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D7F" w:rsidRDefault="001A5213" w:rsidP="00811E90">
      <w:pPr>
        <w:pStyle w:val="libCenterBold1"/>
        <w:rPr>
          <w:rFonts w:hint="cs"/>
          <w:rtl/>
          <w:lang w:bidi="fa-IR"/>
        </w:rPr>
      </w:pPr>
      <w:r>
        <w:rPr>
          <w:rtl/>
          <w:lang w:bidi="fa-IR"/>
        </w:rPr>
        <w:t xml:space="preserve">سيرى در رساله حقوق امام سجاد </w:t>
      </w:r>
      <w:r w:rsidR="00574F36" w:rsidRPr="00574F36">
        <w:rPr>
          <w:rStyle w:val="libAlaemChar"/>
          <w:rtl/>
        </w:rPr>
        <w:t>عليه‌السلام</w:t>
      </w:r>
      <w:r>
        <w:rPr>
          <w:rtl/>
          <w:lang w:bidi="fa-IR"/>
        </w:rPr>
        <w:t xml:space="preserve"> </w:t>
      </w:r>
    </w:p>
    <w:p w:rsidR="001A5213" w:rsidRDefault="001A5213" w:rsidP="00811E90">
      <w:pPr>
        <w:pStyle w:val="libCenterBold1"/>
        <w:rPr>
          <w:rtl/>
          <w:lang w:bidi="fa-IR"/>
        </w:rPr>
      </w:pPr>
      <w:r>
        <w:rPr>
          <w:rtl/>
          <w:lang w:bidi="fa-IR"/>
        </w:rPr>
        <w:t>(جلد دوم)</w:t>
      </w:r>
    </w:p>
    <w:p w:rsidR="001A5213" w:rsidRDefault="001A5213" w:rsidP="00811E90">
      <w:pPr>
        <w:pStyle w:val="libCenterBold2"/>
        <w:rPr>
          <w:rFonts w:hint="cs"/>
          <w:rtl/>
          <w:lang w:bidi="fa-IR"/>
        </w:rPr>
      </w:pPr>
      <w:r>
        <w:rPr>
          <w:rtl/>
          <w:lang w:bidi="fa-IR"/>
        </w:rPr>
        <w:t>مؤلف</w:t>
      </w:r>
      <w:r w:rsidR="008C34A7">
        <w:rPr>
          <w:rtl/>
          <w:lang w:bidi="fa-IR"/>
        </w:rPr>
        <w:t xml:space="preserve">: </w:t>
      </w:r>
      <w:r>
        <w:rPr>
          <w:rtl/>
          <w:lang w:bidi="fa-IR"/>
        </w:rPr>
        <w:t>حضرت آيت الله ميرسيد محمد يثربى (دامت بركاته)</w:t>
      </w:r>
    </w:p>
    <w:p w:rsidR="00811E90" w:rsidRDefault="00811E90" w:rsidP="001A5213">
      <w:pPr>
        <w:pStyle w:val="libNormal"/>
        <w:rPr>
          <w:rFonts w:hint="cs"/>
          <w:rtl/>
          <w:lang w:bidi="fa-IR"/>
        </w:rPr>
      </w:pPr>
    </w:p>
    <w:p w:rsidR="00811E90" w:rsidRDefault="00811E90" w:rsidP="001A5213">
      <w:pPr>
        <w:pStyle w:val="libNormal"/>
        <w:rPr>
          <w:rFonts w:hint="cs"/>
          <w:rtl/>
          <w:lang w:bidi="fa-IR"/>
        </w:rPr>
      </w:pPr>
    </w:p>
    <w:p w:rsidR="00811E90" w:rsidRDefault="00811E90" w:rsidP="001A5213">
      <w:pPr>
        <w:pStyle w:val="libNormal"/>
        <w:rPr>
          <w:rFonts w:hint="cs"/>
          <w:rtl/>
          <w:lang w:bidi="fa-IR"/>
        </w:rPr>
      </w:pPr>
    </w:p>
    <w:p w:rsidR="00811E90" w:rsidRPr="006E7FD2" w:rsidRDefault="00811E90" w:rsidP="00811E90">
      <w:pPr>
        <w:pStyle w:val="libNotice"/>
        <w:rPr>
          <w:rtl/>
        </w:rPr>
      </w:pPr>
      <w:r w:rsidRPr="006E7FD2">
        <w:rPr>
          <w:rFonts w:hint="cs"/>
          <w:rtl/>
        </w:rPr>
        <w:t xml:space="preserve">این کتاب توسط مؤسسه فرهنگی - اسلامی شبکة الامامین الحسنین </w:t>
      </w:r>
      <w:r w:rsidR="000E7893" w:rsidRPr="000E7893">
        <w:rPr>
          <w:rStyle w:val="libAlaemChar"/>
          <w:rtl/>
        </w:rPr>
        <w:t>عليهما‌السلام</w:t>
      </w:r>
      <w:r w:rsidRPr="006E7FD2">
        <w:rPr>
          <w:rFonts w:hint="cs"/>
          <w:rtl/>
        </w:rPr>
        <w:t xml:space="preserve"> بصورت الکترونیکی برای مخاطبین گرامی منتشر شده است</w:t>
      </w:r>
      <w:r w:rsidR="009432CE">
        <w:rPr>
          <w:rFonts w:hint="cs"/>
          <w:rtl/>
        </w:rPr>
        <w:t xml:space="preserve">. </w:t>
      </w:r>
    </w:p>
    <w:p w:rsidR="00811E90" w:rsidRDefault="00811E90" w:rsidP="00811E90">
      <w:pPr>
        <w:pStyle w:val="libNotice"/>
        <w:rPr>
          <w:rtl/>
        </w:rPr>
      </w:pPr>
      <w:r w:rsidRPr="006E7FD2">
        <w:rPr>
          <w:rFonts w:hint="cs"/>
          <w:rtl/>
        </w:rPr>
        <w:t>لازم به ذکر است تصحیح اشتباهات تایپی احتمالی</w:t>
      </w:r>
      <w:r w:rsidR="009432CE">
        <w:rPr>
          <w:rFonts w:hint="cs"/>
          <w:rtl/>
        </w:rPr>
        <w:t xml:space="preserve">، </w:t>
      </w:r>
      <w:r w:rsidRPr="006E7FD2">
        <w:rPr>
          <w:rFonts w:hint="cs"/>
          <w:rtl/>
        </w:rPr>
        <w:t>روی این کتاب انجام نگردیده است</w:t>
      </w:r>
      <w:r w:rsidR="009432CE">
        <w:rPr>
          <w:rFonts w:hint="cs"/>
          <w:rtl/>
        </w:rPr>
        <w:t xml:space="preserve">. </w:t>
      </w:r>
    </w:p>
    <w:p w:rsidR="001A5213" w:rsidRDefault="00811E90" w:rsidP="0090271A">
      <w:pPr>
        <w:pStyle w:val="Heading1"/>
        <w:rPr>
          <w:rtl/>
          <w:lang w:bidi="fa-IR"/>
        </w:rPr>
      </w:pPr>
      <w:r>
        <w:rPr>
          <w:rtl/>
          <w:lang w:bidi="fa-IR"/>
        </w:rPr>
        <w:br w:type="page"/>
      </w:r>
      <w:bookmarkStart w:id="0" w:name="_Toc394492924"/>
      <w:r w:rsidR="001A5213">
        <w:rPr>
          <w:rtl/>
          <w:lang w:bidi="fa-IR"/>
        </w:rPr>
        <w:lastRenderedPageBreak/>
        <w:t>17 - حقّ مالك</w:t>
      </w:r>
      <w:bookmarkEnd w:id="0"/>
    </w:p>
    <w:p w:rsidR="001A5213" w:rsidRDefault="001A5213" w:rsidP="001A5213">
      <w:pPr>
        <w:pStyle w:val="libNormal"/>
        <w:rPr>
          <w:rtl/>
          <w:lang w:bidi="fa-IR"/>
        </w:rPr>
      </w:pPr>
      <w:r>
        <w:rPr>
          <w:rtl/>
          <w:lang w:bidi="fa-IR"/>
        </w:rPr>
        <w:t>وَ اَمَّا حقّ سائِسِك بِالمُلكِ فَنَحوُ مِن سائِسِكَ بالسُّلطانِ اِلا اَنَّ هذا يَملِكُ ما لا يَملِكُهُ ذَاكَ تَلمِزُكَ طاعَتُهُ فيمَا دَقَّ و جلَّ منكَ الا اَن تُخرِجُكَ من وُجوبِ حقّ اللَّه و يَحوُلَ بينَكَ و بينَ حقِّهِ و حُقوقِ الخَلقِ فاِذَا قَضَيتِهُ رَجَعتَ الى حقَّهُ فَتَشاغَلتَ به و لا قوَّةَ الا بِاللَّه</w:t>
      </w:r>
    </w:p>
    <w:p w:rsidR="001A5213" w:rsidRDefault="001A5213" w:rsidP="001A5213">
      <w:pPr>
        <w:pStyle w:val="libNormal"/>
        <w:rPr>
          <w:rtl/>
          <w:lang w:bidi="fa-IR"/>
        </w:rPr>
      </w:pPr>
      <w:r>
        <w:rPr>
          <w:rtl/>
          <w:lang w:bidi="fa-IR"/>
        </w:rPr>
        <w:t>«حقّ مالك تو مانند حقّ سلطان است با اين تفاوت كه مالك امتياز بيشترى دارد</w:t>
      </w:r>
      <w:r w:rsidR="009432CE">
        <w:rPr>
          <w:rtl/>
          <w:lang w:bidi="fa-IR"/>
        </w:rPr>
        <w:t xml:space="preserve">. </w:t>
      </w:r>
      <w:r>
        <w:rPr>
          <w:rtl/>
          <w:lang w:bidi="fa-IR"/>
        </w:rPr>
        <w:t>تو موظفى كه در هر امر كوچك و بزرگ او را اطاعت كنى</w:t>
      </w:r>
      <w:r w:rsidR="009432CE">
        <w:rPr>
          <w:rtl/>
          <w:lang w:bidi="fa-IR"/>
        </w:rPr>
        <w:t>؛</w:t>
      </w:r>
      <w:r>
        <w:rPr>
          <w:rtl/>
          <w:lang w:bidi="fa-IR"/>
        </w:rPr>
        <w:t xml:space="preserve"> مگر اين كه تو را از حقوق واجب الهى و حقوق ديگر بندگان بازدارد و از انجام وظايف عبوديت و بندگى مانع شود پس هرگاه حقّ خدا را ادا كردى بايد كه به انجام حقوق مالك اهتمام كنى»</w:t>
      </w:r>
      <w:r w:rsidR="009432CE">
        <w:rPr>
          <w:rtl/>
          <w:lang w:bidi="fa-IR"/>
        </w:rPr>
        <w:t xml:space="preserve">. </w:t>
      </w:r>
    </w:p>
    <w:p w:rsidR="001A5213" w:rsidRDefault="001A5213" w:rsidP="001A5213">
      <w:pPr>
        <w:pStyle w:val="libNormal"/>
        <w:rPr>
          <w:rtl/>
          <w:lang w:bidi="fa-IR"/>
        </w:rPr>
      </w:pPr>
      <w:r>
        <w:rPr>
          <w:rtl/>
          <w:lang w:bidi="fa-IR"/>
        </w:rPr>
        <w:t>اولين مطلبى كه بعد از بيان اين حق به ذهن انسان مى رسد اين است كه آيا اسلام برده دارى و برده فروشى را پذيرفته است</w:t>
      </w:r>
      <w:r w:rsidR="009432CE">
        <w:rPr>
          <w:rtl/>
          <w:lang w:bidi="fa-IR"/>
        </w:rPr>
        <w:t>؟</w:t>
      </w:r>
      <w:r>
        <w:rPr>
          <w:rtl/>
          <w:lang w:bidi="fa-IR"/>
        </w:rPr>
        <w:t xml:space="preserve"> و قبول دارد كه بنى آدم به دو طايفه مالك و مملوك</w:t>
      </w:r>
      <w:r w:rsidR="009432CE">
        <w:rPr>
          <w:rtl/>
          <w:lang w:bidi="fa-IR"/>
        </w:rPr>
        <w:t xml:space="preserve">، </w:t>
      </w:r>
      <w:r>
        <w:rPr>
          <w:rtl/>
          <w:lang w:bidi="fa-IR"/>
        </w:rPr>
        <w:t>مولا و عبد تقسيم مى شود؟ آيات وارده در تكريم انسان بسيار است در يكى از آنها مى فرمايد</w:t>
      </w:r>
      <w:r w:rsidR="008C34A7">
        <w:rPr>
          <w:rtl/>
          <w:lang w:bidi="fa-IR"/>
        </w:rPr>
        <w:t xml:space="preserve">: </w:t>
      </w:r>
    </w:p>
    <w:p w:rsidR="001A5213" w:rsidRDefault="001A5213" w:rsidP="001A5213">
      <w:pPr>
        <w:pStyle w:val="libNormal"/>
        <w:rPr>
          <w:rtl/>
          <w:lang w:bidi="fa-IR"/>
        </w:rPr>
      </w:pPr>
      <w:r w:rsidRPr="00ED4056">
        <w:rPr>
          <w:rStyle w:val="libAieChar"/>
          <w:rtl/>
          <w:lang w:bidi="fa-IR"/>
        </w:rPr>
        <w:t>يا اءَيُّهَا النَّاس انَّا خَلَقنَاكُم مِن ذَكَر وَ اُنثَى و جعلناكم شُعوبا و قَبائِلَ لتعارفوا انَّ اَكرَمَكُم عند اللَّه اَتقاكُم</w:t>
      </w:r>
      <w:r>
        <w:rPr>
          <w:rtl/>
          <w:lang w:bidi="fa-IR"/>
        </w:rPr>
        <w:t xml:space="preserve"> </w:t>
      </w:r>
      <w:r w:rsidRPr="00BA2CDB">
        <w:rPr>
          <w:rStyle w:val="libFootnotenumChar"/>
          <w:rtl/>
          <w:lang w:bidi="fa-IR"/>
        </w:rPr>
        <w:t>(1)</w:t>
      </w:r>
      <w:r w:rsidR="009432CE">
        <w:rPr>
          <w:rtl/>
          <w:lang w:bidi="fa-IR"/>
        </w:rPr>
        <w:t xml:space="preserve">. </w:t>
      </w:r>
    </w:p>
    <w:p w:rsidR="001A5213" w:rsidRDefault="001A5213" w:rsidP="001A5213">
      <w:pPr>
        <w:pStyle w:val="libNormal"/>
        <w:rPr>
          <w:rtl/>
          <w:lang w:bidi="fa-IR"/>
        </w:rPr>
      </w:pPr>
      <w:r>
        <w:rPr>
          <w:rtl/>
          <w:lang w:bidi="fa-IR"/>
        </w:rPr>
        <w:t>«اى انسان ها! ما شما را از يك مرد و زن آفريديم و از طوايف و شعب مختلف قرار داديم تا يكديگر را بشناسيد؛ شريف ترين و ارزشمندترين شما نزد خداوند با تقواترين شما است»</w:t>
      </w:r>
      <w:r w:rsidR="009432CE">
        <w:rPr>
          <w:rtl/>
          <w:lang w:bidi="fa-IR"/>
        </w:rPr>
        <w:t xml:space="preserve">. </w:t>
      </w:r>
    </w:p>
    <w:p w:rsidR="001A5213" w:rsidRDefault="001A5213" w:rsidP="001A5213">
      <w:pPr>
        <w:pStyle w:val="libNormal"/>
        <w:rPr>
          <w:rtl/>
          <w:lang w:bidi="fa-IR"/>
        </w:rPr>
      </w:pPr>
      <w:r>
        <w:rPr>
          <w:rtl/>
          <w:lang w:bidi="fa-IR"/>
        </w:rPr>
        <w:t>و يا در آيه ديگر مى فرمايد</w:t>
      </w:r>
    </w:p>
    <w:p w:rsidR="001A5213" w:rsidRDefault="001A5213" w:rsidP="001A5213">
      <w:pPr>
        <w:pStyle w:val="libNormal"/>
        <w:rPr>
          <w:rtl/>
          <w:lang w:bidi="fa-IR"/>
        </w:rPr>
      </w:pPr>
      <w:r w:rsidRPr="00ED4056">
        <w:rPr>
          <w:rStyle w:val="libAieChar"/>
          <w:rtl/>
          <w:lang w:bidi="fa-IR"/>
        </w:rPr>
        <w:t>و لقد كرَّمنا بنى آدم</w:t>
      </w:r>
      <w:r>
        <w:rPr>
          <w:rtl/>
          <w:lang w:bidi="fa-IR"/>
        </w:rPr>
        <w:t xml:space="preserve"> </w:t>
      </w:r>
      <w:r w:rsidRPr="00BA2CDB">
        <w:rPr>
          <w:rStyle w:val="libFootnotenumChar"/>
          <w:rtl/>
          <w:lang w:bidi="fa-IR"/>
        </w:rPr>
        <w:t>(2)</w:t>
      </w:r>
      <w:r w:rsidR="009432CE">
        <w:rPr>
          <w:rtl/>
          <w:lang w:bidi="fa-IR"/>
        </w:rPr>
        <w:t xml:space="preserve">. </w:t>
      </w:r>
    </w:p>
    <w:p w:rsidR="001A5213" w:rsidRDefault="001A5213" w:rsidP="001A5213">
      <w:pPr>
        <w:pStyle w:val="libNormal"/>
        <w:rPr>
          <w:rtl/>
          <w:lang w:bidi="fa-IR"/>
        </w:rPr>
      </w:pPr>
      <w:r>
        <w:rPr>
          <w:rtl/>
          <w:lang w:bidi="fa-IR"/>
        </w:rPr>
        <w:t>«ما بنى آدم را كرامت بخشيديم»</w:t>
      </w:r>
      <w:r w:rsidR="009432CE">
        <w:rPr>
          <w:rtl/>
          <w:lang w:bidi="fa-IR"/>
        </w:rPr>
        <w:t xml:space="preserve">. </w:t>
      </w:r>
    </w:p>
    <w:p w:rsidR="001A5213" w:rsidRDefault="001A5213" w:rsidP="001A5213">
      <w:pPr>
        <w:pStyle w:val="libNormal"/>
        <w:rPr>
          <w:rtl/>
          <w:lang w:bidi="fa-IR"/>
        </w:rPr>
      </w:pPr>
      <w:r>
        <w:rPr>
          <w:rtl/>
          <w:lang w:bidi="fa-IR"/>
        </w:rPr>
        <w:lastRenderedPageBreak/>
        <w:t>به خوبى پيدا است كه آنچه مورد تعظيم آفريدگار است</w:t>
      </w:r>
      <w:r w:rsidR="009432CE">
        <w:rPr>
          <w:rtl/>
          <w:lang w:bidi="fa-IR"/>
        </w:rPr>
        <w:t xml:space="preserve">، </w:t>
      </w:r>
      <w:r>
        <w:rPr>
          <w:rtl/>
          <w:lang w:bidi="fa-IR"/>
        </w:rPr>
        <w:t>نفس انسانيت است و معيار برترى انسان ها صرفا تقوا و پاكدمنى است و هيچ چيز ديگر ملاك ترجيح و سيادت فردى و اجتماعى بر ديگران نمى شود</w:t>
      </w:r>
      <w:r w:rsidR="009432CE">
        <w:rPr>
          <w:rtl/>
          <w:lang w:bidi="fa-IR"/>
        </w:rPr>
        <w:t xml:space="preserve">. </w:t>
      </w:r>
      <w:r>
        <w:rPr>
          <w:rtl/>
          <w:lang w:bidi="fa-IR"/>
        </w:rPr>
        <w:t xml:space="preserve">در روايات فراوانى هم بر اين مطلب </w:t>
      </w:r>
      <w:r w:rsidR="00ED4056">
        <w:rPr>
          <w:rtl/>
          <w:lang w:bidi="fa-IR"/>
        </w:rPr>
        <w:t>تأکید</w:t>
      </w:r>
      <w:r>
        <w:rPr>
          <w:rtl/>
          <w:lang w:bidi="fa-IR"/>
        </w:rPr>
        <w:t xml:space="preserve"> شده است</w:t>
      </w:r>
      <w:r w:rsidR="009432CE">
        <w:rPr>
          <w:rtl/>
          <w:lang w:bidi="fa-IR"/>
        </w:rPr>
        <w:t>؛</w:t>
      </w:r>
      <w:r>
        <w:rPr>
          <w:rtl/>
          <w:lang w:bidi="fa-IR"/>
        </w:rPr>
        <w:t xml:space="preserve"> مثلا</w:t>
      </w:r>
      <w:r w:rsidR="008C34A7">
        <w:rPr>
          <w:rtl/>
          <w:lang w:bidi="fa-IR"/>
        </w:rPr>
        <w:t xml:space="preserve">: </w:t>
      </w:r>
    </w:p>
    <w:p w:rsidR="001A5213" w:rsidRDefault="001A5213" w:rsidP="001A5213">
      <w:pPr>
        <w:pStyle w:val="libNormal"/>
        <w:rPr>
          <w:rtl/>
          <w:lang w:bidi="fa-IR"/>
        </w:rPr>
      </w:pPr>
      <w:r>
        <w:rPr>
          <w:rtl/>
          <w:lang w:bidi="fa-IR"/>
        </w:rPr>
        <w:t xml:space="preserve">لا فضل لعربىّ على عجمى على عربىّ و لا لابيض على اَسوَد و لا لاَسود على اَبيض الا بالتَّقوى النَّاس من آدم و آدم من تُراب </w:t>
      </w:r>
      <w:r w:rsidRPr="00BA2CDB">
        <w:rPr>
          <w:rStyle w:val="libFootnotenumChar"/>
          <w:rtl/>
          <w:lang w:bidi="fa-IR"/>
        </w:rPr>
        <w:t>(3)</w:t>
      </w:r>
      <w:r w:rsidR="009432CE">
        <w:rPr>
          <w:rtl/>
          <w:lang w:bidi="fa-IR"/>
        </w:rPr>
        <w:t xml:space="preserve">. </w:t>
      </w:r>
    </w:p>
    <w:p w:rsidR="001A5213" w:rsidRDefault="001A5213" w:rsidP="001A5213">
      <w:pPr>
        <w:pStyle w:val="libNormal"/>
        <w:rPr>
          <w:rtl/>
          <w:lang w:bidi="fa-IR"/>
        </w:rPr>
      </w:pPr>
      <w:r>
        <w:rPr>
          <w:rtl/>
          <w:lang w:bidi="fa-IR"/>
        </w:rPr>
        <w:t>«عرب يا عجم بودن و سفيد يا سياه بودن هيچ كدام ملاك برترى انسان ها بر ديگران نيست مگر آن كس كه تقواى بيشترى داشته باشد</w:t>
      </w:r>
      <w:r w:rsidR="009432CE">
        <w:rPr>
          <w:rtl/>
          <w:lang w:bidi="fa-IR"/>
        </w:rPr>
        <w:t xml:space="preserve">. </w:t>
      </w:r>
      <w:r>
        <w:rPr>
          <w:rtl/>
          <w:lang w:bidi="fa-IR"/>
        </w:rPr>
        <w:t>همه فرزند آدم ابوالبشرند و آدم هم از خاك آفريده شده است»</w:t>
      </w:r>
      <w:r w:rsidR="009432CE">
        <w:rPr>
          <w:rtl/>
          <w:lang w:bidi="fa-IR"/>
        </w:rPr>
        <w:t xml:space="preserve">. </w:t>
      </w:r>
    </w:p>
    <w:p w:rsidR="001A5213" w:rsidRDefault="001A5213" w:rsidP="001A5213">
      <w:pPr>
        <w:pStyle w:val="libNormal"/>
        <w:rPr>
          <w:rtl/>
          <w:lang w:bidi="fa-IR"/>
        </w:rPr>
      </w:pPr>
      <w:r>
        <w:rPr>
          <w:rtl/>
          <w:lang w:bidi="fa-IR"/>
        </w:rPr>
        <w:t>از مجموعه اين آيات و روايات يقين حاصل مى شود كه خدا و رسولش چنين امرى را قبول ندارند و به آن وقايع خارجى قطعا راضى نبوده اند</w:t>
      </w:r>
      <w:r w:rsidR="009432CE">
        <w:rPr>
          <w:rtl/>
          <w:lang w:bidi="fa-IR"/>
        </w:rPr>
        <w:t xml:space="preserve">. </w:t>
      </w:r>
      <w:r>
        <w:rPr>
          <w:rtl/>
          <w:lang w:bidi="fa-IR"/>
        </w:rPr>
        <w:t>پس چرا آيين مقدس اسلام كه بر اساس برابرى كامل انسان ها استوار گرديده</w:t>
      </w:r>
      <w:r w:rsidR="009432CE">
        <w:rPr>
          <w:rtl/>
          <w:lang w:bidi="fa-IR"/>
        </w:rPr>
        <w:t xml:space="preserve">، </w:t>
      </w:r>
      <w:r>
        <w:rPr>
          <w:rtl/>
          <w:lang w:bidi="fa-IR"/>
        </w:rPr>
        <w:t>نظام برده دارى را پذيرفته است</w:t>
      </w:r>
      <w:r w:rsidR="009432CE">
        <w:rPr>
          <w:rtl/>
          <w:lang w:bidi="fa-IR"/>
        </w:rPr>
        <w:t>؟</w:t>
      </w:r>
      <w:r>
        <w:rPr>
          <w:rtl/>
          <w:lang w:bidi="fa-IR"/>
        </w:rPr>
        <w:t xml:space="preserve"> مگر نه اين است كه آيين ما</w:t>
      </w:r>
      <w:r w:rsidR="009432CE">
        <w:rPr>
          <w:rtl/>
          <w:lang w:bidi="fa-IR"/>
        </w:rPr>
        <w:t xml:space="preserve">، </w:t>
      </w:r>
      <w:r>
        <w:rPr>
          <w:rtl/>
          <w:lang w:bidi="fa-IR"/>
        </w:rPr>
        <w:t>آخرين شريعت آسمانى است و پيامش جهانى و جاودانى است كه</w:t>
      </w:r>
      <w:r w:rsidR="008C34A7">
        <w:rPr>
          <w:rtl/>
          <w:lang w:bidi="fa-IR"/>
        </w:rPr>
        <w:t xml:space="preserve">: </w:t>
      </w:r>
    </w:p>
    <w:p w:rsidR="001A5213" w:rsidRDefault="001A5213" w:rsidP="001A5213">
      <w:pPr>
        <w:pStyle w:val="libNormal"/>
        <w:rPr>
          <w:rtl/>
          <w:lang w:bidi="fa-IR"/>
        </w:rPr>
      </w:pPr>
      <w:r>
        <w:rPr>
          <w:rtl/>
          <w:lang w:bidi="fa-IR"/>
        </w:rPr>
        <w:t xml:space="preserve">حَلاَلُ محمَّد حَلاَل اَبَدا الى يَومِ القِيَامَةِ و حَرامُهُ حَرَام اَبَدا الى يَومِ القِيَامَةِ </w:t>
      </w:r>
      <w:r w:rsidRPr="00BA2CDB">
        <w:rPr>
          <w:rStyle w:val="libFootnotenumChar"/>
          <w:rtl/>
          <w:lang w:bidi="fa-IR"/>
        </w:rPr>
        <w:t>(4)</w:t>
      </w:r>
      <w:r w:rsidR="009432CE">
        <w:rPr>
          <w:rtl/>
          <w:lang w:bidi="fa-IR"/>
        </w:rPr>
        <w:t xml:space="preserve">. </w:t>
      </w:r>
    </w:p>
    <w:p w:rsidR="001A5213" w:rsidRDefault="001A5213" w:rsidP="001A5213">
      <w:pPr>
        <w:pStyle w:val="libNormal"/>
        <w:rPr>
          <w:rtl/>
          <w:lang w:bidi="fa-IR"/>
        </w:rPr>
      </w:pPr>
      <w:r>
        <w:rPr>
          <w:rtl/>
          <w:lang w:bidi="fa-IR"/>
        </w:rPr>
        <w:t xml:space="preserve">«آنچه را كه رسول مقدس اسلام </w:t>
      </w:r>
      <w:r w:rsidR="00D401A1" w:rsidRPr="00D401A1">
        <w:rPr>
          <w:rStyle w:val="libAlaemChar"/>
          <w:rtl/>
        </w:rPr>
        <w:t>صلى‌الله‌عليه‌وآله‌وسلم</w:t>
      </w:r>
      <w:r>
        <w:rPr>
          <w:rtl/>
          <w:lang w:bidi="fa-IR"/>
        </w:rPr>
        <w:t xml:space="preserve"> حلال فرموده</w:t>
      </w:r>
      <w:r w:rsidR="009432CE">
        <w:rPr>
          <w:rtl/>
          <w:lang w:bidi="fa-IR"/>
        </w:rPr>
        <w:t xml:space="preserve">، </w:t>
      </w:r>
      <w:r>
        <w:rPr>
          <w:rtl/>
          <w:lang w:bidi="fa-IR"/>
        </w:rPr>
        <w:t>حليتش تا قيامت جاودانى است و آنچه را كه حرام فرموده</w:t>
      </w:r>
      <w:r w:rsidR="009432CE">
        <w:rPr>
          <w:rtl/>
          <w:lang w:bidi="fa-IR"/>
        </w:rPr>
        <w:t xml:space="preserve">، </w:t>
      </w:r>
      <w:r>
        <w:rPr>
          <w:rtl/>
          <w:lang w:bidi="fa-IR"/>
        </w:rPr>
        <w:t>حرمتش هميشگى است»</w:t>
      </w:r>
      <w:r w:rsidR="009432CE">
        <w:rPr>
          <w:rtl/>
          <w:lang w:bidi="fa-IR"/>
        </w:rPr>
        <w:t xml:space="preserve">. </w:t>
      </w:r>
    </w:p>
    <w:p w:rsidR="001A5213" w:rsidRDefault="001A5213" w:rsidP="001A5213">
      <w:pPr>
        <w:pStyle w:val="libNormal"/>
        <w:rPr>
          <w:rtl/>
          <w:lang w:bidi="fa-IR"/>
        </w:rPr>
      </w:pPr>
      <w:r>
        <w:rPr>
          <w:rtl/>
          <w:lang w:bidi="fa-IR"/>
        </w:rPr>
        <w:t>پس چگونه پديده اى را كه بشر</w:t>
      </w:r>
      <w:r w:rsidR="009432CE">
        <w:rPr>
          <w:rtl/>
          <w:lang w:bidi="fa-IR"/>
        </w:rPr>
        <w:t xml:space="preserve">، </w:t>
      </w:r>
      <w:r>
        <w:rPr>
          <w:rtl/>
          <w:lang w:bidi="fa-IR"/>
        </w:rPr>
        <w:t xml:space="preserve">در نهايت نتوانست تحمل كند و از سوى يكى از روساى جمهور ايالات متحده آمريكا به نام آبراهام لينكُلن </w:t>
      </w:r>
      <w:r w:rsidRPr="00BA2CDB">
        <w:rPr>
          <w:rStyle w:val="libFootnotenumChar"/>
          <w:rtl/>
          <w:lang w:bidi="fa-IR"/>
        </w:rPr>
        <w:t>(5)</w:t>
      </w:r>
      <w:r>
        <w:rPr>
          <w:rtl/>
          <w:lang w:bidi="fa-IR"/>
        </w:rPr>
        <w:t xml:space="preserve"> تقريبا در دو قرن قبل</w:t>
      </w:r>
      <w:r w:rsidR="009432CE">
        <w:rPr>
          <w:rtl/>
          <w:lang w:bidi="fa-IR"/>
        </w:rPr>
        <w:t xml:space="preserve">، </w:t>
      </w:r>
      <w:r>
        <w:rPr>
          <w:rtl/>
          <w:lang w:bidi="fa-IR"/>
        </w:rPr>
        <w:t>اين ظلم فاحش ريشه كن شد</w:t>
      </w:r>
      <w:r w:rsidR="009432CE">
        <w:rPr>
          <w:rtl/>
          <w:lang w:bidi="fa-IR"/>
        </w:rPr>
        <w:t xml:space="preserve">، </w:t>
      </w:r>
      <w:r>
        <w:rPr>
          <w:rtl/>
          <w:lang w:bidi="fa-IR"/>
        </w:rPr>
        <w:t>اسلام آن را به نحوى تاييد نموده است</w:t>
      </w:r>
      <w:r w:rsidR="009432CE">
        <w:rPr>
          <w:rtl/>
          <w:lang w:bidi="fa-IR"/>
        </w:rPr>
        <w:t>؟</w:t>
      </w:r>
    </w:p>
    <w:p w:rsidR="001A5213" w:rsidRDefault="001A5213" w:rsidP="001A5213">
      <w:pPr>
        <w:pStyle w:val="libNormal"/>
        <w:rPr>
          <w:rtl/>
          <w:lang w:bidi="fa-IR"/>
        </w:rPr>
      </w:pPr>
      <w:r>
        <w:rPr>
          <w:rtl/>
          <w:lang w:bidi="fa-IR"/>
        </w:rPr>
        <w:lastRenderedPageBreak/>
        <w:t>آيا اين مساله</w:t>
      </w:r>
      <w:r w:rsidR="009432CE">
        <w:rPr>
          <w:rtl/>
          <w:lang w:bidi="fa-IR"/>
        </w:rPr>
        <w:t xml:space="preserve">، </w:t>
      </w:r>
      <w:r>
        <w:rPr>
          <w:rtl/>
          <w:lang w:bidi="fa-IR"/>
        </w:rPr>
        <w:t>ادعاى ماترياليست ها را كه مى گويند اديان الهى مخصوص ادوار گذشته تاريخ است ثابت نمى كند؟ چه اين كه آنها مدعى اند كه اعتقادات و معارف بشرى انعكاس شرايط اقتصادى و معارف بشرى نيز دگرگون مى شود نظام برده فروشى و برده دارى</w:t>
      </w:r>
      <w:r w:rsidR="009432CE">
        <w:rPr>
          <w:rtl/>
          <w:lang w:bidi="fa-IR"/>
        </w:rPr>
        <w:t xml:space="preserve">، </w:t>
      </w:r>
      <w:r>
        <w:rPr>
          <w:rtl/>
          <w:lang w:bidi="fa-IR"/>
        </w:rPr>
        <w:t>ميراث و يادگار دوران دوم تاريخ حيات بشر است كه پس از دوره اشتراكى حاكميت يافته و بعد از آن جاى خود را به نظام فئوداليه يا تيول دارى واگذار كرده است و پس از اين دوره هم روزگار سلطه سرمايه دارى است كه اين هر سه دوره</w:t>
      </w:r>
      <w:r w:rsidR="009432CE">
        <w:rPr>
          <w:rtl/>
          <w:lang w:bidi="fa-IR"/>
        </w:rPr>
        <w:t>؛</w:t>
      </w:r>
      <w:r>
        <w:rPr>
          <w:rtl/>
          <w:lang w:bidi="fa-IR"/>
        </w:rPr>
        <w:t xml:space="preserve"> يعنى دوران برده دارى و دوران اقطاع تيول و دوران سرمايه دارى</w:t>
      </w:r>
      <w:r w:rsidR="009432CE">
        <w:rPr>
          <w:rtl/>
          <w:lang w:bidi="fa-IR"/>
        </w:rPr>
        <w:t xml:space="preserve">، </w:t>
      </w:r>
      <w:r>
        <w:rPr>
          <w:rtl/>
          <w:lang w:bidi="fa-IR"/>
        </w:rPr>
        <w:t>دوران ظلم و تجاوز به حقوق انسان ها است و جبر تاريخ حكم مى كند كه انسان ها بايد به همان دوران اول</w:t>
      </w:r>
      <w:r w:rsidR="009432CE">
        <w:rPr>
          <w:rtl/>
          <w:lang w:bidi="fa-IR"/>
        </w:rPr>
        <w:t>؛</w:t>
      </w:r>
      <w:r>
        <w:rPr>
          <w:rtl/>
          <w:lang w:bidi="fa-IR"/>
        </w:rPr>
        <w:t xml:space="preserve"> يعنى دوران اشتراك و عدم تبعيض برگردند</w:t>
      </w:r>
      <w:r w:rsidR="009432CE">
        <w:rPr>
          <w:rtl/>
          <w:lang w:bidi="fa-IR"/>
        </w:rPr>
        <w:t xml:space="preserve">. </w:t>
      </w:r>
      <w:r>
        <w:rPr>
          <w:rtl/>
          <w:lang w:bidi="fa-IR"/>
        </w:rPr>
        <w:t>حرف آنها اين است كه عقايد انسان ها ساخته و پرداخته همان دوران ها خاص خود است و اسلام هم كه نظام برده دارى را تاييد مى كند</w:t>
      </w:r>
      <w:r w:rsidR="009432CE">
        <w:rPr>
          <w:rtl/>
          <w:lang w:bidi="fa-IR"/>
        </w:rPr>
        <w:t xml:space="preserve">، </w:t>
      </w:r>
      <w:r>
        <w:rPr>
          <w:rtl/>
          <w:lang w:bidi="fa-IR"/>
        </w:rPr>
        <w:t>نظامى تاريخى است كه بايد ميزان موفقيت آن را در موزه هاى انسان شناسى و عقايد جستجو كرد</w:t>
      </w:r>
      <w:r w:rsidR="009432CE">
        <w:rPr>
          <w:rtl/>
          <w:lang w:bidi="fa-IR"/>
        </w:rPr>
        <w:t xml:space="preserve">، </w:t>
      </w:r>
      <w:r>
        <w:rPr>
          <w:rtl/>
          <w:lang w:bidi="fa-IR"/>
        </w:rPr>
        <w:t>و هرگز نمى تواند براى جامعه رو به رشد و در حال كمال امروز به عنوان يك مكتب فكرى زنده</w:t>
      </w:r>
      <w:r w:rsidR="009432CE">
        <w:rPr>
          <w:rtl/>
          <w:lang w:bidi="fa-IR"/>
        </w:rPr>
        <w:t xml:space="preserve">، </w:t>
      </w:r>
      <w:r>
        <w:rPr>
          <w:rtl/>
          <w:lang w:bidi="fa-IR"/>
        </w:rPr>
        <w:t>حيات آفرين و نجات بخش كارايى داشته باشد</w:t>
      </w:r>
      <w:r w:rsidR="009432CE">
        <w:rPr>
          <w:rtl/>
          <w:lang w:bidi="fa-IR"/>
        </w:rPr>
        <w:t xml:space="preserve">. </w:t>
      </w:r>
    </w:p>
    <w:p w:rsidR="001A5213" w:rsidRDefault="001A5213" w:rsidP="001A5213">
      <w:pPr>
        <w:pStyle w:val="libNormal"/>
        <w:rPr>
          <w:rtl/>
          <w:lang w:bidi="fa-IR"/>
        </w:rPr>
      </w:pPr>
      <w:r>
        <w:rPr>
          <w:rtl/>
          <w:lang w:bidi="fa-IR"/>
        </w:rPr>
        <w:t xml:space="preserve">اينها چند نمونه از </w:t>
      </w:r>
      <w:r w:rsidR="00ED4056">
        <w:rPr>
          <w:rtl/>
          <w:lang w:bidi="fa-IR"/>
        </w:rPr>
        <w:t>سئوال</w:t>
      </w:r>
      <w:r>
        <w:rPr>
          <w:rtl/>
          <w:lang w:bidi="fa-IR"/>
        </w:rPr>
        <w:t xml:space="preserve"> ها و چراهاى آزاردهنده اى است كه انسان با آن روبرو است و گاه با خود مى انديشد كه اى كاش اسلام با اين عمل ناپسند هم مثل بسيارى از سنن غيرصحيح حاكم بر جامعه آن زمان برخورد قطعى كرده بود و همان گونه كه قمار</w:t>
      </w:r>
      <w:r w:rsidR="009432CE">
        <w:rPr>
          <w:rtl/>
          <w:lang w:bidi="fa-IR"/>
        </w:rPr>
        <w:t xml:space="preserve">، </w:t>
      </w:r>
      <w:r>
        <w:rPr>
          <w:rtl/>
          <w:lang w:bidi="fa-IR"/>
        </w:rPr>
        <w:t>دزدى</w:t>
      </w:r>
      <w:r w:rsidR="009432CE">
        <w:rPr>
          <w:rtl/>
          <w:lang w:bidi="fa-IR"/>
        </w:rPr>
        <w:t xml:space="preserve">، </w:t>
      </w:r>
      <w:r>
        <w:rPr>
          <w:rtl/>
          <w:lang w:bidi="fa-IR"/>
        </w:rPr>
        <w:t>شرب خمر</w:t>
      </w:r>
      <w:r w:rsidR="009432CE">
        <w:rPr>
          <w:rtl/>
          <w:lang w:bidi="fa-IR"/>
        </w:rPr>
        <w:t xml:space="preserve">، </w:t>
      </w:r>
      <w:r>
        <w:rPr>
          <w:rtl/>
          <w:lang w:bidi="fa-IR"/>
        </w:rPr>
        <w:t>زنا و ربا را قاطعانه حرام كرد</w:t>
      </w:r>
      <w:r w:rsidR="009432CE">
        <w:rPr>
          <w:rtl/>
          <w:lang w:bidi="fa-IR"/>
        </w:rPr>
        <w:t xml:space="preserve">، </w:t>
      </w:r>
      <w:r>
        <w:rPr>
          <w:rtl/>
          <w:lang w:bidi="fa-IR"/>
        </w:rPr>
        <w:t>مساله برده دارى را نيز صريحا لغو مى نمود</w:t>
      </w:r>
      <w:r w:rsidR="009432CE">
        <w:rPr>
          <w:rtl/>
          <w:lang w:bidi="fa-IR"/>
        </w:rPr>
        <w:t xml:space="preserve">. </w:t>
      </w:r>
    </w:p>
    <w:p w:rsidR="001A5213" w:rsidRDefault="001A5213" w:rsidP="001A5213">
      <w:pPr>
        <w:pStyle w:val="libNormal"/>
        <w:rPr>
          <w:rtl/>
          <w:lang w:bidi="fa-IR"/>
        </w:rPr>
      </w:pPr>
      <w:r>
        <w:rPr>
          <w:rtl/>
          <w:lang w:bidi="fa-IR"/>
        </w:rPr>
        <w:lastRenderedPageBreak/>
        <w:t>در پاسخ همه اين سوال ها و دستيابى به اين آرزوها بايد گفت</w:t>
      </w:r>
      <w:r w:rsidR="008C34A7">
        <w:rPr>
          <w:rtl/>
          <w:lang w:bidi="fa-IR"/>
        </w:rPr>
        <w:t xml:space="preserve">: </w:t>
      </w:r>
      <w:r>
        <w:rPr>
          <w:rtl/>
          <w:lang w:bidi="fa-IR"/>
        </w:rPr>
        <w:t>مساله برده دارى از نظامات تاسيسى و قوانين موضوعه شرع مقدس اسلام نيست</w:t>
      </w:r>
      <w:r w:rsidR="009432CE">
        <w:rPr>
          <w:rtl/>
          <w:lang w:bidi="fa-IR"/>
        </w:rPr>
        <w:t xml:space="preserve">، </w:t>
      </w:r>
      <w:r>
        <w:rPr>
          <w:rtl/>
          <w:lang w:bidi="fa-IR"/>
        </w:rPr>
        <w:t>بلكه فقط مورد تاييد شرع واقع شده و از احكام امضايى دين است</w:t>
      </w:r>
      <w:r w:rsidR="009432CE">
        <w:rPr>
          <w:rtl/>
          <w:lang w:bidi="fa-IR"/>
        </w:rPr>
        <w:t xml:space="preserve">. </w:t>
      </w:r>
    </w:p>
    <w:p w:rsidR="001A5213" w:rsidRDefault="004871A4" w:rsidP="004871A4">
      <w:pPr>
        <w:pStyle w:val="Heading2"/>
        <w:rPr>
          <w:rtl/>
          <w:lang w:bidi="fa-IR"/>
        </w:rPr>
      </w:pPr>
      <w:bookmarkStart w:id="1" w:name="_Toc394492925"/>
      <w:r>
        <w:rPr>
          <w:rtl/>
          <w:lang w:bidi="fa-IR"/>
        </w:rPr>
        <w:t>ريشه تاريخى نظام برده دارى</w:t>
      </w:r>
      <w:bookmarkEnd w:id="1"/>
    </w:p>
    <w:p w:rsidR="001A5213" w:rsidRDefault="001A5213" w:rsidP="001A5213">
      <w:pPr>
        <w:pStyle w:val="libNormal"/>
        <w:rPr>
          <w:rtl/>
          <w:lang w:bidi="fa-IR"/>
        </w:rPr>
      </w:pPr>
      <w:r>
        <w:rPr>
          <w:rtl/>
          <w:lang w:bidi="fa-IR"/>
        </w:rPr>
        <w:t>براى اين كه سر اين برخورد و تلقى قانونى اسلام را دريابيم لازم است كمى به ريشه تاريخى آن رجوع كنيم</w:t>
      </w:r>
      <w:r w:rsidR="009432CE">
        <w:rPr>
          <w:rtl/>
          <w:lang w:bidi="fa-IR"/>
        </w:rPr>
        <w:t xml:space="preserve">. </w:t>
      </w:r>
    </w:p>
    <w:p w:rsidR="001A5213" w:rsidRDefault="001A5213" w:rsidP="001A5213">
      <w:pPr>
        <w:pStyle w:val="libNormal"/>
        <w:rPr>
          <w:rtl/>
          <w:lang w:bidi="fa-IR"/>
        </w:rPr>
      </w:pPr>
      <w:r>
        <w:rPr>
          <w:rtl/>
          <w:lang w:bidi="fa-IR"/>
        </w:rPr>
        <w:t>نظام برده فروشى و برده دارى يك نظام اجتماعى و اقتصادى بين المللى بود كه به شهادت تاريخ پايگاه اصلى آن سرزمين روم و امپراطورى قدرتمند آن بود</w:t>
      </w:r>
      <w:r w:rsidR="009432CE">
        <w:rPr>
          <w:rtl/>
          <w:lang w:bidi="fa-IR"/>
        </w:rPr>
        <w:t xml:space="preserve">. </w:t>
      </w:r>
      <w:r>
        <w:rPr>
          <w:rtl/>
          <w:lang w:bidi="fa-IR"/>
        </w:rPr>
        <w:t>آنها در سايه اقتدار فراوانشان</w:t>
      </w:r>
      <w:r w:rsidR="009432CE">
        <w:rPr>
          <w:rtl/>
          <w:lang w:bidi="fa-IR"/>
        </w:rPr>
        <w:t xml:space="preserve">، </w:t>
      </w:r>
      <w:r>
        <w:rPr>
          <w:rtl/>
          <w:lang w:bidi="fa-IR"/>
        </w:rPr>
        <w:t>با لشكركشى و تعدى به ساير ملل و اقوام</w:t>
      </w:r>
      <w:r w:rsidR="009432CE">
        <w:rPr>
          <w:rtl/>
          <w:lang w:bidi="fa-IR"/>
        </w:rPr>
        <w:t xml:space="preserve">، </w:t>
      </w:r>
      <w:r>
        <w:rPr>
          <w:rtl/>
          <w:lang w:bidi="fa-IR"/>
        </w:rPr>
        <w:t>انسان ها را به بردگى كشيده و منفعت اقتصادى زيادى را با بهره كشى و بيگارى از اين برده ها و يا احيانا از محل خريد و فروش آنها نصيب خود مى كردند؛ و شاهد آن هم حضور بيشمار نژاد سياه در قاره اروپا و آمريكا است كه همه به همان شيوه استبداد و بردگى از آفريقا به قاره هاى ديگر انتقال يافتند و مهم تر از آن</w:t>
      </w:r>
      <w:r w:rsidR="009432CE">
        <w:rPr>
          <w:rtl/>
          <w:lang w:bidi="fa-IR"/>
        </w:rPr>
        <w:t xml:space="preserve">، </w:t>
      </w:r>
      <w:r>
        <w:rPr>
          <w:rtl/>
          <w:lang w:bidi="fa-IR"/>
        </w:rPr>
        <w:t>شيوه رفتار با اين طبقه بود</w:t>
      </w:r>
      <w:r w:rsidR="009432CE">
        <w:rPr>
          <w:rtl/>
          <w:lang w:bidi="fa-IR"/>
        </w:rPr>
        <w:t xml:space="preserve">. </w:t>
      </w:r>
    </w:p>
    <w:p w:rsidR="001A5213" w:rsidRDefault="001A5213" w:rsidP="001A5213">
      <w:pPr>
        <w:pStyle w:val="libNormal"/>
        <w:rPr>
          <w:rtl/>
          <w:lang w:bidi="fa-IR"/>
        </w:rPr>
      </w:pPr>
      <w:r>
        <w:rPr>
          <w:rtl/>
          <w:lang w:bidi="fa-IR"/>
        </w:rPr>
        <w:t>به شهادت تاريخ ‌نگاران خودشان اين بردگان را در عداد انسان و بشر نمى دانستند</w:t>
      </w:r>
      <w:r w:rsidR="009432CE">
        <w:rPr>
          <w:rtl/>
          <w:lang w:bidi="fa-IR"/>
        </w:rPr>
        <w:t xml:space="preserve">، </w:t>
      </w:r>
      <w:r>
        <w:rPr>
          <w:rtl/>
          <w:lang w:bidi="fa-IR"/>
        </w:rPr>
        <w:t>بلكه براى آنان مانند كالا بودند</w:t>
      </w:r>
      <w:r w:rsidR="009432CE">
        <w:rPr>
          <w:rtl/>
          <w:lang w:bidi="fa-IR"/>
        </w:rPr>
        <w:t xml:space="preserve">. </w:t>
      </w:r>
    </w:p>
    <w:p w:rsidR="001A5213" w:rsidRDefault="001A5213" w:rsidP="001A5213">
      <w:pPr>
        <w:pStyle w:val="libNormal"/>
        <w:rPr>
          <w:rtl/>
          <w:lang w:bidi="fa-IR"/>
        </w:rPr>
      </w:pPr>
      <w:r>
        <w:rPr>
          <w:rtl/>
          <w:lang w:bidi="fa-IR"/>
        </w:rPr>
        <w:t>براى بهره كشى بيشتر از آنان از تازيانه</w:t>
      </w:r>
      <w:r w:rsidR="009432CE">
        <w:rPr>
          <w:rtl/>
          <w:lang w:bidi="fa-IR"/>
        </w:rPr>
        <w:t xml:space="preserve">، </w:t>
      </w:r>
      <w:r>
        <w:rPr>
          <w:rtl/>
          <w:lang w:bidi="fa-IR"/>
        </w:rPr>
        <w:t>شلاق و انواع شكنجه ها استفاده مى كردند و ايذا و آزار بردگان امرى بسيار متعارف و معمول بود</w:t>
      </w:r>
      <w:r w:rsidR="009432CE">
        <w:rPr>
          <w:rtl/>
          <w:lang w:bidi="fa-IR"/>
        </w:rPr>
        <w:t xml:space="preserve">. </w:t>
      </w:r>
      <w:r>
        <w:rPr>
          <w:rtl/>
          <w:lang w:bidi="fa-IR"/>
        </w:rPr>
        <w:t>بردگان جيره غذايى داشتند؛ آن هم در حدى كه از مرگ نجات پيدا كنند و يا اگر بيشتر به آنها مى دادند براى اين بود كه بيشتر از آنها بهره ببرند</w:t>
      </w:r>
      <w:r w:rsidR="009432CE">
        <w:rPr>
          <w:rtl/>
          <w:lang w:bidi="fa-IR"/>
        </w:rPr>
        <w:t xml:space="preserve">. </w:t>
      </w:r>
    </w:p>
    <w:p w:rsidR="001A5213" w:rsidRDefault="001A5213" w:rsidP="001A5213">
      <w:pPr>
        <w:pStyle w:val="libNormal"/>
        <w:rPr>
          <w:rtl/>
          <w:lang w:bidi="fa-IR"/>
        </w:rPr>
      </w:pPr>
      <w:r>
        <w:rPr>
          <w:rtl/>
          <w:lang w:bidi="fa-IR"/>
        </w:rPr>
        <w:t xml:space="preserve">هنوز هم بقاياى آن تفكر در غرب متمدن و جنگ حيوانات مثل گاوها و يا خروس ها متداول است و مى بينيم كه براى تفريح و لذت بردن حيوانات را به </w:t>
      </w:r>
      <w:r>
        <w:rPr>
          <w:rtl/>
          <w:lang w:bidi="fa-IR"/>
        </w:rPr>
        <w:lastRenderedPageBreak/>
        <w:t>جان يكديگر مى اندازند</w:t>
      </w:r>
      <w:r w:rsidR="009432CE">
        <w:rPr>
          <w:rtl/>
          <w:lang w:bidi="fa-IR"/>
        </w:rPr>
        <w:t xml:space="preserve">. </w:t>
      </w:r>
      <w:r>
        <w:rPr>
          <w:rtl/>
          <w:lang w:bidi="fa-IR"/>
        </w:rPr>
        <w:t>به همين صورت</w:t>
      </w:r>
      <w:r w:rsidR="009432CE">
        <w:rPr>
          <w:rtl/>
          <w:lang w:bidi="fa-IR"/>
        </w:rPr>
        <w:t xml:space="preserve">، </w:t>
      </w:r>
      <w:r>
        <w:rPr>
          <w:rtl/>
          <w:lang w:bidi="fa-IR"/>
        </w:rPr>
        <w:t>بردگان</w:t>
      </w:r>
      <w:r w:rsidR="009432CE">
        <w:rPr>
          <w:rtl/>
          <w:lang w:bidi="fa-IR"/>
        </w:rPr>
        <w:t xml:space="preserve">، </w:t>
      </w:r>
      <w:r>
        <w:rPr>
          <w:rtl/>
          <w:lang w:bidi="fa-IR"/>
        </w:rPr>
        <w:t>آن انسان هاى مظلوم را هم به جان هم مى انداختند و از اين كه آنها براى دفاع از خود يكديگر را مى كشتند</w:t>
      </w:r>
      <w:r w:rsidR="009432CE">
        <w:rPr>
          <w:rtl/>
          <w:lang w:bidi="fa-IR"/>
        </w:rPr>
        <w:t xml:space="preserve">، </w:t>
      </w:r>
      <w:r>
        <w:rPr>
          <w:rtl/>
          <w:lang w:bidi="fa-IR"/>
        </w:rPr>
        <w:t>لذت مى بردند و همين شرايط با كمى اختلاف در ايران</w:t>
      </w:r>
      <w:r w:rsidR="009432CE">
        <w:rPr>
          <w:rtl/>
          <w:lang w:bidi="fa-IR"/>
        </w:rPr>
        <w:t xml:space="preserve">، </w:t>
      </w:r>
      <w:r>
        <w:rPr>
          <w:rtl/>
          <w:lang w:bidi="fa-IR"/>
        </w:rPr>
        <w:t>هند و قبايل عرب نيز حاكم بود و صاحبان قدرت و ثروت با اين همه بهره ورى حاضر نمى شدند به سهولت و راحتى از چنين امتياز و سرمايه بى پايان و معدن بى انتهايى صرف نظر كنند؛ به خصوص كه درباره زن ها علاوه بر منافعى كه گفتيم امكان بهره مندى هاى ديگر هم وجود داشت</w:t>
      </w:r>
      <w:r w:rsidR="009432CE">
        <w:rPr>
          <w:rtl/>
          <w:lang w:bidi="fa-IR"/>
        </w:rPr>
        <w:t xml:space="preserve">. </w:t>
      </w:r>
      <w:r>
        <w:rPr>
          <w:rtl/>
          <w:lang w:bidi="fa-IR"/>
        </w:rPr>
        <w:t>در چنين شرايط و با چنين سوابق تاريخى كه ذكر شد دين مقدس اسلام قدم به ميدان نهاد و براى برابرى و عدم تفاوت ميان انسانها همت گماشت</w:t>
      </w:r>
      <w:r w:rsidR="009432CE">
        <w:rPr>
          <w:rtl/>
          <w:lang w:bidi="fa-IR"/>
        </w:rPr>
        <w:t>؛</w:t>
      </w:r>
      <w:r>
        <w:rPr>
          <w:rtl/>
          <w:lang w:bidi="fa-IR"/>
        </w:rPr>
        <w:t xml:space="preserve"> و خداوند فرمود</w:t>
      </w:r>
      <w:r w:rsidR="008C34A7">
        <w:rPr>
          <w:rtl/>
          <w:lang w:bidi="fa-IR"/>
        </w:rPr>
        <w:t xml:space="preserve">: </w:t>
      </w:r>
    </w:p>
    <w:p w:rsidR="001A5213" w:rsidRDefault="001A5213" w:rsidP="001A5213">
      <w:pPr>
        <w:pStyle w:val="libNormal"/>
        <w:rPr>
          <w:rtl/>
          <w:lang w:bidi="fa-IR"/>
        </w:rPr>
      </w:pPr>
      <w:r w:rsidRPr="00ED4056">
        <w:rPr>
          <w:rStyle w:val="libAieChar"/>
          <w:rtl/>
          <w:lang w:bidi="fa-IR"/>
        </w:rPr>
        <w:t>يا اءَيُّهَا النَّاس انَّا خَلَقناكم من ذكر و اُنثى و جعلناكم شعوبا و قبائل لتعارفوا انَّ اَكرَمَكُم عند اللَّه اَتقاكُم</w:t>
      </w:r>
      <w:r>
        <w:rPr>
          <w:rtl/>
          <w:lang w:bidi="fa-IR"/>
        </w:rPr>
        <w:t xml:space="preserve"> </w:t>
      </w:r>
      <w:r w:rsidRPr="00BA2CDB">
        <w:rPr>
          <w:rStyle w:val="libFootnotenumChar"/>
          <w:rtl/>
          <w:lang w:bidi="fa-IR"/>
        </w:rPr>
        <w:t>(6)</w:t>
      </w:r>
      <w:r w:rsidR="009432CE">
        <w:rPr>
          <w:rtl/>
          <w:lang w:bidi="fa-IR"/>
        </w:rPr>
        <w:t xml:space="preserve">. </w:t>
      </w:r>
    </w:p>
    <w:p w:rsidR="001A5213" w:rsidRDefault="001A5213" w:rsidP="001A5213">
      <w:pPr>
        <w:pStyle w:val="libNormal"/>
        <w:rPr>
          <w:rtl/>
          <w:lang w:bidi="fa-IR"/>
        </w:rPr>
      </w:pPr>
      <w:r>
        <w:rPr>
          <w:rtl/>
          <w:lang w:bidi="fa-IR"/>
        </w:rPr>
        <w:t>«اى انسان ها! ما شما را از يك مرد و زن آفريديم و از طوايف و شعب مختلف قرار داديم تا يكديگر را بشناسيد؛ شريف ترين و ارزشمندترين شما نزد خداوند باتقواترين شما است»</w:t>
      </w:r>
      <w:r w:rsidR="009432CE">
        <w:rPr>
          <w:rtl/>
          <w:lang w:bidi="fa-IR"/>
        </w:rPr>
        <w:t xml:space="preserve">. </w:t>
      </w:r>
    </w:p>
    <w:p w:rsidR="001A5213" w:rsidRDefault="001A5213" w:rsidP="001A5213">
      <w:pPr>
        <w:pStyle w:val="libNormal"/>
        <w:rPr>
          <w:rtl/>
          <w:lang w:bidi="fa-IR"/>
        </w:rPr>
      </w:pPr>
      <w:r>
        <w:rPr>
          <w:rtl/>
          <w:lang w:bidi="fa-IR"/>
        </w:rPr>
        <w:t>به هر حال</w:t>
      </w:r>
      <w:r w:rsidR="009432CE">
        <w:rPr>
          <w:rtl/>
          <w:lang w:bidi="fa-IR"/>
        </w:rPr>
        <w:t xml:space="preserve">، </w:t>
      </w:r>
      <w:r>
        <w:rPr>
          <w:rtl/>
          <w:lang w:bidi="fa-IR"/>
        </w:rPr>
        <w:t>تصور اين كه انسان هايى در بردگى انسان هاى ديگر زندگى كنند</w:t>
      </w:r>
      <w:r w:rsidR="009432CE">
        <w:rPr>
          <w:rtl/>
          <w:lang w:bidi="fa-IR"/>
        </w:rPr>
        <w:t xml:space="preserve">، </w:t>
      </w:r>
      <w:r>
        <w:rPr>
          <w:rtl/>
          <w:lang w:bidi="fa-IR"/>
        </w:rPr>
        <w:t>رنج آور و آزاردهنده است</w:t>
      </w:r>
      <w:r w:rsidR="009432CE">
        <w:rPr>
          <w:rtl/>
          <w:lang w:bidi="fa-IR"/>
        </w:rPr>
        <w:t>؛</w:t>
      </w:r>
      <w:r>
        <w:rPr>
          <w:rtl/>
          <w:lang w:bidi="fa-IR"/>
        </w:rPr>
        <w:t xml:space="preserve"> ولى اين تصوير و نتيجه اى است كه امروز بعد از گذشت بيش از يك قرن از الغاى اين نظام براى ما حاصل شده است</w:t>
      </w:r>
      <w:r w:rsidR="009432CE">
        <w:rPr>
          <w:rtl/>
          <w:lang w:bidi="fa-IR"/>
        </w:rPr>
        <w:t xml:space="preserve">. </w:t>
      </w:r>
      <w:r>
        <w:rPr>
          <w:rtl/>
          <w:lang w:bidi="fa-IR"/>
        </w:rPr>
        <w:t>و از طرف ديگر انسان ها نسبت به سنت هاى حاكم بر اجتماع خود به طور تدريجى تكامل پيدا مى كنند</w:t>
      </w:r>
      <w:r w:rsidR="009432CE">
        <w:rPr>
          <w:rtl/>
          <w:lang w:bidi="fa-IR"/>
        </w:rPr>
        <w:t xml:space="preserve">. </w:t>
      </w:r>
      <w:r>
        <w:rPr>
          <w:rtl/>
          <w:lang w:bidi="fa-IR"/>
        </w:rPr>
        <w:t>با سير تاريخى و گذشت زمان</w:t>
      </w:r>
      <w:r w:rsidR="009432CE">
        <w:rPr>
          <w:rtl/>
          <w:lang w:bidi="fa-IR"/>
        </w:rPr>
        <w:t xml:space="preserve">، </w:t>
      </w:r>
      <w:r>
        <w:rPr>
          <w:rtl/>
          <w:lang w:bidi="fa-IR"/>
        </w:rPr>
        <w:t>سنن حاكم در ميان آنها به سوى كمال مى رود و مى توانيم به طور قطع بگوييم</w:t>
      </w:r>
      <w:r w:rsidR="008C34A7">
        <w:rPr>
          <w:rtl/>
          <w:lang w:bidi="fa-IR"/>
        </w:rPr>
        <w:t xml:space="preserve">: </w:t>
      </w:r>
      <w:r>
        <w:rPr>
          <w:rtl/>
          <w:lang w:bidi="fa-IR"/>
        </w:rPr>
        <w:t>اين تصويرى كه امروز براى ما حاصل شده است</w:t>
      </w:r>
      <w:r w:rsidR="009432CE">
        <w:rPr>
          <w:rtl/>
          <w:lang w:bidi="fa-IR"/>
        </w:rPr>
        <w:t xml:space="preserve">، </w:t>
      </w:r>
      <w:r>
        <w:rPr>
          <w:rtl/>
          <w:lang w:bidi="fa-IR"/>
        </w:rPr>
        <w:t>يقينا در چهارده قرن قبل وجود نداشته است</w:t>
      </w:r>
      <w:r w:rsidR="009432CE">
        <w:rPr>
          <w:rtl/>
          <w:lang w:bidi="fa-IR"/>
        </w:rPr>
        <w:t>؛</w:t>
      </w:r>
      <w:r>
        <w:rPr>
          <w:rtl/>
          <w:lang w:bidi="fa-IR"/>
        </w:rPr>
        <w:t xml:space="preserve"> حتى شايد خود بردگان هم بردگى خود را امرى پذيرفته شده تلقى مى كردند و از اين </w:t>
      </w:r>
      <w:r>
        <w:rPr>
          <w:rtl/>
          <w:lang w:bidi="fa-IR"/>
        </w:rPr>
        <w:lastRenderedPageBreak/>
        <w:t>گذشته</w:t>
      </w:r>
      <w:r w:rsidR="009432CE">
        <w:rPr>
          <w:rtl/>
          <w:lang w:bidi="fa-IR"/>
        </w:rPr>
        <w:t xml:space="preserve">، </w:t>
      </w:r>
      <w:r>
        <w:rPr>
          <w:rtl/>
          <w:lang w:bidi="fa-IR"/>
        </w:rPr>
        <w:t>نه تنها اين موضوع</w:t>
      </w:r>
      <w:r w:rsidR="009432CE">
        <w:rPr>
          <w:rtl/>
          <w:lang w:bidi="fa-IR"/>
        </w:rPr>
        <w:t xml:space="preserve">، </w:t>
      </w:r>
      <w:r>
        <w:rPr>
          <w:rtl/>
          <w:lang w:bidi="fa-IR"/>
        </w:rPr>
        <w:t>كه بسيارى از موضوعاتى كه ما امروزه قبح عقلى يا شرعى آنها را درك مى كنيم</w:t>
      </w:r>
      <w:r w:rsidR="009432CE">
        <w:rPr>
          <w:rtl/>
          <w:lang w:bidi="fa-IR"/>
        </w:rPr>
        <w:t xml:space="preserve">، </w:t>
      </w:r>
      <w:r>
        <w:rPr>
          <w:rtl/>
          <w:lang w:bidi="fa-IR"/>
        </w:rPr>
        <w:t>استهجان عرَضى دارد با اين كه از نظر قانونى ممنوعيت دارد</w:t>
      </w:r>
      <w:r w:rsidR="009432CE">
        <w:rPr>
          <w:rtl/>
          <w:lang w:bidi="fa-IR"/>
        </w:rPr>
        <w:t xml:space="preserve">، </w:t>
      </w:r>
      <w:r>
        <w:rPr>
          <w:rtl/>
          <w:lang w:bidi="fa-IR"/>
        </w:rPr>
        <w:t>روزگاران گذشته چنين نبوده است</w:t>
      </w:r>
      <w:r w:rsidR="009432CE">
        <w:rPr>
          <w:rtl/>
          <w:lang w:bidi="fa-IR"/>
        </w:rPr>
        <w:t xml:space="preserve">. </w:t>
      </w:r>
    </w:p>
    <w:p w:rsidR="001A5213" w:rsidRDefault="001A5213" w:rsidP="001A5213">
      <w:pPr>
        <w:pStyle w:val="libNormal"/>
        <w:rPr>
          <w:rtl/>
          <w:lang w:bidi="fa-IR"/>
        </w:rPr>
      </w:pPr>
      <w:r>
        <w:rPr>
          <w:rtl/>
          <w:lang w:bidi="fa-IR"/>
        </w:rPr>
        <w:t>شايد انسان هاى نادرى هم بوده اند كه در همان زمان با ادراك فطرى خود از آن سنن حاكم</w:t>
      </w:r>
      <w:r w:rsidR="009432CE">
        <w:rPr>
          <w:rtl/>
          <w:lang w:bidi="fa-IR"/>
        </w:rPr>
        <w:t xml:space="preserve">، </w:t>
      </w:r>
      <w:r>
        <w:rPr>
          <w:rtl/>
          <w:lang w:bidi="fa-IR"/>
        </w:rPr>
        <w:t>احساس تنفر مى كردند و هيچ يك از اين امور قبيح را انجام نمى دادند و از آنها پرهيز و پروا داشتند</w:t>
      </w:r>
      <w:r w:rsidR="009432CE">
        <w:rPr>
          <w:rtl/>
          <w:lang w:bidi="fa-IR"/>
        </w:rPr>
        <w:t xml:space="preserve">، </w:t>
      </w:r>
      <w:r>
        <w:rPr>
          <w:rtl/>
          <w:lang w:bidi="fa-IR"/>
        </w:rPr>
        <w:t>گاهى در تاريخ نام اين انسان هاى نادر ثبت شده است</w:t>
      </w:r>
      <w:r w:rsidR="009432CE">
        <w:rPr>
          <w:rtl/>
          <w:lang w:bidi="fa-IR"/>
        </w:rPr>
        <w:t>؛</w:t>
      </w:r>
      <w:r>
        <w:rPr>
          <w:rtl/>
          <w:lang w:bidi="fa-IR"/>
        </w:rPr>
        <w:t xml:space="preserve"> مثلا درباره جعفر بن ابى طالب مى گويند</w:t>
      </w:r>
      <w:r w:rsidR="008C34A7">
        <w:rPr>
          <w:rtl/>
          <w:lang w:bidi="fa-IR"/>
        </w:rPr>
        <w:t xml:space="preserve">: </w:t>
      </w:r>
      <w:r>
        <w:rPr>
          <w:rtl/>
          <w:lang w:bidi="fa-IR"/>
        </w:rPr>
        <w:t>او كسى بود كه در همه عمرش</w:t>
      </w:r>
      <w:r w:rsidR="009432CE">
        <w:rPr>
          <w:rtl/>
          <w:lang w:bidi="fa-IR"/>
        </w:rPr>
        <w:t xml:space="preserve">، </w:t>
      </w:r>
      <w:r>
        <w:rPr>
          <w:rtl/>
          <w:lang w:bidi="fa-IR"/>
        </w:rPr>
        <w:t xml:space="preserve">حتى قبل از اسلام شراب نياشاميد و هنگامى كه از او </w:t>
      </w:r>
      <w:r w:rsidR="00ED4056">
        <w:rPr>
          <w:rtl/>
          <w:lang w:bidi="fa-IR"/>
        </w:rPr>
        <w:t>سئوال</w:t>
      </w:r>
      <w:r>
        <w:rPr>
          <w:rtl/>
          <w:lang w:bidi="fa-IR"/>
        </w:rPr>
        <w:t xml:space="preserve"> كردند</w:t>
      </w:r>
      <w:r w:rsidR="009432CE">
        <w:rPr>
          <w:rtl/>
          <w:lang w:bidi="fa-IR"/>
        </w:rPr>
        <w:t xml:space="preserve">، </w:t>
      </w:r>
      <w:r>
        <w:rPr>
          <w:rtl/>
          <w:lang w:bidi="fa-IR"/>
        </w:rPr>
        <w:t>او گفت</w:t>
      </w:r>
      <w:r w:rsidR="008C34A7">
        <w:rPr>
          <w:rtl/>
          <w:lang w:bidi="fa-IR"/>
        </w:rPr>
        <w:t xml:space="preserve">: </w:t>
      </w:r>
      <w:r>
        <w:rPr>
          <w:rtl/>
          <w:lang w:bidi="fa-IR"/>
        </w:rPr>
        <w:t>من احساس مى كردم خوردن آنچه موجب مستى و سكر انسان مى شود</w:t>
      </w:r>
      <w:r w:rsidR="009432CE">
        <w:rPr>
          <w:rtl/>
          <w:lang w:bidi="fa-IR"/>
        </w:rPr>
        <w:t xml:space="preserve">، </w:t>
      </w:r>
      <w:r>
        <w:rPr>
          <w:rtl/>
          <w:lang w:bidi="fa-IR"/>
        </w:rPr>
        <w:t>زائل كننده عقل و تفكر است</w:t>
      </w:r>
      <w:r w:rsidR="009432CE">
        <w:rPr>
          <w:rtl/>
          <w:lang w:bidi="fa-IR"/>
        </w:rPr>
        <w:t xml:space="preserve">، </w:t>
      </w:r>
      <w:r>
        <w:rPr>
          <w:rtl/>
          <w:lang w:bidi="fa-IR"/>
        </w:rPr>
        <w:t>و به واسطه آن انسان به كارهايى دست مى زند كه در حال عادى هرگز حاضر نيست آن كارها را انجام بدهد</w:t>
      </w:r>
      <w:r w:rsidR="009432CE">
        <w:rPr>
          <w:rtl/>
          <w:lang w:bidi="fa-IR"/>
        </w:rPr>
        <w:t xml:space="preserve">. </w:t>
      </w:r>
      <w:r>
        <w:rPr>
          <w:rtl/>
          <w:lang w:bidi="fa-IR"/>
        </w:rPr>
        <w:t>اين روحيه</w:t>
      </w:r>
      <w:r w:rsidR="009432CE">
        <w:rPr>
          <w:rtl/>
          <w:lang w:bidi="fa-IR"/>
        </w:rPr>
        <w:t xml:space="preserve">، </w:t>
      </w:r>
      <w:r>
        <w:rPr>
          <w:rtl/>
          <w:lang w:bidi="fa-IR"/>
        </w:rPr>
        <w:t>براى افراد خاص</w:t>
      </w:r>
      <w:r w:rsidR="009432CE">
        <w:rPr>
          <w:rtl/>
          <w:lang w:bidi="fa-IR"/>
        </w:rPr>
        <w:t>؛</w:t>
      </w:r>
      <w:r>
        <w:rPr>
          <w:rtl/>
          <w:lang w:bidi="fa-IR"/>
        </w:rPr>
        <w:t xml:space="preserve"> آن هم به ندرت حاصل مى شود؛ چرا كه عقل</w:t>
      </w:r>
      <w:r w:rsidR="009432CE">
        <w:rPr>
          <w:rtl/>
          <w:lang w:bidi="fa-IR"/>
        </w:rPr>
        <w:t xml:space="preserve">، </w:t>
      </w:r>
      <w:r>
        <w:rPr>
          <w:rtl/>
          <w:lang w:bidi="fa-IR"/>
        </w:rPr>
        <w:t>قبح امور را هنگامى درك مى كند كه اجتماع سالم باشد و هوى و هوس و تمايلات نفسانى بر آن جامعه حاكم نباشد؛ وگرنه اگر فضا و سنن حاكم بر جامعه</w:t>
      </w:r>
      <w:r w:rsidR="009432CE">
        <w:rPr>
          <w:rtl/>
          <w:lang w:bidi="fa-IR"/>
        </w:rPr>
        <w:t xml:space="preserve">، </w:t>
      </w:r>
      <w:r>
        <w:rPr>
          <w:rtl/>
          <w:lang w:bidi="fa-IR"/>
        </w:rPr>
        <w:t>تمايلات و هواهاى نفسانى باشد ابزار ادراك از افراد آن جامعه گرفته مى شود؛ به نص ‍ روايتى كه از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نقل شده است</w:t>
      </w:r>
      <w:r w:rsidR="008C34A7">
        <w:rPr>
          <w:rtl/>
          <w:lang w:bidi="fa-IR"/>
        </w:rPr>
        <w:t xml:space="preserve">: </w:t>
      </w:r>
    </w:p>
    <w:p w:rsidR="001A5213" w:rsidRDefault="001A5213" w:rsidP="001A5213">
      <w:pPr>
        <w:pStyle w:val="libNormal"/>
        <w:rPr>
          <w:rtl/>
          <w:lang w:bidi="fa-IR"/>
        </w:rPr>
      </w:pPr>
      <w:r>
        <w:rPr>
          <w:rtl/>
          <w:lang w:bidi="fa-IR"/>
        </w:rPr>
        <w:t xml:space="preserve">انَّكَ اِن اَطَعتَ هَواكَ اَصَمَّكَ و اَعمَاك </w:t>
      </w:r>
      <w:r w:rsidRPr="00BA2CDB">
        <w:rPr>
          <w:rStyle w:val="libFootnotenumChar"/>
          <w:rtl/>
          <w:lang w:bidi="fa-IR"/>
        </w:rPr>
        <w:t>(7)</w:t>
      </w:r>
      <w:r w:rsidR="009432CE">
        <w:rPr>
          <w:rtl/>
          <w:lang w:bidi="fa-IR"/>
        </w:rPr>
        <w:t xml:space="preserve">. </w:t>
      </w:r>
    </w:p>
    <w:p w:rsidR="001A5213" w:rsidRDefault="001A5213" w:rsidP="001A5213">
      <w:pPr>
        <w:pStyle w:val="libNormal"/>
        <w:rPr>
          <w:rtl/>
          <w:lang w:bidi="fa-IR"/>
        </w:rPr>
      </w:pPr>
      <w:r>
        <w:rPr>
          <w:rtl/>
          <w:lang w:bidi="fa-IR"/>
        </w:rPr>
        <w:t>«اگر فرد يا جامعه اى پيرو هواهاى نفسانى شد</w:t>
      </w:r>
      <w:r w:rsidR="009432CE">
        <w:rPr>
          <w:rtl/>
          <w:lang w:bidi="fa-IR"/>
        </w:rPr>
        <w:t xml:space="preserve">، </w:t>
      </w:r>
      <w:r>
        <w:rPr>
          <w:rtl/>
          <w:lang w:bidi="fa-IR"/>
        </w:rPr>
        <w:t>آن فرد يا جامعه نسبت به درك وقايع آفرينش</w:t>
      </w:r>
      <w:r w:rsidR="009432CE">
        <w:rPr>
          <w:rtl/>
          <w:lang w:bidi="fa-IR"/>
        </w:rPr>
        <w:t xml:space="preserve">، </w:t>
      </w:r>
      <w:r>
        <w:rPr>
          <w:rtl/>
          <w:lang w:bidi="fa-IR"/>
        </w:rPr>
        <w:t>كور و كر مى شود»</w:t>
      </w:r>
      <w:r w:rsidR="009432CE">
        <w:rPr>
          <w:rtl/>
          <w:lang w:bidi="fa-IR"/>
        </w:rPr>
        <w:t xml:space="preserve">. </w:t>
      </w:r>
    </w:p>
    <w:p w:rsidR="001A5213" w:rsidRDefault="001A5213" w:rsidP="001A5213">
      <w:pPr>
        <w:pStyle w:val="libNormal"/>
        <w:rPr>
          <w:rtl/>
          <w:lang w:bidi="fa-IR"/>
        </w:rPr>
      </w:pPr>
      <w:r>
        <w:rPr>
          <w:rtl/>
          <w:lang w:bidi="fa-IR"/>
        </w:rPr>
        <w:t>يعنى آن جامعه قدرت ديدن</w:t>
      </w:r>
      <w:r w:rsidR="009432CE">
        <w:rPr>
          <w:rtl/>
          <w:lang w:bidi="fa-IR"/>
        </w:rPr>
        <w:t xml:space="preserve">، </w:t>
      </w:r>
      <w:r>
        <w:rPr>
          <w:rtl/>
          <w:lang w:bidi="fa-IR"/>
        </w:rPr>
        <w:t>شنيدن و انديشيدن ندارد</w:t>
      </w:r>
      <w:r w:rsidR="009432CE">
        <w:rPr>
          <w:rtl/>
          <w:lang w:bidi="fa-IR"/>
        </w:rPr>
        <w:t xml:space="preserve">، </w:t>
      </w:r>
      <w:r>
        <w:rPr>
          <w:rtl/>
          <w:lang w:bidi="fa-IR"/>
        </w:rPr>
        <w:t xml:space="preserve">بنابراين مى توانيم به طور قطع بگوييم كه قبح و زشتى نظام برده دارى و بردگى انسان ها كه امروز </w:t>
      </w:r>
      <w:r>
        <w:rPr>
          <w:rtl/>
          <w:lang w:bidi="fa-IR"/>
        </w:rPr>
        <w:lastRenderedPageBreak/>
        <w:t>براى ما به صورت جدى مطرح و حل شده است و همه</w:t>
      </w:r>
      <w:r w:rsidR="009432CE">
        <w:rPr>
          <w:rtl/>
          <w:lang w:bidi="fa-IR"/>
        </w:rPr>
        <w:t xml:space="preserve">، </w:t>
      </w:r>
      <w:r>
        <w:rPr>
          <w:rtl/>
          <w:lang w:bidi="fa-IR"/>
        </w:rPr>
        <w:t>ناپسندى آن را احساس ‍ مى كنيم يقينا در گذشته چنين نبوده است</w:t>
      </w:r>
      <w:r w:rsidR="009432CE">
        <w:rPr>
          <w:rtl/>
          <w:lang w:bidi="fa-IR"/>
        </w:rPr>
        <w:t xml:space="preserve">. </w:t>
      </w:r>
    </w:p>
    <w:p w:rsidR="001A5213" w:rsidRDefault="004871A4" w:rsidP="004871A4">
      <w:pPr>
        <w:pStyle w:val="Heading2"/>
        <w:rPr>
          <w:rtl/>
          <w:lang w:bidi="fa-IR"/>
        </w:rPr>
      </w:pPr>
      <w:bookmarkStart w:id="2" w:name="_Toc394492926"/>
      <w:r>
        <w:rPr>
          <w:rtl/>
          <w:lang w:bidi="fa-IR"/>
        </w:rPr>
        <w:t>اعلام تدريجى احكام در اسلام</w:t>
      </w:r>
      <w:bookmarkEnd w:id="2"/>
    </w:p>
    <w:p w:rsidR="001A5213" w:rsidRDefault="001A5213" w:rsidP="001A5213">
      <w:pPr>
        <w:pStyle w:val="libNormal"/>
        <w:rPr>
          <w:rtl/>
          <w:lang w:bidi="fa-IR"/>
        </w:rPr>
      </w:pPr>
      <w:r>
        <w:rPr>
          <w:rtl/>
          <w:lang w:bidi="fa-IR"/>
        </w:rPr>
        <w:t>نكته ديگر اين كه اساسا عده اى خواسته اند مساله نظام برده دارى و تاييد آن را توسط شرع مقدس اين گونه توجيه كنند كه احكام دين به صورتى وضع شده است كه امكان بازدهى داشته باشند و آثار مفيد آن براى جامعه و فرد قابل وصول و دسترسى باشد؛ به اين دليل است كه مى بينيم بعضى از موضوعات با اين كه در نهايت</w:t>
      </w:r>
      <w:r w:rsidR="009432CE">
        <w:rPr>
          <w:rtl/>
          <w:lang w:bidi="fa-IR"/>
        </w:rPr>
        <w:t xml:space="preserve">، </w:t>
      </w:r>
      <w:r>
        <w:rPr>
          <w:rtl/>
          <w:lang w:bidi="fa-IR"/>
        </w:rPr>
        <w:t>حكم حرمت قطعى و يا وجوب قطعى درباره آن اعلام شده</w:t>
      </w:r>
      <w:r w:rsidR="009432CE">
        <w:rPr>
          <w:rtl/>
          <w:lang w:bidi="fa-IR"/>
        </w:rPr>
        <w:t>؛</w:t>
      </w:r>
      <w:r>
        <w:rPr>
          <w:rtl/>
          <w:lang w:bidi="fa-IR"/>
        </w:rPr>
        <w:t xml:space="preserve"> يعنى آن موضوع از نظر شرع حرام و يا واجب اعلام شده</w:t>
      </w:r>
      <w:r w:rsidR="009432CE">
        <w:rPr>
          <w:rtl/>
          <w:lang w:bidi="fa-IR"/>
        </w:rPr>
        <w:t xml:space="preserve">، </w:t>
      </w:r>
      <w:r>
        <w:rPr>
          <w:rtl/>
          <w:lang w:bidi="fa-IR"/>
        </w:rPr>
        <w:t>اما در ابتدا داراى اين حكم نبوده است</w:t>
      </w:r>
      <w:r w:rsidR="009432CE">
        <w:rPr>
          <w:rtl/>
          <w:lang w:bidi="fa-IR"/>
        </w:rPr>
        <w:t xml:space="preserve">. </w:t>
      </w:r>
      <w:r>
        <w:rPr>
          <w:rtl/>
          <w:lang w:bidi="fa-IR"/>
        </w:rPr>
        <w:t>سابقه اعلام تدريجى احكام در دين مبين اسلام به چشم مى خورد؛ مثل موضوع شرب خمر و مسكرات</w:t>
      </w:r>
      <w:r w:rsidR="009432CE">
        <w:rPr>
          <w:rtl/>
          <w:lang w:bidi="fa-IR"/>
        </w:rPr>
        <w:t xml:space="preserve">. </w:t>
      </w:r>
      <w:r>
        <w:rPr>
          <w:rtl/>
          <w:lang w:bidi="fa-IR"/>
        </w:rPr>
        <w:t>با توجه به اين كه مساله شرب خمر و مسكرات يك مساله بديهى است و قبح آن از نظر احكام شرعى مسلم است</w:t>
      </w:r>
      <w:r w:rsidR="009432CE">
        <w:rPr>
          <w:rtl/>
          <w:lang w:bidi="fa-IR"/>
        </w:rPr>
        <w:t xml:space="preserve">، </w:t>
      </w:r>
      <w:r>
        <w:rPr>
          <w:rtl/>
          <w:lang w:bidi="fa-IR"/>
        </w:rPr>
        <w:t>اما به اعتقاد بسيارى از مفسران ابتدا اين آيه شريفه نازل شده</w:t>
      </w:r>
      <w:r w:rsidR="008C34A7">
        <w:rPr>
          <w:rtl/>
          <w:lang w:bidi="fa-IR"/>
        </w:rPr>
        <w:t xml:space="preserve">: </w:t>
      </w:r>
    </w:p>
    <w:p w:rsidR="001A5213" w:rsidRDefault="001A5213" w:rsidP="001A5213">
      <w:pPr>
        <w:pStyle w:val="libNormal"/>
        <w:rPr>
          <w:rtl/>
          <w:lang w:bidi="fa-IR"/>
        </w:rPr>
      </w:pPr>
      <w:r w:rsidRPr="00ED4056">
        <w:rPr>
          <w:rStyle w:val="libAieChar"/>
          <w:rtl/>
          <w:lang w:bidi="fa-IR"/>
        </w:rPr>
        <w:t>يسئلونَكَ عَنِ الخُمر و المَيسَر قُل فيهِمَا اِثم كَبير و منافع للنَّاس و اَثمُهُما اءَكبَرُ من نَفعِهِما</w:t>
      </w:r>
      <w:r>
        <w:rPr>
          <w:rtl/>
          <w:lang w:bidi="fa-IR"/>
        </w:rPr>
        <w:t xml:space="preserve"> </w:t>
      </w:r>
      <w:r w:rsidRPr="00BA2CDB">
        <w:rPr>
          <w:rStyle w:val="libFootnotenumChar"/>
          <w:rtl/>
          <w:lang w:bidi="fa-IR"/>
        </w:rPr>
        <w:t>(8)</w:t>
      </w:r>
      <w:r w:rsidR="009432CE">
        <w:rPr>
          <w:rtl/>
          <w:lang w:bidi="fa-IR"/>
        </w:rPr>
        <w:t xml:space="preserve">. </w:t>
      </w:r>
    </w:p>
    <w:p w:rsidR="001A5213" w:rsidRDefault="001A5213" w:rsidP="001A5213">
      <w:pPr>
        <w:pStyle w:val="libNormal"/>
        <w:rPr>
          <w:rtl/>
          <w:lang w:bidi="fa-IR"/>
        </w:rPr>
      </w:pPr>
      <w:r>
        <w:rPr>
          <w:rtl/>
          <w:lang w:bidi="fa-IR"/>
        </w:rPr>
        <w:t>«از تو درباره خمر و مايعات و قمار سوال مى كنند</w:t>
      </w:r>
      <w:r w:rsidR="009432CE">
        <w:rPr>
          <w:rtl/>
          <w:lang w:bidi="fa-IR"/>
        </w:rPr>
        <w:t xml:space="preserve">. </w:t>
      </w:r>
      <w:r>
        <w:rPr>
          <w:rtl/>
          <w:lang w:bidi="fa-IR"/>
        </w:rPr>
        <w:t>بگو كه اينها گناه دارد و براى انسان لغزش و خطا به ارمغان مى آورد و منافعى هم دارد؛ اما گناه و لغزش آنها بيشتر از منافعى است كه بر آنها مترتب است»</w:t>
      </w:r>
      <w:r w:rsidR="009432CE">
        <w:rPr>
          <w:rtl/>
          <w:lang w:bidi="fa-IR"/>
        </w:rPr>
        <w:t xml:space="preserve">. </w:t>
      </w:r>
    </w:p>
    <w:p w:rsidR="001A5213" w:rsidRDefault="001A5213" w:rsidP="001A5213">
      <w:pPr>
        <w:pStyle w:val="libNormal"/>
        <w:rPr>
          <w:rtl/>
          <w:lang w:bidi="fa-IR"/>
        </w:rPr>
      </w:pPr>
      <w:r>
        <w:rPr>
          <w:rtl/>
          <w:lang w:bidi="fa-IR"/>
        </w:rPr>
        <w:t>به اين ترتيب ابتدا يك زمينه ذهنى براى حرمت خمر و قمار فراهم مى شود و بعد از مدتى نسبت به موضوع اين گونه اعلام نظر مى شود</w:t>
      </w:r>
      <w:r w:rsidR="008C34A7">
        <w:rPr>
          <w:rtl/>
          <w:lang w:bidi="fa-IR"/>
        </w:rPr>
        <w:t xml:space="preserve">: </w:t>
      </w:r>
    </w:p>
    <w:p w:rsidR="001A5213" w:rsidRDefault="001A5213" w:rsidP="001A5213">
      <w:pPr>
        <w:pStyle w:val="libNormal"/>
        <w:rPr>
          <w:rtl/>
          <w:lang w:bidi="fa-IR"/>
        </w:rPr>
      </w:pPr>
      <w:r w:rsidRPr="00ED4056">
        <w:rPr>
          <w:rStyle w:val="libAieChar"/>
          <w:rtl/>
          <w:lang w:bidi="fa-IR"/>
        </w:rPr>
        <w:t>يا ايُّها الَّذين آمنوا لا تقربوا اَلصَّلاة و اَنتُم سُكارى حتّى تَعلَموا ما تقولون</w:t>
      </w:r>
      <w:r>
        <w:rPr>
          <w:rtl/>
          <w:lang w:bidi="fa-IR"/>
        </w:rPr>
        <w:t xml:space="preserve"> </w:t>
      </w:r>
      <w:r w:rsidRPr="00BA2CDB">
        <w:rPr>
          <w:rStyle w:val="libFootnotenumChar"/>
          <w:rtl/>
          <w:lang w:bidi="fa-IR"/>
        </w:rPr>
        <w:t>(9)</w:t>
      </w:r>
      <w:r w:rsidR="009432CE">
        <w:rPr>
          <w:rtl/>
          <w:lang w:bidi="fa-IR"/>
        </w:rPr>
        <w:t xml:space="preserve">. </w:t>
      </w:r>
    </w:p>
    <w:p w:rsidR="001A5213" w:rsidRDefault="001A5213" w:rsidP="001A5213">
      <w:pPr>
        <w:pStyle w:val="libNormal"/>
        <w:rPr>
          <w:rtl/>
          <w:lang w:bidi="fa-IR"/>
        </w:rPr>
      </w:pPr>
      <w:r>
        <w:rPr>
          <w:rtl/>
          <w:lang w:bidi="fa-IR"/>
        </w:rPr>
        <w:lastRenderedPageBreak/>
        <w:t>«اى كسانى كه ايمان آورده ايد! در حال مستى به نماز نزديك نشويد</w:t>
      </w:r>
      <w:r w:rsidR="009432CE">
        <w:rPr>
          <w:rtl/>
          <w:lang w:bidi="fa-IR"/>
        </w:rPr>
        <w:t xml:space="preserve">، </w:t>
      </w:r>
      <w:r>
        <w:rPr>
          <w:rtl/>
          <w:lang w:bidi="fa-IR"/>
        </w:rPr>
        <w:t>تا بدانيد چه مى گوييد»</w:t>
      </w:r>
      <w:r w:rsidR="009432CE">
        <w:rPr>
          <w:rtl/>
          <w:lang w:bidi="fa-IR"/>
        </w:rPr>
        <w:t xml:space="preserve">. </w:t>
      </w:r>
    </w:p>
    <w:p w:rsidR="001A5213" w:rsidRDefault="001A5213" w:rsidP="001A5213">
      <w:pPr>
        <w:pStyle w:val="libNormal"/>
        <w:rPr>
          <w:rtl/>
          <w:lang w:bidi="fa-IR"/>
        </w:rPr>
      </w:pPr>
      <w:r>
        <w:rPr>
          <w:rtl/>
          <w:lang w:bidi="fa-IR"/>
        </w:rPr>
        <w:t>مسلمان ها بعد از آشاميدن خمر</w:t>
      </w:r>
      <w:r w:rsidR="009432CE">
        <w:rPr>
          <w:rtl/>
          <w:lang w:bidi="fa-IR"/>
        </w:rPr>
        <w:t xml:space="preserve">، </w:t>
      </w:r>
      <w:r>
        <w:rPr>
          <w:rtl/>
          <w:lang w:bidi="fa-IR"/>
        </w:rPr>
        <w:t>از نماز و حضور در مسجد منع مى شوند</w:t>
      </w:r>
      <w:r w:rsidR="009432CE">
        <w:rPr>
          <w:rtl/>
          <w:lang w:bidi="fa-IR"/>
        </w:rPr>
        <w:t xml:space="preserve">. </w:t>
      </w:r>
      <w:r>
        <w:rPr>
          <w:rtl/>
          <w:lang w:bidi="fa-IR"/>
        </w:rPr>
        <w:t>در تعليل اين مساله مى گويد</w:t>
      </w:r>
      <w:r w:rsidR="008C34A7">
        <w:rPr>
          <w:rtl/>
          <w:lang w:bidi="fa-IR"/>
        </w:rPr>
        <w:t xml:space="preserve">: </w:t>
      </w:r>
      <w:r>
        <w:rPr>
          <w:rtl/>
          <w:lang w:bidi="fa-IR"/>
        </w:rPr>
        <w:t>نوشيدن خمر باعث مى شود كه نفهميد چه مى گوييد و بعد از گذشت زمان اين آيه شريفه نازل مى شود</w:t>
      </w:r>
      <w:r w:rsidR="008C34A7">
        <w:rPr>
          <w:rtl/>
          <w:lang w:bidi="fa-IR"/>
        </w:rPr>
        <w:t xml:space="preserve">: </w:t>
      </w:r>
    </w:p>
    <w:p w:rsidR="001A5213" w:rsidRDefault="001A5213" w:rsidP="001A5213">
      <w:pPr>
        <w:pStyle w:val="libNormal"/>
        <w:rPr>
          <w:rtl/>
          <w:lang w:bidi="fa-IR"/>
        </w:rPr>
      </w:pPr>
      <w:r w:rsidRPr="00ED4056">
        <w:rPr>
          <w:rStyle w:val="libAieChar"/>
          <w:rtl/>
          <w:lang w:bidi="fa-IR"/>
        </w:rPr>
        <w:t>يا ايها الذين آمنوا انَّما الخَمرُ و المَيسَرُ و الاَنصاب و الاَزلامُ رِجس من عمل الشَّيطان فاجتَنِبوه لعلَّكم تُفلِحون</w:t>
      </w:r>
      <w:r>
        <w:rPr>
          <w:rtl/>
          <w:lang w:bidi="fa-IR"/>
        </w:rPr>
        <w:t xml:space="preserve"> </w:t>
      </w:r>
      <w:r w:rsidRPr="00BA2CDB">
        <w:rPr>
          <w:rStyle w:val="libFootnotenumChar"/>
          <w:rtl/>
          <w:lang w:bidi="fa-IR"/>
        </w:rPr>
        <w:t>(10)</w:t>
      </w:r>
      <w:r w:rsidR="009432CE">
        <w:rPr>
          <w:rtl/>
          <w:lang w:bidi="fa-IR"/>
        </w:rPr>
        <w:t xml:space="preserve">. </w:t>
      </w:r>
    </w:p>
    <w:p w:rsidR="001A5213" w:rsidRDefault="001A5213" w:rsidP="001A5213">
      <w:pPr>
        <w:pStyle w:val="libNormal"/>
        <w:rPr>
          <w:rtl/>
          <w:lang w:bidi="fa-IR"/>
        </w:rPr>
      </w:pPr>
      <w:r>
        <w:rPr>
          <w:rtl/>
          <w:lang w:bidi="fa-IR"/>
        </w:rPr>
        <w:t>«اى كسانى كه ايمان آورده ايد! شراب و قمار و بتها و ازلام (نوعى بخت آزمايى)</w:t>
      </w:r>
      <w:r w:rsidR="009432CE">
        <w:rPr>
          <w:rtl/>
          <w:lang w:bidi="fa-IR"/>
        </w:rPr>
        <w:t xml:space="preserve">، </w:t>
      </w:r>
      <w:r>
        <w:rPr>
          <w:rtl/>
          <w:lang w:bidi="fa-IR"/>
        </w:rPr>
        <w:t>پليد و از عمل شيطان است</w:t>
      </w:r>
      <w:r w:rsidR="009432CE">
        <w:rPr>
          <w:rtl/>
          <w:lang w:bidi="fa-IR"/>
        </w:rPr>
        <w:t xml:space="preserve">، </w:t>
      </w:r>
      <w:r>
        <w:rPr>
          <w:rtl/>
          <w:lang w:bidi="fa-IR"/>
        </w:rPr>
        <w:t>از آنها دورى كنيد تا رستگار شويد»</w:t>
      </w:r>
      <w:r w:rsidR="009432CE">
        <w:rPr>
          <w:rtl/>
          <w:lang w:bidi="fa-IR"/>
        </w:rPr>
        <w:t xml:space="preserve">. </w:t>
      </w:r>
    </w:p>
    <w:p w:rsidR="001A5213" w:rsidRDefault="001A5213" w:rsidP="001A5213">
      <w:pPr>
        <w:pStyle w:val="libNormal"/>
        <w:rPr>
          <w:rtl/>
          <w:lang w:bidi="fa-IR"/>
        </w:rPr>
      </w:pPr>
      <w:r>
        <w:rPr>
          <w:rtl/>
          <w:lang w:bidi="fa-IR"/>
        </w:rPr>
        <w:t xml:space="preserve">با </w:t>
      </w:r>
      <w:r w:rsidR="00ED4056">
        <w:rPr>
          <w:rtl/>
          <w:lang w:bidi="fa-IR"/>
        </w:rPr>
        <w:t>تأکید</w:t>
      </w:r>
      <w:r>
        <w:rPr>
          <w:rtl/>
          <w:lang w:bidi="fa-IR"/>
        </w:rPr>
        <w:t xml:space="preserve"> شديد و با كلمه حصر انَّما يعنى اين است و جز اين نيست</w:t>
      </w:r>
      <w:r w:rsidR="009432CE">
        <w:rPr>
          <w:rtl/>
          <w:lang w:bidi="fa-IR"/>
        </w:rPr>
        <w:t xml:space="preserve">، </w:t>
      </w:r>
      <w:r>
        <w:rPr>
          <w:rtl/>
          <w:lang w:bidi="fa-IR"/>
        </w:rPr>
        <w:t>از آن تعبير به رجس مى كند</w:t>
      </w:r>
      <w:r w:rsidR="009432CE">
        <w:rPr>
          <w:rtl/>
          <w:lang w:bidi="fa-IR"/>
        </w:rPr>
        <w:t xml:space="preserve">. </w:t>
      </w:r>
      <w:r>
        <w:rPr>
          <w:rtl/>
          <w:lang w:bidi="fa-IR"/>
        </w:rPr>
        <w:t>اين شرب خمر و قمار يك امر پليدى است و بعد نفس اين عمل را به شيطان نسبت مى دهد</w:t>
      </w:r>
      <w:r w:rsidR="009432CE">
        <w:rPr>
          <w:rtl/>
          <w:lang w:bidi="fa-IR"/>
        </w:rPr>
        <w:t xml:space="preserve">. </w:t>
      </w:r>
    </w:p>
    <w:p w:rsidR="001A5213" w:rsidRDefault="001A5213" w:rsidP="001A5213">
      <w:pPr>
        <w:pStyle w:val="libNormal"/>
        <w:rPr>
          <w:rtl/>
          <w:lang w:bidi="fa-IR"/>
        </w:rPr>
      </w:pPr>
      <w:r>
        <w:rPr>
          <w:rtl/>
          <w:lang w:bidi="fa-IR"/>
        </w:rPr>
        <w:t>بعد از اين دو سه نكته</w:t>
      </w:r>
      <w:r w:rsidR="009432CE">
        <w:rPr>
          <w:rtl/>
          <w:lang w:bidi="fa-IR"/>
        </w:rPr>
        <w:t xml:space="preserve">، </w:t>
      </w:r>
      <w:r>
        <w:rPr>
          <w:rtl/>
          <w:lang w:bidi="fa-IR"/>
        </w:rPr>
        <w:t>صراحتا امر به اجتناب مى فرمايد و در انتهاى آيه فلاح و رستگارى را مترتب بر ترك آشاميدن خمر مى داند و مى گويد</w:t>
      </w:r>
      <w:r w:rsidR="008C34A7">
        <w:rPr>
          <w:rtl/>
          <w:lang w:bidi="fa-IR"/>
        </w:rPr>
        <w:t xml:space="preserve">: </w:t>
      </w:r>
      <w:r>
        <w:rPr>
          <w:rtl/>
          <w:lang w:bidi="fa-IR"/>
        </w:rPr>
        <w:t>شايد رستگار شديد</w:t>
      </w:r>
      <w:r w:rsidR="009432CE">
        <w:rPr>
          <w:rtl/>
          <w:lang w:bidi="fa-IR"/>
        </w:rPr>
        <w:t xml:space="preserve">، </w:t>
      </w:r>
      <w:r>
        <w:rPr>
          <w:rtl/>
          <w:lang w:bidi="fa-IR"/>
        </w:rPr>
        <w:t>و در آيه بعد مى فرمايد</w:t>
      </w:r>
      <w:r w:rsidR="008C34A7">
        <w:rPr>
          <w:rtl/>
          <w:lang w:bidi="fa-IR"/>
        </w:rPr>
        <w:t xml:space="preserve">: </w:t>
      </w:r>
    </w:p>
    <w:p w:rsidR="001A5213" w:rsidRDefault="001A5213" w:rsidP="001A5213">
      <w:pPr>
        <w:pStyle w:val="libNormal"/>
        <w:rPr>
          <w:rtl/>
          <w:lang w:bidi="fa-IR"/>
        </w:rPr>
      </w:pPr>
      <w:r w:rsidRPr="00ED4056">
        <w:rPr>
          <w:rStyle w:val="libAieChar"/>
          <w:rtl/>
          <w:lang w:bidi="fa-IR"/>
        </w:rPr>
        <w:t>انَّما يُريدُ الشَّيطان اَن يوقِعُ بينَكم العداوةَ و البَغضاءَ فى الخَمرِ و المَيسِرِ و يَصُدُّكُم عن ذكر اللَّه و عن اَلصَّلاة فهل انتم منتهون</w:t>
      </w:r>
      <w:r>
        <w:rPr>
          <w:rtl/>
          <w:lang w:bidi="fa-IR"/>
        </w:rPr>
        <w:t xml:space="preserve"> </w:t>
      </w:r>
      <w:r w:rsidRPr="00BA2CDB">
        <w:rPr>
          <w:rStyle w:val="libFootnotenumChar"/>
          <w:rtl/>
          <w:lang w:bidi="fa-IR"/>
        </w:rPr>
        <w:t>(11)</w:t>
      </w:r>
      <w:r w:rsidR="009432CE">
        <w:rPr>
          <w:rtl/>
          <w:lang w:bidi="fa-IR"/>
        </w:rPr>
        <w:t xml:space="preserve">. </w:t>
      </w:r>
    </w:p>
    <w:p w:rsidR="001A5213" w:rsidRDefault="001A5213" w:rsidP="001A5213">
      <w:pPr>
        <w:pStyle w:val="libNormal"/>
        <w:rPr>
          <w:rtl/>
          <w:lang w:bidi="fa-IR"/>
        </w:rPr>
      </w:pPr>
      <w:r>
        <w:rPr>
          <w:rtl/>
          <w:lang w:bidi="fa-IR"/>
        </w:rPr>
        <w:t>«شيطان با اين عمل شيطانى خود مى خواهد بين شما دشمنى و عداوت ايجاد كند و شما را از ياد خدا غافل كند و از نماز و ذكر الهى بازدارد»</w:t>
      </w:r>
      <w:r w:rsidR="009432CE">
        <w:rPr>
          <w:rtl/>
          <w:lang w:bidi="fa-IR"/>
        </w:rPr>
        <w:t xml:space="preserve">. </w:t>
      </w:r>
    </w:p>
    <w:p w:rsidR="001A5213" w:rsidRDefault="001A5213" w:rsidP="001A5213">
      <w:pPr>
        <w:pStyle w:val="libNormal"/>
        <w:rPr>
          <w:rtl/>
          <w:lang w:bidi="fa-IR"/>
        </w:rPr>
      </w:pPr>
      <w:r>
        <w:rPr>
          <w:rtl/>
          <w:lang w:bidi="fa-IR"/>
        </w:rPr>
        <w:t>و بعد در آيه سوم همه مفاسد مترتب بر آن را بيان مى فرمايد</w:t>
      </w:r>
      <w:r w:rsidR="008C34A7">
        <w:rPr>
          <w:rtl/>
          <w:lang w:bidi="fa-IR"/>
        </w:rPr>
        <w:t xml:space="preserve">: </w:t>
      </w:r>
    </w:p>
    <w:p w:rsidR="001A5213" w:rsidRDefault="001A5213" w:rsidP="001A5213">
      <w:pPr>
        <w:pStyle w:val="libNormal"/>
        <w:rPr>
          <w:rtl/>
          <w:lang w:bidi="fa-IR"/>
        </w:rPr>
      </w:pPr>
      <w:r w:rsidRPr="00ED4056">
        <w:rPr>
          <w:rStyle w:val="libAieChar"/>
          <w:rtl/>
          <w:lang w:bidi="fa-IR"/>
        </w:rPr>
        <w:t>و اطيعوا اللَّه و اطيعوا الرَّسول و احذَروا فان تَوَلَّيتُم فاعلموا انَّما على رسولنا البلاغ المبين</w:t>
      </w:r>
      <w:r>
        <w:rPr>
          <w:rtl/>
          <w:lang w:bidi="fa-IR"/>
        </w:rPr>
        <w:t xml:space="preserve"> </w:t>
      </w:r>
      <w:r w:rsidRPr="00BA2CDB">
        <w:rPr>
          <w:rStyle w:val="libFootnotenumChar"/>
          <w:rtl/>
          <w:lang w:bidi="fa-IR"/>
        </w:rPr>
        <w:t>(12)</w:t>
      </w:r>
      <w:r w:rsidR="009432CE">
        <w:rPr>
          <w:rtl/>
          <w:lang w:bidi="fa-IR"/>
        </w:rPr>
        <w:t xml:space="preserve">. </w:t>
      </w:r>
    </w:p>
    <w:p w:rsidR="001A5213" w:rsidRDefault="001A5213" w:rsidP="001A5213">
      <w:pPr>
        <w:pStyle w:val="libNormal"/>
        <w:rPr>
          <w:rtl/>
          <w:lang w:bidi="fa-IR"/>
        </w:rPr>
      </w:pPr>
      <w:r>
        <w:rPr>
          <w:rtl/>
          <w:lang w:bidi="fa-IR"/>
        </w:rPr>
        <w:lastRenderedPageBreak/>
        <w:t>«شما موظفيد فرمان خدا و پيامبر را اطاعت كنيد و بترسيد از فرمان شكنى</w:t>
      </w:r>
      <w:r w:rsidR="009432CE">
        <w:rPr>
          <w:rtl/>
          <w:lang w:bidi="fa-IR"/>
        </w:rPr>
        <w:t xml:space="preserve">، </w:t>
      </w:r>
      <w:r>
        <w:rPr>
          <w:rtl/>
          <w:lang w:bidi="fa-IR"/>
        </w:rPr>
        <w:t>اما توجه داشته باشيد كه اگر فرمان شكستيد ضررى متوجه خدا و پيامبر نيست</w:t>
      </w:r>
      <w:r w:rsidR="009432CE">
        <w:rPr>
          <w:rtl/>
          <w:lang w:bidi="fa-IR"/>
        </w:rPr>
        <w:t xml:space="preserve">، </w:t>
      </w:r>
      <w:r>
        <w:rPr>
          <w:rtl/>
          <w:lang w:bidi="fa-IR"/>
        </w:rPr>
        <w:t>بلكه اين ضرر به خود شما بازمى گردد»</w:t>
      </w:r>
      <w:r w:rsidR="009432CE">
        <w:rPr>
          <w:rtl/>
          <w:lang w:bidi="fa-IR"/>
        </w:rPr>
        <w:t xml:space="preserve">. </w:t>
      </w:r>
    </w:p>
    <w:p w:rsidR="001A5213" w:rsidRDefault="001A5213" w:rsidP="001A5213">
      <w:pPr>
        <w:pStyle w:val="libNormal"/>
        <w:rPr>
          <w:rtl/>
          <w:lang w:bidi="fa-IR"/>
        </w:rPr>
      </w:pPr>
      <w:r>
        <w:rPr>
          <w:rtl/>
          <w:lang w:bidi="fa-IR"/>
        </w:rPr>
        <w:t>چنان كه مشهود است بيان احكام به شيوه تدريجى</w:t>
      </w:r>
      <w:r w:rsidR="009432CE">
        <w:rPr>
          <w:rtl/>
          <w:lang w:bidi="fa-IR"/>
        </w:rPr>
        <w:t xml:space="preserve">، </w:t>
      </w:r>
      <w:r>
        <w:rPr>
          <w:rtl/>
          <w:lang w:bidi="fa-IR"/>
        </w:rPr>
        <w:t>امرى سابقه دار است و بعضى از علماى بزرگوار نيز در مذمت نظام بردگى و دفاع از شرع مقدس گفته اند كه در شرع مبين</w:t>
      </w:r>
      <w:r w:rsidR="009432CE">
        <w:rPr>
          <w:rtl/>
          <w:lang w:bidi="fa-IR"/>
        </w:rPr>
        <w:t xml:space="preserve">، </w:t>
      </w:r>
      <w:r>
        <w:rPr>
          <w:rtl/>
          <w:lang w:bidi="fa-IR"/>
        </w:rPr>
        <w:t>لغو نظام برده دارى به تدريج صورت گرفته است</w:t>
      </w:r>
      <w:r w:rsidR="009432CE">
        <w:rPr>
          <w:rtl/>
          <w:lang w:bidi="fa-IR"/>
        </w:rPr>
        <w:t xml:space="preserve">. </w:t>
      </w:r>
    </w:p>
    <w:p w:rsidR="001A5213" w:rsidRDefault="001A5213" w:rsidP="001A5213">
      <w:pPr>
        <w:pStyle w:val="libNormal"/>
        <w:rPr>
          <w:rtl/>
          <w:lang w:bidi="fa-IR"/>
        </w:rPr>
      </w:pPr>
      <w:r>
        <w:rPr>
          <w:rtl/>
          <w:lang w:bidi="fa-IR"/>
        </w:rPr>
        <w:t>بهتر است قبل از آن كه نظر اين عده از علما را مورد بحث قرار دهيم از زاويه ديگر به اين موضوع نگاه كنيم و ببينيم اساسا منشاء برده دارى و مالكيت انسان ها از نظر حقوق اسلامى چيست</w:t>
      </w:r>
      <w:r w:rsidR="009432CE">
        <w:rPr>
          <w:rtl/>
          <w:lang w:bidi="fa-IR"/>
        </w:rPr>
        <w:t>؟</w:t>
      </w:r>
      <w:r>
        <w:rPr>
          <w:rtl/>
          <w:lang w:bidi="fa-IR"/>
        </w:rPr>
        <w:t xml:space="preserve"> و چگونه انسان مالك انسان ديگرى مى شود؟ چه عامل و انگيزه اى سبب مى شود كه انسانى نسبت به انسان ديگر احساس تملك كند و خود را مالك او بداند؟</w:t>
      </w:r>
    </w:p>
    <w:p w:rsidR="001A5213" w:rsidRDefault="001A5213" w:rsidP="001A5213">
      <w:pPr>
        <w:pStyle w:val="libNormal"/>
        <w:rPr>
          <w:rtl/>
          <w:lang w:bidi="fa-IR"/>
        </w:rPr>
      </w:pPr>
      <w:r>
        <w:rPr>
          <w:rtl/>
          <w:lang w:bidi="fa-IR"/>
        </w:rPr>
        <w:t xml:space="preserve">جنگ و جهاد در اسلام </w:t>
      </w:r>
    </w:p>
    <w:p w:rsidR="001A5213" w:rsidRDefault="001A5213" w:rsidP="001A5213">
      <w:pPr>
        <w:pStyle w:val="libNormal"/>
        <w:rPr>
          <w:rtl/>
          <w:lang w:bidi="fa-IR"/>
        </w:rPr>
      </w:pPr>
      <w:r>
        <w:rPr>
          <w:rtl/>
          <w:lang w:bidi="fa-IR"/>
        </w:rPr>
        <w:t>از نظر حقوق اسلامى بردگى و مالكيت انسان ها فقط در غزوات و سرايا و جنگ هاى بين مسلمانان و كفار قابل بررسى است و ساير عوامل و ريشه ها مورد تاييد شرع مقدس نيست</w:t>
      </w:r>
      <w:r w:rsidR="009432CE">
        <w:rPr>
          <w:rtl/>
          <w:lang w:bidi="fa-IR"/>
        </w:rPr>
        <w:t xml:space="preserve">. </w:t>
      </w:r>
      <w:r>
        <w:rPr>
          <w:rtl/>
          <w:lang w:bidi="fa-IR"/>
        </w:rPr>
        <w:t>بنابراين براى روشن شدن اين مطلب بايد توضيح مختصرى درباره موضوع جنگ و جهاد در قوانين اسلامى داده شود</w:t>
      </w:r>
      <w:r w:rsidR="009432CE">
        <w:rPr>
          <w:rtl/>
          <w:lang w:bidi="fa-IR"/>
        </w:rPr>
        <w:t xml:space="preserve">. </w:t>
      </w:r>
    </w:p>
    <w:p w:rsidR="001A5213" w:rsidRDefault="001A5213" w:rsidP="001A5213">
      <w:pPr>
        <w:pStyle w:val="libNormal"/>
        <w:rPr>
          <w:rtl/>
          <w:lang w:bidi="fa-IR"/>
        </w:rPr>
      </w:pPr>
      <w:r>
        <w:rPr>
          <w:rtl/>
          <w:lang w:bidi="fa-IR"/>
        </w:rPr>
        <w:t>ما يك جنگ تهاجمى يا به اصطلاح جهاد داريم به معنى خاص</w:t>
      </w:r>
      <w:r w:rsidR="009432CE">
        <w:rPr>
          <w:rtl/>
          <w:lang w:bidi="fa-IR"/>
        </w:rPr>
        <w:t xml:space="preserve">، </w:t>
      </w:r>
      <w:r>
        <w:rPr>
          <w:rtl/>
          <w:lang w:bidi="fa-IR"/>
        </w:rPr>
        <w:t>كه به منظور اشاعه اسلام در ميان همه انسان ها فرمان آن صادر مى شود؛ به عبارت ديگر خداوند متعال براى نجات انسان هاى ديگر از اسارت انديشه هاى واهى و خرافى و بت پرستى و انسان پرستى و خلاصه ماده گرايى و الحاد در يك كلمه نجات انسان ها از مسير انحراف</w:t>
      </w:r>
      <w:r w:rsidR="009432CE">
        <w:rPr>
          <w:rtl/>
          <w:lang w:bidi="fa-IR"/>
        </w:rPr>
        <w:t xml:space="preserve">، </w:t>
      </w:r>
      <w:r>
        <w:rPr>
          <w:rtl/>
          <w:lang w:bidi="fa-IR"/>
        </w:rPr>
        <w:t xml:space="preserve">آنان را </w:t>
      </w:r>
      <w:r w:rsidR="009F4826">
        <w:rPr>
          <w:rtl/>
          <w:lang w:bidi="fa-IR"/>
        </w:rPr>
        <w:t>مأمور</w:t>
      </w:r>
      <w:r>
        <w:rPr>
          <w:rtl/>
          <w:lang w:bidi="fa-IR"/>
        </w:rPr>
        <w:t xml:space="preserve"> كرده تا از جان خود مايه بگذارند و كفار را دعوت به صلاح و فلاح كنند و اگر نپذيرفتند</w:t>
      </w:r>
      <w:r w:rsidR="009432CE">
        <w:rPr>
          <w:rtl/>
          <w:lang w:bidi="fa-IR"/>
        </w:rPr>
        <w:t xml:space="preserve">، </w:t>
      </w:r>
      <w:r>
        <w:rPr>
          <w:rtl/>
          <w:lang w:bidi="fa-IR"/>
        </w:rPr>
        <w:t xml:space="preserve">به مجاهده و </w:t>
      </w:r>
      <w:r>
        <w:rPr>
          <w:rtl/>
          <w:lang w:bidi="fa-IR"/>
        </w:rPr>
        <w:lastRenderedPageBreak/>
        <w:t>جنگ با آنها برخيزند اين يك نوع جهاد است كه به نظر اكثر قريب به اتفاق فقهاى شيعه</w:t>
      </w:r>
      <w:r w:rsidR="009432CE">
        <w:rPr>
          <w:rtl/>
          <w:lang w:bidi="fa-IR"/>
        </w:rPr>
        <w:t xml:space="preserve">، </w:t>
      </w:r>
      <w:r>
        <w:rPr>
          <w:rtl/>
          <w:lang w:bidi="fa-IR"/>
        </w:rPr>
        <w:t xml:space="preserve">در انحصار معصومين </w:t>
      </w:r>
      <w:r w:rsidR="00ED4056" w:rsidRPr="00ED4056">
        <w:rPr>
          <w:rStyle w:val="libAlaemChar"/>
          <w:rtl/>
        </w:rPr>
        <w:t>عليهم‌السلام</w:t>
      </w:r>
      <w:r>
        <w:rPr>
          <w:rtl/>
          <w:lang w:bidi="fa-IR"/>
        </w:rPr>
        <w:t xml:space="preserve"> قرار دارد</w:t>
      </w:r>
      <w:r w:rsidR="009432CE">
        <w:rPr>
          <w:rtl/>
          <w:lang w:bidi="fa-IR"/>
        </w:rPr>
        <w:t xml:space="preserve">. </w:t>
      </w:r>
    </w:p>
    <w:p w:rsidR="001A5213" w:rsidRDefault="001A5213" w:rsidP="001A5213">
      <w:pPr>
        <w:pStyle w:val="libNormal"/>
        <w:rPr>
          <w:rtl/>
          <w:lang w:bidi="fa-IR"/>
        </w:rPr>
      </w:pPr>
      <w:r>
        <w:rPr>
          <w:rtl/>
          <w:lang w:bidi="fa-IR"/>
        </w:rPr>
        <w:t>نوع دوم از جنگ هايى كه در آيين مقدس اسلام هست</w:t>
      </w:r>
      <w:r w:rsidR="009432CE">
        <w:rPr>
          <w:rtl/>
          <w:lang w:bidi="fa-IR"/>
        </w:rPr>
        <w:t xml:space="preserve">، </w:t>
      </w:r>
      <w:r>
        <w:rPr>
          <w:rtl/>
          <w:lang w:bidi="fa-IR"/>
        </w:rPr>
        <w:t>جنگ هاى دفاعى است</w:t>
      </w:r>
      <w:r w:rsidR="009432CE">
        <w:rPr>
          <w:rtl/>
          <w:lang w:bidi="fa-IR"/>
        </w:rPr>
        <w:t>؛</w:t>
      </w:r>
      <w:r>
        <w:rPr>
          <w:rtl/>
          <w:lang w:bidi="fa-IR"/>
        </w:rPr>
        <w:t xml:space="preserve"> يعنى هرگاه امت اسلامى در معرض ‍ حمله بيگانگان قرار بگيرد</w:t>
      </w:r>
      <w:r w:rsidR="009432CE">
        <w:rPr>
          <w:rtl/>
          <w:lang w:bidi="fa-IR"/>
        </w:rPr>
        <w:t xml:space="preserve">، </w:t>
      </w:r>
      <w:r>
        <w:rPr>
          <w:rtl/>
          <w:lang w:bidi="fa-IR"/>
        </w:rPr>
        <w:t>به حكم عقل و تاييد و تشويق شرع مقدس بايد در مقابل تهاجم ديگران از خود دفاع كند</w:t>
      </w:r>
      <w:r w:rsidR="009432CE">
        <w:rPr>
          <w:rtl/>
          <w:lang w:bidi="fa-IR"/>
        </w:rPr>
        <w:t xml:space="preserve">. </w:t>
      </w:r>
    </w:p>
    <w:p w:rsidR="001A5213" w:rsidRDefault="001A5213" w:rsidP="001A5213">
      <w:pPr>
        <w:pStyle w:val="libNormal"/>
        <w:rPr>
          <w:rtl/>
          <w:lang w:bidi="fa-IR"/>
        </w:rPr>
      </w:pPr>
      <w:r>
        <w:rPr>
          <w:rtl/>
          <w:lang w:bidi="fa-IR"/>
        </w:rPr>
        <w:t>اين هم يك نوع از جنگ هاى اسلامى است</w:t>
      </w:r>
      <w:r w:rsidR="009432CE">
        <w:rPr>
          <w:rtl/>
          <w:lang w:bidi="fa-IR"/>
        </w:rPr>
        <w:t xml:space="preserve">. </w:t>
      </w:r>
    </w:p>
    <w:p w:rsidR="001A5213" w:rsidRDefault="001A5213" w:rsidP="001A5213">
      <w:pPr>
        <w:pStyle w:val="libNormal"/>
        <w:rPr>
          <w:rtl/>
          <w:lang w:bidi="fa-IR"/>
        </w:rPr>
      </w:pPr>
      <w:r>
        <w:rPr>
          <w:rtl/>
          <w:lang w:bidi="fa-IR"/>
        </w:rPr>
        <w:t>نوع ديگرى از جنگ</w:t>
      </w:r>
      <w:r w:rsidR="009432CE">
        <w:rPr>
          <w:rtl/>
          <w:lang w:bidi="fa-IR"/>
        </w:rPr>
        <w:t xml:space="preserve">، </w:t>
      </w:r>
      <w:r>
        <w:rPr>
          <w:rtl/>
          <w:lang w:bidi="fa-IR"/>
        </w:rPr>
        <w:t>جنگ عليه بغات و سركشان داخلى است كه گروهى از جامعه اسلامى جدا مى شوند</w:t>
      </w:r>
      <w:r w:rsidR="009432CE">
        <w:rPr>
          <w:rtl/>
          <w:lang w:bidi="fa-IR"/>
        </w:rPr>
        <w:t xml:space="preserve">، </w:t>
      </w:r>
      <w:r>
        <w:rPr>
          <w:rtl/>
          <w:lang w:bidi="fa-IR"/>
        </w:rPr>
        <w:t>شق عصاى مسلمين مى كنند و عليه امت واحده اسلامى سلاح تهيه مى كنند؛ در اين حالت نيز واجب است براى حفظ امنيت اجتماعى در جامعه</w:t>
      </w:r>
      <w:r w:rsidR="009432CE">
        <w:rPr>
          <w:rtl/>
          <w:lang w:bidi="fa-IR"/>
        </w:rPr>
        <w:t xml:space="preserve">، </w:t>
      </w:r>
      <w:r>
        <w:rPr>
          <w:rtl/>
          <w:lang w:bidi="fa-IR"/>
        </w:rPr>
        <w:t>يك اقدام مسلحانه جدى عليه آنها صورت بگيرد</w:t>
      </w:r>
      <w:r w:rsidR="009432CE">
        <w:rPr>
          <w:rtl/>
          <w:lang w:bidi="fa-IR"/>
        </w:rPr>
        <w:t xml:space="preserve">. </w:t>
      </w:r>
      <w:r>
        <w:rPr>
          <w:rtl/>
          <w:lang w:bidi="fa-IR"/>
        </w:rPr>
        <w:t>البته انواع ديگرى از جهاد را هم مى شود تصور كرد كه تحت اين عناوين سه گانه قابل درج است</w:t>
      </w:r>
      <w:r w:rsidR="009432CE">
        <w:rPr>
          <w:rtl/>
          <w:lang w:bidi="fa-IR"/>
        </w:rPr>
        <w:t xml:space="preserve">. </w:t>
      </w:r>
    </w:p>
    <w:p w:rsidR="001A5213" w:rsidRDefault="001A5213" w:rsidP="001A5213">
      <w:pPr>
        <w:pStyle w:val="libNormal"/>
        <w:rPr>
          <w:rtl/>
          <w:lang w:bidi="fa-IR"/>
        </w:rPr>
      </w:pPr>
      <w:r>
        <w:rPr>
          <w:rtl/>
          <w:lang w:bidi="fa-IR"/>
        </w:rPr>
        <w:t>هدف جنگ و جهاد در اسلام</w:t>
      </w:r>
    </w:p>
    <w:p w:rsidR="001A5213" w:rsidRDefault="001A5213" w:rsidP="001A5213">
      <w:pPr>
        <w:pStyle w:val="libNormal"/>
        <w:rPr>
          <w:rtl/>
          <w:lang w:bidi="fa-IR"/>
        </w:rPr>
      </w:pPr>
      <w:r>
        <w:rPr>
          <w:rtl/>
          <w:lang w:bidi="fa-IR"/>
        </w:rPr>
        <w:t>نكته اى كه در اين جا قابل توجه است اين كه در هيچ يك از اقسام جنگ ها انگيزه كشورگشايى</w:t>
      </w:r>
      <w:r w:rsidR="009432CE">
        <w:rPr>
          <w:rtl/>
          <w:lang w:bidi="fa-IR"/>
        </w:rPr>
        <w:t xml:space="preserve">، </w:t>
      </w:r>
      <w:r>
        <w:rPr>
          <w:rtl/>
          <w:lang w:bidi="fa-IR"/>
        </w:rPr>
        <w:t>استعمارگرايى</w:t>
      </w:r>
      <w:r w:rsidR="009432CE">
        <w:rPr>
          <w:rtl/>
          <w:lang w:bidi="fa-IR"/>
        </w:rPr>
        <w:t xml:space="preserve">، </w:t>
      </w:r>
      <w:r>
        <w:rPr>
          <w:rtl/>
          <w:lang w:bidi="fa-IR"/>
        </w:rPr>
        <w:t>قدرت طلبى</w:t>
      </w:r>
      <w:r w:rsidR="009432CE">
        <w:rPr>
          <w:rtl/>
          <w:lang w:bidi="fa-IR"/>
        </w:rPr>
        <w:t xml:space="preserve">، </w:t>
      </w:r>
      <w:r>
        <w:rPr>
          <w:rtl/>
          <w:lang w:bidi="fa-IR"/>
        </w:rPr>
        <w:t>پرخاشگرى</w:t>
      </w:r>
      <w:r w:rsidR="009432CE">
        <w:rPr>
          <w:rtl/>
          <w:lang w:bidi="fa-IR"/>
        </w:rPr>
        <w:t xml:space="preserve">، </w:t>
      </w:r>
      <w:r>
        <w:rPr>
          <w:rtl/>
          <w:lang w:bidi="fa-IR"/>
        </w:rPr>
        <w:t>غصب</w:t>
      </w:r>
      <w:r w:rsidR="009432CE">
        <w:rPr>
          <w:rtl/>
          <w:lang w:bidi="fa-IR"/>
        </w:rPr>
        <w:t xml:space="preserve">، </w:t>
      </w:r>
      <w:r>
        <w:rPr>
          <w:rtl/>
          <w:lang w:bidi="fa-IR"/>
        </w:rPr>
        <w:t>عصبيت هاى قومى</w:t>
      </w:r>
      <w:r w:rsidR="009432CE">
        <w:rPr>
          <w:rtl/>
          <w:lang w:bidi="fa-IR"/>
        </w:rPr>
        <w:t xml:space="preserve">، </w:t>
      </w:r>
      <w:r>
        <w:rPr>
          <w:rtl/>
          <w:lang w:bidi="fa-IR"/>
        </w:rPr>
        <w:t>تحصيل مال و ثروت و رسيدن به غنايم وجود ندارد</w:t>
      </w:r>
      <w:r w:rsidR="009432CE">
        <w:rPr>
          <w:rtl/>
          <w:lang w:bidi="fa-IR"/>
        </w:rPr>
        <w:t xml:space="preserve">. </w:t>
      </w:r>
      <w:r>
        <w:rPr>
          <w:rtl/>
          <w:lang w:bidi="fa-IR"/>
        </w:rPr>
        <w:t>در همه اين جنگ ها بايد نيت مجاهدان و جنگ جويان خالص و منزه از همه شوائب و آلودگى ها و انگيزه هاى ديگر باشد</w:t>
      </w:r>
      <w:r w:rsidR="009432CE">
        <w:rPr>
          <w:rtl/>
          <w:lang w:bidi="fa-IR"/>
        </w:rPr>
        <w:t xml:space="preserve">. </w:t>
      </w:r>
      <w:r>
        <w:rPr>
          <w:rtl/>
          <w:lang w:bidi="fa-IR"/>
        </w:rPr>
        <w:t>بايد به اين نكته توجه داشته باشيم كه جهاد از منظر معارف ما و در كتب فقهى و حقوقى ما</w:t>
      </w:r>
      <w:r w:rsidR="009432CE">
        <w:rPr>
          <w:rtl/>
          <w:lang w:bidi="fa-IR"/>
        </w:rPr>
        <w:t xml:space="preserve">، </w:t>
      </w:r>
      <w:r>
        <w:rPr>
          <w:rtl/>
          <w:lang w:bidi="fa-IR"/>
        </w:rPr>
        <w:t xml:space="preserve">در زمره عبادات ذكر شده است و عملى عبادى است و مثل خريد و فروش و خيلى از اعمال </w:t>
      </w:r>
      <w:r>
        <w:rPr>
          <w:rtl/>
          <w:lang w:bidi="fa-IR"/>
        </w:rPr>
        <w:lastRenderedPageBreak/>
        <w:t>متعارف عرفى ديگر نيست</w:t>
      </w:r>
      <w:r w:rsidR="009432CE">
        <w:rPr>
          <w:rtl/>
          <w:lang w:bidi="fa-IR"/>
        </w:rPr>
        <w:t xml:space="preserve">، </w:t>
      </w:r>
      <w:r>
        <w:rPr>
          <w:rtl/>
          <w:lang w:bidi="fa-IR"/>
        </w:rPr>
        <w:t>بلكه جهاد در عداد نماز</w:t>
      </w:r>
      <w:r w:rsidR="009432CE">
        <w:rPr>
          <w:rtl/>
          <w:lang w:bidi="fa-IR"/>
        </w:rPr>
        <w:t xml:space="preserve">، </w:t>
      </w:r>
      <w:r>
        <w:rPr>
          <w:rtl/>
          <w:lang w:bidi="fa-IR"/>
        </w:rPr>
        <w:t>روزه</w:t>
      </w:r>
      <w:r w:rsidR="009432CE">
        <w:rPr>
          <w:rtl/>
          <w:lang w:bidi="fa-IR"/>
        </w:rPr>
        <w:t xml:space="preserve">، </w:t>
      </w:r>
      <w:r>
        <w:rPr>
          <w:rtl/>
          <w:lang w:bidi="fa-IR"/>
        </w:rPr>
        <w:t>حج و</w:t>
      </w:r>
      <w:r w:rsidR="009432CE">
        <w:rPr>
          <w:rtl/>
          <w:lang w:bidi="fa-IR"/>
        </w:rPr>
        <w:t xml:space="preserve">... </w:t>
      </w:r>
      <w:r>
        <w:rPr>
          <w:rtl/>
          <w:lang w:bidi="fa-IR"/>
        </w:rPr>
        <w:t>قرار دارد</w:t>
      </w:r>
      <w:r w:rsidR="009432CE">
        <w:rPr>
          <w:rtl/>
          <w:lang w:bidi="fa-IR"/>
        </w:rPr>
        <w:t xml:space="preserve">. </w:t>
      </w:r>
      <w:r>
        <w:rPr>
          <w:rtl/>
          <w:lang w:bidi="fa-IR"/>
        </w:rPr>
        <w:t>لسان آيات كريمه قرآن و روايات هم اين مطلب را به خوبى به ما تفهيم مى كند</w:t>
      </w:r>
      <w:r w:rsidR="008C34A7">
        <w:rPr>
          <w:rtl/>
          <w:lang w:bidi="fa-IR"/>
        </w:rPr>
        <w:t xml:space="preserve">: </w:t>
      </w:r>
    </w:p>
    <w:p w:rsidR="001A5213" w:rsidRDefault="001A5213" w:rsidP="001A5213">
      <w:pPr>
        <w:pStyle w:val="libNormal"/>
        <w:rPr>
          <w:rtl/>
          <w:lang w:bidi="fa-IR"/>
        </w:rPr>
      </w:pPr>
      <w:r w:rsidRPr="003A4269">
        <w:rPr>
          <w:rStyle w:val="libAieChar"/>
          <w:rtl/>
          <w:lang w:bidi="fa-IR"/>
        </w:rPr>
        <w:t>و جاهدوا باموالكم و انفسكم فى سبيل اللَّه</w:t>
      </w:r>
      <w:r>
        <w:rPr>
          <w:rtl/>
          <w:lang w:bidi="fa-IR"/>
        </w:rPr>
        <w:t xml:space="preserve"> </w:t>
      </w:r>
      <w:r w:rsidRPr="00BA2CDB">
        <w:rPr>
          <w:rStyle w:val="libFootnotenumChar"/>
          <w:rtl/>
          <w:lang w:bidi="fa-IR"/>
        </w:rPr>
        <w:t>(13)</w:t>
      </w:r>
      <w:r w:rsidR="009432CE">
        <w:rPr>
          <w:rtl/>
          <w:lang w:bidi="fa-IR"/>
        </w:rPr>
        <w:t xml:space="preserve">. </w:t>
      </w:r>
    </w:p>
    <w:p w:rsidR="001A5213" w:rsidRDefault="001A5213" w:rsidP="001A5213">
      <w:pPr>
        <w:pStyle w:val="libNormal"/>
        <w:rPr>
          <w:rtl/>
          <w:lang w:bidi="fa-IR"/>
        </w:rPr>
      </w:pPr>
      <w:r>
        <w:rPr>
          <w:rtl/>
          <w:lang w:bidi="fa-IR"/>
        </w:rPr>
        <w:t>«و با اموال و جان هاى خود</w:t>
      </w:r>
      <w:r w:rsidR="009432CE">
        <w:rPr>
          <w:rtl/>
          <w:lang w:bidi="fa-IR"/>
        </w:rPr>
        <w:t xml:space="preserve">، </w:t>
      </w:r>
      <w:r>
        <w:rPr>
          <w:rtl/>
          <w:lang w:bidi="fa-IR"/>
        </w:rPr>
        <w:t>در راه خدا جهاد كنيد»</w:t>
      </w:r>
      <w:r w:rsidR="009432CE">
        <w:rPr>
          <w:rtl/>
          <w:lang w:bidi="fa-IR"/>
        </w:rPr>
        <w:t xml:space="preserve">. </w:t>
      </w:r>
    </w:p>
    <w:p w:rsidR="001A5213" w:rsidRDefault="001A5213" w:rsidP="001A5213">
      <w:pPr>
        <w:pStyle w:val="libNormal"/>
        <w:rPr>
          <w:rtl/>
          <w:lang w:bidi="fa-IR"/>
        </w:rPr>
      </w:pPr>
      <w:r w:rsidRPr="003A4269">
        <w:rPr>
          <w:rStyle w:val="libAieChar"/>
          <w:rtl/>
          <w:lang w:bidi="fa-IR"/>
        </w:rPr>
        <w:t>جاهد فى سبيل اللَّه حقّ جهاده</w:t>
      </w:r>
      <w:r>
        <w:rPr>
          <w:rtl/>
          <w:lang w:bidi="fa-IR"/>
        </w:rPr>
        <w:t xml:space="preserve"> </w:t>
      </w:r>
      <w:r w:rsidRPr="00BA2CDB">
        <w:rPr>
          <w:rStyle w:val="libFootnotenumChar"/>
          <w:rtl/>
          <w:lang w:bidi="fa-IR"/>
        </w:rPr>
        <w:t>(14)</w:t>
      </w:r>
      <w:r w:rsidR="009432CE">
        <w:rPr>
          <w:rtl/>
          <w:lang w:bidi="fa-IR"/>
        </w:rPr>
        <w:t xml:space="preserve">. </w:t>
      </w:r>
    </w:p>
    <w:p w:rsidR="001A5213" w:rsidRDefault="001A5213" w:rsidP="001A5213">
      <w:pPr>
        <w:pStyle w:val="libNormal"/>
        <w:rPr>
          <w:rtl/>
          <w:lang w:bidi="fa-IR"/>
        </w:rPr>
      </w:pPr>
      <w:r>
        <w:rPr>
          <w:rtl/>
          <w:lang w:bidi="fa-IR"/>
        </w:rPr>
        <w:t>«در راه خدا حقّ جهاد را ادا نمود»</w:t>
      </w:r>
      <w:r w:rsidR="009432CE">
        <w:rPr>
          <w:rtl/>
          <w:lang w:bidi="fa-IR"/>
        </w:rPr>
        <w:t xml:space="preserve">. </w:t>
      </w:r>
    </w:p>
    <w:p w:rsidR="001A5213" w:rsidRDefault="001A5213" w:rsidP="001A5213">
      <w:pPr>
        <w:pStyle w:val="libNormal"/>
        <w:rPr>
          <w:rtl/>
          <w:lang w:bidi="fa-IR"/>
        </w:rPr>
      </w:pPr>
      <w:r w:rsidRPr="003A4269">
        <w:rPr>
          <w:rStyle w:val="libAieChar"/>
          <w:rtl/>
          <w:lang w:bidi="fa-IR"/>
        </w:rPr>
        <w:t>والذين جاهدوا فينا لَنَهدِيَنَّهُم سُبُلَنا</w:t>
      </w:r>
      <w:r>
        <w:rPr>
          <w:rtl/>
          <w:lang w:bidi="fa-IR"/>
        </w:rPr>
        <w:t xml:space="preserve"> </w:t>
      </w:r>
      <w:r w:rsidRPr="00BA2CDB">
        <w:rPr>
          <w:rStyle w:val="libFootnotenumChar"/>
          <w:rtl/>
          <w:lang w:bidi="fa-IR"/>
        </w:rPr>
        <w:t>(15)</w:t>
      </w:r>
      <w:r w:rsidR="009432CE">
        <w:rPr>
          <w:rtl/>
          <w:lang w:bidi="fa-IR"/>
        </w:rPr>
        <w:t xml:space="preserve">. </w:t>
      </w:r>
    </w:p>
    <w:p w:rsidR="001A5213" w:rsidRDefault="001A5213" w:rsidP="001A5213">
      <w:pPr>
        <w:pStyle w:val="libNormal"/>
        <w:rPr>
          <w:rtl/>
          <w:lang w:bidi="fa-IR"/>
        </w:rPr>
      </w:pPr>
      <w:r>
        <w:rPr>
          <w:rtl/>
          <w:lang w:bidi="fa-IR"/>
        </w:rPr>
        <w:t>«و آنها كه در راه ما (با خلوص نيت) جهاد كنند</w:t>
      </w:r>
      <w:r w:rsidR="009432CE">
        <w:rPr>
          <w:rtl/>
          <w:lang w:bidi="fa-IR"/>
        </w:rPr>
        <w:t xml:space="preserve">، </w:t>
      </w:r>
      <w:r>
        <w:rPr>
          <w:rtl/>
          <w:lang w:bidi="fa-IR"/>
        </w:rPr>
        <w:t>قطعا به راه هاى خود هدايتشان خواهيم كرد»</w:t>
      </w:r>
      <w:r w:rsidR="009432CE">
        <w:rPr>
          <w:rtl/>
          <w:lang w:bidi="fa-IR"/>
        </w:rPr>
        <w:t xml:space="preserve">. </w:t>
      </w:r>
    </w:p>
    <w:p w:rsidR="001A5213" w:rsidRDefault="001A5213" w:rsidP="001A5213">
      <w:pPr>
        <w:pStyle w:val="libNormal"/>
        <w:rPr>
          <w:rtl/>
          <w:lang w:bidi="fa-IR"/>
        </w:rPr>
      </w:pPr>
      <w:r>
        <w:rPr>
          <w:rtl/>
          <w:lang w:bidi="fa-IR"/>
        </w:rPr>
        <w:t>در همه اين آيات و روايات باب جهاد</w:t>
      </w:r>
      <w:r w:rsidR="009432CE">
        <w:rPr>
          <w:rtl/>
          <w:lang w:bidi="fa-IR"/>
        </w:rPr>
        <w:t xml:space="preserve">، </w:t>
      </w:r>
      <w:r>
        <w:rPr>
          <w:rtl/>
          <w:lang w:bidi="fa-IR"/>
        </w:rPr>
        <w:t>فى اللَّه و فى سبيل اللَّه و براى خدا ذكر شده است</w:t>
      </w:r>
      <w:r w:rsidR="009432CE">
        <w:rPr>
          <w:rtl/>
          <w:lang w:bidi="fa-IR"/>
        </w:rPr>
        <w:t xml:space="preserve">. </w:t>
      </w:r>
    </w:p>
    <w:p w:rsidR="001A5213" w:rsidRDefault="001A5213" w:rsidP="001A5213">
      <w:pPr>
        <w:pStyle w:val="libNormal"/>
        <w:rPr>
          <w:rtl/>
          <w:lang w:bidi="fa-IR"/>
        </w:rPr>
      </w:pPr>
      <w:r>
        <w:rPr>
          <w:rtl/>
          <w:lang w:bidi="fa-IR"/>
        </w:rPr>
        <w:t xml:space="preserve">يكى از اصحاب رسول اللَّه </w:t>
      </w:r>
      <w:r w:rsidR="00D401A1" w:rsidRPr="00D401A1">
        <w:rPr>
          <w:rStyle w:val="libAlaemChar"/>
          <w:rtl/>
        </w:rPr>
        <w:t>صلى‌الله‌عليه‌وآله‌وسلم</w:t>
      </w:r>
      <w:r>
        <w:rPr>
          <w:rtl/>
          <w:lang w:bidi="fa-IR"/>
        </w:rPr>
        <w:t xml:space="preserve"> نقل مى كند</w:t>
      </w:r>
      <w:r w:rsidR="008C34A7">
        <w:rPr>
          <w:rtl/>
          <w:lang w:bidi="fa-IR"/>
        </w:rPr>
        <w:t xml:space="preserve">: </w:t>
      </w:r>
      <w:r>
        <w:rPr>
          <w:rtl/>
          <w:lang w:bidi="fa-IR"/>
        </w:rPr>
        <w:t>ما گاه كسى را در ميان جمعيت مى ديديم كه پيغمبر مى فرمودند</w:t>
      </w:r>
      <w:r w:rsidR="008C34A7">
        <w:rPr>
          <w:rtl/>
          <w:lang w:bidi="fa-IR"/>
        </w:rPr>
        <w:t xml:space="preserve">: </w:t>
      </w:r>
      <w:r>
        <w:rPr>
          <w:rtl/>
          <w:lang w:bidi="fa-IR"/>
        </w:rPr>
        <w:t>او اهل آتش است</w:t>
      </w:r>
      <w:r w:rsidR="009432CE">
        <w:rPr>
          <w:rtl/>
          <w:lang w:bidi="fa-IR"/>
        </w:rPr>
        <w:t xml:space="preserve">. </w:t>
      </w:r>
      <w:r>
        <w:rPr>
          <w:rtl/>
          <w:lang w:bidi="fa-IR"/>
        </w:rPr>
        <w:t>تا اين كه در يكى از جنگ ها ظاهرا جنگ احد او را ديدم كه در صحنه كارزار عجيب مى جنگيد و شمشير مى زد</w:t>
      </w:r>
      <w:r w:rsidR="009432CE">
        <w:rPr>
          <w:rtl/>
          <w:lang w:bidi="fa-IR"/>
        </w:rPr>
        <w:t xml:space="preserve">. </w:t>
      </w:r>
      <w:r>
        <w:rPr>
          <w:rtl/>
          <w:lang w:bidi="fa-IR"/>
        </w:rPr>
        <w:t>آمدم خدمت رسول اللَّه صلَّى اللَّه عليه و آله وسلم و اين فرد را به حضرت نشان دادم و گفتم</w:t>
      </w:r>
      <w:r w:rsidR="008C34A7">
        <w:rPr>
          <w:rtl/>
          <w:lang w:bidi="fa-IR"/>
        </w:rPr>
        <w:t xml:space="preserve">: </w:t>
      </w:r>
      <w:r>
        <w:rPr>
          <w:rtl/>
          <w:lang w:bidi="fa-IR"/>
        </w:rPr>
        <w:t>يا رسول اللَّه</w:t>
      </w:r>
      <w:r w:rsidR="009432CE">
        <w:rPr>
          <w:rtl/>
          <w:lang w:bidi="fa-IR"/>
        </w:rPr>
        <w:t>!</w:t>
      </w:r>
      <w:r>
        <w:rPr>
          <w:rtl/>
          <w:lang w:bidi="fa-IR"/>
        </w:rPr>
        <w:t xml:space="preserve"> اين همان كسى است كه شما مى فرموديد اهل آتش است</w:t>
      </w:r>
      <w:r w:rsidR="009432CE">
        <w:rPr>
          <w:rtl/>
          <w:lang w:bidi="fa-IR"/>
        </w:rPr>
        <w:t>!</w:t>
      </w:r>
      <w:r>
        <w:rPr>
          <w:rtl/>
          <w:lang w:bidi="fa-IR"/>
        </w:rPr>
        <w:t xml:space="preserve"> پيامبر فرمودند</w:t>
      </w:r>
      <w:r w:rsidR="008C34A7">
        <w:rPr>
          <w:rtl/>
          <w:lang w:bidi="fa-IR"/>
        </w:rPr>
        <w:t xml:space="preserve">: </w:t>
      </w:r>
      <w:r>
        <w:rPr>
          <w:rtl/>
          <w:lang w:bidi="fa-IR"/>
        </w:rPr>
        <w:t>باز هم اهل آتش است</w:t>
      </w:r>
      <w:r w:rsidR="009432CE">
        <w:rPr>
          <w:rtl/>
          <w:lang w:bidi="fa-IR"/>
        </w:rPr>
        <w:t xml:space="preserve">. </w:t>
      </w:r>
      <w:r>
        <w:rPr>
          <w:rtl/>
          <w:lang w:bidi="fa-IR"/>
        </w:rPr>
        <w:t xml:space="preserve">من خيلى تعجب كردم كه حضرت رسول </w:t>
      </w:r>
      <w:r w:rsidR="00D401A1" w:rsidRPr="00D401A1">
        <w:rPr>
          <w:rStyle w:val="libAlaemChar"/>
          <w:rtl/>
        </w:rPr>
        <w:t>صلى‌الله‌عليه‌وآله‌وسلم</w:t>
      </w:r>
      <w:r>
        <w:rPr>
          <w:rtl/>
          <w:lang w:bidi="fa-IR"/>
        </w:rPr>
        <w:t xml:space="preserve"> سخن به گزاف نمى گويد</w:t>
      </w:r>
      <w:r w:rsidR="009432CE">
        <w:rPr>
          <w:rtl/>
          <w:lang w:bidi="fa-IR"/>
        </w:rPr>
        <w:t xml:space="preserve">، </w:t>
      </w:r>
      <w:r>
        <w:rPr>
          <w:rtl/>
          <w:lang w:bidi="fa-IR"/>
        </w:rPr>
        <w:t>اما عمل اين فرد عمل اهل آتش نيست</w:t>
      </w:r>
      <w:r w:rsidR="009432CE">
        <w:rPr>
          <w:rtl/>
          <w:lang w:bidi="fa-IR"/>
        </w:rPr>
        <w:t xml:space="preserve">. </w:t>
      </w:r>
      <w:r>
        <w:rPr>
          <w:rtl/>
          <w:lang w:bidi="fa-IR"/>
        </w:rPr>
        <w:t>سعى كردم در معركه جنگ خودم را به او نزديك كنم</w:t>
      </w:r>
      <w:r w:rsidR="009432CE">
        <w:rPr>
          <w:rtl/>
          <w:lang w:bidi="fa-IR"/>
        </w:rPr>
        <w:t xml:space="preserve">. </w:t>
      </w:r>
      <w:r>
        <w:rPr>
          <w:rtl/>
          <w:lang w:bidi="fa-IR"/>
        </w:rPr>
        <w:t>وقتى به او نزديك شدم و به او گفتم دست مريزاد! خسته نباشيد! برادر! خوب در راه خدا شمشير مى زنى</w:t>
      </w:r>
      <w:r w:rsidR="009432CE">
        <w:rPr>
          <w:rtl/>
          <w:lang w:bidi="fa-IR"/>
        </w:rPr>
        <w:t>!</w:t>
      </w:r>
      <w:r>
        <w:rPr>
          <w:rtl/>
          <w:lang w:bidi="fa-IR"/>
        </w:rPr>
        <w:t xml:space="preserve"> گفت</w:t>
      </w:r>
      <w:r w:rsidR="008C34A7">
        <w:rPr>
          <w:rtl/>
          <w:lang w:bidi="fa-IR"/>
        </w:rPr>
        <w:t xml:space="preserve">: </w:t>
      </w:r>
      <w:r>
        <w:rPr>
          <w:rtl/>
          <w:lang w:bidi="fa-IR"/>
        </w:rPr>
        <w:t>آرى</w:t>
      </w:r>
      <w:r w:rsidR="009432CE">
        <w:rPr>
          <w:rtl/>
          <w:lang w:bidi="fa-IR"/>
        </w:rPr>
        <w:t>!</w:t>
      </w:r>
      <w:r>
        <w:rPr>
          <w:rtl/>
          <w:lang w:bidi="fa-IR"/>
        </w:rPr>
        <w:t xml:space="preserve"> آن مركب زير پاى آن مشرك را ببين چه مركب خوبى است</w:t>
      </w:r>
      <w:r w:rsidR="009432CE">
        <w:rPr>
          <w:rtl/>
          <w:lang w:bidi="fa-IR"/>
        </w:rPr>
        <w:t>!</w:t>
      </w:r>
      <w:r>
        <w:rPr>
          <w:rtl/>
          <w:lang w:bidi="fa-IR"/>
        </w:rPr>
        <w:t xml:space="preserve"> من مى خواهم صاحبش را بكشم و آن مركب را به </w:t>
      </w:r>
      <w:r>
        <w:rPr>
          <w:rtl/>
          <w:lang w:bidi="fa-IR"/>
        </w:rPr>
        <w:lastRenderedPageBreak/>
        <w:t>غنيمت بگيرم</w:t>
      </w:r>
      <w:r w:rsidR="009432CE">
        <w:rPr>
          <w:rtl/>
          <w:lang w:bidi="fa-IR"/>
        </w:rPr>
        <w:t xml:space="preserve">. </w:t>
      </w:r>
      <w:r>
        <w:rPr>
          <w:rtl/>
          <w:lang w:bidi="fa-IR"/>
        </w:rPr>
        <w:t>و جالب اين است كه راوى نقل مى كند</w:t>
      </w:r>
      <w:r w:rsidR="008C34A7">
        <w:rPr>
          <w:rtl/>
          <w:lang w:bidi="fa-IR"/>
        </w:rPr>
        <w:t xml:space="preserve">: </w:t>
      </w:r>
      <w:r>
        <w:rPr>
          <w:rtl/>
          <w:lang w:bidi="fa-IR"/>
        </w:rPr>
        <w:t xml:space="preserve">اين شخص در همين جنگ كشته شد و به «قتيل الحمار» يعنى كشته راه همان مركب شهرت يافت </w:t>
      </w:r>
      <w:r w:rsidRPr="00BA2CDB">
        <w:rPr>
          <w:rStyle w:val="libFootnotenumChar"/>
          <w:rtl/>
          <w:lang w:bidi="fa-IR"/>
        </w:rPr>
        <w:t>(16)</w:t>
      </w:r>
      <w:r w:rsidR="009432CE">
        <w:rPr>
          <w:rtl/>
          <w:lang w:bidi="fa-IR"/>
        </w:rPr>
        <w:t xml:space="preserve">. </w:t>
      </w:r>
    </w:p>
    <w:p w:rsidR="001A5213" w:rsidRDefault="001A5213" w:rsidP="001A5213">
      <w:pPr>
        <w:pStyle w:val="libNormal"/>
        <w:rPr>
          <w:rtl/>
          <w:lang w:bidi="fa-IR"/>
        </w:rPr>
      </w:pPr>
      <w:r>
        <w:rPr>
          <w:rtl/>
          <w:lang w:bidi="fa-IR"/>
        </w:rPr>
        <w:t xml:space="preserve">انگيزه اسير گرفتن دشمنان </w:t>
      </w:r>
    </w:p>
    <w:p w:rsidR="001A5213" w:rsidRDefault="001A5213" w:rsidP="001A5213">
      <w:pPr>
        <w:pStyle w:val="libNormal"/>
        <w:rPr>
          <w:rtl/>
          <w:lang w:bidi="fa-IR"/>
        </w:rPr>
      </w:pPr>
      <w:r>
        <w:rPr>
          <w:rtl/>
          <w:lang w:bidi="fa-IR"/>
        </w:rPr>
        <w:t>پس از اين مقدمه بايد گفت</w:t>
      </w:r>
      <w:r w:rsidR="008C34A7">
        <w:rPr>
          <w:rtl/>
          <w:lang w:bidi="fa-IR"/>
        </w:rPr>
        <w:t xml:space="preserve">: </w:t>
      </w:r>
      <w:r>
        <w:rPr>
          <w:rtl/>
          <w:lang w:bidi="fa-IR"/>
        </w:rPr>
        <w:t>در اين جنگ ها و منازعات شكست و پيروزى وجود دارد</w:t>
      </w:r>
      <w:r w:rsidR="009432CE">
        <w:rPr>
          <w:rtl/>
          <w:lang w:bidi="fa-IR"/>
        </w:rPr>
        <w:t xml:space="preserve">، </w:t>
      </w:r>
      <w:r>
        <w:rPr>
          <w:rtl/>
          <w:lang w:bidi="fa-IR"/>
        </w:rPr>
        <w:t>كه در صورت پيروزى به طور طبيعى عده اى از افراد دشمن به اسارت سپاه مسلمانان درمى آيند</w:t>
      </w:r>
      <w:r w:rsidR="009432CE">
        <w:rPr>
          <w:rtl/>
          <w:lang w:bidi="fa-IR"/>
        </w:rPr>
        <w:t xml:space="preserve">. </w:t>
      </w:r>
      <w:r>
        <w:rPr>
          <w:rtl/>
          <w:lang w:bidi="fa-IR"/>
        </w:rPr>
        <w:t>حال بايد ديد تكليف اين افراد كه به اسارت درآمده اند چيست</w:t>
      </w:r>
      <w:r w:rsidR="009432CE">
        <w:rPr>
          <w:rtl/>
          <w:lang w:bidi="fa-IR"/>
        </w:rPr>
        <w:t>؟</w:t>
      </w:r>
      <w:r>
        <w:rPr>
          <w:rtl/>
          <w:lang w:bidi="fa-IR"/>
        </w:rPr>
        <w:t xml:space="preserve"> حاكم پيروز</w:t>
      </w:r>
      <w:r w:rsidR="009432CE">
        <w:rPr>
          <w:rtl/>
          <w:lang w:bidi="fa-IR"/>
        </w:rPr>
        <w:t xml:space="preserve">، </w:t>
      </w:r>
      <w:r>
        <w:rPr>
          <w:rtl/>
          <w:lang w:bidi="fa-IR"/>
        </w:rPr>
        <w:t>صرف نظر از اين كه حاكم اسلامى باشد يا غير اسلامى</w:t>
      </w:r>
      <w:r w:rsidR="009432CE">
        <w:rPr>
          <w:rtl/>
          <w:lang w:bidi="fa-IR"/>
        </w:rPr>
        <w:t xml:space="preserve">، </w:t>
      </w:r>
      <w:r>
        <w:rPr>
          <w:rtl/>
          <w:lang w:bidi="fa-IR"/>
        </w:rPr>
        <w:t>مى تواند يكى از چند كار را انجام دهد</w:t>
      </w:r>
      <w:r w:rsidR="008C34A7">
        <w:rPr>
          <w:rtl/>
          <w:lang w:bidi="fa-IR"/>
        </w:rPr>
        <w:t xml:space="preserve">: </w:t>
      </w:r>
      <w:r>
        <w:rPr>
          <w:rtl/>
          <w:lang w:bidi="fa-IR"/>
        </w:rPr>
        <w:t>يا همه اسرا را يك جا بكشد</w:t>
      </w:r>
      <w:r w:rsidR="009432CE">
        <w:rPr>
          <w:rtl/>
          <w:lang w:bidi="fa-IR"/>
        </w:rPr>
        <w:t xml:space="preserve">، </w:t>
      </w:r>
      <w:r>
        <w:rPr>
          <w:rtl/>
          <w:lang w:bidi="fa-IR"/>
        </w:rPr>
        <w:t>و يا همه را به زندان و حبس بفرستد و از بودجه بيت المال هزينه نگهدارى آنان را بپردازد؛ راه سومى كه وجود دارد اين است كه آنها را همچون غنايم جنگى و به عنوان برده ميان افراد سپاه پيروز خود تقسيم كند</w:t>
      </w:r>
      <w:r w:rsidR="009432CE">
        <w:rPr>
          <w:rtl/>
          <w:lang w:bidi="fa-IR"/>
        </w:rPr>
        <w:t xml:space="preserve">. </w:t>
      </w:r>
      <w:r>
        <w:rPr>
          <w:rtl/>
          <w:lang w:bidi="fa-IR"/>
        </w:rPr>
        <w:t>به نظر نمى رسد كه راه چهارمى وجود داشته باشد؛ چون اگر بگوييم كه مثلا به اردوگاه هاى كار اجبارى فرستاده شود اين هم نوع ديگرى از بردگى و بندگى است</w:t>
      </w:r>
      <w:r w:rsidR="009432CE">
        <w:rPr>
          <w:rtl/>
          <w:lang w:bidi="fa-IR"/>
        </w:rPr>
        <w:t xml:space="preserve">. </w:t>
      </w:r>
      <w:r>
        <w:rPr>
          <w:rtl/>
          <w:lang w:bidi="fa-IR"/>
        </w:rPr>
        <w:t>گرچه برده شخص نيست</w:t>
      </w:r>
      <w:r w:rsidR="009432CE">
        <w:rPr>
          <w:rtl/>
          <w:lang w:bidi="fa-IR"/>
        </w:rPr>
        <w:t xml:space="preserve">، </w:t>
      </w:r>
      <w:r>
        <w:rPr>
          <w:rtl/>
          <w:lang w:bidi="fa-IR"/>
        </w:rPr>
        <w:t>اما بنده حكومت مى شوند</w:t>
      </w:r>
      <w:r w:rsidR="009432CE">
        <w:rPr>
          <w:rtl/>
          <w:lang w:bidi="fa-IR"/>
        </w:rPr>
        <w:t xml:space="preserve">. </w:t>
      </w:r>
      <w:r>
        <w:rPr>
          <w:rtl/>
          <w:lang w:bidi="fa-IR"/>
        </w:rPr>
        <w:t>آنچه كه در شرع مقدس جايز شمرده شده</w:t>
      </w:r>
      <w:r w:rsidR="009432CE">
        <w:rPr>
          <w:rtl/>
          <w:lang w:bidi="fa-IR"/>
        </w:rPr>
        <w:t xml:space="preserve">، </w:t>
      </w:r>
      <w:r>
        <w:rPr>
          <w:rtl/>
          <w:lang w:bidi="fa-IR"/>
        </w:rPr>
        <w:t>راه سوم است</w:t>
      </w:r>
      <w:r w:rsidR="009432CE">
        <w:rPr>
          <w:rtl/>
          <w:lang w:bidi="fa-IR"/>
        </w:rPr>
        <w:t>؛</w:t>
      </w:r>
      <w:r>
        <w:rPr>
          <w:rtl/>
          <w:lang w:bidi="fa-IR"/>
        </w:rPr>
        <w:t xml:space="preserve"> يعنى آيين مقدس اسلام فرموده است كه از اختيارات فرمانده پيروز سپاه است كه اين افراد را به عنوان غنايم ميان افراد سپاه تقسيم كند</w:t>
      </w:r>
      <w:r w:rsidR="009432CE">
        <w:rPr>
          <w:rtl/>
          <w:lang w:bidi="fa-IR"/>
        </w:rPr>
        <w:t xml:space="preserve">. </w:t>
      </w:r>
      <w:r>
        <w:rPr>
          <w:rtl/>
          <w:lang w:bidi="fa-IR"/>
        </w:rPr>
        <w:t>به خصوص اگر جنگ</w:t>
      </w:r>
      <w:r w:rsidR="009432CE">
        <w:rPr>
          <w:rtl/>
          <w:lang w:bidi="fa-IR"/>
        </w:rPr>
        <w:t xml:space="preserve">، </w:t>
      </w:r>
      <w:r>
        <w:rPr>
          <w:rtl/>
          <w:lang w:bidi="fa-IR"/>
        </w:rPr>
        <w:t>جنگ تهاجمى است كه فوايدى بر آن مترتب خواهد بود؛ چون همان طور كه در بحث قبل اشاره شد</w:t>
      </w:r>
      <w:r w:rsidR="009432CE">
        <w:rPr>
          <w:rtl/>
          <w:lang w:bidi="fa-IR"/>
        </w:rPr>
        <w:t xml:space="preserve">، </w:t>
      </w:r>
      <w:r>
        <w:rPr>
          <w:rtl/>
          <w:lang w:bidi="fa-IR"/>
        </w:rPr>
        <w:t xml:space="preserve">اين يك </w:t>
      </w:r>
      <w:r w:rsidR="009F4826">
        <w:rPr>
          <w:rtl/>
          <w:lang w:bidi="fa-IR"/>
        </w:rPr>
        <w:t>مأمور</w:t>
      </w:r>
      <w:r>
        <w:rPr>
          <w:rtl/>
          <w:lang w:bidi="fa-IR"/>
        </w:rPr>
        <w:t>يت الهى است كه خداوند متعال به مسلمان ها تفويض فرموده و آنان را مكلّف كرده كه براى ريشه كن كردن كفر و الحاد دست به سلاح ببرند</w:t>
      </w:r>
      <w:r w:rsidR="009432CE">
        <w:rPr>
          <w:rtl/>
          <w:lang w:bidi="fa-IR"/>
        </w:rPr>
        <w:t xml:space="preserve">. </w:t>
      </w:r>
      <w:r>
        <w:rPr>
          <w:rtl/>
          <w:lang w:bidi="fa-IR"/>
        </w:rPr>
        <w:t xml:space="preserve">در سخنى از امام باقر </w:t>
      </w:r>
      <w:r w:rsidR="00574F36" w:rsidRPr="00574F36">
        <w:rPr>
          <w:rStyle w:val="libAlaemChar"/>
          <w:rtl/>
        </w:rPr>
        <w:t>عليه‌السلام</w:t>
      </w:r>
      <w:r>
        <w:rPr>
          <w:rtl/>
          <w:lang w:bidi="fa-IR"/>
        </w:rPr>
        <w:t xml:space="preserve"> نقل شده است كه حضرت فرمودند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الدُّعاءُ الى طاعَةِ اللَّه مِن طاعَةِ العِباد و الى عِبادَةِ اللَّه من عبادَةِ العَبَادِ و الى وِلايَةِ اللَّه من وِلايَةِ العِبَادِ </w:t>
      </w:r>
      <w:r w:rsidRPr="00BA2CDB">
        <w:rPr>
          <w:rStyle w:val="libFootnotenumChar"/>
          <w:rtl/>
          <w:lang w:bidi="fa-IR"/>
        </w:rPr>
        <w:t>(17)</w:t>
      </w:r>
      <w:r w:rsidR="009432CE">
        <w:rPr>
          <w:rtl/>
          <w:lang w:bidi="fa-IR"/>
        </w:rPr>
        <w:t xml:space="preserve">. </w:t>
      </w:r>
    </w:p>
    <w:p w:rsidR="001A5213" w:rsidRDefault="001A5213" w:rsidP="001A5213">
      <w:pPr>
        <w:pStyle w:val="libNormal"/>
        <w:rPr>
          <w:rtl/>
          <w:lang w:bidi="fa-IR"/>
        </w:rPr>
      </w:pPr>
      <w:r>
        <w:rPr>
          <w:rtl/>
          <w:lang w:bidi="fa-IR"/>
        </w:rPr>
        <w:t>«به سوى طاعت خدا خواندن</w:t>
      </w:r>
      <w:r w:rsidR="009432CE">
        <w:rPr>
          <w:rtl/>
          <w:lang w:bidi="fa-IR"/>
        </w:rPr>
        <w:t xml:space="preserve">، </w:t>
      </w:r>
      <w:r>
        <w:rPr>
          <w:rtl/>
          <w:lang w:bidi="fa-IR"/>
        </w:rPr>
        <w:t>از طاعات بندگان است و به سوى عبادت خدا خواندن</w:t>
      </w:r>
      <w:r w:rsidR="009432CE">
        <w:rPr>
          <w:rtl/>
          <w:lang w:bidi="fa-IR"/>
        </w:rPr>
        <w:t xml:space="preserve">، </w:t>
      </w:r>
      <w:r>
        <w:rPr>
          <w:rtl/>
          <w:lang w:bidi="fa-IR"/>
        </w:rPr>
        <w:t>از عبادات بندگان است و به سوى ولايت خدا خواندن نشانه ولايت بندگان»</w:t>
      </w:r>
      <w:r w:rsidR="009432CE">
        <w:rPr>
          <w:rtl/>
          <w:lang w:bidi="fa-IR"/>
        </w:rPr>
        <w:t xml:space="preserve">. </w:t>
      </w:r>
    </w:p>
    <w:p w:rsidR="001A5213" w:rsidRDefault="001A5213" w:rsidP="001A5213">
      <w:pPr>
        <w:pStyle w:val="libNormal"/>
        <w:rPr>
          <w:rtl/>
          <w:lang w:bidi="fa-IR"/>
        </w:rPr>
      </w:pPr>
      <w:r>
        <w:rPr>
          <w:rtl/>
          <w:lang w:bidi="fa-IR"/>
        </w:rPr>
        <w:t xml:space="preserve">مشروعيت جنگ و مقاتله در اسلام </w:t>
      </w:r>
    </w:p>
    <w:p w:rsidR="001A5213" w:rsidRDefault="001A5213" w:rsidP="001A5213">
      <w:pPr>
        <w:pStyle w:val="libNormal"/>
        <w:rPr>
          <w:rtl/>
          <w:lang w:bidi="fa-IR"/>
        </w:rPr>
      </w:pPr>
      <w:r>
        <w:rPr>
          <w:rtl/>
          <w:lang w:bidi="fa-IR"/>
        </w:rPr>
        <w:t>جنگ بايد با اين انگيزه باشد كه مردم را به اطاعت الهى درآورد</w:t>
      </w:r>
      <w:r w:rsidR="009432CE">
        <w:rPr>
          <w:rtl/>
          <w:lang w:bidi="fa-IR"/>
        </w:rPr>
        <w:t xml:space="preserve">. </w:t>
      </w:r>
      <w:r>
        <w:rPr>
          <w:rtl/>
          <w:lang w:bidi="fa-IR"/>
        </w:rPr>
        <w:t>مردم را از اطاعت و فرمانبردارى بندگان خدا</w:t>
      </w:r>
      <w:r w:rsidR="009432CE">
        <w:rPr>
          <w:rtl/>
          <w:lang w:bidi="fa-IR"/>
        </w:rPr>
        <w:t xml:space="preserve">، </w:t>
      </w:r>
      <w:r>
        <w:rPr>
          <w:rtl/>
          <w:lang w:bidi="fa-IR"/>
        </w:rPr>
        <w:t>به پرستش خداى متعال وادارد</w:t>
      </w:r>
      <w:r w:rsidR="009432CE">
        <w:rPr>
          <w:rtl/>
          <w:lang w:bidi="fa-IR"/>
        </w:rPr>
        <w:t xml:space="preserve">، </w:t>
      </w:r>
      <w:r>
        <w:rPr>
          <w:rtl/>
          <w:lang w:bidi="fa-IR"/>
        </w:rPr>
        <w:t>خلاصه مردم را از ولايت خلق خدا</w:t>
      </w:r>
      <w:r w:rsidR="009432CE">
        <w:rPr>
          <w:rtl/>
          <w:lang w:bidi="fa-IR"/>
        </w:rPr>
        <w:t xml:space="preserve">، </w:t>
      </w:r>
      <w:r>
        <w:rPr>
          <w:rtl/>
          <w:lang w:bidi="fa-IR"/>
        </w:rPr>
        <w:t>به ولايت خدا دربياورد</w:t>
      </w:r>
      <w:r w:rsidR="009432CE">
        <w:rPr>
          <w:rtl/>
          <w:lang w:bidi="fa-IR"/>
        </w:rPr>
        <w:t xml:space="preserve">. </w:t>
      </w:r>
      <w:r>
        <w:rPr>
          <w:rtl/>
          <w:lang w:bidi="fa-IR"/>
        </w:rPr>
        <w:t>شرع مقدس جنگ هاى اسلام را براى اين قرار داده است كه جماعتى را كه فرمانبردار انسان ديگرى هستند به اطاعت خداوند درآورند</w:t>
      </w:r>
      <w:r w:rsidR="009432CE">
        <w:rPr>
          <w:rtl/>
          <w:lang w:bidi="fa-IR"/>
        </w:rPr>
        <w:t xml:space="preserve">. </w:t>
      </w:r>
      <w:r>
        <w:rPr>
          <w:rtl/>
          <w:lang w:bidi="fa-IR"/>
        </w:rPr>
        <w:t xml:space="preserve">پس ‍ مشروعيت مقاتله و جهاد براى دعوت به اطاعت الهى است كه الزاما اين كار بايد يا با مباشرت امام معصوم </w:t>
      </w:r>
      <w:r w:rsidR="00574F36" w:rsidRPr="00574F36">
        <w:rPr>
          <w:rStyle w:val="libAlaemChar"/>
          <w:rtl/>
        </w:rPr>
        <w:t>عليه‌السلام</w:t>
      </w:r>
      <w:r>
        <w:rPr>
          <w:rtl/>
          <w:lang w:bidi="fa-IR"/>
        </w:rPr>
        <w:t xml:space="preserve"> يا با نظارت او انجام شود تا سپاهيان از موازين و اهداف شرع مقدس تخطى و تجاوز نكنند و نسبت به آنها كه پذيراى اطاعت الهى مى شوند</w:t>
      </w:r>
      <w:r w:rsidR="009432CE">
        <w:rPr>
          <w:rtl/>
          <w:lang w:bidi="fa-IR"/>
        </w:rPr>
        <w:t xml:space="preserve">، </w:t>
      </w:r>
      <w:r>
        <w:rPr>
          <w:rtl/>
          <w:lang w:bidi="fa-IR"/>
        </w:rPr>
        <w:t>اختيار با پيامبر است</w:t>
      </w:r>
      <w:r w:rsidR="009432CE">
        <w:rPr>
          <w:rtl/>
          <w:lang w:bidi="fa-IR"/>
        </w:rPr>
        <w:t xml:space="preserve">. </w:t>
      </w:r>
      <w:r>
        <w:rPr>
          <w:rtl/>
          <w:lang w:bidi="fa-IR"/>
        </w:rPr>
        <w:t>بنابراين نمى توانيم بگوييم كه به حكم قطعى</w:t>
      </w:r>
      <w:r w:rsidR="009432CE">
        <w:rPr>
          <w:rtl/>
          <w:lang w:bidi="fa-IR"/>
        </w:rPr>
        <w:t xml:space="preserve">، </w:t>
      </w:r>
      <w:r>
        <w:rPr>
          <w:rtl/>
          <w:lang w:bidi="fa-IR"/>
        </w:rPr>
        <w:t>همه اسيران غنيمتند</w:t>
      </w:r>
      <w:r w:rsidR="009432CE">
        <w:rPr>
          <w:rtl/>
          <w:lang w:bidi="fa-IR"/>
        </w:rPr>
        <w:t xml:space="preserve">. </w:t>
      </w:r>
      <w:r>
        <w:rPr>
          <w:rtl/>
          <w:lang w:bidi="fa-IR"/>
        </w:rPr>
        <w:t xml:space="preserve">در اين جا به فرمانده سپاه كه شخص رسول اللّه </w:t>
      </w:r>
      <w:r w:rsidR="00D401A1" w:rsidRPr="00D401A1">
        <w:rPr>
          <w:rStyle w:val="libAlaemChar"/>
          <w:rtl/>
        </w:rPr>
        <w:t>صلى‌الله‌عليه‌وآله‌وسلم</w:t>
      </w:r>
      <w:r>
        <w:rPr>
          <w:rtl/>
          <w:lang w:bidi="fa-IR"/>
        </w:rPr>
        <w:t xml:space="preserve"> است</w:t>
      </w:r>
      <w:r w:rsidR="009432CE">
        <w:rPr>
          <w:rtl/>
          <w:lang w:bidi="fa-IR"/>
        </w:rPr>
        <w:t xml:space="preserve">، </w:t>
      </w:r>
      <w:r>
        <w:rPr>
          <w:rtl/>
          <w:lang w:bidi="fa-IR"/>
        </w:rPr>
        <w:t>تفويض اختيار شده است</w:t>
      </w:r>
      <w:r w:rsidR="009432CE">
        <w:rPr>
          <w:rtl/>
          <w:lang w:bidi="fa-IR"/>
        </w:rPr>
        <w:t xml:space="preserve">. </w:t>
      </w:r>
    </w:p>
    <w:p w:rsidR="001A5213" w:rsidRDefault="001A5213" w:rsidP="001A5213">
      <w:pPr>
        <w:pStyle w:val="libNormal"/>
        <w:rPr>
          <w:rtl/>
          <w:lang w:bidi="fa-IR"/>
        </w:rPr>
      </w:pPr>
      <w:r>
        <w:rPr>
          <w:rtl/>
          <w:lang w:bidi="fa-IR"/>
        </w:rPr>
        <w:t>نكته ديگرى كه اين جا بايد به آن توجه كرد اين است كه اسير گرفتن جز براى دعوت به اطاعت پروردگار مشروع نيست</w:t>
      </w:r>
      <w:r w:rsidR="009432CE">
        <w:rPr>
          <w:rtl/>
          <w:lang w:bidi="fa-IR"/>
        </w:rPr>
        <w:t>؛</w:t>
      </w:r>
      <w:r>
        <w:rPr>
          <w:rtl/>
          <w:lang w:bidi="fa-IR"/>
        </w:rPr>
        <w:t xml:space="preserve"> چنان كه در سوره مباركه انفال آمده است</w:t>
      </w:r>
      <w:r w:rsidR="008C34A7">
        <w:rPr>
          <w:rtl/>
          <w:lang w:bidi="fa-IR"/>
        </w:rPr>
        <w:t xml:space="preserve">: </w:t>
      </w:r>
    </w:p>
    <w:p w:rsidR="001A5213" w:rsidRDefault="001A5213" w:rsidP="001A5213">
      <w:pPr>
        <w:pStyle w:val="libNormal"/>
        <w:rPr>
          <w:rtl/>
          <w:lang w:bidi="fa-IR"/>
        </w:rPr>
      </w:pPr>
      <w:r>
        <w:rPr>
          <w:rtl/>
          <w:lang w:bidi="fa-IR"/>
        </w:rPr>
        <w:t xml:space="preserve">ما كان لِنَبىّ اءَن يكون لَهُ اءَسرى حتَّى يُثخِنَ فى الارض تُريدونَ عَرَضَ الدُّنيا و اللَّه يُريدُ الاخِرَةَ و اللَّه عزيز حكيم </w:t>
      </w:r>
      <w:r w:rsidRPr="00BA2CDB">
        <w:rPr>
          <w:rStyle w:val="libFootnotenumChar"/>
          <w:rtl/>
          <w:lang w:bidi="fa-IR"/>
        </w:rPr>
        <w:t>(18)</w:t>
      </w:r>
      <w:r w:rsidR="009432CE">
        <w:rPr>
          <w:rtl/>
          <w:lang w:bidi="fa-IR"/>
        </w:rPr>
        <w:t xml:space="preserve">. </w:t>
      </w:r>
    </w:p>
    <w:p w:rsidR="001A5213" w:rsidRDefault="001A5213" w:rsidP="001A5213">
      <w:pPr>
        <w:pStyle w:val="libNormal"/>
        <w:rPr>
          <w:rtl/>
          <w:lang w:bidi="fa-IR"/>
        </w:rPr>
      </w:pPr>
      <w:r>
        <w:rPr>
          <w:rtl/>
          <w:lang w:bidi="fa-IR"/>
        </w:rPr>
        <w:lastRenderedPageBreak/>
        <w:t>«هيچ پيامبرى حقّ ندارد اسيرانى از دشمن بگيرد تا كاملا بر آنها پيروز گردد؛ و جاى پاى خود را در زمين محكم كند</w:t>
      </w:r>
      <w:r w:rsidR="009432CE">
        <w:rPr>
          <w:rtl/>
          <w:lang w:bidi="fa-IR"/>
        </w:rPr>
        <w:t xml:space="preserve">. </w:t>
      </w:r>
      <w:r>
        <w:rPr>
          <w:rtl/>
          <w:lang w:bidi="fa-IR"/>
        </w:rPr>
        <w:t>شما متاع ناپايدار دنيا را مى خواهيد و مايليد اسيران بيشترى بگيريد</w:t>
      </w:r>
      <w:r w:rsidR="009432CE">
        <w:rPr>
          <w:rtl/>
          <w:lang w:bidi="fa-IR"/>
        </w:rPr>
        <w:t xml:space="preserve">، </w:t>
      </w:r>
      <w:r>
        <w:rPr>
          <w:rtl/>
          <w:lang w:bidi="fa-IR"/>
        </w:rPr>
        <w:t>و در برابر گرفتن فديه آزاد كنيد؛ ولى خداوند سراى ديگر را براى شما مى خواهد؛ و خداوند قادر و حكيم است»</w:t>
      </w:r>
      <w:r w:rsidR="009432CE">
        <w:rPr>
          <w:rtl/>
          <w:lang w:bidi="fa-IR"/>
        </w:rPr>
        <w:t xml:space="preserve">. </w:t>
      </w:r>
    </w:p>
    <w:p w:rsidR="001A5213" w:rsidRDefault="001A5213" w:rsidP="001A5213">
      <w:pPr>
        <w:pStyle w:val="libNormal"/>
        <w:rPr>
          <w:rtl/>
          <w:lang w:bidi="fa-IR"/>
        </w:rPr>
      </w:pPr>
      <w:r>
        <w:rPr>
          <w:rtl/>
          <w:lang w:bidi="fa-IR"/>
        </w:rPr>
        <w:t>در اين آيه شريفه تصريح شده است كه شما جز با پيروزى</w:t>
      </w:r>
      <w:r w:rsidR="009432CE">
        <w:rPr>
          <w:rtl/>
          <w:lang w:bidi="fa-IR"/>
        </w:rPr>
        <w:t xml:space="preserve">، </w:t>
      </w:r>
      <w:r>
        <w:rPr>
          <w:rtl/>
          <w:lang w:bidi="fa-IR"/>
        </w:rPr>
        <w:t>حقّ گرفتن اسير نداريد</w:t>
      </w:r>
      <w:r w:rsidR="009432CE">
        <w:rPr>
          <w:rtl/>
          <w:lang w:bidi="fa-IR"/>
        </w:rPr>
        <w:t xml:space="preserve">. </w:t>
      </w:r>
      <w:r>
        <w:rPr>
          <w:rtl/>
          <w:lang w:bidi="fa-IR"/>
        </w:rPr>
        <w:t>هرگاه جاى پاى شما در ميدان نبرد و مقاتله استوار شد آن وقت به گرفتن اسير بپردازيد</w:t>
      </w:r>
      <w:r w:rsidR="008C34A7">
        <w:rPr>
          <w:rtl/>
          <w:lang w:bidi="fa-IR"/>
        </w:rPr>
        <w:t xml:space="preserve">: </w:t>
      </w:r>
    </w:p>
    <w:p w:rsidR="001A5213" w:rsidRDefault="001A5213" w:rsidP="001A5213">
      <w:pPr>
        <w:pStyle w:val="libNormal"/>
        <w:rPr>
          <w:rtl/>
          <w:lang w:bidi="fa-IR"/>
        </w:rPr>
      </w:pPr>
      <w:r w:rsidRPr="003A4269">
        <w:rPr>
          <w:rStyle w:val="libAieChar"/>
          <w:rtl/>
          <w:lang w:bidi="fa-IR"/>
        </w:rPr>
        <w:t>لو لا كتاب من اللَّه سَبَقَ لَمَسَّكُم فيما اءَخَذتُم عذاب عظيم</w:t>
      </w:r>
      <w:r>
        <w:rPr>
          <w:rtl/>
          <w:lang w:bidi="fa-IR"/>
        </w:rPr>
        <w:t xml:space="preserve"> </w:t>
      </w:r>
      <w:r w:rsidRPr="00BA2CDB">
        <w:rPr>
          <w:rStyle w:val="libFootnotenumChar"/>
          <w:rtl/>
          <w:lang w:bidi="fa-IR"/>
        </w:rPr>
        <w:t>(19)</w:t>
      </w:r>
      <w:r w:rsidR="009432CE">
        <w:rPr>
          <w:rtl/>
          <w:lang w:bidi="fa-IR"/>
        </w:rPr>
        <w:t xml:space="preserve">. </w:t>
      </w:r>
    </w:p>
    <w:p w:rsidR="001A5213" w:rsidRDefault="001A5213" w:rsidP="001A5213">
      <w:pPr>
        <w:pStyle w:val="libNormal"/>
        <w:rPr>
          <w:rtl/>
          <w:lang w:bidi="fa-IR"/>
        </w:rPr>
      </w:pPr>
      <w:r>
        <w:rPr>
          <w:rtl/>
          <w:lang w:bidi="fa-IR"/>
        </w:rPr>
        <w:t>«اگر فرمان سابق خدا نبود (كه بدون ابلاغ</w:t>
      </w:r>
      <w:r w:rsidR="009432CE">
        <w:rPr>
          <w:rtl/>
          <w:lang w:bidi="fa-IR"/>
        </w:rPr>
        <w:t xml:space="preserve">، </w:t>
      </w:r>
      <w:r>
        <w:rPr>
          <w:rtl/>
          <w:lang w:bidi="fa-IR"/>
        </w:rPr>
        <w:t>هيچ امتى را كيفر ندهد)</w:t>
      </w:r>
      <w:r w:rsidR="009432CE">
        <w:rPr>
          <w:rtl/>
          <w:lang w:bidi="fa-IR"/>
        </w:rPr>
        <w:t xml:space="preserve">، </w:t>
      </w:r>
      <w:r>
        <w:rPr>
          <w:rtl/>
          <w:lang w:bidi="fa-IR"/>
        </w:rPr>
        <w:t>به خاطر اسيرانى كه گرفتيد</w:t>
      </w:r>
      <w:r w:rsidR="009432CE">
        <w:rPr>
          <w:rtl/>
          <w:lang w:bidi="fa-IR"/>
        </w:rPr>
        <w:t xml:space="preserve">، </w:t>
      </w:r>
      <w:r>
        <w:rPr>
          <w:rtl/>
          <w:lang w:bidi="fa-IR"/>
        </w:rPr>
        <w:t>مجازات بزرگى به شما مى رسيد و اگر غير از اين كنيد آنچه را گرفته ايد موجب عذاب شما خواهد گشت»</w:t>
      </w:r>
      <w:r w:rsidR="009432CE">
        <w:rPr>
          <w:rtl/>
          <w:lang w:bidi="fa-IR"/>
        </w:rPr>
        <w:t xml:space="preserve">. </w:t>
      </w:r>
    </w:p>
    <w:p w:rsidR="001A5213" w:rsidRDefault="004871A4" w:rsidP="004871A4">
      <w:pPr>
        <w:pStyle w:val="Heading2"/>
        <w:rPr>
          <w:rtl/>
          <w:lang w:bidi="fa-IR"/>
        </w:rPr>
      </w:pPr>
      <w:bookmarkStart w:id="3" w:name="_Toc394492927"/>
      <w:r>
        <w:rPr>
          <w:rtl/>
          <w:lang w:bidi="fa-IR"/>
        </w:rPr>
        <w:t>هدف از اسير گرفتن و تقسيم بين مسلمانان</w:t>
      </w:r>
      <w:bookmarkEnd w:id="3"/>
    </w:p>
    <w:p w:rsidR="001A5213" w:rsidRDefault="001A5213" w:rsidP="001A5213">
      <w:pPr>
        <w:pStyle w:val="libNormal"/>
        <w:rPr>
          <w:rtl/>
          <w:lang w:bidi="fa-IR"/>
        </w:rPr>
      </w:pPr>
      <w:r>
        <w:rPr>
          <w:rtl/>
          <w:lang w:bidi="fa-IR"/>
        </w:rPr>
        <w:t>بنابراين مى بينيم كه در مقاتله با دشمن مساله اسير گرفتن امرى الزامى است و اگر در اين كار سهل انگارى شود به طور طبيعى مجددا</w:t>
      </w:r>
      <w:r w:rsidR="009432CE">
        <w:rPr>
          <w:rtl/>
          <w:lang w:bidi="fa-IR"/>
        </w:rPr>
        <w:t xml:space="preserve">، </w:t>
      </w:r>
      <w:r>
        <w:rPr>
          <w:rtl/>
          <w:lang w:bidi="fa-IR"/>
        </w:rPr>
        <w:t>عليه امّت اسلامى دست به توطئه مى زنند</w:t>
      </w:r>
      <w:r w:rsidR="009432CE">
        <w:rPr>
          <w:rtl/>
          <w:lang w:bidi="fa-IR"/>
        </w:rPr>
        <w:t xml:space="preserve">. </w:t>
      </w:r>
    </w:p>
    <w:p w:rsidR="001A5213" w:rsidRDefault="001A5213" w:rsidP="001A5213">
      <w:pPr>
        <w:pStyle w:val="libNormal"/>
        <w:rPr>
          <w:rtl/>
          <w:lang w:bidi="fa-IR"/>
        </w:rPr>
      </w:pPr>
      <w:r>
        <w:rPr>
          <w:rtl/>
          <w:lang w:bidi="fa-IR"/>
        </w:rPr>
        <w:t>پس انگيزه اسير گرفتن و تقسيم آنها را مى توان در چند امر خلاصه كرد</w:t>
      </w:r>
      <w:r w:rsidR="008C34A7">
        <w:rPr>
          <w:rtl/>
          <w:lang w:bidi="fa-IR"/>
        </w:rPr>
        <w:t xml:space="preserve">: </w:t>
      </w:r>
    </w:p>
    <w:p w:rsidR="001A5213" w:rsidRDefault="001A5213" w:rsidP="001A5213">
      <w:pPr>
        <w:pStyle w:val="libNormal"/>
        <w:rPr>
          <w:rtl/>
          <w:lang w:bidi="fa-IR"/>
        </w:rPr>
      </w:pPr>
      <w:r>
        <w:rPr>
          <w:rtl/>
          <w:lang w:bidi="fa-IR"/>
        </w:rPr>
        <w:t>اول اين كه اجتماع و توطئه مجدد آنها به وسيله تقسيم اسرا در ميان خانواده و جنگجويان پيروز خنثى مى شود؛</w:t>
      </w:r>
    </w:p>
    <w:p w:rsidR="001A5213" w:rsidRDefault="001A5213" w:rsidP="001A5213">
      <w:pPr>
        <w:pStyle w:val="libNormal"/>
        <w:rPr>
          <w:rtl/>
          <w:lang w:bidi="fa-IR"/>
        </w:rPr>
      </w:pPr>
      <w:r>
        <w:rPr>
          <w:rtl/>
          <w:lang w:bidi="fa-IR"/>
        </w:rPr>
        <w:t>دوم اين كه با تقسيم اسرا در بين مسلمانان</w:t>
      </w:r>
      <w:r w:rsidR="009432CE">
        <w:rPr>
          <w:rtl/>
          <w:lang w:bidi="fa-IR"/>
        </w:rPr>
        <w:t xml:space="preserve">، </w:t>
      </w:r>
      <w:r>
        <w:rPr>
          <w:rtl/>
          <w:lang w:bidi="fa-IR"/>
        </w:rPr>
        <w:t>اسرا و خانواده هايشان</w:t>
      </w:r>
      <w:r w:rsidR="009432CE">
        <w:rPr>
          <w:rtl/>
          <w:lang w:bidi="fa-IR"/>
        </w:rPr>
        <w:t xml:space="preserve">، </w:t>
      </w:r>
      <w:r>
        <w:rPr>
          <w:rtl/>
          <w:lang w:bidi="fa-IR"/>
        </w:rPr>
        <w:t>مخصوصا فرزندان آنها با فرهنگ و تربيت اسلامى انس پيدا مى كنند</w:t>
      </w:r>
      <w:r w:rsidR="009432CE">
        <w:rPr>
          <w:rtl/>
          <w:lang w:bidi="fa-IR"/>
        </w:rPr>
        <w:t xml:space="preserve">، </w:t>
      </w:r>
      <w:r>
        <w:rPr>
          <w:rtl/>
          <w:lang w:bidi="fa-IR"/>
        </w:rPr>
        <w:t>و از آلودگى آنها به شرك و كفر جلوگيرى مى شود؛</w:t>
      </w:r>
    </w:p>
    <w:p w:rsidR="001A5213" w:rsidRDefault="001A5213" w:rsidP="001A5213">
      <w:pPr>
        <w:pStyle w:val="libNormal"/>
        <w:rPr>
          <w:rtl/>
          <w:lang w:bidi="fa-IR"/>
        </w:rPr>
      </w:pPr>
      <w:r>
        <w:rPr>
          <w:rtl/>
          <w:lang w:bidi="fa-IR"/>
        </w:rPr>
        <w:lastRenderedPageBreak/>
        <w:t>سوم اين كه از تحميل اين افراد به بودجه بيت المال كه حقّ مسلمانان است</w:t>
      </w:r>
      <w:r w:rsidR="009432CE">
        <w:rPr>
          <w:rtl/>
          <w:lang w:bidi="fa-IR"/>
        </w:rPr>
        <w:t xml:space="preserve">، </w:t>
      </w:r>
      <w:r>
        <w:rPr>
          <w:rtl/>
          <w:lang w:bidi="fa-IR"/>
        </w:rPr>
        <w:t>پيش گيرى شده است</w:t>
      </w:r>
      <w:r w:rsidR="009432CE">
        <w:rPr>
          <w:rtl/>
          <w:lang w:bidi="fa-IR"/>
        </w:rPr>
        <w:t>؛</w:t>
      </w:r>
    </w:p>
    <w:p w:rsidR="001A5213" w:rsidRDefault="001A5213" w:rsidP="001A5213">
      <w:pPr>
        <w:pStyle w:val="libNormal"/>
        <w:rPr>
          <w:rtl/>
          <w:lang w:bidi="fa-IR"/>
        </w:rPr>
      </w:pPr>
      <w:r>
        <w:rPr>
          <w:rtl/>
          <w:lang w:bidi="fa-IR"/>
        </w:rPr>
        <w:t>چهارم اين كه اين همه نيروى فعال در اجتماع عاطل و باطل نمى ماند</w:t>
      </w:r>
      <w:r w:rsidR="009432CE">
        <w:rPr>
          <w:rtl/>
          <w:lang w:bidi="fa-IR"/>
        </w:rPr>
        <w:t xml:space="preserve">. </w:t>
      </w:r>
    </w:p>
    <w:p w:rsidR="001A5213" w:rsidRDefault="001A5213" w:rsidP="001A5213">
      <w:pPr>
        <w:pStyle w:val="libNormal"/>
        <w:rPr>
          <w:rtl/>
          <w:lang w:bidi="fa-IR"/>
        </w:rPr>
      </w:pPr>
      <w:r>
        <w:rPr>
          <w:rtl/>
          <w:lang w:bidi="fa-IR"/>
        </w:rPr>
        <w:t>گذشته از همه اين مسائل</w:t>
      </w:r>
      <w:r w:rsidR="009432CE">
        <w:rPr>
          <w:rtl/>
          <w:lang w:bidi="fa-IR"/>
        </w:rPr>
        <w:t xml:space="preserve">، </w:t>
      </w:r>
      <w:r>
        <w:rPr>
          <w:rtl/>
          <w:lang w:bidi="fa-IR"/>
        </w:rPr>
        <w:t xml:space="preserve">پيامبر </w:t>
      </w:r>
      <w:r w:rsidR="00D401A1" w:rsidRPr="00D401A1">
        <w:rPr>
          <w:rStyle w:val="libAlaemChar"/>
          <w:rtl/>
        </w:rPr>
        <w:t>صلى‌الله‌عليه‌وآله‌وسلم</w:t>
      </w:r>
      <w:r>
        <w:rPr>
          <w:rtl/>
          <w:lang w:bidi="fa-IR"/>
        </w:rPr>
        <w:t xml:space="preserve"> </w:t>
      </w:r>
      <w:r w:rsidR="009F4826">
        <w:rPr>
          <w:rtl/>
          <w:lang w:bidi="fa-IR"/>
        </w:rPr>
        <w:t>مأمور</w:t>
      </w:r>
      <w:r>
        <w:rPr>
          <w:rtl/>
          <w:lang w:bidi="fa-IR"/>
        </w:rPr>
        <w:t xml:space="preserve"> شده است كه پيام راءفت و مودّت بين </w:t>
      </w:r>
      <w:r w:rsidR="003A4269">
        <w:rPr>
          <w:rtl/>
          <w:lang w:bidi="fa-IR"/>
        </w:rPr>
        <w:t>مؤمن</w:t>
      </w:r>
      <w:r>
        <w:rPr>
          <w:rtl/>
          <w:lang w:bidi="fa-IR"/>
        </w:rPr>
        <w:t>ان را به آنها ابلاغ بفرمايند؛ در سوره مباركه انفال مى فرمايد</w:t>
      </w:r>
      <w:r w:rsidR="008C34A7">
        <w:rPr>
          <w:rtl/>
          <w:lang w:bidi="fa-IR"/>
        </w:rPr>
        <w:t xml:space="preserve">: </w:t>
      </w:r>
    </w:p>
    <w:p w:rsidR="001A5213" w:rsidRDefault="001A5213" w:rsidP="001A5213">
      <w:pPr>
        <w:pStyle w:val="libNormal"/>
        <w:rPr>
          <w:rtl/>
          <w:lang w:bidi="fa-IR"/>
        </w:rPr>
      </w:pPr>
      <w:r w:rsidRPr="003A4269">
        <w:rPr>
          <w:rStyle w:val="libAieChar"/>
          <w:rtl/>
          <w:lang w:bidi="fa-IR"/>
        </w:rPr>
        <w:t>يا ايها النبى قل لِمَن فى اءَيديكم من الاسرى ان يَعلَمِ اللَّه فى قلوبكم خيرا يؤ تِكُم خيرا ممَّا اءَخَذَ منكم و يغفر لكم و اللَّه غفور رحيم</w:t>
      </w:r>
      <w:r>
        <w:rPr>
          <w:rtl/>
          <w:lang w:bidi="fa-IR"/>
        </w:rPr>
        <w:t xml:space="preserve"> </w:t>
      </w:r>
      <w:r w:rsidRPr="00BA2CDB">
        <w:rPr>
          <w:rStyle w:val="libFootnotenumChar"/>
          <w:rtl/>
          <w:lang w:bidi="fa-IR"/>
        </w:rPr>
        <w:t>(20)</w:t>
      </w:r>
      <w:r w:rsidR="009432CE">
        <w:rPr>
          <w:rtl/>
          <w:lang w:bidi="fa-IR"/>
        </w:rPr>
        <w:t xml:space="preserve">. </w:t>
      </w:r>
    </w:p>
    <w:p w:rsidR="001A5213" w:rsidRDefault="001A5213" w:rsidP="001A5213">
      <w:pPr>
        <w:pStyle w:val="libNormal"/>
        <w:rPr>
          <w:rtl/>
          <w:lang w:bidi="fa-IR"/>
        </w:rPr>
      </w:pPr>
      <w:r>
        <w:rPr>
          <w:rtl/>
          <w:lang w:bidi="fa-IR"/>
        </w:rPr>
        <w:t>«پيغمبر! تو به اسرايى كه در دستتان هست بگو كه اگر شما به اسلام گرايش پيدا كنيد و قلب و دلتان را پاك كنيد</w:t>
      </w:r>
      <w:r w:rsidR="009432CE">
        <w:rPr>
          <w:rtl/>
          <w:lang w:bidi="fa-IR"/>
        </w:rPr>
        <w:t xml:space="preserve">، </w:t>
      </w:r>
      <w:r>
        <w:rPr>
          <w:rtl/>
          <w:lang w:bidi="fa-IR"/>
        </w:rPr>
        <w:t>خداوند هم شما را مى آمرزد و هم در مقابل آنچه از دست داده ايد</w:t>
      </w:r>
      <w:r w:rsidR="009432CE">
        <w:rPr>
          <w:rtl/>
          <w:lang w:bidi="fa-IR"/>
        </w:rPr>
        <w:t xml:space="preserve">، </w:t>
      </w:r>
      <w:r>
        <w:rPr>
          <w:rtl/>
          <w:lang w:bidi="fa-IR"/>
        </w:rPr>
        <w:t>نعمت هاى بهترى را نصيب شما مى كند و خداوند آمرزنده و مهربان است»</w:t>
      </w:r>
      <w:r w:rsidR="009432CE">
        <w:rPr>
          <w:rtl/>
          <w:lang w:bidi="fa-IR"/>
        </w:rPr>
        <w:t xml:space="preserve">. </w:t>
      </w:r>
    </w:p>
    <w:p w:rsidR="001A5213" w:rsidRDefault="001A5213" w:rsidP="001A5213">
      <w:pPr>
        <w:pStyle w:val="libNormal"/>
        <w:rPr>
          <w:rtl/>
          <w:lang w:bidi="fa-IR"/>
        </w:rPr>
      </w:pPr>
      <w:r>
        <w:rPr>
          <w:rtl/>
          <w:lang w:bidi="fa-IR"/>
        </w:rPr>
        <w:t>اما در مقابل به پيغمبر مى گويد</w:t>
      </w:r>
      <w:r w:rsidR="008C34A7">
        <w:rPr>
          <w:rtl/>
          <w:lang w:bidi="fa-IR"/>
        </w:rPr>
        <w:t xml:space="preserve">: </w:t>
      </w:r>
      <w:r>
        <w:rPr>
          <w:rtl/>
          <w:lang w:bidi="fa-IR"/>
        </w:rPr>
        <w:t>همين اسيران اگر قصد خيانت داشته باشند بايد با آنها برخورد كرد</w:t>
      </w:r>
      <w:r w:rsidR="009432CE">
        <w:rPr>
          <w:rtl/>
          <w:lang w:bidi="fa-IR"/>
        </w:rPr>
        <w:t xml:space="preserve">. </w:t>
      </w:r>
      <w:r>
        <w:rPr>
          <w:rtl/>
          <w:lang w:bidi="fa-IR"/>
        </w:rPr>
        <w:t>به هر حال</w:t>
      </w:r>
      <w:r w:rsidR="009432CE">
        <w:rPr>
          <w:rtl/>
          <w:lang w:bidi="fa-IR"/>
        </w:rPr>
        <w:t xml:space="preserve">، </w:t>
      </w:r>
      <w:r>
        <w:rPr>
          <w:rtl/>
          <w:lang w:bidi="fa-IR"/>
        </w:rPr>
        <w:t xml:space="preserve">طبق اين آيه شريفه و هم بنابر آنچه در روايات مى بينيم رسول اللَّه </w:t>
      </w:r>
      <w:r w:rsidR="00D401A1" w:rsidRPr="00D401A1">
        <w:rPr>
          <w:rStyle w:val="libAlaemChar"/>
          <w:rtl/>
        </w:rPr>
        <w:t>صلى‌الله‌عليه‌وآله‌وسلم</w:t>
      </w:r>
      <w:r>
        <w:rPr>
          <w:rtl/>
          <w:lang w:bidi="fa-IR"/>
        </w:rPr>
        <w:t xml:space="preserve"> به حسن معاشرت با آنها و تشويق به آزادى آنها توصيه مى فرمايند</w:t>
      </w:r>
      <w:r w:rsidR="009432CE">
        <w:rPr>
          <w:rtl/>
          <w:lang w:bidi="fa-IR"/>
        </w:rPr>
        <w:t xml:space="preserve">، </w:t>
      </w:r>
      <w:r>
        <w:rPr>
          <w:rtl/>
          <w:lang w:bidi="fa-IR"/>
        </w:rPr>
        <w:t>تا آنجا كه درباره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روايت شده است كه</w:t>
      </w:r>
      <w:r w:rsidR="008C34A7">
        <w:rPr>
          <w:rtl/>
          <w:lang w:bidi="fa-IR"/>
        </w:rPr>
        <w:t xml:space="preserve">: </w:t>
      </w:r>
    </w:p>
    <w:p w:rsidR="001A5213" w:rsidRDefault="001A5213" w:rsidP="001A5213">
      <w:pPr>
        <w:pStyle w:val="libNormal"/>
        <w:rPr>
          <w:rtl/>
          <w:lang w:bidi="fa-IR"/>
        </w:rPr>
      </w:pPr>
      <w:r>
        <w:rPr>
          <w:rtl/>
          <w:lang w:bidi="fa-IR"/>
        </w:rPr>
        <w:t>انَّ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اءَعتَقَى مملوك مِن كدِّ يدِهِ </w:t>
      </w:r>
      <w:r w:rsidRPr="00BA2CDB">
        <w:rPr>
          <w:rStyle w:val="libFootnotenumChar"/>
          <w:rtl/>
          <w:lang w:bidi="fa-IR"/>
        </w:rPr>
        <w:t>(21)</w:t>
      </w:r>
      <w:r w:rsidR="009432CE">
        <w:rPr>
          <w:rtl/>
          <w:lang w:bidi="fa-IR"/>
        </w:rPr>
        <w:t xml:space="preserve">. </w:t>
      </w:r>
    </w:p>
    <w:p w:rsidR="001A5213" w:rsidRDefault="001A5213" w:rsidP="001A5213">
      <w:pPr>
        <w:pStyle w:val="libNormal"/>
        <w:rPr>
          <w:rtl/>
          <w:lang w:bidi="fa-IR"/>
        </w:rPr>
      </w:pPr>
      <w:r>
        <w:rPr>
          <w:rtl/>
          <w:lang w:bidi="fa-IR"/>
        </w:rPr>
        <w:t>«اميرال</w:t>
      </w:r>
      <w:r w:rsidR="003A4269">
        <w:rPr>
          <w:rtl/>
          <w:lang w:bidi="fa-IR"/>
        </w:rPr>
        <w:t>مؤمن</w:t>
      </w:r>
      <w:r>
        <w:rPr>
          <w:rtl/>
          <w:lang w:bidi="fa-IR"/>
        </w:rPr>
        <w:t>ين از دست رنج خود هزار بنده را آزاد كرد»</w:t>
      </w:r>
      <w:r w:rsidR="009432CE">
        <w:rPr>
          <w:rtl/>
          <w:lang w:bidi="fa-IR"/>
        </w:rPr>
        <w:t xml:space="preserve">. </w:t>
      </w:r>
    </w:p>
    <w:p w:rsidR="001A5213" w:rsidRDefault="001A5213" w:rsidP="001A5213">
      <w:pPr>
        <w:pStyle w:val="libNormal"/>
        <w:rPr>
          <w:rtl/>
          <w:lang w:bidi="fa-IR"/>
        </w:rPr>
      </w:pPr>
      <w:r>
        <w:rPr>
          <w:rtl/>
          <w:lang w:bidi="fa-IR"/>
        </w:rPr>
        <w:t>غير از كسانى كه در دوران حكومت حضرتش با هزينه بيت المال مسلمانان</w:t>
      </w:r>
      <w:r w:rsidR="009432CE">
        <w:rPr>
          <w:rtl/>
          <w:lang w:bidi="fa-IR"/>
        </w:rPr>
        <w:t xml:space="preserve">، </w:t>
      </w:r>
      <w:r>
        <w:rPr>
          <w:rtl/>
          <w:lang w:bidi="fa-IR"/>
        </w:rPr>
        <w:t>آزاد شدند</w:t>
      </w:r>
      <w:r w:rsidR="009432CE">
        <w:rPr>
          <w:rtl/>
          <w:lang w:bidi="fa-IR"/>
        </w:rPr>
        <w:t xml:space="preserve">، </w:t>
      </w:r>
      <w:r>
        <w:rPr>
          <w:rtl/>
          <w:lang w:bidi="fa-IR"/>
        </w:rPr>
        <w:t>از دست رنج خود از حاصل كشت و كار و كشاورزى كه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بدان مبادرت داشتند هزار بنده را خريده و آزاد كردند و هيچ قيدى هم در روايات ذكر نشده است كه آيا اين هزار بنده از مسلمان ها بودند يا </w:t>
      </w:r>
      <w:r>
        <w:rPr>
          <w:rtl/>
          <w:lang w:bidi="fa-IR"/>
        </w:rPr>
        <w:lastRenderedPageBreak/>
        <w:t>كفار؛ و حتى حكم كفار اسير</w:t>
      </w:r>
      <w:r w:rsidR="009432CE">
        <w:rPr>
          <w:rtl/>
          <w:lang w:bidi="fa-IR"/>
        </w:rPr>
        <w:t xml:space="preserve">، </w:t>
      </w:r>
      <w:r>
        <w:rPr>
          <w:rtl/>
          <w:lang w:bidi="fa-IR"/>
        </w:rPr>
        <w:t>به حاكم تفويض ‍ شده است كه اسير را نگه دارد يا او را آزاد كند و فديه بگيرد و يا منت بگذارد و بلاعوض آزاد كند</w:t>
      </w:r>
      <w:r w:rsidR="009432CE">
        <w:rPr>
          <w:rtl/>
          <w:lang w:bidi="fa-IR"/>
        </w:rPr>
        <w:t xml:space="preserve">. </w:t>
      </w:r>
      <w:r>
        <w:rPr>
          <w:rtl/>
          <w:lang w:bidi="fa-IR"/>
        </w:rPr>
        <w:t xml:space="preserve">در سوره مباركه محمَّد </w:t>
      </w:r>
      <w:r w:rsidR="00D401A1" w:rsidRPr="00D401A1">
        <w:rPr>
          <w:rStyle w:val="libAlaemChar"/>
          <w:rtl/>
        </w:rPr>
        <w:t>صلى‌الله‌عليه‌وآله‌وسلم</w:t>
      </w:r>
      <w:r>
        <w:rPr>
          <w:rtl/>
          <w:lang w:bidi="fa-IR"/>
        </w:rPr>
        <w:t xml:space="preserve"> آيه اى ناظر به اين نكته است</w:t>
      </w:r>
      <w:r w:rsidR="008C34A7">
        <w:rPr>
          <w:rtl/>
          <w:lang w:bidi="fa-IR"/>
        </w:rPr>
        <w:t xml:space="preserve">: </w:t>
      </w:r>
    </w:p>
    <w:p w:rsidR="001A5213" w:rsidRDefault="001A5213" w:rsidP="001A5213">
      <w:pPr>
        <w:pStyle w:val="libNormal"/>
        <w:rPr>
          <w:rtl/>
          <w:lang w:bidi="fa-IR"/>
        </w:rPr>
      </w:pPr>
      <w:r w:rsidRPr="009F4826">
        <w:rPr>
          <w:rStyle w:val="libAieChar"/>
          <w:rtl/>
          <w:lang w:bidi="fa-IR"/>
        </w:rPr>
        <w:t>فاذا لَقيتُم الَّذين كفروا فَضَرَبَ الرِّقاب حتَّى اذا اَثخَنتُمُوهُم فشُدّوا الوُثَاق فامَّا منَّا بعد وَ اَمَّا فِداء حتَّى تَضَعَ الحَرب اَوزَارَها</w:t>
      </w:r>
      <w:r>
        <w:rPr>
          <w:rtl/>
          <w:lang w:bidi="fa-IR"/>
        </w:rPr>
        <w:t xml:space="preserve"> </w:t>
      </w:r>
      <w:r w:rsidRPr="00BA2CDB">
        <w:rPr>
          <w:rStyle w:val="libFootnotenumChar"/>
          <w:rtl/>
          <w:lang w:bidi="fa-IR"/>
        </w:rPr>
        <w:t>(22)</w:t>
      </w:r>
      <w:r w:rsidR="009432CE">
        <w:rPr>
          <w:rtl/>
          <w:lang w:bidi="fa-IR"/>
        </w:rPr>
        <w:t xml:space="preserve">. </w:t>
      </w:r>
    </w:p>
    <w:p w:rsidR="001A5213" w:rsidRDefault="001A5213" w:rsidP="001A5213">
      <w:pPr>
        <w:pStyle w:val="libNormal"/>
        <w:rPr>
          <w:rtl/>
          <w:lang w:bidi="fa-IR"/>
        </w:rPr>
      </w:pPr>
      <w:r>
        <w:rPr>
          <w:rtl/>
          <w:lang w:bidi="fa-IR"/>
        </w:rPr>
        <w:t>«و هنگامى كه با كافران جنايت پيشه در ميدان جنگ روبرو شديد گردن هايشان را بزنيد</w:t>
      </w:r>
      <w:r w:rsidR="009432CE">
        <w:rPr>
          <w:rtl/>
          <w:lang w:bidi="fa-IR"/>
        </w:rPr>
        <w:t xml:space="preserve">، </w:t>
      </w:r>
      <w:r>
        <w:rPr>
          <w:rtl/>
          <w:lang w:bidi="fa-IR"/>
        </w:rPr>
        <w:t>و اين كار را همچنان ادامه دهيد تا به اندازه كافى دشمن را در هم بكوبيد؛ در اين هنگام اسيران را محكم ببنديد؛ سپس يا بر آنان منت گذاريد و آزادشان كنيد يا در برابر آزادى از آنان فديه (غرامت) بگيريد؛ و اين وضع بايد همچنان ادامه يابد تا جنگ بار سنگين خود را بر زمين نهد»</w:t>
      </w:r>
      <w:r w:rsidR="009432CE">
        <w:rPr>
          <w:rtl/>
          <w:lang w:bidi="fa-IR"/>
        </w:rPr>
        <w:t xml:space="preserve">. </w:t>
      </w:r>
    </w:p>
    <w:p w:rsidR="001A5213" w:rsidRDefault="001A5213" w:rsidP="001A5213">
      <w:pPr>
        <w:pStyle w:val="libNormal"/>
        <w:rPr>
          <w:rtl/>
          <w:lang w:bidi="fa-IR"/>
        </w:rPr>
      </w:pPr>
      <w:r>
        <w:rPr>
          <w:rtl/>
          <w:lang w:bidi="fa-IR"/>
        </w:rPr>
        <w:t>از اين آيه شريفه استفاده مى شود كه بعد از استيلاى تام و تمام</w:t>
      </w:r>
      <w:r w:rsidR="009432CE">
        <w:rPr>
          <w:rtl/>
          <w:lang w:bidi="fa-IR"/>
        </w:rPr>
        <w:t xml:space="preserve">، </w:t>
      </w:r>
      <w:r>
        <w:rPr>
          <w:rtl/>
          <w:lang w:bidi="fa-IR"/>
        </w:rPr>
        <w:t>مى توانيد بر اين اسيران منت بگذاريد و آنها را بدون عوض آزاد كنيد و يا از آنها فديه بگيريد</w:t>
      </w:r>
      <w:r w:rsidR="009432CE">
        <w:rPr>
          <w:rtl/>
          <w:lang w:bidi="fa-IR"/>
        </w:rPr>
        <w:t xml:space="preserve">. </w:t>
      </w:r>
    </w:p>
    <w:p w:rsidR="001A5213" w:rsidRDefault="004871A4" w:rsidP="004871A4">
      <w:pPr>
        <w:pStyle w:val="Heading2"/>
        <w:rPr>
          <w:rtl/>
          <w:lang w:bidi="fa-IR"/>
        </w:rPr>
      </w:pPr>
      <w:bookmarkStart w:id="4" w:name="_Toc394492928"/>
      <w:r>
        <w:rPr>
          <w:rtl/>
          <w:lang w:bidi="fa-IR"/>
        </w:rPr>
        <w:t>حكم قبول اسلام بعد از اسارت</w:t>
      </w:r>
      <w:bookmarkEnd w:id="4"/>
    </w:p>
    <w:p w:rsidR="001A5213" w:rsidRDefault="001A5213" w:rsidP="001A5213">
      <w:pPr>
        <w:pStyle w:val="libNormal"/>
        <w:rPr>
          <w:rtl/>
          <w:lang w:bidi="fa-IR"/>
        </w:rPr>
      </w:pPr>
      <w:r>
        <w:rPr>
          <w:rtl/>
          <w:lang w:bidi="fa-IR"/>
        </w:rPr>
        <w:t>حال سوالى مطرح است و آن اين كه آيا اگر كسى بعد از اسارت</w:t>
      </w:r>
      <w:r w:rsidR="009432CE">
        <w:rPr>
          <w:rtl/>
          <w:lang w:bidi="fa-IR"/>
        </w:rPr>
        <w:t xml:space="preserve">، </w:t>
      </w:r>
      <w:r>
        <w:rPr>
          <w:rtl/>
          <w:lang w:bidi="fa-IR"/>
        </w:rPr>
        <w:t>اسلام را پذيرفت</w:t>
      </w:r>
      <w:r w:rsidR="009432CE">
        <w:rPr>
          <w:rtl/>
          <w:lang w:bidi="fa-IR"/>
        </w:rPr>
        <w:t xml:space="preserve">، </w:t>
      </w:r>
      <w:r>
        <w:rPr>
          <w:rtl/>
          <w:lang w:bidi="fa-IR"/>
        </w:rPr>
        <w:t>باز هم بايد در اسارت باقى بماند؟ همان گونه كه در آيه شريفه و روايات وارد شده است</w:t>
      </w:r>
      <w:r w:rsidR="009432CE">
        <w:rPr>
          <w:rtl/>
          <w:lang w:bidi="fa-IR"/>
        </w:rPr>
        <w:t xml:space="preserve">، </w:t>
      </w:r>
      <w:r>
        <w:rPr>
          <w:rtl/>
          <w:lang w:bidi="fa-IR"/>
        </w:rPr>
        <w:t>اگر اسيرى اسلام را بپذيرد اسلام را بپذيرد مطمئنا طبق يكى از آن اختيارات و راهكارها بايد آزاد شود؛ چون نسبت به قتل ايشان چنين رواياتى وارد شده است</w:t>
      </w:r>
      <w:r w:rsidR="008C34A7">
        <w:rPr>
          <w:rtl/>
          <w:lang w:bidi="fa-IR"/>
        </w:rPr>
        <w:t xml:space="preserve">: </w:t>
      </w:r>
    </w:p>
    <w:p w:rsidR="001A5213" w:rsidRDefault="001A5213" w:rsidP="001A5213">
      <w:pPr>
        <w:pStyle w:val="libNormal"/>
        <w:rPr>
          <w:rtl/>
          <w:lang w:bidi="fa-IR"/>
        </w:rPr>
      </w:pPr>
      <w:r>
        <w:rPr>
          <w:rtl/>
          <w:lang w:bidi="fa-IR"/>
        </w:rPr>
        <w:t xml:space="preserve">الاءَسيرُ اذا اءَسلَمَ فَقَد حَقَنَ دَمَهُ </w:t>
      </w:r>
      <w:r w:rsidRPr="00BA2CDB">
        <w:rPr>
          <w:rStyle w:val="libFootnotenumChar"/>
          <w:rtl/>
          <w:lang w:bidi="fa-IR"/>
        </w:rPr>
        <w:t>(23)</w:t>
      </w:r>
      <w:r w:rsidR="009432CE">
        <w:rPr>
          <w:rtl/>
          <w:lang w:bidi="fa-IR"/>
        </w:rPr>
        <w:t xml:space="preserve">. </w:t>
      </w:r>
    </w:p>
    <w:p w:rsidR="001A5213" w:rsidRDefault="001A5213" w:rsidP="001A5213">
      <w:pPr>
        <w:pStyle w:val="libNormal"/>
        <w:rPr>
          <w:rtl/>
          <w:lang w:bidi="fa-IR"/>
        </w:rPr>
      </w:pPr>
      <w:r>
        <w:rPr>
          <w:rtl/>
          <w:lang w:bidi="fa-IR"/>
        </w:rPr>
        <w:t>«انسانى كه به اسارت در آمد</w:t>
      </w:r>
      <w:r w:rsidR="009432CE">
        <w:rPr>
          <w:rtl/>
          <w:lang w:bidi="fa-IR"/>
        </w:rPr>
        <w:t xml:space="preserve">، </w:t>
      </w:r>
      <w:r>
        <w:rPr>
          <w:rtl/>
          <w:lang w:bidi="fa-IR"/>
        </w:rPr>
        <w:t>وقتى اسلام آورد</w:t>
      </w:r>
      <w:r w:rsidR="009432CE">
        <w:rPr>
          <w:rtl/>
          <w:lang w:bidi="fa-IR"/>
        </w:rPr>
        <w:t xml:space="preserve">، </w:t>
      </w:r>
      <w:r>
        <w:rPr>
          <w:rtl/>
          <w:lang w:bidi="fa-IR"/>
        </w:rPr>
        <w:t>خون خود را حفظ كرده است»</w:t>
      </w:r>
      <w:r w:rsidR="009432CE">
        <w:rPr>
          <w:rtl/>
          <w:lang w:bidi="fa-IR"/>
        </w:rPr>
        <w:t xml:space="preserve">. </w:t>
      </w:r>
    </w:p>
    <w:p w:rsidR="001A5213" w:rsidRDefault="001A5213" w:rsidP="001A5213">
      <w:pPr>
        <w:pStyle w:val="libNormal"/>
        <w:rPr>
          <w:rtl/>
          <w:lang w:bidi="fa-IR"/>
        </w:rPr>
      </w:pPr>
      <w:r>
        <w:rPr>
          <w:rtl/>
          <w:lang w:bidi="fa-IR"/>
        </w:rPr>
        <w:lastRenderedPageBreak/>
        <w:t xml:space="preserve">و در روايت ديگرى از رسول اكرم </w:t>
      </w:r>
      <w:r w:rsidR="00D401A1" w:rsidRPr="00D401A1">
        <w:rPr>
          <w:rStyle w:val="libAlaemChar"/>
          <w:rtl/>
        </w:rPr>
        <w:t>صلى‌الله‌عليه‌وآله‌وسلم</w:t>
      </w:r>
      <w:r>
        <w:rPr>
          <w:rtl/>
          <w:lang w:bidi="fa-IR"/>
        </w:rPr>
        <w:t xml:space="preserve"> وارد شده است كه</w:t>
      </w:r>
      <w:r w:rsidR="008C34A7">
        <w:rPr>
          <w:rtl/>
          <w:lang w:bidi="fa-IR"/>
        </w:rPr>
        <w:t xml:space="preserve">: </w:t>
      </w:r>
    </w:p>
    <w:p w:rsidR="001A5213" w:rsidRDefault="001A5213" w:rsidP="001A5213">
      <w:pPr>
        <w:pStyle w:val="libNormal"/>
        <w:rPr>
          <w:rtl/>
          <w:lang w:bidi="fa-IR"/>
        </w:rPr>
      </w:pPr>
      <w:r>
        <w:rPr>
          <w:rtl/>
          <w:lang w:bidi="fa-IR"/>
        </w:rPr>
        <w:t xml:space="preserve">اءُمِرتُ اءَن اُقاتِلَ النَّاس حتَّى يَقولوا لا اله الا اللَّه فاذا قالوها عَصَمُوا مِنِّى دِماءِهُم و اَموالهم </w:t>
      </w:r>
      <w:r w:rsidRPr="00BA2CDB">
        <w:rPr>
          <w:rStyle w:val="libFootnotenumChar"/>
          <w:rtl/>
          <w:lang w:bidi="fa-IR"/>
        </w:rPr>
        <w:t>(24)</w:t>
      </w:r>
      <w:r w:rsidR="009432CE">
        <w:rPr>
          <w:rtl/>
          <w:lang w:bidi="fa-IR"/>
        </w:rPr>
        <w:t xml:space="preserve">. </w:t>
      </w:r>
    </w:p>
    <w:p w:rsidR="001A5213" w:rsidRDefault="001A5213" w:rsidP="001A5213">
      <w:pPr>
        <w:pStyle w:val="libNormal"/>
        <w:rPr>
          <w:rtl/>
          <w:lang w:bidi="fa-IR"/>
        </w:rPr>
      </w:pPr>
      <w:r>
        <w:rPr>
          <w:rtl/>
          <w:lang w:bidi="fa-IR"/>
        </w:rPr>
        <w:t xml:space="preserve">«من </w:t>
      </w:r>
      <w:r w:rsidR="009F4826">
        <w:rPr>
          <w:rtl/>
          <w:lang w:bidi="fa-IR"/>
        </w:rPr>
        <w:t>مأمور</w:t>
      </w:r>
      <w:r>
        <w:rPr>
          <w:rtl/>
          <w:lang w:bidi="fa-IR"/>
        </w:rPr>
        <w:t xml:space="preserve"> شده ام كه جهاد را ادامه بدهم تا اعتلاى كلمه لا اله الا اللَّه</w:t>
      </w:r>
      <w:r w:rsidR="009432CE">
        <w:rPr>
          <w:rtl/>
          <w:lang w:bidi="fa-IR"/>
        </w:rPr>
        <w:t xml:space="preserve">. </w:t>
      </w:r>
      <w:r>
        <w:rPr>
          <w:rtl/>
          <w:lang w:bidi="fa-IR"/>
        </w:rPr>
        <w:t>وقتى پذيراى توحيد شدند و نبوت مرا پذيرفتند</w:t>
      </w:r>
      <w:r w:rsidR="009432CE">
        <w:rPr>
          <w:rtl/>
          <w:lang w:bidi="fa-IR"/>
        </w:rPr>
        <w:t xml:space="preserve">، </w:t>
      </w:r>
      <w:r>
        <w:rPr>
          <w:rtl/>
          <w:lang w:bidi="fa-IR"/>
        </w:rPr>
        <w:t>خون و اموال آنها حرمت پيدا مى كند»</w:t>
      </w:r>
      <w:r w:rsidR="009432CE">
        <w:rPr>
          <w:rtl/>
          <w:lang w:bidi="fa-IR"/>
        </w:rPr>
        <w:t xml:space="preserve">. </w:t>
      </w:r>
    </w:p>
    <w:p w:rsidR="001A5213" w:rsidRDefault="001A5213" w:rsidP="001A5213">
      <w:pPr>
        <w:pStyle w:val="libNormal"/>
        <w:rPr>
          <w:rtl/>
          <w:lang w:bidi="fa-IR"/>
        </w:rPr>
      </w:pPr>
      <w:r>
        <w:rPr>
          <w:rtl/>
          <w:lang w:bidi="fa-IR"/>
        </w:rPr>
        <w:t>به نظر مى رسد اين حكم بين مسلمانان اجماعى باشد</w:t>
      </w:r>
      <w:r w:rsidR="009432CE">
        <w:rPr>
          <w:rtl/>
          <w:lang w:bidi="fa-IR"/>
        </w:rPr>
        <w:t xml:space="preserve">، </w:t>
      </w:r>
      <w:r>
        <w:rPr>
          <w:rtl/>
          <w:lang w:bidi="fa-IR"/>
        </w:rPr>
        <w:t>ولى سوال اين است كه آيا اسارت هم ساقط مى شود و بايد او را آزاد كند يا خير؟ بعضى از بزرگان متقدمين</w:t>
      </w:r>
      <w:r w:rsidR="009432CE">
        <w:rPr>
          <w:rtl/>
          <w:lang w:bidi="fa-IR"/>
        </w:rPr>
        <w:t xml:space="preserve">، </w:t>
      </w:r>
      <w:r>
        <w:rPr>
          <w:rtl/>
          <w:lang w:bidi="fa-IR"/>
        </w:rPr>
        <w:t>فتوايشان بر عدم سقوط اسارت است</w:t>
      </w:r>
      <w:r w:rsidR="009432CE">
        <w:rPr>
          <w:rtl/>
          <w:lang w:bidi="fa-IR"/>
        </w:rPr>
        <w:t xml:space="preserve">، </w:t>
      </w:r>
      <w:r>
        <w:rPr>
          <w:rtl/>
          <w:lang w:bidi="fa-IR"/>
        </w:rPr>
        <w:t>ولى ممكن است از نظر فنى با مناقشه در مستند اين فتوا</w:t>
      </w:r>
      <w:r w:rsidR="009432CE">
        <w:rPr>
          <w:rtl/>
          <w:lang w:bidi="fa-IR"/>
        </w:rPr>
        <w:t xml:space="preserve">، </w:t>
      </w:r>
      <w:r>
        <w:rPr>
          <w:rtl/>
          <w:lang w:bidi="fa-IR"/>
        </w:rPr>
        <w:t>بتوانيم ادعا كنيم كه حقّ اسارت اين تازه مسلمان</w:t>
      </w:r>
      <w:r w:rsidR="009432CE">
        <w:rPr>
          <w:rtl/>
          <w:lang w:bidi="fa-IR"/>
        </w:rPr>
        <w:t xml:space="preserve">، </w:t>
      </w:r>
      <w:r>
        <w:rPr>
          <w:rtl/>
          <w:lang w:bidi="fa-IR"/>
        </w:rPr>
        <w:t>ساقط مى شود و حتى بگوييم كه حاكم اسلامى در قبال آزادى او حقّ فديه گرفتن را هم ندارد؛ زيرا فديه از مختصات احكام اسير است و وقتى او موضوعا از عنوان اسير خارج شد</w:t>
      </w:r>
      <w:r w:rsidR="009432CE">
        <w:rPr>
          <w:rtl/>
          <w:lang w:bidi="fa-IR"/>
        </w:rPr>
        <w:t xml:space="preserve">، </w:t>
      </w:r>
      <w:r>
        <w:rPr>
          <w:rtl/>
          <w:lang w:bidi="fa-IR"/>
        </w:rPr>
        <w:t>بالطبع احكام متعلق به اسير هم بر او مترتب نمى شود</w:t>
      </w:r>
      <w:r w:rsidR="009432CE">
        <w:rPr>
          <w:rtl/>
          <w:lang w:bidi="fa-IR"/>
        </w:rPr>
        <w:t xml:space="preserve">. </w:t>
      </w:r>
      <w:r>
        <w:rPr>
          <w:rtl/>
          <w:lang w:bidi="fa-IR"/>
        </w:rPr>
        <w:t>بنابراين</w:t>
      </w:r>
      <w:r w:rsidR="009432CE">
        <w:rPr>
          <w:rtl/>
          <w:lang w:bidi="fa-IR"/>
        </w:rPr>
        <w:t xml:space="preserve">، </w:t>
      </w:r>
      <w:r>
        <w:rPr>
          <w:rtl/>
          <w:lang w:bidi="fa-IR"/>
        </w:rPr>
        <w:t>نتيجه اين مباحث اين مى شود كه شارع مقدس در امورى كه جز زشتى و ظلم</w:t>
      </w:r>
      <w:r w:rsidR="009432CE">
        <w:rPr>
          <w:rtl/>
          <w:lang w:bidi="fa-IR"/>
        </w:rPr>
        <w:t xml:space="preserve">، </w:t>
      </w:r>
      <w:r>
        <w:rPr>
          <w:rtl/>
          <w:lang w:bidi="fa-IR"/>
        </w:rPr>
        <w:t>حاصلى ندارد</w:t>
      </w:r>
      <w:r w:rsidR="009432CE">
        <w:rPr>
          <w:rtl/>
          <w:lang w:bidi="fa-IR"/>
        </w:rPr>
        <w:t xml:space="preserve">، </w:t>
      </w:r>
      <w:r>
        <w:rPr>
          <w:rtl/>
          <w:lang w:bidi="fa-IR"/>
        </w:rPr>
        <w:t>با كمال شهامت ايستاده و حكم الهى را اعلام كرده است</w:t>
      </w:r>
      <w:r w:rsidR="009432CE">
        <w:rPr>
          <w:rtl/>
          <w:lang w:bidi="fa-IR"/>
        </w:rPr>
        <w:t>؛</w:t>
      </w:r>
      <w:r>
        <w:rPr>
          <w:rtl/>
          <w:lang w:bidi="fa-IR"/>
        </w:rPr>
        <w:t xml:space="preserve"> گرچه پذيرش عمومى هم نداشته است به خصوص كه مى توانيم اين مطلب را اين گونه بيان كنيم كه در جامعه اى كه بت پرستى بر آن حاكم است</w:t>
      </w:r>
      <w:r w:rsidR="009432CE">
        <w:rPr>
          <w:rtl/>
          <w:lang w:bidi="fa-IR"/>
        </w:rPr>
        <w:t xml:space="preserve">، </w:t>
      </w:r>
      <w:r>
        <w:rPr>
          <w:rtl/>
          <w:lang w:bidi="fa-IR"/>
        </w:rPr>
        <w:t xml:space="preserve">دعوت به توحيد و يكتاپرستى مهم تر از دعوت مردم به يك سلسله از فروعات و مسائل حقوقى است و اگر بگوييم رسول اللَّه </w:t>
      </w:r>
      <w:r w:rsidR="00D401A1" w:rsidRPr="00D401A1">
        <w:rPr>
          <w:rStyle w:val="libAlaemChar"/>
          <w:rtl/>
        </w:rPr>
        <w:t>صلى‌الله‌عليه‌وآله‌وسلم</w:t>
      </w:r>
      <w:r>
        <w:rPr>
          <w:rtl/>
          <w:lang w:bidi="fa-IR"/>
        </w:rPr>
        <w:t xml:space="preserve"> در بيان احكام فرعى</w:t>
      </w:r>
      <w:r w:rsidR="009432CE">
        <w:rPr>
          <w:rtl/>
          <w:lang w:bidi="fa-IR"/>
        </w:rPr>
        <w:t xml:space="preserve">، </w:t>
      </w:r>
      <w:r>
        <w:rPr>
          <w:rtl/>
          <w:lang w:bidi="fa-IR"/>
        </w:rPr>
        <w:t>رعايت جو عمومى جامعه آن زمان را كرده و از عدم پذيرش آن مى ترسيده اند</w:t>
      </w:r>
      <w:r w:rsidR="009432CE">
        <w:rPr>
          <w:rtl/>
          <w:lang w:bidi="fa-IR"/>
        </w:rPr>
        <w:t xml:space="preserve">، </w:t>
      </w:r>
      <w:r>
        <w:rPr>
          <w:rtl/>
          <w:lang w:bidi="fa-IR"/>
        </w:rPr>
        <w:t>به ساحت شرع مقدس افترا بسته ايم</w:t>
      </w:r>
      <w:r w:rsidR="009432CE">
        <w:rPr>
          <w:rtl/>
          <w:lang w:bidi="fa-IR"/>
        </w:rPr>
        <w:t>؛</w:t>
      </w:r>
      <w:r>
        <w:rPr>
          <w:rtl/>
          <w:lang w:bidi="fa-IR"/>
        </w:rPr>
        <w:t xml:space="preserve"> چون در آيه كريمه وارد شده است كه</w:t>
      </w:r>
      <w:r w:rsidR="008C34A7">
        <w:rPr>
          <w:rtl/>
          <w:lang w:bidi="fa-IR"/>
        </w:rPr>
        <w:t xml:space="preserve">: </w:t>
      </w:r>
    </w:p>
    <w:p w:rsidR="001A5213" w:rsidRDefault="001A5213" w:rsidP="001A5213">
      <w:pPr>
        <w:pStyle w:val="libNormal"/>
        <w:rPr>
          <w:rtl/>
          <w:lang w:bidi="fa-IR"/>
        </w:rPr>
      </w:pPr>
      <w:r>
        <w:rPr>
          <w:rtl/>
          <w:lang w:bidi="fa-IR"/>
        </w:rPr>
        <w:t xml:space="preserve">واللَّه لا يستحيى من الحقِّ </w:t>
      </w:r>
      <w:r w:rsidRPr="00BA2CDB">
        <w:rPr>
          <w:rStyle w:val="libFootnotenumChar"/>
          <w:rtl/>
          <w:lang w:bidi="fa-IR"/>
        </w:rPr>
        <w:t>(25)</w:t>
      </w:r>
      <w:r w:rsidR="009432CE">
        <w:rPr>
          <w:rtl/>
          <w:lang w:bidi="fa-IR"/>
        </w:rPr>
        <w:t xml:space="preserve">. </w:t>
      </w:r>
    </w:p>
    <w:p w:rsidR="001A5213" w:rsidRDefault="001A5213" w:rsidP="001A5213">
      <w:pPr>
        <w:pStyle w:val="libNormal"/>
        <w:rPr>
          <w:rtl/>
          <w:lang w:bidi="fa-IR"/>
        </w:rPr>
      </w:pPr>
      <w:r>
        <w:rPr>
          <w:rtl/>
          <w:lang w:bidi="fa-IR"/>
        </w:rPr>
        <w:lastRenderedPageBreak/>
        <w:t>«خدا ابايى ندارد كه حقايق را براى مردم بيان كند»</w:t>
      </w:r>
      <w:r w:rsidR="009432CE">
        <w:rPr>
          <w:rtl/>
          <w:lang w:bidi="fa-IR"/>
        </w:rPr>
        <w:t xml:space="preserve">. </w:t>
      </w:r>
    </w:p>
    <w:p w:rsidR="001A5213" w:rsidRDefault="001A5213" w:rsidP="001A5213">
      <w:pPr>
        <w:pStyle w:val="libNormal"/>
        <w:rPr>
          <w:rtl/>
          <w:lang w:bidi="fa-IR"/>
        </w:rPr>
      </w:pPr>
      <w:r>
        <w:rPr>
          <w:rtl/>
          <w:lang w:bidi="fa-IR"/>
        </w:rPr>
        <w:t>كسانى كه با حسن نيت در مقام دفاع از حريم دين برآمده اند و گفته اند</w:t>
      </w:r>
      <w:r w:rsidR="008C34A7">
        <w:rPr>
          <w:rtl/>
          <w:lang w:bidi="fa-IR"/>
        </w:rPr>
        <w:t xml:space="preserve">: </w:t>
      </w:r>
      <w:r>
        <w:rPr>
          <w:rtl/>
          <w:lang w:bidi="fa-IR"/>
        </w:rPr>
        <w:t>بيان شرع مقدس در بسيارى از احكام به صورت تدريجى بوده است و مثالى كه ذكر كرده اند</w:t>
      </w:r>
      <w:r w:rsidR="009432CE">
        <w:rPr>
          <w:rtl/>
          <w:lang w:bidi="fa-IR"/>
        </w:rPr>
        <w:t xml:space="preserve">، </w:t>
      </w:r>
      <w:r>
        <w:rPr>
          <w:rtl/>
          <w:lang w:bidi="fa-IR"/>
        </w:rPr>
        <w:t>مساله حرمت نهايى شرب خمر است</w:t>
      </w:r>
      <w:r w:rsidR="009432CE">
        <w:rPr>
          <w:rtl/>
          <w:lang w:bidi="fa-IR"/>
        </w:rPr>
        <w:t xml:space="preserve">. </w:t>
      </w:r>
      <w:r>
        <w:rPr>
          <w:rtl/>
          <w:lang w:bidi="fa-IR"/>
        </w:rPr>
        <w:t>فرض كنيم كه اين توجيه را در مساله بردگى بپذيريم</w:t>
      </w:r>
      <w:r w:rsidR="009432CE">
        <w:rPr>
          <w:rtl/>
          <w:lang w:bidi="fa-IR"/>
        </w:rPr>
        <w:t>؛</w:t>
      </w:r>
      <w:r>
        <w:rPr>
          <w:rtl/>
          <w:lang w:bidi="fa-IR"/>
        </w:rPr>
        <w:t xml:space="preserve"> مساله اين است كه به هر حال در شرب خمر و بازى با ابزار و آلات قمار</w:t>
      </w:r>
      <w:r w:rsidR="009432CE">
        <w:rPr>
          <w:rtl/>
          <w:lang w:bidi="fa-IR"/>
        </w:rPr>
        <w:t xml:space="preserve">، </w:t>
      </w:r>
      <w:r>
        <w:rPr>
          <w:rtl/>
          <w:lang w:bidi="fa-IR"/>
        </w:rPr>
        <w:t>حكم الهى تدريجا اعلام شد و در نهايت پايانى بر آن مترتب بود كه حكم قطعى اعلام شد</w:t>
      </w:r>
      <w:r w:rsidR="009432CE">
        <w:rPr>
          <w:rtl/>
          <w:lang w:bidi="fa-IR"/>
        </w:rPr>
        <w:t xml:space="preserve">. </w:t>
      </w:r>
      <w:r>
        <w:rPr>
          <w:rtl/>
          <w:lang w:bidi="fa-IR"/>
        </w:rPr>
        <w:t>در مورد الغاى نظام بردگى چه روزگارى را مى توان تصور نمود؟ و آن حكم پايانى كه به همه ادعاها خاتمه مى دهد</w:t>
      </w:r>
      <w:r w:rsidR="009432CE">
        <w:rPr>
          <w:rtl/>
          <w:lang w:bidi="fa-IR"/>
        </w:rPr>
        <w:t xml:space="preserve">، </w:t>
      </w:r>
      <w:r>
        <w:rPr>
          <w:rtl/>
          <w:lang w:bidi="fa-IR"/>
        </w:rPr>
        <w:t>چه روز و به چه بيانى بوده است كه در دسترس ما قرار نگرفته است</w:t>
      </w:r>
      <w:r w:rsidR="009432CE">
        <w:rPr>
          <w:rtl/>
          <w:lang w:bidi="fa-IR"/>
        </w:rPr>
        <w:t>؟</w:t>
      </w:r>
      <w:r>
        <w:rPr>
          <w:rtl/>
          <w:lang w:bidi="fa-IR"/>
        </w:rPr>
        <w:t xml:space="preserve"> اگر چنين چيزى بود</w:t>
      </w:r>
      <w:r w:rsidR="009432CE">
        <w:rPr>
          <w:rtl/>
          <w:lang w:bidi="fa-IR"/>
        </w:rPr>
        <w:t xml:space="preserve">، </w:t>
      </w:r>
      <w:r>
        <w:rPr>
          <w:rtl/>
          <w:lang w:bidi="fa-IR"/>
        </w:rPr>
        <w:t xml:space="preserve">بايد در آيات كريمه قرآن ذكر مى شد يا در سخنان رسول اكرم </w:t>
      </w:r>
      <w:r w:rsidR="00D401A1" w:rsidRPr="00D401A1">
        <w:rPr>
          <w:rStyle w:val="libAlaemChar"/>
          <w:rtl/>
        </w:rPr>
        <w:t>صلى‌الله‌عليه‌وآله‌وسلم</w:t>
      </w:r>
      <w:r>
        <w:rPr>
          <w:rtl/>
          <w:lang w:bidi="fa-IR"/>
        </w:rPr>
        <w:t xml:space="preserve"> و يا حداقل در بيان يكى از ائمه اطهار ديده مى شد و حال آن كه هيچ اثرى نمى يابيم در حالى كه قرآن مى گويد</w:t>
      </w:r>
      <w:r w:rsidR="008C34A7">
        <w:rPr>
          <w:rtl/>
          <w:lang w:bidi="fa-IR"/>
        </w:rPr>
        <w:t xml:space="preserve">: </w:t>
      </w:r>
    </w:p>
    <w:p w:rsidR="001A5213" w:rsidRDefault="001A5213" w:rsidP="001A5213">
      <w:pPr>
        <w:pStyle w:val="libNormal"/>
        <w:rPr>
          <w:rtl/>
          <w:lang w:bidi="fa-IR"/>
        </w:rPr>
      </w:pPr>
      <w:r w:rsidRPr="009F4826">
        <w:rPr>
          <w:rStyle w:val="libAieChar"/>
          <w:rtl/>
          <w:lang w:bidi="fa-IR"/>
        </w:rPr>
        <w:t>اليوم اءَكملتُ لكم دينكم</w:t>
      </w:r>
      <w:r>
        <w:rPr>
          <w:rtl/>
          <w:lang w:bidi="fa-IR"/>
        </w:rPr>
        <w:t xml:space="preserve"> </w:t>
      </w:r>
      <w:r w:rsidRPr="00BA2CDB">
        <w:rPr>
          <w:rStyle w:val="libFootnotenumChar"/>
          <w:rtl/>
          <w:lang w:bidi="fa-IR"/>
        </w:rPr>
        <w:t>(26)</w:t>
      </w:r>
      <w:r w:rsidR="009432CE">
        <w:rPr>
          <w:rtl/>
          <w:lang w:bidi="fa-IR"/>
        </w:rPr>
        <w:t xml:space="preserve">. </w:t>
      </w:r>
    </w:p>
    <w:p w:rsidR="001A5213" w:rsidRDefault="001A5213" w:rsidP="001A5213">
      <w:pPr>
        <w:pStyle w:val="libNormal"/>
        <w:rPr>
          <w:rtl/>
          <w:lang w:bidi="fa-IR"/>
        </w:rPr>
      </w:pPr>
      <w:r>
        <w:rPr>
          <w:rtl/>
          <w:lang w:bidi="fa-IR"/>
        </w:rPr>
        <w:t>«امروز دين شما را كامل كردم»</w:t>
      </w:r>
      <w:r w:rsidR="009432CE">
        <w:rPr>
          <w:rtl/>
          <w:lang w:bidi="fa-IR"/>
        </w:rPr>
        <w:t xml:space="preserve">. </w:t>
      </w:r>
    </w:p>
    <w:p w:rsidR="001A5213" w:rsidRDefault="001A5213" w:rsidP="001A5213">
      <w:pPr>
        <w:pStyle w:val="libNormal"/>
        <w:rPr>
          <w:rtl/>
          <w:lang w:bidi="fa-IR"/>
        </w:rPr>
      </w:pPr>
      <w:r>
        <w:rPr>
          <w:rtl/>
          <w:lang w:bidi="fa-IR"/>
        </w:rPr>
        <w:t xml:space="preserve">رسول اكرم </w:t>
      </w:r>
      <w:r w:rsidR="00D401A1" w:rsidRPr="00D401A1">
        <w:rPr>
          <w:rStyle w:val="libAlaemChar"/>
          <w:rtl/>
        </w:rPr>
        <w:t>صلى‌الله‌عليه‌وآله‌وسلم</w:t>
      </w:r>
      <w:r w:rsidR="009432CE">
        <w:rPr>
          <w:rtl/>
          <w:lang w:bidi="fa-IR"/>
        </w:rPr>
        <w:t xml:space="preserve">، </w:t>
      </w:r>
      <w:r>
        <w:rPr>
          <w:rtl/>
          <w:lang w:bidi="fa-IR"/>
        </w:rPr>
        <w:t xml:space="preserve">در روزهاى آخر عمرش اكمال دين را اعلام مى فرمايد؛ حتى در روايتى از امام محمَّد باقر </w:t>
      </w:r>
      <w:r w:rsidR="00574F36" w:rsidRPr="00574F36">
        <w:rPr>
          <w:rStyle w:val="libAlaemChar"/>
          <w:rtl/>
        </w:rPr>
        <w:t>عليه‌السلام</w:t>
      </w:r>
      <w:r>
        <w:rPr>
          <w:rtl/>
          <w:lang w:bidi="fa-IR"/>
        </w:rPr>
        <w:t xml:space="preserve"> وارد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آخر فريضة اءنزَلَها اللَّه تعالى الوِلاية </w:t>
      </w:r>
      <w:r w:rsidRPr="00BA2CDB">
        <w:rPr>
          <w:rStyle w:val="libFootnotenumChar"/>
          <w:rtl/>
          <w:lang w:bidi="fa-IR"/>
        </w:rPr>
        <w:t>(27)</w:t>
      </w:r>
      <w:r w:rsidR="009432CE">
        <w:rPr>
          <w:rtl/>
          <w:lang w:bidi="fa-IR"/>
        </w:rPr>
        <w:t xml:space="preserve">. </w:t>
      </w:r>
    </w:p>
    <w:p w:rsidR="001A5213" w:rsidRDefault="001A5213" w:rsidP="001A5213">
      <w:pPr>
        <w:pStyle w:val="libNormal"/>
        <w:rPr>
          <w:rtl/>
          <w:lang w:bidi="fa-IR"/>
        </w:rPr>
      </w:pPr>
      <w:r>
        <w:rPr>
          <w:rtl/>
          <w:lang w:bidi="fa-IR"/>
        </w:rPr>
        <w:t>«آخرين حكم واجبى كه خداوند در قرآن نازل فرمود مساله ولايت بود»</w:t>
      </w:r>
      <w:r w:rsidR="009432CE">
        <w:rPr>
          <w:rtl/>
          <w:lang w:bidi="fa-IR"/>
        </w:rPr>
        <w:t xml:space="preserve">. </w:t>
      </w:r>
    </w:p>
    <w:p w:rsidR="001A5213" w:rsidRDefault="001A5213" w:rsidP="001A5213">
      <w:pPr>
        <w:pStyle w:val="libNormal"/>
        <w:rPr>
          <w:rtl/>
          <w:lang w:bidi="fa-IR"/>
        </w:rPr>
      </w:pPr>
      <w:r>
        <w:rPr>
          <w:rtl/>
          <w:lang w:bidi="fa-IR"/>
        </w:rPr>
        <w:t>و بعد از بيان و اعلام آن</w:t>
      </w:r>
      <w:r w:rsidR="009432CE">
        <w:rPr>
          <w:rtl/>
          <w:lang w:bidi="fa-IR"/>
        </w:rPr>
        <w:t xml:space="preserve">، </w:t>
      </w:r>
      <w:r>
        <w:rPr>
          <w:rtl/>
          <w:lang w:bidi="fa-IR"/>
        </w:rPr>
        <w:t>اين آيه نازل شد كه</w:t>
      </w:r>
      <w:r w:rsidR="008C34A7">
        <w:rPr>
          <w:rtl/>
          <w:lang w:bidi="fa-IR"/>
        </w:rPr>
        <w:t xml:space="preserve">: </w:t>
      </w:r>
      <w:r>
        <w:rPr>
          <w:rtl/>
          <w:lang w:bidi="fa-IR"/>
        </w:rPr>
        <w:t xml:space="preserve">اليوم اَكمَلتُ لكم دينكم </w:t>
      </w:r>
      <w:r w:rsidRPr="00BA2CDB">
        <w:rPr>
          <w:rStyle w:val="libFootnotenumChar"/>
          <w:rtl/>
          <w:lang w:bidi="fa-IR"/>
        </w:rPr>
        <w:t>(28)</w:t>
      </w:r>
      <w:r>
        <w:rPr>
          <w:rtl/>
          <w:lang w:bidi="fa-IR"/>
        </w:rPr>
        <w:t xml:space="preserve"> دين كامل شد</w:t>
      </w:r>
      <w:r w:rsidR="009432CE">
        <w:rPr>
          <w:rtl/>
          <w:lang w:bidi="fa-IR"/>
        </w:rPr>
        <w:t xml:space="preserve">. </w:t>
      </w:r>
    </w:p>
    <w:p w:rsidR="001A5213" w:rsidRDefault="001A5213" w:rsidP="001A5213">
      <w:pPr>
        <w:pStyle w:val="libNormal"/>
        <w:rPr>
          <w:rtl/>
          <w:lang w:bidi="fa-IR"/>
        </w:rPr>
      </w:pPr>
      <w:r>
        <w:rPr>
          <w:rtl/>
          <w:lang w:bidi="fa-IR"/>
        </w:rPr>
        <w:lastRenderedPageBreak/>
        <w:t>بنابر ادعاى اين حضرات وقتى نظام بردگى لغو نشده است</w:t>
      </w:r>
      <w:r w:rsidR="009432CE">
        <w:rPr>
          <w:rtl/>
          <w:lang w:bidi="fa-IR"/>
        </w:rPr>
        <w:t xml:space="preserve">، </w:t>
      </w:r>
      <w:r>
        <w:rPr>
          <w:rtl/>
          <w:lang w:bidi="fa-IR"/>
        </w:rPr>
        <w:t xml:space="preserve">بايد نقصى در دين باشد كه اين با صراحت آيه كريمه منافات دارد؛ از طرفى حضرت رسول اللَّه </w:t>
      </w:r>
      <w:r w:rsidR="00D401A1" w:rsidRPr="00D401A1">
        <w:rPr>
          <w:rStyle w:val="libAlaemChar"/>
          <w:rtl/>
        </w:rPr>
        <w:t>صلى‌الله‌عليه‌وآله‌وسلم</w:t>
      </w:r>
      <w:r>
        <w:rPr>
          <w:rtl/>
          <w:lang w:bidi="fa-IR"/>
        </w:rPr>
        <w:t xml:space="preserve"> در خطبه حجّة الوداع اين عبارت را فرمودند</w:t>
      </w:r>
      <w:r w:rsidR="008C34A7">
        <w:rPr>
          <w:rtl/>
          <w:lang w:bidi="fa-IR"/>
        </w:rPr>
        <w:t xml:space="preserve">: </w:t>
      </w:r>
    </w:p>
    <w:p w:rsidR="001A5213" w:rsidRDefault="001A5213" w:rsidP="001A5213">
      <w:pPr>
        <w:pStyle w:val="libNormal"/>
        <w:rPr>
          <w:rtl/>
          <w:lang w:bidi="fa-IR"/>
        </w:rPr>
      </w:pPr>
      <w:r>
        <w:rPr>
          <w:rtl/>
          <w:lang w:bidi="fa-IR"/>
        </w:rPr>
        <w:t xml:space="preserve">يا اءَيُّهَا النَّاس واللَّه ما من شى ء يقرِّبكم منَ الجنَّةِ و يُباعِدُكُم من النَّار الا و قد اَمَرتُكُم به و ما من شى ء يقرِّبُكم من النَّار و يُبَاعِدُكُم من الجَنَّةِ الا و قد نَهيتُكُم عنه </w:t>
      </w:r>
      <w:r w:rsidRPr="00BA2CDB">
        <w:rPr>
          <w:rStyle w:val="libFootnotenumChar"/>
          <w:rtl/>
          <w:lang w:bidi="fa-IR"/>
        </w:rPr>
        <w:t>(29)</w:t>
      </w:r>
      <w:r w:rsidR="009432CE">
        <w:rPr>
          <w:rtl/>
          <w:lang w:bidi="fa-IR"/>
        </w:rPr>
        <w:t xml:space="preserve">. </w:t>
      </w:r>
    </w:p>
    <w:p w:rsidR="001A5213" w:rsidRDefault="001A5213" w:rsidP="001A5213">
      <w:pPr>
        <w:pStyle w:val="libNormal"/>
        <w:rPr>
          <w:rtl/>
          <w:lang w:bidi="fa-IR"/>
        </w:rPr>
      </w:pPr>
      <w:r>
        <w:rPr>
          <w:rtl/>
          <w:lang w:bidi="fa-IR"/>
        </w:rPr>
        <w:t>«من همه اسباب و وسايلى را كه سعادت اخروى شما را تضمين مى كرد و شما را از شقاوت و سقوط در آتش نجات داد</w:t>
      </w:r>
      <w:r w:rsidR="009432CE">
        <w:rPr>
          <w:rtl/>
          <w:lang w:bidi="fa-IR"/>
        </w:rPr>
        <w:t xml:space="preserve">، </w:t>
      </w:r>
      <w:r>
        <w:rPr>
          <w:rtl/>
          <w:lang w:bidi="fa-IR"/>
        </w:rPr>
        <w:t>بيان كردم</w:t>
      </w:r>
      <w:r w:rsidR="009432CE">
        <w:rPr>
          <w:rtl/>
          <w:lang w:bidi="fa-IR"/>
        </w:rPr>
        <w:t xml:space="preserve">، </w:t>
      </w:r>
      <w:r>
        <w:rPr>
          <w:rtl/>
          <w:lang w:bidi="fa-IR"/>
        </w:rPr>
        <w:t>و همه آنچه كه شما را از بهشت و سعادت دور مى كند و به آتش و عذاب الهى نزديك مى كند</w:t>
      </w:r>
      <w:r w:rsidR="009432CE">
        <w:rPr>
          <w:rtl/>
          <w:lang w:bidi="fa-IR"/>
        </w:rPr>
        <w:t xml:space="preserve">، </w:t>
      </w:r>
      <w:r>
        <w:rPr>
          <w:rtl/>
          <w:lang w:bidi="fa-IR"/>
        </w:rPr>
        <w:t>ذكر نموده و شما را هم از آنها نهى كردم»</w:t>
      </w:r>
      <w:r w:rsidR="009432CE">
        <w:rPr>
          <w:rtl/>
          <w:lang w:bidi="fa-IR"/>
        </w:rPr>
        <w:t xml:space="preserve">. </w:t>
      </w:r>
    </w:p>
    <w:p w:rsidR="001A5213" w:rsidRDefault="001A5213" w:rsidP="001A5213">
      <w:pPr>
        <w:pStyle w:val="libNormal"/>
        <w:rPr>
          <w:lang w:bidi="fa-IR"/>
        </w:rPr>
      </w:pPr>
      <w:r>
        <w:rPr>
          <w:rtl/>
          <w:lang w:bidi="fa-IR"/>
        </w:rPr>
        <w:t>به يقين اگر با اين تفكر و ديدگاه به مساءله بردگى نگاه كنيم كه شرع مقدس همه حقّ را بيان نكرده است</w:t>
      </w:r>
      <w:r w:rsidR="009432CE">
        <w:rPr>
          <w:rtl/>
          <w:lang w:bidi="fa-IR"/>
        </w:rPr>
        <w:t xml:space="preserve">، </w:t>
      </w:r>
      <w:r>
        <w:rPr>
          <w:rtl/>
          <w:lang w:bidi="fa-IR"/>
        </w:rPr>
        <w:t xml:space="preserve">بدين معنا است كه هنوز پيغمبر وظايفى داشته كه نتوانسته آنها را به انجام برساند و اين ادعاى رسول اللَّه </w:t>
      </w:r>
      <w:r w:rsidR="00D401A1" w:rsidRPr="00D401A1">
        <w:rPr>
          <w:rStyle w:val="libAlaemChar"/>
          <w:rtl/>
        </w:rPr>
        <w:t>صلى‌الله‌عليه‌وآله‌وسلم</w:t>
      </w:r>
      <w:r>
        <w:rPr>
          <w:rtl/>
          <w:lang w:bidi="fa-IR"/>
        </w:rPr>
        <w:t xml:space="preserve"> يك ادعاى ناتمام خواهد بود!!</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معلوم مى شود كه نظام بردگى به صورت مطلق ملغا نشده و به نحو موجبه جزئيه و در محدوده قوانين جنگى مورد تاييد شرع انور قرار گرفته است</w:t>
      </w:r>
      <w:r w:rsidR="009432CE">
        <w:rPr>
          <w:rtl/>
          <w:lang w:bidi="fa-IR"/>
        </w:rPr>
        <w:t xml:space="preserve">. </w:t>
      </w:r>
    </w:p>
    <w:p w:rsidR="001A5213" w:rsidRDefault="001A5213" w:rsidP="001A5213">
      <w:pPr>
        <w:pStyle w:val="libNormal"/>
        <w:rPr>
          <w:rtl/>
          <w:lang w:bidi="fa-IR"/>
        </w:rPr>
      </w:pPr>
      <w:r>
        <w:rPr>
          <w:rtl/>
          <w:lang w:bidi="fa-IR"/>
        </w:rPr>
        <w:t>علاوه بر همه اين مطالب</w:t>
      </w:r>
      <w:r w:rsidR="009432CE">
        <w:rPr>
          <w:rtl/>
          <w:lang w:bidi="fa-IR"/>
        </w:rPr>
        <w:t xml:space="preserve">، </w:t>
      </w:r>
      <w:r>
        <w:rPr>
          <w:rtl/>
          <w:lang w:bidi="fa-IR"/>
        </w:rPr>
        <w:t>صرف اين كه امروز ما يك تصوير ذهنى مستهجن و قبيحى از اين موضوع براى خودمان ترسيم كرده ايم واقعش هم اين است كه امروز قبح جدى دارد و به نظر خود مفاسدى را از آن درك مى كنيم كه نمى توانيم به شارع نسبت دهيم كه در بيان حقيقت قصور و سستى روا داشته است كه اين ظلمى فاحش و نابخشودنى به شرع مقدس است</w:t>
      </w:r>
      <w:r w:rsidR="009432CE">
        <w:rPr>
          <w:rtl/>
          <w:lang w:bidi="fa-IR"/>
        </w:rPr>
        <w:t>؛</w:t>
      </w:r>
      <w:r>
        <w:rPr>
          <w:rtl/>
          <w:lang w:bidi="fa-IR"/>
        </w:rPr>
        <w:t xml:space="preserve"> چون مفهوم سخن اين </w:t>
      </w:r>
      <w:r>
        <w:rPr>
          <w:rtl/>
          <w:lang w:bidi="fa-IR"/>
        </w:rPr>
        <w:lastRenderedPageBreak/>
        <w:t>است كه بگوييم به همه مصالح و مفاسد احكام و موضوعات عالم احاطه داريم</w:t>
      </w:r>
      <w:r w:rsidR="009432CE">
        <w:rPr>
          <w:rtl/>
          <w:lang w:bidi="fa-IR"/>
        </w:rPr>
        <w:t>؛</w:t>
      </w:r>
      <w:r>
        <w:rPr>
          <w:rtl/>
          <w:lang w:bidi="fa-IR"/>
        </w:rPr>
        <w:t xml:space="preserve"> در حالى كه نسبت به موضوعاتى كه متعلق حكم وجوب و حرمت واقع شده است</w:t>
      </w:r>
      <w:r w:rsidR="009432CE">
        <w:rPr>
          <w:rtl/>
          <w:lang w:bidi="fa-IR"/>
        </w:rPr>
        <w:t xml:space="preserve">، </w:t>
      </w:r>
      <w:r>
        <w:rPr>
          <w:rtl/>
          <w:lang w:bidi="fa-IR"/>
        </w:rPr>
        <w:t>نمى شود چنين ادعايى كرد كه همه علل و اسباب حكم شارع را درك مى كنيم</w:t>
      </w:r>
      <w:r w:rsidR="009432CE">
        <w:rPr>
          <w:rtl/>
          <w:lang w:bidi="fa-IR"/>
        </w:rPr>
        <w:t>؛</w:t>
      </w:r>
      <w:r>
        <w:rPr>
          <w:rtl/>
          <w:lang w:bidi="fa-IR"/>
        </w:rPr>
        <w:t xml:space="preserve"> چه رسد به اين كه شارع راجع به چيزى</w:t>
      </w:r>
      <w:r w:rsidR="009432CE">
        <w:rPr>
          <w:rtl/>
          <w:lang w:bidi="fa-IR"/>
        </w:rPr>
        <w:t xml:space="preserve">، </w:t>
      </w:r>
      <w:r>
        <w:rPr>
          <w:rtl/>
          <w:lang w:bidi="fa-IR"/>
        </w:rPr>
        <w:t>حكم وجوبى يا حكم حرمت نداشته باشد و اساسا اين ادعا در روايات بسيار زيادى مورد نهى قرار گرفته است كه يك روايت را به عنوان نمونه ذكر مى كنيم</w:t>
      </w:r>
      <w:r w:rsidR="009432CE">
        <w:rPr>
          <w:rtl/>
          <w:lang w:bidi="fa-IR"/>
        </w:rPr>
        <w:t xml:space="preserve">. </w:t>
      </w:r>
    </w:p>
    <w:p w:rsidR="001A5213" w:rsidRDefault="004871A4" w:rsidP="004871A4">
      <w:pPr>
        <w:pStyle w:val="Heading2"/>
        <w:rPr>
          <w:rtl/>
          <w:lang w:bidi="fa-IR"/>
        </w:rPr>
      </w:pPr>
      <w:bookmarkStart w:id="5" w:name="_Toc394492929"/>
      <w:r>
        <w:rPr>
          <w:rtl/>
          <w:lang w:bidi="fa-IR"/>
        </w:rPr>
        <w:t>حكم قياس در احكام الهى</w:t>
      </w:r>
      <w:bookmarkEnd w:id="5"/>
    </w:p>
    <w:p w:rsidR="001A5213" w:rsidRDefault="001A5213" w:rsidP="001A5213">
      <w:pPr>
        <w:pStyle w:val="libNormal"/>
        <w:rPr>
          <w:rtl/>
          <w:lang w:bidi="fa-IR"/>
        </w:rPr>
      </w:pPr>
      <w:r>
        <w:rPr>
          <w:rtl/>
          <w:lang w:bidi="fa-IR"/>
        </w:rPr>
        <w:t>مرحوم كلينى در كافى به سند صحيح از ابان بن تغلب نقل مى كند</w:t>
      </w:r>
      <w:r w:rsidR="008C34A7">
        <w:rPr>
          <w:rtl/>
          <w:lang w:bidi="fa-IR"/>
        </w:rPr>
        <w:t xml:space="preserve">: </w:t>
      </w:r>
    </w:p>
    <w:p w:rsidR="001A5213" w:rsidRDefault="001A5213" w:rsidP="001A5213">
      <w:pPr>
        <w:pStyle w:val="libNormal"/>
        <w:rPr>
          <w:rtl/>
          <w:lang w:bidi="fa-IR"/>
        </w:rPr>
      </w:pPr>
      <w:r>
        <w:rPr>
          <w:rtl/>
          <w:lang w:bidi="fa-IR"/>
        </w:rPr>
        <w:t>قال</w:t>
      </w:r>
      <w:r w:rsidR="008C34A7">
        <w:rPr>
          <w:rtl/>
          <w:lang w:bidi="fa-IR"/>
        </w:rPr>
        <w:t xml:space="preserve">: </w:t>
      </w:r>
      <w:r>
        <w:rPr>
          <w:rtl/>
          <w:lang w:bidi="fa-IR"/>
        </w:rPr>
        <w:t xml:space="preserve">قلت لابى عبداللَّه </w:t>
      </w:r>
      <w:r w:rsidR="00574F36" w:rsidRPr="00574F36">
        <w:rPr>
          <w:rStyle w:val="libAlaemChar"/>
          <w:rtl/>
        </w:rPr>
        <w:t>عليه‌السلام</w:t>
      </w:r>
      <w:r w:rsidR="008C34A7">
        <w:rPr>
          <w:rtl/>
          <w:lang w:bidi="fa-IR"/>
        </w:rPr>
        <w:t xml:space="preserve">: </w:t>
      </w:r>
      <w:r>
        <w:rPr>
          <w:rtl/>
          <w:lang w:bidi="fa-IR"/>
        </w:rPr>
        <w:t xml:space="preserve">ما تقُولُ فى رجُل قَطَعَ اءصبَعا من اَصَابِعِ المراءَةِكُم فيها قال عَشرُ من الاِبِلِ قُلتُ قَطَعَ اثنَينِ قالَ عِشرونَ قُلتُ قَطَعَ ثَلاثا قالَ ثَلاثُونَ قُلتُ قَطَعَ اَربَعا قال عِشرونَ قُلتُ سُبحانَ اللَّه يَقطَعُ ثَلاثا فَيكون عليه ثلاثون و يَقطَعُ اَربَعا فيكون عليه عِشرونَ اءِنَّ هذا كان يَبلُغُنَا و نحن بالعِرَاقِ فنَبرَاءُ ممَّن قالَهُ و نَقُولُ الَّذى جاءَ به شَيطَان فقال مَهلا يا اَبان هكَذا حَكَمَ رسول اللَّه </w:t>
      </w:r>
      <w:r w:rsidR="00D401A1" w:rsidRPr="00D401A1">
        <w:rPr>
          <w:rStyle w:val="libAlaemChar"/>
          <w:rtl/>
        </w:rPr>
        <w:t>صلى‌الله‌عليه‌وآله‌وسلم</w:t>
      </w:r>
      <w:r>
        <w:rPr>
          <w:rtl/>
          <w:lang w:bidi="fa-IR"/>
        </w:rPr>
        <w:t xml:space="preserve"> انَّ المَراءَةَ تُقَابِلُ الرَّجُلَ الى ثُلُثَ الدِّيَةِ فاذا بَلَغَتِ الثُّلُثَ رَجَعَت الى النِّصفِ يا اَبَان انَّكَ اَخَذتَنِى بِالقِيَاس و السُّنَّةُ اذا قِيسَت مُحِقَ الدِّينُ </w:t>
      </w:r>
      <w:r w:rsidRPr="00BA2CDB">
        <w:rPr>
          <w:rStyle w:val="libFootnotenumChar"/>
          <w:rtl/>
          <w:lang w:bidi="fa-IR"/>
        </w:rPr>
        <w:t>(30)</w:t>
      </w:r>
      <w:r w:rsidR="009432CE">
        <w:rPr>
          <w:rtl/>
          <w:lang w:bidi="fa-IR"/>
        </w:rPr>
        <w:t xml:space="preserve">. </w:t>
      </w:r>
    </w:p>
    <w:p w:rsidR="001A5213" w:rsidRDefault="001A5213" w:rsidP="001A5213">
      <w:pPr>
        <w:pStyle w:val="libNormal"/>
        <w:rPr>
          <w:rtl/>
          <w:lang w:bidi="fa-IR"/>
        </w:rPr>
      </w:pPr>
      <w:r>
        <w:rPr>
          <w:rtl/>
          <w:lang w:bidi="fa-IR"/>
        </w:rPr>
        <w:t xml:space="preserve">«از امام صادق </w:t>
      </w:r>
      <w:r w:rsidR="00574F36" w:rsidRPr="00574F36">
        <w:rPr>
          <w:rStyle w:val="libAlaemChar"/>
          <w:rtl/>
        </w:rPr>
        <w:t>عليه‌السلام</w:t>
      </w:r>
      <w:r>
        <w:rPr>
          <w:rtl/>
          <w:lang w:bidi="fa-IR"/>
        </w:rPr>
        <w:t xml:space="preserve"> سوال كردم</w:t>
      </w:r>
      <w:r w:rsidR="008C34A7">
        <w:rPr>
          <w:rtl/>
          <w:lang w:bidi="fa-IR"/>
        </w:rPr>
        <w:t xml:space="preserve">: </w:t>
      </w:r>
      <w:r>
        <w:rPr>
          <w:rtl/>
          <w:lang w:bidi="fa-IR"/>
        </w:rPr>
        <w:t>مردى انگشت دست زنى را قطع كرده است چه مقدار بايد ديه بپردازد؟ حضرت فرمودند</w:t>
      </w:r>
      <w:r w:rsidR="008C34A7">
        <w:rPr>
          <w:rtl/>
          <w:lang w:bidi="fa-IR"/>
        </w:rPr>
        <w:t xml:space="preserve">: </w:t>
      </w:r>
      <w:r>
        <w:rPr>
          <w:rtl/>
          <w:lang w:bidi="fa-IR"/>
        </w:rPr>
        <w:t>10 شتر</w:t>
      </w:r>
      <w:r w:rsidR="009432CE">
        <w:rPr>
          <w:rtl/>
          <w:lang w:bidi="fa-IR"/>
        </w:rPr>
        <w:t xml:space="preserve">. </w:t>
      </w:r>
      <w:r>
        <w:rPr>
          <w:rtl/>
          <w:lang w:bidi="fa-IR"/>
        </w:rPr>
        <w:t>عرض كردم</w:t>
      </w:r>
      <w:r w:rsidR="008C34A7">
        <w:rPr>
          <w:rtl/>
          <w:lang w:bidi="fa-IR"/>
        </w:rPr>
        <w:t xml:space="preserve">: </w:t>
      </w:r>
      <w:r>
        <w:rPr>
          <w:rtl/>
          <w:lang w:bidi="fa-IR"/>
        </w:rPr>
        <w:t>اگر دو انگشت را قطع كند؟ فرمودند</w:t>
      </w:r>
      <w:r w:rsidR="008C34A7">
        <w:rPr>
          <w:rtl/>
          <w:lang w:bidi="fa-IR"/>
        </w:rPr>
        <w:t xml:space="preserve">: </w:t>
      </w:r>
      <w:r>
        <w:rPr>
          <w:rtl/>
          <w:lang w:bidi="fa-IR"/>
        </w:rPr>
        <w:t>20 شتر بايد بپردازد</w:t>
      </w:r>
      <w:r w:rsidR="009432CE">
        <w:rPr>
          <w:rtl/>
          <w:lang w:bidi="fa-IR"/>
        </w:rPr>
        <w:t xml:space="preserve">. </w:t>
      </w:r>
      <w:r>
        <w:rPr>
          <w:rtl/>
          <w:lang w:bidi="fa-IR"/>
        </w:rPr>
        <w:t>سوال كردم اگر سه انگشت را بريد</w:t>
      </w:r>
      <w:r w:rsidR="009432CE">
        <w:rPr>
          <w:rtl/>
          <w:lang w:bidi="fa-IR"/>
        </w:rPr>
        <w:t xml:space="preserve">، </w:t>
      </w:r>
      <w:r>
        <w:rPr>
          <w:rtl/>
          <w:lang w:bidi="fa-IR"/>
        </w:rPr>
        <w:t>چه مقدار ديه بايد بپردازد؟ فرمودند</w:t>
      </w:r>
      <w:r w:rsidR="008C34A7">
        <w:rPr>
          <w:rtl/>
          <w:lang w:bidi="fa-IR"/>
        </w:rPr>
        <w:t xml:space="preserve">: </w:t>
      </w:r>
      <w:r>
        <w:rPr>
          <w:rtl/>
          <w:lang w:bidi="fa-IR"/>
        </w:rPr>
        <w:t>30 شتر</w:t>
      </w:r>
      <w:r w:rsidR="009432CE">
        <w:rPr>
          <w:rtl/>
          <w:lang w:bidi="fa-IR"/>
        </w:rPr>
        <w:t xml:space="preserve">. </w:t>
      </w:r>
      <w:r>
        <w:rPr>
          <w:rtl/>
          <w:lang w:bidi="fa-IR"/>
        </w:rPr>
        <w:t>سوال كردم</w:t>
      </w:r>
      <w:r w:rsidR="008C34A7">
        <w:rPr>
          <w:rtl/>
          <w:lang w:bidi="fa-IR"/>
        </w:rPr>
        <w:t xml:space="preserve">: </w:t>
      </w:r>
      <w:r>
        <w:rPr>
          <w:rtl/>
          <w:lang w:bidi="fa-IR"/>
        </w:rPr>
        <w:t>اگر چهار انگشت را بريده باشد؟ حضرت فرمودند</w:t>
      </w:r>
      <w:r w:rsidR="008C34A7">
        <w:rPr>
          <w:rtl/>
          <w:lang w:bidi="fa-IR"/>
        </w:rPr>
        <w:t xml:space="preserve">: </w:t>
      </w:r>
      <w:r>
        <w:rPr>
          <w:rtl/>
          <w:lang w:bidi="fa-IR"/>
        </w:rPr>
        <w:t>20 شتر بايد بپردازد</w:t>
      </w:r>
      <w:r w:rsidR="009432CE">
        <w:rPr>
          <w:rtl/>
          <w:lang w:bidi="fa-IR"/>
        </w:rPr>
        <w:t xml:space="preserve">. </w:t>
      </w:r>
      <w:r>
        <w:rPr>
          <w:rtl/>
          <w:lang w:bidi="fa-IR"/>
        </w:rPr>
        <w:t>با تعجب سوال كردم</w:t>
      </w:r>
      <w:r w:rsidR="008C34A7">
        <w:rPr>
          <w:rtl/>
          <w:lang w:bidi="fa-IR"/>
        </w:rPr>
        <w:t xml:space="preserve">: </w:t>
      </w:r>
      <w:r>
        <w:rPr>
          <w:rtl/>
          <w:lang w:bidi="fa-IR"/>
        </w:rPr>
        <w:t>چهار انگشت را قطع كرده است</w:t>
      </w:r>
      <w:r w:rsidR="009432CE">
        <w:rPr>
          <w:rtl/>
          <w:lang w:bidi="fa-IR"/>
        </w:rPr>
        <w:t xml:space="preserve">، </w:t>
      </w:r>
      <w:r>
        <w:rPr>
          <w:rtl/>
          <w:lang w:bidi="fa-IR"/>
        </w:rPr>
        <w:t>چطور 20 شتر بايد بپردازد؟ و بعد مى گويد</w:t>
      </w:r>
      <w:r w:rsidR="008C34A7">
        <w:rPr>
          <w:rtl/>
          <w:lang w:bidi="fa-IR"/>
        </w:rPr>
        <w:t xml:space="preserve">: </w:t>
      </w:r>
      <w:r>
        <w:rPr>
          <w:rtl/>
          <w:lang w:bidi="fa-IR"/>
        </w:rPr>
        <w:t>عرض كردم</w:t>
      </w:r>
      <w:r w:rsidR="008C34A7">
        <w:rPr>
          <w:rtl/>
          <w:lang w:bidi="fa-IR"/>
        </w:rPr>
        <w:t xml:space="preserve">: </w:t>
      </w:r>
      <w:r>
        <w:rPr>
          <w:rtl/>
          <w:lang w:bidi="fa-IR"/>
        </w:rPr>
        <w:t xml:space="preserve">ما در عراق بوديم و اين روايت را به شما نسبت دادند و ما </w:t>
      </w:r>
      <w:r>
        <w:rPr>
          <w:rtl/>
          <w:lang w:bidi="fa-IR"/>
        </w:rPr>
        <w:lastRenderedPageBreak/>
        <w:t xml:space="preserve">از آن تبرى جستيم و گفتيم اين حرف امام </w:t>
      </w:r>
      <w:r w:rsidR="00574F36" w:rsidRPr="00574F36">
        <w:rPr>
          <w:rStyle w:val="libAlaemChar"/>
          <w:rtl/>
        </w:rPr>
        <w:t>عليه‌السلام</w:t>
      </w:r>
      <w:r>
        <w:rPr>
          <w:rtl/>
          <w:lang w:bidi="fa-IR"/>
        </w:rPr>
        <w:t xml:space="preserve"> نيست</w:t>
      </w:r>
      <w:r w:rsidR="009432CE">
        <w:rPr>
          <w:rtl/>
          <w:lang w:bidi="fa-IR"/>
        </w:rPr>
        <w:t xml:space="preserve">، </w:t>
      </w:r>
      <w:r>
        <w:rPr>
          <w:rtl/>
          <w:lang w:bidi="fa-IR"/>
        </w:rPr>
        <w:t xml:space="preserve">امام </w:t>
      </w:r>
      <w:r w:rsidR="00574F36" w:rsidRPr="00574F36">
        <w:rPr>
          <w:rStyle w:val="libAlaemChar"/>
          <w:rtl/>
        </w:rPr>
        <w:t>عليه‌السلام</w:t>
      </w:r>
      <w:r>
        <w:rPr>
          <w:rtl/>
          <w:lang w:bidi="fa-IR"/>
        </w:rPr>
        <w:t xml:space="preserve"> اينگونه سخن نمى گويد؛ اين حرف</w:t>
      </w:r>
      <w:r w:rsidR="009432CE">
        <w:rPr>
          <w:rtl/>
          <w:lang w:bidi="fa-IR"/>
        </w:rPr>
        <w:t xml:space="preserve">، </w:t>
      </w:r>
      <w:r>
        <w:rPr>
          <w:rtl/>
          <w:lang w:bidi="fa-IR"/>
        </w:rPr>
        <w:t>حرف شيطانى است</w:t>
      </w:r>
      <w:r w:rsidR="009432CE">
        <w:rPr>
          <w:rtl/>
          <w:lang w:bidi="fa-IR"/>
        </w:rPr>
        <w:t xml:space="preserve">. </w:t>
      </w:r>
      <w:r>
        <w:rPr>
          <w:rtl/>
          <w:lang w:bidi="fa-IR"/>
        </w:rPr>
        <w:t>به اين مطلب كه رسيدم</w:t>
      </w:r>
      <w:r w:rsidR="009432CE">
        <w:rPr>
          <w:rtl/>
          <w:lang w:bidi="fa-IR"/>
        </w:rPr>
        <w:t xml:space="preserve">، </w:t>
      </w:r>
      <w:r>
        <w:rPr>
          <w:rtl/>
          <w:lang w:bidi="fa-IR"/>
        </w:rPr>
        <w:t xml:space="preserve">امام </w:t>
      </w:r>
      <w:r w:rsidR="00574F36" w:rsidRPr="00574F36">
        <w:rPr>
          <w:rStyle w:val="libAlaemChar"/>
          <w:rtl/>
        </w:rPr>
        <w:t>عليه‌السلام</w:t>
      </w:r>
      <w:r>
        <w:rPr>
          <w:rtl/>
          <w:lang w:bidi="fa-IR"/>
        </w:rPr>
        <w:t xml:space="preserve"> فرمودند</w:t>
      </w:r>
      <w:r w:rsidR="008C34A7">
        <w:rPr>
          <w:rtl/>
          <w:lang w:bidi="fa-IR"/>
        </w:rPr>
        <w:t xml:space="preserve">: </w:t>
      </w:r>
      <w:r>
        <w:rPr>
          <w:rtl/>
          <w:lang w:bidi="fa-IR"/>
        </w:rPr>
        <w:t>آرام باش</w:t>
      </w:r>
      <w:r w:rsidR="009432CE">
        <w:rPr>
          <w:rtl/>
          <w:lang w:bidi="fa-IR"/>
        </w:rPr>
        <w:t>!</w:t>
      </w:r>
      <w:r>
        <w:rPr>
          <w:rtl/>
          <w:lang w:bidi="fa-IR"/>
        </w:rPr>
        <w:t xml:space="preserve"> اين حكم</w:t>
      </w:r>
      <w:r w:rsidR="009432CE">
        <w:rPr>
          <w:rtl/>
          <w:lang w:bidi="fa-IR"/>
        </w:rPr>
        <w:t xml:space="preserve">، </w:t>
      </w:r>
      <w:r>
        <w:rPr>
          <w:rtl/>
          <w:lang w:bidi="fa-IR"/>
        </w:rPr>
        <w:t xml:space="preserve">حكم پيامبر خدا </w:t>
      </w:r>
      <w:r w:rsidR="00D401A1" w:rsidRPr="00D401A1">
        <w:rPr>
          <w:rStyle w:val="libAlaemChar"/>
          <w:rtl/>
        </w:rPr>
        <w:t>صلى‌الله‌عليه‌وآله‌وسلم</w:t>
      </w:r>
      <w:r>
        <w:rPr>
          <w:rtl/>
          <w:lang w:bidi="fa-IR"/>
        </w:rPr>
        <w:t xml:space="preserve"> است</w:t>
      </w:r>
      <w:r w:rsidR="009432CE">
        <w:rPr>
          <w:rtl/>
          <w:lang w:bidi="fa-IR"/>
        </w:rPr>
        <w:t xml:space="preserve">. </w:t>
      </w:r>
      <w:r>
        <w:rPr>
          <w:rtl/>
          <w:lang w:bidi="fa-IR"/>
        </w:rPr>
        <w:t>زن تا ثلث ديه با مرد مساوى است</w:t>
      </w:r>
      <w:r w:rsidR="009432CE">
        <w:rPr>
          <w:rtl/>
          <w:lang w:bidi="fa-IR"/>
        </w:rPr>
        <w:t>؛</w:t>
      </w:r>
      <w:r>
        <w:rPr>
          <w:rtl/>
          <w:lang w:bidi="fa-IR"/>
        </w:rPr>
        <w:t xml:space="preserve"> وقتى از ثلث گذشت</w:t>
      </w:r>
      <w:r w:rsidR="009432CE">
        <w:rPr>
          <w:rtl/>
          <w:lang w:bidi="fa-IR"/>
        </w:rPr>
        <w:t xml:space="preserve">، </w:t>
      </w:r>
      <w:r>
        <w:rPr>
          <w:rtl/>
          <w:lang w:bidi="fa-IR"/>
        </w:rPr>
        <w:t>ديه زن نصف ديه مرد است</w:t>
      </w:r>
      <w:r w:rsidR="009432CE">
        <w:rPr>
          <w:rtl/>
          <w:lang w:bidi="fa-IR"/>
        </w:rPr>
        <w:t xml:space="preserve">، </w:t>
      </w:r>
      <w:r>
        <w:rPr>
          <w:rtl/>
          <w:lang w:bidi="fa-IR"/>
        </w:rPr>
        <w:t>اى ابان</w:t>
      </w:r>
      <w:r w:rsidR="009432CE">
        <w:rPr>
          <w:rtl/>
          <w:lang w:bidi="fa-IR"/>
        </w:rPr>
        <w:t>!</w:t>
      </w:r>
      <w:r>
        <w:rPr>
          <w:rtl/>
          <w:lang w:bidi="fa-IR"/>
        </w:rPr>
        <w:t xml:space="preserve"> تو با قياس عقلى مى خواهى حكم الهى را به دست بياورى و سنت شرعى اگر با قياس و محاسبه عقل ناقص بشرى سنجيده شود به نابودى دين مى انجامد»</w:t>
      </w:r>
      <w:r w:rsidR="009432CE">
        <w:rPr>
          <w:rtl/>
          <w:lang w:bidi="fa-IR"/>
        </w:rPr>
        <w:t xml:space="preserve">. </w:t>
      </w:r>
    </w:p>
    <w:p w:rsidR="001A5213" w:rsidRDefault="001A5213" w:rsidP="001A5213">
      <w:pPr>
        <w:pStyle w:val="libNormal"/>
        <w:rPr>
          <w:lang w:bidi="fa-IR"/>
        </w:rPr>
      </w:pPr>
      <w:r>
        <w:rPr>
          <w:rtl/>
          <w:lang w:bidi="fa-IR"/>
        </w:rPr>
        <w:t>در احكام الهى اعمال سليقه راه ندارد و نمى توان ادعا كرد كه ما همه مصالح و مفاسد را مى فهميم</w:t>
      </w:r>
      <w:r w:rsidR="009432CE">
        <w:rPr>
          <w:rtl/>
          <w:lang w:bidi="fa-IR"/>
        </w:rPr>
        <w:t xml:space="preserve">. </w:t>
      </w:r>
      <w:r>
        <w:rPr>
          <w:rtl/>
          <w:lang w:bidi="fa-IR"/>
        </w:rPr>
        <w:t>ما تابع نصوص ‍ شريعت هستيم</w:t>
      </w:r>
      <w:r w:rsidR="009432CE">
        <w:rPr>
          <w:rtl/>
          <w:lang w:bidi="fa-IR"/>
        </w:rPr>
        <w:t xml:space="preserve">. </w:t>
      </w:r>
      <w:r>
        <w:rPr>
          <w:rtl/>
          <w:lang w:bidi="fa-IR"/>
        </w:rPr>
        <w:t>آن جا كه مطلبى به عنوان يك آيه محكم در كتاب آسمانى يا روايت صحيح السند تام و تمامى از ناحيه شارع مقدس رسيده باشد</w:t>
      </w:r>
      <w:r w:rsidR="009432CE">
        <w:rPr>
          <w:rtl/>
          <w:lang w:bidi="fa-IR"/>
        </w:rPr>
        <w:t xml:space="preserve">، </w:t>
      </w:r>
      <w:r>
        <w:rPr>
          <w:rtl/>
          <w:lang w:bidi="fa-IR"/>
        </w:rPr>
        <w:t>ما تسليم آن هستيم</w:t>
      </w:r>
      <w:r w:rsidR="009432CE">
        <w:rPr>
          <w:rtl/>
          <w:lang w:bidi="fa-IR"/>
        </w:rPr>
        <w:t xml:space="preserve">. </w:t>
      </w:r>
    </w:p>
    <w:p w:rsidR="00551712" w:rsidRDefault="001A5213" w:rsidP="001A5213">
      <w:pPr>
        <w:pStyle w:val="libNormal"/>
        <w:rPr>
          <w:rFonts w:hint="cs"/>
          <w:rtl/>
          <w:lang w:bidi="fa-IR"/>
        </w:rPr>
      </w:pPr>
      <w:r>
        <w:rPr>
          <w:rtl/>
          <w:lang w:bidi="fa-IR"/>
        </w:rPr>
        <w:t>اين جا عقل ناقص بشرى نمى تواند درباره ديه زن و مرد قضاوت كند و آن را نمى فهمد</w:t>
      </w:r>
      <w:r w:rsidR="009432CE">
        <w:rPr>
          <w:rtl/>
          <w:lang w:bidi="fa-IR"/>
        </w:rPr>
        <w:t xml:space="preserve">. </w:t>
      </w:r>
      <w:r>
        <w:rPr>
          <w:rtl/>
          <w:lang w:bidi="fa-IR"/>
        </w:rPr>
        <w:t>ديه زن از ثلث كه گذشت نصف ديه مرد است</w:t>
      </w:r>
      <w:r w:rsidR="009432CE">
        <w:rPr>
          <w:rtl/>
          <w:lang w:bidi="fa-IR"/>
        </w:rPr>
        <w:t xml:space="preserve">. </w:t>
      </w:r>
      <w:r>
        <w:rPr>
          <w:rtl/>
          <w:lang w:bidi="fa-IR"/>
        </w:rPr>
        <w:t>وقتى چهار انگشت مردى را قطع كنند</w:t>
      </w:r>
      <w:r w:rsidR="009432CE">
        <w:rPr>
          <w:rtl/>
          <w:lang w:bidi="fa-IR"/>
        </w:rPr>
        <w:t xml:space="preserve">، </w:t>
      </w:r>
      <w:r>
        <w:rPr>
          <w:rtl/>
          <w:lang w:bidi="fa-IR"/>
        </w:rPr>
        <w:t>بايد چهل شتر بدهند</w:t>
      </w:r>
      <w:r w:rsidR="009432CE">
        <w:rPr>
          <w:rtl/>
          <w:lang w:bidi="fa-IR"/>
        </w:rPr>
        <w:t xml:space="preserve">، </w:t>
      </w:r>
      <w:r>
        <w:rPr>
          <w:rtl/>
          <w:lang w:bidi="fa-IR"/>
        </w:rPr>
        <w:t>طبعا وقتى چهار انگشت زن قطع شد به همان بيست شتر برمى گردد</w:t>
      </w:r>
      <w:r w:rsidR="009432CE">
        <w:rPr>
          <w:rtl/>
          <w:lang w:bidi="fa-IR"/>
        </w:rPr>
        <w:t xml:space="preserve">. </w:t>
      </w:r>
    </w:p>
    <w:p w:rsidR="001A5213" w:rsidRDefault="001A5213" w:rsidP="001A5213">
      <w:pPr>
        <w:pStyle w:val="libNormal"/>
        <w:rPr>
          <w:rtl/>
          <w:lang w:bidi="fa-IR"/>
        </w:rPr>
      </w:pPr>
      <w:r>
        <w:rPr>
          <w:rtl/>
          <w:lang w:bidi="fa-IR"/>
        </w:rPr>
        <w:t>ممكن است كسانى بينديشند كه اين نوعى ظلم به زن است</w:t>
      </w:r>
      <w:r w:rsidR="009432CE">
        <w:rPr>
          <w:rtl/>
          <w:lang w:bidi="fa-IR"/>
        </w:rPr>
        <w:t xml:space="preserve">، </w:t>
      </w:r>
      <w:r>
        <w:rPr>
          <w:rtl/>
          <w:lang w:bidi="fa-IR"/>
        </w:rPr>
        <w:t>اما اين ادعايى است كه احتياج به اثبات دارد</w:t>
      </w:r>
      <w:r w:rsidR="009432CE">
        <w:rPr>
          <w:rtl/>
          <w:lang w:bidi="fa-IR"/>
        </w:rPr>
        <w:t xml:space="preserve">. </w:t>
      </w:r>
      <w:r>
        <w:rPr>
          <w:rtl/>
          <w:lang w:bidi="fa-IR"/>
        </w:rPr>
        <w:t>يقينا احاطه ما به مصالح و مفاسد به گونه اى است كه حتى در احكام قطعى كه از آيات شريفه قرآن بر آنها دليل داريم</w:t>
      </w:r>
      <w:r w:rsidR="009432CE">
        <w:rPr>
          <w:rtl/>
          <w:lang w:bidi="fa-IR"/>
        </w:rPr>
        <w:t xml:space="preserve">، </w:t>
      </w:r>
      <w:r>
        <w:rPr>
          <w:rtl/>
          <w:lang w:bidi="fa-IR"/>
        </w:rPr>
        <w:t>نمى توانيم ادعا كنيم كه همه مصالح يا مفاسد اين احكام را درك كرده ايم</w:t>
      </w:r>
      <w:r w:rsidR="009432CE">
        <w:rPr>
          <w:rtl/>
          <w:lang w:bidi="fa-IR"/>
        </w:rPr>
        <w:t>؛</w:t>
      </w:r>
      <w:r>
        <w:rPr>
          <w:rtl/>
          <w:lang w:bidi="fa-IR"/>
        </w:rPr>
        <w:t xml:space="preserve"> چون از توان عقل بشر خارج است</w:t>
      </w:r>
      <w:r w:rsidR="009432CE">
        <w:rPr>
          <w:rtl/>
          <w:lang w:bidi="fa-IR"/>
        </w:rPr>
        <w:t xml:space="preserve">. </w:t>
      </w:r>
      <w:r>
        <w:rPr>
          <w:rtl/>
          <w:lang w:bidi="fa-IR"/>
        </w:rPr>
        <w:t>بنابراين در چنين مواردى بايد بگوييم آنچه كه در ادله قطعى آمده است</w:t>
      </w:r>
      <w:r w:rsidR="009432CE">
        <w:rPr>
          <w:rtl/>
          <w:lang w:bidi="fa-IR"/>
        </w:rPr>
        <w:t xml:space="preserve">، </w:t>
      </w:r>
      <w:r>
        <w:rPr>
          <w:rtl/>
          <w:lang w:bidi="fa-IR"/>
        </w:rPr>
        <w:t>براى ما حجيت داشته و مطاع است</w:t>
      </w:r>
      <w:r w:rsidR="009432CE">
        <w:rPr>
          <w:rtl/>
          <w:lang w:bidi="fa-IR"/>
        </w:rPr>
        <w:t xml:space="preserve">. </w:t>
      </w:r>
      <w:r>
        <w:rPr>
          <w:rtl/>
          <w:lang w:bidi="fa-IR"/>
        </w:rPr>
        <w:t xml:space="preserve">در مساءله بردگى هم وضعيت چنين است مقايسه ادراك ما با احاطه شارع چنين است كه ما از پشت </w:t>
      </w:r>
      <w:r>
        <w:rPr>
          <w:rtl/>
          <w:lang w:bidi="fa-IR"/>
        </w:rPr>
        <w:lastRenderedPageBreak/>
        <w:t>پنجره اى كوچك به تماشاى منظره اى وسيع نشسته ايم</w:t>
      </w:r>
      <w:r w:rsidR="009432CE">
        <w:rPr>
          <w:rtl/>
          <w:lang w:bidi="fa-IR"/>
        </w:rPr>
        <w:t xml:space="preserve">، </w:t>
      </w:r>
      <w:r>
        <w:rPr>
          <w:rtl/>
          <w:lang w:bidi="fa-IR"/>
        </w:rPr>
        <w:t>مقدارى كه براى ما قابل رؤ يت است</w:t>
      </w:r>
      <w:r w:rsidR="009432CE">
        <w:rPr>
          <w:rtl/>
          <w:lang w:bidi="fa-IR"/>
        </w:rPr>
        <w:t xml:space="preserve">، </w:t>
      </w:r>
      <w:r>
        <w:rPr>
          <w:rtl/>
          <w:lang w:bidi="fa-IR"/>
        </w:rPr>
        <w:t>همين منظره اى است كه در تيررس و زاويه چشم ما وجود دارد؛ اما منظر و تماشاگه شارع</w:t>
      </w:r>
      <w:r w:rsidR="009432CE">
        <w:rPr>
          <w:rtl/>
          <w:lang w:bidi="fa-IR"/>
        </w:rPr>
        <w:t xml:space="preserve">، </w:t>
      </w:r>
      <w:r>
        <w:rPr>
          <w:rtl/>
          <w:lang w:bidi="fa-IR"/>
        </w:rPr>
        <w:t>مانند آن است كه كسى بر بالاى بام همان ساختمان ايستاده و همه منظره صحرا را زيرنظر دارد</w:t>
      </w:r>
      <w:r w:rsidR="009432CE">
        <w:rPr>
          <w:rtl/>
          <w:lang w:bidi="fa-IR"/>
        </w:rPr>
        <w:t xml:space="preserve">. </w:t>
      </w:r>
      <w:r>
        <w:rPr>
          <w:rtl/>
          <w:lang w:bidi="fa-IR"/>
        </w:rPr>
        <w:t>آنچه را كه ما مصلحت يا مفسده اش را به خوبى نمى توانيم درك كنيم</w:t>
      </w:r>
      <w:r w:rsidR="009432CE">
        <w:rPr>
          <w:rtl/>
          <w:lang w:bidi="fa-IR"/>
        </w:rPr>
        <w:t xml:space="preserve">، </w:t>
      </w:r>
      <w:r>
        <w:rPr>
          <w:rtl/>
          <w:lang w:bidi="fa-IR"/>
        </w:rPr>
        <w:t>از ضعف ادراك ما است كه نبايد آن را به حساب شرع بگذاريم</w:t>
      </w:r>
      <w:r w:rsidR="009432CE">
        <w:rPr>
          <w:rtl/>
          <w:lang w:bidi="fa-IR"/>
        </w:rPr>
        <w:t xml:space="preserve">. </w:t>
      </w:r>
      <w:r>
        <w:rPr>
          <w:rtl/>
          <w:lang w:bidi="fa-IR"/>
        </w:rPr>
        <w:t>اين تفكر غلط و اشتباهى است كه قواعد شرع مقدس را با معيار عقل ناقص بشرى بسنجيم كه اگر در مسائل فقهى و حقوقى اسلام راه اين گونه برداشت ها باز شود</w:t>
      </w:r>
      <w:r w:rsidR="009432CE">
        <w:rPr>
          <w:rtl/>
          <w:lang w:bidi="fa-IR"/>
        </w:rPr>
        <w:t xml:space="preserve">، </w:t>
      </w:r>
      <w:r>
        <w:rPr>
          <w:rtl/>
          <w:lang w:bidi="fa-IR"/>
        </w:rPr>
        <w:t>ديگر براى ما فقه و حقوقى باقى نمى ماند و بنيان همه چيز ويران مى شود</w:t>
      </w:r>
      <w:r w:rsidR="009432CE">
        <w:rPr>
          <w:rtl/>
          <w:lang w:bidi="fa-IR"/>
        </w:rPr>
        <w:t xml:space="preserve">. </w:t>
      </w:r>
    </w:p>
    <w:p w:rsidR="001A5213" w:rsidRDefault="001A5213" w:rsidP="001A5213">
      <w:pPr>
        <w:pStyle w:val="libNormal"/>
        <w:rPr>
          <w:rtl/>
          <w:lang w:bidi="fa-IR"/>
        </w:rPr>
      </w:pPr>
      <w:r>
        <w:rPr>
          <w:rtl/>
          <w:lang w:bidi="fa-IR"/>
        </w:rPr>
        <w:t>نتيجه مطالبى كه گفته شد اين است كه نظام برده دارى به طور كلى لغو نشده است و در محدوده قوانين جنگى مورد تاييد شارع مقدس است كه نتيجه آن</w:t>
      </w:r>
      <w:r w:rsidR="009432CE">
        <w:rPr>
          <w:rtl/>
          <w:lang w:bidi="fa-IR"/>
        </w:rPr>
        <w:t xml:space="preserve">، </w:t>
      </w:r>
      <w:r>
        <w:rPr>
          <w:rtl/>
          <w:lang w:bidi="fa-IR"/>
        </w:rPr>
        <w:t>هم به نفع انسان ها است و هم به نفع اسلام و مسلمين</w:t>
      </w:r>
      <w:r w:rsidR="009432CE">
        <w:rPr>
          <w:rtl/>
          <w:lang w:bidi="fa-IR"/>
        </w:rPr>
        <w:t xml:space="preserve">. </w:t>
      </w:r>
      <w:r>
        <w:rPr>
          <w:rtl/>
          <w:lang w:bidi="fa-IR"/>
        </w:rPr>
        <w:t>روشن است كه اسلام دين آزادى و آزادگى است و اساسا پيام آور حريت بشر از همه قيود ضدّانسانى و اسارت ها است</w:t>
      </w:r>
      <w:r w:rsidR="009432CE">
        <w:rPr>
          <w:rtl/>
          <w:lang w:bidi="fa-IR"/>
        </w:rPr>
        <w:t xml:space="preserve">. </w:t>
      </w:r>
      <w:r>
        <w:rPr>
          <w:rtl/>
          <w:lang w:bidi="fa-IR"/>
        </w:rPr>
        <w:t>در سوره مباركه اعراف وارد شده است</w:t>
      </w:r>
      <w:r w:rsidR="008C34A7">
        <w:rPr>
          <w:rtl/>
          <w:lang w:bidi="fa-IR"/>
        </w:rPr>
        <w:t xml:space="preserve">: </w:t>
      </w:r>
    </w:p>
    <w:p w:rsidR="001A5213" w:rsidRDefault="001A5213" w:rsidP="001A5213">
      <w:pPr>
        <w:pStyle w:val="libNormal"/>
        <w:rPr>
          <w:rtl/>
          <w:lang w:bidi="fa-IR"/>
        </w:rPr>
      </w:pPr>
      <w:r w:rsidRPr="00AF1430">
        <w:rPr>
          <w:rStyle w:val="libAieChar"/>
          <w:rtl/>
          <w:lang w:bidi="fa-IR"/>
        </w:rPr>
        <w:t>و يَضَعُ عنهم اِصرَهُم و الاَغلال الَّتى كانت عليهم</w:t>
      </w:r>
      <w:r>
        <w:rPr>
          <w:rtl/>
          <w:lang w:bidi="fa-IR"/>
        </w:rPr>
        <w:t xml:space="preserve"> </w:t>
      </w:r>
      <w:r w:rsidRPr="00BA2CDB">
        <w:rPr>
          <w:rStyle w:val="libFootnotenumChar"/>
          <w:rtl/>
          <w:lang w:bidi="fa-IR"/>
        </w:rPr>
        <w:t>(31)</w:t>
      </w:r>
      <w:r w:rsidR="009432CE">
        <w:rPr>
          <w:rtl/>
          <w:lang w:bidi="fa-IR"/>
        </w:rPr>
        <w:t xml:space="preserve">. </w:t>
      </w:r>
    </w:p>
    <w:p w:rsidR="001A5213" w:rsidRDefault="001A5213" w:rsidP="001A5213">
      <w:pPr>
        <w:pStyle w:val="libNormal"/>
        <w:rPr>
          <w:rtl/>
          <w:lang w:bidi="fa-IR"/>
        </w:rPr>
      </w:pPr>
      <w:r>
        <w:rPr>
          <w:rtl/>
          <w:lang w:bidi="fa-IR"/>
        </w:rPr>
        <w:t>«و بارهاى سنگين و زنجيرهايى را كه بر آنها بود</w:t>
      </w:r>
      <w:r w:rsidR="009432CE">
        <w:rPr>
          <w:rtl/>
          <w:lang w:bidi="fa-IR"/>
        </w:rPr>
        <w:t xml:space="preserve">، </w:t>
      </w:r>
      <w:r>
        <w:rPr>
          <w:rtl/>
          <w:lang w:bidi="fa-IR"/>
        </w:rPr>
        <w:t>از دوش و گردنشان بر مى دارد»</w:t>
      </w:r>
      <w:r w:rsidR="009432CE">
        <w:rPr>
          <w:rtl/>
          <w:lang w:bidi="fa-IR"/>
        </w:rPr>
        <w:t xml:space="preserve">. </w:t>
      </w:r>
    </w:p>
    <w:p w:rsidR="001A5213" w:rsidRDefault="001A5213" w:rsidP="001A5213">
      <w:pPr>
        <w:pStyle w:val="libNormal"/>
        <w:rPr>
          <w:rtl/>
          <w:lang w:bidi="fa-IR"/>
        </w:rPr>
      </w:pPr>
      <w:r>
        <w:rPr>
          <w:rtl/>
          <w:lang w:bidi="fa-IR"/>
        </w:rPr>
        <w:t xml:space="preserve">به عنوان يك مفاخره اعلام مى كند كه پيامبر </w:t>
      </w:r>
      <w:r w:rsidR="00D401A1" w:rsidRPr="00D401A1">
        <w:rPr>
          <w:rStyle w:val="libAlaemChar"/>
          <w:rtl/>
        </w:rPr>
        <w:t>صلى‌الله‌عليه‌وآله‌وسلم</w:t>
      </w:r>
      <w:r>
        <w:rPr>
          <w:rtl/>
          <w:lang w:bidi="fa-IR"/>
        </w:rPr>
        <w:t xml:space="preserve"> آمد و اين غل و زنجير و قيد و قيود را از دست و گردن انسان ها برداشت</w:t>
      </w:r>
      <w:r w:rsidR="009432CE">
        <w:rPr>
          <w:rtl/>
          <w:lang w:bidi="fa-IR"/>
        </w:rPr>
        <w:t xml:space="preserve">. </w:t>
      </w:r>
    </w:p>
    <w:p w:rsidR="001A5213" w:rsidRDefault="004871A4" w:rsidP="004871A4">
      <w:pPr>
        <w:pStyle w:val="Heading2"/>
        <w:rPr>
          <w:rtl/>
          <w:lang w:bidi="fa-IR"/>
        </w:rPr>
      </w:pPr>
      <w:bookmarkStart w:id="6" w:name="_Toc394492930"/>
      <w:r>
        <w:rPr>
          <w:rtl/>
          <w:lang w:bidi="fa-IR"/>
        </w:rPr>
        <w:t>سوءاستفاده از نظام بردگى در تاريخ</w:t>
      </w:r>
      <w:bookmarkEnd w:id="6"/>
    </w:p>
    <w:p w:rsidR="001A5213" w:rsidRDefault="001A5213" w:rsidP="001A5213">
      <w:pPr>
        <w:pStyle w:val="libNormal"/>
        <w:rPr>
          <w:rtl/>
          <w:lang w:bidi="fa-IR"/>
        </w:rPr>
      </w:pPr>
      <w:r>
        <w:rPr>
          <w:rtl/>
          <w:lang w:bidi="fa-IR"/>
        </w:rPr>
        <w:t>نكته مهم سوءاستفاده هايى است كه در طول تاريخ از نظام بردگى شده است و آن را از لحاظ عرفى و عقلى به صورتى مستهجن و قبيح درآورده است</w:t>
      </w:r>
      <w:r w:rsidR="009432CE">
        <w:rPr>
          <w:rtl/>
          <w:lang w:bidi="fa-IR"/>
        </w:rPr>
        <w:t xml:space="preserve">. </w:t>
      </w:r>
      <w:r>
        <w:rPr>
          <w:rtl/>
          <w:lang w:bidi="fa-IR"/>
        </w:rPr>
        <w:lastRenderedPageBreak/>
        <w:t>شهادت و قضاوت تاريخ هم براى اثبات اين مطلب كافى است كه جدا اين قانون مورد سوءاستفاده قرار گرفته و در سايه آن ستم ها و تعديات زيادى به انسان ها شده است</w:t>
      </w:r>
      <w:r w:rsidR="009432CE">
        <w:rPr>
          <w:rtl/>
          <w:lang w:bidi="fa-IR"/>
        </w:rPr>
        <w:t>؛</w:t>
      </w:r>
      <w:r>
        <w:rPr>
          <w:rtl/>
          <w:lang w:bidi="fa-IR"/>
        </w:rPr>
        <w:t xml:space="preserve"> چرا كه براى مدعيان طرفدارى از حقوق بشر</w:t>
      </w:r>
      <w:r w:rsidR="009432CE">
        <w:rPr>
          <w:rtl/>
          <w:lang w:bidi="fa-IR"/>
        </w:rPr>
        <w:t xml:space="preserve">، </w:t>
      </w:r>
      <w:r>
        <w:rPr>
          <w:rtl/>
          <w:lang w:bidi="fa-IR"/>
        </w:rPr>
        <w:t>كالا قرار دادن انسان</w:t>
      </w:r>
      <w:r w:rsidR="009432CE">
        <w:rPr>
          <w:rtl/>
          <w:lang w:bidi="fa-IR"/>
        </w:rPr>
        <w:t xml:space="preserve">، </w:t>
      </w:r>
      <w:r>
        <w:rPr>
          <w:rtl/>
          <w:lang w:bidi="fa-IR"/>
        </w:rPr>
        <w:t>تجارتى سودآور بوده است و همان گونه كه قبلا نيز اشاره كرديم</w:t>
      </w:r>
      <w:r w:rsidR="009432CE">
        <w:rPr>
          <w:rtl/>
          <w:lang w:bidi="fa-IR"/>
        </w:rPr>
        <w:t xml:space="preserve">، </w:t>
      </w:r>
      <w:r>
        <w:rPr>
          <w:rtl/>
          <w:lang w:bidi="fa-IR"/>
        </w:rPr>
        <w:t>وجود نژاد سياه در قاره آمريكا و اروپا</w:t>
      </w:r>
      <w:r w:rsidR="009432CE">
        <w:rPr>
          <w:rtl/>
          <w:lang w:bidi="fa-IR"/>
        </w:rPr>
        <w:t xml:space="preserve">، </w:t>
      </w:r>
      <w:r>
        <w:rPr>
          <w:rtl/>
          <w:lang w:bidi="fa-IR"/>
        </w:rPr>
        <w:t>داغ ننگى بر پيشانى همه طرف داران دروغين انسانيت و مدافعان پوشالى حريت انسانى است</w:t>
      </w:r>
      <w:r w:rsidR="009432CE">
        <w:rPr>
          <w:rtl/>
          <w:lang w:bidi="fa-IR"/>
        </w:rPr>
        <w:t xml:space="preserve">. </w:t>
      </w:r>
      <w:r>
        <w:rPr>
          <w:rtl/>
          <w:lang w:bidi="fa-IR"/>
        </w:rPr>
        <w:t>بايد پرسيد در حالى كه قاره اروپا قاره سپيد است و قاره آمريكا سرزمين سرخ ‌پوستان</w:t>
      </w:r>
      <w:r w:rsidR="009432CE">
        <w:rPr>
          <w:rtl/>
          <w:lang w:bidi="fa-IR"/>
        </w:rPr>
        <w:t xml:space="preserve">، </w:t>
      </w:r>
      <w:r>
        <w:rPr>
          <w:rtl/>
          <w:lang w:bidi="fa-IR"/>
        </w:rPr>
        <w:t>نژاد سياه آن جا چه مى كند؟ از طرفى بايد پرسيد نژاد سفيد اين طرفداران حقوق بشر با نژاد سرخ چه كرده اند؟ دزدى و دست برد نژاد سفيد به قبايل ساكن قاره آفريقا</w:t>
      </w:r>
      <w:r w:rsidR="009432CE">
        <w:rPr>
          <w:rtl/>
          <w:lang w:bidi="fa-IR"/>
        </w:rPr>
        <w:t xml:space="preserve">، </w:t>
      </w:r>
      <w:r>
        <w:rPr>
          <w:rtl/>
          <w:lang w:bidi="fa-IR"/>
        </w:rPr>
        <w:t>به خصوص قبايلى كه مجاور آب ها و درياها بودند سابقه اى روشن و تاريخى دارد</w:t>
      </w:r>
      <w:r w:rsidR="009432CE">
        <w:rPr>
          <w:rtl/>
          <w:lang w:bidi="fa-IR"/>
        </w:rPr>
        <w:t xml:space="preserve">. </w:t>
      </w:r>
      <w:r>
        <w:rPr>
          <w:rtl/>
          <w:lang w:bidi="fa-IR"/>
        </w:rPr>
        <w:t>صاحبان قدرت و آنهايى كه از نظر انديشه و فكر رشد و ترقى كرده بودند</w:t>
      </w:r>
      <w:r w:rsidR="009432CE">
        <w:rPr>
          <w:rtl/>
          <w:lang w:bidi="fa-IR"/>
        </w:rPr>
        <w:t xml:space="preserve">، </w:t>
      </w:r>
      <w:r>
        <w:rPr>
          <w:rtl/>
          <w:lang w:bidi="fa-IR"/>
        </w:rPr>
        <w:t>در سايه معلوماتشان دست به دزدى انسان ها زدند</w:t>
      </w:r>
      <w:r w:rsidR="009432CE">
        <w:rPr>
          <w:rtl/>
          <w:lang w:bidi="fa-IR"/>
        </w:rPr>
        <w:t xml:space="preserve">. </w:t>
      </w:r>
    </w:p>
    <w:p w:rsidR="001A5213" w:rsidRDefault="001A5213" w:rsidP="001A5213">
      <w:pPr>
        <w:pStyle w:val="libNormal"/>
        <w:rPr>
          <w:rtl/>
          <w:lang w:bidi="fa-IR"/>
        </w:rPr>
      </w:pPr>
      <w:r>
        <w:rPr>
          <w:rtl/>
          <w:lang w:bidi="fa-IR"/>
        </w:rPr>
        <w:t>مطلب مهم اين كه آيا سوءاستفاده از قانون دليل قبيح بودن آن است</w:t>
      </w:r>
      <w:r w:rsidR="009432CE">
        <w:rPr>
          <w:rtl/>
          <w:lang w:bidi="fa-IR"/>
        </w:rPr>
        <w:t>؟</w:t>
      </w:r>
      <w:r>
        <w:rPr>
          <w:rtl/>
          <w:lang w:bidi="fa-IR"/>
        </w:rPr>
        <w:t xml:space="preserve"> و آيا در سايه اين قانون هر فسادى واقع شد</w:t>
      </w:r>
      <w:r w:rsidR="009432CE">
        <w:rPr>
          <w:rtl/>
          <w:lang w:bidi="fa-IR"/>
        </w:rPr>
        <w:t xml:space="preserve">، </w:t>
      </w:r>
      <w:r>
        <w:rPr>
          <w:rtl/>
          <w:lang w:bidi="fa-IR"/>
        </w:rPr>
        <w:t>بايد آن را نقص قانون دانست</w:t>
      </w:r>
      <w:r w:rsidR="009432CE">
        <w:rPr>
          <w:rtl/>
          <w:lang w:bidi="fa-IR"/>
        </w:rPr>
        <w:t>؟</w:t>
      </w:r>
      <w:r>
        <w:rPr>
          <w:rtl/>
          <w:lang w:bidi="fa-IR"/>
        </w:rPr>
        <w:t xml:space="preserve"> و نهايتا به اين نتيجه رسيد كه اين قانون بايد لغو شود؟</w:t>
      </w:r>
    </w:p>
    <w:p w:rsidR="001A5213" w:rsidRDefault="001A5213" w:rsidP="001A5213">
      <w:pPr>
        <w:pStyle w:val="libNormal"/>
        <w:rPr>
          <w:rtl/>
          <w:lang w:bidi="fa-IR"/>
        </w:rPr>
      </w:pPr>
      <w:r>
        <w:rPr>
          <w:rtl/>
          <w:lang w:bidi="fa-IR"/>
        </w:rPr>
        <w:t>براى اين كه مطالب خوب فهميده شود</w:t>
      </w:r>
      <w:r w:rsidR="009432CE">
        <w:rPr>
          <w:rtl/>
          <w:lang w:bidi="fa-IR"/>
        </w:rPr>
        <w:t xml:space="preserve">، </w:t>
      </w:r>
      <w:r>
        <w:rPr>
          <w:rtl/>
          <w:lang w:bidi="fa-IR"/>
        </w:rPr>
        <w:t>بهتر است قانون موجود با نظام تكوينى مقايسه شود</w:t>
      </w:r>
      <w:r w:rsidR="009432CE">
        <w:rPr>
          <w:rtl/>
          <w:lang w:bidi="fa-IR"/>
        </w:rPr>
        <w:t xml:space="preserve">. </w:t>
      </w:r>
      <w:r>
        <w:rPr>
          <w:rtl/>
          <w:lang w:bidi="fa-IR"/>
        </w:rPr>
        <w:t>قانون از مطالب و مباحثى است كه در نظام تشريعى مورد بحث است</w:t>
      </w:r>
      <w:r w:rsidR="009432CE">
        <w:rPr>
          <w:rtl/>
          <w:lang w:bidi="fa-IR"/>
        </w:rPr>
        <w:t xml:space="preserve">. </w:t>
      </w:r>
      <w:r>
        <w:rPr>
          <w:rtl/>
          <w:lang w:bidi="fa-IR"/>
        </w:rPr>
        <w:t>خداوند متعال به انسان ها غريزه جنسى عطا فرموده است</w:t>
      </w:r>
      <w:r w:rsidR="009432CE">
        <w:rPr>
          <w:rtl/>
          <w:lang w:bidi="fa-IR"/>
        </w:rPr>
        <w:t xml:space="preserve">، </w:t>
      </w:r>
      <w:r>
        <w:rPr>
          <w:rtl/>
          <w:lang w:bidi="fa-IR"/>
        </w:rPr>
        <w:t>و همه قبول داريم كه در طول تاريخ از اين غريزه سوءاستفاده هاى زيادى شده است</w:t>
      </w:r>
      <w:r w:rsidR="009432CE">
        <w:rPr>
          <w:rtl/>
          <w:lang w:bidi="fa-IR"/>
        </w:rPr>
        <w:t>؛</w:t>
      </w:r>
      <w:r>
        <w:rPr>
          <w:rtl/>
          <w:lang w:bidi="fa-IR"/>
        </w:rPr>
        <w:t xml:space="preserve"> تجاوزها</w:t>
      </w:r>
      <w:r w:rsidR="009432CE">
        <w:rPr>
          <w:rtl/>
          <w:lang w:bidi="fa-IR"/>
        </w:rPr>
        <w:t xml:space="preserve">، </w:t>
      </w:r>
      <w:r>
        <w:rPr>
          <w:rtl/>
          <w:lang w:bidi="fa-IR"/>
        </w:rPr>
        <w:t>تعدى ها</w:t>
      </w:r>
      <w:r w:rsidR="009432CE">
        <w:rPr>
          <w:rtl/>
          <w:lang w:bidi="fa-IR"/>
        </w:rPr>
        <w:t xml:space="preserve">، </w:t>
      </w:r>
      <w:r>
        <w:rPr>
          <w:rtl/>
          <w:lang w:bidi="fa-IR"/>
        </w:rPr>
        <w:t>هتك نواميس و تجاوز به عنف هاى فراوانى كه صورت گرفته و انحرافات جنسى كه امروز امرى بسيار رايج است و در همين ممالك مدعى حقوق بشر</w:t>
      </w:r>
      <w:r w:rsidR="009432CE">
        <w:rPr>
          <w:rtl/>
          <w:lang w:bidi="fa-IR"/>
        </w:rPr>
        <w:t xml:space="preserve">، </w:t>
      </w:r>
      <w:r>
        <w:rPr>
          <w:rtl/>
          <w:lang w:bidi="fa-IR"/>
        </w:rPr>
        <w:t>بدترين نوع اين انحرافات جنسى</w:t>
      </w:r>
      <w:r w:rsidR="009432CE">
        <w:rPr>
          <w:rtl/>
          <w:lang w:bidi="fa-IR"/>
        </w:rPr>
        <w:t xml:space="preserve">، </w:t>
      </w:r>
      <w:r>
        <w:rPr>
          <w:rtl/>
          <w:lang w:bidi="fa-IR"/>
        </w:rPr>
        <w:t xml:space="preserve">يعنى ازدواج مرد با مرد و </w:t>
      </w:r>
      <w:r>
        <w:rPr>
          <w:rtl/>
          <w:lang w:bidi="fa-IR"/>
        </w:rPr>
        <w:lastRenderedPageBreak/>
        <w:t>يا زن با زن مورد تائيد و تصويب رسمى است</w:t>
      </w:r>
      <w:r w:rsidR="009432CE">
        <w:rPr>
          <w:rtl/>
          <w:lang w:bidi="fa-IR"/>
        </w:rPr>
        <w:t>؛</w:t>
      </w:r>
      <w:r>
        <w:rPr>
          <w:rtl/>
          <w:lang w:bidi="fa-IR"/>
        </w:rPr>
        <w:t xml:space="preserve"> نمى توان گفت حال كه اين عطيه تكوينى الهى مورد سوءاستفاده گسترده قرار گرفته بهتر بود كه خداوند آن را به انسان نمى داد؛ بلكه راه حل سوءاستفاده از غريزه جنسى</w:t>
      </w:r>
      <w:r w:rsidR="009432CE">
        <w:rPr>
          <w:rtl/>
          <w:lang w:bidi="fa-IR"/>
        </w:rPr>
        <w:t xml:space="preserve">، </w:t>
      </w:r>
      <w:r>
        <w:rPr>
          <w:rtl/>
          <w:lang w:bidi="fa-IR"/>
        </w:rPr>
        <w:t>جهت دادن و سمت و سو بخشيدن صحيح اين غريزه و تربيت درست انسان است</w:t>
      </w:r>
      <w:r w:rsidR="009432CE">
        <w:rPr>
          <w:rtl/>
          <w:lang w:bidi="fa-IR"/>
        </w:rPr>
        <w:t xml:space="preserve">. </w:t>
      </w:r>
    </w:p>
    <w:p w:rsidR="001A5213" w:rsidRDefault="001A5213" w:rsidP="001A5213">
      <w:pPr>
        <w:pStyle w:val="libNormal"/>
        <w:rPr>
          <w:rtl/>
          <w:lang w:bidi="fa-IR"/>
        </w:rPr>
      </w:pPr>
      <w:r>
        <w:rPr>
          <w:rtl/>
          <w:lang w:bidi="fa-IR"/>
        </w:rPr>
        <w:t>از طرف ديگر دستگاه حكومتى نيز بايد با پياده كردن قوانين مدونى كه در شرع مقدس وجود دارد</w:t>
      </w:r>
      <w:r w:rsidR="009432CE">
        <w:rPr>
          <w:rtl/>
          <w:lang w:bidi="fa-IR"/>
        </w:rPr>
        <w:t xml:space="preserve">، </w:t>
      </w:r>
      <w:r>
        <w:rPr>
          <w:rtl/>
          <w:lang w:bidi="fa-IR"/>
        </w:rPr>
        <w:t>مانع سوءاستفاده از غريزه جنسى شود</w:t>
      </w:r>
      <w:r w:rsidR="009432CE">
        <w:rPr>
          <w:rtl/>
          <w:lang w:bidi="fa-IR"/>
        </w:rPr>
        <w:t xml:space="preserve">. </w:t>
      </w:r>
      <w:r>
        <w:rPr>
          <w:rtl/>
          <w:lang w:bidi="fa-IR"/>
        </w:rPr>
        <w:t>دقيقا همين سخن را در نظام تشريعى هم مى گوييم</w:t>
      </w:r>
      <w:r w:rsidR="009432CE">
        <w:rPr>
          <w:rtl/>
          <w:lang w:bidi="fa-IR"/>
        </w:rPr>
        <w:t>؛</w:t>
      </w:r>
      <w:r>
        <w:rPr>
          <w:rtl/>
          <w:lang w:bidi="fa-IR"/>
        </w:rPr>
        <w:t xml:space="preserve"> كه شرع مقدس به حكم ضرورت و به صورت موجبه جزئيه و بر اساس بعضى از مصالح</w:t>
      </w:r>
      <w:r w:rsidR="009432CE">
        <w:rPr>
          <w:rtl/>
          <w:lang w:bidi="fa-IR"/>
        </w:rPr>
        <w:t xml:space="preserve">، </w:t>
      </w:r>
      <w:r>
        <w:rPr>
          <w:rtl/>
          <w:lang w:bidi="fa-IR"/>
        </w:rPr>
        <w:t>قانون برده دارى را كه در عرف عالم نيز عقلانى بوده</w:t>
      </w:r>
      <w:r w:rsidR="009432CE">
        <w:rPr>
          <w:rtl/>
          <w:lang w:bidi="fa-IR"/>
        </w:rPr>
        <w:t xml:space="preserve">، </w:t>
      </w:r>
      <w:r>
        <w:rPr>
          <w:rtl/>
          <w:lang w:bidi="fa-IR"/>
        </w:rPr>
        <w:t>تاييد كرده است و ما نمى توانيم بگوييم كه چون در طول تاريخ از اين قانون سوءاستفاده شده</w:t>
      </w:r>
      <w:r w:rsidR="009432CE">
        <w:rPr>
          <w:rtl/>
          <w:lang w:bidi="fa-IR"/>
        </w:rPr>
        <w:t xml:space="preserve">، </w:t>
      </w:r>
      <w:r>
        <w:rPr>
          <w:rtl/>
          <w:lang w:bidi="fa-IR"/>
        </w:rPr>
        <w:t>پس بهتر است كه خواستار لغو آن باشيم</w:t>
      </w:r>
      <w:r w:rsidR="009432CE">
        <w:rPr>
          <w:rtl/>
          <w:lang w:bidi="fa-IR"/>
        </w:rPr>
        <w:t>؛</w:t>
      </w:r>
      <w:r>
        <w:rPr>
          <w:rtl/>
          <w:lang w:bidi="fa-IR"/>
        </w:rPr>
        <w:t xml:space="preserve"> اما اين فكر خوبى بوده كه به خاطر سوءاستفاده هاى زياد و عدم توانايى در جلوگيرى از اين سوءاستفاده ها به صورت بين المللى آن را لغو كردند</w:t>
      </w:r>
      <w:r w:rsidR="009432CE">
        <w:rPr>
          <w:rtl/>
          <w:lang w:bidi="fa-IR"/>
        </w:rPr>
        <w:t xml:space="preserve">. </w:t>
      </w:r>
    </w:p>
    <w:p w:rsidR="001A5213" w:rsidRDefault="001A5213" w:rsidP="001A5213">
      <w:pPr>
        <w:pStyle w:val="libNormal"/>
        <w:rPr>
          <w:rtl/>
          <w:lang w:bidi="fa-IR"/>
        </w:rPr>
      </w:pPr>
      <w:r>
        <w:rPr>
          <w:rtl/>
          <w:lang w:bidi="fa-IR"/>
        </w:rPr>
        <w:t>مطلب ديگر اين كه از اظهار اين مطلب نيز نبايد وحشت داشته باشيم كه در مجموعه قوانين جنگى ما موضوع اسارت و رقيت به رسميت شناخته شده است و عقيده داريم كه بهترين</w:t>
      </w:r>
      <w:r w:rsidR="009432CE">
        <w:rPr>
          <w:rtl/>
          <w:lang w:bidi="fa-IR"/>
        </w:rPr>
        <w:t xml:space="preserve">، </w:t>
      </w:r>
      <w:r>
        <w:rPr>
          <w:rtl/>
          <w:lang w:bidi="fa-IR"/>
        </w:rPr>
        <w:t>سنجيده ترين و معقول ترين انتخاب براى پيش گيرى از عوارض سوء وجود دشمن</w:t>
      </w:r>
      <w:r w:rsidR="009432CE">
        <w:rPr>
          <w:rtl/>
          <w:lang w:bidi="fa-IR"/>
        </w:rPr>
        <w:t xml:space="preserve">، </w:t>
      </w:r>
      <w:r>
        <w:rPr>
          <w:rtl/>
          <w:lang w:bidi="fa-IR"/>
        </w:rPr>
        <w:t>نابود كردن او است</w:t>
      </w:r>
      <w:r w:rsidR="009432CE">
        <w:rPr>
          <w:rtl/>
          <w:lang w:bidi="fa-IR"/>
        </w:rPr>
        <w:t xml:space="preserve">. </w:t>
      </w:r>
      <w:r>
        <w:rPr>
          <w:rtl/>
          <w:lang w:bidi="fa-IR"/>
        </w:rPr>
        <w:t>بالاخره دشمن پيش روى است</w:t>
      </w:r>
      <w:r w:rsidR="009432CE">
        <w:rPr>
          <w:rtl/>
          <w:lang w:bidi="fa-IR"/>
        </w:rPr>
        <w:t>؛</w:t>
      </w:r>
      <w:r>
        <w:rPr>
          <w:rtl/>
          <w:lang w:bidi="fa-IR"/>
        </w:rPr>
        <w:t xml:space="preserve"> يا بايد آن را با انواع سلاح ها از بين ببريم و يا اين كه او را به ترتيبى به اسارت درآوريم تا از خطرات مصون بمانيم و اين بهترين راه براى هدايت و راهنمايى انسان ها و آزادى آنها از قيد بردگى و اسارت اباطيل و انديشه هاى خرافى است كه آنها را در خانواده هاى مسلمان تقسيم كنيم تا در سايه تربيت اسلامى</w:t>
      </w:r>
      <w:r w:rsidR="009432CE">
        <w:rPr>
          <w:rtl/>
          <w:lang w:bidi="fa-IR"/>
        </w:rPr>
        <w:t xml:space="preserve">، </w:t>
      </w:r>
      <w:r>
        <w:rPr>
          <w:rtl/>
          <w:lang w:bidi="fa-IR"/>
        </w:rPr>
        <w:t>رشد و تكامل يابند</w:t>
      </w:r>
      <w:r w:rsidR="009432CE">
        <w:rPr>
          <w:rtl/>
          <w:lang w:bidi="fa-IR"/>
        </w:rPr>
        <w:t xml:space="preserve">. </w:t>
      </w:r>
    </w:p>
    <w:p w:rsidR="001A5213" w:rsidRDefault="001A5213" w:rsidP="001A5213">
      <w:pPr>
        <w:pStyle w:val="libNormal"/>
        <w:rPr>
          <w:rtl/>
          <w:lang w:bidi="fa-IR"/>
        </w:rPr>
      </w:pPr>
      <w:r>
        <w:rPr>
          <w:rtl/>
          <w:lang w:bidi="fa-IR"/>
        </w:rPr>
        <w:lastRenderedPageBreak/>
        <w:t>بار ديگر تكرار مى كنيم كه مشروعيت و تاييد شارع مقدس فقط به همان مساءله جنگ ها و مقاتلات برمى گردد و از ساير راه ها براى به اسارت گرفتن و بردگى انسان ها نهى شده است</w:t>
      </w:r>
      <w:r w:rsidR="009432CE">
        <w:rPr>
          <w:rtl/>
          <w:lang w:bidi="fa-IR"/>
        </w:rPr>
        <w:t xml:space="preserve">. </w:t>
      </w:r>
      <w:r>
        <w:rPr>
          <w:rtl/>
          <w:lang w:bidi="fa-IR"/>
        </w:rPr>
        <w:t xml:space="preserve">رسول اكرم </w:t>
      </w:r>
      <w:r w:rsidR="00D401A1" w:rsidRPr="00D401A1">
        <w:rPr>
          <w:rStyle w:val="libAlaemChar"/>
          <w:rtl/>
        </w:rPr>
        <w:t>صلى‌الله‌عليه‌وآله‌وسلم</w:t>
      </w:r>
      <w:r>
        <w:rPr>
          <w:rtl/>
          <w:lang w:bidi="fa-IR"/>
        </w:rPr>
        <w:t xml:space="preserve"> فرمود</w:t>
      </w:r>
      <w:r w:rsidR="008C34A7">
        <w:rPr>
          <w:rtl/>
          <w:lang w:bidi="fa-IR"/>
        </w:rPr>
        <w:t xml:space="preserve">: </w:t>
      </w:r>
    </w:p>
    <w:p w:rsidR="001A5213" w:rsidRDefault="001A5213" w:rsidP="001A5213">
      <w:pPr>
        <w:pStyle w:val="libNormal"/>
        <w:rPr>
          <w:rtl/>
          <w:lang w:bidi="fa-IR"/>
        </w:rPr>
      </w:pPr>
      <w:r>
        <w:rPr>
          <w:rtl/>
          <w:lang w:bidi="fa-IR"/>
        </w:rPr>
        <w:t xml:space="preserve">شرُّ النَّاس مَن باعَ النَّاس </w:t>
      </w:r>
      <w:r w:rsidRPr="00BA2CDB">
        <w:rPr>
          <w:rStyle w:val="libFootnotenumChar"/>
          <w:rtl/>
          <w:lang w:bidi="fa-IR"/>
        </w:rPr>
        <w:t>(32)</w:t>
      </w:r>
      <w:r w:rsidR="009432CE">
        <w:rPr>
          <w:rtl/>
          <w:lang w:bidi="fa-IR"/>
        </w:rPr>
        <w:t xml:space="preserve">. </w:t>
      </w:r>
    </w:p>
    <w:p w:rsidR="001A5213" w:rsidRDefault="001A5213" w:rsidP="001A5213">
      <w:pPr>
        <w:pStyle w:val="libNormal"/>
        <w:rPr>
          <w:rtl/>
          <w:lang w:bidi="fa-IR"/>
        </w:rPr>
      </w:pPr>
      <w:r>
        <w:rPr>
          <w:rtl/>
          <w:lang w:bidi="fa-IR"/>
        </w:rPr>
        <w:t>«بدترين مردم كسى است كه انسان هاى ديگر را كالاى تجارتى قرار دهد»</w:t>
      </w:r>
      <w:r w:rsidR="009432CE">
        <w:rPr>
          <w:rtl/>
          <w:lang w:bidi="fa-IR"/>
        </w:rPr>
        <w:t xml:space="preserve">. </w:t>
      </w:r>
    </w:p>
    <w:p w:rsidR="001A5213" w:rsidRDefault="001A5213" w:rsidP="001A5213">
      <w:pPr>
        <w:pStyle w:val="libNormal"/>
        <w:rPr>
          <w:rtl/>
          <w:lang w:bidi="fa-IR"/>
        </w:rPr>
      </w:pPr>
      <w:r>
        <w:rPr>
          <w:rtl/>
          <w:lang w:bidi="fa-IR"/>
        </w:rPr>
        <w:t>اگر بگوييم كه شرع مقدس در وضع قوانين به گونه اى عمل كرده است كه معامله و خريد و فروش انسان ها ممنوع شود</w:t>
      </w:r>
      <w:r w:rsidR="009432CE">
        <w:rPr>
          <w:rtl/>
          <w:lang w:bidi="fa-IR"/>
        </w:rPr>
        <w:t xml:space="preserve">، </w:t>
      </w:r>
      <w:r>
        <w:rPr>
          <w:rtl/>
          <w:lang w:bidi="fa-IR"/>
        </w:rPr>
        <w:t>سخنى به گزاف نگفته ايم</w:t>
      </w:r>
      <w:r w:rsidR="009432CE">
        <w:rPr>
          <w:rtl/>
          <w:lang w:bidi="fa-IR"/>
        </w:rPr>
        <w:t>؛</w:t>
      </w:r>
      <w:r>
        <w:rPr>
          <w:rtl/>
          <w:lang w:bidi="fa-IR"/>
        </w:rPr>
        <w:t xml:space="preserve"> به ويژه كه در سنت عملى پيام آور بزرگ اسلام رسول اكرم </w:t>
      </w:r>
      <w:r w:rsidR="00D401A1" w:rsidRPr="00D401A1">
        <w:rPr>
          <w:rStyle w:val="libAlaemChar"/>
          <w:rtl/>
        </w:rPr>
        <w:t>صلى‌الله‌عليه‌وآله‌وسلم</w:t>
      </w:r>
      <w:r>
        <w:rPr>
          <w:rtl/>
          <w:lang w:bidi="fa-IR"/>
        </w:rPr>
        <w:t xml:space="preserve"> برخوردهايى مى بينيم كه اين مطلب را تاييد مى كند</w:t>
      </w:r>
      <w:r w:rsidR="009432CE">
        <w:rPr>
          <w:rtl/>
          <w:lang w:bidi="fa-IR"/>
        </w:rPr>
        <w:t xml:space="preserve">. </w:t>
      </w:r>
      <w:r>
        <w:rPr>
          <w:rtl/>
          <w:lang w:bidi="fa-IR"/>
        </w:rPr>
        <w:t>حضرت در جنگ با يهوديان بنى مصطلق و در فتح مكه يا در غزوه حنين كه پايگاه مسلمانان در جزيره العرب مستحكم و استوار شده است</w:t>
      </w:r>
      <w:r w:rsidR="009432CE">
        <w:rPr>
          <w:rtl/>
          <w:lang w:bidi="fa-IR"/>
        </w:rPr>
        <w:t xml:space="preserve">، </w:t>
      </w:r>
      <w:r>
        <w:rPr>
          <w:rtl/>
          <w:lang w:bidi="fa-IR"/>
        </w:rPr>
        <w:t>همه اسرا را آزاد مى كنند و در فتح مكه حضرت فرمودند</w:t>
      </w:r>
      <w:r w:rsidR="008C34A7">
        <w:rPr>
          <w:rtl/>
          <w:lang w:bidi="fa-IR"/>
        </w:rPr>
        <w:t xml:space="preserve">: </w:t>
      </w:r>
    </w:p>
    <w:p w:rsidR="001A5213" w:rsidRDefault="001A5213" w:rsidP="001A5213">
      <w:pPr>
        <w:pStyle w:val="libNormal"/>
        <w:rPr>
          <w:rtl/>
          <w:lang w:bidi="fa-IR"/>
        </w:rPr>
      </w:pPr>
      <w:r>
        <w:rPr>
          <w:rtl/>
          <w:lang w:bidi="fa-IR"/>
        </w:rPr>
        <w:t xml:space="preserve">اذهبوا فانتم الطُّلَقَاء </w:t>
      </w:r>
      <w:r w:rsidRPr="00BA2CDB">
        <w:rPr>
          <w:rStyle w:val="libFootnotenumChar"/>
          <w:rtl/>
          <w:lang w:bidi="fa-IR"/>
        </w:rPr>
        <w:t>(33)</w:t>
      </w:r>
      <w:r w:rsidR="009432CE">
        <w:rPr>
          <w:rtl/>
          <w:lang w:bidi="fa-IR"/>
        </w:rPr>
        <w:t xml:space="preserve">. </w:t>
      </w:r>
    </w:p>
    <w:p w:rsidR="001A5213" w:rsidRDefault="001A5213" w:rsidP="001A5213">
      <w:pPr>
        <w:pStyle w:val="libNormal"/>
        <w:rPr>
          <w:rtl/>
          <w:lang w:bidi="fa-IR"/>
        </w:rPr>
      </w:pPr>
      <w:r>
        <w:rPr>
          <w:rtl/>
          <w:lang w:bidi="fa-IR"/>
        </w:rPr>
        <w:t>«برويد</w:t>
      </w:r>
      <w:r w:rsidR="009432CE">
        <w:rPr>
          <w:rtl/>
          <w:lang w:bidi="fa-IR"/>
        </w:rPr>
        <w:t xml:space="preserve">، </w:t>
      </w:r>
      <w:r>
        <w:rPr>
          <w:rtl/>
          <w:lang w:bidi="fa-IR"/>
        </w:rPr>
        <w:t>همه شما آزاديد»</w:t>
      </w:r>
      <w:r w:rsidR="009432CE">
        <w:rPr>
          <w:rtl/>
          <w:lang w:bidi="fa-IR"/>
        </w:rPr>
        <w:t xml:space="preserve">. </w:t>
      </w:r>
    </w:p>
    <w:p w:rsidR="001A5213" w:rsidRDefault="001A5213" w:rsidP="001A5213">
      <w:pPr>
        <w:pStyle w:val="libNormal"/>
        <w:rPr>
          <w:rtl/>
          <w:lang w:bidi="fa-IR"/>
        </w:rPr>
      </w:pPr>
      <w:r>
        <w:rPr>
          <w:rtl/>
          <w:lang w:bidi="fa-IR"/>
        </w:rPr>
        <w:t xml:space="preserve">و اتفاقا اين همان نكته و سنتى بود كه حضرت زينب كبرى </w:t>
      </w:r>
      <w:r w:rsidR="00AF1430" w:rsidRPr="00AF1430">
        <w:rPr>
          <w:rStyle w:val="libAlaemChar"/>
          <w:rtl/>
        </w:rPr>
        <w:t>عليها‌السلام</w:t>
      </w:r>
      <w:r>
        <w:rPr>
          <w:rtl/>
          <w:lang w:bidi="fa-IR"/>
        </w:rPr>
        <w:t xml:space="preserve"> در اولين برخورد با يزيد بن معاويه آن را يادآورى كرده</w:t>
      </w:r>
      <w:r w:rsidR="009432CE">
        <w:rPr>
          <w:rtl/>
          <w:lang w:bidi="fa-IR"/>
        </w:rPr>
        <w:t xml:space="preserve">، </w:t>
      </w:r>
      <w:r>
        <w:rPr>
          <w:rtl/>
          <w:lang w:bidi="fa-IR"/>
        </w:rPr>
        <w:t>فرمودند</w:t>
      </w:r>
      <w:r w:rsidR="008C34A7">
        <w:rPr>
          <w:rtl/>
          <w:lang w:bidi="fa-IR"/>
        </w:rPr>
        <w:t xml:space="preserve">: </w:t>
      </w:r>
    </w:p>
    <w:p w:rsidR="001A5213" w:rsidRDefault="001A5213" w:rsidP="001A5213">
      <w:pPr>
        <w:pStyle w:val="libNormal"/>
        <w:rPr>
          <w:rtl/>
          <w:lang w:bidi="fa-IR"/>
        </w:rPr>
      </w:pPr>
      <w:r>
        <w:rPr>
          <w:rtl/>
          <w:lang w:bidi="fa-IR"/>
        </w:rPr>
        <w:t xml:space="preserve">اءمِن العدل يابن الطُّلَقَاءِ تخديرك حرائرَكَ و سَوقُكَ بَناتَ رسولِ اللَّه سبايا؟ </w:t>
      </w:r>
      <w:r w:rsidRPr="00BA2CDB">
        <w:rPr>
          <w:rStyle w:val="libFootnotenumChar"/>
          <w:rtl/>
          <w:lang w:bidi="fa-IR"/>
        </w:rPr>
        <w:t>(34)</w:t>
      </w:r>
      <w:r w:rsidR="009432CE">
        <w:rPr>
          <w:rtl/>
          <w:lang w:bidi="fa-IR"/>
        </w:rPr>
        <w:t xml:space="preserve">. </w:t>
      </w:r>
    </w:p>
    <w:p w:rsidR="001A5213" w:rsidRDefault="001A5213" w:rsidP="001A5213">
      <w:pPr>
        <w:pStyle w:val="libNormal"/>
        <w:rPr>
          <w:rtl/>
          <w:lang w:bidi="fa-IR"/>
        </w:rPr>
      </w:pPr>
      <w:r>
        <w:rPr>
          <w:rtl/>
          <w:lang w:bidi="fa-IR"/>
        </w:rPr>
        <w:t xml:space="preserve">«اى فرزند آزادشده رسول خدا! آيا اين عدالت است كه تو عترت پيامبر </w:t>
      </w:r>
      <w:r w:rsidR="00D401A1" w:rsidRPr="00D401A1">
        <w:rPr>
          <w:rStyle w:val="libAlaemChar"/>
          <w:rtl/>
        </w:rPr>
        <w:t>صلى‌الله‌عليه‌وآله‌وسلم</w:t>
      </w:r>
      <w:r>
        <w:rPr>
          <w:rtl/>
          <w:lang w:bidi="fa-IR"/>
        </w:rPr>
        <w:t xml:space="preserve"> را به اسارت بگيرى و آنها را به عنوان اسير در كوچه و بازار بگردانى و زن و فرزندانت در پس پرده عفت باشند؟»</w:t>
      </w:r>
      <w:r w:rsidR="009432CE">
        <w:rPr>
          <w:rtl/>
          <w:lang w:bidi="fa-IR"/>
        </w:rPr>
        <w:t xml:space="preserve">. </w:t>
      </w:r>
    </w:p>
    <w:p w:rsidR="001A5213" w:rsidRDefault="004871A4" w:rsidP="004871A4">
      <w:pPr>
        <w:pStyle w:val="Heading2"/>
        <w:rPr>
          <w:rtl/>
          <w:lang w:bidi="fa-IR"/>
        </w:rPr>
      </w:pPr>
      <w:bookmarkStart w:id="7" w:name="_Toc394492931"/>
      <w:r>
        <w:rPr>
          <w:rtl/>
          <w:lang w:bidi="fa-IR"/>
        </w:rPr>
        <w:lastRenderedPageBreak/>
        <w:t>اسلام و مبارزه با نظام برده دارى</w:t>
      </w:r>
      <w:bookmarkEnd w:id="7"/>
    </w:p>
    <w:p w:rsidR="001A5213" w:rsidRDefault="001A5213" w:rsidP="001A5213">
      <w:pPr>
        <w:pStyle w:val="libNormal"/>
        <w:rPr>
          <w:rtl/>
          <w:lang w:bidi="fa-IR"/>
        </w:rPr>
      </w:pPr>
      <w:r>
        <w:rPr>
          <w:rtl/>
          <w:lang w:bidi="fa-IR"/>
        </w:rPr>
        <w:t>به هر حال</w:t>
      </w:r>
      <w:r w:rsidR="009432CE">
        <w:rPr>
          <w:rtl/>
          <w:lang w:bidi="fa-IR"/>
        </w:rPr>
        <w:t xml:space="preserve">، </w:t>
      </w:r>
      <w:r>
        <w:rPr>
          <w:rtl/>
          <w:lang w:bidi="fa-IR"/>
        </w:rPr>
        <w:t>مى توانيم ادعا كنيم كه روح شريعت مقدس اسلام با بردگى بندگان خدا سازگارى ندارد و حتى سفارش ‍ شده در شرايطى كه حكومت از مكنت مالى برخوردار است</w:t>
      </w:r>
      <w:r w:rsidR="009432CE">
        <w:rPr>
          <w:rtl/>
          <w:lang w:bidi="fa-IR"/>
        </w:rPr>
        <w:t xml:space="preserve">، </w:t>
      </w:r>
      <w:r>
        <w:rPr>
          <w:rtl/>
          <w:lang w:bidi="fa-IR"/>
        </w:rPr>
        <w:t>براى آزادى بردگان و اسرا فديه هم مطالبه نكند؛ بلكه جانب احسان و تفضل به آنها را ترجيح دهد</w:t>
      </w:r>
      <w:r w:rsidR="009432CE">
        <w:rPr>
          <w:rtl/>
          <w:lang w:bidi="fa-IR"/>
        </w:rPr>
        <w:t xml:space="preserve">. </w:t>
      </w:r>
    </w:p>
    <w:p w:rsidR="001A5213" w:rsidRDefault="001A5213" w:rsidP="001A5213">
      <w:pPr>
        <w:pStyle w:val="libNormal"/>
        <w:rPr>
          <w:rtl/>
          <w:lang w:bidi="fa-IR"/>
        </w:rPr>
      </w:pPr>
      <w:r>
        <w:rPr>
          <w:rtl/>
          <w:lang w:bidi="fa-IR"/>
        </w:rPr>
        <w:t>ما معتقديم حريت و آزادگى انسان ها يك اصل است</w:t>
      </w:r>
      <w:r w:rsidR="009432CE">
        <w:rPr>
          <w:rtl/>
          <w:lang w:bidi="fa-IR"/>
        </w:rPr>
        <w:t>؛</w:t>
      </w:r>
      <w:r>
        <w:rPr>
          <w:rtl/>
          <w:lang w:bidi="fa-IR"/>
        </w:rPr>
        <w:t xml:space="preserve"> حال گاهى كسانى با پشت كردن به چراغ هدايت</w:t>
      </w:r>
      <w:r w:rsidR="009432CE">
        <w:rPr>
          <w:rtl/>
          <w:lang w:bidi="fa-IR"/>
        </w:rPr>
        <w:t xml:space="preserve">، </w:t>
      </w:r>
      <w:r>
        <w:rPr>
          <w:rtl/>
          <w:lang w:bidi="fa-IR"/>
        </w:rPr>
        <w:t>سعى در خاموش كردن آن دارند و به جنگ با هاديان بشر برمى خيزند؛ اينان ديگر وقتى به اسارت درآمدند</w:t>
      </w:r>
      <w:r w:rsidR="009432CE">
        <w:rPr>
          <w:rtl/>
          <w:lang w:bidi="fa-IR"/>
        </w:rPr>
        <w:t xml:space="preserve">، </w:t>
      </w:r>
      <w:r>
        <w:rPr>
          <w:rtl/>
          <w:lang w:bidi="fa-IR"/>
        </w:rPr>
        <w:t>مصيبتى است كه با دست خويش براى خود فراهم كرده اند؛ وگرنه شعار آيين مقدس اسلام اين است</w:t>
      </w:r>
      <w:r w:rsidR="008C34A7">
        <w:rPr>
          <w:rtl/>
          <w:lang w:bidi="fa-IR"/>
        </w:rPr>
        <w:t xml:space="preserve">: </w:t>
      </w:r>
    </w:p>
    <w:p w:rsidR="001A5213" w:rsidRDefault="001A5213" w:rsidP="001A5213">
      <w:pPr>
        <w:pStyle w:val="libNormal"/>
        <w:rPr>
          <w:rtl/>
          <w:lang w:bidi="fa-IR"/>
        </w:rPr>
      </w:pPr>
      <w:r>
        <w:rPr>
          <w:rtl/>
          <w:lang w:bidi="fa-IR"/>
        </w:rPr>
        <w:t xml:space="preserve">لا تكن عبد غيرك و قد جعلك اللَّه حُرّا </w:t>
      </w:r>
      <w:r w:rsidRPr="00BA2CDB">
        <w:rPr>
          <w:rStyle w:val="libFootnotenumChar"/>
          <w:rtl/>
          <w:lang w:bidi="fa-IR"/>
        </w:rPr>
        <w:t>(35)</w:t>
      </w:r>
      <w:r w:rsidR="009432CE">
        <w:rPr>
          <w:rtl/>
          <w:lang w:bidi="fa-IR"/>
        </w:rPr>
        <w:t xml:space="preserve">. </w:t>
      </w:r>
    </w:p>
    <w:p w:rsidR="001A5213" w:rsidRDefault="001A5213" w:rsidP="001A5213">
      <w:pPr>
        <w:pStyle w:val="libNormal"/>
        <w:rPr>
          <w:rtl/>
          <w:lang w:bidi="fa-IR"/>
        </w:rPr>
      </w:pPr>
      <w:r>
        <w:rPr>
          <w:rtl/>
          <w:lang w:bidi="fa-IR"/>
        </w:rPr>
        <w:t>«بنده كسى مباش</w:t>
      </w:r>
      <w:r w:rsidR="009432CE">
        <w:rPr>
          <w:rtl/>
          <w:lang w:bidi="fa-IR"/>
        </w:rPr>
        <w:t>؛</w:t>
      </w:r>
      <w:r>
        <w:rPr>
          <w:rtl/>
          <w:lang w:bidi="fa-IR"/>
        </w:rPr>
        <w:t xml:space="preserve"> كه خداوند تو را آزاد قرار داده است»</w:t>
      </w:r>
      <w:r w:rsidR="009432CE">
        <w:rPr>
          <w:rtl/>
          <w:lang w:bidi="fa-IR"/>
        </w:rPr>
        <w:t xml:space="preserve">. </w:t>
      </w:r>
    </w:p>
    <w:p w:rsidR="001A5213" w:rsidRDefault="001A5213" w:rsidP="001A5213">
      <w:pPr>
        <w:pStyle w:val="libNormal"/>
        <w:rPr>
          <w:rtl/>
          <w:lang w:bidi="fa-IR"/>
        </w:rPr>
      </w:pPr>
      <w:r>
        <w:rPr>
          <w:rtl/>
          <w:lang w:bidi="fa-IR"/>
        </w:rPr>
        <w:t>پس از اين كه معلوم شد مساله حريت و آزادى انسان در مكتب اسلام يك اصل پذيرفته شده است و ريشه بردگى انسان ها</w:t>
      </w:r>
      <w:r w:rsidR="009432CE">
        <w:rPr>
          <w:rtl/>
          <w:lang w:bidi="fa-IR"/>
        </w:rPr>
        <w:t xml:space="preserve">، </w:t>
      </w:r>
      <w:r>
        <w:rPr>
          <w:rtl/>
          <w:lang w:bidi="fa-IR"/>
        </w:rPr>
        <w:t>فقط اسارت در جنگ ها است</w:t>
      </w:r>
      <w:r w:rsidR="009432CE">
        <w:rPr>
          <w:rtl/>
          <w:lang w:bidi="fa-IR"/>
        </w:rPr>
        <w:t xml:space="preserve">، </w:t>
      </w:r>
      <w:r>
        <w:rPr>
          <w:rtl/>
          <w:lang w:bidi="fa-IR"/>
        </w:rPr>
        <w:t>بايد گفت</w:t>
      </w:r>
      <w:r w:rsidR="008C34A7">
        <w:rPr>
          <w:rtl/>
          <w:lang w:bidi="fa-IR"/>
        </w:rPr>
        <w:t xml:space="preserve">: </w:t>
      </w:r>
      <w:r>
        <w:rPr>
          <w:rtl/>
          <w:lang w:bidi="fa-IR"/>
        </w:rPr>
        <w:t>بردگى انسان هاى آزاد از راه اعمال زور و قدرت و يا از راه فريب و خدعه نهى شده است و اگر كسى بداند كه منشاء بردگى يك انسان</w:t>
      </w:r>
      <w:r w:rsidR="009432CE">
        <w:rPr>
          <w:rtl/>
          <w:lang w:bidi="fa-IR"/>
        </w:rPr>
        <w:t xml:space="preserve">، </w:t>
      </w:r>
      <w:r>
        <w:rPr>
          <w:rtl/>
          <w:lang w:bidi="fa-IR"/>
        </w:rPr>
        <w:t>خدعه و فريب و يا قدرت و زور بوده است و بر روى او معامله كند</w:t>
      </w:r>
      <w:r w:rsidR="009432CE">
        <w:rPr>
          <w:rtl/>
          <w:lang w:bidi="fa-IR"/>
        </w:rPr>
        <w:t xml:space="preserve">، </w:t>
      </w:r>
      <w:r>
        <w:rPr>
          <w:rtl/>
          <w:lang w:bidi="fa-IR"/>
        </w:rPr>
        <w:t>آن معامله صحيح نيست و اساسا در چنين مواردى شرع مقدس با زبانى خشن و تند برخورد كرده است</w:t>
      </w:r>
      <w:r w:rsidR="009432CE">
        <w:rPr>
          <w:rtl/>
          <w:lang w:bidi="fa-IR"/>
        </w:rPr>
        <w:t xml:space="preserve">. </w:t>
      </w:r>
      <w:r>
        <w:rPr>
          <w:rtl/>
          <w:lang w:bidi="fa-IR"/>
        </w:rPr>
        <w:t xml:space="preserve">در روايتى از رسول اكرم </w:t>
      </w:r>
      <w:r w:rsidR="00D401A1" w:rsidRPr="00D401A1">
        <w:rPr>
          <w:rStyle w:val="libAlaemChar"/>
          <w:rtl/>
        </w:rPr>
        <w:t>صلى‌الله‌عليه‌وآله‌وسلم</w:t>
      </w:r>
      <w:r>
        <w:rPr>
          <w:rtl/>
          <w:lang w:bidi="fa-IR"/>
        </w:rPr>
        <w:t xml:space="preserve"> نقل شده است</w:t>
      </w:r>
      <w:r w:rsidR="008C34A7">
        <w:rPr>
          <w:rtl/>
          <w:lang w:bidi="fa-IR"/>
        </w:rPr>
        <w:t xml:space="preserve">: </w:t>
      </w:r>
    </w:p>
    <w:p w:rsidR="001A5213" w:rsidRDefault="001A5213" w:rsidP="001A5213">
      <w:pPr>
        <w:pStyle w:val="libNormal"/>
        <w:rPr>
          <w:rtl/>
          <w:lang w:bidi="fa-IR"/>
        </w:rPr>
      </w:pPr>
      <w:r>
        <w:rPr>
          <w:rtl/>
          <w:lang w:bidi="fa-IR"/>
        </w:rPr>
        <w:t xml:space="preserve">ثلاثَة اءَنَا خَصِيمُهُم يومَ القِيَامَةِ رجل باعَ حُرّا فاءَكُلّ ثَمَنَهُ و رجل استَاءجَرَ اءَجيرا فَاستَوفَى منه و لم يُوَفِّهِ اءَجرَهُ و رجل اءَعطَانِى صَفقَة فَغَدَرَ </w:t>
      </w:r>
      <w:r w:rsidRPr="00BA2CDB">
        <w:rPr>
          <w:rStyle w:val="libFootnotenumChar"/>
          <w:rtl/>
          <w:lang w:bidi="fa-IR"/>
        </w:rPr>
        <w:t>(36)</w:t>
      </w:r>
      <w:r w:rsidR="009432CE">
        <w:rPr>
          <w:rtl/>
          <w:lang w:bidi="fa-IR"/>
        </w:rPr>
        <w:t xml:space="preserve">. </w:t>
      </w:r>
    </w:p>
    <w:p w:rsidR="001A5213" w:rsidRDefault="001A5213" w:rsidP="001A5213">
      <w:pPr>
        <w:pStyle w:val="libNormal"/>
        <w:rPr>
          <w:rtl/>
          <w:lang w:bidi="fa-IR"/>
        </w:rPr>
      </w:pPr>
      <w:r>
        <w:rPr>
          <w:rtl/>
          <w:lang w:bidi="fa-IR"/>
        </w:rPr>
        <w:lastRenderedPageBreak/>
        <w:t>«من در قيامت دشمن سه كس هستم</w:t>
      </w:r>
      <w:r w:rsidR="008C34A7">
        <w:rPr>
          <w:rtl/>
          <w:lang w:bidi="fa-IR"/>
        </w:rPr>
        <w:t xml:space="preserve">: </w:t>
      </w:r>
      <w:r>
        <w:rPr>
          <w:rtl/>
          <w:lang w:bidi="fa-IR"/>
        </w:rPr>
        <w:t>اول آنكه انسان هاى آزاد را به بردگى بكشاند و از اين طريق امرار معاش كند</w:t>
      </w:r>
      <w:r w:rsidR="009432CE">
        <w:rPr>
          <w:rtl/>
          <w:lang w:bidi="fa-IR"/>
        </w:rPr>
        <w:t xml:space="preserve">، </w:t>
      </w:r>
      <w:r>
        <w:rPr>
          <w:rtl/>
          <w:lang w:bidi="fa-IR"/>
        </w:rPr>
        <w:t>دوم آن كه از انسان ها</w:t>
      </w:r>
      <w:r w:rsidR="009432CE">
        <w:rPr>
          <w:rtl/>
          <w:lang w:bidi="fa-IR"/>
        </w:rPr>
        <w:t xml:space="preserve">، </w:t>
      </w:r>
      <w:r>
        <w:rPr>
          <w:rtl/>
          <w:lang w:bidi="fa-IR"/>
        </w:rPr>
        <w:t>بيگارى بكشد و حقوق آنها را نپردازد و سوم كسى كه در معامله اهل مكر و حيله باشد»</w:t>
      </w:r>
      <w:r w:rsidR="009432CE">
        <w:rPr>
          <w:rtl/>
          <w:lang w:bidi="fa-IR"/>
        </w:rPr>
        <w:t xml:space="preserve">. </w:t>
      </w:r>
    </w:p>
    <w:p w:rsidR="001A5213" w:rsidRDefault="001A5213" w:rsidP="001A5213">
      <w:pPr>
        <w:pStyle w:val="libNormal"/>
        <w:rPr>
          <w:rtl/>
          <w:lang w:bidi="fa-IR"/>
        </w:rPr>
      </w:pPr>
      <w:r>
        <w:rPr>
          <w:rtl/>
          <w:lang w:bidi="fa-IR"/>
        </w:rPr>
        <w:t>شاهد آن در قسمت اول روايت است كه مى فرمايد</w:t>
      </w:r>
      <w:r w:rsidR="008C34A7">
        <w:rPr>
          <w:rtl/>
          <w:lang w:bidi="fa-IR"/>
        </w:rPr>
        <w:t xml:space="preserve">: </w:t>
      </w:r>
      <w:r>
        <w:rPr>
          <w:rtl/>
          <w:lang w:bidi="fa-IR"/>
        </w:rPr>
        <w:t>اولين كسى كه در روز قيامت</w:t>
      </w:r>
      <w:r w:rsidR="009432CE">
        <w:rPr>
          <w:rtl/>
          <w:lang w:bidi="fa-IR"/>
        </w:rPr>
        <w:t xml:space="preserve">، </w:t>
      </w:r>
      <w:r>
        <w:rPr>
          <w:rtl/>
          <w:lang w:bidi="fa-IR"/>
        </w:rPr>
        <w:t>من با او دشمن خواهم بود</w:t>
      </w:r>
      <w:r w:rsidR="009432CE">
        <w:rPr>
          <w:rtl/>
          <w:lang w:bidi="fa-IR"/>
        </w:rPr>
        <w:t xml:space="preserve">، </w:t>
      </w:r>
      <w:r>
        <w:rPr>
          <w:rtl/>
          <w:lang w:bidi="fa-IR"/>
        </w:rPr>
        <w:t>كسى است كه فرد آزادى را برده كند و از طريق او امرار معاش كند</w:t>
      </w:r>
      <w:r w:rsidR="009432CE">
        <w:rPr>
          <w:rtl/>
          <w:lang w:bidi="fa-IR"/>
        </w:rPr>
        <w:t xml:space="preserve">. </w:t>
      </w:r>
      <w:r>
        <w:rPr>
          <w:rtl/>
          <w:lang w:bidi="fa-IR"/>
        </w:rPr>
        <w:t>همان طور كه در اين مباحث</w:t>
      </w:r>
      <w:r w:rsidR="009432CE">
        <w:rPr>
          <w:rtl/>
          <w:lang w:bidi="fa-IR"/>
        </w:rPr>
        <w:t xml:space="preserve">، </w:t>
      </w:r>
      <w:r>
        <w:rPr>
          <w:rtl/>
          <w:lang w:bidi="fa-IR"/>
        </w:rPr>
        <w:t>مكرر يادآور شديم تنها موردى كه شرع مقدس آن را تاييد كرده</w:t>
      </w:r>
      <w:r w:rsidR="009432CE">
        <w:rPr>
          <w:rtl/>
          <w:lang w:bidi="fa-IR"/>
        </w:rPr>
        <w:t xml:space="preserve">، </w:t>
      </w:r>
      <w:r>
        <w:rPr>
          <w:rtl/>
          <w:lang w:bidi="fa-IR"/>
        </w:rPr>
        <w:t>بردگى از راه جنگ و مقاتله است و اين عمل مقابله به مثل و قانون بين المللى آن زمان بوده كه گذشته از اين</w:t>
      </w:r>
      <w:r w:rsidR="009432CE">
        <w:rPr>
          <w:rtl/>
          <w:lang w:bidi="fa-IR"/>
        </w:rPr>
        <w:t xml:space="preserve">، </w:t>
      </w:r>
      <w:r>
        <w:rPr>
          <w:rtl/>
          <w:lang w:bidi="fa-IR"/>
        </w:rPr>
        <w:t>از نظر شرع معاملات متعارف آن زمان با بردگان ممنوع بوده است</w:t>
      </w:r>
      <w:r w:rsidR="009432CE">
        <w:rPr>
          <w:rtl/>
          <w:lang w:bidi="fa-IR"/>
        </w:rPr>
        <w:t xml:space="preserve">. </w:t>
      </w:r>
      <w:r>
        <w:rPr>
          <w:rtl/>
          <w:lang w:bidi="fa-IR"/>
        </w:rPr>
        <w:t>كسى حقّ برخورد با اسرا و قتل و خونريزى آنها را نداشته و تجاوز به نواميس و شكنجه و عذاب آنها نيز ممنوع است</w:t>
      </w:r>
      <w:r w:rsidR="009432CE">
        <w:rPr>
          <w:rtl/>
          <w:lang w:bidi="fa-IR"/>
        </w:rPr>
        <w:t xml:space="preserve">. </w:t>
      </w:r>
      <w:r>
        <w:rPr>
          <w:rtl/>
          <w:lang w:bidi="fa-IR"/>
        </w:rPr>
        <w:t>در روايتى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آمده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بَعَثَنِى رسول اللَّه </w:t>
      </w:r>
      <w:r w:rsidR="00D401A1" w:rsidRPr="00D401A1">
        <w:rPr>
          <w:rStyle w:val="libAlaemChar"/>
          <w:rtl/>
        </w:rPr>
        <w:t>صلى‌الله‌عليه‌وآله‌وسلم</w:t>
      </w:r>
      <w:r>
        <w:rPr>
          <w:rtl/>
          <w:lang w:bidi="fa-IR"/>
        </w:rPr>
        <w:t xml:space="preserve"> الى اليَمَن</w:t>
      </w:r>
      <w:r w:rsidR="009432CE">
        <w:rPr>
          <w:rtl/>
          <w:lang w:bidi="fa-IR"/>
        </w:rPr>
        <w:t xml:space="preserve">، </w:t>
      </w:r>
      <w:r>
        <w:rPr>
          <w:rtl/>
          <w:lang w:bidi="fa-IR"/>
        </w:rPr>
        <w:t>فقال</w:t>
      </w:r>
      <w:r w:rsidR="008C34A7">
        <w:rPr>
          <w:rtl/>
          <w:lang w:bidi="fa-IR"/>
        </w:rPr>
        <w:t xml:space="preserve">: </w:t>
      </w:r>
      <w:r>
        <w:rPr>
          <w:rtl/>
          <w:lang w:bidi="fa-IR"/>
        </w:rPr>
        <w:t>يا علىُّ! لا تُقاتِل اَحَدا حتّى تَدعُوهُ الى اللَّه</w:t>
      </w:r>
      <w:r w:rsidR="009432CE">
        <w:rPr>
          <w:rtl/>
          <w:lang w:bidi="fa-IR"/>
        </w:rPr>
        <w:t xml:space="preserve">، </w:t>
      </w:r>
      <w:r>
        <w:rPr>
          <w:rtl/>
          <w:lang w:bidi="fa-IR"/>
        </w:rPr>
        <w:t xml:space="preserve">لان يَهدِىَ اللَّه على يَدَيك رجلا خير ممَّا طَلَعَت عليه الشَّمسُ اَو غَرَبَت </w:t>
      </w:r>
      <w:r w:rsidRPr="00BA2CDB">
        <w:rPr>
          <w:rStyle w:val="libFootnotenumChar"/>
          <w:rtl/>
          <w:lang w:bidi="fa-IR"/>
        </w:rPr>
        <w:t>(37)</w:t>
      </w:r>
      <w:r w:rsidR="009432CE">
        <w:rPr>
          <w:rtl/>
          <w:lang w:bidi="fa-IR"/>
        </w:rPr>
        <w:t xml:space="preserve">. </w:t>
      </w:r>
    </w:p>
    <w:p w:rsidR="001A5213" w:rsidRDefault="001A5213" w:rsidP="001A5213">
      <w:pPr>
        <w:pStyle w:val="libNormal"/>
        <w:rPr>
          <w:rtl/>
          <w:lang w:bidi="fa-IR"/>
        </w:rPr>
      </w:pPr>
      <w:r>
        <w:rPr>
          <w:rtl/>
          <w:lang w:bidi="fa-IR"/>
        </w:rPr>
        <w:t xml:space="preserve">«وقتى من از طرف پيغمبر </w:t>
      </w:r>
      <w:r w:rsidR="009F4826">
        <w:rPr>
          <w:rtl/>
          <w:lang w:bidi="fa-IR"/>
        </w:rPr>
        <w:t>مأمور</w:t>
      </w:r>
      <w:r>
        <w:rPr>
          <w:rtl/>
          <w:lang w:bidi="fa-IR"/>
        </w:rPr>
        <w:t xml:space="preserve"> شدم كه به يمن مسافرت كنم و مردم را به اسلام دعوت نمايم</w:t>
      </w:r>
      <w:r w:rsidR="009432CE">
        <w:rPr>
          <w:rtl/>
          <w:lang w:bidi="fa-IR"/>
        </w:rPr>
        <w:t xml:space="preserve">، </w:t>
      </w:r>
      <w:r>
        <w:rPr>
          <w:rtl/>
          <w:lang w:bidi="fa-IR"/>
        </w:rPr>
        <w:t>فرمودند</w:t>
      </w:r>
      <w:r w:rsidR="008C34A7">
        <w:rPr>
          <w:rtl/>
          <w:lang w:bidi="fa-IR"/>
        </w:rPr>
        <w:t xml:space="preserve">: </w:t>
      </w:r>
      <w:r>
        <w:rPr>
          <w:rtl/>
          <w:lang w:bidi="fa-IR"/>
        </w:rPr>
        <w:t>يا على</w:t>
      </w:r>
      <w:r w:rsidR="009432CE">
        <w:rPr>
          <w:rtl/>
          <w:lang w:bidi="fa-IR"/>
        </w:rPr>
        <w:t>!</w:t>
      </w:r>
      <w:r>
        <w:rPr>
          <w:rtl/>
          <w:lang w:bidi="fa-IR"/>
        </w:rPr>
        <w:t xml:space="preserve"> مبادا قبل از اين كه مردم را با برهان و بيّنه به اسلام دعوت كنى دست به شمشير ببرى</w:t>
      </w:r>
      <w:r w:rsidR="009432CE">
        <w:rPr>
          <w:rtl/>
          <w:lang w:bidi="fa-IR"/>
        </w:rPr>
        <w:t>!</w:t>
      </w:r>
      <w:r>
        <w:rPr>
          <w:rtl/>
          <w:lang w:bidi="fa-IR"/>
        </w:rPr>
        <w:t xml:space="preserve"> اگر توانستى كه از ميان اين امتى كه به سوى آنها </w:t>
      </w:r>
      <w:r w:rsidR="009F4826">
        <w:rPr>
          <w:rtl/>
          <w:lang w:bidi="fa-IR"/>
        </w:rPr>
        <w:t>مأمور</w:t>
      </w:r>
      <w:r>
        <w:rPr>
          <w:rtl/>
          <w:lang w:bidi="fa-IR"/>
        </w:rPr>
        <w:t xml:space="preserve"> شده اى</w:t>
      </w:r>
      <w:r w:rsidR="009432CE">
        <w:rPr>
          <w:rtl/>
          <w:lang w:bidi="fa-IR"/>
        </w:rPr>
        <w:t xml:space="preserve">، </w:t>
      </w:r>
      <w:r>
        <w:rPr>
          <w:rtl/>
          <w:lang w:bidi="fa-IR"/>
        </w:rPr>
        <w:t>انسانى هدايت كنى بهره تو بيشتر است از آنچه كه از شرق تا غرب عالم در معرض تابش ‍ خورشيد قرار دارد»</w:t>
      </w:r>
      <w:r w:rsidR="009432CE">
        <w:rPr>
          <w:rtl/>
          <w:lang w:bidi="fa-IR"/>
        </w:rPr>
        <w:t xml:space="preserve">. </w:t>
      </w:r>
    </w:p>
    <w:p w:rsidR="001A5213" w:rsidRDefault="001A5213" w:rsidP="001A5213">
      <w:pPr>
        <w:pStyle w:val="libNormal"/>
        <w:rPr>
          <w:rtl/>
          <w:lang w:bidi="fa-IR"/>
        </w:rPr>
      </w:pPr>
      <w:r>
        <w:rPr>
          <w:rtl/>
          <w:lang w:bidi="fa-IR"/>
        </w:rPr>
        <w:t>اساسا به اسارت گرفتن</w:t>
      </w:r>
      <w:r w:rsidR="009432CE">
        <w:rPr>
          <w:rtl/>
          <w:lang w:bidi="fa-IR"/>
        </w:rPr>
        <w:t xml:space="preserve">، </w:t>
      </w:r>
      <w:r>
        <w:rPr>
          <w:rtl/>
          <w:lang w:bidi="fa-IR"/>
        </w:rPr>
        <w:t xml:space="preserve">بعد از اين است كه آنها معاندت و سرسختى نشان مى دهند و مصالح خود را زيرپا مى گذارند؛ آن وقت زمان جنگيدن و تبعات آن </w:t>
      </w:r>
      <w:r>
        <w:rPr>
          <w:rtl/>
          <w:lang w:bidi="fa-IR"/>
        </w:rPr>
        <w:lastRenderedPageBreak/>
        <w:t>فرامى رسد</w:t>
      </w:r>
      <w:r w:rsidR="009432CE">
        <w:rPr>
          <w:rtl/>
          <w:lang w:bidi="fa-IR"/>
        </w:rPr>
        <w:t xml:space="preserve">. </w:t>
      </w:r>
      <w:r>
        <w:rPr>
          <w:rtl/>
          <w:lang w:bidi="fa-IR"/>
        </w:rPr>
        <w:t>ولى همين كه افرادى به اسارت درمى آيند</w:t>
      </w:r>
      <w:r w:rsidR="009432CE">
        <w:rPr>
          <w:rtl/>
          <w:lang w:bidi="fa-IR"/>
        </w:rPr>
        <w:t xml:space="preserve">، </w:t>
      </w:r>
      <w:r>
        <w:rPr>
          <w:rtl/>
          <w:lang w:bidi="fa-IR"/>
        </w:rPr>
        <w:t>درباره آزادى و حرّيت آنها از بردگى و چگونگى سلوك و رفتار با آنها</w:t>
      </w:r>
      <w:r w:rsidR="009432CE">
        <w:rPr>
          <w:rtl/>
          <w:lang w:bidi="fa-IR"/>
        </w:rPr>
        <w:t xml:space="preserve">، </w:t>
      </w:r>
      <w:r>
        <w:rPr>
          <w:rtl/>
          <w:lang w:bidi="fa-IR"/>
        </w:rPr>
        <w:t>مقررات و دستورات بسيار وسيعى وضع شده است</w:t>
      </w:r>
      <w:r w:rsidR="009432CE">
        <w:rPr>
          <w:rtl/>
          <w:lang w:bidi="fa-IR"/>
        </w:rPr>
        <w:t xml:space="preserve">. </w:t>
      </w:r>
    </w:p>
    <w:p w:rsidR="001A5213" w:rsidRDefault="001A5213" w:rsidP="001A5213">
      <w:pPr>
        <w:pStyle w:val="libNormal"/>
        <w:rPr>
          <w:rtl/>
          <w:lang w:bidi="fa-IR"/>
        </w:rPr>
      </w:pPr>
      <w:r>
        <w:rPr>
          <w:rtl/>
          <w:lang w:bidi="fa-IR"/>
        </w:rPr>
        <w:t>علاوه بر اين كه در فقه</w:t>
      </w:r>
      <w:r w:rsidR="009432CE">
        <w:rPr>
          <w:rtl/>
          <w:lang w:bidi="fa-IR"/>
        </w:rPr>
        <w:t xml:space="preserve">، </w:t>
      </w:r>
      <w:r>
        <w:rPr>
          <w:rtl/>
          <w:lang w:bidi="fa-IR"/>
        </w:rPr>
        <w:t>كتاب ها و ابواب مستقلى در اين باره وجود دارد</w:t>
      </w:r>
      <w:r w:rsidR="009432CE">
        <w:rPr>
          <w:rtl/>
          <w:lang w:bidi="fa-IR"/>
        </w:rPr>
        <w:t xml:space="preserve">، </w:t>
      </w:r>
      <w:r>
        <w:rPr>
          <w:rtl/>
          <w:lang w:bidi="fa-IR"/>
        </w:rPr>
        <w:t>توصيه هاى اكيد اخلاقى هم به آنها اضافه مى شود</w:t>
      </w:r>
      <w:r w:rsidR="009432CE">
        <w:rPr>
          <w:rtl/>
          <w:lang w:bidi="fa-IR"/>
        </w:rPr>
        <w:t xml:space="preserve">. </w:t>
      </w:r>
      <w:r>
        <w:rPr>
          <w:rtl/>
          <w:lang w:bidi="fa-IR"/>
        </w:rPr>
        <w:t>براى اين كه از اين مطلب بهره ببريم به چند مورد از آنها اشاره مى كنيم</w:t>
      </w:r>
      <w:r w:rsidR="008C34A7">
        <w:rPr>
          <w:rtl/>
          <w:lang w:bidi="fa-IR"/>
        </w:rPr>
        <w:t xml:space="preserve">: </w:t>
      </w:r>
    </w:p>
    <w:p w:rsidR="001A5213" w:rsidRDefault="001A5213" w:rsidP="001A5213">
      <w:pPr>
        <w:pStyle w:val="libNormal"/>
        <w:rPr>
          <w:rtl/>
          <w:lang w:bidi="fa-IR"/>
        </w:rPr>
      </w:pPr>
      <w:r>
        <w:rPr>
          <w:rtl/>
          <w:lang w:bidi="fa-IR"/>
        </w:rPr>
        <w:t>نكته اول كفّاراتى است كه در ابواب مختلف فقهى به آنها امر شده است</w:t>
      </w:r>
      <w:r w:rsidR="009432CE">
        <w:rPr>
          <w:rtl/>
          <w:lang w:bidi="fa-IR"/>
        </w:rPr>
        <w:t xml:space="preserve">. </w:t>
      </w:r>
      <w:r>
        <w:rPr>
          <w:rtl/>
          <w:lang w:bidi="fa-IR"/>
        </w:rPr>
        <w:t>در شرع مقدس كفّارات دو گونه است</w:t>
      </w:r>
      <w:r w:rsidR="008C34A7">
        <w:rPr>
          <w:rtl/>
          <w:lang w:bidi="fa-IR"/>
        </w:rPr>
        <w:t xml:space="preserve">: </w:t>
      </w:r>
      <w:r>
        <w:rPr>
          <w:rtl/>
          <w:lang w:bidi="fa-IR"/>
        </w:rPr>
        <w:t>يكى كفارات ترتيبى و ديگرى كفارات تخييرى</w:t>
      </w:r>
      <w:r w:rsidR="009432CE">
        <w:rPr>
          <w:rtl/>
          <w:lang w:bidi="fa-IR"/>
        </w:rPr>
        <w:t xml:space="preserve">. </w:t>
      </w:r>
    </w:p>
    <w:p w:rsidR="001A5213" w:rsidRDefault="001A5213" w:rsidP="001A5213">
      <w:pPr>
        <w:pStyle w:val="libNormal"/>
        <w:rPr>
          <w:rtl/>
          <w:lang w:bidi="fa-IR"/>
        </w:rPr>
      </w:pPr>
      <w:r>
        <w:rPr>
          <w:rtl/>
          <w:lang w:bidi="fa-IR"/>
        </w:rPr>
        <w:t>كفارات ترتيبى و يا به عبارت ديگر تعيينى</w:t>
      </w:r>
      <w:r w:rsidR="009432CE">
        <w:rPr>
          <w:rtl/>
          <w:lang w:bidi="fa-IR"/>
        </w:rPr>
        <w:t xml:space="preserve">، </w:t>
      </w:r>
      <w:r>
        <w:rPr>
          <w:rtl/>
          <w:lang w:bidi="fa-IR"/>
        </w:rPr>
        <w:t>كفاراتى است كه متعيّنا با آزادى بردگان و اسرا تحقق پيدا مى كند</w:t>
      </w:r>
      <w:r w:rsidR="009432CE">
        <w:rPr>
          <w:rtl/>
          <w:lang w:bidi="fa-IR"/>
        </w:rPr>
        <w:t xml:space="preserve">. </w:t>
      </w:r>
      <w:r>
        <w:rPr>
          <w:rtl/>
          <w:lang w:bidi="fa-IR"/>
        </w:rPr>
        <w:t>اگر دو گناه انجام بگيرد براى كفاره آنها متعينا انسان بايد برده اى آزاد كند</w:t>
      </w:r>
      <w:r w:rsidR="008C34A7">
        <w:rPr>
          <w:rtl/>
          <w:lang w:bidi="fa-IR"/>
        </w:rPr>
        <w:t xml:space="preserve">: </w:t>
      </w:r>
      <w:r>
        <w:rPr>
          <w:rtl/>
          <w:lang w:bidi="fa-IR"/>
        </w:rPr>
        <w:t>يكى قتل است كه انسان از روى خطا و اشتباه</w:t>
      </w:r>
      <w:r w:rsidR="009432CE">
        <w:rPr>
          <w:rtl/>
          <w:lang w:bidi="fa-IR"/>
        </w:rPr>
        <w:t xml:space="preserve">، </w:t>
      </w:r>
      <w:r>
        <w:rPr>
          <w:rtl/>
          <w:lang w:bidi="fa-IR"/>
        </w:rPr>
        <w:t>انسان ديگرى را بكشد</w:t>
      </w:r>
      <w:r w:rsidR="009432CE">
        <w:rPr>
          <w:rtl/>
          <w:lang w:bidi="fa-IR"/>
        </w:rPr>
        <w:t xml:space="preserve">. </w:t>
      </w:r>
      <w:r>
        <w:rPr>
          <w:rtl/>
          <w:lang w:bidi="fa-IR"/>
        </w:rPr>
        <w:t>قرآن شريف در سوره مباركه نساء مى فرمايد</w:t>
      </w:r>
      <w:r w:rsidR="008C34A7">
        <w:rPr>
          <w:rtl/>
          <w:lang w:bidi="fa-IR"/>
        </w:rPr>
        <w:t xml:space="preserve">: </w:t>
      </w:r>
    </w:p>
    <w:p w:rsidR="001A5213" w:rsidRDefault="001A5213" w:rsidP="001A5213">
      <w:pPr>
        <w:pStyle w:val="libNormal"/>
        <w:rPr>
          <w:rtl/>
          <w:lang w:bidi="fa-IR"/>
        </w:rPr>
      </w:pPr>
      <w:r>
        <w:rPr>
          <w:rtl/>
          <w:lang w:bidi="fa-IR"/>
        </w:rPr>
        <w:t>و ما كان ل</w:t>
      </w:r>
      <w:r w:rsidR="003A4269">
        <w:rPr>
          <w:rtl/>
          <w:lang w:bidi="fa-IR"/>
        </w:rPr>
        <w:t>مؤمن</w:t>
      </w:r>
      <w:r>
        <w:rPr>
          <w:rtl/>
          <w:lang w:bidi="fa-IR"/>
        </w:rPr>
        <w:t xml:space="preserve"> اءَن يَقتُلَ </w:t>
      </w:r>
      <w:r w:rsidR="003A4269">
        <w:rPr>
          <w:rtl/>
          <w:lang w:bidi="fa-IR"/>
        </w:rPr>
        <w:t>مؤمن</w:t>
      </w:r>
      <w:r>
        <w:rPr>
          <w:rtl/>
          <w:lang w:bidi="fa-IR"/>
        </w:rPr>
        <w:t xml:space="preserve">ا الا خَطَاء و مَن قَتَلَ </w:t>
      </w:r>
      <w:r w:rsidR="003A4269">
        <w:rPr>
          <w:rtl/>
          <w:lang w:bidi="fa-IR"/>
        </w:rPr>
        <w:t>مؤمن</w:t>
      </w:r>
      <w:r>
        <w:rPr>
          <w:rtl/>
          <w:lang w:bidi="fa-IR"/>
        </w:rPr>
        <w:t xml:space="preserve">ا خَطَاء فتحريرُ رَقَبَة </w:t>
      </w:r>
      <w:r w:rsidR="003A4269">
        <w:rPr>
          <w:rtl/>
          <w:lang w:bidi="fa-IR"/>
        </w:rPr>
        <w:t>مؤمن</w:t>
      </w:r>
      <w:r>
        <w:rPr>
          <w:rtl/>
          <w:lang w:bidi="fa-IR"/>
        </w:rPr>
        <w:t xml:space="preserve">ة و ديَّة مُسَلِّمَة الى اءَهلِهِ الا اءَن يَصَّدَّقُوا فَان كانَ مِن قَوم عَدُوّ لكم و هو </w:t>
      </w:r>
      <w:r w:rsidR="003A4269">
        <w:rPr>
          <w:rtl/>
          <w:lang w:bidi="fa-IR"/>
        </w:rPr>
        <w:t>مؤمن</w:t>
      </w:r>
      <w:r>
        <w:rPr>
          <w:rtl/>
          <w:lang w:bidi="fa-IR"/>
        </w:rPr>
        <w:t xml:space="preserve"> فَتَحرِيرُ رَقَبَة </w:t>
      </w:r>
      <w:r w:rsidR="003A4269">
        <w:rPr>
          <w:rtl/>
          <w:lang w:bidi="fa-IR"/>
        </w:rPr>
        <w:t>مؤمن</w:t>
      </w:r>
      <w:r>
        <w:rPr>
          <w:rtl/>
          <w:lang w:bidi="fa-IR"/>
        </w:rPr>
        <w:t xml:space="preserve">ة و اِن كان مِن قوم بينكم و بينهم ميثاق فَدِيَة مُسَلِّمَة الى اءَهلِهِ و تحريرُ رَقَبَة </w:t>
      </w:r>
      <w:r w:rsidR="003A4269">
        <w:rPr>
          <w:rtl/>
          <w:lang w:bidi="fa-IR"/>
        </w:rPr>
        <w:t>مؤمن</w:t>
      </w:r>
      <w:r>
        <w:rPr>
          <w:rtl/>
          <w:lang w:bidi="fa-IR"/>
        </w:rPr>
        <w:t xml:space="preserve">ة فمَن لم يَجِد فصيام شهرين مَتَتابِعَينِ </w:t>
      </w:r>
      <w:r w:rsidRPr="00BA2CDB">
        <w:rPr>
          <w:rStyle w:val="libFootnotenumChar"/>
          <w:rtl/>
          <w:lang w:bidi="fa-IR"/>
        </w:rPr>
        <w:t>(38)</w:t>
      </w:r>
      <w:r w:rsidR="009432CE">
        <w:rPr>
          <w:rtl/>
          <w:lang w:bidi="fa-IR"/>
        </w:rPr>
        <w:t xml:space="preserve">. </w:t>
      </w:r>
    </w:p>
    <w:p w:rsidR="001A5213" w:rsidRDefault="001A5213" w:rsidP="001A5213">
      <w:pPr>
        <w:pStyle w:val="libNormal"/>
        <w:rPr>
          <w:rtl/>
          <w:lang w:bidi="fa-IR"/>
        </w:rPr>
      </w:pPr>
      <w:r>
        <w:rPr>
          <w:rtl/>
          <w:lang w:bidi="fa-IR"/>
        </w:rPr>
        <w:t xml:space="preserve">«هيچ فرد با ايمانى مجاز نيست كه </w:t>
      </w:r>
      <w:r w:rsidR="003A4269">
        <w:rPr>
          <w:rtl/>
          <w:lang w:bidi="fa-IR"/>
        </w:rPr>
        <w:t>مؤمن</w:t>
      </w:r>
      <w:r>
        <w:rPr>
          <w:rtl/>
          <w:lang w:bidi="fa-IR"/>
        </w:rPr>
        <w:t>ى را به قتل برساند</w:t>
      </w:r>
      <w:r w:rsidR="009432CE">
        <w:rPr>
          <w:rtl/>
          <w:lang w:bidi="fa-IR"/>
        </w:rPr>
        <w:t xml:space="preserve">، </w:t>
      </w:r>
      <w:r>
        <w:rPr>
          <w:rtl/>
          <w:lang w:bidi="fa-IR"/>
        </w:rPr>
        <w:t>مگر اين كه اين كار از روى خطا و اشتباه از او سرزند؛ و در عين حال</w:t>
      </w:r>
      <w:r w:rsidR="009432CE">
        <w:rPr>
          <w:rtl/>
          <w:lang w:bidi="fa-IR"/>
        </w:rPr>
        <w:t xml:space="preserve">، </w:t>
      </w:r>
      <w:r>
        <w:rPr>
          <w:rtl/>
          <w:lang w:bidi="fa-IR"/>
        </w:rPr>
        <w:t xml:space="preserve">كسى كه </w:t>
      </w:r>
      <w:r w:rsidR="003A4269">
        <w:rPr>
          <w:rtl/>
          <w:lang w:bidi="fa-IR"/>
        </w:rPr>
        <w:t>مؤمن</w:t>
      </w:r>
      <w:r>
        <w:rPr>
          <w:rtl/>
          <w:lang w:bidi="fa-IR"/>
        </w:rPr>
        <w:t>ى را از روى خطا به قتل رساند</w:t>
      </w:r>
      <w:r w:rsidR="009432CE">
        <w:rPr>
          <w:rtl/>
          <w:lang w:bidi="fa-IR"/>
        </w:rPr>
        <w:t xml:space="preserve">، </w:t>
      </w:r>
      <w:r>
        <w:rPr>
          <w:rtl/>
          <w:lang w:bidi="fa-IR"/>
        </w:rPr>
        <w:t xml:space="preserve">بايد يك برده </w:t>
      </w:r>
      <w:r w:rsidR="003A4269">
        <w:rPr>
          <w:rtl/>
          <w:lang w:bidi="fa-IR"/>
        </w:rPr>
        <w:t>مؤمن</w:t>
      </w:r>
      <w:r>
        <w:rPr>
          <w:rtl/>
          <w:lang w:bidi="fa-IR"/>
        </w:rPr>
        <w:t xml:space="preserve"> را آزاد كند و خونبهايى به كسان او بپردازد؛ مگر اين كه آنها خونبها را ببخشند</w:t>
      </w:r>
      <w:r w:rsidR="009432CE">
        <w:rPr>
          <w:rtl/>
          <w:lang w:bidi="fa-IR"/>
        </w:rPr>
        <w:t xml:space="preserve">. </w:t>
      </w:r>
      <w:r>
        <w:rPr>
          <w:rtl/>
          <w:lang w:bidi="fa-IR"/>
        </w:rPr>
        <w:t>و اگر مقتول</w:t>
      </w:r>
      <w:r w:rsidR="009432CE">
        <w:rPr>
          <w:rtl/>
          <w:lang w:bidi="fa-IR"/>
        </w:rPr>
        <w:t xml:space="preserve">، </w:t>
      </w:r>
      <w:r>
        <w:rPr>
          <w:rtl/>
          <w:lang w:bidi="fa-IR"/>
        </w:rPr>
        <w:t>از گروهى باشد كه دشمن شما هستند (و كافرند) ولى مقتول باايمان بوده</w:t>
      </w:r>
      <w:r w:rsidR="009432CE">
        <w:rPr>
          <w:rtl/>
          <w:lang w:bidi="fa-IR"/>
        </w:rPr>
        <w:t xml:space="preserve">، </w:t>
      </w:r>
      <w:r>
        <w:rPr>
          <w:rtl/>
          <w:lang w:bidi="fa-IR"/>
        </w:rPr>
        <w:t xml:space="preserve">تنها بايد يك برده </w:t>
      </w:r>
      <w:r w:rsidR="003A4269">
        <w:rPr>
          <w:rtl/>
          <w:lang w:bidi="fa-IR"/>
        </w:rPr>
        <w:t>مؤمن</w:t>
      </w:r>
      <w:r>
        <w:rPr>
          <w:rtl/>
          <w:lang w:bidi="fa-IR"/>
        </w:rPr>
        <w:t xml:space="preserve"> </w:t>
      </w:r>
      <w:r>
        <w:rPr>
          <w:rtl/>
          <w:lang w:bidi="fa-IR"/>
        </w:rPr>
        <w:lastRenderedPageBreak/>
        <w:t>را آزاد كند و پرداختن خونبها لازم نيست</w:t>
      </w:r>
      <w:r w:rsidR="009432CE">
        <w:rPr>
          <w:rtl/>
          <w:lang w:bidi="fa-IR"/>
        </w:rPr>
        <w:t xml:space="preserve">. </w:t>
      </w:r>
      <w:r>
        <w:rPr>
          <w:rtl/>
          <w:lang w:bidi="fa-IR"/>
        </w:rPr>
        <w:t>و اگر از جمعيتى باشد كه ميان شما و آنها پيمانى برقرار است</w:t>
      </w:r>
      <w:r w:rsidR="009432CE">
        <w:rPr>
          <w:rtl/>
          <w:lang w:bidi="fa-IR"/>
        </w:rPr>
        <w:t xml:space="preserve">، </w:t>
      </w:r>
      <w:r>
        <w:rPr>
          <w:rtl/>
          <w:lang w:bidi="fa-IR"/>
        </w:rPr>
        <w:t>بايد خونبهاى او را به كسان او بپردازد</w:t>
      </w:r>
      <w:r w:rsidR="009432CE">
        <w:rPr>
          <w:rtl/>
          <w:lang w:bidi="fa-IR"/>
        </w:rPr>
        <w:t xml:space="preserve">، </w:t>
      </w:r>
      <w:r>
        <w:rPr>
          <w:rtl/>
          <w:lang w:bidi="fa-IR"/>
        </w:rPr>
        <w:t xml:space="preserve">و يك برده </w:t>
      </w:r>
      <w:r w:rsidR="003A4269">
        <w:rPr>
          <w:rtl/>
          <w:lang w:bidi="fa-IR"/>
        </w:rPr>
        <w:t>مؤمن</w:t>
      </w:r>
      <w:r>
        <w:rPr>
          <w:rtl/>
          <w:lang w:bidi="fa-IR"/>
        </w:rPr>
        <w:t xml:space="preserve"> نيز آزاد كند</w:t>
      </w:r>
      <w:r w:rsidR="009432CE">
        <w:rPr>
          <w:rtl/>
          <w:lang w:bidi="fa-IR"/>
        </w:rPr>
        <w:t xml:space="preserve">. </w:t>
      </w:r>
      <w:r>
        <w:rPr>
          <w:rtl/>
          <w:lang w:bidi="fa-IR"/>
        </w:rPr>
        <w:t>و آن كس كه دسترسى به آزاد كردن برده ندارد</w:t>
      </w:r>
      <w:r w:rsidR="009432CE">
        <w:rPr>
          <w:rtl/>
          <w:lang w:bidi="fa-IR"/>
        </w:rPr>
        <w:t xml:space="preserve">، </w:t>
      </w:r>
      <w:r>
        <w:rPr>
          <w:rtl/>
          <w:lang w:bidi="fa-IR"/>
        </w:rPr>
        <w:t>دو ماه پى در پى روزه مى گيرد»</w:t>
      </w:r>
      <w:r w:rsidR="009432CE">
        <w:rPr>
          <w:rtl/>
          <w:lang w:bidi="fa-IR"/>
        </w:rPr>
        <w:t xml:space="preserve">. </w:t>
      </w:r>
    </w:p>
    <w:p w:rsidR="001A5213" w:rsidRDefault="001A5213" w:rsidP="001A5213">
      <w:pPr>
        <w:pStyle w:val="libNormal"/>
        <w:rPr>
          <w:rtl/>
          <w:lang w:bidi="fa-IR"/>
        </w:rPr>
      </w:pPr>
      <w:r>
        <w:rPr>
          <w:rtl/>
          <w:lang w:bidi="fa-IR"/>
        </w:rPr>
        <w:t>كفاره قتل غيرعمد در سه جا است</w:t>
      </w:r>
      <w:r w:rsidR="008C34A7">
        <w:rPr>
          <w:rtl/>
          <w:lang w:bidi="fa-IR"/>
        </w:rPr>
        <w:t xml:space="preserve">: </w:t>
      </w:r>
      <w:r>
        <w:rPr>
          <w:rtl/>
          <w:lang w:bidi="fa-IR"/>
        </w:rPr>
        <w:t xml:space="preserve">يكى مسلمان و </w:t>
      </w:r>
      <w:r w:rsidR="003A4269">
        <w:rPr>
          <w:rtl/>
          <w:lang w:bidi="fa-IR"/>
        </w:rPr>
        <w:t>مؤمن</w:t>
      </w:r>
      <w:r>
        <w:rPr>
          <w:rtl/>
          <w:lang w:bidi="fa-IR"/>
        </w:rPr>
        <w:t xml:space="preserve">ى كه از طايفه مسلمين كشته شود؛ ديگرى </w:t>
      </w:r>
      <w:r w:rsidR="003A4269">
        <w:rPr>
          <w:rtl/>
          <w:lang w:bidi="fa-IR"/>
        </w:rPr>
        <w:t>مؤمن</w:t>
      </w:r>
      <w:r>
        <w:rPr>
          <w:rtl/>
          <w:lang w:bidi="fa-IR"/>
        </w:rPr>
        <w:t>ى است كه از طايفه دشمن كشته شود؛ و سوم مسلمانى كه از طايفه غيرمسلمان اما هم پيمان كشته شود</w:t>
      </w:r>
      <w:r w:rsidR="009432CE">
        <w:rPr>
          <w:rtl/>
          <w:lang w:bidi="fa-IR"/>
        </w:rPr>
        <w:t xml:space="preserve">. </w:t>
      </w:r>
      <w:r>
        <w:rPr>
          <w:rtl/>
          <w:lang w:bidi="fa-IR"/>
        </w:rPr>
        <w:t>در هر سه صورت اگر قتلى اتفاق بيافتد بايد يك بنده آزاد كند</w:t>
      </w:r>
      <w:r w:rsidR="009432CE">
        <w:rPr>
          <w:rtl/>
          <w:lang w:bidi="fa-IR"/>
        </w:rPr>
        <w:t xml:space="preserve">. </w:t>
      </w:r>
      <w:r>
        <w:rPr>
          <w:rtl/>
          <w:lang w:bidi="fa-IR"/>
        </w:rPr>
        <w:t>اين كفاره متعين است</w:t>
      </w:r>
      <w:r w:rsidR="009432CE">
        <w:rPr>
          <w:rtl/>
          <w:lang w:bidi="fa-IR"/>
        </w:rPr>
        <w:t xml:space="preserve">. </w:t>
      </w:r>
      <w:r>
        <w:rPr>
          <w:rtl/>
          <w:lang w:bidi="fa-IR"/>
        </w:rPr>
        <w:t>مگر اين كه قادر به خريد نباشد و يا مثل امروز موضوع بردگى منتفى باشد كه در اين صورت بايد دو ماه روزه بگيرد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كفاره قتل از روى خطا</w:t>
      </w:r>
      <w:r w:rsidR="009432CE">
        <w:rPr>
          <w:rtl/>
          <w:lang w:bidi="fa-IR"/>
        </w:rPr>
        <w:t xml:space="preserve">، </w:t>
      </w:r>
      <w:r>
        <w:rPr>
          <w:rtl/>
          <w:lang w:bidi="fa-IR"/>
        </w:rPr>
        <w:t xml:space="preserve">آزاد كردن يك انسان </w:t>
      </w:r>
      <w:r w:rsidR="003A4269">
        <w:rPr>
          <w:rtl/>
          <w:lang w:bidi="fa-IR"/>
        </w:rPr>
        <w:t>مؤمن</w:t>
      </w:r>
      <w:r>
        <w:rPr>
          <w:rtl/>
          <w:lang w:bidi="fa-IR"/>
        </w:rPr>
        <w:t xml:space="preserve"> است و شايد بتوانيم از اين حكم الهى بدون اين كه بخواهيم كه مقام تعيين علت احكام الهى باشيم يا تفسيرى كرده باشيم چنين برداشت كنيم كه چون اين قاتل با ارتكاب قتل</w:t>
      </w:r>
      <w:r w:rsidR="009432CE">
        <w:rPr>
          <w:rtl/>
          <w:lang w:bidi="fa-IR"/>
        </w:rPr>
        <w:t xml:space="preserve">، </w:t>
      </w:r>
      <w:r>
        <w:rPr>
          <w:rtl/>
          <w:lang w:bidi="fa-IR"/>
        </w:rPr>
        <w:t>حيات انسانى را از بين برده است</w:t>
      </w:r>
      <w:r w:rsidR="009432CE">
        <w:rPr>
          <w:rtl/>
          <w:lang w:bidi="fa-IR"/>
        </w:rPr>
        <w:t xml:space="preserve">، </w:t>
      </w:r>
      <w:r>
        <w:rPr>
          <w:rtl/>
          <w:lang w:bidi="fa-IR"/>
        </w:rPr>
        <w:t>در عوض بايد انسان ديگرى را از قيد بندگى آزاد كند و حيات مجددى به او ببخشد كه البته اين يك استظهار ذوقى است</w:t>
      </w:r>
      <w:r w:rsidR="009432CE">
        <w:rPr>
          <w:rtl/>
          <w:lang w:bidi="fa-IR"/>
        </w:rPr>
        <w:t xml:space="preserve">. </w:t>
      </w:r>
    </w:p>
    <w:p w:rsidR="001A5213" w:rsidRDefault="001A5213" w:rsidP="001A5213">
      <w:pPr>
        <w:pStyle w:val="libNormal"/>
        <w:rPr>
          <w:rtl/>
          <w:lang w:bidi="fa-IR"/>
        </w:rPr>
      </w:pPr>
      <w:r>
        <w:rPr>
          <w:rtl/>
          <w:lang w:bidi="fa-IR"/>
        </w:rPr>
        <w:t>دومين مورد در باب ظهار است كه يك مساله فقهى است</w:t>
      </w:r>
      <w:r w:rsidR="009432CE">
        <w:rPr>
          <w:rtl/>
          <w:lang w:bidi="fa-IR"/>
        </w:rPr>
        <w:t xml:space="preserve">. </w:t>
      </w:r>
      <w:r>
        <w:rPr>
          <w:rtl/>
          <w:lang w:bidi="fa-IR"/>
        </w:rPr>
        <w:t>ظهار</w:t>
      </w:r>
      <w:r w:rsidR="009432CE">
        <w:rPr>
          <w:rtl/>
          <w:lang w:bidi="fa-IR"/>
        </w:rPr>
        <w:t xml:space="preserve">، </w:t>
      </w:r>
      <w:r>
        <w:rPr>
          <w:rtl/>
          <w:lang w:bidi="fa-IR"/>
        </w:rPr>
        <w:t>نوعى طلاق در جاهليت بوده است كه مرد از روى عصبانيت همسر خود را به منزله مادر خود تلقى كند كه شرع مقدس در اين حالت زن را بر اين مرد حرام مى داند و كفاره اين خطاكارى و عصبانيت او را آزاد كردن يك برده قرار داده است</w:t>
      </w:r>
      <w:r w:rsidR="009432CE">
        <w:rPr>
          <w:rtl/>
          <w:lang w:bidi="fa-IR"/>
        </w:rPr>
        <w:t xml:space="preserve">. </w:t>
      </w:r>
      <w:r>
        <w:rPr>
          <w:rtl/>
          <w:lang w:bidi="fa-IR"/>
        </w:rPr>
        <w:t>خداوند در سوره مباركه مجادله مى فرمايد</w:t>
      </w:r>
      <w:r w:rsidR="008C34A7">
        <w:rPr>
          <w:rtl/>
          <w:lang w:bidi="fa-IR"/>
        </w:rPr>
        <w:t xml:space="preserve">: </w:t>
      </w:r>
    </w:p>
    <w:p w:rsidR="001A5213" w:rsidRDefault="001A5213" w:rsidP="001A5213">
      <w:pPr>
        <w:pStyle w:val="libNormal"/>
        <w:rPr>
          <w:rtl/>
          <w:lang w:bidi="fa-IR"/>
        </w:rPr>
      </w:pPr>
      <w:r w:rsidRPr="00AF1430">
        <w:rPr>
          <w:rStyle w:val="libAieChar"/>
          <w:rtl/>
          <w:lang w:bidi="fa-IR"/>
        </w:rPr>
        <w:lastRenderedPageBreak/>
        <w:t>والّذين يُظاهرون من نسائهم ثم يعودون لما قالوا فتحرير رقبة من قبل اءَين يتماسّا ذلكم توعظون به واللَّه بما تعملون خبير#فمن لم يجد فصيام شهرين متتابعين من قبل اَن يتماسّا فمن لم يستطع فاطعام ستّين مسكينا</w:t>
      </w:r>
      <w:r>
        <w:rPr>
          <w:rtl/>
          <w:lang w:bidi="fa-IR"/>
        </w:rPr>
        <w:t xml:space="preserve"> </w:t>
      </w:r>
      <w:r w:rsidRPr="00BA2CDB">
        <w:rPr>
          <w:rStyle w:val="libFootnotenumChar"/>
          <w:rtl/>
          <w:lang w:bidi="fa-IR"/>
        </w:rPr>
        <w:t>(39)</w:t>
      </w:r>
      <w:r w:rsidR="009432CE">
        <w:rPr>
          <w:rtl/>
          <w:lang w:bidi="fa-IR"/>
        </w:rPr>
        <w:t xml:space="preserve">. </w:t>
      </w:r>
    </w:p>
    <w:p w:rsidR="001A5213" w:rsidRDefault="001A5213" w:rsidP="001A5213">
      <w:pPr>
        <w:pStyle w:val="libNormal"/>
        <w:rPr>
          <w:rtl/>
          <w:lang w:bidi="fa-IR"/>
        </w:rPr>
      </w:pPr>
      <w:r>
        <w:rPr>
          <w:rtl/>
          <w:lang w:bidi="fa-IR"/>
        </w:rPr>
        <w:t>«كسانى كه همسران خود را «ظهار» مى كنند</w:t>
      </w:r>
      <w:r w:rsidR="009432CE">
        <w:rPr>
          <w:rtl/>
          <w:lang w:bidi="fa-IR"/>
        </w:rPr>
        <w:t xml:space="preserve">، </w:t>
      </w:r>
      <w:r>
        <w:rPr>
          <w:rtl/>
          <w:lang w:bidi="fa-IR"/>
        </w:rPr>
        <w:t>سپس از گفته خود بازمى گردند</w:t>
      </w:r>
      <w:r w:rsidR="009432CE">
        <w:rPr>
          <w:rtl/>
          <w:lang w:bidi="fa-IR"/>
        </w:rPr>
        <w:t xml:space="preserve">، </w:t>
      </w:r>
      <w:r>
        <w:rPr>
          <w:rtl/>
          <w:lang w:bidi="fa-IR"/>
        </w:rPr>
        <w:t>بايد پيش از آميزش جنسى با هم</w:t>
      </w:r>
      <w:r w:rsidR="009432CE">
        <w:rPr>
          <w:rtl/>
          <w:lang w:bidi="fa-IR"/>
        </w:rPr>
        <w:t xml:space="preserve">، </w:t>
      </w:r>
      <w:r>
        <w:rPr>
          <w:rtl/>
          <w:lang w:bidi="fa-IR"/>
        </w:rPr>
        <w:t>برده اى را آزاد كنند؛ اين دستورى است كه به آن اندرز داده مى شويد؛ و خداوند به آنچه انجام مى دهيد آگاه است و كسى كه توانايى آزاد كردن برده اى نداشته باشد</w:t>
      </w:r>
      <w:r w:rsidR="009432CE">
        <w:rPr>
          <w:rtl/>
          <w:lang w:bidi="fa-IR"/>
        </w:rPr>
        <w:t xml:space="preserve">، </w:t>
      </w:r>
      <w:r>
        <w:rPr>
          <w:rtl/>
          <w:lang w:bidi="fa-IR"/>
        </w:rPr>
        <w:t>دو ماه پياپى قبل از آميزش روزه بگيرد؛ و كسى كه اين را هم نتواند</w:t>
      </w:r>
      <w:r w:rsidR="009432CE">
        <w:rPr>
          <w:rtl/>
          <w:lang w:bidi="fa-IR"/>
        </w:rPr>
        <w:t xml:space="preserve">، </w:t>
      </w:r>
      <w:r>
        <w:rPr>
          <w:rtl/>
          <w:lang w:bidi="fa-IR"/>
        </w:rPr>
        <w:t>شصت مسكين را اطعام كند»</w:t>
      </w:r>
      <w:r w:rsidR="009432CE">
        <w:rPr>
          <w:rtl/>
          <w:lang w:bidi="fa-IR"/>
        </w:rPr>
        <w:t xml:space="preserve">. </w:t>
      </w:r>
    </w:p>
    <w:p w:rsidR="001A5213" w:rsidRDefault="001A5213" w:rsidP="001A5213">
      <w:pPr>
        <w:pStyle w:val="libNormal"/>
        <w:rPr>
          <w:rtl/>
          <w:lang w:bidi="fa-IR"/>
        </w:rPr>
      </w:pPr>
      <w:r>
        <w:rPr>
          <w:rtl/>
          <w:lang w:bidi="fa-IR"/>
        </w:rPr>
        <w:t>قرآن سه كفاره قرار داده است</w:t>
      </w:r>
      <w:r w:rsidR="008C34A7">
        <w:rPr>
          <w:rtl/>
          <w:lang w:bidi="fa-IR"/>
        </w:rPr>
        <w:t xml:space="preserve">: </w:t>
      </w:r>
      <w:r>
        <w:rPr>
          <w:rtl/>
          <w:lang w:bidi="fa-IR"/>
        </w:rPr>
        <w:t>اول آزادى بندگان</w:t>
      </w:r>
      <w:r w:rsidR="009432CE">
        <w:rPr>
          <w:rtl/>
          <w:lang w:bidi="fa-IR"/>
        </w:rPr>
        <w:t>؛</w:t>
      </w:r>
      <w:r>
        <w:rPr>
          <w:rtl/>
          <w:lang w:bidi="fa-IR"/>
        </w:rPr>
        <w:t xml:space="preserve"> اگر بنده اى يافت نشد و يا شخص قادر نبود؛ بايد دو ماه</w:t>
      </w:r>
      <w:r w:rsidR="009432CE">
        <w:rPr>
          <w:rtl/>
          <w:lang w:bidi="fa-IR"/>
        </w:rPr>
        <w:t xml:space="preserve">، </w:t>
      </w:r>
      <w:r>
        <w:rPr>
          <w:rtl/>
          <w:lang w:bidi="fa-IR"/>
        </w:rPr>
        <w:t>روزه بگيرد؛ و اگر قادر بر دو ماه روزه گرفتن نبود</w:t>
      </w:r>
      <w:r w:rsidR="009432CE">
        <w:rPr>
          <w:rtl/>
          <w:lang w:bidi="fa-IR"/>
        </w:rPr>
        <w:t xml:space="preserve">، </w:t>
      </w:r>
      <w:r>
        <w:rPr>
          <w:rtl/>
          <w:lang w:bidi="fa-IR"/>
        </w:rPr>
        <w:t>بايد شصت مسكين را اطعام كند</w:t>
      </w:r>
      <w:r w:rsidR="009432CE">
        <w:rPr>
          <w:rtl/>
          <w:lang w:bidi="fa-IR"/>
        </w:rPr>
        <w:t xml:space="preserve">. </w:t>
      </w:r>
    </w:p>
    <w:p w:rsidR="001A5213" w:rsidRDefault="001A5213" w:rsidP="001A5213">
      <w:pPr>
        <w:pStyle w:val="libNormal"/>
        <w:rPr>
          <w:rtl/>
          <w:lang w:bidi="fa-IR"/>
        </w:rPr>
      </w:pPr>
      <w:r>
        <w:rPr>
          <w:rtl/>
          <w:lang w:bidi="fa-IR"/>
        </w:rPr>
        <w:t>از ديگر مصاديقى كه كفاره آن آزاد كردن برده است</w:t>
      </w:r>
      <w:r w:rsidR="009432CE">
        <w:rPr>
          <w:rtl/>
          <w:lang w:bidi="fa-IR"/>
        </w:rPr>
        <w:t xml:space="preserve">، </w:t>
      </w:r>
      <w:r>
        <w:rPr>
          <w:rtl/>
          <w:lang w:bidi="fa-IR"/>
        </w:rPr>
        <w:t>يكى كفاره قسم است و يكى هم كفاره روزه خوارى عمدى</w:t>
      </w:r>
      <w:r w:rsidR="009432CE">
        <w:rPr>
          <w:rtl/>
          <w:lang w:bidi="fa-IR"/>
        </w:rPr>
        <w:t xml:space="preserve">، </w:t>
      </w:r>
      <w:r>
        <w:rPr>
          <w:rtl/>
          <w:lang w:bidi="fa-IR"/>
        </w:rPr>
        <w:t>درباره مورد اول سوره مباركه مائده مى فرمايد</w:t>
      </w:r>
      <w:r w:rsidR="008C34A7">
        <w:rPr>
          <w:rtl/>
          <w:lang w:bidi="fa-IR"/>
        </w:rPr>
        <w:t xml:space="preserve">: </w:t>
      </w:r>
    </w:p>
    <w:p w:rsidR="001A5213" w:rsidRDefault="001A5213" w:rsidP="001A5213">
      <w:pPr>
        <w:pStyle w:val="libNormal"/>
        <w:rPr>
          <w:rtl/>
          <w:lang w:bidi="fa-IR"/>
        </w:rPr>
      </w:pPr>
      <w:r w:rsidRPr="00AF1430">
        <w:rPr>
          <w:rStyle w:val="libAieChar"/>
          <w:rtl/>
          <w:lang w:bidi="fa-IR"/>
        </w:rPr>
        <w:t>لا يؤ اخذكم اللَّه بالَّلغو فى ايمانكم و لكن يؤ اخذكم بما عقدتم الايمان فكفّارته اءطعام عشرةِ مساكين مِن اءَوَسطِ ما تُطعِمُون اءَهليكم اءَو كِسوَتُهُم اءَو تحرير رقبة فمن لَّم يجد فصيام ثلاثه اَيَّام ذلك كفاره ايمانكم اذا حلفتم و احفظوا ايمانكم كذلك يبين اللَّه لكم آياته لعلكم تشكرون</w:t>
      </w:r>
      <w:r>
        <w:rPr>
          <w:rtl/>
          <w:lang w:bidi="fa-IR"/>
        </w:rPr>
        <w:t xml:space="preserve"> </w:t>
      </w:r>
      <w:r w:rsidRPr="00BA2CDB">
        <w:rPr>
          <w:rStyle w:val="libFootnotenumChar"/>
          <w:rtl/>
          <w:lang w:bidi="fa-IR"/>
        </w:rPr>
        <w:t>(40)</w:t>
      </w:r>
      <w:r w:rsidR="009432CE">
        <w:rPr>
          <w:rtl/>
          <w:lang w:bidi="fa-IR"/>
        </w:rPr>
        <w:t xml:space="preserve">. </w:t>
      </w:r>
    </w:p>
    <w:p w:rsidR="001A5213" w:rsidRDefault="001A5213" w:rsidP="001A5213">
      <w:pPr>
        <w:pStyle w:val="libNormal"/>
        <w:rPr>
          <w:rtl/>
          <w:lang w:bidi="fa-IR"/>
        </w:rPr>
      </w:pPr>
      <w:r>
        <w:rPr>
          <w:rtl/>
          <w:lang w:bidi="fa-IR"/>
        </w:rPr>
        <w:t>«خداوند شما را به خاطر سوگندهاى بيهوده و خالى از اراده مواخذه نمى كند؛ ولى در برابر سوگندهايى كه از روى اراده محكم كرده ايد</w:t>
      </w:r>
      <w:r w:rsidR="009432CE">
        <w:rPr>
          <w:rtl/>
          <w:lang w:bidi="fa-IR"/>
        </w:rPr>
        <w:t xml:space="preserve">، </w:t>
      </w:r>
      <w:r>
        <w:rPr>
          <w:rtl/>
          <w:lang w:bidi="fa-IR"/>
        </w:rPr>
        <w:t>مواخذه مى نمايد</w:t>
      </w:r>
      <w:r w:rsidR="009432CE">
        <w:rPr>
          <w:rtl/>
          <w:lang w:bidi="fa-IR"/>
        </w:rPr>
        <w:t xml:space="preserve">. </w:t>
      </w:r>
      <w:r>
        <w:rPr>
          <w:rtl/>
          <w:lang w:bidi="fa-IR"/>
        </w:rPr>
        <w:t>كفاره اين گونه قسم ها</w:t>
      </w:r>
      <w:r w:rsidR="009432CE">
        <w:rPr>
          <w:rtl/>
          <w:lang w:bidi="fa-IR"/>
        </w:rPr>
        <w:t xml:space="preserve">، </w:t>
      </w:r>
      <w:r>
        <w:rPr>
          <w:rtl/>
          <w:lang w:bidi="fa-IR"/>
        </w:rPr>
        <w:t>اطعام ده نفر مستمند</w:t>
      </w:r>
      <w:r w:rsidR="009432CE">
        <w:rPr>
          <w:rtl/>
          <w:lang w:bidi="fa-IR"/>
        </w:rPr>
        <w:t xml:space="preserve">، </w:t>
      </w:r>
      <w:r>
        <w:rPr>
          <w:rtl/>
          <w:lang w:bidi="fa-IR"/>
        </w:rPr>
        <w:t xml:space="preserve">از غذاهاى معمولى است كه </w:t>
      </w:r>
      <w:r>
        <w:rPr>
          <w:rtl/>
          <w:lang w:bidi="fa-IR"/>
        </w:rPr>
        <w:lastRenderedPageBreak/>
        <w:t>به خانواده خود مى دهيد؛ يا لباس پوشاندن بر آن ده نفر؛ و يا آزاد كردن يك برده</w:t>
      </w:r>
      <w:r w:rsidR="009432CE">
        <w:rPr>
          <w:rtl/>
          <w:lang w:bidi="fa-IR"/>
        </w:rPr>
        <w:t>؛</w:t>
      </w:r>
      <w:r>
        <w:rPr>
          <w:rtl/>
          <w:lang w:bidi="fa-IR"/>
        </w:rPr>
        <w:t xml:space="preserve"> و كسى كه هيچ كدام از اينها را نيابد</w:t>
      </w:r>
      <w:r w:rsidR="009432CE">
        <w:rPr>
          <w:rtl/>
          <w:lang w:bidi="fa-IR"/>
        </w:rPr>
        <w:t xml:space="preserve">، </w:t>
      </w:r>
      <w:r>
        <w:rPr>
          <w:rtl/>
          <w:lang w:bidi="fa-IR"/>
        </w:rPr>
        <w:t>سه روز روزه مى گيرد»</w:t>
      </w:r>
      <w:r w:rsidR="009432CE">
        <w:rPr>
          <w:rtl/>
          <w:lang w:bidi="fa-IR"/>
        </w:rPr>
        <w:t xml:space="preserve">. </w:t>
      </w:r>
    </w:p>
    <w:p w:rsidR="001A5213" w:rsidRDefault="001A5213" w:rsidP="001A5213">
      <w:pPr>
        <w:pStyle w:val="libNormal"/>
        <w:rPr>
          <w:rtl/>
          <w:lang w:bidi="fa-IR"/>
        </w:rPr>
      </w:pPr>
      <w:r>
        <w:rPr>
          <w:rtl/>
          <w:lang w:bidi="fa-IR"/>
        </w:rPr>
        <w:t>اگر كسى قسمى ياد كند و بعد برخلاف آن رفتار كند</w:t>
      </w:r>
      <w:r w:rsidR="009432CE">
        <w:rPr>
          <w:rtl/>
          <w:lang w:bidi="fa-IR"/>
        </w:rPr>
        <w:t xml:space="preserve">، </w:t>
      </w:r>
      <w:r>
        <w:rPr>
          <w:rtl/>
          <w:lang w:bidi="fa-IR"/>
        </w:rPr>
        <w:t>قسم و پيمان الهى را شكسته است و بايد كفاره بدهد</w:t>
      </w:r>
      <w:r w:rsidR="009432CE">
        <w:rPr>
          <w:rtl/>
          <w:lang w:bidi="fa-IR"/>
        </w:rPr>
        <w:t xml:space="preserve">. </w:t>
      </w:r>
      <w:r>
        <w:rPr>
          <w:rtl/>
          <w:lang w:bidi="fa-IR"/>
        </w:rPr>
        <w:t>كه در اين مورد بين سه چيز مخير است</w:t>
      </w:r>
      <w:r w:rsidR="008C34A7">
        <w:rPr>
          <w:rtl/>
          <w:lang w:bidi="fa-IR"/>
        </w:rPr>
        <w:t xml:space="preserve">: </w:t>
      </w:r>
      <w:r>
        <w:rPr>
          <w:rtl/>
          <w:lang w:bidi="fa-IR"/>
        </w:rPr>
        <w:t>ده مسكينى را اطعام كند يا بنده اى آزاد كند و يا اين كه سه روز</w:t>
      </w:r>
      <w:r w:rsidR="009432CE">
        <w:rPr>
          <w:rtl/>
          <w:lang w:bidi="fa-IR"/>
        </w:rPr>
        <w:t xml:space="preserve">، </w:t>
      </w:r>
      <w:r>
        <w:rPr>
          <w:rtl/>
          <w:lang w:bidi="fa-IR"/>
        </w:rPr>
        <w:t>روزه بگيرد</w:t>
      </w:r>
      <w:r w:rsidR="009432CE">
        <w:rPr>
          <w:rtl/>
          <w:lang w:bidi="fa-IR"/>
        </w:rPr>
        <w:t xml:space="preserve">. </w:t>
      </w:r>
      <w:r>
        <w:rPr>
          <w:rtl/>
          <w:lang w:bidi="fa-IR"/>
        </w:rPr>
        <w:t>پس اين كفاره نيز طريقى است براى نجات بندگان</w:t>
      </w:r>
      <w:r w:rsidR="009432CE">
        <w:rPr>
          <w:rtl/>
          <w:lang w:bidi="fa-IR"/>
        </w:rPr>
        <w:t xml:space="preserve">. </w:t>
      </w:r>
    </w:p>
    <w:p w:rsidR="001A5213" w:rsidRDefault="001A5213" w:rsidP="001A5213">
      <w:pPr>
        <w:pStyle w:val="libNormal"/>
        <w:rPr>
          <w:rtl/>
          <w:lang w:bidi="fa-IR"/>
        </w:rPr>
      </w:pPr>
      <w:r>
        <w:rPr>
          <w:rtl/>
          <w:lang w:bidi="fa-IR"/>
        </w:rPr>
        <w:t>مورد ديگر روزه خوارى عمدى در ماه مبارك رمضان است</w:t>
      </w:r>
      <w:r w:rsidR="009432CE">
        <w:rPr>
          <w:rtl/>
          <w:lang w:bidi="fa-IR"/>
        </w:rPr>
        <w:t xml:space="preserve">. </w:t>
      </w:r>
      <w:r>
        <w:rPr>
          <w:rtl/>
          <w:lang w:bidi="fa-IR"/>
        </w:rPr>
        <w:t xml:space="preserve">در روايت عبداللَّه بن سنان از امام صادق </w:t>
      </w:r>
      <w:r w:rsidR="00574F36" w:rsidRPr="00574F36">
        <w:rPr>
          <w:rStyle w:val="libAlaemChar"/>
          <w:rtl/>
        </w:rPr>
        <w:t>عليه‌السلام</w:t>
      </w:r>
      <w:r>
        <w:rPr>
          <w:rtl/>
          <w:lang w:bidi="fa-IR"/>
        </w:rPr>
        <w:t xml:space="preserve"> وارد شده است</w:t>
      </w:r>
      <w:r w:rsidR="008C34A7">
        <w:rPr>
          <w:rtl/>
          <w:lang w:bidi="fa-IR"/>
        </w:rPr>
        <w:t xml:space="preserve">: </w:t>
      </w:r>
    </w:p>
    <w:p w:rsidR="001A5213" w:rsidRDefault="001A5213" w:rsidP="001A5213">
      <w:pPr>
        <w:pStyle w:val="libNormal"/>
        <w:rPr>
          <w:rtl/>
          <w:lang w:bidi="fa-IR"/>
        </w:rPr>
      </w:pPr>
      <w:r>
        <w:rPr>
          <w:rtl/>
          <w:lang w:bidi="fa-IR"/>
        </w:rPr>
        <w:t xml:space="preserve">فى رجل اَفطَر فى شهر رمضان متعمِّدا يوما واحِدا من غير عُذر قال يُعتِقُ نَسَمَة اَو يصوم شهرين مَتَتَابِعين اَو يُطعِمُ سِتِّينَ مسكينا فان لم يَقدِر تَصَدَّقَ بما يُطِيقُ </w:t>
      </w:r>
      <w:r w:rsidRPr="00BA2CDB">
        <w:rPr>
          <w:rStyle w:val="libFootnotenumChar"/>
          <w:rtl/>
          <w:lang w:bidi="fa-IR"/>
        </w:rPr>
        <w:t>(41)</w:t>
      </w:r>
      <w:r w:rsidR="009432CE">
        <w:rPr>
          <w:rtl/>
          <w:lang w:bidi="fa-IR"/>
        </w:rPr>
        <w:t xml:space="preserve">. </w:t>
      </w:r>
    </w:p>
    <w:p w:rsidR="001A5213" w:rsidRDefault="001A5213" w:rsidP="001A5213">
      <w:pPr>
        <w:pStyle w:val="libNormal"/>
        <w:rPr>
          <w:rtl/>
          <w:lang w:bidi="fa-IR"/>
        </w:rPr>
      </w:pPr>
      <w:r>
        <w:rPr>
          <w:rtl/>
          <w:lang w:bidi="fa-IR"/>
        </w:rPr>
        <w:t xml:space="preserve">«از امام صادق </w:t>
      </w:r>
      <w:r w:rsidR="00574F36" w:rsidRPr="00574F36">
        <w:rPr>
          <w:rStyle w:val="libAlaemChar"/>
          <w:rtl/>
        </w:rPr>
        <w:t>عليه‌السلام</w:t>
      </w:r>
      <w:r>
        <w:rPr>
          <w:rtl/>
          <w:lang w:bidi="fa-IR"/>
        </w:rPr>
        <w:t xml:space="preserve"> درباره انسانى كه بدون عذر روزه اش را در ماه رمضان افطار مى كند سوال كردند</w:t>
      </w:r>
      <w:r w:rsidR="009432CE">
        <w:rPr>
          <w:rtl/>
          <w:lang w:bidi="fa-IR"/>
        </w:rPr>
        <w:t xml:space="preserve">. </w:t>
      </w:r>
      <w:r>
        <w:rPr>
          <w:rtl/>
          <w:lang w:bidi="fa-IR"/>
        </w:rPr>
        <w:t>حضرت فرمودند</w:t>
      </w:r>
      <w:r w:rsidR="008C34A7">
        <w:rPr>
          <w:rtl/>
          <w:lang w:bidi="fa-IR"/>
        </w:rPr>
        <w:t xml:space="preserve">: </w:t>
      </w:r>
      <w:r>
        <w:rPr>
          <w:rtl/>
          <w:lang w:bidi="fa-IR"/>
        </w:rPr>
        <w:t>يك بنده آزاد كند؛ يا دو ماه روزه بگيرد و يا شصت فقير را اطعام كند و اگر نمى تواند</w:t>
      </w:r>
      <w:r w:rsidR="009432CE">
        <w:rPr>
          <w:rtl/>
          <w:lang w:bidi="fa-IR"/>
        </w:rPr>
        <w:t xml:space="preserve">، </w:t>
      </w:r>
      <w:r>
        <w:rPr>
          <w:rtl/>
          <w:lang w:bidi="fa-IR"/>
        </w:rPr>
        <w:t>آن مقدار كه توانايى دارد صدقه بدهد»</w:t>
      </w:r>
      <w:r w:rsidR="009432CE">
        <w:rPr>
          <w:rtl/>
          <w:lang w:bidi="fa-IR"/>
        </w:rPr>
        <w:t xml:space="preserve">. </w:t>
      </w:r>
    </w:p>
    <w:p w:rsidR="001A5213" w:rsidRDefault="001A5213" w:rsidP="001A5213">
      <w:pPr>
        <w:pStyle w:val="libNormal"/>
        <w:rPr>
          <w:rtl/>
          <w:lang w:bidi="fa-IR"/>
        </w:rPr>
      </w:pPr>
      <w:r>
        <w:rPr>
          <w:rtl/>
          <w:lang w:bidi="fa-IR"/>
        </w:rPr>
        <w:t>در اين جا نيز يكى از كفارات سه گانه اى كه مخير است</w:t>
      </w:r>
      <w:r w:rsidR="009432CE">
        <w:rPr>
          <w:rtl/>
          <w:lang w:bidi="fa-IR"/>
        </w:rPr>
        <w:t xml:space="preserve">، </w:t>
      </w:r>
      <w:r>
        <w:rPr>
          <w:rtl/>
          <w:lang w:bidi="fa-IR"/>
        </w:rPr>
        <w:t>مساله آزاد كردن بردگان است</w:t>
      </w:r>
      <w:r w:rsidR="009432CE">
        <w:rPr>
          <w:rtl/>
          <w:lang w:bidi="fa-IR"/>
        </w:rPr>
        <w:t xml:space="preserve">. </w:t>
      </w:r>
    </w:p>
    <w:p w:rsidR="001A5213" w:rsidRDefault="001A5213" w:rsidP="001A5213">
      <w:pPr>
        <w:pStyle w:val="libNormal"/>
        <w:rPr>
          <w:rtl/>
          <w:lang w:bidi="fa-IR"/>
        </w:rPr>
      </w:pPr>
      <w:r>
        <w:rPr>
          <w:rtl/>
          <w:lang w:bidi="fa-IR"/>
        </w:rPr>
        <w:t>شرع مقدس براى آزادى و رهايى بردگان از قيد عبوديت</w:t>
      </w:r>
      <w:r w:rsidR="009432CE">
        <w:rPr>
          <w:rtl/>
          <w:lang w:bidi="fa-IR"/>
        </w:rPr>
        <w:t xml:space="preserve">، </w:t>
      </w:r>
      <w:r>
        <w:rPr>
          <w:rtl/>
          <w:lang w:bidi="fa-IR"/>
        </w:rPr>
        <w:t>به بهانه هاى مختلف سلسله قوانينى را قرار داده است كه بر اساس اين قوانين</w:t>
      </w:r>
      <w:r w:rsidR="009432CE">
        <w:rPr>
          <w:rtl/>
          <w:lang w:bidi="fa-IR"/>
        </w:rPr>
        <w:t xml:space="preserve">، </w:t>
      </w:r>
      <w:r>
        <w:rPr>
          <w:rtl/>
          <w:lang w:bidi="fa-IR"/>
        </w:rPr>
        <w:t>شخص مالك لازم نيست اقدام به آزاد كردن بردگان و بندگان بكند؛ بلكه در اثر اتفاقاتى</w:t>
      </w:r>
      <w:r w:rsidR="009432CE">
        <w:rPr>
          <w:rtl/>
          <w:lang w:bidi="fa-IR"/>
        </w:rPr>
        <w:t xml:space="preserve">، </w:t>
      </w:r>
      <w:r>
        <w:rPr>
          <w:rtl/>
          <w:lang w:bidi="fa-IR"/>
        </w:rPr>
        <w:t>بنده</w:t>
      </w:r>
      <w:r w:rsidR="009432CE">
        <w:rPr>
          <w:rtl/>
          <w:lang w:bidi="fa-IR"/>
        </w:rPr>
        <w:t xml:space="preserve">، </w:t>
      </w:r>
      <w:r>
        <w:rPr>
          <w:rtl/>
          <w:lang w:bidi="fa-IR"/>
        </w:rPr>
        <w:t>خودبه خود آزاد است و به اصطلاح منقتق مى شود</w:t>
      </w:r>
      <w:r w:rsidR="009432CE">
        <w:rPr>
          <w:rtl/>
          <w:lang w:bidi="fa-IR"/>
        </w:rPr>
        <w:t xml:space="preserve">. </w:t>
      </w:r>
      <w:r>
        <w:rPr>
          <w:rtl/>
          <w:lang w:bidi="fa-IR"/>
        </w:rPr>
        <w:t>موازينى كه براى انعتاق برده در شرع مقدس ذكر شده است</w:t>
      </w:r>
      <w:r w:rsidR="009432CE">
        <w:rPr>
          <w:rtl/>
          <w:lang w:bidi="fa-IR"/>
        </w:rPr>
        <w:t xml:space="preserve">، </w:t>
      </w:r>
      <w:r>
        <w:rPr>
          <w:rtl/>
          <w:lang w:bidi="fa-IR"/>
        </w:rPr>
        <w:t xml:space="preserve">يكى آن است كه صاحب اين برده به گونه </w:t>
      </w:r>
      <w:r>
        <w:rPr>
          <w:rtl/>
          <w:lang w:bidi="fa-IR"/>
        </w:rPr>
        <w:lastRenderedPageBreak/>
        <w:t>اى با او برخورد كند كه موجب ايذا و عذاب او شود؛ مثلا اقدام به مثله كردن او كند يا بخواهد او را مقطوع النسل كند؛ در روايتى آمده است كه كسى در حالى كه فرياد مى زد</w:t>
      </w:r>
      <w:r w:rsidR="009432CE">
        <w:rPr>
          <w:rtl/>
          <w:lang w:bidi="fa-IR"/>
        </w:rPr>
        <w:t xml:space="preserve">، </w:t>
      </w:r>
      <w:r>
        <w:rPr>
          <w:rtl/>
          <w:lang w:bidi="fa-IR"/>
        </w:rPr>
        <w:t xml:space="preserve">حضور رسول اكرم </w:t>
      </w:r>
      <w:r w:rsidR="00D401A1" w:rsidRPr="00D401A1">
        <w:rPr>
          <w:rStyle w:val="libAlaemChar"/>
          <w:rtl/>
        </w:rPr>
        <w:t>صلى‌الله‌عليه‌وآله‌وسلم</w:t>
      </w:r>
      <w:r>
        <w:rPr>
          <w:rtl/>
          <w:lang w:bidi="fa-IR"/>
        </w:rPr>
        <w:t xml:space="preserve"> رسيد</w:t>
      </w:r>
      <w:r w:rsidR="009432CE">
        <w:rPr>
          <w:rtl/>
          <w:lang w:bidi="fa-IR"/>
        </w:rPr>
        <w:t xml:space="preserve">. </w:t>
      </w:r>
      <w:r>
        <w:rPr>
          <w:rtl/>
          <w:lang w:bidi="fa-IR"/>
        </w:rPr>
        <w:t>پيغمبر فرمود</w:t>
      </w:r>
      <w:r w:rsidR="008C34A7">
        <w:rPr>
          <w:rtl/>
          <w:lang w:bidi="fa-IR"/>
        </w:rPr>
        <w:t xml:space="preserve">: </w:t>
      </w:r>
      <w:r>
        <w:rPr>
          <w:rtl/>
          <w:lang w:bidi="fa-IR"/>
        </w:rPr>
        <w:t>تو را چه شده است</w:t>
      </w:r>
      <w:r w:rsidR="009432CE">
        <w:rPr>
          <w:rtl/>
          <w:lang w:bidi="fa-IR"/>
        </w:rPr>
        <w:t>؟</w:t>
      </w:r>
      <w:r>
        <w:rPr>
          <w:rtl/>
          <w:lang w:bidi="fa-IR"/>
        </w:rPr>
        <w:t xml:space="preserve"> مرد گفت</w:t>
      </w:r>
      <w:r w:rsidR="008C34A7">
        <w:rPr>
          <w:rtl/>
          <w:lang w:bidi="fa-IR"/>
        </w:rPr>
        <w:t xml:space="preserve">: </w:t>
      </w:r>
      <w:r>
        <w:rPr>
          <w:rtl/>
          <w:lang w:bidi="fa-IR"/>
        </w:rPr>
        <w:t>مولاى من</w:t>
      </w:r>
      <w:r w:rsidR="009432CE">
        <w:rPr>
          <w:rtl/>
          <w:lang w:bidi="fa-IR"/>
        </w:rPr>
        <w:t>!</w:t>
      </w:r>
      <w:r>
        <w:rPr>
          <w:rtl/>
          <w:lang w:bidi="fa-IR"/>
        </w:rPr>
        <w:t xml:space="preserve"> صاحبم مرا در حالى ديد كه كنيزى از كنيزان او را مى بوسيدم و او مرا مقطوع النسل كرد</w:t>
      </w:r>
      <w:r w:rsidR="009432CE">
        <w:rPr>
          <w:rtl/>
          <w:lang w:bidi="fa-IR"/>
        </w:rPr>
        <w:t xml:space="preserve">. </w:t>
      </w:r>
    </w:p>
    <w:p w:rsidR="001A5213" w:rsidRDefault="001A5213" w:rsidP="001A5213">
      <w:pPr>
        <w:pStyle w:val="libNormal"/>
        <w:rPr>
          <w:rtl/>
          <w:lang w:bidi="fa-IR"/>
        </w:rPr>
      </w:pPr>
      <w:r>
        <w:rPr>
          <w:rtl/>
          <w:lang w:bidi="fa-IR"/>
        </w:rPr>
        <w:t xml:space="preserve">فقال النبى </w:t>
      </w:r>
      <w:r w:rsidR="00D401A1" w:rsidRPr="00D401A1">
        <w:rPr>
          <w:rStyle w:val="libAlaemChar"/>
          <w:rtl/>
        </w:rPr>
        <w:t>صلى‌الله‌عليه‌وآله‌وسلم</w:t>
      </w:r>
      <w:r w:rsidR="008C34A7">
        <w:rPr>
          <w:rtl/>
          <w:lang w:bidi="fa-IR"/>
        </w:rPr>
        <w:t xml:space="preserve">: </w:t>
      </w:r>
      <w:r>
        <w:rPr>
          <w:rtl/>
          <w:lang w:bidi="fa-IR"/>
        </w:rPr>
        <w:t>على بالرّجل</w:t>
      </w:r>
      <w:r w:rsidR="009432CE">
        <w:rPr>
          <w:rtl/>
          <w:lang w:bidi="fa-IR"/>
        </w:rPr>
        <w:t xml:space="preserve">، </w:t>
      </w:r>
      <w:r>
        <w:rPr>
          <w:rtl/>
          <w:lang w:bidi="fa-IR"/>
        </w:rPr>
        <w:t>فطلب فلم يقدر عليه</w:t>
      </w:r>
      <w:r w:rsidR="009432CE">
        <w:rPr>
          <w:rtl/>
          <w:lang w:bidi="fa-IR"/>
        </w:rPr>
        <w:t xml:space="preserve">، </w:t>
      </w:r>
      <w:r>
        <w:rPr>
          <w:rtl/>
          <w:lang w:bidi="fa-IR"/>
        </w:rPr>
        <w:t xml:space="preserve">فقال رسول اللَّه </w:t>
      </w:r>
      <w:r w:rsidR="00D401A1" w:rsidRPr="00D401A1">
        <w:rPr>
          <w:rStyle w:val="libAlaemChar"/>
          <w:rtl/>
        </w:rPr>
        <w:t>صلى‌الله‌عليه‌وآله‌وسلم</w:t>
      </w:r>
      <w:r w:rsidR="008C34A7">
        <w:rPr>
          <w:rtl/>
          <w:lang w:bidi="fa-IR"/>
        </w:rPr>
        <w:t xml:space="preserve">: </w:t>
      </w:r>
      <w:r>
        <w:rPr>
          <w:rtl/>
          <w:lang w:bidi="fa-IR"/>
        </w:rPr>
        <w:t>اذهب</w:t>
      </w:r>
      <w:r w:rsidR="009432CE">
        <w:rPr>
          <w:rtl/>
          <w:lang w:bidi="fa-IR"/>
        </w:rPr>
        <w:t xml:space="preserve">، </w:t>
      </w:r>
      <w:r>
        <w:rPr>
          <w:rtl/>
          <w:lang w:bidi="fa-IR"/>
        </w:rPr>
        <w:t xml:space="preserve">فانت حرّ </w:t>
      </w:r>
      <w:r w:rsidRPr="00BA2CDB">
        <w:rPr>
          <w:rStyle w:val="libFootnotenumChar"/>
          <w:rtl/>
          <w:lang w:bidi="fa-IR"/>
        </w:rPr>
        <w:t>(42)</w:t>
      </w:r>
      <w:r w:rsidR="009432CE">
        <w:rPr>
          <w:rtl/>
          <w:lang w:bidi="fa-IR"/>
        </w:rPr>
        <w:t xml:space="preserve">. </w:t>
      </w:r>
    </w:p>
    <w:p w:rsidR="001A5213" w:rsidRDefault="001A5213" w:rsidP="001A5213">
      <w:pPr>
        <w:pStyle w:val="libNormal"/>
        <w:rPr>
          <w:rtl/>
          <w:lang w:bidi="fa-IR"/>
        </w:rPr>
      </w:pPr>
      <w:r>
        <w:rPr>
          <w:rtl/>
          <w:lang w:bidi="fa-IR"/>
        </w:rPr>
        <w:t xml:space="preserve">«پيامبر </w:t>
      </w:r>
      <w:r w:rsidR="00D401A1" w:rsidRPr="00D401A1">
        <w:rPr>
          <w:rStyle w:val="libAlaemChar"/>
          <w:rtl/>
        </w:rPr>
        <w:t>صلى‌الله‌عليه‌وآله‌وسلم</w:t>
      </w:r>
      <w:r>
        <w:rPr>
          <w:rtl/>
          <w:lang w:bidi="fa-IR"/>
        </w:rPr>
        <w:t xml:space="preserve"> فرمودند</w:t>
      </w:r>
      <w:r w:rsidR="008C34A7">
        <w:rPr>
          <w:rtl/>
          <w:lang w:bidi="fa-IR"/>
        </w:rPr>
        <w:t xml:space="preserve">: </w:t>
      </w:r>
      <w:r>
        <w:rPr>
          <w:rtl/>
          <w:lang w:bidi="fa-IR"/>
        </w:rPr>
        <w:t>برويد و مالك او را پيدا كنيد</w:t>
      </w:r>
      <w:r w:rsidR="009432CE">
        <w:rPr>
          <w:rtl/>
          <w:lang w:bidi="fa-IR"/>
        </w:rPr>
        <w:t xml:space="preserve">. </w:t>
      </w:r>
      <w:r>
        <w:rPr>
          <w:rtl/>
          <w:lang w:bidi="fa-IR"/>
        </w:rPr>
        <w:t>هر چه گشتند</w:t>
      </w:r>
      <w:r w:rsidR="009432CE">
        <w:rPr>
          <w:rtl/>
          <w:lang w:bidi="fa-IR"/>
        </w:rPr>
        <w:t xml:space="preserve">، </w:t>
      </w:r>
      <w:r>
        <w:rPr>
          <w:rtl/>
          <w:lang w:bidi="fa-IR"/>
        </w:rPr>
        <w:t>او را نيافتند حضرت به غلام فرمود</w:t>
      </w:r>
      <w:r w:rsidR="008C34A7">
        <w:rPr>
          <w:rtl/>
          <w:lang w:bidi="fa-IR"/>
        </w:rPr>
        <w:t xml:space="preserve">: </w:t>
      </w:r>
      <w:r>
        <w:rPr>
          <w:rtl/>
          <w:lang w:bidi="fa-IR"/>
        </w:rPr>
        <w:t>تو آزادى»</w:t>
      </w:r>
      <w:r w:rsidR="009432CE">
        <w:rPr>
          <w:rtl/>
          <w:lang w:bidi="fa-IR"/>
        </w:rPr>
        <w:t xml:space="preserve">. </w:t>
      </w:r>
    </w:p>
    <w:p w:rsidR="001A5213" w:rsidRDefault="001A5213" w:rsidP="001A5213">
      <w:pPr>
        <w:pStyle w:val="libNormal"/>
        <w:rPr>
          <w:rtl/>
          <w:lang w:bidi="fa-IR"/>
        </w:rPr>
      </w:pPr>
      <w:r>
        <w:rPr>
          <w:rtl/>
          <w:lang w:bidi="fa-IR"/>
        </w:rPr>
        <w:t>در روايت ديگرى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آمده است</w:t>
      </w:r>
      <w:r w:rsidR="008C34A7">
        <w:rPr>
          <w:rtl/>
          <w:lang w:bidi="fa-IR"/>
        </w:rPr>
        <w:t xml:space="preserve">: </w:t>
      </w:r>
    </w:p>
    <w:p w:rsidR="001A5213" w:rsidRDefault="001A5213" w:rsidP="001A5213">
      <w:pPr>
        <w:pStyle w:val="libNormal"/>
        <w:rPr>
          <w:rtl/>
          <w:lang w:bidi="fa-IR"/>
        </w:rPr>
      </w:pPr>
      <w:r>
        <w:rPr>
          <w:rtl/>
          <w:lang w:bidi="fa-IR"/>
        </w:rPr>
        <w:t xml:space="preserve">مَن مَثَّلَ بعبده اَعتَقنَا العبد </w:t>
      </w:r>
      <w:r w:rsidRPr="00BA2CDB">
        <w:rPr>
          <w:rStyle w:val="libFootnotenumChar"/>
          <w:rtl/>
          <w:lang w:bidi="fa-IR"/>
        </w:rPr>
        <w:t>(43)</w:t>
      </w:r>
      <w:r w:rsidR="009432CE">
        <w:rPr>
          <w:rtl/>
          <w:lang w:bidi="fa-IR"/>
        </w:rPr>
        <w:t xml:space="preserve">. </w:t>
      </w:r>
    </w:p>
    <w:p w:rsidR="001A5213" w:rsidRDefault="001A5213" w:rsidP="001A5213">
      <w:pPr>
        <w:pStyle w:val="libNormal"/>
        <w:rPr>
          <w:rtl/>
          <w:lang w:bidi="fa-IR"/>
        </w:rPr>
      </w:pPr>
      <w:r>
        <w:rPr>
          <w:rtl/>
          <w:lang w:bidi="fa-IR"/>
        </w:rPr>
        <w:t>«اگر كسى برده اش را مثله كند و يا عضوى از بدن او را مورد تجاوز قرار دهد</w:t>
      </w:r>
      <w:r w:rsidR="009432CE">
        <w:rPr>
          <w:rtl/>
          <w:lang w:bidi="fa-IR"/>
        </w:rPr>
        <w:t xml:space="preserve">، </w:t>
      </w:r>
      <w:r>
        <w:rPr>
          <w:rtl/>
          <w:lang w:bidi="fa-IR"/>
        </w:rPr>
        <w:t>اين برده آزاد مى شود»</w:t>
      </w:r>
      <w:r w:rsidR="009432CE">
        <w:rPr>
          <w:rtl/>
          <w:lang w:bidi="fa-IR"/>
        </w:rPr>
        <w:t xml:space="preserve">. </w:t>
      </w:r>
    </w:p>
    <w:p w:rsidR="001A5213" w:rsidRDefault="001A5213" w:rsidP="001A5213">
      <w:pPr>
        <w:pStyle w:val="libNormal"/>
        <w:rPr>
          <w:rtl/>
          <w:lang w:bidi="fa-IR"/>
        </w:rPr>
      </w:pPr>
      <w:r>
        <w:rPr>
          <w:rtl/>
          <w:lang w:bidi="fa-IR"/>
        </w:rPr>
        <w:t>مورد ديگر اين است كه كسى دانسته و يا ندانسته پدر يا مادر خود را خريدارى كند</w:t>
      </w:r>
      <w:r w:rsidR="009432CE">
        <w:rPr>
          <w:rtl/>
          <w:lang w:bidi="fa-IR"/>
        </w:rPr>
        <w:t xml:space="preserve">. </w:t>
      </w:r>
      <w:r>
        <w:rPr>
          <w:rtl/>
          <w:lang w:bidi="fa-IR"/>
        </w:rPr>
        <w:t>در گذشته</w:t>
      </w:r>
      <w:r w:rsidR="009432CE">
        <w:rPr>
          <w:rtl/>
          <w:lang w:bidi="fa-IR"/>
        </w:rPr>
        <w:t xml:space="preserve">، </w:t>
      </w:r>
      <w:r>
        <w:rPr>
          <w:rtl/>
          <w:lang w:bidi="fa-IR"/>
        </w:rPr>
        <w:t>بردگانى بودند كه در جنگ به اسارت درمى آمدند و بعد هم مسلمان مى شدند و در بازار مسلمانان برده اى را خريدارى مى كردند و بعد معلوم مى شود كه اين پدر يا مادرش مى باشد</w:t>
      </w:r>
      <w:r w:rsidR="009432CE">
        <w:rPr>
          <w:rtl/>
          <w:lang w:bidi="fa-IR"/>
        </w:rPr>
        <w:t xml:space="preserve">. </w:t>
      </w:r>
      <w:r>
        <w:rPr>
          <w:rtl/>
          <w:lang w:bidi="fa-IR"/>
        </w:rPr>
        <w:t>در اين صورت به محض اين كه معامله صورت بگيرد</w:t>
      </w:r>
      <w:r w:rsidR="009432CE">
        <w:rPr>
          <w:rtl/>
          <w:lang w:bidi="fa-IR"/>
        </w:rPr>
        <w:t xml:space="preserve">، </w:t>
      </w:r>
      <w:r>
        <w:rPr>
          <w:rtl/>
          <w:lang w:bidi="fa-IR"/>
        </w:rPr>
        <w:t>اين پدر و مادر آزاد مى شوند</w:t>
      </w:r>
      <w:r w:rsidR="009432CE">
        <w:rPr>
          <w:rtl/>
          <w:lang w:bidi="fa-IR"/>
        </w:rPr>
        <w:t xml:space="preserve">. </w:t>
      </w:r>
    </w:p>
    <w:p w:rsidR="001A5213" w:rsidRDefault="001A5213" w:rsidP="001A5213">
      <w:pPr>
        <w:pStyle w:val="libNormal"/>
        <w:rPr>
          <w:lang w:bidi="fa-IR"/>
        </w:rPr>
      </w:pPr>
      <w:r>
        <w:rPr>
          <w:rtl/>
          <w:lang w:bidi="fa-IR"/>
        </w:rPr>
        <w:t>مورد سوم جايى است كه مولا و صاحب برده در حالى از دنيا برود كه صاحب ثروت قابل توجهى است و وارثى ندارد</w:t>
      </w:r>
      <w:r w:rsidR="009432CE">
        <w:rPr>
          <w:rtl/>
          <w:lang w:bidi="fa-IR"/>
        </w:rPr>
        <w:t xml:space="preserve">. </w:t>
      </w:r>
      <w:r>
        <w:rPr>
          <w:rtl/>
          <w:lang w:bidi="fa-IR"/>
        </w:rPr>
        <w:t>در اين صورت برده يا بردگان او به وسيله حاكم شرع از مال همان مولا خريدارى و آزاد مى شوند و ميراث او هم بين بردگان تقسيم مى شود و به برده او واگذار مى شود</w:t>
      </w:r>
      <w:r w:rsidR="009432CE">
        <w:rPr>
          <w:rtl/>
          <w:lang w:bidi="fa-IR"/>
        </w:rPr>
        <w:t xml:space="preserve">. </w:t>
      </w:r>
    </w:p>
    <w:p w:rsidR="001A5213" w:rsidRDefault="001A5213" w:rsidP="001A5213">
      <w:pPr>
        <w:pStyle w:val="libNormal"/>
        <w:rPr>
          <w:rtl/>
          <w:lang w:bidi="fa-IR"/>
        </w:rPr>
      </w:pPr>
      <w:r>
        <w:rPr>
          <w:rtl/>
          <w:lang w:bidi="fa-IR"/>
        </w:rPr>
        <w:lastRenderedPageBreak/>
        <w:t>مورد ديگر مساله اى است كه اگر كنيزى از صاحب و مالك خود صاحب فرزند شود</w:t>
      </w:r>
      <w:r w:rsidR="009432CE">
        <w:rPr>
          <w:rtl/>
          <w:lang w:bidi="fa-IR"/>
        </w:rPr>
        <w:t xml:space="preserve">، </w:t>
      </w:r>
      <w:r>
        <w:rPr>
          <w:rtl/>
          <w:lang w:bidi="fa-IR"/>
        </w:rPr>
        <w:t>از سهم فرزند خود آزاد مى شود و جزو ما يملك مورث و مالك خود باقى نمى ماند و حتى در زمان حيات هم صاحب او حقّ فروش وى را ندارد</w:t>
      </w:r>
      <w:r w:rsidR="009432CE">
        <w:rPr>
          <w:rtl/>
          <w:lang w:bidi="fa-IR"/>
        </w:rPr>
        <w:t xml:space="preserve">. </w:t>
      </w:r>
    </w:p>
    <w:p w:rsidR="001A5213" w:rsidRDefault="001A5213" w:rsidP="001A5213">
      <w:pPr>
        <w:pStyle w:val="libNormal"/>
        <w:rPr>
          <w:rtl/>
          <w:lang w:bidi="fa-IR"/>
        </w:rPr>
      </w:pPr>
      <w:r>
        <w:rPr>
          <w:rtl/>
          <w:lang w:bidi="fa-IR"/>
        </w:rPr>
        <w:t>مورد بعد اين است كه اگر برده اى از صاحب و مولاى كافر خود و يا از دارالكفر بگريزد و به مسلمانان پناهنده شود</w:t>
      </w:r>
      <w:r w:rsidR="009432CE">
        <w:rPr>
          <w:rtl/>
          <w:lang w:bidi="fa-IR"/>
        </w:rPr>
        <w:t xml:space="preserve">، </w:t>
      </w:r>
      <w:r>
        <w:rPr>
          <w:rtl/>
          <w:lang w:bidi="fa-IR"/>
        </w:rPr>
        <w:t>همين كه قدم به بلاد اسلامى بگذارد خود به خود آزاد مى شود</w:t>
      </w:r>
      <w:r w:rsidR="009432CE">
        <w:rPr>
          <w:rtl/>
          <w:lang w:bidi="fa-IR"/>
        </w:rPr>
        <w:t xml:space="preserve">. </w:t>
      </w:r>
    </w:p>
    <w:p w:rsidR="001A5213" w:rsidRDefault="001A5213" w:rsidP="001A5213">
      <w:pPr>
        <w:pStyle w:val="libNormal"/>
        <w:rPr>
          <w:rtl/>
          <w:lang w:bidi="fa-IR"/>
        </w:rPr>
      </w:pPr>
      <w:r>
        <w:rPr>
          <w:rtl/>
          <w:lang w:bidi="fa-IR"/>
        </w:rPr>
        <w:t>مورد بعد اين است كه اگر برده اى به بعضى از كسالت ها و عوارض جسمانى صعب العلاج و يا غيرقابل علاج</w:t>
      </w:r>
      <w:r w:rsidR="009432CE">
        <w:rPr>
          <w:rtl/>
          <w:lang w:bidi="fa-IR"/>
        </w:rPr>
        <w:t xml:space="preserve">، </w:t>
      </w:r>
      <w:r>
        <w:rPr>
          <w:rtl/>
          <w:lang w:bidi="fa-IR"/>
        </w:rPr>
        <w:t>مبتلا شود او نيز خود به خود آزاد است</w:t>
      </w:r>
      <w:r w:rsidR="009432CE">
        <w:rPr>
          <w:rtl/>
          <w:lang w:bidi="fa-IR"/>
        </w:rPr>
        <w:t xml:space="preserve">. </w:t>
      </w:r>
    </w:p>
    <w:p w:rsidR="001A5213" w:rsidRDefault="001A5213" w:rsidP="001A5213">
      <w:pPr>
        <w:pStyle w:val="libNormal"/>
        <w:rPr>
          <w:rtl/>
          <w:lang w:bidi="fa-IR"/>
        </w:rPr>
      </w:pPr>
      <w:r>
        <w:rPr>
          <w:rtl/>
          <w:lang w:bidi="fa-IR"/>
        </w:rPr>
        <w:t>علاوه بر همه اين موارد</w:t>
      </w:r>
      <w:r w:rsidR="009432CE">
        <w:rPr>
          <w:rtl/>
          <w:lang w:bidi="fa-IR"/>
        </w:rPr>
        <w:t xml:space="preserve">، </w:t>
      </w:r>
      <w:r>
        <w:rPr>
          <w:rtl/>
          <w:lang w:bidi="fa-IR"/>
        </w:rPr>
        <w:t>خداوند متعال در احكام زكات</w:t>
      </w:r>
      <w:r w:rsidR="009432CE">
        <w:rPr>
          <w:rtl/>
          <w:lang w:bidi="fa-IR"/>
        </w:rPr>
        <w:t xml:space="preserve">، </w:t>
      </w:r>
      <w:r>
        <w:rPr>
          <w:rtl/>
          <w:lang w:bidi="fa-IR"/>
        </w:rPr>
        <w:t>به حاكم اسلامى اجازه داده است تا با سهمى از مصارف هشت گانه زكات</w:t>
      </w:r>
      <w:r w:rsidR="009432CE">
        <w:rPr>
          <w:rtl/>
          <w:lang w:bidi="fa-IR"/>
        </w:rPr>
        <w:t xml:space="preserve">، </w:t>
      </w:r>
      <w:r>
        <w:rPr>
          <w:rtl/>
          <w:lang w:bidi="fa-IR"/>
        </w:rPr>
        <w:t>بردگان را خريدارى و آزاد كند</w:t>
      </w:r>
      <w:r w:rsidR="009432CE">
        <w:rPr>
          <w:rtl/>
          <w:lang w:bidi="fa-IR"/>
        </w:rPr>
        <w:t xml:space="preserve">. </w:t>
      </w:r>
      <w:r>
        <w:rPr>
          <w:rtl/>
          <w:lang w:bidi="fa-IR"/>
        </w:rPr>
        <w:t>حتى خود افراد نيز مجازند كه از سهم زكاتشان بردگان را خريدارى و آزاد كنند</w:t>
      </w:r>
      <w:r w:rsidR="009432CE">
        <w:rPr>
          <w:rtl/>
          <w:lang w:bidi="fa-IR"/>
        </w:rPr>
        <w:t xml:space="preserve">. </w:t>
      </w:r>
    </w:p>
    <w:p w:rsidR="001A5213" w:rsidRDefault="001A5213" w:rsidP="001A5213">
      <w:pPr>
        <w:pStyle w:val="libNormal"/>
        <w:rPr>
          <w:rtl/>
          <w:lang w:bidi="fa-IR"/>
        </w:rPr>
      </w:pPr>
      <w:r>
        <w:rPr>
          <w:rtl/>
          <w:lang w:bidi="fa-IR"/>
        </w:rPr>
        <w:t>در سوره مباركه توبه آمده است</w:t>
      </w:r>
      <w:r w:rsidR="008C34A7">
        <w:rPr>
          <w:rtl/>
          <w:lang w:bidi="fa-IR"/>
        </w:rPr>
        <w:t xml:space="preserve">: </w:t>
      </w:r>
    </w:p>
    <w:p w:rsidR="001A5213" w:rsidRDefault="001A5213" w:rsidP="001A5213">
      <w:pPr>
        <w:pStyle w:val="libNormal"/>
        <w:rPr>
          <w:rtl/>
          <w:lang w:bidi="fa-IR"/>
        </w:rPr>
      </w:pPr>
      <w:r w:rsidRPr="00AF1430">
        <w:rPr>
          <w:rStyle w:val="libAieChar"/>
          <w:rtl/>
          <w:lang w:bidi="fa-IR"/>
        </w:rPr>
        <w:t>انَّما الصَّدَقَات للفقراء و المساكين و العاملين عليها و المُؤ لَّفَةِ قلوبهم و فى الرّقاب و الغارمين و فى سبيل اللَّه و ابن السّبيل فريضة من اللَّه و اللَّه عليم حكيم</w:t>
      </w:r>
      <w:r>
        <w:rPr>
          <w:rtl/>
          <w:lang w:bidi="fa-IR"/>
        </w:rPr>
        <w:t xml:space="preserve"> </w:t>
      </w:r>
      <w:r w:rsidRPr="00BA2CDB">
        <w:rPr>
          <w:rStyle w:val="libFootnotenumChar"/>
          <w:rtl/>
          <w:lang w:bidi="fa-IR"/>
        </w:rPr>
        <w:t>(44)</w:t>
      </w:r>
      <w:r w:rsidR="009432CE">
        <w:rPr>
          <w:rtl/>
          <w:lang w:bidi="fa-IR"/>
        </w:rPr>
        <w:t xml:space="preserve">. </w:t>
      </w:r>
    </w:p>
    <w:p w:rsidR="001A5213" w:rsidRDefault="001A5213" w:rsidP="001A5213">
      <w:pPr>
        <w:pStyle w:val="libNormal"/>
        <w:rPr>
          <w:rtl/>
          <w:lang w:bidi="fa-IR"/>
        </w:rPr>
      </w:pPr>
      <w:r>
        <w:rPr>
          <w:rtl/>
          <w:lang w:bidi="fa-IR"/>
        </w:rPr>
        <w:t>«زكات ها مخصوص فقرا و مساكين و كاركنانى است كه براى جمع آورى آن زحمت مى كشند</w:t>
      </w:r>
      <w:r w:rsidR="009432CE">
        <w:rPr>
          <w:rtl/>
          <w:lang w:bidi="fa-IR"/>
        </w:rPr>
        <w:t xml:space="preserve">، </w:t>
      </w:r>
      <w:r>
        <w:rPr>
          <w:rtl/>
          <w:lang w:bidi="fa-IR"/>
        </w:rPr>
        <w:t>و كسانى كه براى جلب محبتشان اقدام مى شود</w:t>
      </w:r>
      <w:r w:rsidR="009432CE">
        <w:rPr>
          <w:rtl/>
          <w:lang w:bidi="fa-IR"/>
        </w:rPr>
        <w:t xml:space="preserve">، </w:t>
      </w:r>
      <w:r>
        <w:rPr>
          <w:rtl/>
          <w:lang w:bidi="fa-IR"/>
        </w:rPr>
        <w:t>و براى آزادى برگان</w:t>
      </w:r>
      <w:r w:rsidR="009432CE">
        <w:rPr>
          <w:rtl/>
          <w:lang w:bidi="fa-IR"/>
        </w:rPr>
        <w:t xml:space="preserve">، </w:t>
      </w:r>
      <w:r>
        <w:rPr>
          <w:rtl/>
          <w:lang w:bidi="fa-IR"/>
        </w:rPr>
        <w:t>و اداى دين بدهكاران</w:t>
      </w:r>
      <w:r w:rsidR="009432CE">
        <w:rPr>
          <w:rtl/>
          <w:lang w:bidi="fa-IR"/>
        </w:rPr>
        <w:t xml:space="preserve">، </w:t>
      </w:r>
      <w:r>
        <w:rPr>
          <w:rtl/>
          <w:lang w:bidi="fa-IR"/>
        </w:rPr>
        <w:t>و در راه تقويت آيين خداوند</w:t>
      </w:r>
      <w:r w:rsidR="009432CE">
        <w:rPr>
          <w:rtl/>
          <w:lang w:bidi="fa-IR"/>
        </w:rPr>
        <w:t xml:space="preserve">، </w:t>
      </w:r>
      <w:r>
        <w:rPr>
          <w:rtl/>
          <w:lang w:bidi="fa-IR"/>
        </w:rPr>
        <w:t>و واماندگان در راه</w:t>
      </w:r>
      <w:r w:rsidR="009432CE">
        <w:rPr>
          <w:rtl/>
          <w:lang w:bidi="fa-IR"/>
        </w:rPr>
        <w:t>؛</w:t>
      </w:r>
      <w:r>
        <w:rPr>
          <w:rtl/>
          <w:lang w:bidi="fa-IR"/>
        </w:rPr>
        <w:t xml:space="preserve"> اين يك فريضه مهم الهى است</w:t>
      </w:r>
      <w:r w:rsidR="009432CE">
        <w:rPr>
          <w:rtl/>
          <w:lang w:bidi="fa-IR"/>
        </w:rPr>
        <w:t>؛</w:t>
      </w:r>
      <w:r>
        <w:rPr>
          <w:rtl/>
          <w:lang w:bidi="fa-IR"/>
        </w:rPr>
        <w:t xml:space="preserve"> و خداوند دانا و حكيم است»</w:t>
      </w:r>
      <w:r w:rsidR="009432CE">
        <w:rPr>
          <w:rtl/>
          <w:lang w:bidi="fa-IR"/>
        </w:rPr>
        <w:t xml:space="preserve">. </w:t>
      </w:r>
    </w:p>
    <w:p w:rsidR="001A5213" w:rsidRDefault="001A5213" w:rsidP="001A5213">
      <w:pPr>
        <w:pStyle w:val="libNormal"/>
        <w:rPr>
          <w:rtl/>
          <w:lang w:bidi="fa-IR"/>
        </w:rPr>
      </w:pPr>
      <w:r>
        <w:rPr>
          <w:rtl/>
          <w:lang w:bidi="fa-IR"/>
        </w:rPr>
        <w:lastRenderedPageBreak/>
        <w:t>اين حكم</w:t>
      </w:r>
      <w:r w:rsidR="009432CE">
        <w:rPr>
          <w:rtl/>
          <w:lang w:bidi="fa-IR"/>
        </w:rPr>
        <w:t xml:space="preserve">، </w:t>
      </w:r>
      <w:r>
        <w:rPr>
          <w:rtl/>
          <w:lang w:bidi="fa-IR"/>
        </w:rPr>
        <w:t>بسيار قابل توجه است كه اگر به ميزان زكات و حتى آنچه از بيت المال براى آزادى بردگان قرار داده شده</w:t>
      </w:r>
      <w:r w:rsidR="009432CE">
        <w:rPr>
          <w:rtl/>
          <w:lang w:bidi="fa-IR"/>
        </w:rPr>
        <w:t xml:space="preserve">، </w:t>
      </w:r>
      <w:r>
        <w:rPr>
          <w:rtl/>
          <w:lang w:bidi="fa-IR"/>
        </w:rPr>
        <w:t>عمل شود در مدت كوتاهى</w:t>
      </w:r>
      <w:r w:rsidR="009432CE">
        <w:rPr>
          <w:rtl/>
          <w:lang w:bidi="fa-IR"/>
        </w:rPr>
        <w:t xml:space="preserve">، </w:t>
      </w:r>
      <w:r>
        <w:rPr>
          <w:rtl/>
          <w:lang w:bidi="fa-IR"/>
        </w:rPr>
        <w:t>اساسا برده اى باقى نمى ماند</w:t>
      </w:r>
      <w:r w:rsidR="009432CE">
        <w:rPr>
          <w:rtl/>
          <w:lang w:bidi="fa-IR"/>
        </w:rPr>
        <w:t xml:space="preserve">. </w:t>
      </w:r>
      <w:r>
        <w:rPr>
          <w:rtl/>
          <w:lang w:bidi="fa-IR"/>
        </w:rPr>
        <w:t>در اين مورد داستان ها فراوانى از صدر اسلام داريم كه نسبت به اين مسائل توجه بيشترى شده است</w:t>
      </w:r>
      <w:r w:rsidR="009432CE">
        <w:rPr>
          <w:rtl/>
          <w:lang w:bidi="fa-IR"/>
        </w:rPr>
        <w:t xml:space="preserve">. </w:t>
      </w:r>
    </w:p>
    <w:p w:rsidR="001A5213" w:rsidRDefault="001A5213" w:rsidP="001A5213">
      <w:pPr>
        <w:pStyle w:val="libNormal"/>
        <w:rPr>
          <w:rtl/>
          <w:lang w:bidi="fa-IR"/>
        </w:rPr>
      </w:pPr>
      <w:r>
        <w:rPr>
          <w:rtl/>
          <w:lang w:bidi="fa-IR"/>
        </w:rPr>
        <w:t>عمربن عبدالعزيز شخصى به نام يحيى بن سعيد را به عنوان عامل جمع آورى زكات به قاره آفريقا فرستاد</w:t>
      </w:r>
      <w:r w:rsidR="009432CE">
        <w:rPr>
          <w:rtl/>
          <w:lang w:bidi="fa-IR"/>
        </w:rPr>
        <w:t xml:space="preserve">. </w:t>
      </w:r>
      <w:r>
        <w:rPr>
          <w:rtl/>
          <w:lang w:bidi="fa-IR"/>
        </w:rPr>
        <w:t>در آن جا زكات ها را جمع كرد</w:t>
      </w:r>
      <w:r w:rsidR="009432CE">
        <w:rPr>
          <w:rtl/>
          <w:lang w:bidi="fa-IR"/>
        </w:rPr>
        <w:t xml:space="preserve">، </w:t>
      </w:r>
      <w:r>
        <w:rPr>
          <w:rtl/>
          <w:lang w:bidi="fa-IR"/>
        </w:rPr>
        <w:t>اما فقير و مسكينى يافت نشد</w:t>
      </w:r>
      <w:r w:rsidR="009432CE">
        <w:rPr>
          <w:rtl/>
          <w:lang w:bidi="fa-IR"/>
        </w:rPr>
        <w:t xml:space="preserve">. </w:t>
      </w:r>
      <w:r>
        <w:rPr>
          <w:rtl/>
          <w:lang w:bidi="fa-IR"/>
        </w:rPr>
        <w:t>بنابراين از اين زكات جمع آورى شده</w:t>
      </w:r>
      <w:r w:rsidR="009432CE">
        <w:rPr>
          <w:rtl/>
          <w:lang w:bidi="fa-IR"/>
        </w:rPr>
        <w:t xml:space="preserve">، </w:t>
      </w:r>
      <w:r>
        <w:rPr>
          <w:rtl/>
          <w:lang w:bidi="fa-IR"/>
        </w:rPr>
        <w:t>جمع كثيرى از بردگان را خريد و آزاد كرد</w:t>
      </w:r>
      <w:r w:rsidR="009432CE">
        <w:rPr>
          <w:rtl/>
          <w:lang w:bidi="fa-IR"/>
        </w:rPr>
        <w:t xml:space="preserve">. </w:t>
      </w:r>
    </w:p>
    <w:p w:rsidR="001A5213" w:rsidRDefault="001A5213" w:rsidP="001A5213">
      <w:pPr>
        <w:pStyle w:val="libNormal"/>
        <w:rPr>
          <w:rtl/>
          <w:lang w:bidi="fa-IR"/>
        </w:rPr>
      </w:pPr>
      <w:r>
        <w:rPr>
          <w:rtl/>
          <w:lang w:bidi="fa-IR"/>
        </w:rPr>
        <w:t>راه هاى تفاهم آميز ديگرى هم وجود دارد؛ مثل بحث مكاتبه و تدبير؛ يعنى نوعى قرارداد ميان مالك و عبد كه به واسطه آن عبد آزاد است براى خود كار كند و با پرداخت دستمزد خود به مولا</w:t>
      </w:r>
      <w:r w:rsidR="009432CE">
        <w:rPr>
          <w:rtl/>
          <w:lang w:bidi="fa-IR"/>
        </w:rPr>
        <w:t xml:space="preserve">، </w:t>
      </w:r>
      <w:r>
        <w:rPr>
          <w:rtl/>
          <w:lang w:bidi="fa-IR"/>
        </w:rPr>
        <w:t>خود را از وى بخرد يا اين كه مولا با او يك نوع قراردادى منعقد كند كه بگويد</w:t>
      </w:r>
      <w:r w:rsidR="008C34A7">
        <w:rPr>
          <w:rtl/>
          <w:lang w:bidi="fa-IR"/>
        </w:rPr>
        <w:t xml:space="preserve">: </w:t>
      </w:r>
      <w:r>
        <w:rPr>
          <w:rtl/>
          <w:lang w:bidi="fa-IR"/>
        </w:rPr>
        <w:t>تو بعد از مرگ من آزادى</w:t>
      </w:r>
      <w:r w:rsidR="009432CE">
        <w:rPr>
          <w:rtl/>
          <w:lang w:bidi="fa-IR"/>
        </w:rPr>
        <w:t xml:space="preserve">. </w:t>
      </w:r>
    </w:p>
    <w:p w:rsidR="001A5213" w:rsidRDefault="004871A4" w:rsidP="004871A4">
      <w:pPr>
        <w:pStyle w:val="Heading2"/>
        <w:rPr>
          <w:rtl/>
          <w:lang w:bidi="fa-IR"/>
        </w:rPr>
      </w:pPr>
      <w:bookmarkStart w:id="8" w:name="_Toc394492932"/>
      <w:r>
        <w:rPr>
          <w:rtl/>
          <w:lang w:bidi="fa-IR"/>
        </w:rPr>
        <w:t>پاداش آزاد كردن بردگان</w:t>
      </w:r>
      <w:bookmarkEnd w:id="8"/>
    </w:p>
    <w:p w:rsidR="001A5213" w:rsidRDefault="001A5213" w:rsidP="001A5213">
      <w:pPr>
        <w:pStyle w:val="libNormal"/>
        <w:rPr>
          <w:rtl/>
          <w:lang w:bidi="fa-IR"/>
        </w:rPr>
      </w:pPr>
      <w:r>
        <w:rPr>
          <w:rtl/>
          <w:lang w:bidi="fa-IR"/>
        </w:rPr>
        <w:t>در پايان بايد گفت</w:t>
      </w:r>
      <w:r w:rsidR="008C34A7">
        <w:rPr>
          <w:rtl/>
          <w:lang w:bidi="fa-IR"/>
        </w:rPr>
        <w:t xml:space="preserve">: </w:t>
      </w:r>
      <w:r>
        <w:rPr>
          <w:rtl/>
          <w:lang w:bidi="fa-IR"/>
        </w:rPr>
        <w:t>در روايات و آيات كريمه</w:t>
      </w:r>
      <w:r w:rsidR="009432CE">
        <w:rPr>
          <w:rtl/>
          <w:lang w:bidi="fa-IR"/>
        </w:rPr>
        <w:t xml:space="preserve">، </w:t>
      </w:r>
      <w:r>
        <w:rPr>
          <w:rtl/>
          <w:lang w:bidi="fa-IR"/>
        </w:rPr>
        <w:t xml:space="preserve">از لحاظ اخلاقى و عاطفى درباره آزادى بردگان </w:t>
      </w:r>
      <w:r w:rsidR="00ED4056">
        <w:rPr>
          <w:rtl/>
          <w:lang w:bidi="fa-IR"/>
        </w:rPr>
        <w:t>تأکید</w:t>
      </w:r>
      <w:r>
        <w:rPr>
          <w:rtl/>
          <w:lang w:bidi="fa-IR"/>
        </w:rPr>
        <w:t xml:space="preserve"> فراوان شده است و امتيازها و تشويق هاى فراوانى براى كسانى كه اقدام به آزادى بردگان و بندگان مى كنند در نظر گرفته شده است كه بدون اغراق اين روايات و توصيه ها از حوصله اين مختصر خارج است</w:t>
      </w:r>
      <w:r w:rsidR="009432CE">
        <w:rPr>
          <w:rtl/>
          <w:lang w:bidi="fa-IR"/>
        </w:rPr>
        <w:t xml:space="preserve">. </w:t>
      </w:r>
      <w:r>
        <w:rPr>
          <w:rtl/>
          <w:lang w:bidi="fa-IR"/>
        </w:rPr>
        <w:t>بهترين سند اين است كه قرآن در سوره مباركه بقره</w:t>
      </w:r>
      <w:r w:rsidR="009432CE">
        <w:rPr>
          <w:rtl/>
          <w:lang w:bidi="fa-IR"/>
        </w:rPr>
        <w:t xml:space="preserve">، </w:t>
      </w:r>
      <w:r>
        <w:rPr>
          <w:rtl/>
          <w:lang w:bidi="fa-IR"/>
        </w:rPr>
        <w:t>وقتى علايم و نشانه هاى انسان خوب و نيكوكار را ذكر مى كند</w:t>
      </w:r>
      <w:r w:rsidR="009432CE">
        <w:rPr>
          <w:rtl/>
          <w:lang w:bidi="fa-IR"/>
        </w:rPr>
        <w:t xml:space="preserve">، </w:t>
      </w:r>
      <w:r>
        <w:rPr>
          <w:rtl/>
          <w:lang w:bidi="fa-IR"/>
        </w:rPr>
        <w:t>يكى از نشانه هاى انسان هاى خوب و خير هم در اعتقاد و هم در عمل را اين مى داند كه مال خود را در راه آزادى بندگان خدا مصرف مى كنند</w:t>
      </w:r>
      <w:r w:rsidR="008C34A7">
        <w:rPr>
          <w:rtl/>
          <w:lang w:bidi="fa-IR"/>
        </w:rPr>
        <w:t xml:space="preserve">: </w:t>
      </w:r>
    </w:p>
    <w:p w:rsidR="001A5213" w:rsidRDefault="001A5213" w:rsidP="001A5213">
      <w:pPr>
        <w:pStyle w:val="libNormal"/>
        <w:rPr>
          <w:rtl/>
          <w:lang w:bidi="fa-IR"/>
        </w:rPr>
      </w:pPr>
      <w:r w:rsidRPr="00AF1430">
        <w:rPr>
          <w:rStyle w:val="libAieChar"/>
          <w:rtl/>
          <w:lang w:bidi="fa-IR"/>
        </w:rPr>
        <w:lastRenderedPageBreak/>
        <w:t>ليس البِرَّ اَن تُوَلُّوا وجوهكم قبل المشرق و المغرب و لكنَّ البرّ مَن آمن باللَّه و اليوم الاخر و الملائكة و الكتاب و النَّبيين و آتى المال على حبِّه ذوى القربى و اليتامى و المساكين و ابن السَّبيل و السّائلين و فى الرقاب و اقام اَلصَّلاة و آتى الزَّكاة و المُوفُونَ بعهدهم اذا عاهدوا و الصَّابِرين فى الباءساء و الضَّراء و حين الباءس اولئك الّذين صدقوا و اولئك هم المتّقون</w:t>
      </w:r>
      <w:r>
        <w:rPr>
          <w:rtl/>
          <w:lang w:bidi="fa-IR"/>
        </w:rPr>
        <w:t xml:space="preserve"> </w:t>
      </w:r>
      <w:r w:rsidRPr="00BA2CDB">
        <w:rPr>
          <w:rStyle w:val="libFootnotenumChar"/>
          <w:rtl/>
          <w:lang w:bidi="fa-IR"/>
        </w:rPr>
        <w:t>(45)</w:t>
      </w:r>
      <w:r w:rsidR="009432CE">
        <w:rPr>
          <w:rtl/>
          <w:lang w:bidi="fa-IR"/>
        </w:rPr>
        <w:t xml:space="preserve">. </w:t>
      </w:r>
    </w:p>
    <w:p w:rsidR="001A5213" w:rsidRDefault="001A5213" w:rsidP="001A5213">
      <w:pPr>
        <w:pStyle w:val="libNormal"/>
        <w:rPr>
          <w:rtl/>
          <w:lang w:bidi="fa-IR"/>
        </w:rPr>
      </w:pPr>
      <w:r>
        <w:rPr>
          <w:rtl/>
          <w:lang w:bidi="fa-IR"/>
        </w:rPr>
        <w:t xml:space="preserve">«خير و خوبى اين نيست كه </w:t>
      </w:r>
      <w:r w:rsidR="003A4269">
        <w:rPr>
          <w:rtl/>
          <w:lang w:bidi="fa-IR"/>
        </w:rPr>
        <w:t>مؤمن</w:t>
      </w:r>
      <w:r>
        <w:rPr>
          <w:rtl/>
          <w:lang w:bidi="fa-IR"/>
        </w:rPr>
        <w:t>ان راجع به تغيير قبله از بيت المقدس به كعبه با هم گفتگو و بحث كنند</w:t>
      </w:r>
      <w:r w:rsidR="009432CE">
        <w:rPr>
          <w:rtl/>
          <w:lang w:bidi="fa-IR"/>
        </w:rPr>
        <w:t xml:space="preserve">، </w:t>
      </w:r>
      <w:r>
        <w:rPr>
          <w:rtl/>
          <w:lang w:bidi="fa-IR"/>
        </w:rPr>
        <w:t xml:space="preserve">علامت خوبى انسان ها اين است كه اولا به مبدا و معاد </w:t>
      </w:r>
      <w:r w:rsidR="003A4269">
        <w:rPr>
          <w:rtl/>
          <w:lang w:bidi="fa-IR"/>
        </w:rPr>
        <w:t>مؤمن</w:t>
      </w:r>
      <w:r>
        <w:rPr>
          <w:rtl/>
          <w:lang w:bidi="fa-IR"/>
        </w:rPr>
        <w:t xml:space="preserve"> باشند؛ ايمان به ملائكه</w:t>
      </w:r>
      <w:r w:rsidR="009432CE">
        <w:rPr>
          <w:rtl/>
          <w:lang w:bidi="fa-IR"/>
        </w:rPr>
        <w:t xml:space="preserve">، </w:t>
      </w:r>
      <w:r>
        <w:rPr>
          <w:rtl/>
          <w:lang w:bidi="fa-IR"/>
        </w:rPr>
        <w:t>وحى و پيامبران الهى داشته باشند اين در اعتقادات و اما آنچه مربوط به اعمال است ثانيا با همه علاقه و تعلقى كه به مال و ثروت دارند</w:t>
      </w:r>
      <w:r w:rsidR="009432CE">
        <w:rPr>
          <w:rtl/>
          <w:lang w:bidi="fa-IR"/>
        </w:rPr>
        <w:t xml:space="preserve">، </w:t>
      </w:r>
      <w:r>
        <w:rPr>
          <w:rtl/>
          <w:lang w:bidi="fa-IR"/>
        </w:rPr>
        <w:t>آن را در مسير اعانت و كمك به اقوام</w:t>
      </w:r>
      <w:r w:rsidR="009432CE">
        <w:rPr>
          <w:rtl/>
          <w:lang w:bidi="fa-IR"/>
        </w:rPr>
        <w:t xml:space="preserve">، </w:t>
      </w:r>
      <w:r>
        <w:rPr>
          <w:rtl/>
          <w:lang w:bidi="fa-IR"/>
        </w:rPr>
        <w:t>يتيمان</w:t>
      </w:r>
      <w:r w:rsidR="009432CE">
        <w:rPr>
          <w:rtl/>
          <w:lang w:bidi="fa-IR"/>
        </w:rPr>
        <w:t xml:space="preserve">، </w:t>
      </w:r>
      <w:r>
        <w:rPr>
          <w:rtl/>
          <w:lang w:bidi="fa-IR"/>
        </w:rPr>
        <w:t>مساكين</w:t>
      </w:r>
      <w:r w:rsidR="009432CE">
        <w:rPr>
          <w:rtl/>
          <w:lang w:bidi="fa-IR"/>
        </w:rPr>
        <w:t xml:space="preserve">، </w:t>
      </w:r>
      <w:r>
        <w:rPr>
          <w:rtl/>
          <w:lang w:bidi="fa-IR"/>
        </w:rPr>
        <w:t>نيازمندان و بردگان به مصرف برسانند</w:t>
      </w:r>
      <w:r w:rsidR="009432CE">
        <w:rPr>
          <w:rtl/>
          <w:lang w:bidi="fa-IR"/>
        </w:rPr>
        <w:t xml:space="preserve">. </w:t>
      </w:r>
      <w:r>
        <w:rPr>
          <w:rtl/>
          <w:lang w:bidi="fa-IR"/>
        </w:rPr>
        <w:t>نماز را به پا دارند و زكات مال را بپردازند</w:t>
      </w:r>
      <w:r w:rsidR="009432CE">
        <w:rPr>
          <w:rtl/>
          <w:lang w:bidi="fa-IR"/>
        </w:rPr>
        <w:t xml:space="preserve">. </w:t>
      </w:r>
      <w:r>
        <w:rPr>
          <w:rtl/>
          <w:lang w:bidi="fa-IR"/>
        </w:rPr>
        <w:t>به عهد و پيمان خود وفا كنند و در ميدان هاى جنگ اهل ثبات و استقامت باشند</w:t>
      </w:r>
      <w:r w:rsidR="009432CE">
        <w:rPr>
          <w:rtl/>
          <w:lang w:bidi="fa-IR"/>
        </w:rPr>
        <w:t xml:space="preserve">، </w:t>
      </w:r>
      <w:r>
        <w:rPr>
          <w:rtl/>
          <w:lang w:bidi="fa-IR"/>
        </w:rPr>
        <w:t>اينان راستگويان در ايمانند</w:t>
      </w:r>
      <w:r w:rsidR="009432CE">
        <w:rPr>
          <w:rtl/>
          <w:lang w:bidi="fa-IR"/>
        </w:rPr>
        <w:t xml:space="preserve">. </w:t>
      </w:r>
      <w:r>
        <w:rPr>
          <w:rtl/>
          <w:lang w:bidi="fa-IR"/>
        </w:rPr>
        <w:t>اگر مدعى ايمان باشند</w:t>
      </w:r>
      <w:r w:rsidR="009432CE">
        <w:rPr>
          <w:rtl/>
          <w:lang w:bidi="fa-IR"/>
        </w:rPr>
        <w:t xml:space="preserve">، </w:t>
      </w:r>
      <w:r>
        <w:rPr>
          <w:rtl/>
          <w:lang w:bidi="fa-IR"/>
        </w:rPr>
        <w:t>صدق مدعاشان اين اعمال و رفتار است</w:t>
      </w:r>
      <w:r w:rsidR="009432CE">
        <w:rPr>
          <w:rtl/>
          <w:lang w:bidi="fa-IR"/>
        </w:rPr>
        <w:t xml:space="preserve">. </w:t>
      </w:r>
      <w:r>
        <w:rPr>
          <w:rtl/>
          <w:lang w:bidi="fa-IR"/>
        </w:rPr>
        <w:t>اينان انسان هاى با تقوا هستند»</w:t>
      </w:r>
      <w:r w:rsidR="009432CE">
        <w:rPr>
          <w:rtl/>
          <w:lang w:bidi="fa-IR"/>
        </w:rPr>
        <w:t xml:space="preserve">. </w:t>
      </w:r>
    </w:p>
    <w:p w:rsidR="001A5213" w:rsidRDefault="001A5213" w:rsidP="001A5213">
      <w:pPr>
        <w:pStyle w:val="libNormal"/>
        <w:rPr>
          <w:rtl/>
          <w:lang w:bidi="fa-IR"/>
        </w:rPr>
      </w:pPr>
      <w:r>
        <w:rPr>
          <w:rtl/>
          <w:lang w:bidi="fa-IR"/>
        </w:rPr>
        <w:t>به عبارت ديگر مى توان گفت يكى از مظاهر تقوا و ايمان</w:t>
      </w:r>
      <w:r w:rsidR="009432CE">
        <w:rPr>
          <w:rtl/>
          <w:lang w:bidi="fa-IR"/>
        </w:rPr>
        <w:t xml:space="preserve">، </w:t>
      </w:r>
      <w:r>
        <w:rPr>
          <w:rtl/>
          <w:lang w:bidi="fa-IR"/>
        </w:rPr>
        <w:t>سعى و تلاش در راه آزادى بردگان و بندگان است</w:t>
      </w:r>
      <w:r w:rsidR="009432CE">
        <w:rPr>
          <w:rtl/>
          <w:lang w:bidi="fa-IR"/>
        </w:rPr>
        <w:t xml:space="preserve">. </w:t>
      </w:r>
      <w:r>
        <w:rPr>
          <w:rtl/>
          <w:lang w:bidi="fa-IR"/>
        </w:rPr>
        <w:t>اين نكته قابل توجهى است كه در اين آيه كريمه مورد توصيه قرار گرفته است</w:t>
      </w:r>
      <w:r w:rsidR="009432CE">
        <w:rPr>
          <w:rtl/>
          <w:lang w:bidi="fa-IR"/>
        </w:rPr>
        <w:t xml:space="preserve">. </w:t>
      </w:r>
      <w:r>
        <w:rPr>
          <w:rtl/>
          <w:lang w:bidi="fa-IR"/>
        </w:rPr>
        <w:t>علاوه بر اين</w:t>
      </w:r>
      <w:r w:rsidR="009432CE">
        <w:rPr>
          <w:rtl/>
          <w:lang w:bidi="fa-IR"/>
        </w:rPr>
        <w:t xml:space="preserve">، </w:t>
      </w:r>
      <w:r>
        <w:rPr>
          <w:rtl/>
          <w:lang w:bidi="fa-IR"/>
        </w:rPr>
        <w:t>رواياتى كه در آنها ترغيب و تشويق به آزادى بردگان شده است بسيار مفصل است</w:t>
      </w:r>
      <w:r w:rsidR="009432CE">
        <w:rPr>
          <w:rtl/>
          <w:lang w:bidi="fa-IR"/>
        </w:rPr>
        <w:t>؛</w:t>
      </w:r>
      <w:r>
        <w:rPr>
          <w:rtl/>
          <w:lang w:bidi="fa-IR"/>
        </w:rPr>
        <w:t xml:space="preserve"> مثلا در روايتى</w:t>
      </w:r>
      <w:r w:rsidR="009432CE">
        <w:rPr>
          <w:rtl/>
          <w:lang w:bidi="fa-IR"/>
        </w:rPr>
        <w:t xml:space="preserve">، </w:t>
      </w:r>
      <w:r>
        <w:rPr>
          <w:rtl/>
          <w:lang w:bidi="fa-IR"/>
        </w:rPr>
        <w:t xml:space="preserve">زراره از امام باقر </w:t>
      </w:r>
      <w:r w:rsidR="00574F36" w:rsidRPr="00574F36">
        <w:rPr>
          <w:rStyle w:val="libAlaemChar"/>
          <w:rtl/>
        </w:rPr>
        <w:t>عليه‌السلام</w:t>
      </w:r>
      <w:r>
        <w:rPr>
          <w:rtl/>
          <w:lang w:bidi="fa-IR"/>
        </w:rPr>
        <w:t xml:space="preserve"> نقل مى كند كه فرمودند</w:t>
      </w:r>
      <w:r w:rsidR="008C34A7">
        <w:rPr>
          <w:rtl/>
          <w:lang w:bidi="fa-IR"/>
        </w:rPr>
        <w:t xml:space="preserve">: </w:t>
      </w:r>
    </w:p>
    <w:p w:rsidR="001A5213" w:rsidRDefault="001A5213" w:rsidP="001A5213">
      <w:pPr>
        <w:pStyle w:val="libNormal"/>
        <w:rPr>
          <w:rtl/>
          <w:lang w:bidi="fa-IR"/>
        </w:rPr>
      </w:pPr>
      <w:r>
        <w:rPr>
          <w:rtl/>
          <w:lang w:bidi="fa-IR"/>
        </w:rPr>
        <w:t xml:space="preserve">قال رسول اللَّه </w:t>
      </w:r>
      <w:r w:rsidR="00D401A1" w:rsidRPr="00D401A1">
        <w:rPr>
          <w:rStyle w:val="libAlaemChar"/>
          <w:rtl/>
        </w:rPr>
        <w:t>صلى‌الله‌عليه‌وآله‌وسلم</w:t>
      </w:r>
      <w:r w:rsidR="008C34A7">
        <w:rPr>
          <w:rtl/>
          <w:lang w:bidi="fa-IR"/>
        </w:rPr>
        <w:t xml:space="preserve">: </w:t>
      </w:r>
      <w:r>
        <w:rPr>
          <w:rtl/>
          <w:lang w:bidi="fa-IR"/>
        </w:rPr>
        <w:t xml:space="preserve">مَن اَعتَقَ مُسلما اَعتَقَ اللَّه العزيز الجبّار بكُلّ عضو منه عضوا من النَّار </w:t>
      </w:r>
      <w:r w:rsidRPr="00BA2CDB">
        <w:rPr>
          <w:rStyle w:val="libFootnotenumChar"/>
          <w:rtl/>
          <w:lang w:bidi="fa-IR"/>
        </w:rPr>
        <w:t>(46)</w:t>
      </w:r>
      <w:r w:rsidR="009432CE">
        <w:rPr>
          <w:rtl/>
          <w:lang w:bidi="fa-IR"/>
        </w:rPr>
        <w:t xml:space="preserve">. </w:t>
      </w:r>
    </w:p>
    <w:p w:rsidR="001A5213" w:rsidRDefault="001A5213" w:rsidP="001A5213">
      <w:pPr>
        <w:pStyle w:val="libNormal"/>
        <w:rPr>
          <w:rtl/>
          <w:lang w:bidi="fa-IR"/>
        </w:rPr>
      </w:pPr>
      <w:r>
        <w:rPr>
          <w:rtl/>
          <w:lang w:bidi="fa-IR"/>
        </w:rPr>
        <w:lastRenderedPageBreak/>
        <w:t xml:space="preserve">«امام باقر </w:t>
      </w:r>
      <w:r w:rsidR="00574F36" w:rsidRPr="00574F36">
        <w:rPr>
          <w:rStyle w:val="libAlaemChar"/>
          <w:rtl/>
        </w:rPr>
        <w:t>عليه‌السلام</w:t>
      </w:r>
      <w:r>
        <w:rPr>
          <w:rtl/>
          <w:lang w:bidi="fa-IR"/>
        </w:rPr>
        <w:t xml:space="preserve"> از رسول خدا نقل مى كند كه فرمودند</w:t>
      </w:r>
      <w:r w:rsidR="008C34A7">
        <w:rPr>
          <w:rtl/>
          <w:lang w:bidi="fa-IR"/>
        </w:rPr>
        <w:t xml:space="preserve">: </w:t>
      </w:r>
      <w:r>
        <w:rPr>
          <w:rtl/>
          <w:lang w:bidi="fa-IR"/>
        </w:rPr>
        <w:t>هر كس به آزادى مسلمانى اقدام كند</w:t>
      </w:r>
      <w:r w:rsidR="009432CE">
        <w:rPr>
          <w:rtl/>
          <w:lang w:bidi="fa-IR"/>
        </w:rPr>
        <w:t xml:space="preserve">، </w:t>
      </w:r>
      <w:r>
        <w:rPr>
          <w:rtl/>
          <w:lang w:bidi="fa-IR"/>
        </w:rPr>
        <w:t>خداوند عزيز و جبار به عدد هر عضوى از اعضاى بدن اين برده و بنده اى كه آزاد مى شود</w:t>
      </w:r>
      <w:r w:rsidR="009432CE">
        <w:rPr>
          <w:rtl/>
          <w:lang w:bidi="fa-IR"/>
        </w:rPr>
        <w:t xml:space="preserve">، </w:t>
      </w:r>
      <w:r>
        <w:rPr>
          <w:rtl/>
          <w:lang w:bidi="fa-IR"/>
        </w:rPr>
        <w:t>عضوى از اعضاى بدن او را از آتش نجات مى دهد»</w:t>
      </w:r>
      <w:r w:rsidR="009432CE">
        <w:rPr>
          <w:rtl/>
          <w:lang w:bidi="fa-IR"/>
        </w:rPr>
        <w:t xml:space="preserve">. </w:t>
      </w:r>
    </w:p>
    <w:p w:rsidR="001A5213" w:rsidRDefault="001A5213" w:rsidP="001A5213">
      <w:pPr>
        <w:pStyle w:val="libNormal"/>
        <w:rPr>
          <w:rtl/>
          <w:lang w:bidi="fa-IR"/>
        </w:rPr>
      </w:pPr>
      <w:r>
        <w:rPr>
          <w:rtl/>
          <w:lang w:bidi="fa-IR"/>
        </w:rPr>
        <w:t>اشاره به اين دو صفت خداوند (عزيز و جبار) قابل توجه است</w:t>
      </w:r>
      <w:r w:rsidR="009432CE">
        <w:rPr>
          <w:rtl/>
          <w:lang w:bidi="fa-IR"/>
        </w:rPr>
        <w:t>؛</w:t>
      </w:r>
      <w:r>
        <w:rPr>
          <w:rtl/>
          <w:lang w:bidi="fa-IR"/>
        </w:rPr>
        <w:t xml:space="preserve"> عزيز به اين دليل كه چون عزت برده از بين رفته</w:t>
      </w:r>
      <w:r w:rsidR="009432CE">
        <w:rPr>
          <w:rtl/>
          <w:lang w:bidi="fa-IR"/>
        </w:rPr>
        <w:t xml:space="preserve">، </w:t>
      </w:r>
      <w:r>
        <w:rPr>
          <w:rtl/>
          <w:lang w:bidi="fa-IR"/>
        </w:rPr>
        <w:t>خداى عزيز به آزادكننده برده</w:t>
      </w:r>
      <w:r w:rsidR="009432CE">
        <w:rPr>
          <w:rtl/>
          <w:lang w:bidi="fa-IR"/>
        </w:rPr>
        <w:t xml:space="preserve">، </w:t>
      </w:r>
      <w:r>
        <w:rPr>
          <w:rtl/>
          <w:lang w:bidi="fa-IR"/>
        </w:rPr>
        <w:t>عزت مى بخشد و جبار بدين علت كه چون مالى را از دست داده است خدا آن را جبران مى كند</w:t>
      </w:r>
      <w:r w:rsidR="009432CE">
        <w:rPr>
          <w:rtl/>
          <w:lang w:bidi="fa-IR"/>
        </w:rPr>
        <w:t xml:space="preserve">. </w:t>
      </w:r>
    </w:p>
    <w:p w:rsidR="001A5213" w:rsidRDefault="001A5213" w:rsidP="001A5213">
      <w:pPr>
        <w:pStyle w:val="libNormal"/>
        <w:rPr>
          <w:rtl/>
          <w:lang w:bidi="fa-IR"/>
        </w:rPr>
      </w:pPr>
      <w:r>
        <w:rPr>
          <w:rtl/>
          <w:lang w:bidi="fa-IR"/>
        </w:rPr>
        <w:t>ممكن است به ذهن كسى خطور كند كه اين فقط توصيه به آزادى برده هاى مسلمان است</w:t>
      </w:r>
      <w:r w:rsidR="009432CE">
        <w:rPr>
          <w:rtl/>
          <w:lang w:bidi="fa-IR"/>
        </w:rPr>
        <w:t xml:space="preserve">. </w:t>
      </w:r>
      <w:r>
        <w:rPr>
          <w:rtl/>
          <w:lang w:bidi="fa-IR"/>
        </w:rPr>
        <w:t>اتفاقا روايت ديگرى داريم كه اين هم مثل روايت قبل سندش تمام است</w:t>
      </w:r>
      <w:r w:rsidR="008C34A7">
        <w:rPr>
          <w:rtl/>
          <w:lang w:bidi="fa-IR"/>
        </w:rPr>
        <w:t xml:space="preserve">: </w:t>
      </w:r>
    </w:p>
    <w:p w:rsidR="001A5213" w:rsidRDefault="001A5213" w:rsidP="001A5213">
      <w:pPr>
        <w:pStyle w:val="libNormal"/>
        <w:rPr>
          <w:rtl/>
          <w:lang w:bidi="fa-IR"/>
        </w:rPr>
      </w:pPr>
      <w:r>
        <w:rPr>
          <w:rtl/>
          <w:lang w:bidi="fa-IR"/>
        </w:rPr>
        <w:t xml:space="preserve">عن معاوية بن عمار و حفص بن البخترى عن ابى عبداللَّه جعفر بن محمَّد </w:t>
      </w:r>
      <w:r w:rsidR="00574F36" w:rsidRPr="00574F36">
        <w:rPr>
          <w:rStyle w:val="libAlaemChar"/>
          <w:rtl/>
        </w:rPr>
        <w:t>عليه‌السلام</w:t>
      </w:r>
      <w:r>
        <w:rPr>
          <w:rtl/>
          <w:lang w:bidi="fa-IR"/>
        </w:rPr>
        <w:t xml:space="preserve"> اءَنَّه قال فى الرَّجل يُعتِقُ المملوك قال يُعتِقُ اللَّه بكُلّ عضو منه عضوا من النَّار </w:t>
      </w:r>
      <w:r w:rsidRPr="00BA2CDB">
        <w:rPr>
          <w:rStyle w:val="libFootnotenumChar"/>
          <w:rtl/>
          <w:lang w:bidi="fa-IR"/>
        </w:rPr>
        <w:t>(47)</w:t>
      </w:r>
      <w:r w:rsidR="009432CE">
        <w:rPr>
          <w:rtl/>
          <w:lang w:bidi="fa-IR"/>
        </w:rPr>
        <w:t xml:space="preserve">. </w:t>
      </w:r>
    </w:p>
    <w:p w:rsidR="001A5213" w:rsidRDefault="001A5213" w:rsidP="001A5213">
      <w:pPr>
        <w:pStyle w:val="libNormal"/>
        <w:rPr>
          <w:rtl/>
          <w:lang w:bidi="fa-IR"/>
        </w:rPr>
      </w:pPr>
      <w:r>
        <w:rPr>
          <w:rtl/>
          <w:lang w:bidi="fa-IR"/>
        </w:rPr>
        <w:t xml:space="preserve">«معاوية بن عمار از روات جليل القدر است از امام صادق </w:t>
      </w:r>
      <w:r w:rsidR="00574F36" w:rsidRPr="00574F36">
        <w:rPr>
          <w:rStyle w:val="libAlaemChar"/>
          <w:rtl/>
        </w:rPr>
        <w:t>عليه‌السلام</w:t>
      </w:r>
      <w:r>
        <w:rPr>
          <w:rtl/>
          <w:lang w:bidi="fa-IR"/>
        </w:rPr>
        <w:t xml:space="preserve"> نقل مى كند</w:t>
      </w:r>
      <w:r w:rsidR="008C34A7">
        <w:rPr>
          <w:rtl/>
          <w:lang w:bidi="fa-IR"/>
        </w:rPr>
        <w:t xml:space="preserve">: </w:t>
      </w:r>
      <w:r>
        <w:rPr>
          <w:rtl/>
          <w:lang w:bidi="fa-IR"/>
        </w:rPr>
        <w:t>درباره مردى كه برده اى را آزاد كند اين جا ديگر قيد مسلمان هم ندارد حضرت فرمودند</w:t>
      </w:r>
      <w:r w:rsidR="008C34A7">
        <w:rPr>
          <w:rtl/>
          <w:lang w:bidi="fa-IR"/>
        </w:rPr>
        <w:t xml:space="preserve">: </w:t>
      </w:r>
      <w:r>
        <w:rPr>
          <w:rtl/>
          <w:lang w:bidi="fa-IR"/>
        </w:rPr>
        <w:t>خدا به ازاى هر عضوى از بدن برده</w:t>
      </w:r>
      <w:r w:rsidR="009432CE">
        <w:rPr>
          <w:rtl/>
          <w:lang w:bidi="fa-IR"/>
        </w:rPr>
        <w:t xml:space="preserve">، </w:t>
      </w:r>
      <w:r>
        <w:rPr>
          <w:rtl/>
          <w:lang w:bidi="fa-IR"/>
        </w:rPr>
        <w:t>عضوى از او را از آتش آزاد مى كند»</w:t>
      </w:r>
      <w:r w:rsidR="009432CE">
        <w:rPr>
          <w:rtl/>
          <w:lang w:bidi="fa-IR"/>
        </w:rPr>
        <w:t xml:space="preserve">. </w:t>
      </w:r>
    </w:p>
    <w:p w:rsidR="001A5213" w:rsidRDefault="001A5213" w:rsidP="001A5213">
      <w:pPr>
        <w:pStyle w:val="libNormal"/>
        <w:rPr>
          <w:rtl/>
          <w:lang w:bidi="fa-IR"/>
        </w:rPr>
      </w:pPr>
      <w:r>
        <w:rPr>
          <w:rtl/>
          <w:lang w:bidi="fa-IR"/>
        </w:rPr>
        <w:t>حتى شرع مقدس در بعضى از روزها و ماه هاى سال كه استعداد و آمادگى انسان ها براى عبادت بيشتر است</w:t>
      </w:r>
      <w:r w:rsidR="009432CE">
        <w:rPr>
          <w:rtl/>
          <w:lang w:bidi="fa-IR"/>
        </w:rPr>
        <w:t xml:space="preserve">، </w:t>
      </w:r>
      <w:r>
        <w:rPr>
          <w:rtl/>
          <w:lang w:bidi="fa-IR"/>
        </w:rPr>
        <w:t>از فرصت ها استفاده كرده و براى آزاد كردن برده امتيازاتى قرار داده است</w:t>
      </w:r>
      <w:r w:rsidR="009432CE">
        <w:rPr>
          <w:rtl/>
          <w:lang w:bidi="fa-IR"/>
        </w:rPr>
        <w:t>؛</w:t>
      </w:r>
      <w:r>
        <w:rPr>
          <w:rtl/>
          <w:lang w:bidi="fa-IR"/>
        </w:rPr>
        <w:t xml:space="preserve"> مثلا شب عرفه</w:t>
      </w:r>
      <w:r w:rsidR="009432CE">
        <w:rPr>
          <w:rtl/>
          <w:lang w:bidi="fa-IR"/>
        </w:rPr>
        <w:t xml:space="preserve">، </w:t>
      </w:r>
      <w:r>
        <w:rPr>
          <w:rtl/>
          <w:lang w:bidi="fa-IR"/>
        </w:rPr>
        <w:t xml:space="preserve">شبى است كه اگر كسى به خدا </w:t>
      </w:r>
      <w:r>
        <w:rPr>
          <w:rtl/>
          <w:lang w:bidi="fa-IR"/>
        </w:rPr>
        <w:lastRenderedPageBreak/>
        <w:t>توسل و تقرب بجويد</w:t>
      </w:r>
      <w:r w:rsidR="009432CE">
        <w:rPr>
          <w:rtl/>
          <w:lang w:bidi="fa-IR"/>
        </w:rPr>
        <w:t xml:space="preserve">، </w:t>
      </w:r>
      <w:r>
        <w:rPr>
          <w:rtl/>
          <w:lang w:bidi="fa-IR"/>
        </w:rPr>
        <w:t>از آتش رهايى مى يابد</w:t>
      </w:r>
      <w:r w:rsidR="009432CE">
        <w:rPr>
          <w:rtl/>
          <w:lang w:bidi="fa-IR"/>
        </w:rPr>
        <w:t xml:space="preserve">، </w:t>
      </w:r>
      <w:r>
        <w:rPr>
          <w:rtl/>
          <w:lang w:bidi="fa-IR"/>
        </w:rPr>
        <w:t xml:space="preserve">در اين جا از امام صادق </w:t>
      </w:r>
      <w:r w:rsidR="00574F36" w:rsidRPr="00574F36">
        <w:rPr>
          <w:rStyle w:val="libAlaemChar"/>
          <w:rtl/>
        </w:rPr>
        <w:t>عليه‌السلام</w:t>
      </w:r>
      <w:r>
        <w:rPr>
          <w:rtl/>
          <w:lang w:bidi="fa-IR"/>
        </w:rPr>
        <w:t xml:space="preserve"> وارد شده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يُستَحَبُّ للرَّجُلِ اءَن يَتَقَرَّبَ الى اللَّه عشيّةَ عَرَفَةَ و يومَ عَرَفَة بالعِتقِ و الصَّدَقَةِ </w:t>
      </w:r>
      <w:r w:rsidRPr="00BA2CDB">
        <w:rPr>
          <w:rStyle w:val="libFootnotenumChar"/>
          <w:rtl/>
          <w:lang w:bidi="fa-IR"/>
        </w:rPr>
        <w:t>(48)</w:t>
      </w:r>
      <w:r w:rsidR="009432CE">
        <w:rPr>
          <w:rtl/>
          <w:lang w:bidi="fa-IR"/>
        </w:rPr>
        <w:t xml:space="preserve">. </w:t>
      </w:r>
    </w:p>
    <w:p w:rsidR="001A5213" w:rsidRDefault="001A5213" w:rsidP="001A5213">
      <w:pPr>
        <w:pStyle w:val="libNormal"/>
        <w:rPr>
          <w:rtl/>
          <w:lang w:bidi="fa-IR"/>
        </w:rPr>
      </w:pPr>
      <w:r>
        <w:rPr>
          <w:rtl/>
          <w:lang w:bidi="fa-IR"/>
        </w:rPr>
        <w:t>«مستحب است كه انسان در شب و روز عرفه به وسيله آزاد كردن بنده و صدقه دادن به سوى خداوند تقرب جويد»</w:t>
      </w:r>
      <w:r w:rsidR="009432CE">
        <w:rPr>
          <w:rtl/>
          <w:lang w:bidi="fa-IR"/>
        </w:rPr>
        <w:t xml:space="preserve">. </w:t>
      </w:r>
    </w:p>
    <w:p w:rsidR="001A5213" w:rsidRDefault="001A5213" w:rsidP="001A5213">
      <w:pPr>
        <w:pStyle w:val="libNormal"/>
        <w:rPr>
          <w:rtl/>
          <w:lang w:bidi="fa-IR"/>
        </w:rPr>
      </w:pPr>
      <w:r>
        <w:rPr>
          <w:rtl/>
          <w:lang w:bidi="fa-IR"/>
        </w:rPr>
        <w:t>در روايت ديگرى وارد شده است</w:t>
      </w:r>
      <w:r w:rsidR="008C34A7">
        <w:rPr>
          <w:rtl/>
          <w:lang w:bidi="fa-IR"/>
        </w:rPr>
        <w:t xml:space="preserve">: </w:t>
      </w:r>
    </w:p>
    <w:p w:rsidR="001A5213" w:rsidRDefault="001A5213" w:rsidP="001A5213">
      <w:pPr>
        <w:pStyle w:val="libNormal"/>
        <w:rPr>
          <w:rtl/>
          <w:lang w:bidi="fa-IR"/>
        </w:rPr>
      </w:pPr>
      <w:r>
        <w:rPr>
          <w:rtl/>
          <w:lang w:bidi="fa-IR"/>
        </w:rPr>
        <w:t xml:space="preserve">جاءَ اءعرابىّ الى النَّبىِّ </w:t>
      </w:r>
      <w:r w:rsidR="00D401A1" w:rsidRPr="00D401A1">
        <w:rPr>
          <w:rStyle w:val="libAlaemChar"/>
          <w:rtl/>
        </w:rPr>
        <w:t>صلى‌الله‌عليه‌وآله‌وسلم</w:t>
      </w:r>
      <w:r>
        <w:rPr>
          <w:rtl/>
          <w:lang w:bidi="fa-IR"/>
        </w:rPr>
        <w:t xml:space="preserve"> فقال</w:t>
      </w:r>
      <w:r w:rsidR="008C34A7">
        <w:rPr>
          <w:rtl/>
          <w:lang w:bidi="fa-IR"/>
        </w:rPr>
        <w:t xml:space="preserve">: </w:t>
      </w:r>
      <w:r>
        <w:rPr>
          <w:rtl/>
          <w:lang w:bidi="fa-IR"/>
        </w:rPr>
        <w:t>يا رسول اللَّه</w:t>
      </w:r>
      <w:r w:rsidR="009432CE">
        <w:rPr>
          <w:rtl/>
          <w:lang w:bidi="fa-IR"/>
        </w:rPr>
        <w:t>!</w:t>
      </w:r>
      <w:r>
        <w:rPr>
          <w:rtl/>
          <w:lang w:bidi="fa-IR"/>
        </w:rPr>
        <w:t xml:space="preserve"> علِّمنى عَمَلا يُدخِلُنى الجنّةَ</w:t>
      </w:r>
      <w:r w:rsidR="009432CE">
        <w:rPr>
          <w:rtl/>
          <w:lang w:bidi="fa-IR"/>
        </w:rPr>
        <w:t xml:space="preserve">، </w:t>
      </w:r>
      <w:r>
        <w:rPr>
          <w:rtl/>
          <w:lang w:bidi="fa-IR"/>
        </w:rPr>
        <w:t xml:space="preserve">قال </w:t>
      </w:r>
      <w:r w:rsidR="00D401A1" w:rsidRPr="00D401A1">
        <w:rPr>
          <w:rStyle w:val="libAlaemChar"/>
          <w:rtl/>
        </w:rPr>
        <w:t>صلى‌الله‌عليه‌وآله‌وسلم</w:t>
      </w:r>
      <w:r w:rsidR="008C34A7">
        <w:rPr>
          <w:rtl/>
          <w:lang w:bidi="fa-IR"/>
        </w:rPr>
        <w:t xml:space="preserve">: </w:t>
      </w:r>
      <w:r>
        <w:rPr>
          <w:rtl/>
          <w:lang w:bidi="fa-IR"/>
        </w:rPr>
        <w:t>ان كنتُ اءقصَرتُ الخطبةَ لقد اءعرَضتُ المسالةَ اءعتَقَ النَّسَمَةَ و فُكَّ الرَّقَبَةَ</w:t>
      </w:r>
      <w:r w:rsidR="009432CE">
        <w:rPr>
          <w:rtl/>
          <w:lang w:bidi="fa-IR"/>
        </w:rPr>
        <w:t xml:space="preserve">، </w:t>
      </w:r>
      <w:r>
        <w:rPr>
          <w:rtl/>
          <w:lang w:bidi="fa-IR"/>
        </w:rPr>
        <w:t>فقال</w:t>
      </w:r>
      <w:r w:rsidR="008C34A7">
        <w:rPr>
          <w:rtl/>
          <w:lang w:bidi="fa-IR"/>
        </w:rPr>
        <w:t xml:space="preserve">: </w:t>
      </w:r>
      <w:r>
        <w:rPr>
          <w:rtl/>
          <w:lang w:bidi="fa-IR"/>
        </w:rPr>
        <w:t xml:space="preserve">او ليسا واحدا؟ قال </w:t>
      </w:r>
      <w:r w:rsidR="00D401A1" w:rsidRPr="00D401A1">
        <w:rPr>
          <w:rStyle w:val="libAlaemChar"/>
          <w:rtl/>
        </w:rPr>
        <w:t>صلى‌الله‌عليه‌وآله‌وسلم</w:t>
      </w:r>
      <w:r w:rsidR="008C34A7">
        <w:rPr>
          <w:rtl/>
          <w:lang w:bidi="fa-IR"/>
        </w:rPr>
        <w:t xml:space="preserve">: </w:t>
      </w:r>
      <w:r>
        <w:rPr>
          <w:rtl/>
          <w:lang w:bidi="fa-IR"/>
        </w:rPr>
        <w:t>لا</w:t>
      </w:r>
      <w:r w:rsidR="009432CE">
        <w:rPr>
          <w:rtl/>
          <w:lang w:bidi="fa-IR"/>
        </w:rPr>
        <w:t xml:space="preserve">، </w:t>
      </w:r>
      <w:r>
        <w:rPr>
          <w:rtl/>
          <w:lang w:bidi="fa-IR"/>
        </w:rPr>
        <w:t>عتق الرَّقَبَةِ اءن تَتَفَرَّدَ بعتقِها</w:t>
      </w:r>
      <w:r w:rsidR="009432CE">
        <w:rPr>
          <w:rtl/>
          <w:lang w:bidi="fa-IR"/>
        </w:rPr>
        <w:t xml:space="preserve">، </w:t>
      </w:r>
      <w:r>
        <w:rPr>
          <w:rtl/>
          <w:lang w:bidi="fa-IR"/>
        </w:rPr>
        <w:t xml:space="preserve">و فَكُّ الرَّقَبَةِ اَن تُعين فى ثَمَنِها </w:t>
      </w:r>
      <w:r w:rsidRPr="00BA2CDB">
        <w:rPr>
          <w:rStyle w:val="libFootnotenumChar"/>
          <w:rtl/>
          <w:lang w:bidi="fa-IR"/>
        </w:rPr>
        <w:t>(49)</w:t>
      </w:r>
      <w:r w:rsidR="009432CE">
        <w:rPr>
          <w:rtl/>
          <w:lang w:bidi="fa-IR"/>
        </w:rPr>
        <w:t xml:space="preserve">. </w:t>
      </w:r>
    </w:p>
    <w:p w:rsidR="001A5213" w:rsidRDefault="001A5213" w:rsidP="001A5213">
      <w:pPr>
        <w:pStyle w:val="libNormal"/>
        <w:rPr>
          <w:rtl/>
          <w:lang w:bidi="fa-IR"/>
        </w:rPr>
      </w:pPr>
      <w:r>
        <w:rPr>
          <w:rtl/>
          <w:lang w:bidi="fa-IR"/>
        </w:rPr>
        <w:t xml:space="preserve">«عرب باديه نشينى از پيامبر </w:t>
      </w:r>
      <w:r w:rsidR="00D401A1" w:rsidRPr="00D401A1">
        <w:rPr>
          <w:rStyle w:val="libAlaemChar"/>
          <w:rtl/>
        </w:rPr>
        <w:t>صلى‌الله‌عليه‌وآله‌وسلم</w:t>
      </w:r>
      <w:r>
        <w:rPr>
          <w:rtl/>
          <w:lang w:bidi="fa-IR"/>
        </w:rPr>
        <w:t xml:space="preserve"> سوال كرد كه چگونه وارد بهشت مى شوند؟ حضرت فرمودند</w:t>
      </w:r>
      <w:r w:rsidR="008C34A7">
        <w:rPr>
          <w:rtl/>
          <w:lang w:bidi="fa-IR"/>
        </w:rPr>
        <w:t xml:space="preserve">: </w:t>
      </w:r>
      <w:r>
        <w:rPr>
          <w:rtl/>
          <w:lang w:bidi="fa-IR"/>
        </w:rPr>
        <w:t>برده و رقبه اى را آزاد كن</w:t>
      </w:r>
      <w:r w:rsidR="009432CE">
        <w:rPr>
          <w:rtl/>
          <w:lang w:bidi="fa-IR"/>
        </w:rPr>
        <w:t xml:space="preserve">. </w:t>
      </w:r>
      <w:r>
        <w:rPr>
          <w:rtl/>
          <w:lang w:bidi="fa-IR"/>
        </w:rPr>
        <w:t>اعرابى سوال كرد</w:t>
      </w:r>
      <w:r w:rsidR="008C34A7">
        <w:rPr>
          <w:rtl/>
          <w:lang w:bidi="fa-IR"/>
        </w:rPr>
        <w:t xml:space="preserve">: </w:t>
      </w:r>
      <w:r>
        <w:rPr>
          <w:rtl/>
          <w:lang w:bidi="fa-IR"/>
        </w:rPr>
        <w:t>آيا اعتاق نسمه و فك رقبه يكى نيست</w:t>
      </w:r>
      <w:r w:rsidR="009432CE">
        <w:rPr>
          <w:rtl/>
          <w:lang w:bidi="fa-IR"/>
        </w:rPr>
        <w:t>؟</w:t>
      </w:r>
      <w:r>
        <w:rPr>
          <w:rtl/>
          <w:lang w:bidi="fa-IR"/>
        </w:rPr>
        <w:t xml:space="preserve"> حضرت فرمودند</w:t>
      </w:r>
      <w:r w:rsidR="008C34A7">
        <w:rPr>
          <w:rtl/>
          <w:lang w:bidi="fa-IR"/>
        </w:rPr>
        <w:t xml:space="preserve">: </w:t>
      </w:r>
      <w:r>
        <w:rPr>
          <w:rtl/>
          <w:lang w:bidi="fa-IR"/>
        </w:rPr>
        <w:t>آزاد كردن نسمه يعنى خودت به تنهايى اقدام به آزاد كردن يك برده كنى و فك رقبه يعنى كسى كه مى خواهد بنده اى را آزاد كند</w:t>
      </w:r>
      <w:r w:rsidR="009432CE">
        <w:rPr>
          <w:rtl/>
          <w:lang w:bidi="fa-IR"/>
        </w:rPr>
        <w:t xml:space="preserve">، </w:t>
      </w:r>
      <w:r>
        <w:rPr>
          <w:rtl/>
          <w:lang w:bidi="fa-IR"/>
        </w:rPr>
        <w:t>قدرت ندارد</w:t>
      </w:r>
      <w:r w:rsidR="009432CE">
        <w:rPr>
          <w:rtl/>
          <w:lang w:bidi="fa-IR"/>
        </w:rPr>
        <w:t xml:space="preserve">، </w:t>
      </w:r>
      <w:r>
        <w:rPr>
          <w:rtl/>
          <w:lang w:bidi="fa-IR"/>
        </w:rPr>
        <w:t>تو او را كمك كنى»</w:t>
      </w:r>
      <w:r w:rsidR="009432CE">
        <w:rPr>
          <w:rtl/>
          <w:lang w:bidi="fa-IR"/>
        </w:rPr>
        <w:t xml:space="preserve">. </w:t>
      </w:r>
    </w:p>
    <w:p w:rsidR="001A5213" w:rsidRDefault="001A5213" w:rsidP="001A5213">
      <w:pPr>
        <w:pStyle w:val="libNormal"/>
        <w:rPr>
          <w:rtl/>
          <w:lang w:bidi="fa-IR"/>
        </w:rPr>
      </w:pPr>
      <w:r>
        <w:rPr>
          <w:rtl/>
          <w:lang w:bidi="fa-IR"/>
        </w:rPr>
        <w:t xml:space="preserve">در روايت ديگرى از رسول اكرم </w:t>
      </w:r>
      <w:r w:rsidR="00D401A1" w:rsidRPr="00D401A1">
        <w:rPr>
          <w:rStyle w:val="libAlaemChar"/>
          <w:rtl/>
        </w:rPr>
        <w:t>صلى‌الله‌عليه‌وآله‌وسلم</w:t>
      </w:r>
      <w:r>
        <w:rPr>
          <w:rtl/>
          <w:lang w:bidi="fa-IR"/>
        </w:rPr>
        <w:t xml:space="preserve"> آمده است</w:t>
      </w:r>
      <w:r w:rsidR="008C34A7">
        <w:rPr>
          <w:rtl/>
          <w:lang w:bidi="fa-IR"/>
        </w:rPr>
        <w:t xml:space="preserve">: </w:t>
      </w:r>
    </w:p>
    <w:p w:rsidR="001A5213" w:rsidRDefault="001A5213" w:rsidP="001A5213">
      <w:pPr>
        <w:pStyle w:val="libNormal"/>
        <w:rPr>
          <w:rtl/>
          <w:lang w:bidi="fa-IR"/>
        </w:rPr>
      </w:pPr>
      <w:r>
        <w:rPr>
          <w:rtl/>
          <w:lang w:bidi="fa-IR"/>
        </w:rPr>
        <w:t xml:space="preserve">من كانت له اءمة فعلَّمَها فاءحسَن تعليمَها و اءدَّبها فاءحسَن تاءديبَها و اءعتَقَها و تَزَوَّجَها فله اءجرانِ </w:t>
      </w:r>
      <w:r w:rsidRPr="00BA2CDB">
        <w:rPr>
          <w:rStyle w:val="libFootnotenumChar"/>
          <w:rtl/>
          <w:lang w:bidi="fa-IR"/>
        </w:rPr>
        <w:t>(50)</w:t>
      </w:r>
      <w:r w:rsidR="009432CE">
        <w:rPr>
          <w:rtl/>
          <w:lang w:bidi="fa-IR"/>
        </w:rPr>
        <w:t xml:space="preserve">. </w:t>
      </w:r>
    </w:p>
    <w:p w:rsidR="001A5213" w:rsidRDefault="001A5213" w:rsidP="001A5213">
      <w:pPr>
        <w:pStyle w:val="libNormal"/>
        <w:rPr>
          <w:rtl/>
          <w:lang w:bidi="fa-IR"/>
        </w:rPr>
      </w:pPr>
      <w:r>
        <w:rPr>
          <w:rtl/>
          <w:lang w:bidi="fa-IR"/>
        </w:rPr>
        <w:t>«كسى كه كنيزى دارد</w:t>
      </w:r>
      <w:r w:rsidR="009432CE">
        <w:rPr>
          <w:rtl/>
          <w:lang w:bidi="fa-IR"/>
        </w:rPr>
        <w:t xml:space="preserve">، </w:t>
      </w:r>
      <w:r>
        <w:rPr>
          <w:rtl/>
          <w:lang w:bidi="fa-IR"/>
        </w:rPr>
        <w:t>اگر او را به آداب صحيح ادب كند؛ به او علم بياموزد و بعد او را آزاد كند و شوهر بدهد</w:t>
      </w:r>
      <w:r w:rsidR="009432CE">
        <w:rPr>
          <w:rtl/>
          <w:lang w:bidi="fa-IR"/>
        </w:rPr>
        <w:t xml:space="preserve">، </w:t>
      </w:r>
      <w:r>
        <w:rPr>
          <w:rtl/>
          <w:lang w:bidi="fa-IR"/>
        </w:rPr>
        <w:t>خدا اجر مضاعف به او مى دهد»</w:t>
      </w:r>
      <w:r w:rsidR="009432CE">
        <w:rPr>
          <w:rtl/>
          <w:lang w:bidi="fa-IR"/>
        </w:rPr>
        <w:t xml:space="preserve">. </w:t>
      </w:r>
    </w:p>
    <w:p w:rsidR="001A5213" w:rsidRDefault="001A5213" w:rsidP="001A5213">
      <w:pPr>
        <w:pStyle w:val="libNormal"/>
        <w:rPr>
          <w:rtl/>
          <w:lang w:bidi="fa-IR"/>
        </w:rPr>
      </w:pPr>
      <w:r>
        <w:rPr>
          <w:rtl/>
          <w:lang w:bidi="fa-IR"/>
        </w:rPr>
        <w:lastRenderedPageBreak/>
        <w:t>همه اين روايات</w:t>
      </w:r>
      <w:r w:rsidR="009432CE">
        <w:rPr>
          <w:rtl/>
          <w:lang w:bidi="fa-IR"/>
        </w:rPr>
        <w:t xml:space="preserve">، </w:t>
      </w:r>
      <w:r>
        <w:rPr>
          <w:rtl/>
          <w:lang w:bidi="fa-IR"/>
        </w:rPr>
        <w:t>سخنان تشويق آميزى است كه براى ترغيب صاحبان بردگان به آزادى آنها آمده است</w:t>
      </w:r>
      <w:r w:rsidR="009432CE">
        <w:rPr>
          <w:rtl/>
          <w:lang w:bidi="fa-IR"/>
        </w:rPr>
        <w:t>؛</w:t>
      </w:r>
      <w:r>
        <w:rPr>
          <w:rtl/>
          <w:lang w:bidi="fa-IR"/>
        </w:rPr>
        <w:t xml:space="preserve"> و موضوع عتق و آزادى بردگان تا جايى مورد </w:t>
      </w:r>
      <w:r w:rsidR="00ED4056">
        <w:rPr>
          <w:rtl/>
          <w:lang w:bidi="fa-IR"/>
        </w:rPr>
        <w:t>تأکید</w:t>
      </w:r>
      <w:r>
        <w:rPr>
          <w:rtl/>
          <w:lang w:bidi="fa-IR"/>
        </w:rPr>
        <w:t xml:space="preserve"> و توصيه است كه حتى در شرع مقدس به عنوان معيار و ميزان سنجش اعمال تلقى شده است</w:t>
      </w:r>
      <w:r w:rsidR="009432CE">
        <w:rPr>
          <w:rtl/>
          <w:lang w:bidi="fa-IR"/>
        </w:rPr>
        <w:t xml:space="preserve">، </w:t>
      </w:r>
      <w:r>
        <w:rPr>
          <w:rtl/>
          <w:lang w:bidi="fa-IR"/>
        </w:rPr>
        <w:t>بسيارى از اعمال خير و حسنات با اين كار سنجيده مى شود</w:t>
      </w:r>
      <w:r w:rsidR="009432CE">
        <w:rPr>
          <w:rtl/>
          <w:lang w:bidi="fa-IR"/>
        </w:rPr>
        <w:t xml:space="preserve">. </w:t>
      </w:r>
      <w:r>
        <w:rPr>
          <w:rtl/>
          <w:lang w:bidi="fa-IR"/>
        </w:rPr>
        <w:t>كسانى كه با دعا سر و كار دارند به خصوص دعاهايى كه در كتاب شريف و ارزشمند «مفاتيح الجنان» آمده است</w:t>
      </w:r>
      <w:r w:rsidR="009432CE">
        <w:rPr>
          <w:rtl/>
          <w:lang w:bidi="fa-IR"/>
        </w:rPr>
        <w:t xml:space="preserve">، </w:t>
      </w:r>
      <w:r>
        <w:rPr>
          <w:rtl/>
          <w:lang w:bidi="fa-IR"/>
        </w:rPr>
        <w:t>ملاحظه مى كنند كه در رموز بسيارى از دعاها ذكر شده كه هر كس اين دعا را بخواند</w:t>
      </w:r>
      <w:r w:rsidR="009432CE">
        <w:rPr>
          <w:rtl/>
          <w:lang w:bidi="fa-IR"/>
        </w:rPr>
        <w:t xml:space="preserve">، </w:t>
      </w:r>
      <w:r>
        <w:rPr>
          <w:rtl/>
          <w:lang w:bidi="fa-IR"/>
        </w:rPr>
        <w:t>مثل اين است كه يك بنده آزاد كرده باشد؛ يعنى آزادى بنده به عنوان معيار سنجش ساير اعمال است</w:t>
      </w:r>
      <w:r w:rsidR="009432CE">
        <w:rPr>
          <w:rtl/>
          <w:lang w:bidi="fa-IR"/>
        </w:rPr>
        <w:t>؛</w:t>
      </w:r>
      <w:r>
        <w:rPr>
          <w:rtl/>
          <w:lang w:bidi="fa-IR"/>
        </w:rPr>
        <w:t xml:space="preserve"> مثل مقام شهادت</w:t>
      </w:r>
      <w:r w:rsidR="009432CE">
        <w:rPr>
          <w:rtl/>
          <w:lang w:bidi="fa-IR"/>
        </w:rPr>
        <w:t xml:space="preserve">. </w:t>
      </w:r>
      <w:r>
        <w:rPr>
          <w:rtl/>
          <w:lang w:bidi="fa-IR"/>
        </w:rPr>
        <w:t>يا مثلا گفته شده است</w:t>
      </w:r>
      <w:r w:rsidR="008C34A7">
        <w:rPr>
          <w:rtl/>
          <w:lang w:bidi="fa-IR"/>
        </w:rPr>
        <w:t xml:space="preserve">: </w:t>
      </w:r>
      <w:r>
        <w:rPr>
          <w:rtl/>
          <w:lang w:bidi="fa-IR"/>
        </w:rPr>
        <w:t>اگر كسى مساله اى را به ديگرى بياموزد</w:t>
      </w:r>
      <w:r w:rsidR="009432CE">
        <w:rPr>
          <w:rtl/>
          <w:lang w:bidi="fa-IR"/>
        </w:rPr>
        <w:t xml:space="preserve">، </w:t>
      </w:r>
      <w:r>
        <w:rPr>
          <w:rtl/>
          <w:lang w:bidi="fa-IR"/>
        </w:rPr>
        <w:t>مثل اين است كه برده اى آزاد كرده باشد</w:t>
      </w:r>
      <w:r w:rsidR="009432CE">
        <w:rPr>
          <w:rtl/>
          <w:lang w:bidi="fa-IR"/>
        </w:rPr>
        <w:t xml:space="preserve">. </w:t>
      </w:r>
    </w:p>
    <w:p w:rsidR="001A5213" w:rsidRDefault="001A5213" w:rsidP="001A5213">
      <w:pPr>
        <w:pStyle w:val="libNormal"/>
        <w:rPr>
          <w:rtl/>
          <w:lang w:bidi="fa-IR"/>
        </w:rPr>
      </w:pPr>
      <w:r>
        <w:rPr>
          <w:rtl/>
          <w:lang w:bidi="fa-IR"/>
        </w:rPr>
        <w:t xml:space="preserve">از مجموعه اين مطالب اهتمام فوق العاده دين مبين اسلام و رسول مكرم اسلام </w:t>
      </w:r>
      <w:r w:rsidR="00D401A1" w:rsidRPr="00D401A1">
        <w:rPr>
          <w:rStyle w:val="libAlaemChar"/>
          <w:rtl/>
        </w:rPr>
        <w:t>صلى‌الله‌عليه‌وآله‌وسلم</w:t>
      </w:r>
      <w:r>
        <w:rPr>
          <w:rtl/>
          <w:lang w:bidi="fa-IR"/>
        </w:rPr>
        <w:t xml:space="preserve"> نسبت به آزادى بردگان آشكار مى شود</w:t>
      </w:r>
      <w:r w:rsidR="009432CE">
        <w:rPr>
          <w:rtl/>
          <w:lang w:bidi="fa-IR"/>
        </w:rPr>
        <w:t xml:space="preserve">. </w:t>
      </w:r>
    </w:p>
    <w:p w:rsidR="001A5213" w:rsidRDefault="004871A4" w:rsidP="004871A4">
      <w:pPr>
        <w:pStyle w:val="Heading2"/>
        <w:rPr>
          <w:rtl/>
          <w:lang w:bidi="fa-IR"/>
        </w:rPr>
      </w:pPr>
      <w:bookmarkStart w:id="9" w:name="_Toc394492933"/>
      <w:r>
        <w:rPr>
          <w:rtl/>
          <w:lang w:bidi="fa-IR"/>
        </w:rPr>
        <w:t>شيوه برخورد با بردگان</w:t>
      </w:r>
      <w:bookmarkEnd w:id="9"/>
    </w:p>
    <w:p w:rsidR="001A5213" w:rsidRDefault="001A5213" w:rsidP="001A5213">
      <w:pPr>
        <w:pStyle w:val="libNormal"/>
        <w:rPr>
          <w:rtl/>
          <w:lang w:bidi="fa-IR"/>
        </w:rPr>
      </w:pPr>
      <w:r>
        <w:rPr>
          <w:rtl/>
          <w:lang w:bidi="fa-IR"/>
        </w:rPr>
        <w:t>در ادامه بحث حقوق مالك</w:t>
      </w:r>
      <w:r w:rsidR="009432CE">
        <w:rPr>
          <w:rtl/>
          <w:lang w:bidi="fa-IR"/>
        </w:rPr>
        <w:t xml:space="preserve">، </w:t>
      </w:r>
      <w:r>
        <w:rPr>
          <w:rtl/>
          <w:lang w:bidi="fa-IR"/>
        </w:rPr>
        <w:t xml:space="preserve">شايد متجاوز از ده مورد ذكر شده كه در مبانى فقهى و حقوقى ما به آزادى و الغاى بردگى مى انجامد؛ به علاوه در آيات شريفه قرآن و در روايات معصومين </w:t>
      </w:r>
      <w:r w:rsidR="00ED4056" w:rsidRPr="00ED4056">
        <w:rPr>
          <w:rStyle w:val="libAlaemChar"/>
          <w:rtl/>
        </w:rPr>
        <w:t>عليهم‌السلام</w:t>
      </w:r>
      <w:r>
        <w:rPr>
          <w:rtl/>
          <w:lang w:bidi="fa-IR"/>
        </w:rPr>
        <w:t xml:space="preserve"> به احسان و بر و خير توصيه شده است كه يكى از مصاديق اين عناوين آزادگى بردگان است</w:t>
      </w:r>
      <w:r w:rsidR="009432CE">
        <w:rPr>
          <w:rtl/>
          <w:lang w:bidi="fa-IR"/>
        </w:rPr>
        <w:t xml:space="preserve">. </w:t>
      </w:r>
    </w:p>
    <w:p w:rsidR="001A5213" w:rsidRDefault="001A5213" w:rsidP="001A5213">
      <w:pPr>
        <w:pStyle w:val="libNormal"/>
        <w:rPr>
          <w:rtl/>
          <w:lang w:bidi="fa-IR"/>
        </w:rPr>
      </w:pPr>
      <w:r>
        <w:rPr>
          <w:rtl/>
          <w:lang w:bidi="fa-IR"/>
        </w:rPr>
        <w:t>از همه اينها كه بگذريم</w:t>
      </w:r>
      <w:r w:rsidR="009432CE">
        <w:rPr>
          <w:rtl/>
          <w:lang w:bidi="fa-IR"/>
        </w:rPr>
        <w:t xml:space="preserve">، </w:t>
      </w:r>
      <w:r>
        <w:rPr>
          <w:rtl/>
          <w:lang w:bidi="fa-IR"/>
        </w:rPr>
        <w:t>در موازين اخلاقى اسلام دستورات شايان توجهى در شيوه سلوك و كيفيت معاشرت با بردگان آمده است</w:t>
      </w:r>
      <w:r w:rsidR="009432CE">
        <w:rPr>
          <w:rtl/>
          <w:lang w:bidi="fa-IR"/>
        </w:rPr>
        <w:t xml:space="preserve">. </w:t>
      </w:r>
      <w:r>
        <w:rPr>
          <w:rtl/>
          <w:lang w:bidi="fa-IR"/>
        </w:rPr>
        <w:t>در حالى كه فرهنگ ها و ملت هاى ديگرى كه امروز داعيه دار مدنيت عالم هستند</w:t>
      </w:r>
      <w:r w:rsidR="009432CE">
        <w:rPr>
          <w:rtl/>
          <w:lang w:bidi="fa-IR"/>
        </w:rPr>
        <w:t xml:space="preserve">، </w:t>
      </w:r>
      <w:r>
        <w:rPr>
          <w:rtl/>
          <w:lang w:bidi="fa-IR"/>
        </w:rPr>
        <w:t xml:space="preserve">بردگان را حيوانات پست و بى ارزش مى دانند و آنها را به عنوان انسان باور نداشته و براى خود </w:t>
      </w:r>
      <w:r>
        <w:rPr>
          <w:rtl/>
          <w:lang w:bidi="fa-IR"/>
        </w:rPr>
        <w:lastRenderedPageBreak/>
        <w:t>امتيازات فوق العاده اى قائلند كه براى بردگان قائل نيستند</w:t>
      </w:r>
      <w:r w:rsidR="009432CE">
        <w:rPr>
          <w:rtl/>
          <w:lang w:bidi="fa-IR"/>
        </w:rPr>
        <w:t xml:space="preserve">. </w:t>
      </w:r>
      <w:r>
        <w:rPr>
          <w:rtl/>
          <w:lang w:bidi="fa-IR"/>
        </w:rPr>
        <w:t xml:space="preserve">امام سجاد </w:t>
      </w:r>
      <w:r w:rsidR="00574F36" w:rsidRPr="00574F36">
        <w:rPr>
          <w:rStyle w:val="libAlaemChar"/>
          <w:rtl/>
        </w:rPr>
        <w:t>عليه‌السلام</w:t>
      </w:r>
      <w:r>
        <w:rPr>
          <w:rtl/>
          <w:lang w:bidi="fa-IR"/>
        </w:rPr>
        <w:t xml:space="preserve"> درباره حقوق مملوك و بنده كه در بحث حقوق رعايا ذكر شده مى فرمايند</w:t>
      </w:r>
      <w:r w:rsidR="008C34A7">
        <w:rPr>
          <w:rtl/>
          <w:lang w:bidi="fa-IR"/>
        </w:rPr>
        <w:t xml:space="preserve">: </w:t>
      </w:r>
    </w:p>
    <w:p w:rsidR="001A5213" w:rsidRDefault="001A5213" w:rsidP="001A5213">
      <w:pPr>
        <w:pStyle w:val="libNormal"/>
        <w:rPr>
          <w:rtl/>
          <w:lang w:bidi="fa-IR"/>
        </w:rPr>
      </w:pPr>
      <w:r>
        <w:rPr>
          <w:rtl/>
          <w:lang w:bidi="fa-IR"/>
        </w:rPr>
        <w:t xml:space="preserve">وَ اَمَّا حقّ مملوك فان تَعلَمَ اَنَّهُ خَلقُ ربِّكَ وابنُ اَبيك و اءُمِّكَ و لحمك و دمك لم تملكه لانَّك صَنَعتَهُ دون اللَّه و لا خلقت شيئا من جوارحه و لا خلقت شيئا من جوارحه و لا اخرجت له رزقا و لكن اللَّه عزَّ و جَلَّ كفاك ذلك ثمّ سخَّرَهُ لك و ائتَمَنَك ز عليه واستَودَعَكَ ايَّاهُ لِيَحفَظز لك ما تاءتيه من خير اليه فاحسن اليه كما احسن اللَّه اليك و ان كرهته استبدلت به و لم تُعَذِّبَ خَلقَ اللَّه </w:t>
      </w:r>
      <w:r w:rsidRPr="00BA2CDB">
        <w:rPr>
          <w:rStyle w:val="libFootnotenumChar"/>
          <w:rtl/>
          <w:lang w:bidi="fa-IR"/>
        </w:rPr>
        <w:t>(51)</w:t>
      </w:r>
      <w:r w:rsidR="009432CE">
        <w:rPr>
          <w:rtl/>
          <w:lang w:bidi="fa-IR"/>
        </w:rPr>
        <w:t xml:space="preserve">. </w:t>
      </w:r>
    </w:p>
    <w:p w:rsidR="001A5213" w:rsidRDefault="001A5213" w:rsidP="001A5213">
      <w:pPr>
        <w:pStyle w:val="libNormal"/>
        <w:rPr>
          <w:rtl/>
          <w:lang w:bidi="fa-IR"/>
        </w:rPr>
      </w:pPr>
      <w:r>
        <w:rPr>
          <w:rtl/>
          <w:lang w:bidi="fa-IR"/>
        </w:rPr>
        <w:t>«حقّ برده و بنده تو آن است كه بدانى او هم مخلوقى از مخلوقات خدا است و بدانى او هم فرزند پدر و مادر تو است</w:t>
      </w:r>
      <w:r w:rsidR="009432CE">
        <w:rPr>
          <w:rtl/>
          <w:lang w:bidi="fa-IR"/>
        </w:rPr>
        <w:t xml:space="preserve">، </w:t>
      </w:r>
      <w:r>
        <w:rPr>
          <w:rtl/>
          <w:lang w:bidi="fa-IR"/>
        </w:rPr>
        <w:t>بدانى كه او نيز</w:t>
      </w:r>
      <w:r w:rsidR="009432CE">
        <w:rPr>
          <w:rtl/>
          <w:lang w:bidi="fa-IR"/>
        </w:rPr>
        <w:t xml:space="preserve">، </w:t>
      </w:r>
      <w:r>
        <w:rPr>
          <w:rtl/>
          <w:lang w:bidi="fa-IR"/>
        </w:rPr>
        <w:t>هم خون تو است و با تو تفاوتى ندارد</w:t>
      </w:r>
      <w:r w:rsidR="009432CE">
        <w:rPr>
          <w:rtl/>
          <w:lang w:bidi="fa-IR"/>
        </w:rPr>
        <w:t xml:space="preserve">. </w:t>
      </w:r>
      <w:r>
        <w:rPr>
          <w:rtl/>
          <w:lang w:bidi="fa-IR"/>
        </w:rPr>
        <w:t>هرگز تصور نكنى كه چون مالك او هستى</w:t>
      </w:r>
      <w:r w:rsidR="009432CE">
        <w:rPr>
          <w:rtl/>
          <w:lang w:bidi="fa-IR"/>
        </w:rPr>
        <w:t xml:space="preserve">، </w:t>
      </w:r>
      <w:r>
        <w:rPr>
          <w:rtl/>
          <w:lang w:bidi="fa-IR"/>
        </w:rPr>
        <w:t>او مخلوق تو است و تو خالق اويى</w:t>
      </w:r>
      <w:r w:rsidR="009432CE">
        <w:rPr>
          <w:rtl/>
          <w:lang w:bidi="fa-IR"/>
        </w:rPr>
        <w:t>؛</w:t>
      </w:r>
      <w:r>
        <w:rPr>
          <w:rtl/>
          <w:lang w:bidi="fa-IR"/>
        </w:rPr>
        <w:t xml:space="preserve"> نه تو خالق اويى و نه رازق او</w:t>
      </w:r>
      <w:r w:rsidR="009432CE">
        <w:rPr>
          <w:rtl/>
          <w:lang w:bidi="fa-IR"/>
        </w:rPr>
        <w:t xml:space="preserve">. </w:t>
      </w:r>
      <w:r>
        <w:rPr>
          <w:rtl/>
          <w:lang w:bidi="fa-IR"/>
        </w:rPr>
        <w:t>خدا هم تو را روزى مى دهد و هم او را</w:t>
      </w:r>
      <w:r w:rsidR="009432CE">
        <w:rPr>
          <w:rtl/>
          <w:lang w:bidi="fa-IR"/>
        </w:rPr>
        <w:t xml:space="preserve">، </w:t>
      </w:r>
      <w:r>
        <w:rPr>
          <w:rtl/>
          <w:lang w:bidi="fa-IR"/>
        </w:rPr>
        <w:t>خداوند اين مكنت اقتدار را به تو داده است كه تو بر او مسلطى</w:t>
      </w:r>
      <w:r w:rsidR="009432CE">
        <w:rPr>
          <w:rtl/>
          <w:lang w:bidi="fa-IR"/>
        </w:rPr>
        <w:t>؛</w:t>
      </w:r>
      <w:r>
        <w:rPr>
          <w:rtl/>
          <w:lang w:bidi="fa-IR"/>
        </w:rPr>
        <w:t xml:space="preserve"> منتها تو را امانتدار قرار داده و برده به منزله امانت در نزد تو است</w:t>
      </w:r>
      <w:r w:rsidR="009432CE">
        <w:rPr>
          <w:rtl/>
          <w:lang w:bidi="fa-IR"/>
        </w:rPr>
        <w:t xml:space="preserve">. </w:t>
      </w:r>
      <w:r>
        <w:rPr>
          <w:rtl/>
          <w:lang w:bidi="fa-IR"/>
        </w:rPr>
        <w:t>تو امين خدا هستى كه از او نگهدارى كنى و او هم متقابلا نگهبان حسن معاشرت تو است به عبارت ديگر او رفتار</w:t>
      </w:r>
      <w:r w:rsidR="009432CE">
        <w:rPr>
          <w:rtl/>
          <w:lang w:bidi="fa-IR"/>
        </w:rPr>
        <w:t xml:space="preserve">، </w:t>
      </w:r>
      <w:r>
        <w:rPr>
          <w:rtl/>
          <w:lang w:bidi="fa-IR"/>
        </w:rPr>
        <w:t>اعمال و كارهاى خير و خوب تو را نزد خدا شهادت خواهد داد</w:t>
      </w:r>
      <w:r w:rsidR="009432CE">
        <w:rPr>
          <w:rtl/>
          <w:lang w:bidi="fa-IR"/>
        </w:rPr>
        <w:t xml:space="preserve">. </w:t>
      </w:r>
      <w:r>
        <w:rPr>
          <w:rtl/>
          <w:lang w:bidi="fa-IR"/>
        </w:rPr>
        <w:t>بنابراين</w:t>
      </w:r>
      <w:r w:rsidR="009432CE">
        <w:rPr>
          <w:rtl/>
          <w:lang w:bidi="fa-IR"/>
        </w:rPr>
        <w:t xml:space="preserve">، </w:t>
      </w:r>
      <w:r>
        <w:rPr>
          <w:rtl/>
          <w:lang w:bidi="fa-IR"/>
        </w:rPr>
        <w:t>توجه داشته باش</w:t>
      </w:r>
      <w:r w:rsidR="009432CE">
        <w:rPr>
          <w:rtl/>
          <w:lang w:bidi="fa-IR"/>
        </w:rPr>
        <w:t>!</w:t>
      </w:r>
      <w:r>
        <w:rPr>
          <w:rtl/>
          <w:lang w:bidi="fa-IR"/>
        </w:rPr>
        <w:t xml:space="preserve"> همان گونه كه دوست دارى خدا به تو نيكى كند و كرده است تو نيز با او به نيكى رفتار كن</w:t>
      </w:r>
      <w:r w:rsidR="009432CE">
        <w:rPr>
          <w:rtl/>
          <w:lang w:bidi="fa-IR"/>
        </w:rPr>
        <w:t xml:space="preserve">. </w:t>
      </w:r>
      <w:r>
        <w:rPr>
          <w:rtl/>
          <w:lang w:bidi="fa-IR"/>
        </w:rPr>
        <w:t>اگر از او كراهتى دارى و او را نمى پسندى و او نمى تواند از عهده خدمت تو برآيد</w:t>
      </w:r>
      <w:r w:rsidR="009432CE">
        <w:rPr>
          <w:rtl/>
          <w:lang w:bidi="fa-IR"/>
        </w:rPr>
        <w:t xml:space="preserve">، </w:t>
      </w:r>
      <w:r>
        <w:rPr>
          <w:rtl/>
          <w:lang w:bidi="fa-IR"/>
        </w:rPr>
        <w:t>حقّ ندارى او را عذاب كنى و آزار دهى فقط مى توانى او را تعويض كنى»</w:t>
      </w:r>
      <w:r w:rsidR="009432CE">
        <w:rPr>
          <w:rtl/>
          <w:lang w:bidi="fa-IR"/>
        </w:rPr>
        <w:t xml:space="preserve">. </w:t>
      </w:r>
    </w:p>
    <w:p w:rsidR="001A5213" w:rsidRDefault="001A5213" w:rsidP="001A5213">
      <w:pPr>
        <w:pStyle w:val="libNormal"/>
        <w:rPr>
          <w:rtl/>
          <w:lang w:bidi="fa-IR"/>
        </w:rPr>
      </w:pPr>
      <w:r>
        <w:rPr>
          <w:rtl/>
          <w:lang w:bidi="fa-IR"/>
        </w:rPr>
        <w:t>دقيقا مثل اجير و كارگرى است كه انسان براى انجام كارى</w:t>
      </w:r>
      <w:r w:rsidR="009432CE">
        <w:rPr>
          <w:rtl/>
          <w:lang w:bidi="fa-IR"/>
        </w:rPr>
        <w:t xml:space="preserve">، </w:t>
      </w:r>
      <w:r>
        <w:rPr>
          <w:rtl/>
          <w:lang w:bidi="fa-IR"/>
        </w:rPr>
        <w:t>با او عقد اجاره مى بندد</w:t>
      </w:r>
      <w:r w:rsidR="009432CE">
        <w:rPr>
          <w:rtl/>
          <w:lang w:bidi="fa-IR"/>
        </w:rPr>
        <w:t xml:space="preserve">، </w:t>
      </w:r>
      <w:r>
        <w:rPr>
          <w:rtl/>
          <w:lang w:bidi="fa-IR"/>
        </w:rPr>
        <w:t>اگر از عهده انجام اين خدمت برنيايد</w:t>
      </w:r>
      <w:r w:rsidR="009432CE">
        <w:rPr>
          <w:rtl/>
          <w:lang w:bidi="fa-IR"/>
        </w:rPr>
        <w:t xml:space="preserve">، </w:t>
      </w:r>
      <w:r>
        <w:rPr>
          <w:rtl/>
          <w:lang w:bidi="fa-IR"/>
        </w:rPr>
        <w:t xml:space="preserve">او مى تواند اين عقد اجاره را </w:t>
      </w:r>
      <w:r>
        <w:rPr>
          <w:rtl/>
          <w:lang w:bidi="fa-IR"/>
        </w:rPr>
        <w:lastRenderedPageBreak/>
        <w:t>تبديل كند؛ يا او را با فرد ديگرى عوض كند</w:t>
      </w:r>
      <w:r w:rsidR="009432CE">
        <w:rPr>
          <w:rtl/>
          <w:lang w:bidi="fa-IR"/>
        </w:rPr>
        <w:t xml:space="preserve">. </w:t>
      </w:r>
      <w:r>
        <w:rPr>
          <w:rtl/>
          <w:lang w:bidi="fa-IR"/>
        </w:rPr>
        <w:t>اين سخنان با در نظر گرفتن شرايط حاكم بر آن زمان قابل توجه است</w:t>
      </w:r>
      <w:r w:rsidR="009432CE">
        <w:rPr>
          <w:rtl/>
          <w:lang w:bidi="fa-IR"/>
        </w:rPr>
        <w:t xml:space="preserve">. </w:t>
      </w:r>
    </w:p>
    <w:p w:rsidR="001A5213" w:rsidRDefault="001A5213" w:rsidP="001A5213">
      <w:pPr>
        <w:pStyle w:val="libNormal"/>
        <w:rPr>
          <w:rtl/>
          <w:lang w:bidi="fa-IR"/>
        </w:rPr>
      </w:pPr>
      <w:r>
        <w:rPr>
          <w:rtl/>
          <w:lang w:bidi="fa-IR"/>
        </w:rPr>
        <w:t xml:space="preserve">رسول اكرم </w:t>
      </w:r>
      <w:r w:rsidR="00D401A1" w:rsidRPr="00D401A1">
        <w:rPr>
          <w:rStyle w:val="libAlaemChar"/>
          <w:rtl/>
        </w:rPr>
        <w:t>صلى‌الله‌عليه‌وآله‌وسلم</w:t>
      </w:r>
      <w:r>
        <w:rPr>
          <w:rtl/>
          <w:lang w:bidi="fa-IR"/>
        </w:rPr>
        <w:t xml:space="preserve"> صرف نظر از شيوه و روش معاشرتى خويش قبل و بعد از مهاجرت و اقتدارى كه در مدينه پيدا كردند</w:t>
      </w:r>
      <w:r w:rsidR="009432CE">
        <w:rPr>
          <w:rtl/>
          <w:lang w:bidi="fa-IR"/>
        </w:rPr>
        <w:t xml:space="preserve">، </w:t>
      </w:r>
      <w:r>
        <w:rPr>
          <w:rtl/>
          <w:lang w:bidi="fa-IR"/>
        </w:rPr>
        <w:t>به اقدامات جدى و عملى دست يازيدند؛ از آن جمله در آغاز</w:t>
      </w:r>
      <w:r w:rsidR="009432CE">
        <w:rPr>
          <w:rtl/>
          <w:lang w:bidi="fa-IR"/>
        </w:rPr>
        <w:t xml:space="preserve">، </w:t>
      </w:r>
      <w:r>
        <w:rPr>
          <w:rtl/>
          <w:lang w:bidi="fa-IR"/>
        </w:rPr>
        <w:t>ميان چند نفر از اشراف قريش و عرب با بردگان و بندگان پيوند برادرى و برابرى بستند؛ و هيچ مساواتى در عالم بالاتر از اين متصور نيست</w:t>
      </w:r>
      <w:r w:rsidR="009432CE">
        <w:rPr>
          <w:rtl/>
          <w:lang w:bidi="fa-IR"/>
        </w:rPr>
        <w:t xml:space="preserve">، </w:t>
      </w:r>
      <w:r>
        <w:rPr>
          <w:rtl/>
          <w:lang w:bidi="fa-IR"/>
        </w:rPr>
        <w:t>انسانى كه تا آن زمان اصلا به عنوان انسان به حساب نمى آمد</w:t>
      </w:r>
      <w:r w:rsidR="009432CE">
        <w:rPr>
          <w:rtl/>
          <w:lang w:bidi="fa-IR"/>
        </w:rPr>
        <w:t xml:space="preserve">، </w:t>
      </w:r>
      <w:r>
        <w:rPr>
          <w:rtl/>
          <w:lang w:bidi="fa-IR"/>
        </w:rPr>
        <w:t>در يك مكتب جديد و در مبانى فكرى و اعتقادى تازه</w:t>
      </w:r>
      <w:r w:rsidR="009432CE">
        <w:rPr>
          <w:rtl/>
          <w:lang w:bidi="fa-IR"/>
        </w:rPr>
        <w:t xml:space="preserve">، </w:t>
      </w:r>
      <w:r>
        <w:rPr>
          <w:rtl/>
          <w:lang w:bidi="fa-IR"/>
        </w:rPr>
        <w:t>به عنوان برادر شريف ترين و بانسب ترين انسان ها شود و با او پيوند اخوت بسته شود</w:t>
      </w:r>
      <w:r w:rsidR="009432CE">
        <w:rPr>
          <w:rtl/>
          <w:lang w:bidi="fa-IR"/>
        </w:rPr>
        <w:t xml:space="preserve">. </w:t>
      </w:r>
    </w:p>
    <w:p w:rsidR="001A5213" w:rsidRDefault="001A5213" w:rsidP="001A5213">
      <w:pPr>
        <w:pStyle w:val="libNormal"/>
        <w:rPr>
          <w:rtl/>
          <w:lang w:bidi="fa-IR"/>
        </w:rPr>
      </w:pPr>
      <w:r>
        <w:rPr>
          <w:rtl/>
          <w:lang w:bidi="fa-IR"/>
        </w:rPr>
        <w:t xml:space="preserve">در تاريخ آمده است ظاهرا اين پيمان ميان مسلمان ها دوبار بسته شد و شايد مرتبه دوم مهم تر بود در همان سال اول حضور پيامبر </w:t>
      </w:r>
      <w:r w:rsidR="00D401A1" w:rsidRPr="00D401A1">
        <w:rPr>
          <w:rStyle w:val="libAlaemChar"/>
          <w:rtl/>
        </w:rPr>
        <w:t>صلى‌الله‌عليه‌وآله‌وسلم</w:t>
      </w:r>
      <w:r>
        <w:rPr>
          <w:rtl/>
          <w:lang w:bidi="fa-IR"/>
        </w:rPr>
        <w:t xml:space="preserve"> در مدينه</w:t>
      </w:r>
      <w:r w:rsidR="009432CE">
        <w:rPr>
          <w:rtl/>
          <w:lang w:bidi="fa-IR"/>
        </w:rPr>
        <w:t xml:space="preserve">، </w:t>
      </w:r>
      <w:r>
        <w:rPr>
          <w:rtl/>
          <w:lang w:bidi="fa-IR"/>
        </w:rPr>
        <w:t xml:space="preserve">بين زيد بن حارثه كه غلامى بود و حمزه عموى خودشان حمزه فرزند عبدالمطلب كه از طايفه قريش و از اشراف عرب است پيوند برادرى برقرار كردند </w:t>
      </w:r>
      <w:r w:rsidRPr="00BA2CDB">
        <w:rPr>
          <w:rStyle w:val="libFootnotenumChar"/>
          <w:rtl/>
          <w:lang w:bidi="fa-IR"/>
        </w:rPr>
        <w:t>(52)</w:t>
      </w:r>
      <w:r w:rsidR="009432CE">
        <w:rPr>
          <w:rtl/>
          <w:lang w:bidi="fa-IR"/>
        </w:rPr>
        <w:t xml:space="preserve">. </w:t>
      </w:r>
      <w:r>
        <w:rPr>
          <w:rtl/>
          <w:lang w:bidi="fa-IR"/>
        </w:rPr>
        <w:t xml:space="preserve">بين خارجه بن زهير و ابوبكر بن ابى قحافه </w:t>
      </w:r>
      <w:r w:rsidRPr="00BA2CDB">
        <w:rPr>
          <w:rStyle w:val="libFootnotenumChar"/>
          <w:rtl/>
          <w:lang w:bidi="fa-IR"/>
        </w:rPr>
        <w:t>(53)</w:t>
      </w:r>
      <w:r>
        <w:rPr>
          <w:rtl/>
          <w:lang w:bidi="fa-IR"/>
        </w:rPr>
        <w:t xml:space="preserve">؛ و بين بلال بن رباح با ابو رويحه پيوند اخوت برقرار كردند </w:t>
      </w:r>
      <w:r w:rsidRPr="00BA2CDB">
        <w:rPr>
          <w:rStyle w:val="libFootnotenumChar"/>
          <w:rtl/>
          <w:lang w:bidi="fa-IR"/>
        </w:rPr>
        <w:t>(54)</w:t>
      </w:r>
      <w:r>
        <w:rPr>
          <w:rtl/>
          <w:lang w:bidi="fa-IR"/>
        </w:rPr>
        <w:t>؛ و از اين بالاتر</w:t>
      </w:r>
      <w:r w:rsidR="009432CE">
        <w:rPr>
          <w:rtl/>
          <w:lang w:bidi="fa-IR"/>
        </w:rPr>
        <w:t xml:space="preserve">، </w:t>
      </w:r>
      <w:r>
        <w:rPr>
          <w:rtl/>
          <w:lang w:bidi="fa-IR"/>
        </w:rPr>
        <w:t xml:space="preserve">پيامبر </w:t>
      </w:r>
      <w:r w:rsidR="00D401A1" w:rsidRPr="00D401A1">
        <w:rPr>
          <w:rStyle w:val="libAlaemChar"/>
          <w:rtl/>
        </w:rPr>
        <w:t>صلى‌الله‌عليه‌وآله‌وسلم</w:t>
      </w:r>
      <w:r>
        <w:rPr>
          <w:rtl/>
          <w:lang w:bidi="fa-IR"/>
        </w:rPr>
        <w:t xml:space="preserve"> زيد بن حارثه را به فرزندى پذيرفته است </w:t>
      </w:r>
      <w:r w:rsidRPr="00BA2CDB">
        <w:rPr>
          <w:rStyle w:val="libFootnotenumChar"/>
          <w:rtl/>
          <w:lang w:bidi="fa-IR"/>
        </w:rPr>
        <w:t>(55)</w:t>
      </w:r>
      <w:r w:rsidR="009432CE">
        <w:rPr>
          <w:rtl/>
          <w:lang w:bidi="fa-IR"/>
        </w:rPr>
        <w:t xml:space="preserve">. </w:t>
      </w:r>
    </w:p>
    <w:p w:rsidR="001A5213" w:rsidRDefault="001A5213" w:rsidP="001A5213">
      <w:pPr>
        <w:pStyle w:val="libNormal"/>
        <w:rPr>
          <w:rtl/>
          <w:lang w:bidi="fa-IR"/>
        </w:rPr>
      </w:pPr>
      <w:r>
        <w:rPr>
          <w:rtl/>
          <w:lang w:bidi="fa-IR"/>
        </w:rPr>
        <w:t xml:space="preserve">پيامبر </w:t>
      </w:r>
      <w:r w:rsidR="00D401A1" w:rsidRPr="00D401A1">
        <w:rPr>
          <w:rStyle w:val="libAlaemChar"/>
          <w:rtl/>
        </w:rPr>
        <w:t>صلى‌الله‌عليه‌وآله‌وسلم</w:t>
      </w:r>
      <w:r w:rsidR="009432CE">
        <w:rPr>
          <w:rtl/>
          <w:lang w:bidi="fa-IR"/>
        </w:rPr>
        <w:t xml:space="preserve">، </w:t>
      </w:r>
      <w:r>
        <w:rPr>
          <w:rtl/>
          <w:lang w:bidi="fa-IR"/>
        </w:rPr>
        <w:t>خود از اشراف قريش و از بزرگ ترين و شريف ترين طوايف عرب و فرزند عبداللَّه بن عبدالمطلب است</w:t>
      </w:r>
      <w:r w:rsidR="009432CE">
        <w:rPr>
          <w:rtl/>
          <w:lang w:bidi="fa-IR"/>
        </w:rPr>
        <w:t>؛</w:t>
      </w:r>
      <w:r>
        <w:rPr>
          <w:rtl/>
          <w:lang w:bidi="fa-IR"/>
        </w:rPr>
        <w:t xml:space="preserve"> اما در عين حال</w:t>
      </w:r>
      <w:r w:rsidR="009432CE">
        <w:rPr>
          <w:rtl/>
          <w:lang w:bidi="fa-IR"/>
        </w:rPr>
        <w:t xml:space="preserve">، </w:t>
      </w:r>
      <w:r>
        <w:rPr>
          <w:rtl/>
          <w:lang w:bidi="fa-IR"/>
        </w:rPr>
        <w:t xml:space="preserve">غلامى را به فرزندى قبول مى كند و جالب اين است كه زينب بنت جحش را نيز به نكاح و همسرى او درمى آورد </w:t>
      </w:r>
      <w:r w:rsidRPr="00BA2CDB">
        <w:rPr>
          <w:rStyle w:val="libFootnotenumChar"/>
          <w:rtl/>
          <w:lang w:bidi="fa-IR"/>
        </w:rPr>
        <w:t>(56)</w:t>
      </w:r>
      <w:r w:rsidR="009432CE">
        <w:rPr>
          <w:rtl/>
          <w:lang w:bidi="fa-IR"/>
        </w:rPr>
        <w:t xml:space="preserve">. </w:t>
      </w:r>
      <w:r>
        <w:rPr>
          <w:rtl/>
          <w:lang w:bidi="fa-IR"/>
        </w:rPr>
        <w:t>اين امرى بى سابقه در ميان اعراب و اشراف قريش بود كه دختر عبدالمطلب به همسرى يك غلام و برده در آيد كه اين اصلا براى شرفاى عرب قابل تحمل نبود</w:t>
      </w:r>
      <w:r w:rsidR="009432CE">
        <w:rPr>
          <w:rtl/>
          <w:lang w:bidi="fa-IR"/>
        </w:rPr>
        <w:t xml:space="preserve">. </w:t>
      </w:r>
    </w:p>
    <w:p w:rsidR="001A5213" w:rsidRDefault="001A5213" w:rsidP="001A5213">
      <w:pPr>
        <w:pStyle w:val="libNormal"/>
        <w:rPr>
          <w:rtl/>
          <w:lang w:bidi="fa-IR"/>
        </w:rPr>
      </w:pPr>
      <w:r>
        <w:rPr>
          <w:rtl/>
          <w:lang w:bidi="fa-IR"/>
        </w:rPr>
        <w:lastRenderedPageBreak/>
        <w:t>حضرت</w:t>
      </w:r>
      <w:r w:rsidR="009432CE">
        <w:rPr>
          <w:rtl/>
          <w:lang w:bidi="fa-IR"/>
        </w:rPr>
        <w:t xml:space="preserve">، </w:t>
      </w:r>
      <w:r>
        <w:rPr>
          <w:rtl/>
          <w:lang w:bidi="fa-IR"/>
        </w:rPr>
        <w:t xml:space="preserve">گاه مقام فرماندهى سپاه را نيز به بعضى از اين غلامان تفويض مى كردند؛ مثلا رسول اكرم </w:t>
      </w:r>
      <w:r w:rsidR="00D401A1" w:rsidRPr="00D401A1">
        <w:rPr>
          <w:rStyle w:val="libAlaemChar"/>
          <w:rtl/>
        </w:rPr>
        <w:t>صلى‌الله‌عليه‌وآله‌وسلم</w:t>
      </w:r>
      <w:r>
        <w:rPr>
          <w:rtl/>
          <w:lang w:bidi="fa-IR"/>
        </w:rPr>
        <w:t xml:space="preserve"> در يكى از جنگ ها</w:t>
      </w:r>
      <w:r w:rsidR="009432CE">
        <w:rPr>
          <w:rtl/>
          <w:lang w:bidi="fa-IR"/>
        </w:rPr>
        <w:t xml:space="preserve">، </w:t>
      </w:r>
      <w:r>
        <w:rPr>
          <w:rtl/>
          <w:lang w:bidi="fa-IR"/>
        </w:rPr>
        <w:t>مقام فرماندهى را به همين زيد بن حارثه دادند</w:t>
      </w:r>
      <w:r w:rsidR="009432CE">
        <w:rPr>
          <w:rtl/>
          <w:lang w:bidi="fa-IR"/>
        </w:rPr>
        <w:t xml:space="preserve">. </w:t>
      </w:r>
      <w:r>
        <w:rPr>
          <w:rtl/>
          <w:lang w:bidi="fa-IR"/>
        </w:rPr>
        <w:t>در اواخر عمر مباركشان فرزندش اسامه بن زيد را كه يك غلام زاده نوزده ساله بود به فرماندهى سپاه اسلام انتخاب كردند كه از سوى بزرگان در معرض بى مهرى عجيبى هم واقع شدند؛ ولى حضرت فرمودند</w:t>
      </w:r>
      <w:r w:rsidR="008C34A7">
        <w:rPr>
          <w:rtl/>
          <w:lang w:bidi="fa-IR"/>
        </w:rPr>
        <w:t xml:space="preserve">: </w:t>
      </w:r>
    </w:p>
    <w:p w:rsidR="001A5213" w:rsidRDefault="001A5213" w:rsidP="001A5213">
      <w:pPr>
        <w:pStyle w:val="libNormal"/>
        <w:rPr>
          <w:rtl/>
          <w:lang w:bidi="fa-IR"/>
        </w:rPr>
      </w:pPr>
      <w:r>
        <w:rPr>
          <w:rtl/>
          <w:lang w:bidi="fa-IR"/>
        </w:rPr>
        <w:t xml:space="preserve">و لَئِن طَعَنتُم فى تاءميرى اُسامةَ فَقَد طَعَنتُم فى تاءميرى اءباه قبلَهُ و اءيمُ اللَّه ان كان للامارةِ خليقا و انَّ ابنَهُ من بعدِه لَخليق للاءمارةِ </w:t>
      </w:r>
      <w:r w:rsidRPr="00BA2CDB">
        <w:rPr>
          <w:rStyle w:val="libFootnotenumChar"/>
          <w:rtl/>
          <w:lang w:bidi="fa-IR"/>
        </w:rPr>
        <w:t>(57)</w:t>
      </w:r>
      <w:r w:rsidR="009432CE">
        <w:rPr>
          <w:rtl/>
          <w:lang w:bidi="fa-IR"/>
        </w:rPr>
        <w:t xml:space="preserve">. </w:t>
      </w:r>
    </w:p>
    <w:p w:rsidR="001A5213" w:rsidRDefault="001A5213" w:rsidP="001A5213">
      <w:pPr>
        <w:pStyle w:val="libNormal"/>
        <w:rPr>
          <w:rtl/>
          <w:lang w:bidi="fa-IR"/>
        </w:rPr>
      </w:pPr>
      <w:r>
        <w:rPr>
          <w:rtl/>
          <w:lang w:bidi="fa-IR"/>
        </w:rPr>
        <w:t>«شما كه الان طعنه مى زنيد و به امارت و فرماندهى اسامه اعتراض داريد</w:t>
      </w:r>
      <w:r w:rsidR="009432CE">
        <w:rPr>
          <w:rtl/>
          <w:lang w:bidi="fa-IR"/>
        </w:rPr>
        <w:t xml:space="preserve">، </w:t>
      </w:r>
      <w:r>
        <w:rPr>
          <w:rtl/>
          <w:lang w:bidi="fa-IR"/>
        </w:rPr>
        <w:t>وقتى كه پدرش را به عنوان فرمانده سپاه انتخاب كردم</w:t>
      </w:r>
      <w:r w:rsidR="009432CE">
        <w:rPr>
          <w:rtl/>
          <w:lang w:bidi="fa-IR"/>
        </w:rPr>
        <w:t xml:space="preserve">، </w:t>
      </w:r>
      <w:r>
        <w:rPr>
          <w:rtl/>
          <w:lang w:bidi="fa-IR"/>
        </w:rPr>
        <w:t>همين طعنه ها و اعتراضات را داشتيد و من از شما نمى پذيرفتم</w:t>
      </w:r>
      <w:r w:rsidR="009432CE">
        <w:rPr>
          <w:rtl/>
          <w:lang w:bidi="fa-IR"/>
        </w:rPr>
        <w:t xml:space="preserve">. </w:t>
      </w:r>
      <w:r>
        <w:rPr>
          <w:rtl/>
          <w:lang w:bidi="fa-IR"/>
        </w:rPr>
        <w:t>ملاك من براى انتخاب رهبرى و فرماندهى سپاه</w:t>
      </w:r>
      <w:r w:rsidR="009432CE">
        <w:rPr>
          <w:rtl/>
          <w:lang w:bidi="fa-IR"/>
        </w:rPr>
        <w:t xml:space="preserve">، </w:t>
      </w:r>
      <w:r>
        <w:rPr>
          <w:rtl/>
          <w:lang w:bidi="fa-IR"/>
        </w:rPr>
        <w:t>قابليت شخصى است</w:t>
      </w:r>
      <w:r w:rsidR="009432CE">
        <w:rPr>
          <w:rtl/>
          <w:lang w:bidi="fa-IR"/>
        </w:rPr>
        <w:t xml:space="preserve">. </w:t>
      </w:r>
      <w:r>
        <w:rPr>
          <w:rtl/>
          <w:lang w:bidi="fa-IR"/>
        </w:rPr>
        <w:t>هم پدرش لياقت داشت و هم اسامه لياقت دارد»</w:t>
      </w:r>
      <w:r w:rsidR="009432CE">
        <w:rPr>
          <w:rtl/>
          <w:lang w:bidi="fa-IR"/>
        </w:rPr>
        <w:t xml:space="preserve">. </w:t>
      </w:r>
    </w:p>
    <w:p w:rsidR="001A5213" w:rsidRDefault="001A5213" w:rsidP="001A5213">
      <w:pPr>
        <w:pStyle w:val="libNormal"/>
        <w:rPr>
          <w:rtl/>
          <w:lang w:bidi="fa-IR"/>
        </w:rPr>
      </w:pPr>
      <w:r>
        <w:rPr>
          <w:rtl/>
          <w:lang w:bidi="fa-IR"/>
        </w:rPr>
        <w:t>جالب توجه است كه پيامبر برده زاده اى را بر همه شيوخ عرب و بزرگان قريش</w:t>
      </w:r>
      <w:r w:rsidR="009432CE">
        <w:rPr>
          <w:rtl/>
          <w:lang w:bidi="fa-IR"/>
        </w:rPr>
        <w:t xml:space="preserve">، </w:t>
      </w:r>
      <w:r>
        <w:rPr>
          <w:rtl/>
          <w:lang w:bidi="fa-IR"/>
        </w:rPr>
        <w:t>حتى بر همه كسانى كه مدعى بزرگى در تاريخ اسلام هستند ترجيح مى دهد و او را به فرماندهى لشكر برمى گزيند</w:t>
      </w:r>
      <w:r w:rsidR="009432CE">
        <w:rPr>
          <w:rtl/>
          <w:lang w:bidi="fa-IR"/>
        </w:rPr>
        <w:t xml:space="preserve">. </w:t>
      </w:r>
    </w:p>
    <w:p w:rsidR="001A5213" w:rsidRDefault="001A5213" w:rsidP="001A5213">
      <w:pPr>
        <w:pStyle w:val="libNormal"/>
        <w:rPr>
          <w:rtl/>
          <w:lang w:bidi="fa-IR"/>
        </w:rPr>
      </w:pPr>
      <w:r>
        <w:rPr>
          <w:rtl/>
          <w:lang w:bidi="fa-IR"/>
        </w:rPr>
        <w:t>و مهم تر اين كه اين اقدامات</w:t>
      </w:r>
      <w:r w:rsidR="009432CE">
        <w:rPr>
          <w:rtl/>
          <w:lang w:bidi="fa-IR"/>
        </w:rPr>
        <w:t xml:space="preserve">، </w:t>
      </w:r>
      <w:r>
        <w:rPr>
          <w:rtl/>
          <w:lang w:bidi="fa-IR"/>
        </w:rPr>
        <w:t>در جامعه اى اتفاق مى افتد كه براى بردگان هيچ حقّ و ارزشى قائل نيستند</w:t>
      </w:r>
      <w:r w:rsidR="009432CE">
        <w:rPr>
          <w:rtl/>
          <w:lang w:bidi="fa-IR"/>
        </w:rPr>
        <w:t xml:space="preserve">. </w:t>
      </w:r>
      <w:r>
        <w:rPr>
          <w:rtl/>
          <w:lang w:bidi="fa-IR"/>
        </w:rPr>
        <w:t xml:space="preserve">ان شاء اللَّه درباره اين موضوع نيز سخن خواهيم گفت كه وقتى پيامبر </w:t>
      </w:r>
      <w:r w:rsidR="00D401A1" w:rsidRPr="00D401A1">
        <w:rPr>
          <w:rStyle w:val="libAlaemChar"/>
          <w:rtl/>
        </w:rPr>
        <w:t>صلى‌الله‌عليه‌وآله‌وسلم</w:t>
      </w:r>
      <w:r>
        <w:rPr>
          <w:rtl/>
          <w:lang w:bidi="fa-IR"/>
        </w:rPr>
        <w:t xml:space="preserve"> در سال آخر عمر مبارك خود</w:t>
      </w:r>
      <w:r w:rsidR="009432CE">
        <w:rPr>
          <w:rtl/>
          <w:lang w:bidi="fa-IR"/>
        </w:rPr>
        <w:t xml:space="preserve">، </w:t>
      </w:r>
      <w:r>
        <w:rPr>
          <w:rtl/>
          <w:lang w:bidi="fa-IR"/>
        </w:rPr>
        <w:t xml:space="preserve">اسامة بن زيد را به فرماندهى سپاه برگزيدند با </w:t>
      </w:r>
      <w:r w:rsidR="00ED4056">
        <w:rPr>
          <w:rtl/>
          <w:lang w:bidi="fa-IR"/>
        </w:rPr>
        <w:t>تأکید</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 xml:space="preserve">لَعَنَ اللَّه مَن تَخَلَّفَ عن جيش اُسامةِ </w:t>
      </w:r>
      <w:r w:rsidRPr="00BA2CDB">
        <w:rPr>
          <w:rStyle w:val="libFootnotenumChar"/>
          <w:rtl/>
          <w:lang w:bidi="fa-IR"/>
        </w:rPr>
        <w:t>(58)</w:t>
      </w:r>
      <w:r w:rsidR="009432CE">
        <w:rPr>
          <w:rtl/>
          <w:lang w:bidi="fa-IR"/>
        </w:rPr>
        <w:t xml:space="preserve">. </w:t>
      </w:r>
    </w:p>
    <w:p w:rsidR="001A5213" w:rsidRDefault="001A5213" w:rsidP="001A5213">
      <w:pPr>
        <w:pStyle w:val="libNormal"/>
        <w:rPr>
          <w:rtl/>
          <w:lang w:bidi="fa-IR"/>
        </w:rPr>
      </w:pPr>
      <w:r>
        <w:rPr>
          <w:rtl/>
          <w:lang w:bidi="fa-IR"/>
        </w:rPr>
        <w:t>«خدا لعنت كند كسى را كه از سپاه تحت فرماندهى اسامه سر باززند»</w:t>
      </w:r>
      <w:r w:rsidR="009432CE">
        <w:rPr>
          <w:rtl/>
          <w:lang w:bidi="fa-IR"/>
        </w:rPr>
        <w:t xml:space="preserve">. </w:t>
      </w:r>
    </w:p>
    <w:p w:rsidR="001A5213" w:rsidRDefault="001A5213" w:rsidP="001A5213">
      <w:pPr>
        <w:pStyle w:val="libNormal"/>
        <w:rPr>
          <w:rtl/>
          <w:lang w:bidi="fa-IR"/>
        </w:rPr>
      </w:pPr>
      <w:r>
        <w:rPr>
          <w:rtl/>
          <w:lang w:bidi="fa-IR"/>
        </w:rPr>
        <w:lastRenderedPageBreak/>
        <w:t>در اين ماجرا مى بينيم كه همه سران و بزرگان قريش</w:t>
      </w:r>
      <w:r w:rsidR="009432CE">
        <w:rPr>
          <w:rtl/>
          <w:lang w:bidi="fa-IR"/>
        </w:rPr>
        <w:t xml:space="preserve">، </w:t>
      </w:r>
      <w:r>
        <w:rPr>
          <w:rtl/>
          <w:lang w:bidi="fa-IR"/>
        </w:rPr>
        <w:t>حتى كسانى كه بعد به مقام خلافت رسيدند</w:t>
      </w:r>
      <w:r w:rsidR="009432CE">
        <w:rPr>
          <w:rtl/>
          <w:lang w:bidi="fa-IR"/>
        </w:rPr>
        <w:t xml:space="preserve">، </w:t>
      </w:r>
      <w:r>
        <w:rPr>
          <w:rtl/>
          <w:lang w:bidi="fa-IR"/>
        </w:rPr>
        <w:t xml:space="preserve">اسامه را به عنوان «ايّها الامير» خطاب مى كردند و امارت اسامه را پذيرفته بودند و اين نبود جز اين كه رسول اللَّه </w:t>
      </w:r>
      <w:r w:rsidR="00D401A1" w:rsidRPr="00D401A1">
        <w:rPr>
          <w:rStyle w:val="libAlaemChar"/>
          <w:rtl/>
        </w:rPr>
        <w:t>صلى‌الله‌عليه‌وآله‌وسلم</w:t>
      </w:r>
      <w:r>
        <w:rPr>
          <w:rtl/>
          <w:lang w:bidi="fa-IR"/>
        </w:rPr>
        <w:t xml:space="preserve"> موفق شدند اين فرهنگ را در باورهاى مردم ايجاد و تقويت بفرمايند</w:t>
      </w:r>
      <w:r w:rsidR="009432CE">
        <w:rPr>
          <w:rtl/>
          <w:lang w:bidi="fa-IR"/>
        </w:rPr>
        <w:t xml:space="preserve">. </w:t>
      </w:r>
    </w:p>
    <w:p w:rsidR="001A5213" w:rsidRDefault="001A5213" w:rsidP="001A5213">
      <w:pPr>
        <w:pStyle w:val="libNormal"/>
        <w:rPr>
          <w:rtl/>
          <w:lang w:bidi="fa-IR"/>
        </w:rPr>
      </w:pPr>
      <w:r>
        <w:rPr>
          <w:rtl/>
          <w:lang w:bidi="fa-IR"/>
        </w:rPr>
        <w:t>در جامعه آن روز</w:t>
      </w:r>
      <w:r w:rsidR="009432CE">
        <w:rPr>
          <w:rtl/>
          <w:lang w:bidi="fa-IR"/>
        </w:rPr>
        <w:t xml:space="preserve">، </w:t>
      </w:r>
      <w:r>
        <w:rPr>
          <w:rtl/>
          <w:lang w:bidi="fa-IR"/>
        </w:rPr>
        <w:t>صاحبان برده حتى نسبت به زن آنها هم اظهارنظر مى كردند</w:t>
      </w:r>
      <w:r w:rsidR="009432CE">
        <w:rPr>
          <w:rtl/>
          <w:lang w:bidi="fa-IR"/>
        </w:rPr>
        <w:t xml:space="preserve">. </w:t>
      </w:r>
      <w:r>
        <w:rPr>
          <w:rtl/>
          <w:lang w:bidi="fa-IR"/>
        </w:rPr>
        <w:t xml:space="preserve">كسى خدمت پيغمبر </w:t>
      </w:r>
      <w:r w:rsidR="00D401A1" w:rsidRPr="00D401A1">
        <w:rPr>
          <w:rStyle w:val="libAlaemChar"/>
          <w:rtl/>
        </w:rPr>
        <w:t>صلى‌الله‌عليه‌وآله‌وسلم</w:t>
      </w:r>
      <w:r>
        <w:rPr>
          <w:rtl/>
          <w:lang w:bidi="fa-IR"/>
        </w:rPr>
        <w:t xml:space="preserve"> آمده و عرض كردند</w:t>
      </w:r>
      <w:r w:rsidR="008C34A7">
        <w:rPr>
          <w:rtl/>
          <w:lang w:bidi="fa-IR"/>
        </w:rPr>
        <w:t xml:space="preserve">: </w:t>
      </w:r>
    </w:p>
    <w:p w:rsidR="001A5213" w:rsidRDefault="001A5213" w:rsidP="001A5213">
      <w:pPr>
        <w:pStyle w:val="libNormal"/>
        <w:rPr>
          <w:rtl/>
          <w:lang w:bidi="fa-IR"/>
        </w:rPr>
      </w:pPr>
      <w:r>
        <w:rPr>
          <w:rtl/>
          <w:lang w:bidi="fa-IR"/>
        </w:rPr>
        <w:t>يا رسول اللَّه</w:t>
      </w:r>
      <w:r w:rsidR="009432CE">
        <w:rPr>
          <w:rtl/>
          <w:lang w:bidi="fa-IR"/>
        </w:rPr>
        <w:t>!</w:t>
      </w:r>
      <w:r>
        <w:rPr>
          <w:rtl/>
          <w:lang w:bidi="fa-IR"/>
        </w:rPr>
        <w:t xml:space="preserve"> سيِّدى زوَّجَنى اءمَتَهُ و هو يريد اءن يُفرِّقَ بينى و بينها</w:t>
      </w:r>
      <w:r w:rsidR="009432CE">
        <w:rPr>
          <w:rtl/>
          <w:lang w:bidi="fa-IR"/>
        </w:rPr>
        <w:t xml:space="preserve">، </w:t>
      </w:r>
      <w:r>
        <w:rPr>
          <w:rtl/>
          <w:lang w:bidi="fa-IR"/>
        </w:rPr>
        <w:t xml:space="preserve">قال فصَعِدَ رسول اللَّه </w:t>
      </w:r>
      <w:r w:rsidR="00D401A1" w:rsidRPr="00D401A1">
        <w:rPr>
          <w:rStyle w:val="libAlaemChar"/>
          <w:rtl/>
        </w:rPr>
        <w:t>صلى‌الله‌عليه‌وآله‌وسلم</w:t>
      </w:r>
      <w:r>
        <w:rPr>
          <w:rtl/>
          <w:lang w:bidi="fa-IR"/>
        </w:rPr>
        <w:t xml:space="preserve"> المنبَرَ</w:t>
      </w:r>
      <w:r w:rsidR="009432CE">
        <w:rPr>
          <w:rtl/>
          <w:lang w:bidi="fa-IR"/>
        </w:rPr>
        <w:t xml:space="preserve">، </w:t>
      </w:r>
      <w:r>
        <w:rPr>
          <w:rtl/>
          <w:lang w:bidi="fa-IR"/>
        </w:rPr>
        <w:t>فقال</w:t>
      </w:r>
      <w:r w:rsidR="008C34A7">
        <w:rPr>
          <w:rtl/>
          <w:lang w:bidi="fa-IR"/>
        </w:rPr>
        <w:t xml:space="preserve">: </w:t>
      </w:r>
      <w:r>
        <w:rPr>
          <w:rtl/>
          <w:lang w:bidi="fa-IR"/>
        </w:rPr>
        <w:t>يا اءَيُّهَا النَّاس ما بَالُ اءحَدِكُم يُزوِّجُ عبدِهِ</w:t>
      </w:r>
      <w:r w:rsidR="009432CE">
        <w:rPr>
          <w:rtl/>
          <w:lang w:bidi="fa-IR"/>
        </w:rPr>
        <w:t xml:space="preserve">، </w:t>
      </w:r>
      <w:r>
        <w:rPr>
          <w:rtl/>
          <w:lang w:bidi="fa-IR"/>
        </w:rPr>
        <w:t xml:space="preserve">اءمَتَهُ ثمَّ يريد اءن يُفرِّقَ بينهما انَّمَا الطَّلاق لِمَن اءَخَذَ بالسَّاقِ </w:t>
      </w:r>
      <w:r w:rsidRPr="00BA2CDB">
        <w:rPr>
          <w:rStyle w:val="libFootnotenumChar"/>
          <w:rtl/>
          <w:lang w:bidi="fa-IR"/>
        </w:rPr>
        <w:t>(59)</w:t>
      </w:r>
      <w:r w:rsidR="009432CE">
        <w:rPr>
          <w:rtl/>
          <w:lang w:bidi="fa-IR"/>
        </w:rPr>
        <w:t xml:space="preserve">. </w:t>
      </w:r>
    </w:p>
    <w:p w:rsidR="001A5213" w:rsidRDefault="001A5213" w:rsidP="001A5213">
      <w:pPr>
        <w:pStyle w:val="libNormal"/>
        <w:rPr>
          <w:rtl/>
          <w:lang w:bidi="fa-IR"/>
        </w:rPr>
      </w:pPr>
      <w:r>
        <w:rPr>
          <w:rtl/>
          <w:lang w:bidi="fa-IR"/>
        </w:rPr>
        <w:t>«صاحب من كنيزى داشته كه آن را به تزويج من درآورده است</w:t>
      </w:r>
      <w:r w:rsidR="009432CE">
        <w:rPr>
          <w:rtl/>
          <w:lang w:bidi="fa-IR"/>
        </w:rPr>
        <w:t xml:space="preserve">، </w:t>
      </w:r>
      <w:r>
        <w:rPr>
          <w:rtl/>
          <w:lang w:bidi="fa-IR"/>
        </w:rPr>
        <w:t>ولى الان تصميم گرفته بين ما جدايى بيندازد</w:t>
      </w:r>
      <w:r w:rsidR="009432CE">
        <w:rPr>
          <w:rtl/>
          <w:lang w:bidi="fa-IR"/>
        </w:rPr>
        <w:t xml:space="preserve">. </w:t>
      </w:r>
      <w:r>
        <w:rPr>
          <w:rtl/>
          <w:lang w:bidi="fa-IR"/>
        </w:rPr>
        <w:t xml:space="preserve">پيغمبر </w:t>
      </w:r>
      <w:r w:rsidR="00D401A1" w:rsidRPr="00D401A1">
        <w:rPr>
          <w:rStyle w:val="libAlaemChar"/>
          <w:rtl/>
        </w:rPr>
        <w:t>صلى‌الله‌عليه‌وآله‌وسلم</w:t>
      </w:r>
      <w:r>
        <w:rPr>
          <w:rtl/>
          <w:lang w:bidi="fa-IR"/>
        </w:rPr>
        <w:t xml:space="preserve"> همان موقع به مسجد رفتند و بر بالاى منبر فرمودند</w:t>
      </w:r>
      <w:r w:rsidR="008C34A7">
        <w:rPr>
          <w:rtl/>
          <w:lang w:bidi="fa-IR"/>
        </w:rPr>
        <w:t xml:space="preserve">: </w:t>
      </w:r>
      <w:r>
        <w:rPr>
          <w:rtl/>
          <w:lang w:bidi="fa-IR"/>
        </w:rPr>
        <w:t>اى مردم</w:t>
      </w:r>
      <w:r w:rsidR="009432CE">
        <w:rPr>
          <w:rtl/>
          <w:lang w:bidi="fa-IR"/>
        </w:rPr>
        <w:t>!</w:t>
      </w:r>
      <w:r>
        <w:rPr>
          <w:rtl/>
          <w:lang w:bidi="fa-IR"/>
        </w:rPr>
        <w:t xml:space="preserve"> شما را چه مى شود كه يك بار تصميم مى گيريد غلام و كنيزتان را به ازدواج هم درآوريد و بعد تصميم مى گيريد كه بين آنها جدايى بيندازيد؟ شما چنين حقى نداريد</w:t>
      </w:r>
      <w:r w:rsidR="009432CE">
        <w:rPr>
          <w:rtl/>
          <w:lang w:bidi="fa-IR"/>
        </w:rPr>
        <w:t xml:space="preserve">. </w:t>
      </w:r>
      <w:r>
        <w:rPr>
          <w:rtl/>
          <w:lang w:bidi="fa-IR"/>
        </w:rPr>
        <w:t>وقتى پيوند ازدواج منعقد شد</w:t>
      </w:r>
      <w:r w:rsidR="009432CE">
        <w:rPr>
          <w:rtl/>
          <w:lang w:bidi="fa-IR"/>
        </w:rPr>
        <w:t xml:space="preserve">، </w:t>
      </w:r>
      <w:r>
        <w:rPr>
          <w:rtl/>
          <w:lang w:bidi="fa-IR"/>
        </w:rPr>
        <w:t>طلاق فقط در انحصار شوهر است</w:t>
      </w:r>
      <w:r w:rsidR="009432CE">
        <w:rPr>
          <w:rtl/>
          <w:lang w:bidi="fa-IR"/>
        </w:rPr>
        <w:t xml:space="preserve">. </w:t>
      </w:r>
      <w:r>
        <w:rPr>
          <w:rtl/>
          <w:lang w:bidi="fa-IR"/>
        </w:rPr>
        <w:t>- گرچه عنوان مالكيت صاحب محفوظ است</w:t>
      </w:r>
      <w:r w:rsidR="009432CE">
        <w:rPr>
          <w:rtl/>
          <w:lang w:bidi="fa-IR"/>
        </w:rPr>
        <w:t xml:space="preserve">، </w:t>
      </w:r>
      <w:r>
        <w:rPr>
          <w:rtl/>
          <w:lang w:bidi="fa-IR"/>
        </w:rPr>
        <w:t>اما حقّ ندارد كه زن را از شوهرش جدا كند -»</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مى بينيم در جامعه آن روز نه تنها حقّ برابرى بردگان با ساير افراد جامعه رعايت مى شد</w:t>
      </w:r>
      <w:r w:rsidR="009432CE">
        <w:rPr>
          <w:rtl/>
          <w:lang w:bidi="fa-IR"/>
        </w:rPr>
        <w:t xml:space="preserve">، </w:t>
      </w:r>
      <w:r>
        <w:rPr>
          <w:rtl/>
          <w:lang w:bidi="fa-IR"/>
        </w:rPr>
        <w:t>بلكه اگر آنها صاحب شخصيت و لياقت و استعدادهاى شخصى بودند</w:t>
      </w:r>
      <w:r w:rsidR="009432CE">
        <w:rPr>
          <w:rtl/>
          <w:lang w:bidi="fa-IR"/>
        </w:rPr>
        <w:t xml:space="preserve">، </w:t>
      </w:r>
      <w:r>
        <w:rPr>
          <w:rtl/>
          <w:lang w:bidi="fa-IR"/>
        </w:rPr>
        <w:t>تا مرتبه فرماندهى سپاه قابل ترقى و تعالى بودند</w:t>
      </w:r>
      <w:r w:rsidR="009432CE">
        <w:rPr>
          <w:rtl/>
          <w:lang w:bidi="fa-IR"/>
        </w:rPr>
        <w:t xml:space="preserve">. </w:t>
      </w:r>
    </w:p>
    <w:p w:rsidR="001A5213" w:rsidRDefault="001A5213" w:rsidP="001A5213">
      <w:pPr>
        <w:pStyle w:val="libNormal"/>
        <w:rPr>
          <w:rFonts w:hint="cs"/>
          <w:rtl/>
          <w:lang w:bidi="fa-IR"/>
        </w:rPr>
      </w:pPr>
      <w:r>
        <w:rPr>
          <w:rtl/>
          <w:lang w:bidi="fa-IR"/>
        </w:rPr>
        <w:t xml:space="preserve">تلاش پيامبر </w:t>
      </w:r>
      <w:r w:rsidR="00D401A1" w:rsidRPr="00D401A1">
        <w:rPr>
          <w:rStyle w:val="libAlaemChar"/>
          <w:rtl/>
        </w:rPr>
        <w:t>صلى‌الله‌عليه‌وآله‌وسلم</w:t>
      </w:r>
      <w:r>
        <w:rPr>
          <w:rtl/>
          <w:lang w:bidi="fa-IR"/>
        </w:rPr>
        <w:t xml:space="preserve"> فراهم كردن شرايطى است كه بردگان بتوانند به مدارج بلند معنوى صعود كنند؛ چرا كه در جامعه آن روز</w:t>
      </w:r>
      <w:r w:rsidR="009432CE">
        <w:rPr>
          <w:rtl/>
          <w:lang w:bidi="fa-IR"/>
        </w:rPr>
        <w:t xml:space="preserve">، </w:t>
      </w:r>
      <w:r>
        <w:rPr>
          <w:rtl/>
          <w:lang w:bidi="fa-IR"/>
        </w:rPr>
        <w:t>چنان شخصيت بردگان را تحقير كرده بودن كه خودشان هم باور داشتند كه با ديگران متفاوتند</w:t>
      </w:r>
      <w:r w:rsidR="009432CE">
        <w:rPr>
          <w:rtl/>
          <w:lang w:bidi="fa-IR"/>
        </w:rPr>
        <w:t xml:space="preserve">. </w:t>
      </w:r>
      <w:r>
        <w:rPr>
          <w:rtl/>
          <w:lang w:bidi="fa-IR"/>
        </w:rPr>
        <w:t xml:space="preserve">اما در </w:t>
      </w:r>
      <w:r>
        <w:rPr>
          <w:rtl/>
          <w:lang w:bidi="fa-IR"/>
        </w:rPr>
        <w:lastRenderedPageBreak/>
        <w:t xml:space="preserve">سيره عملى پيامبر گرامى اسلام </w:t>
      </w:r>
      <w:r w:rsidR="00D401A1" w:rsidRPr="00D401A1">
        <w:rPr>
          <w:rStyle w:val="libAlaemChar"/>
          <w:rtl/>
        </w:rPr>
        <w:t>صلى‌الله‌عليه‌وآله‌وسلم</w:t>
      </w:r>
      <w:r>
        <w:rPr>
          <w:rtl/>
          <w:lang w:bidi="fa-IR"/>
        </w:rPr>
        <w:t xml:space="preserve"> به برقرارى حقوق مساوى براى آنان اكتفا نشد</w:t>
      </w:r>
      <w:r w:rsidR="009432CE">
        <w:rPr>
          <w:rtl/>
          <w:lang w:bidi="fa-IR"/>
        </w:rPr>
        <w:t xml:space="preserve">، </w:t>
      </w:r>
      <w:r>
        <w:rPr>
          <w:rtl/>
          <w:lang w:bidi="fa-IR"/>
        </w:rPr>
        <w:t>بلكه در زمينه سازى براى صعود معنوى و برترى هاى ايمانى آنان نيز اقدام جدى شد</w:t>
      </w:r>
      <w:r w:rsidR="009432CE">
        <w:rPr>
          <w:rtl/>
          <w:lang w:bidi="fa-IR"/>
        </w:rPr>
        <w:t xml:space="preserve">. </w:t>
      </w:r>
    </w:p>
    <w:p w:rsidR="001A5213" w:rsidRDefault="001A5213" w:rsidP="001A5213">
      <w:pPr>
        <w:pStyle w:val="libNormal"/>
        <w:rPr>
          <w:rtl/>
          <w:lang w:bidi="fa-IR"/>
        </w:rPr>
      </w:pPr>
      <w:r>
        <w:rPr>
          <w:rtl/>
          <w:lang w:bidi="fa-IR"/>
        </w:rPr>
        <w:t>سلمان يك برده آزاد شده است</w:t>
      </w:r>
      <w:r w:rsidR="009432CE">
        <w:rPr>
          <w:rtl/>
          <w:lang w:bidi="fa-IR"/>
        </w:rPr>
        <w:t>؛</w:t>
      </w:r>
      <w:r>
        <w:rPr>
          <w:rtl/>
          <w:lang w:bidi="fa-IR"/>
        </w:rPr>
        <w:t xml:space="preserve"> البته از بردگانى است كه وقتى قدم به منطقه حجاز و جزيره العرب گذاشت</w:t>
      </w:r>
      <w:r w:rsidR="009432CE">
        <w:rPr>
          <w:rtl/>
          <w:lang w:bidi="fa-IR"/>
        </w:rPr>
        <w:t xml:space="preserve">، </w:t>
      </w:r>
      <w:r>
        <w:rPr>
          <w:rtl/>
          <w:lang w:bidi="fa-IR"/>
        </w:rPr>
        <w:t>انسان آزاده اى بود</w:t>
      </w:r>
      <w:r w:rsidR="009432CE">
        <w:rPr>
          <w:rtl/>
          <w:lang w:bidi="fa-IR"/>
        </w:rPr>
        <w:t xml:space="preserve">. </w:t>
      </w:r>
      <w:r>
        <w:rPr>
          <w:rtl/>
          <w:lang w:bidi="fa-IR"/>
        </w:rPr>
        <w:t>يك يهودى او را تصاحب كرد و به جبر و زور او را به ديگران فروخت و طبعا مسلمان شد؛ ولى از جايگاه و منزلت اجتماعى خيلى ضعيفى برخوردار بود</w:t>
      </w:r>
      <w:r w:rsidR="009432CE">
        <w:rPr>
          <w:rtl/>
          <w:lang w:bidi="fa-IR"/>
        </w:rPr>
        <w:t xml:space="preserve">. </w:t>
      </w:r>
      <w:r>
        <w:rPr>
          <w:rtl/>
          <w:lang w:bidi="fa-IR"/>
        </w:rPr>
        <w:t xml:space="preserve">بعد از اين كه رسول اللَّه </w:t>
      </w:r>
      <w:r w:rsidR="00D401A1" w:rsidRPr="00D401A1">
        <w:rPr>
          <w:rStyle w:val="libAlaemChar"/>
          <w:rtl/>
        </w:rPr>
        <w:t>صلى‌الله‌عليه‌وآله‌وسلم</w:t>
      </w:r>
      <w:r>
        <w:rPr>
          <w:rtl/>
          <w:lang w:bidi="fa-IR"/>
        </w:rPr>
        <w:t xml:space="preserve"> به مدينه تشريف فرما شدند</w:t>
      </w:r>
      <w:r w:rsidR="009432CE">
        <w:rPr>
          <w:rtl/>
          <w:lang w:bidi="fa-IR"/>
        </w:rPr>
        <w:t xml:space="preserve">، </w:t>
      </w:r>
      <w:r>
        <w:rPr>
          <w:rtl/>
          <w:lang w:bidi="fa-IR"/>
        </w:rPr>
        <w:t>سلمان كه در آن جا مشغول غلامى و بردگى براى يهوديان مدينه بود</w:t>
      </w:r>
      <w:r w:rsidR="009432CE">
        <w:rPr>
          <w:rtl/>
          <w:lang w:bidi="fa-IR"/>
        </w:rPr>
        <w:t xml:space="preserve">، </w:t>
      </w:r>
      <w:r>
        <w:rPr>
          <w:rtl/>
          <w:lang w:bidi="fa-IR"/>
        </w:rPr>
        <w:t xml:space="preserve">خدمت حضرت آمد و اسلام آورد و با تلاش و يارى پيامبر </w:t>
      </w:r>
      <w:r w:rsidR="00D401A1" w:rsidRPr="00D401A1">
        <w:rPr>
          <w:rStyle w:val="libAlaemChar"/>
          <w:rtl/>
        </w:rPr>
        <w:t>صلى‌الله‌عليه‌وآله‌وسلم</w:t>
      </w:r>
      <w:r>
        <w:rPr>
          <w:rtl/>
          <w:lang w:bidi="fa-IR"/>
        </w:rPr>
        <w:t xml:space="preserve"> از مالكش خريدارى و آزاد شد</w:t>
      </w:r>
      <w:r w:rsidR="009432CE">
        <w:rPr>
          <w:rtl/>
          <w:lang w:bidi="fa-IR"/>
        </w:rPr>
        <w:t xml:space="preserve">. </w:t>
      </w:r>
      <w:r>
        <w:rPr>
          <w:rtl/>
          <w:lang w:bidi="fa-IR"/>
        </w:rPr>
        <w:t>در عين حال بنده اى آزاد شده بود كه جايگاه اجتماعى اش فرقى نكرده بود</w:t>
      </w:r>
      <w:r w:rsidR="009432CE">
        <w:rPr>
          <w:rtl/>
          <w:lang w:bidi="fa-IR"/>
        </w:rPr>
        <w:t xml:space="preserve">. </w:t>
      </w:r>
    </w:p>
    <w:p w:rsidR="001A5213" w:rsidRDefault="001A5213" w:rsidP="001A5213">
      <w:pPr>
        <w:pStyle w:val="libNormal"/>
        <w:rPr>
          <w:rtl/>
          <w:lang w:bidi="fa-IR"/>
        </w:rPr>
      </w:pPr>
      <w:r>
        <w:rPr>
          <w:rtl/>
          <w:lang w:bidi="fa-IR"/>
        </w:rPr>
        <w:t>در مجلس مفاخره اى كه بين قريش و انصار در مسجد منعقد شده بود و هر كس مى گفت</w:t>
      </w:r>
      <w:r w:rsidR="008C34A7">
        <w:rPr>
          <w:rtl/>
          <w:lang w:bidi="fa-IR"/>
        </w:rPr>
        <w:t xml:space="preserve">: </w:t>
      </w:r>
      <w:r>
        <w:rPr>
          <w:rtl/>
          <w:lang w:bidi="fa-IR"/>
        </w:rPr>
        <w:t>من پدرم كيست</w:t>
      </w:r>
      <w:r w:rsidR="009432CE">
        <w:rPr>
          <w:rtl/>
          <w:lang w:bidi="fa-IR"/>
        </w:rPr>
        <w:t xml:space="preserve">، </w:t>
      </w:r>
      <w:r>
        <w:rPr>
          <w:rtl/>
          <w:lang w:bidi="fa-IR"/>
        </w:rPr>
        <w:t>قبيله ام كيست</w:t>
      </w:r>
      <w:r w:rsidR="009432CE">
        <w:rPr>
          <w:rtl/>
          <w:lang w:bidi="fa-IR"/>
        </w:rPr>
        <w:t xml:space="preserve">، </w:t>
      </w:r>
      <w:r>
        <w:rPr>
          <w:rtl/>
          <w:lang w:bidi="fa-IR"/>
        </w:rPr>
        <w:t>عشيره ام كيست</w:t>
      </w:r>
      <w:r w:rsidR="009432CE">
        <w:rPr>
          <w:rtl/>
          <w:lang w:bidi="fa-IR"/>
        </w:rPr>
        <w:t xml:space="preserve">، </w:t>
      </w:r>
      <w:r>
        <w:rPr>
          <w:rtl/>
          <w:lang w:bidi="fa-IR"/>
        </w:rPr>
        <w:t>سلمان هم نشسته بود</w:t>
      </w:r>
      <w:r w:rsidR="009432CE">
        <w:rPr>
          <w:rtl/>
          <w:lang w:bidi="fa-IR"/>
        </w:rPr>
        <w:t xml:space="preserve">، </w:t>
      </w:r>
      <w:r>
        <w:rPr>
          <w:rtl/>
          <w:lang w:bidi="fa-IR"/>
        </w:rPr>
        <w:t>به او گفتند</w:t>
      </w:r>
      <w:r w:rsidR="008C34A7">
        <w:rPr>
          <w:rtl/>
          <w:lang w:bidi="fa-IR"/>
        </w:rPr>
        <w:t xml:space="preserve">: </w:t>
      </w:r>
      <w:r>
        <w:rPr>
          <w:rtl/>
          <w:lang w:bidi="fa-IR"/>
        </w:rPr>
        <w:t>تو هم حسب و نسب خود را بگو او على رغم اين كه مرد محترمى از خانواده هاى اصيل منطقه جى اصفهان ايران بود ولى اين حرف ها براى او قيمتى نداشت</w:t>
      </w:r>
      <w:r w:rsidR="009432CE">
        <w:rPr>
          <w:rtl/>
          <w:lang w:bidi="fa-IR"/>
        </w:rPr>
        <w:t>؛</w:t>
      </w:r>
      <w:r>
        <w:rPr>
          <w:rtl/>
          <w:lang w:bidi="fa-IR"/>
        </w:rPr>
        <w:t xml:space="preserve"> چرا كه تربيت شده مكتب رسول اللَّه </w:t>
      </w:r>
      <w:r w:rsidR="00D401A1" w:rsidRPr="00D401A1">
        <w:rPr>
          <w:rStyle w:val="libAlaemChar"/>
          <w:rtl/>
        </w:rPr>
        <w:t>صلى‌الله‌عليه‌وآله‌وسلم</w:t>
      </w:r>
      <w:r>
        <w:rPr>
          <w:rtl/>
          <w:lang w:bidi="fa-IR"/>
        </w:rPr>
        <w:t xml:space="preserve"> بود</w:t>
      </w:r>
      <w:r w:rsidR="009432CE">
        <w:rPr>
          <w:rtl/>
          <w:lang w:bidi="fa-IR"/>
        </w:rPr>
        <w:t xml:space="preserve">، </w:t>
      </w:r>
      <w:r>
        <w:rPr>
          <w:rtl/>
          <w:lang w:bidi="fa-IR"/>
        </w:rPr>
        <w:t>بنابراين گفت</w:t>
      </w:r>
      <w:r w:rsidR="008C34A7">
        <w:rPr>
          <w:rtl/>
          <w:lang w:bidi="fa-IR"/>
        </w:rPr>
        <w:t xml:space="preserve">: </w:t>
      </w:r>
    </w:p>
    <w:p w:rsidR="001A5213" w:rsidRDefault="001A5213" w:rsidP="001A5213">
      <w:pPr>
        <w:pStyle w:val="libNormal"/>
        <w:rPr>
          <w:rtl/>
          <w:lang w:bidi="fa-IR"/>
        </w:rPr>
      </w:pPr>
      <w:r>
        <w:rPr>
          <w:rtl/>
          <w:lang w:bidi="fa-IR"/>
        </w:rPr>
        <w:t xml:space="preserve">اءنا سلمان بن عبداللَّه كُنتُ ضالاّ فهَدَانِى اللَّه عزَّ و جَلَّ بمحمَّد </w:t>
      </w:r>
      <w:r w:rsidR="00D401A1" w:rsidRPr="00D401A1">
        <w:rPr>
          <w:rStyle w:val="libAlaemChar"/>
          <w:rtl/>
        </w:rPr>
        <w:t>صلى‌الله‌عليه‌وآله‌وسلم</w:t>
      </w:r>
      <w:r>
        <w:rPr>
          <w:rtl/>
          <w:lang w:bidi="fa-IR"/>
        </w:rPr>
        <w:t xml:space="preserve"> و كُنتُ عائِلا فاءَغنَانِى اللَّه بمحمَّد </w:t>
      </w:r>
      <w:r w:rsidR="00D401A1" w:rsidRPr="00D401A1">
        <w:rPr>
          <w:rStyle w:val="libAlaemChar"/>
          <w:rtl/>
        </w:rPr>
        <w:t>صلى‌الله‌عليه‌وآله‌وسلم</w:t>
      </w:r>
      <w:r>
        <w:rPr>
          <w:rtl/>
          <w:lang w:bidi="fa-IR"/>
        </w:rPr>
        <w:t xml:space="preserve"> و كُنتُ مَملوكا فاءَعتَقَنِى اللَّه بمحمَّد </w:t>
      </w:r>
      <w:r w:rsidR="00D401A1" w:rsidRPr="00D401A1">
        <w:rPr>
          <w:rStyle w:val="libAlaemChar"/>
          <w:rtl/>
        </w:rPr>
        <w:t>صلى‌الله‌عليه‌وآله‌وسلم</w:t>
      </w:r>
      <w:r>
        <w:rPr>
          <w:rtl/>
          <w:lang w:bidi="fa-IR"/>
        </w:rPr>
        <w:t xml:space="preserve"> هذا نَسَبِى و هذا حَسَبِى </w:t>
      </w:r>
      <w:r w:rsidRPr="00BA2CDB">
        <w:rPr>
          <w:rStyle w:val="libFootnotenumChar"/>
          <w:rtl/>
          <w:lang w:bidi="fa-IR"/>
        </w:rPr>
        <w:t>(60)</w:t>
      </w:r>
      <w:r w:rsidR="009432CE">
        <w:rPr>
          <w:rtl/>
          <w:lang w:bidi="fa-IR"/>
        </w:rPr>
        <w:t xml:space="preserve">. </w:t>
      </w:r>
    </w:p>
    <w:p w:rsidR="001A5213" w:rsidRDefault="001A5213" w:rsidP="001A5213">
      <w:pPr>
        <w:pStyle w:val="libNormal"/>
        <w:rPr>
          <w:rtl/>
          <w:lang w:bidi="fa-IR"/>
        </w:rPr>
      </w:pPr>
      <w:r>
        <w:rPr>
          <w:rtl/>
          <w:lang w:bidi="fa-IR"/>
        </w:rPr>
        <w:lastRenderedPageBreak/>
        <w:t>«من سلمان فرزند عبداللَّه هستم</w:t>
      </w:r>
      <w:r w:rsidR="009432CE">
        <w:rPr>
          <w:rtl/>
          <w:lang w:bidi="fa-IR"/>
        </w:rPr>
        <w:t xml:space="preserve">. </w:t>
      </w:r>
      <w:r>
        <w:rPr>
          <w:rtl/>
          <w:lang w:bidi="fa-IR"/>
        </w:rPr>
        <w:t>انسان گمراهى بودم كه خدا به وسيله پيامبرش مرا هدايت كرد</w:t>
      </w:r>
      <w:r w:rsidR="009432CE">
        <w:rPr>
          <w:rtl/>
          <w:lang w:bidi="fa-IR"/>
        </w:rPr>
        <w:t xml:space="preserve">. </w:t>
      </w:r>
      <w:r>
        <w:rPr>
          <w:rtl/>
          <w:lang w:bidi="fa-IR"/>
        </w:rPr>
        <w:t>نيازمندى بودم كه خدا به وسيله پيامبرش مرا بى نيازم كرد</w:t>
      </w:r>
      <w:r w:rsidR="009432CE">
        <w:rPr>
          <w:rtl/>
          <w:lang w:bidi="fa-IR"/>
        </w:rPr>
        <w:t xml:space="preserve">. </w:t>
      </w:r>
      <w:r>
        <w:rPr>
          <w:rtl/>
          <w:lang w:bidi="fa-IR"/>
        </w:rPr>
        <w:t>برده اى بودم كه خدا به وسيله پيامبرش آزادم كرد»</w:t>
      </w:r>
      <w:r w:rsidR="009432CE">
        <w:rPr>
          <w:rtl/>
          <w:lang w:bidi="fa-IR"/>
        </w:rPr>
        <w:t xml:space="preserve">. </w:t>
      </w:r>
    </w:p>
    <w:p w:rsidR="001A5213" w:rsidRDefault="001A5213" w:rsidP="001A5213">
      <w:pPr>
        <w:pStyle w:val="libNormal"/>
        <w:rPr>
          <w:rtl/>
          <w:lang w:bidi="fa-IR"/>
        </w:rPr>
      </w:pPr>
      <w:r>
        <w:rPr>
          <w:rtl/>
          <w:lang w:bidi="fa-IR"/>
        </w:rPr>
        <w:t xml:space="preserve">روايت طولانى است و مهم اين است كه نقل كرده اند در همين موقع رسول اكرم </w:t>
      </w:r>
      <w:r w:rsidR="00D401A1" w:rsidRPr="00D401A1">
        <w:rPr>
          <w:rStyle w:val="libAlaemChar"/>
          <w:rtl/>
        </w:rPr>
        <w:t>صلى‌الله‌عليه‌وآله‌وسلم</w:t>
      </w:r>
      <w:r>
        <w:rPr>
          <w:rtl/>
          <w:lang w:bidi="fa-IR"/>
        </w:rPr>
        <w:t xml:space="preserve"> وارد مسجد شدند و از موضوع گفتگوى اين جماعت مطلع شدند و جواب سلمان را شنيده بودند</w:t>
      </w:r>
      <w:r w:rsidR="009432CE">
        <w:rPr>
          <w:rtl/>
          <w:lang w:bidi="fa-IR"/>
        </w:rPr>
        <w:t xml:space="preserve">. </w:t>
      </w:r>
    </w:p>
    <w:p w:rsidR="001A5213" w:rsidRDefault="001A5213" w:rsidP="001A5213">
      <w:pPr>
        <w:pStyle w:val="libNormal"/>
        <w:rPr>
          <w:rtl/>
          <w:lang w:bidi="fa-IR"/>
        </w:rPr>
      </w:pPr>
      <w:r>
        <w:rPr>
          <w:rtl/>
          <w:lang w:bidi="fa-IR"/>
        </w:rPr>
        <w:t>در روايت ديگرى در مورد سلمان فرموده اند</w:t>
      </w:r>
      <w:r w:rsidR="008C34A7">
        <w:rPr>
          <w:rtl/>
          <w:lang w:bidi="fa-IR"/>
        </w:rPr>
        <w:t xml:space="preserve">: </w:t>
      </w:r>
    </w:p>
    <w:p w:rsidR="001A5213" w:rsidRDefault="001A5213" w:rsidP="001A5213">
      <w:pPr>
        <w:pStyle w:val="libNormal"/>
        <w:rPr>
          <w:rtl/>
          <w:lang w:bidi="fa-IR"/>
        </w:rPr>
      </w:pPr>
      <w:r>
        <w:rPr>
          <w:rtl/>
          <w:lang w:bidi="fa-IR"/>
        </w:rPr>
        <w:t xml:space="preserve">سلمان منّا اهل البيت </w:t>
      </w:r>
      <w:r w:rsidRPr="00BA2CDB">
        <w:rPr>
          <w:rStyle w:val="libFootnotenumChar"/>
          <w:rtl/>
          <w:lang w:bidi="fa-IR"/>
        </w:rPr>
        <w:t>(61)</w:t>
      </w:r>
      <w:r w:rsidR="009432CE">
        <w:rPr>
          <w:rtl/>
          <w:lang w:bidi="fa-IR"/>
        </w:rPr>
        <w:t xml:space="preserve">. </w:t>
      </w:r>
    </w:p>
    <w:p w:rsidR="001A5213" w:rsidRDefault="001A5213" w:rsidP="001A5213">
      <w:pPr>
        <w:pStyle w:val="libNormal"/>
        <w:rPr>
          <w:rtl/>
          <w:lang w:bidi="fa-IR"/>
        </w:rPr>
      </w:pPr>
      <w:r>
        <w:rPr>
          <w:rtl/>
          <w:lang w:bidi="fa-IR"/>
        </w:rPr>
        <w:t>«سلمان از خانواده ما اهل بيت است»</w:t>
      </w:r>
      <w:r w:rsidR="009432CE">
        <w:rPr>
          <w:rtl/>
          <w:lang w:bidi="fa-IR"/>
        </w:rPr>
        <w:t xml:space="preserve">. </w:t>
      </w:r>
    </w:p>
    <w:p w:rsidR="001A5213" w:rsidRDefault="001A5213" w:rsidP="001A5213">
      <w:pPr>
        <w:pStyle w:val="libNormal"/>
        <w:rPr>
          <w:rtl/>
          <w:lang w:bidi="fa-IR"/>
        </w:rPr>
      </w:pPr>
      <w:r>
        <w:rPr>
          <w:rtl/>
          <w:lang w:bidi="fa-IR"/>
        </w:rPr>
        <w:t>اهل بيتى كه قرآن مى فرمايد</w:t>
      </w:r>
      <w:r w:rsidR="008C34A7">
        <w:rPr>
          <w:rtl/>
          <w:lang w:bidi="fa-IR"/>
        </w:rPr>
        <w:t xml:space="preserve">: </w:t>
      </w:r>
    </w:p>
    <w:p w:rsidR="001A5213" w:rsidRDefault="001A5213" w:rsidP="001A5213">
      <w:pPr>
        <w:pStyle w:val="libNormal"/>
        <w:rPr>
          <w:rtl/>
          <w:lang w:bidi="fa-IR"/>
        </w:rPr>
      </w:pPr>
      <w:r>
        <w:rPr>
          <w:rtl/>
          <w:lang w:bidi="fa-IR"/>
        </w:rPr>
        <w:t xml:space="preserve">انّما يُريد اللَّه ليذهب عنكم الرِّجس اهل البيت </w:t>
      </w:r>
      <w:r w:rsidRPr="00BA2CDB">
        <w:rPr>
          <w:rStyle w:val="libFootnotenumChar"/>
          <w:rtl/>
          <w:lang w:bidi="fa-IR"/>
        </w:rPr>
        <w:t>(62)</w:t>
      </w:r>
      <w:r w:rsidR="009432CE">
        <w:rPr>
          <w:rtl/>
          <w:lang w:bidi="fa-IR"/>
        </w:rPr>
        <w:t xml:space="preserve">. </w:t>
      </w:r>
    </w:p>
    <w:p w:rsidR="001A5213" w:rsidRDefault="001A5213" w:rsidP="001A5213">
      <w:pPr>
        <w:pStyle w:val="libNormal"/>
        <w:rPr>
          <w:rtl/>
          <w:lang w:bidi="fa-IR"/>
        </w:rPr>
      </w:pPr>
      <w:r>
        <w:rPr>
          <w:rtl/>
          <w:lang w:bidi="fa-IR"/>
        </w:rPr>
        <w:t>«خداوند چنين مى خواهد كه هر ناپاكى را از شما خانواده نبوت دور كند</w:t>
      </w:r>
      <w:r w:rsidR="009432CE">
        <w:rPr>
          <w:rtl/>
          <w:lang w:bidi="fa-IR"/>
        </w:rPr>
        <w:t xml:space="preserve">. </w:t>
      </w:r>
      <w:r>
        <w:rPr>
          <w:rtl/>
          <w:lang w:bidi="fa-IR"/>
        </w:rPr>
        <w:t>»</w:t>
      </w:r>
    </w:p>
    <w:p w:rsidR="001A5213" w:rsidRDefault="001A5213" w:rsidP="001A5213">
      <w:pPr>
        <w:pStyle w:val="libNormal"/>
        <w:rPr>
          <w:rtl/>
          <w:lang w:bidi="fa-IR"/>
        </w:rPr>
      </w:pPr>
      <w:r>
        <w:rPr>
          <w:rtl/>
          <w:lang w:bidi="fa-IR"/>
        </w:rPr>
        <w:t xml:space="preserve">يك برده مى تواند آن قدر استعداد و لياقت معنوى و تعالى روحى پيدا كند كه به شهادت شخص پيغمبر </w:t>
      </w:r>
      <w:r w:rsidR="00D401A1" w:rsidRPr="00D401A1">
        <w:rPr>
          <w:rStyle w:val="libAlaemChar"/>
          <w:rtl/>
        </w:rPr>
        <w:t>صلى‌الله‌عليه‌وآله‌وسلم</w:t>
      </w:r>
      <w:r>
        <w:rPr>
          <w:rtl/>
          <w:lang w:bidi="fa-IR"/>
        </w:rPr>
        <w:t xml:space="preserve"> در زمره اهل بيت عصمت و طهارت قرار بگيرد</w:t>
      </w:r>
      <w:r w:rsidR="009432CE">
        <w:rPr>
          <w:rtl/>
          <w:lang w:bidi="fa-IR"/>
        </w:rPr>
        <w:t xml:space="preserve">. </w:t>
      </w:r>
    </w:p>
    <w:p w:rsidR="001A5213" w:rsidRDefault="001A5213" w:rsidP="001A5213">
      <w:pPr>
        <w:pStyle w:val="libNormal"/>
        <w:rPr>
          <w:rtl/>
          <w:lang w:bidi="fa-IR"/>
        </w:rPr>
      </w:pPr>
      <w:r>
        <w:rPr>
          <w:rtl/>
          <w:lang w:bidi="fa-IR"/>
        </w:rPr>
        <w:t>بعد از اين ماجرا</w:t>
      </w:r>
      <w:r w:rsidR="009432CE">
        <w:rPr>
          <w:rtl/>
          <w:lang w:bidi="fa-IR"/>
        </w:rPr>
        <w:t xml:space="preserve">، </w:t>
      </w:r>
      <w:r>
        <w:rPr>
          <w:rtl/>
          <w:lang w:bidi="fa-IR"/>
        </w:rPr>
        <w:t>سلمان در ميان مردم به عنوان سلمان فارسى و برده تلقى نمى شد</w:t>
      </w:r>
      <w:r w:rsidR="009432CE">
        <w:rPr>
          <w:rtl/>
          <w:lang w:bidi="fa-IR"/>
        </w:rPr>
        <w:t xml:space="preserve">، </w:t>
      </w:r>
      <w:r>
        <w:rPr>
          <w:rtl/>
          <w:lang w:bidi="fa-IR"/>
        </w:rPr>
        <w:t xml:space="preserve">بلكه به عنوان سلمان محمَّدى شناخته مى شد؛ و اين كسى است كه رسول اكرم </w:t>
      </w:r>
      <w:r w:rsidR="00D401A1" w:rsidRPr="00D401A1">
        <w:rPr>
          <w:rStyle w:val="libAlaemChar"/>
          <w:rtl/>
        </w:rPr>
        <w:t>صلى‌الله‌عليه‌وآله‌وسلم</w:t>
      </w:r>
      <w:r>
        <w:rPr>
          <w:rtl/>
          <w:lang w:bidi="fa-IR"/>
        </w:rPr>
        <w:t xml:space="preserve"> به دليل استعداد و لياقت و شايستگى او را به مدال و نشان منّا اهل البيت مفتخر فرمود و بعد هم همين سلمان به مقام امارت خطه مدائن</w:t>
      </w:r>
      <w:r w:rsidR="009432CE">
        <w:rPr>
          <w:rtl/>
          <w:lang w:bidi="fa-IR"/>
        </w:rPr>
        <w:t xml:space="preserve">، </w:t>
      </w:r>
      <w:r>
        <w:rPr>
          <w:rtl/>
          <w:lang w:bidi="fa-IR"/>
        </w:rPr>
        <w:t>ايران و عراق رسيد و عراقين هم عراق عرب و هم عراق عجم حيطه اقتدار سلمان بود</w:t>
      </w:r>
      <w:r w:rsidR="009432CE">
        <w:rPr>
          <w:rtl/>
          <w:lang w:bidi="fa-IR"/>
        </w:rPr>
        <w:t xml:space="preserve">. </w:t>
      </w:r>
    </w:p>
    <w:p w:rsidR="001A5213" w:rsidRDefault="001A5213" w:rsidP="001A5213">
      <w:pPr>
        <w:pStyle w:val="libNormal"/>
        <w:rPr>
          <w:rtl/>
          <w:lang w:bidi="fa-IR"/>
        </w:rPr>
      </w:pPr>
      <w:r>
        <w:rPr>
          <w:rtl/>
          <w:lang w:bidi="fa-IR"/>
        </w:rPr>
        <w:t xml:space="preserve">انس بن مالك كه مستخدم خانه رسول خدا </w:t>
      </w:r>
      <w:r w:rsidR="00D401A1" w:rsidRPr="00D401A1">
        <w:rPr>
          <w:rStyle w:val="libAlaemChar"/>
          <w:rtl/>
        </w:rPr>
        <w:t>صلى‌الله‌عليه‌وآله‌وسلم</w:t>
      </w:r>
      <w:r>
        <w:rPr>
          <w:rtl/>
          <w:lang w:bidi="fa-IR"/>
        </w:rPr>
        <w:t xml:space="preserve"> است</w:t>
      </w:r>
      <w:r w:rsidR="009432CE">
        <w:rPr>
          <w:rtl/>
          <w:lang w:bidi="fa-IR"/>
        </w:rPr>
        <w:t xml:space="preserve">، </w:t>
      </w:r>
      <w:r>
        <w:rPr>
          <w:rtl/>
          <w:lang w:bidi="fa-IR"/>
        </w:rPr>
        <w:t>مى گويد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كان رسول اللَّه </w:t>
      </w:r>
      <w:r w:rsidR="00D401A1" w:rsidRPr="00D401A1">
        <w:rPr>
          <w:rStyle w:val="libAlaemChar"/>
          <w:rtl/>
        </w:rPr>
        <w:t>صلى‌الله‌عليه‌وآله‌وسلم</w:t>
      </w:r>
      <w:r w:rsidR="009432CE">
        <w:rPr>
          <w:rtl/>
          <w:lang w:bidi="fa-IR"/>
        </w:rPr>
        <w:t xml:space="preserve">، </w:t>
      </w:r>
      <w:r>
        <w:rPr>
          <w:rtl/>
          <w:lang w:bidi="fa-IR"/>
        </w:rPr>
        <w:t xml:space="preserve">يَعودُ المريضَ و يَتبَعُ الجَنَازَةَ و يُجيبُ دَعوَةَ المَملُوكِ </w:t>
      </w:r>
      <w:r w:rsidRPr="00BA2CDB">
        <w:rPr>
          <w:rStyle w:val="libFootnotenumChar"/>
          <w:rtl/>
          <w:lang w:bidi="fa-IR"/>
        </w:rPr>
        <w:t>(63)</w:t>
      </w:r>
      <w:r w:rsidR="009432CE">
        <w:rPr>
          <w:rtl/>
          <w:lang w:bidi="fa-IR"/>
        </w:rPr>
        <w:t xml:space="preserve">. </w:t>
      </w:r>
    </w:p>
    <w:p w:rsidR="001A5213" w:rsidRDefault="001A5213" w:rsidP="001A5213">
      <w:pPr>
        <w:pStyle w:val="libNormal"/>
        <w:rPr>
          <w:rtl/>
          <w:lang w:bidi="fa-IR"/>
        </w:rPr>
      </w:pPr>
      <w:r>
        <w:rPr>
          <w:rtl/>
          <w:lang w:bidi="fa-IR"/>
        </w:rPr>
        <w:t xml:space="preserve">«پيامبر </w:t>
      </w:r>
      <w:r w:rsidR="00D401A1" w:rsidRPr="00D401A1">
        <w:rPr>
          <w:rStyle w:val="libAlaemChar"/>
          <w:rtl/>
        </w:rPr>
        <w:t>صلى‌الله‌عليه‌وآله‌وسلم</w:t>
      </w:r>
      <w:r>
        <w:rPr>
          <w:rtl/>
          <w:lang w:bidi="fa-IR"/>
        </w:rPr>
        <w:t xml:space="preserve"> از مريض عيادت مى كردند و در تشييع جنازه ها شركت مى كردند و دعوت غلامان را مى پذيرفتند»</w:t>
      </w:r>
      <w:r w:rsidR="009432CE">
        <w:rPr>
          <w:rtl/>
          <w:lang w:bidi="fa-IR"/>
        </w:rPr>
        <w:t xml:space="preserve">. </w:t>
      </w:r>
    </w:p>
    <w:p w:rsidR="001A5213" w:rsidRDefault="001A5213" w:rsidP="001A5213">
      <w:pPr>
        <w:pStyle w:val="libNormal"/>
        <w:rPr>
          <w:rtl/>
          <w:lang w:bidi="fa-IR"/>
        </w:rPr>
      </w:pPr>
      <w:r>
        <w:rPr>
          <w:rtl/>
          <w:lang w:bidi="fa-IR"/>
        </w:rPr>
        <w:t xml:space="preserve">صفات زيادى را براى پيامبر </w:t>
      </w:r>
      <w:r w:rsidR="00D401A1" w:rsidRPr="00D401A1">
        <w:rPr>
          <w:rStyle w:val="libAlaemChar"/>
          <w:rtl/>
        </w:rPr>
        <w:t>صلى‌الله‌عليه‌وآله‌وسلم</w:t>
      </w:r>
      <w:r>
        <w:rPr>
          <w:rtl/>
          <w:lang w:bidi="fa-IR"/>
        </w:rPr>
        <w:t xml:space="preserve"> برمى شمارد؛ اما آنچه شايسته بيان است اين كه هر برده و غلامى كه پيامبر </w:t>
      </w:r>
      <w:r w:rsidR="00D401A1" w:rsidRPr="00D401A1">
        <w:rPr>
          <w:rStyle w:val="libAlaemChar"/>
          <w:rtl/>
        </w:rPr>
        <w:t>صلى‌الله‌عليه‌وآله‌وسلم</w:t>
      </w:r>
      <w:r>
        <w:rPr>
          <w:rtl/>
          <w:lang w:bidi="fa-IR"/>
        </w:rPr>
        <w:t xml:space="preserve"> را به خانه خود يا بر سفره يا به مجلس و محفل خويش دعوت مى كرد</w:t>
      </w:r>
      <w:r w:rsidR="009432CE">
        <w:rPr>
          <w:rtl/>
          <w:lang w:bidi="fa-IR"/>
        </w:rPr>
        <w:t xml:space="preserve">، </w:t>
      </w:r>
      <w:r>
        <w:rPr>
          <w:rtl/>
          <w:lang w:bidi="fa-IR"/>
        </w:rPr>
        <w:t xml:space="preserve">پيغمبر </w:t>
      </w:r>
      <w:r w:rsidR="00D401A1" w:rsidRPr="00D401A1">
        <w:rPr>
          <w:rStyle w:val="libAlaemChar"/>
          <w:rtl/>
        </w:rPr>
        <w:t>صلى‌الله‌عليه‌وآله‌وسلم</w:t>
      </w:r>
      <w:r>
        <w:rPr>
          <w:rtl/>
          <w:lang w:bidi="fa-IR"/>
        </w:rPr>
        <w:t xml:space="preserve"> دعوت او را مى پذيرفت</w:t>
      </w:r>
      <w:r w:rsidR="009432CE">
        <w:rPr>
          <w:rtl/>
          <w:lang w:bidi="fa-IR"/>
        </w:rPr>
        <w:t xml:space="preserve">. </w:t>
      </w:r>
      <w:r>
        <w:rPr>
          <w:rtl/>
          <w:lang w:bidi="fa-IR"/>
        </w:rPr>
        <w:t>با اين كه شخصيت اول جهان اسلام بود و اقتدار حكومت حضرتش در روزهاى آخر عمر از نظر مساحت جغرافيايى به اندازه همه قاره اروپاى امروز</w:t>
      </w:r>
      <w:r w:rsidR="009432CE">
        <w:rPr>
          <w:rtl/>
          <w:lang w:bidi="fa-IR"/>
        </w:rPr>
        <w:t xml:space="preserve">، </w:t>
      </w:r>
      <w:r>
        <w:rPr>
          <w:rtl/>
          <w:lang w:bidi="fa-IR"/>
        </w:rPr>
        <w:t>غير از روسيه (شوروى) بود</w:t>
      </w:r>
      <w:r w:rsidR="009432CE">
        <w:rPr>
          <w:rtl/>
          <w:lang w:bidi="fa-IR"/>
        </w:rPr>
        <w:t xml:space="preserve">، </w:t>
      </w:r>
      <w:r>
        <w:rPr>
          <w:rtl/>
          <w:lang w:bidi="fa-IR"/>
        </w:rPr>
        <w:t>وقتى غلامى از او دعوت مى كرد</w:t>
      </w:r>
      <w:r w:rsidR="009432CE">
        <w:rPr>
          <w:rtl/>
          <w:lang w:bidi="fa-IR"/>
        </w:rPr>
        <w:t xml:space="preserve">، </w:t>
      </w:r>
      <w:r>
        <w:rPr>
          <w:rtl/>
          <w:lang w:bidi="fa-IR"/>
        </w:rPr>
        <w:t>بلافاصله دعوت او را اجابت مى فرمود</w:t>
      </w:r>
      <w:r w:rsidR="009432CE">
        <w:rPr>
          <w:rtl/>
          <w:lang w:bidi="fa-IR"/>
        </w:rPr>
        <w:t xml:space="preserve">. </w:t>
      </w:r>
      <w:r>
        <w:rPr>
          <w:rtl/>
          <w:lang w:bidi="fa-IR"/>
        </w:rPr>
        <w:t xml:space="preserve">اين سيره همه ائمه طاهرين </w:t>
      </w:r>
      <w:r w:rsidR="00ED4056" w:rsidRPr="00ED4056">
        <w:rPr>
          <w:rStyle w:val="libAlaemChar"/>
          <w:rtl/>
        </w:rPr>
        <w:t>عليهم‌السلام</w:t>
      </w:r>
      <w:r>
        <w:rPr>
          <w:rtl/>
          <w:lang w:bidi="fa-IR"/>
        </w:rPr>
        <w:t xml:space="preserve"> بود</w:t>
      </w:r>
      <w:r w:rsidR="009432CE">
        <w:rPr>
          <w:rtl/>
          <w:lang w:bidi="fa-IR"/>
        </w:rPr>
        <w:t xml:space="preserve">. </w:t>
      </w:r>
    </w:p>
    <w:p w:rsidR="001A5213" w:rsidRDefault="004871A4" w:rsidP="004871A4">
      <w:pPr>
        <w:pStyle w:val="Heading2"/>
        <w:rPr>
          <w:rtl/>
          <w:lang w:bidi="fa-IR"/>
        </w:rPr>
      </w:pPr>
      <w:bookmarkStart w:id="10" w:name="_Toc394492934"/>
      <w:r>
        <w:rPr>
          <w:rtl/>
          <w:lang w:bidi="fa-IR"/>
        </w:rPr>
        <w:t xml:space="preserve">شيوه برخورد ائمه </w:t>
      </w:r>
      <w:r w:rsidR="00ED4056" w:rsidRPr="00ED4056">
        <w:rPr>
          <w:rStyle w:val="libAlaemChar"/>
          <w:rtl/>
        </w:rPr>
        <w:t>عليهم‌السلام</w:t>
      </w:r>
      <w:r>
        <w:rPr>
          <w:rtl/>
          <w:lang w:bidi="fa-IR"/>
        </w:rPr>
        <w:t xml:space="preserve"> با بردگان</w:t>
      </w:r>
      <w:bookmarkEnd w:id="10"/>
    </w:p>
    <w:p w:rsidR="001A5213" w:rsidRDefault="001A5213" w:rsidP="001A5213">
      <w:pPr>
        <w:pStyle w:val="libNormal"/>
        <w:rPr>
          <w:rtl/>
          <w:lang w:bidi="fa-IR"/>
        </w:rPr>
      </w:pPr>
      <w:r>
        <w:rPr>
          <w:rtl/>
          <w:lang w:bidi="fa-IR"/>
        </w:rPr>
        <w:t xml:space="preserve">طاووس يكى از تابعين </w:t>
      </w:r>
      <w:r w:rsidRPr="00BA2CDB">
        <w:rPr>
          <w:rStyle w:val="libFootnotenumChar"/>
          <w:rtl/>
          <w:lang w:bidi="fa-IR"/>
        </w:rPr>
        <w:t>(64)</w:t>
      </w:r>
      <w:r>
        <w:rPr>
          <w:rtl/>
          <w:lang w:bidi="fa-IR"/>
        </w:rPr>
        <w:t xml:space="preserve"> است</w:t>
      </w:r>
      <w:r w:rsidR="009432CE">
        <w:rPr>
          <w:rtl/>
          <w:lang w:bidi="fa-IR"/>
        </w:rPr>
        <w:t xml:space="preserve">، </w:t>
      </w:r>
      <w:r>
        <w:rPr>
          <w:rtl/>
          <w:lang w:bidi="fa-IR"/>
        </w:rPr>
        <w:t>مى گويد</w:t>
      </w:r>
      <w:r w:rsidR="008C34A7">
        <w:rPr>
          <w:rtl/>
          <w:lang w:bidi="fa-IR"/>
        </w:rPr>
        <w:t xml:space="preserve">: </w:t>
      </w:r>
      <w:r>
        <w:rPr>
          <w:rtl/>
          <w:lang w:bidi="fa-IR"/>
        </w:rPr>
        <w:t xml:space="preserve">شبى على بن الحسين </w:t>
      </w:r>
      <w:r w:rsidR="000E7893" w:rsidRPr="000E7893">
        <w:rPr>
          <w:rStyle w:val="libAlaemChar"/>
          <w:rtl/>
        </w:rPr>
        <w:t>عليهما‌السلام</w:t>
      </w:r>
      <w:r>
        <w:rPr>
          <w:rtl/>
          <w:lang w:bidi="fa-IR"/>
        </w:rPr>
        <w:t xml:space="preserve"> را در حال طواف ديدم كه گريه مى كند و اشك مى ريزد و با خدا راز و نياز مى كند</w:t>
      </w:r>
      <w:r w:rsidR="009432CE">
        <w:rPr>
          <w:rtl/>
          <w:lang w:bidi="fa-IR"/>
        </w:rPr>
        <w:t xml:space="preserve">. </w:t>
      </w:r>
      <w:r>
        <w:rPr>
          <w:rtl/>
          <w:lang w:bidi="fa-IR"/>
        </w:rPr>
        <w:t>آمدم جلو ديدم كه به حال بى هوشى افتاده است</w:t>
      </w:r>
      <w:r w:rsidR="009432CE">
        <w:rPr>
          <w:rtl/>
          <w:lang w:bidi="fa-IR"/>
        </w:rPr>
        <w:t xml:space="preserve">. </w:t>
      </w:r>
      <w:r>
        <w:rPr>
          <w:rtl/>
          <w:lang w:bidi="fa-IR"/>
        </w:rPr>
        <w:t>بعد از اين كه حالش كمى بهتر شد</w:t>
      </w:r>
      <w:r w:rsidR="009432CE">
        <w:rPr>
          <w:rtl/>
          <w:lang w:bidi="fa-IR"/>
        </w:rPr>
        <w:t xml:space="preserve">، </w:t>
      </w:r>
      <w:r>
        <w:rPr>
          <w:rtl/>
          <w:lang w:bidi="fa-IR"/>
        </w:rPr>
        <w:t>خدمت ايشان عرض كردم</w:t>
      </w:r>
      <w:r w:rsidR="008C34A7">
        <w:rPr>
          <w:rtl/>
          <w:lang w:bidi="fa-IR"/>
        </w:rPr>
        <w:t xml:space="preserve">: </w:t>
      </w:r>
      <w:r>
        <w:rPr>
          <w:rtl/>
          <w:lang w:bidi="fa-IR"/>
        </w:rPr>
        <w:t>فرزند رسول خدا! اين همه اشك و آه و ناله براى چيست</w:t>
      </w:r>
      <w:r w:rsidR="009432CE">
        <w:rPr>
          <w:rtl/>
          <w:lang w:bidi="fa-IR"/>
        </w:rPr>
        <w:t>؟</w:t>
      </w:r>
      <w:r>
        <w:rPr>
          <w:rtl/>
          <w:lang w:bidi="fa-IR"/>
        </w:rPr>
        <w:t xml:space="preserve"> سعادت اخروى شما تضمين شده است</w:t>
      </w:r>
      <w:r w:rsidR="009432CE">
        <w:rPr>
          <w:rtl/>
          <w:lang w:bidi="fa-IR"/>
        </w:rPr>
        <w:t xml:space="preserve">. </w:t>
      </w:r>
      <w:r>
        <w:rPr>
          <w:rtl/>
          <w:lang w:bidi="fa-IR"/>
        </w:rPr>
        <w:t>حضرت فرمودند</w:t>
      </w:r>
      <w:r w:rsidR="008C34A7">
        <w:rPr>
          <w:rtl/>
          <w:lang w:bidi="fa-IR"/>
        </w:rPr>
        <w:t xml:space="preserve">: </w:t>
      </w:r>
    </w:p>
    <w:p w:rsidR="001A5213" w:rsidRDefault="001A5213" w:rsidP="001A5213">
      <w:pPr>
        <w:pStyle w:val="libNormal"/>
        <w:rPr>
          <w:rtl/>
          <w:lang w:bidi="fa-IR"/>
        </w:rPr>
      </w:pPr>
      <w:r>
        <w:rPr>
          <w:rtl/>
          <w:lang w:bidi="fa-IR"/>
        </w:rPr>
        <w:t>يا طاووس</w:t>
      </w:r>
      <w:r w:rsidR="009432CE">
        <w:rPr>
          <w:rtl/>
          <w:lang w:bidi="fa-IR"/>
        </w:rPr>
        <w:t>!</w:t>
      </w:r>
      <w:r>
        <w:rPr>
          <w:rtl/>
          <w:lang w:bidi="fa-IR"/>
        </w:rPr>
        <w:t xml:space="preserve"> دَع عنّى حديثَ اءبى و اءمى و جدّى خلَق اللَّه الجَنَّةَ لمَن اءَطاعَه و اءَحسَنَ؛ و لو كانَ عَبدا حَبَشيّا</w:t>
      </w:r>
      <w:r w:rsidR="009432CE">
        <w:rPr>
          <w:rtl/>
          <w:lang w:bidi="fa-IR"/>
        </w:rPr>
        <w:t xml:space="preserve">، </w:t>
      </w:r>
      <w:r>
        <w:rPr>
          <w:rtl/>
          <w:lang w:bidi="fa-IR"/>
        </w:rPr>
        <w:t>و خلَق النَّار لمَن عصاه</w:t>
      </w:r>
      <w:r w:rsidR="009432CE">
        <w:rPr>
          <w:rtl/>
          <w:lang w:bidi="fa-IR"/>
        </w:rPr>
        <w:t>؛</w:t>
      </w:r>
      <w:r>
        <w:rPr>
          <w:rtl/>
          <w:lang w:bidi="fa-IR"/>
        </w:rPr>
        <w:t xml:space="preserve"> ولو كان ولدا قرشيا </w:t>
      </w:r>
      <w:r w:rsidRPr="00BA2CDB">
        <w:rPr>
          <w:rStyle w:val="libFootnotenumChar"/>
          <w:rtl/>
          <w:lang w:bidi="fa-IR"/>
        </w:rPr>
        <w:t>(65)</w:t>
      </w:r>
      <w:r w:rsidR="009432CE">
        <w:rPr>
          <w:rtl/>
          <w:lang w:bidi="fa-IR"/>
        </w:rPr>
        <w:t xml:space="preserve">. </w:t>
      </w:r>
    </w:p>
    <w:p w:rsidR="001A5213" w:rsidRDefault="001A5213" w:rsidP="001A5213">
      <w:pPr>
        <w:pStyle w:val="libNormal"/>
        <w:rPr>
          <w:rtl/>
          <w:lang w:bidi="fa-IR"/>
        </w:rPr>
      </w:pPr>
      <w:r>
        <w:rPr>
          <w:rtl/>
          <w:lang w:bidi="fa-IR"/>
        </w:rPr>
        <w:t>«اى طاووس</w:t>
      </w:r>
      <w:r w:rsidR="009432CE">
        <w:rPr>
          <w:rtl/>
          <w:lang w:bidi="fa-IR"/>
        </w:rPr>
        <w:t>!</w:t>
      </w:r>
      <w:r>
        <w:rPr>
          <w:rtl/>
          <w:lang w:bidi="fa-IR"/>
        </w:rPr>
        <w:t xml:space="preserve"> سخن پدر و مادرم را كنار بگذار؛ خدا بهشتش را براى كسانى خلق كرده كه اطاعت او را كرده اند</w:t>
      </w:r>
      <w:r w:rsidR="009432CE">
        <w:rPr>
          <w:rtl/>
          <w:lang w:bidi="fa-IR"/>
        </w:rPr>
        <w:t xml:space="preserve">، </w:t>
      </w:r>
      <w:r>
        <w:rPr>
          <w:rtl/>
          <w:lang w:bidi="fa-IR"/>
        </w:rPr>
        <w:t xml:space="preserve">هرچند برده سياه حبشى باشد (كه از كمترين جايگاه اجتماعى برخوردار است و ما او را پايين تر از ديگران مى </w:t>
      </w:r>
      <w:r>
        <w:rPr>
          <w:rtl/>
          <w:lang w:bidi="fa-IR"/>
        </w:rPr>
        <w:lastRenderedPageBreak/>
        <w:t>دانيم) و آتش را براى كسانى خلق كرده كه از فرمان خدا تخلف مى كنند؛ گرچه از بزرگان قريش باشند»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 xml:space="preserve">چنانچه مشاهده مى شود </w:t>
      </w:r>
      <w:r w:rsidR="00ED4056">
        <w:rPr>
          <w:rtl/>
          <w:lang w:bidi="fa-IR"/>
        </w:rPr>
        <w:t>تأکید</w:t>
      </w:r>
      <w:r>
        <w:rPr>
          <w:rtl/>
          <w:lang w:bidi="fa-IR"/>
        </w:rPr>
        <w:t xml:space="preserve"> معارف دينى ما بر اين است كه استعدادها و لياقت هاى شخصى و نيروى ايمان است كه به انسان شخصيت مى دهد و بردگى موجب حقارت و پستى انسان نمى شود</w:t>
      </w:r>
      <w:r w:rsidR="009432CE">
        <w:rPr>
          <w:rtl/>
          <w:lang w:bidi="fa-IR"/>
        </w:rPr>
        <w:t xml:space="preserve">. </w:t>
      </w:r>
    </w:p>
    <w:p w:rsidR="001A5213" w:rsidRDefault="001A5213" w:rsidP="001A5213">
      <w:pPr>
        <w:pStyle w:val="libNormal"/>
        <w:rPr>
          <w:rtl/>
          <w:lang w:bidi="fa-IR"/>
        </w:rPr>
      </w:pPr>
      <w:r>
        <w:rPr>
          <w:rtl/>
          <w:lang w:bidi="fa-IR"/>
        </w:rPr>
        <w:t xml:space="preserve">سفر حضرت رضا </w:t>
      </w:r>
      <w:r w:rsidR="00574F36" w:rsidRPr="00574F36">
        <w:rPr>
          <w:rStyle w:val="libAlaemChar"/>
          <w:rtl/>
        </w:rPr>
        <w:t>عليه‌السلام</w:t>
      </w:r>
      <w:r>
        <w:rPr>
          <w:rtl/>
          <w:lang w:bidi="fa-IR"/>
        </w:rPr>
        <w:t xml:space="preserve"> به مرو - كه مقطع شايان توجهى در تاريخ اسلام بود - درست زمانى است كه در اثر حكومت هارون روح اشرافى گرى در ميان مردم و مسلمان ها احيا شده است</w:t>
      </w:r>
      <w:r w:rsidR="009432CE">
        <w:rPr>
          <w:rtl/>
          <w:lang w:bidi="fa-IR"/>
        </w:rPr>
        <w:t xml:space="preserve">، </w:t>
      </w:r>
      <w:r>
        <w:rPr>
          <w:rtl/>
          <w:lang w:bidi="fa-IR"/>
        </w:rPr>
        <w:t>راوى مى گويد</w:t>
      </w:r>
      <w:r w:rsidR="008C34A7">
        <w:rPr>
          <w:rtl/>
          <w:lang w:bidi="fa-IR"/>
        </w:rPr>
        <w:t xml:space="preserve">: </w:t>
      </w:r>
    </w:p>
    <w:p w:rsidR="001A5213" w:rsidRDefault="001A5213" w:rsidP="001A5213">
      <w:pPr>
        <w:pStyle w:val="libNormal"/>
        <w:rPr>
          <w:rtl/>
          <w:lang w:bidi="fa-IR"/>
        </w:rPr>
      </w:pPr>
      <w:r>
        <w:rPr>
          <w:rtl/>
          <w:lang w:bidi="fa-IR"/>
        </w:rPr>
        <w:t xml:space="preserve">كُنتُ معُ الرِّضا </w:t>
      </w:r>
      <w:r w:rsidR="00574F36" w:rsidRPr="00574F36">
        <w:rPr>
          <w:rStyle w:val="libAlaemChar"/>
          <w:rtl/>
        </w:rPr>
        <w:t>عليه‌السلام</w:t>
      </w:r>
      <w:r>
        <w:rPr>
          <w:rtl/>
          <w:lang w:bidi="fa-IR"/>
        </w:rPr>
        <w:t xml:space="preserve"> فى سَفَرِهِ الى خراسان فَدَعا يَوما بِمَائِدَةِ له فجَمَعَ عليها مَوَالِيَهُ من السُّودانِ و غيرِهِم فقُلتُ جُعلتَ فِداك لو عَزَلتَ لِهَؤُلاءِ مائِدَة فقال مَه انَّ الرَّبَّ تبارك و تعالى وَاحِد وَ الاُمَّ واحِدَة وَالاَبَ واحد و الجَزَاءَ بِالاَعمَالِ </w:t>
      </w:r>
      <w:r w:rsidRPr="00BA2CDB">
        <w:rPr>
          <w:rStyle w:val="libFootnotenumChar"/>
          <w:rtl/>
          <w:lang w:bidi="fa-IR"/>
        </w:rPr>
        <w:t>(66)</w:t>
      </w:r>
      <w:r w:rsidR="009432CE">
        <w:rPr>
          <w:rtl/>
          <w:lang w:bidi="fa-IR"/>
        </w:rPr>
        <w:t xml:space="preserve">. </w:t>
      </w:r>
    </w:p>
    <w:p w:rsidR="001A5213" w:rsidRDefault="001A5213" w:rsidP="001A5213">
      <w:pPr>
        <w:pStyle w:val="libNormal"/>
        <w:rPr>
          <w:rtl/>
          <w:lang w:bidi="fa-IR"/>
        </w:rPr>
      </w:pPr>
      <w:r>
        <w:rPr>
          <w:rtl/>
          <w:lang w:bidi="fa-IR"/>
        </w:rPr>
        <w:t xml:space="preserve">«من در سفر خراسان همراه امام رضا </w:t>
      </w:r>
      <w:r w:rsidR="00574F36" w:rsidRPr="00574F36">
        <w:rPr>
          <w:rStyle w:val="libAlaemChar"/>
          <w:rtl/>
        </w:rPr>
        <w:t>عليه‌السلام</w:t>
      </w:r>
      <w:r>
        <w:rPr>
          <w:rtl/>
          <w:lang w:bidi="fa-IR"/>
        </w:rPr>
        <w:t xml:space="preserve"> بودم</w:t>
      </w:r>
      <w:r w:rsidR="009432CE">
        <w:rPr>
          <w:rtl/>
          <w:lang w:bidi="fa-IR"/>
        </w:rPr>
        <w:t xml:space="preserve">. </w:t>
      </w:r>
      <w:r>
        <w:rPr>
          <w:rtl/>
          <w:lang w:bidi="fa-IR"/>
        </w:rPr>
        <w:t>ديدم حضرت وقتى سفره پهن مى كردند</w:t>
      </w:r>
      <w:r w:rsidR="009432CE">
        <w:rPr>
          <w:rtl/>
          <w:lang w:bidi="fa-IR"/>
        </w:rPr>
        <w:t xml:space="preserve">، </w:t>
      </w:r>
      <w:r>
        <w:rPr>
          <w:rtl/>
          <w:lang w:bidi="fa-IR"/>
        </w:rPr>
        <w:t>همه غلام هايى را كه همراه ما در اين سفر بودند بر سر سفره دعوت مى كردند</w:t>
      </w:r>
      <w:r w:rsidR="009432CE">
        <w:rPr>
          <w:rtl/>
          <w:lang w:bidi="fa-IR"/>
        </w:rPr>
        <w:t xml:space="preserve">. </w:t>
      </w:r>
      <w:r>
        <w:rPr>
          <w:rtl/>
          <w:lang w:bidi="fa-IR"/>
        </w:rPr>
        <w:t>عرض كردم</w:t>
      </w:r>
      <w:r w:rsidR="008C34A7">
        <w:rPr>
          <w:rtl/>
          <w:lang w:bidi="fa-IR"/>
        </w:rPr>
        <w:t xml:space="preserve">: </w:t>
      </w:r>
      <w:r>
        <w:rPr>
          <w:rtl/>
          <w:lang w:bidi="fa-IR"/>
        </w:rPr>
        <w:t>بهتر اين نيست كه اجازه بدهيد براى اينها سفره اى جداگانه بگسترانيم</w:t>
      </w:r>
      <w:r w:rsidR="009432CE">
        <w:rPr>
          <w:rtl/>
          <w:lang w:bidi="fa-IR"/>
        </w:rPr>
        <w:t>؟</w:t>
      </w:r>
      <w:r>
        <w:rPr>
          <w:rtl/>
          <w:lang w:bidi="fa-IR"/>
        </w:rPr>
        <w:t xml:space="preserve"> حضرت فرمودند</w:t>
      </w:r>
      <w:r w:rsidR="008C34A7">
        <w:rPr>
          <w:rtl/>
          <w:lang w:bidi="fa-IR"/>
        </w:rPr>
        <w:t xml:space="preserve">: </w:t>
      </w:r>
      <w:r>
        <w:rPr>
          <w:rtl/>
          <w:lang w:bidi="fa-IR"/>
        </w:rPr>
        <w:t>ساكت باش</w:t>
      </w:r>
      <w:r w:rsidR="009432CE">
        <w:rPr>
          <w:rtl/>
          <w:lang w:bidi="fa-IR"/>
        </w:rPr>
        <w:t>!</w:t>
      </w:r>
      <w:r>
        <w:rPr>
          <w:rtl/>
          <w:lang w:bidi="fa-IR"/>
        </w:rPr>
        <w:t xml:space="preserve"> اينان برادران ما هستند</w:t>
      </w:r>
      <w:r w:rsidR="009432CE">
        <w:rPr>
          <w:rtl/>
          <w:lang w:bidi="fa-IR"/>
        </w:rPr>
        <w:t xml:space="preserve">. </w:t>
      </w:r>
      <w:r>
        <w:rPr>
          <w:rtl/>
          <w:lang w:bidi="fa-IR"/>
        </w:rPr>
        <w:t>خداى ما يكى است و پدر و مادر ما با ايشان يكى است و امتياز ما فقط اعمال ما است»</w:t>
      </w:r>
      <w:r w:rsidR="009432CE">
        <w:rPr>
          <w:rtl/>
          <w:lang w:bidi="fa-IR"/>
        </w:rPr>
        <w:t xml:space="preserve">. </w:t>
      </w:r>
    </w:p>
    <w:p w:rsidR="001A5213" w:rsidRDefault="004871A4" w:rsidP="004871A4">
      <w:pPr>
        <w:pStyle w:val="Heading2"/>
        <w:rPr>
          <w:rtl/>
          <w:lang w:bidi="fa-IR"/>
        </w:rPr>
      </w:pPr>
      <w:bookmarkStart w:id="11" w:name="_Toc394492935"/>
      <w:r>
        <w:rPr>
          <w:rtl/>
          <w:lang w:bidi="fa-IR"/>
        </w:rPr>
        <w:t>سفارش به نيكى با بردگان</w:t>
      </w:r>
      <w:bookmarkEnd w:id="11"/>
    </w:p>
    <w:p w:rsidR="001A5213" w:rsidRDefault="001A5213" w:rsidP="001A5213">
      <w:pPr>
        <w:pStyle w:val="libNormal"/>
        <w:rPr>
          <w:rtl/>
          <w:lang w:bidi="fa-IR"/>
        </w:rPr>
      </w:pPr>
      <w:r>
        <w:rPr>
          <w:rtl/>
          <w:lang w:bidi="fa-IR"/>
        </w:rPr>
        <w:t>درباره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گويند</w:t>
      </w:r>
      <w:r w:rsidR="008C34A7">
        <w:rPr>
          <w:rtl/>
          <w:lang w:bidi="fa-IR"/>
        </w:rPr>
        <w:t xml:space="preserve">: </w:t>
      </w:r>
      <w:r>
        <w:rPr>
          <w:rtl/>
          <w:lang w:bidi="fa-IR"/>
        </w:rPr>
        <w:t>قنبر برده و غلامى بود كه در خانه ايشان بود</w:t>
      </w:r>
      <w:r w:rsidR="009432CE">
        <w:rPr>
          <w:rtl/>
          <w:lang w:bidi="fa-IR"/>
        </w:rPr>
        <w:t xml:space="preserve">. </w:t>
      </w:r>
      <w:r>
        <w:rPr>
          <w:rtl/>
          <w:lang w:bidi="fa-IR"/>
        </w:rPr>
        <w:t>وقتى حضرت لباس تهيه مى كردند</w:t>
      </w:r>
      <w:r w:rsidR="009432CE">
        <w:rPr>
          <w:rtl/>
          <w:lang w:bidi="fa-IR"/>
        </w:rPr>
        <w:t xml:space="preserve">، </w:t>
      </w:r>
      <w:r>
        <w:rPr>
          <w:rtl/>
          <w:lang w:bidi="fa-IR"/>
        </w:rPr>
        <w:t>زيباترين لباس را براى قنبر مى خريدند؛ ولى خودشان يك لباس معمولى شايد پايين تر از معمول</w:t>
      </w:r>
      <w:r w:rsidR="009432CE">
        <w:rPr>
          <w:rtl/>
          <w:lang w:bidi="fa-IR"/>
        </w:rPr>
        <w:t xml:space="preserve">، </w:t>
      </w:r>
      <w:r>
        <w:rPr>
          <w:rtl/>
          <w:lang w:bidi="fa-IR"/>
        </w:rPr>
        <w:t>و گاه كرباس مى پوشيدند</w:t>
      </w:r>
      <w:r w:rsidR="009432CE">
        <w:rPr>
          <w:rtl/>
          <w:lang w:bidi="fa-IR"/>
        </w:rPr>
        <w:t xml:space="preserve">. </w:t>
      </w:r>
    </w:p>
    <w:p w:rsidR="001A5213" w:rsidRDefault="001A5213" w:rsidP="001A5213">
      <w:pPr>
        <w:pStyle w:val="libNormal"/>
        <w:rPr>
          <w:rtl/>
          <w:lang w:bidi="fa-IR"/>
        </w:rPr>
      </w:pPr>
      <w:r>
        <w:rPr>
          <w:rtl/>
          <w:lang w:bidi="fa-IR"/>
        </w:rPr>
        <w:lastRenderedPageBreak/>
        <w:t>ابن سويد درباره ابوذر كه از تربيت يافتگان مكتب وحى است مى گويد</w:t>
      </w:r>
      <w:r w:rsidR="008C34A7">
        <w:rPr>
          <w:rtl/>
          <w:lang w:bidi="fa-IR"/>
        </w:rPr>
        <w:t xml:space="preserve">: </w:t>
      </w:r>
    </w:p>
    <w:p w:rsidR="001A5213" w:rsidRDefault="001A5213" w:rsidP="001A5213">
      <w:pPr>
        <w:pStyle w:val="libNormal"/>
        <w:rPr>
          <w:rtl/>
          <w:lang w:bidi="fa-IR"/>
        </w:rPr>
      </w:pPr>
      <w:r>
        <w:rPr>
          <w:rtl/>
          <w:lang w:bidi="fa-IR"/>
        </w:rPr>
        <w:t>رَاءَيتُ اَباذرّ الغفارىَّ و عليه حُلَّة</w:t>
      </w:r>
      <w:r w:rsidR="009432CE">
        <w:rPr>
          <w:rtl/>
          <w:lang w:bidi="fa-IR"/>
        </w:rPr>
        <w:t xml:space="preserve">، </w:t>
      </w:r>
      <w:r>
        <w:rPr>
          <w:rtl/>
          <w:lang w:bidi="fa-IR"/>
        </w:rPr>
        <w:t>و على غلامه حُلَّة</w:t>
      </w:r>
      <w:r w:rsidR="009432CE">
        <w:rPr>
          <w:rtl/>
          <w:lang w:bidi="fa-IR"/>
        </w:rPr>
        <w:t xml:space="preserve">، </w:t>
      </w:r>
      <w:r>
        <w:rPr>
          <w:rtl/>
          <w:lang w:bidi="fa-IR"/>
        </w:rPr>
        <w:t>فَسَاءلناه عن ذلك</w:t>
      </w:r>
      <w:r w:rsidR="009432CE">
        <w:rPr>
          <w:rtl/>
          <w:lang w:bidi="fa-IR"/>
        </w:rPr>
        <w:t>؟</w:t>
      </w:r>
      <w:r>
        <w:rPr>
          <w:rtl/>
          <w:lang w:bidi="fa-IR"/>
        </w:rPr>
        <w:t xml:space="preserve"> فقال</w:t>
      </w:r>
      <w:r w:rsidR="008C34A7">
        <w:rPr>
          <w:rtl/>
          <w:lang w:bidi="fa-IR"/>
        </w:rPr>
        <w:t xml:space="preserve">: </w:t>
      </w:r>
      <w:r>
        <w:rPr>
          <w:rtl/>
          <w:lang w:bidi="fa-IR"/>
        </w:rPr>
        <w:t xml:space="preserve">انَّ رسولَ اللَّه </w:t>
      </w:r>
      <w:r w:rsidR="00D401A1" w:rsidRPr="00D401A1">
        <w:rPr>
          <w:rStyle w:val="libAlaemChar"/>
          <w:rtl/>
        </w:rPr>
        <w:t>صلى‌الله‌عليه‌وآله‌وسلم</w:t>
      </w:r>
      <w:r>
        <w:rPr>
          <w:rtl/>
          <w:lang w:bidi="fa-IR"/>
        </w:rPr>
        <w:t xml:space="preserve"> قال له</w:t>
      </w:r>
      <w:r w:rsidR="008C34A7">
        <w:rPr>
          <w:rtl/>
          <w:lang w:bidi="fa-IR"/>
        </w:rPr>
        <w:t xml:space="preserve">: </w:t>
      </w:r>
      <w:r>
        <w:rPr>
          <w:rtl/>
          <w:lang w:bidi="fa-IR"/>
        </w:rPr>
        <w:t>اخوانكم خَوَلَكُم جَعَلَهُم اللَّه تعالى تَحت اءَيديكم فمَن كان اءخوه تحت يده فليُطعِمهُ ممَّا ياءكُلّ</w:t>
      </w:r>
      <w:r w:rsidR="009432CE">
        <w:rPr>
          <w:rtl/>
          <w:lang w:bidi="fa-IR"/>
        </w:rPr>
        <w:t xml:space="preserve">، </w:t>
      </w:r>
      <w:r>
        <w:rPr>
          <w:rtl/>
          <w:lang w:bidi="fa-IR"/>
        </w:rPr>
        <w:t>وليَلبِسُهُ ممَّا يَلبَسُ</w:t>
      </w:r>
      <w:r w:rsidR="009432CE">
        <w:rPr>
          <w:rtl/>
          <w:lang w:bidi="fa-IR"/>
        </w:rPr>
        <w:t xml:space="preserve">، </w:t>
      </w:r>
      <w:r>
        <w:rPr>
          <w:rtl/>
          <w:lang w:bidi="fa-IR"/>
        </w:rPr>
        <w:t xml:space="preserve">ولا تُكُلِّفوهم ما يَغلِبُهُم فاءعِينُوهُم </w:t>
      </w:r>
      <w:r w:rsidRPr="00BA2CDB">
        <w:rPr>
          <w:rStyle w:val="libFootnotenumChar"/>
          <w:rtl/>
          <w:lang w:bidi="fa-IR"/>
        </w:rPr>
        <w:t>(67)</w:t>
      </w:r>
      <w:r w:rsidR="009432CE">
        <w:rPr>
          <w:rtl/>
          <w:lang w:bidi="fa-IR"/>
        </w:rPr>
        <w:t xml:space="preserve">. </w:t>
      </w:r>
    </w:p>
    <w:p w:rsidR="001A5213" w:rsidRDefault="001A5213" w:rsidP="001A5213">
      <w:pPr>
        <w:pStyle w:val="libNormal"/>
        <w:rPr>
          <w:rtl/>
          <w:lang w:bidi="fa-IR"/>
        </w:rPr>
      </w:pPr>
      <w:r>
        <w:rPr>
          <w:rtl/>
          <w:lang w:bidi="fa-IR"/>
        </w:rPr>
        <w:t>«ابوذر را ديدم كه لباسى همانند لباس غلام خود پوشيده است</w:t>
      </w:r>
      <w:r w:rsidR="009432CE">
        <w:rPr>
          <w:rtl/>
          <w:lang w:bidi="fa-IR"/>
        </w:rPr>
        <w:t xml:space="preserve">. </w:t>
      </w:r>
      <w:r>
        <w:rPr>
          <w:rtl/>
          <w:lang w:bidi="fa-IR"/>
        </w:rPr>
        <w:t>در مورد اين كار از او سوال كردم</w:t>
      </w:r>
      <w:r w:rsidR="009432CE">
        <w:rPr>
          <w:rtl/>
          <w:lang w:bidi="fa-IR"/>
        </w:rPr>
        <w:t xml:space="preserve">. </w:t>
      </w:r>
      <w:r>
        <w:rPr>
          <w:rtl/>
          <w:lang w:bidi="fa-IR"/>
        </w:rPr>
        <w:t>جواب داد</w:t>
      </w:r>
      <w:r w:rsidR="008C34A7">
        <w:rPr>
          <w:rtl/>
          <w:lang w:bidi="fa-IR"/>
        </w:rPr>
        <w:t xml:space="preserve">: </w:t>
      </w:r>
      <w:r>
        <w:rPr>
          <w:rtl/>
          <w:lang w:bidi="fa-IR"/>
        </w:rPr>
        <w:t xml:space="preserve">پيامبر </w:t>
      </w:r>
      <w:r w:rsidR="00D401A1" w:rsidRPr="00D401A1">
        <w:rPr>
          <w:rStyle w:val="libAlaemChar"/>
          <w:rtl/>
        </w:rPr>
        <w:t>صلى‌الله‌عليه‌وآله‌وسلم</w:t>
      </w:r>
      <w:r>
        <w:rPr>
          <w:rtl/>
          <w:lang w:bidi="fa-IR"/>
        </w:rPr>
        <w:t xml:space="preserve"> فرمودند</w:t>
      </w:r>
      <w:r w:rsidR="008C34A7">
        <w:rPr>
          <w:rtl/>
          <w:lang w:bidi="fa-IR"/>
        </w:rPr>
        <w:t xml:space="preserve">: </w:t>
      </w:r>
      <w:r>
        <w:rPr>
          <w:rtl/>
          <w:lang w:bidi="fa-IR"/>
        </w:rPr>
        <w:t>غلامان شما برادارن شمايند كه خداوند شما را بر آنان به واسطه جنگ ها مسلط كرده است</w:t>
      </w:r>
      <w:r w:rsidR="009432CE">
        <w:rPr>
          <w:rtl/>
          <w:lang w:bidi="fa-IR"/>
        </w:rPr>
        <w:t xml:space="preserve">. </w:t>
      </w:r>
      <w:r>
        <w:rPr>
          <w:rtl/>
          <w:lang w:bidi="fa-IR"/>
        </w:rPr>
        <w:t>پس هر كس كه برادرش زير دست اوست بايد از هرچه خود مى پوشد به او بپوشد و او را به كارهايى كه قدرت و طاقتش را ندارد وادار نكند</w:t>
      </w:r>
      <w:r w:rsidR="009432CE">
        <w:rPr>
          <w:rtl/>
          <w:lang w:bidi="fa-IR"/>
        </w:rPr>
        <w:t xml:space="preserve">. </w:t>
      </w:r>
      <w:r>
        <w:rPr>
          <w:rtl/>
          <w:lang w:bidi="fa-IR"/>
        </w:rPr>
        <w:t>پس اگر آنها را به آنچه طاقت ندارند وادار كرديد بايد كمكشان كنيد»</w:t>
      </w:r>
      <w:r w:rsidR="009432CE">
        <w:rPr>
          <w:rtl/>
          <w:lang w:bidi="fa-IR"/>
        </w:rPr>
        <w:t xml:space="preserve">. </w:t>
      </w:r>
    </w:p>
    <w:p w:rsidR="001A5213" w:rsidRDefault="001A5213" w:rsidP="001A5213">
      <w:pPr>
        <w:pStyle w:val="libNormal"/>
        <w:rPr>
          <w:rtl/>
          <w:lang w:bidi="fa-IR"/>
        </w:rPr>
      </w:pPr>
      <w:r>
        <w:rPr>
          <w:rtl/>
          <w:lang w:bidi="fa-IR"/>
        </w:rPr>
        <w:t xml:space="preserve">در همين مكتب است كه فاطمه اطهر </w:t>
      </w:r>
      <w:r w:rsidR="00AF1430" w:rsidRPr="00AF1430">
        <w:rPr>
          <w:rStyle w:val="libAlaemChar"/>
          <w:rtl/>
        </w:rPr>
        <w:t>عليها‌السلام</w:t>
      </w:r>
      <w:r>
        <w:rPr>
          <w:rtl/>
          <w:lang w:bidi="fa-IR"/>
        </w:rPr>
        <w:t xml:space="preserve"> با فضه خادمه خانه خود</w:t>
      </w:r>
      <w:r w:rsidR="009432CE">
        <w:rPr>
          <w:rtl/>
          <w:lang w:bidi="fa-IR"/>
        </w:rPr>
        <w:t xml:space="preserve">، </w:t>
      </w:r>
      <w:r>
        <w:rPr>
          <w:rtl/>
          <w:lang w:bidi="fa-IR"/>
        </w:rPr>
        <w:t>كار روزانه را تقسيم مى كند</w:t>
      </w:r>
      <w:r w:rsidR="009432CE">
        <w:rPr>
          <w:rtl/>
          <w:lang w:bidi="fa-IR"/>
        </w:rPr>
        <w:t xml:space="preserve">. </w:t>
      </w:r>
      <w:r>
        <w:rPr>
          <w:rtl/>
          <w:lang w:bidi="fa-IR"/>
        </w:rPr>
        <w:t xml:space="preserve">در تاريخ زندگى و سيره آن حضرت نوشته اند كه يك روز فاطمه زهرا </w:t>
      </w:r>
      <w:r w:rsidR="00AF1430" w:rsidRPr="00AF1430">
        <w:rPr>
          <w:rStyle w:val="libAlaemChar"/>
          <w:rtl/>
        </w:rPr>
        <w:t>عليها‌السلام</w:t>
      </w:r>
      <w:r>
        <w:rPr>
          <w:rtl/>
          <w:lang w:bidi="fa-IR"/>
        </w:rPr>
        <w:t xml:space="preserve"> در خانه كار مى كردند و روز ديگر فضّه</w:t>
      </w:r>
      <w:r w:rsidR="009432CE">
        <w:rPr>
          <w:rtl/>
          <w:lang w:bidi="fa-IR"/>
        </w:rPr>
        <w:t xml:space="preserve">. </w:t>
      </w:r>
      <w:r>
        <w:rPr>
          <w:rtl/>
          <w:lang w:bidi="fa-IR"/>
        </w:rPr>
        <w:t>اين ديدگاه و روش عملى درست مقابل ديدگاه غربى ها و فلاسفه يونانى قرار دارد كه اصلا منكر وجود روح انسانى در بردگانند</w:t>
      </w:r>
      <w:r w:rsidR="009432CE">
        <w:rPr>
          <w:rtl/>
          <w:lang w:bidi="fa-IR"/>
        </w:rPr>
        <w:t xml:space="preserve">. </w:t>
      </w:r>
      <w:r>
        <w:rPr>
          <w:rtl/>
          <w:lang w:bidi="fa-IR"/>
        </w:rPr>
        <w:t xml:space="preserve">روايتى از رسول اكرم </w:t>
      </w:r>
      <w:r w:rsidR="00D401A1" w:rsidRPr="00D401A1">
        <w:rPr>
          <w:rStyle w:val="libAlaemChar"/>
          <w:rtl/>
        </w:rPr>
        <w:t>صلى‌الله‌عليه‌وآله‌وسلم</w:t>
      </w:r>
      <w:r>
        <w:rPr>
          <w:rtl/>
          <w:lang w:bidi="fa-IR"/>
        </w:rPr>
        <w:t xml:space="preserve"> نقل شده است كه</w:t>
      </w:r>
      <w:r w:rsidR="008C34A7">
        <w:rPr>
          <w:rtl/>
          <w:lang w:bidi="fa-IR"/>
        </w:rPr>
        <w:t xml:space="preserve">: </w:t>
      </w:r>
    </w:p>
    <w:p w:rsidR="001A5213" w:rsidRDefault="001A5213" w:rsidP="001A5213">
      <w:pPr>
        <w:pStyle w:val="libNormal"/>
        <w:rPr>
          <w:rtl/>
          <w:lang w:bidi="fa-IR"/>
        </w:rPr>
      </w:pPr>
      <w:r>
        <w:rPr>
          <w:rtl/>
          <w:lang w:bidi="fa-IR"/>
        </w:rPr>
        <w:t>انَّه راءى رجلا يشتَدُّ خَلفَه غلام</w:t>
      </w:r>
      <w:r w:rsidR="009432CE">
        <w:rPr>
          <w:rtl/>
          <w:lang w:bidi="fa-IR"/>
        </w:rPr>
        <w:t xml:space="preserve">، </w:t>
      </w:r>
      <w:r>
        <w:rPr>
          <w:rtl/>
          <w:lang w:bidi="fa-IR"/>
        </w:rPr>
        <w:t>فقال اءحمِلهُ فانَّهُ اءخوك المسلم</w:t>
      </w:r>
      <w:r w:rsidR="009432CE">
        <w:rPr>
          <w:rtl/>
          <w:lang w:bidi="fa-IR"/>
        </w:rPr>
        <w:t xml:space="preserve">، </w:t>
      </w:r>
      <w:r>
        <w:rPr>
          <w:rtl/>
          <w:lang w:bidi="fa-IR"/>
        </w:rPr>
        <w:t xml:space="preserve">و روَحهُ مثل روحِكَ </w:t>
      </w:r>
      <w:r w:rsidRPr="00BA2CDB">
        <w:rPr>
          <w:rStyle w:val="libFootnotenumChar"/>
          <w:rtl/>
          <w:lang w:bidi="fa-IR"/>
        </w:rPr>
        <w:t>(68)</w:t>
      </w:r>
      <w:r w:rsidR="009432CE">
        <w:rPr>
          <w:rtl/>
          <w:lang w:bidi="fa-IR"/>
        </w:rPr>
        <w:t xml:space="preserve">. </w:t>
      </w:r>
    </w:p>
    <w:p w:rsidR="001A5213" w:rsidRDefault="001A5213" w:rsidP="001A5213">
      <w:pPr>
        <w:pStyle w:val="libNormal"/>
        <w:rPr>
          <w:rtl/>
          <w:lang w:bidi="fa-IR"/>
        </w:rPr>
      </w:pPr>
      <w:r>
        <w:rPr>
          <w:rtl/>
          <w:lang w:bidi="fa-IR"/>
        </w:rPr>
        <w:t>«حضرت مردى را ديدند كه سوار بر مركب است و غلام او هم پشت سرش پياده حركت مى كند</w:t>
      </w:r>
      <w:r w:rsidR="009432CE">
        <w:rPr>
          <w:rtl/>
          <w:lang w:bidi="fa-IR"/>
        </w:rPr>
        <w:t xml:space="preserve">. </w:t>
      </w:r>
      <w:r>
        <w:rPr>
          <w:rtl/>
          <w:lang w:bidi="fa-IR"/>
        </w:rPr>
        <w:t>حضرت فرمودند</w:t>
      </w:r>
      <w:r w:rsidR="008C34A7">
        <w:rPr>
          <w:rtl/>
          <w:lang w:bidi="fa-IR"/>
        </w:rPr>
        <w:t xml:space="preserve">: </w:t>
      </w:r>
      <w:r>
        <w:rPr>
          <w:rtl/>
          <w:lang w:bidi="fa-IR"/>
        </w:rPr>
        <w:t>غلامت را هم پشت سرت سوار كن</w:t>
      </w:r>
      <w:r w:rsidR="009432CE">
        <w:rPr>
          <w:rtl/>
          <w:lang w:bidi="fa-IR"/>
        </w:rPr>
        <w:t>؛</w:t>
      </w:r>
      <w:r>
        <w:rPr>
          <w:rtl/>
          <w:lang w:bidi="fa-IR"/>
        </w:rPr>
        <w:t xml:space="preserve"> او برادر مسلمان تو است و روحش مانند روح تو است»</w:t>
      </w:r>
      <w:r w:rsidR="009432CE">
        <w:rPr>
          <w:rtl/>
          <w:lang w:bidi="fa-IR"/>
        </w:rPr>
        <w:t xml:space="preserve">. </w:t>
      </w:r>
    </w:p>
    <w:p w:rsidR="001A5213" w:rsidRDefault="001A5213" w:rsidP="001A5213">
      <w:pPr>
        <w:pStyle w:val="libNormal"/>
        <w:rPr>
          <w:rtl/>
          <w:lang w:bidi="fa-IR"/>
        </w:rPr>
      </w:pPr>
      <w:r>
        <w:rPr>
          <w:rtl/>
          <w:lang w:bidi="fa-IR"/>
        </w:rPr>
        <w:lastRenderedPageBreak/>
        <w:t>چطور تو احساس خستگى مى كنى و سوار مى شوى</w:t>
      </w:r>
      <w:r w:rsidR="009432CE">
        <w:rPr>
          <w:rtl/>
          <w:lang w:bidi="fa-IR"/>
        </w:rPr>
        <w:t>؟</w:t>
      </w:r>
      <w:r>
        <w:rPr>
          <w:rtl/>
          <w:lang w:bidi="fa-IR"/>
        </w:rPr>
        <w:t xml:space="preserve"> او هم مثل تو است</w:t>
      </w:r>
      <w:r w:rsidR="009432CE">
        <w:rPr>
          <w:rtl/>
          <w:lang w:bidi="fa-IR"/>
        </w:rPr>
        <w:t xml:space="preserve">، </w:t>
      </w:r>
      <w:r>
        <w:rPr>
          <w:rtl/>
          <w:lang w:bidi="fa-IR"/>
        </w:rPr>
        <w:t>و خسته مى شود</w:t>
      </w:r>
      <w:r w:rsidR="009432CE">
        <w:rPr>
          <w:rtl/>
          <w:lang w:bidi="fa-IR"/>
        </w:rPr>
        <w:t xml:space="preserve">. </w:t>
      </w:r>
    </w:p>
    <w:p w:rsidR="001A5213" w:rsidRDefault="001A5213" w:rsidP="001A5213">
      <w:pPr>
        <w:pStyle w:val="libNormal"/>
        <w:rPr>
          <w:rtl/>
          <w:lang w:bidi="fa-IR"/>
        </w:rPr>
      </w:pPr>
      <w:r>
        <w:rPr>
          <w:rtl/>
          <w:lang w:bidi="fa-IR"/>
        </w:rPr>
        <w:t>اين درست زمانى است كه اصلا روح بردگان را روح پليد حيوانى مى دانستند جايگاه آنها در خانه هاى مالكانشان مانند جايگاه حيوانات بود</w:t>
      </w:r>
      <w:r w:rsidR="009432CE">
        <w:rPr>
          <w:rtl/>
          <w:lang w:bidi="fa-IR"/>
        </w:rPr>
        <w:t xml:space="preserve">. </w:t>
      </w:r>
      <w:r>
        <w:rPr>
          <w:rtl/>
          <w:lang w:bidi="fa-IR"/>
        </w:rPr>
        <w:t xml:space="preserve">در همين زمان مى بينيم پيامبر </w:t>
      </w:r>
      <w:r w:rsidR="00D401A1" w:rsidRPr="00D401A1">
        <w:rPr>
          <w:rStyle w:val="libAlaemChar"/>
          <w:rtl/>
        </w:rPr>
        <w:t>صلى‌الله‌عليه‌وآله‌وسلم</w:t>
      </w:r>
      <w:r>
        <w:rPr>
          <w:rtl/>
          <w:lang w:bidi="fa-IR"/>
        </w:rPr>
        <w:t xml:space="preserve"> فرمودند كه بردگان را طورى صدا نزنيد كه آنها از نظر روحى آزرده شوند؛ فرمودند</w:t>
      </w:r>
      <w:r w:rsidR="008C34A7">
        <w:rPr>
          <w:rtl/>
          <w:lang w:bidi="fa-IR"/>
        </w:rPr>
        <w:t xml:space="preserve">: </w:t>
      </w:r>
    </w:p>
    <w:p w:rsidR="001A5213" w:rsidRDefault="001A5213" w:rsidP="001A5213">
      <w:pPr>
        <w:pStyle w:val="libNormal"/>
        <w:rPr>
          <w:rtl/>
          <w:lang w:bidi="fa-IR"/>
        </w:rPr>
      </w:pPr>
      <w:r>
        <w:rPr>
          <w:rtl/>
          <w:lang w:bidi="fa-IR"/>
        </w:rPr>
        <w:t>لا يقل اءحدكم</w:t>
      </w:r>
      <w:r w:rsidR="008C34A7">
        <w:rPr>
          <w:rtl/>
          <w:lang w:bidi="fa-IR"/>
        </w:rPr>
        <w:t xml:space="preserve">: </w:t>
      </w:r>
      <w:r>
        <w:rPr>
          <w:rtl/>
          <w:lang w:bidi="fa-IR"/>
        </w:rPr>
        <w:t>عبدى و اءَمَتى</w:t>
      </w:r>
      <w:r w:rsidR="009432CE">
        <w:rPr>
          <w:rtl/>
          <w:lang w:bidi="fa-IR"/>
        </w:rPr>
        <w:t xml:space="preserve">... </w:t>
      </w:r>
      <w:r>
        <w:rPr>
          <w:rtl/>
          <w:lang w:bidi="fa-IR"/>
        </w:rPr>
        <w:t>وليقُل المالك</w:t>
      </w:r>
      <w:r w:rsidR="008C34A7">
        <w:rPr>
          <w:rtl/>
          <w:lang w:bidi="fa-IR"/>
        </w:rPr>
        <w:t xml:space="preserve">: </w:t>
      </w:r>
      <w:r>
        <w:rPr>
          <w:rtl/>
          <w:lang w:bidi="fa-IR"/>
        </w:rPr>
        <w:t>فتاى</w:t>
      </w:r>
      <w:r w:rsidR="009432CE">
        <w:rPr>
          <w:rtl/>
          <w:lang w:bidi="fa-IR"/>
        </w:rPr>
        <w:t xml:space="preserve">، </w:t>
      </w:r>
      <w:r>
        <w:rPr>
          <w:rtl/>
          <w:lang w:bidi="fa-IR"/>
        </w:rPr>
        <w:t>و فتاتى</w:t>
      </w:r>
      <w:r w:rsidR="009432CE">
        <w:rPr>
          <w:rtl/>
          <w:lang w:bidi="fa-IR"/>
        </w:rPr>
        <w:t xml:space="preserve">... </w:t>
      </w:r>
      <w:r w:rsidRPr="00BA2CDB">
        <w:rPr>
          <w:rStyle w:val="libFootnotenumChar"/>
          <w:rtl/>
          <w:lang w:bidi="fa-IR"/>
        </w:rPr>
        <w:t>(69)</w:t>
      </w:r>
      <w:r w:rsidR="009432CE">
        <w:rPr>
          <w:rtl/>
          <w:lang w:bidi="fa-IR"/>
        </w:rPr>
        <w:t xml:space="preserve">. </w:t>
      </w:r>
    </w:p>
    <w:p w:rsidR="001A5213" w:rsidRDefault="001A5213" w:rsidP="001A5213">
      <w:pPr>
        <w:pStyle w:val="libNormal"/>
        <w:rPr>
          <w:rtl/>
          <w:lang w:bidi="fa-IR"/>
        </w:rPr>
      </w:pPr>
      <w:r>
        <w:rPr>
          <w:rtl/>
          <w:lang w:bidi="fa-IR"/>
        </w:rPr>
        <w:t>«نگوييد</w:t>
      </w:r>
      <w:r w:rsidR="008C34A7">
        <w:rPr>
          <w:rtl/>
          <w:lang w:bidi="fa-IR"/>
        </w:rPr>
        <w:t xml:space="preserve">: </w:t>
      </w:r>
      <w:r>
        <w:rPr>
          <w:rtl/>
          <w:lang w:bidi="fa-IR"/>
        </w:rPr>
        <w:t>غلام من</w:t>
      </w:r>
      <w:r w:rsidR="009432CE">
        <w:rPr>
          <w:rtl/>
          <w:lang w:bidi="fa-IR"/>
        </w:rPr>
        <w:t>!</w:t>
      </w:r>
      <w:r>
        <w:rPr>
          <w:rtl/>
          <w:lang w:bidi="fa-IR"/>
        </w:rPr>
        <w:t xml:space="preserve"> كنيز من</w:t>
      </w:r>
      <w:r w:rsidR="009432CE">
        <w:rPr>
          <w:rtl/>
          <w:lang w:bidi="fa-IR"/>
        </w:rPr>
        <w:t>!</w:t>
      </w:r>
      <w:r>
        <w:rPr>
          <w:rtl/>
          <w:lang w:bidi="fa-IR"/>
        </w:rPr>
        <w:t xml:space="preserve"> بگوييد</w:t>
      </w:r>
      <w:r w:rsidR="008C34A7">
        <w:rPr>
          <w:rtl/>
          <w:lang w:bidi="fa-IR"/>
        </w:rPr>
        <w:t xml:space="preserve">: </w:t>
      </w:r>
      <w:r>
        <w:rPr>
          <w:rtl/>
          <w:lang w:bidi="fa-IR"/>
        </w:rPr>
        <w:t>پسرك من</w:t>
      </w:r>
      <w:r w:rsidR="009432CE">
        <w:rPr>
          <w:rtl/>
          <w:lang w:bidi="fa-IR"/>
        </w:rPr>
        <w:t>!</w:t>
      </w:r>
      <w:r>
        <w:rPr>
          <w:rtl/>
          <w:lang w:bidi="fa-IR"/>
        </w:rPr>
        <w:t xml:space="preserve"> دخترك من</w:t>
      </w:r>
      <w:r w:rsidR="009432CE">
        <w:rPr>
          <w:rtl/>
          <w:lang w:bidi="fa-IR"/>
        </w:rPr>
        <w:t>!</w:t>
      </w:r>
      <w:r>
        <w:rPr>
          <w:rtl/>
          <w:lang w:bidi="fa-IR"/>
        </w:rPr>
        <w:t>»</w:t>
      </w:r>
      <w:r w:rsidR="009432CE">
        <w:rPr>
          <w:rtl/>
          <w:lang w:bidi="fa-IR"/>
        </w:rPr>
        <w:t xml:space="preserve">. </w:t>
      </w:r>
    </w:p>
    <w:p w:rsidR="001A5213" w:rsidRDefault="001A5213" w:rsidP="001A5213">
      <w:pPr>
        <w:pStyle w:val="libNormal"/>
        <w:rPr>
          <w:rtl/>
          <w:lang w:bidi="fa-IR"/>
        </w:rPr>
      </w:pPr>
      <w:r>
        <w:rPr>
          <w:rtl/>
          <w:lang w:bidi="fa-IR"/>
        </w:rPr>
        <w:t>و جالب توجه اين آيه شريفه است كه مى فرمايد</w:t>
      </w:r>
      <w:r w:rsidR="008C34A7">
        <w:rPr>
          <w:rtl/>
          <w:lang w:bidi="fa-IR"/>
        </w:rPr>
        <w:t xml:space="preserve">: </w:t>
      </w:r>
    </w:p>
    <w:p w:rsidR="001A5213" w:rsidRDefault="001A5213" w:rsidP="001A5213">
      <w:pPr>
        <w:pStyle w:val="libNormal"/>
        <w:rPr>
          <w:rtl/>
          <w:lang w:bidi="fa-IR"/>
        </w:rPr>
      </w:pPr>
      <w:r>
        <w:rPr>
          <w:rtl/>
          <w:lang w:bidi="fa-IR"/>
        </w:rPr>
        <w:t xml:space="preserve">واعبدوا اللَّه و لا تشركوا به شيئا و بالوالدين احسانا و بذى القربى واليتامى والمساكين والجار ذى القربى و الجار جنب و الصّاحب بالجَنبِ وابن السَّبيل و ما مَلَكَت اَيمانُكُم انَّ اللَّه لا يحبُّ مَن كان مختالا فخورا </w:t>
      </w:r>
      <w:r w:rsidRPr="00BA2CDB">
        <w:rPr>
          <w:rStyle w:val="libFootnotenumChar"/>
          <w:rtl/>
          <w:lang w:bidi="fa-IR"/>
        </w:rPr>
        <w:t>(70)</w:t>
      </w:r>
      <w:r w:rsidR="009432CE">
        <w:rPr>
          <w:rtl/>
          <w:lang w:bidi="fa-IR"/>
        </w:rPr>
        <w:t xml:space="preserve">. </w:t>
      </w:r>
    </w:p>
    <w:p w:rsidR="001A5213" w:rsidRDefault="001A5213" w:rsidP="001A5213">
      <w:pPr>
        <w:pStyle w:val="libNormal"/>
        <w:rPr>
          <w:rtl/>
          <w:lang w:bidi="fa-IR"/>
        </w:rPr>
      </w:pPr>
      <w:r>
        <w:rPr>
          <w:rtl/>
          <w:lang w:bidi="fa-IR"/>
        </w:rPr>
        <w:t>«و خدا را بپرستيد؛ و هيچ چيز را همتاى او قرار ندهيد؛ و به پدر و مادر نيكى كنيد؛ همچنين به خويشاوندان و يتيمان و مسكينان و همسايه نزديك</w:t>
      </w:r>
      <w:r w:rsidR="009432CE">
        <w:rPr>
          <w:rtl/>
          <w:lang w:bidi="fa-IR"/>
        </w:rPr>
        <w:t xml:space="preserve">، </w:t>
      </w:r>
      <w:r>
        <w:rPr>
          <w:rtl/>
          <w:lang w:bidi="fa-IR"/>
        </w:rPr>
        <w:t>و همسايه دور</w:t>
      </w:r>
      <w:r w:rsidR="009432CE">
        <w:rPr>
          <w:rtl/>
          <w:lang w:bidi="fa-IR"/>
        </w:rPr>
        <w:t xml:space="preserve">، </w:t>
      </w:r>
      <w:r>
        <w:rPr>
          <w:rtl/>
          <w:lang w:bidi="fa-IR"/>
        </w:rPr>
        <w:t>و دوست و همنشين</w:t>
      </w:r>
      <w:r w:rsidR="009432CE">
        <w:rPr>
          <w:rtl/>
          <w:lang w:bidi="fa-IR"/>
        </w:rPr>
        <w:t xml:space="preserve">، </w:t>
      </w:r>
      <w:r>
        <w:rPr>
          <w:rtl/>
          <w:lang w:bidi="fa-IR"/>
        </w:rPr>
        <w:t>و واماندگان در سفر</w:t>
      </w:r>
      <w:r w:rsidR="009432CE">
        <w:rPr>
          <w:rtl/>
          <w:lang w:bidi="fa-IR"/>
        </w:rPr>
        <w:t xml:space="preserve">، </w:t>
      </w:r>
      <w:r>
        <w:rPr>
          <w:rtl/>
          <w:lang w:bidi="fa-IR"/>
        </w:rPr>
        <w:t>و بردگانى كه مالك آنها هستيد؛ زيرا خداوند</w:t>
      </w:r>
      <w:r w:rsidR="009432CE">
        <w:rPr>
          <w:rtl/>
          <w:lang w:bidi="fa-IR"/>
        </w:rPr>
        <w:t xml:space="preserve">، </w:t>
      </w:r>
      <w:r>
        <w:rPr>
          <w:rtl/>
          <w:lang w:bidi="fa-IR"/>
        </w:rPr>
        <w:t>كسى را كه متكبر و فخرفروش است</w:t>
      </w:r>
      <w:r w:rsidR="009432CE">
        <w:rPr>
          <w:rtl/>
          <w:lang w:bidi="fa-IR"/>
        </w:rPr>
        <w:t xml:space="preserve">، </w:t>
      </w:r>
      <w:r>
        <w:rPr>
          <w:rtl/>
          <w:lang w:bidi="fa-IR"/>
        </w:rPr>
        <w:t>(و از اداى حقوق ديگران سر بازمى زند</w:t>
      </w:r>
      <w:r w:rsidR="009432CE">
        <w:rPr>
          <w:rtl/>
          <w:lang w:bidi="fa-IR"/>
        </w:rPr>
        <w:t xml:space="preserve">، </w:t>
      </w:r>
      <w:r>
        <w:rPr>
          <w:rtl/>
          <w:lang w:bidi="fa-IR"/>
        </w:rPr>
        <w:t>) دوست نمى دارد»</w:t>
      </w:r>
      <w:r w:rsidR="009432CE">
        <w:rPr>
          <w:rtl/>
          <w:lang w:bidi="fa-IR"/>
        </w:rPr>
        <w:t xml:space="preserve">. </w:t>
      </w:r>
    </w:p>
    <w:p w:rsidR="001A5213" w:rsidRDefault="001A5213" w:rsidP="001A5213">
      <w:pPr>
        <w:pStyle w:val="libNormal"/>
        <w:rPr>
          <w:rtl/>
          <w:lang w:bidi="fa-IR"/>
        </w:rPr>
      </w:pPr>
      <w:r>
        <w:rPr>
          <w:rtl/>
          <w:lang w:bidi="fa-IR"/>
        </w:rPr>
        <w:t>اول فرمان به توحيد است و بعد به نيكى</w:t>
      </w:r>
      <w:r w:rsidR="009432CE">
        <w:rPr>
          <w:rtl/>
          <w:lang w:bidi="fa-IR"/>
        </w:rPr>
        <w:t>؛</w:t>
      </w:r>
      <w:r>
        <w:rPr>
          <w:rtl/>
          <w:lang w:bidi="fa-IR"/>
        </w:rPr>
        <w:t xml:space="preserve"> و اما نيكى به چه كسانى</w:t>
      </w:r>
      <w:r w:rsidR="009432CE">
        <w:rPr>
          <w:rtl/>
          <w:lang w:bidi="fa-IR"/>
        </w:rPr>
        <w:t>؟</w:t>
      </w:r>
      <w:r>
        <w:rPr>
          <w:rtl/>
          <w:lang w:bidi="fa-IR"/>
        </w:rPr>
        <w:t xml:space="preserve"> پدر و مادر</w:t>
      </w:r>
      <w:r w:rsidR="009432CE">
        <w:rPr>
          <w:rtl/>
          <w:lang w:bidi="fa-IR"/>
        </w:rPr>
        <w:t xml:space="preserve">، </w:t>
      </w:r>
      <w:r>
        <w:rPr>
          <w:rtl/>
          <w:lang w:bidi="fa-IR"/>
        </w:rPr>
        <w:t>بستگان</w:t>
      </w:r>
      <w:r w:rsidR="009432CE">
        <w:rPr>
          <w:rtl/>
          <w:lang w:bidi="fa-IR"/>
        </w:rPr>
        <w:t xml:space="preserve">، </w:t>
      </w:r>
      <w:r>
        <w:rPr>
          <w:rtl/>
          <w:lang w:bidi="fa-IR"/>
        </w:rPr>
        <w:t>همسايه هاى نزديك</w:t>
      </w:r>
      <w:r w:rsidR="009432CE">
        <w:rPr>
          <w:rtl/>
          <w:lang w:bidi="fa-IR"/>
        </w:rPr>
        <w:t xml:space="preserve">، </w:t>
      </w:r>
      <w:r>
        <w:rPr>
          <w:rtl/>
          <w:lang w:bidi="fa-IR"/>
        </w:rPr>
        <w:t>همسايه هاى دور</w:t>
      </w:r>
      <w:r w:rsidR="009432CE">
        <w:rPr>
          <w:rtl/>
          <w:lang w:bidi="fa-IR"/>
        </w:rPr>
        <w:t xml:space="preserve">، </w:t>
      </w:r>
      <w:r>
        <w:rPr>
          <w:rtl/>
          <w:lang w:bidi="fa-IR"/>
        </w:rPr>
        <w:t>همنشينان و كسانى كه در سفر درمانده اند؛ و به بردگانتان</w:t>
      </w:r>
      <w:r w:rsidR="009432CE">
        <w:rPr>
          <w:rtl/>
          <w:lang w:bidi="fa-IR"/>
        </w:rPr>
        <w:t xml:space="preserve">. </w:t>
      </w:r>
      <w:r>
        <w:rPr>
          <w:rtl/>
          <w:lang w:bidi="fa-IR"/>
        </w:rPr>
        <w:t>چنان كه مشاهده مى شود احسان به بردگان در شمار احسان به اقوام و همسايگان و در شمار نيكى به پدر و مادر تلقى مى شود</w:t>
      </w:r>
      <w:r w:rsidR="009432CE">
        <w:rPr>
          <w:rtl/>
          <w:lang w:bidi="fa-IR"/>
        </w:rPr>
        <w:t xml:space="preserve">. </w:t>
      </w:r>
    </w:p>
    <w:p w:rsidR="001A5213" w:rsidRDefault="001A5213" w:rsidP="001A5213">
      <w:pPr>
        <w:pStyle w:val="libNormal"/>
        <w:rPr>
          <w:rtl/>
          <w:lang w:bidi="fa-IR"/>
        </w:rPr>
      </w:pPr>
      <w:r>
        <w:rPr>
          <w:rtl/>
          <w:lang w:bidi="fa-IR"/>
        </w:rPr>
        <w:lastRenderedPageBreak/>
        <w:t xml:space="preserve">در وصاياى آخر عمر پيغمبر </w:t>
      </w:r>
      <w:r w:rsidR="00D401A1" w:rsidRPr="00D401A1">
        <w:rPr>
          <w:rStyle w:val="libAlaemChar"/>
          <w:rtl/>
        </w:rPr>
        <w:t>صلى‌الله‌عليه‌وآله‌وسلم</w:t>
      </w:r>
      <w:r>
        <w:rPr>
          <w:rtl/>
          <w:lang w:bidi="fa-IR"/>
        </w:rPr>
        <w:t xml:space="preserve"> به اين نكته </w:t>
      </w:r>
      <w:r w:rsidR="00ED4056">
        <w:rPr>
          <w:rtl/>
          <w:lang w:bidi="fa-IR"/>
        </w:rPr>
        <w:t>تأکید</w:t>
      </w:r>
      <w:r>
        <w:rPr>
          <w:rtl/>
          <w:lang w:bidi="fa-IR"/>
        </w:rPr>
        <w:t xml:space="preserve"> فراوان شده است</w:t>
      </w:r>
      <w:r w:rsidR="008C34A7">
        <w:rPr>
          <w:rtl/>
          <w:lang w:bidi="fa-IR"/>
        </w:rPr>
        <w:t xml:space="preserve">: </w:t>
      </w:r>
    </w:p>
    <w:p w:rsidR="001A5213" w:rsidRDefault="001A5213" w:rsidP="001A5213">
      <w:pPr>
        <w:pStyle w:val="libNormal"/>
        <w:rPr>
          <w:rtl/>
          <w:lang w:bidi="fa-IR"/>
        </w:rPr>
      </w:pPr>
      <w:r>
        <w:rPr>
          <w:rtl/>
          <w:lang w:bidi="fa-IR"/>
        </w:rPr>
        <w:t xml:space="preserve">اللَّه اللَّه فى اَلصَّلاة و ما ملكت اَيمانكم </w:t>
      </w:r>
      <w:r w:rsidRPr="00BA2CDB">
        <w:rPr>
          <w:rStyle w:val="libFootnotenumChar"/>
          <w:rtl/>
          <w:lang w:bidi="fa-IR"/>
        </w:rPr>
        <w:t>(71)</w:t>
      </w:r>
      <w:r w:rsidR="009432CE">
        <w:rPr>
          <w:rtl/>
          <w:lang w:bidi="fa-IR"/>
        </w:rPr>
        <w:t xml:space="preserve">. </w:t>
      </w:r>
    </w:p>
    <w:p w:rsidR="001A5213" w:rsidRDefault="001A5213" w:rsidP="001A5213">
      <w:pPr>
        <w:pStyle w:val="libNormal"/>
        <w:rPr>
          <w:rtl/>
          <w:lang w:bidi="fa-IR"/>
        </w:rPr>
      </w:pPr>
      <w:r>
        <w:rPr>
          <w:rtl/>
          <w:lang w:bidi="fa-IR"/>
        </w:rPr>
        <w:t>«شما را سفارش مى كنم نسبت به نماز و نسبت به بردگان خود»</w:t>
      </w:r>
      <w:r w:rsidR="009432CE">
        <w:rPr>
          <w:rtl/>
          <w:lang w:bidi="fa-IR"/>
        </w:rPr>
        <w:t xml:space="preserve">. </w:t>
      </w:r>
    </w:p>
    <w:p w:rsidR="001A5213" w:rsidRDefault="001A5213" w:rsidP="001A5213">
      <w:pPr>
        <w:pStyle w:val="libNormal"/>
        <w:rPr>
          <w:rtl/>
          <w:lang w:bidi="fa-IR"/>
        </w:rPr>
      </w:pPr>
      <w:r>
        <w:rPr>
          <w:rtl/>
          <w:lang w:bidi="fa-IR"/>
        </w:rPr>
        <w:t xml:space="preserve">بنابراين امام سجاد </w:t>
      </w:r>
      <w:r w:rsidR="00574F36" w:rsidRPr="00574F36">
        <w:rPr>
          <w:rStyle w:val="libAlaemChar"/>
          <w:rtl/>
        </w:rPr>
        <w:t>عليه‌السلام</w:t>
      </w:r>
      <w:r>
        <w:rPr>
          <w:rtl/>
          <w:lang w:bidi="fa-IR"/>
        </w:rPr>
        <w:t xml:space="preserve"> به مدارا با آنها توصيه مى فرمايند</w:t>
      </w:r>
      <w:r w:rsidR="008C34A7">
        <w:rPr>
          <w:rtl/>
          <w:lang w:bidi="fa-IR"/>
        </w:rPr>
        <w:t xml:space="preserve">: </w:t>
      </w:r>
    </w:p>
    <w:p w:rsidR="001A5213" w:rsidRDefault="001A5213" w:rsidP="001A5213">
      <w:pPr>
        <w:pStyle w:val="libNormal"/>
        <w:rPr>
          <w:rtl/>
          <w:lang w:bidi="fa-IR"/>
        </w:rPr>
      </w:pPr>
      <w:r>
        <w:rPr>
          <w:rtl/>
          <w:lang w:bidi="fa-IR"/>
        </w:rPr>
        <w:t xml:space="preserve">اءن كَرِهتَهُ استبدلتَ به و لم تعذِّب خَلقَ اللَّه </w:t>
      </w:r>
      <w:r w:rsidRPr="00BA2CDB">
        <w:rPr>
          <w:rStyle w:val="libFootnotenumChar"/>
          <w:rtl/>
          <w:lang w:bidi="fa-IR"/>
        </w:rPr>
        <w:t>(72)</w:t>
      </w:r>
      <w:r w:rsidR="009432CE">
        <w:rPr>
          <w:rtl/>
          <w:lang w:bidi="fa-IR"/>
        </w:rPr>
        <w:t xml:space="preserve">. </w:t>
      </w:r>
    </w:p>
    <w:p w:rsidR="001A5213" w:rsidRDefault="001A5213" w:rsidP="001A5213">
      <w:pPr>
        <w:pStyle w:val="libNormal"/>
        <w:rPr>
          <w:rtl/>
          <w:lang w:bidi="fa-IR"/>
        </w:rPr>
      </w:pPr>
      <w:r>
        <w:rPr>
          <w:rtl/>
          <w:lang w:bidi="fa-IR"/>
        </w:rPr>
        <w:t>«اگر او را نمى پسندى حقّ ندارى او را بيازارى فقط مى توانى او را تغيير دهى»</w:t>
      </w:r>
      <w:r w:rsidR="009432CE">
        <w:rPr>
          <w:rtl/>
          <w:lang w:bidi="fa-IR"/>
        </w:rPr>
        <w:t xml:space="preserve">. </w:t>
      </w:r>
    </w:p>
    <w:p w:rsidR="001A5213" w:rsidRDefault="001A5213" w:rsidP="001A5213">
      <w:pPr>
        <w:pStyle w:val="libNormal"/>
        <w:rPr>
          <w:rtl/>
          <w:lang w:bidi="fa-IR"/>
        </w:rPr>
      </w:pPr>
      <w:r>
        <w:rPr>
          <w:rtl/>
          <w:lang w:bidi="fa-IR"/>
        </w:rPr>
        <w:t>در مقابل اين همه حقوق بردگان</w:t>
      </w:r>
      <w:r w:rsidR="009432CE">
        <w:rPr>
          <w:rtl/>
          <w:lang w:bidi="fa-IR"/>
        </w:rPr>
        <w:t xml:space="preserve">، </w:t>
      </w:r>
      <w:r>
        <w:rPr>
          <w:rtl/>
          <w:lang w:bidi="fa-IR"/>
        </w:rPr>
        <w:t xml:space="preserve">امام سجاد </w:t>
      </w:r>
      <w:r w:rsidR="00574F36" w:rsidRPr="00574F36">
        <w:rPr>
          <w:rStyle w:val="libAlaemChar"/>
          <w:rtl/>
        </w:rPr>
        <w:t>عليه‌السلام</w:t>
      </w:r>
      <w:r>
        <w:rPr>
          <w:rtl/>
          <w:lang w:bidi="fa-IR"/>
        </w:rPr>
        <w:t xml:space="preserve"> نيز به غلامان و كنيزان سفارش كرده اند كه شما هم با رعايت اين موازين</w:t>
      </w:r>
      <w:r w:rsidR="009432CE">
        <w:rPr>
          <w:rtl/>
          <w:lang w:bidi="fa-IR"/>
        </w:rPr>
        <w:t xml:space="preserve">، </w:t>
      </w:r>
      <w:r>
        <w:rPr>
          <w:rtl/>
          <w:lang w:bidi="fa-IR"/>
        </w:rPr>
        <w:t>زندگى تفاهم آميز و برادرانه اى برقرار كنيد</w:t>
      </w:r>
      <w:r w:rsidR="009432CE">
        <w:rPr>
          <w:rtl/>
          <w:lang w:bidi="fa-IR"/>
        </w:rPr>
        <w:t xml:space="preserve">. </w:t>
      </w:r>
      <w:r>
        <w:rPr>
          <w:rtl/>
          <w:lang w:bidi="fa-IR"/>
        </w:rPr>
        <w:t>حضرت مى فرمايند</w:t>
      </w:r>
      <w:r w:rsidR="008C34A7">
        <w:rPr>
          <w:rtl/>
          <w:lang w:bidi="fa-IR"/>
        </w:rPr>
        <w:t xml:space="preserve">: </w:t>
      </w:r>
      <w:r>
        <w:rPr>
          <w:rtl/>
          <w:lang w:bidi="fa-IR"/>
        </w:rPr>
        <w:t>همان گونه كه عقل و تدبير اقتضا مى كند كه انسان در حقوق سلطان و حقوق حاكم براى حفظ نظام اجتماعى و مصالح عمومى مماشات كند</w:t>
      </w:r>
      <w:r w:rsidR="009432CE">
        <w:rPr>
          <w:rtl/>
          <w:lang w:bidi="fa-IR"/>
        </w:rPr>
        <w:t xml:space="preserve">، </w:t>
      </w:r>
      <w:r>
        <w:rPr>
          <w:rtl/>
          <w:lang w:bidi="fa-IR"/>
        </w:rPr>
        <w:t>عليه او اقدام نكند</w:t>
      </w:r>
      <w:r w:rsidR="009432CE">
        <w:rPr>
          <w:rtl/>
          <w:lang w:bidi="fa-IR"/>
        </w:rPr>
        <w:t xml:space="preserve">، </w:t>
      </w:r>
      <w:r>
        <w:rPr>
          <w:rtl/>
          <w:lang w:bidi="fa-IR"/>
        </w:rPr>
        <w:t>دستورات او را اطاعت كند؛ برده هم بايد براى حفظ نظام خانواده اى كه در آن زندگى مى كند</w:t>
      </w:r>
      <w:r w:rsidR="009432CE">
        <w:rPr>
          <w:rtl/>
          <w:lang w:bidi="fa-IR"/>
        </w:rPr>
        <w:t xml:space="preserve">، </w:t>
      </w:r>
      <w:r>
        <w:rPr>
          <w:rtl/>
          <w:lang w:bidi="fa-IR"/>
        </w:rPr>
        <w:t>اطاعت پذير و فرمانبردار باشد</w:t>
      </w:r>
      <w:r w:rsidR="009432CE">
        <w:rPr>
          <w:rtl/>
          <w:lang w:bidi="fa-IR"/>
        </w:rPr>
        <w:t xml:space="preserve">. </w:t>
      </w:r>
    </w:p>
    <w:p w:rsidR="001A5213" w:rsidRDefault="001A5213" w:rsidP="001A5213">
      <w:pPr>
        <w:pStyle w:val="libNormal"/>
        <w:rPr>
          <w:rtl/>
          <w:lang w:bidi="fa-IR"/>
        </w:rPr>
      </w:pPr>
      <w:r>
        <w:rPr>
          <w:rtl/>
          <w:lang w:bidi="fa-IR"/>
        </w:rPr>
        <w:t>چراكه نظام زندگى مختل نشود و هميشه جنگ و منازعه در جامعه كوچك خانواده برقرار نباشد؛ مگر اين كه مالك</w:t>
      </w:r>
      <w:r w:rsidR="009432CE">
        <w:rPr>
          <w:rtl/>
          <w:lang w:bidi="fa-IR"/>
        </w:rPr>
        <w:t xml:space="preserve">، </w:t>
      </w:r>
      <w:r>
        <w:rPr>
          <w:rtl/>
          <w:lang w:bidi="fa-IR"/>
        </w:rPr>
        <w:t>او را به نافرمانى خدا بخواند كه اين جا برده حقّ ندارد اطاعت كند</w:t>
      </w:r>
      <w:r w:rsidR="009432CE">
        <w:rPr>
          <w:rtl/>
          <w:lang w:bidi="fa-IR"/>
        </w:rPr>
        <w:t xml:space="preserve">. </w:t>
      </w:r>
    </w:p>
    <w:p w:rsidR="001A5213" w:rsidRDefault="001A5213" w:rsidP="001A5213">
      <w:pPr>
        <w:pStyle w:val="libNormal"/>
        <w:rPr>
          <w:rtl/>
          <w:lang w:bidi="fa-IR"/>
        </w:rPr>
      </w:pPr>
      <w:r>
        <w:rPr>
          <w:rtl/>
          <w:lang w:bidi="fa-IR"/>
        </w:rPr>
        <w:t xml:space="preserve">آن گونه كه در تاريخ زندگى امام سجاد </w:t>
      </w:r>
      <w:r w:rsidR="00574F36" w:rsidRPr="00574F36">
        <w:rPr>
          <w:rStyle w:val="libAlaemChar"/>
          <w:rtl/>
        </w:rPr>
        <w:t>عليه‌السلام</w:t>
      </w:r>
      <w:r>
        <w:rPr>
          <w:rtl/>
          <w:lang w:bidi="fa-IR"/>
        </w:rPr>
        <w:t xml:space="preserve"> ذكر شده است</w:t>
      </w:r>
      <w:r w:rsidR="009432CE">
        <w:rPr>
          <w:rtl/>
          <w:lang w:bidi="fa-IR"/>
        </w:rPr>
        <w:t xml:space="preserve">، </w:t>
      </w:r>
      <w:r>
        <w:rPr>
          <w:rtl/>
          <w:lang w:bidi="fa-IR"/>
        </w:rPr>
        <w:t>بعضى از بندگان را از حضرت خريدارى مى كردند يا مثلا حضرت مى خواستند بعضى از بردگان را به ديگرى ببخشند</w:t>
      </w:r>
      <w:r w:rsidR="009432CE">
        <w:rPr>
          <w:rtl/>
          <w:lang w:bidi="fa-IR"/>
        </w:rPr>
        <w:t xml:space="preserve">، </w:t>
      </w:r>
      <w:r>
        <w:rPr>
          <w:rtl/>
          <w:lang w:bidi="fa-IR"/>
        </w:rPr>
        <w:t>به دليل رعايت اين اصول اخلاقى و كرامت هاى بى پايان آن حضرت</w:t>
      </w:r>
      <w:r w:rsidR="009432CE">
        <w:rPr>
          <w:rtl/>
          <w:lang w:bidi="fa-IR"/>
        </w:rPr>
        <w:t xml:space="preserve">، </w:t>
      </w:r>
      <w:r>
        <w:rPr>
          <w:rtl/>
          <w:lang w:bidi="fa-IR"/>
        </w:rPr>
        <w:t xml:space="preserve">اين بردگان به هيچ وجه حاضر نبودند كه خانه امام سجاد </w:t>
      </w:r>
      <w:r w:rsidR="00574F36" w:rsidRPr="00574F36">
        <w:rPr>
          <w:rStyle w:val="libAlaemChar"/>
          <w:rtl/>
        </w:rPr>
        <w:lastRenderedPageBreak/>
        <w:t>عليه‌السلام</w:t>
      </w:r>
      <w:r>
        <w:rPr>
          <w:rtl/>
          <w:lang w:bidi="fa-IR"/>
        </w:rPr>
        <w:t xml:space="preserve"> و محضر آن حضرت را ترك كنند و به خانه ديگرى بروند و يا حتى آزاد شوند</w:t>
      </w:r>
      <w:r w:rsidR="009432CE">
        <w:rPr>
          <w:rtl/>
          <w:lang w:bidi="fa-IR"/>
        </w:rPr>
        <w:t xml:space="preserve">. </w:t>
      </w:r>
    </w:p>
    <w:p w:rsidR="001A5213" w:rsidRDefault="001A5213" w:rsidP="001A5213">
      <w:pPr>
        <w:pStyle w:val="libNormal"/>
        <w:rPr>
          <w:rtl/>
          <w:lang w:bidi="fa-IR"/>
        </w:rPr>
      </w:pPr>
      <w:r>
        <w:rPr>
          <w:rtl/>
          <w:lang w:bidi="fa-IR"/>
        </w:rPr>
        <w:t xml:space="preserve">همه اهتمام موازين حقوقى و اخلاقى اسلامى مبتنى بر </w:t>
      </w:r>
      <w:r w:rsidR="006B5847">
        <w:rPr>
          <w:rtl/>
          <w:lang w:bidi="fa-IR"/>
        </w:rPr>
        <w:t>تأمین</w:t>
      </w:r>
      <w:r>
        <w:rPr>
          <w:rtl/>
          <w:lang w:bidi="fa-IR"/>
        </w:rPr>
        <w:t xml:space="preserve"> يك اجتماع سالم و آرام است</w:t>
      </w:r>
      <w:r w:rsidR="009432CE">
        <w:rPr>
          <w:rtl/>
          <w:lang w:bidi="fa-IR"/>
        </w:rPr>
        <w:t>؛</w:t>
      </w:r>
      <w:r>
        <w:rPr>
          <w:rtl/>
          <w:lang w:bidi="fa-IR"/>
        </w:rPr>
        <w:t xml:space="preserve"> اعم از اجتماع كوچك خانواده و يا اجتماع بزرگ جامعه كه انسان ها بتوانند در سايه آن</w:t>
      </w:r>
      <w:r w:rsidR="009432CE">
        <w:rPr>
          <w:rtl/>
          <w:lang w:bidi="fa-IR"/>
        </w:rPr>
        <w:t xml:space="preserve">، </w:t>
      </w:r>
      <w:r>
        <w:rPr>
          <w:rtl/>
          <w:lang w:bidi="fa-IR"/>
        </w:rPr>
        <w:t>مراحل كمال معنوى را طى كنند</w:t>
      </w:r>
      <w:r w:rsidR="009432CE">
        <w:rPr>
          <w:rtl/>
          <w:lang w:bidi="fa-IR"/>
        </w:rPr>
        <w:t xml:space="preserve">. </w:t>
      </w:r>
      <w:r>
        <w:rPr>
          <w:rtl/>
          <w:lang w:bidi="fa-IR"/>
        </w:rPr>
        <w:t>اين جامعه قابل دسترسى نخواهد بود مگر اين كه هر فردى حدود وظايف شخصى خود را نسبت به خود و ديگران</w:t>
      </w:r>
      <w:r w:rsidR="009432CE">
        <w:rPr>
          <w:rtl/>
          <w:lang w:bidi="fa-IR"/>
        </w:rPr>
        <w:t xml:space="preserve">، </w:t>
      </w:r>
      <w:r>
        <w:rPr>
          <w:rtl/>
          <w:lang w:bidi="fa-IR"/>
        </w:rPr>
        <w:t>به درستى بشناسد و بدان عمل كند</w:t>
      </w:r>
      <w:r w:rsidR="009432CE">
        <w:rPr>
          <w:rtl/>
          <w:lang w:bidi="fa-IR"/>
        </w:rPr>
        <w:t xml:space="preserve">. </w:t>
      </w:r>
    </w:p>
    <w:p w:rsidR="001A5213" w:rsidRDefault="00214D25" w:rsidP="004871A4">
      <w:pPr>
        <w:pStyle w:val="Heading1"/>
        <w:rPr>
          <w:rtl/>
          <w:lang w:bidi="fa-IR"/>
        </w:rPr>
      </w:pPr>
      <w:r>
        <w:rPr>
          <w:rtl/>
          <w:lang w:bidi="fa-IR"/>
        </w:rPr>
        <w:br w:type="page"/>
      </w:r>
      <w:bookmarkStart w:id="12" w:name="_Toc394492936"/>
      <w:r w:rsidR="004871A4">
        <w:rPr>
          <w:rtl/>
          <w:lang w:bidi="fa-IR"/>
        </w:rPr>
        <w:lastRenderedPageBreak/>
        <w:t>18 - حقّ رعيت</w:t>
      </w:r>
      <w:bookmarkEnd w:id="12"/>
    </w:p>
    <w:p w:rsidR="001A5213" w:rsidRDefault="001A5213" w:rsidP="001A5213">
      <w:pPr>
        <w:pStyle w:val="libNormal"/>
        <w:rPr>
          <w:rtl/>
          <w:lang w:bidi="fa-IR"/>
        </w:rPr>
      </w:pPr>
      <w:r>
        <w:rPr>
          <w:rtl/>
          <w:lang w:bidi="fa-IR"/>
        </w:rPr>
        <w:t>وَ اَمَّا حقّ رَعِيَّتِك بالسُّلطانِ فاءَن تَعلَمَ اءَنَّهُم صاروا رَعِيَّتِك لِضَعفِهم و قوَّتك فيَجِبَ اءن تَعدِلَ فيهِم و تكون لَهم كالوالِد الرَّحيم و تغفر لَهم جَهلَهُم و لا تُعاجِلهم بالعُقوبَةِ و تشكر اللَّه عزَّ و جَلَّ على ما آتاك منَ القُوَّة عليهم</w:t>
      </w:r>
      <w:r w:rsidR="009432CE">
        <w:rPr>
          <w:rtl/>
          <w:lang w:bidi="fa-IR"/>
        </w:rPr>
        <w:t xml:space="preserve">. </w:t>
      </w:r>
    </w:p>
    <w:p w:rsidR="001A5213" w:rsidRDefault="001A5213" w:rsidP="001A5213">
      <w:pPr>
        <w:pStyle w:val="libNormal"/>
        <w:rPr>
          <w:rtl/>
          <w:lang w:bidi="fa-IR"/>
        </w:rPr>
      </w:pPr>
      <w:r>
        <w:rPr>
          <w:rtl/>
          <w:lang w:bidi="fa-IR"/>
        </w:rPr>
        <w:t>«و امَّا حقّ رعيّتى كه تو بر ايشان قدرت دارى</w:t>
      </w:r>
      <w:r w:rsidR="009432CE">
        <w:rPr>
          <w:rtl/>
          <w:lang w:bidi="fa-IR"/>
        </w:rPr>
        <w:t xml:space="preserve">، </w:t>
      </w:r>
      <w:r>
        <w:rPr>
          <w:rtl/>
          <w:lang w:bidi="fa-IR"/>
        </w:rPr>
        <w:t>اين است كه بدانى آنان به دليل ضعف و ناتوانى خود و قدرت تو رعيت تواند</w:t>
      </w:r>
      <w:r w:rsidR="009432CE">
        <w:rPr>
          <w:rtl/>
          <w:lang w:bidi="fa-IR"/>
        </w:rPr>
        <w:t xml:space="preserve">، </w:t>
      </w:r>
      <w:r>
        <w:rPr>
          <w:rtl/>
          <w:lang w:bidi="fa-IR"/>
        </w:rPr>
        <w:t>پس واجب است كه با ايشان به عدالت رفتار كنى و برايشان پدرى مهربان باشى و نادانى و جهالتشان را ببخشايى و در كيفر و عقوبت شان عجله نكنى و به خاطر قدرتى كه خداوند به تو عطا كرده است</w:t>
      </w:r>
      <w:r w:rsidR="009432CE">
        <w:rPr>
          <w:rtl/>
          <w:lang w:bidi="fa-IR"/>
        </w:rPr>
        <w:t xml:space="preserve">، </w:t>
      </w:r>
      <w:r>
        <w:rPr>
          <w:rtl/>
          <w:lang w:bidi="fa-IR"/>
        </w:rPr>
        <w:t>شكرگزارى كنى و سپاس گويى»</w:t>
      </w:r>
      <w:r w:rsidR="009432CE">
        <w:rPr>
          <w:rtl/>
          <w:lang w:bidi="fa-IR"/>
        </w:rPr>
        <w:t xml:space="preserve">. </w:t>
      </w:r>
    </w:p>
    <w:p w:rsidR="001A5213" w:rsidRDefault="001A5213" w:rsidP="001A5213">
      <w:pPr>
        <w:pStyle w:val="libNormal"/>
        <w:rPr>
          <w:rtl/>
          <w:lang w:bidi="fa-IR"/>
        </w:rPr>
      </w:pPr>
      <w:r>
        <w:rPr>
          <w:rtl/>
          <w:lang w:bidi="fa-IR"/>
        </w:rPr>
        <w:t>در بحثى كه درباره حقوق سلطان و فرمانروا داشتيم بيان كرديم كه در موضوع قدرت و حكومت</w:t>
      </w:r>
      <w:r w:rsidR="009432CE">
        <w:rPr>
          <w:rtl/>
          <w:lang w:bidi="fa-IR"/>
        </w:rPr>
        <w:t xml:space="preserve">، </w:t>
      </w:r>
      <w:r>
        <w:rPr>
          <w:rtl/>
          <w:lang w:bidi="fa-IR"/>
        </w:rPr>
        <w:t>اولين و اساسى ترين مطلوب شارع و آيين مقدس اسلام</w:t>
      </w:r>
      <w:r w:rsidR="009432CE">
        <w:rPr>
          <w:rtl/>
          <w:lang w:bidi="fa-IR"/>
        </w:rPr>
        <w:t xml:space="preserve">، </w:t>
      </w:r>
      <w:r>
        <w:rPr>
          <w:rtl/>
          <w:lang w:bidi="fa-IR"/>
        </w:rPr>
        <w:t>نگرش صحيح و تلقى مثبت از قدرت است</w:t>
      </w:r>
      <w:r w:rsidR="009432CE">
        <w:rPr>
          <w:rtl/>
          <w:lang w:bidi="fa-IR"/>
        </w:rPr>
        <w:t>؛</w:t>
      </w:r>
      <w:r>
        <w:rPr>
          <w:rtl/>
          <w:lang w:bidi="fa-IR"/>
        </w:rPr>
        <w:t xml:space="preserve"> يعنى در رعايت حقوق ملت و رعيت شرط اول اين است كه حاكم بداند اين اقتدار از آن او نيست</w:t>
      </w:r>
      <w:r w:rsidR="009432CE">
        <w:rPr>
          <w:rtl/>
          <w:lang w:bidi="fa-IR"/>
        </w:rPr>
        <w:t xml:space="preserve">، </w:t>
      </w:r>
      <w:r>
        <w:rPr>
          <w:rtl/>
          <w:lang w:bidi="fa-IR"/>
        </w:rPr>
        <w:t>بلكه هديه و عطاى الهى است</w:t>
      </w:r>
      <w:r w:rsidR="009432CE">
        <w:rPr>
          <w:rtl/>
          <w:lang w:bidi="fa-IR"/>
        </w:rPr>
        <w:t xml:space="preserve">. </w:t>
      </w:r>
      <w:r>
        <w:rPr>
          <w:rtl/>
          <w:lang w:bidi="fa-IR"/>
        </w:rPr>
        <w:t xml:space="preserve">اگرچه امام </w:t>
      </w:r>
      <w:r w:rsidR="00574F36" w:rsidRPr="00574F36">
        <w:rPr>
          <w:rStyle w:val="libAlaemChar"/>
          <w:rtl/>
        </w:rPr>
        <w:t>عليه‌السلام</w:t>
      </w:r>
      <w:r>
        <w:rPr>
          <w:rtl/>
          <w:lang w:bidi="fa-IR"/>
        </w:rPr>
        <w:t xml:space="preserve"> در اين سخن مى فرمايند</w:t>
      </w:r>
      <w:r w:rsidR="008C34A7">
        <w:rPr>
          <w:rtl/>
          <w:lang w:bidi="fa-IR"/>
        </w:rPr>
        <w:t xml:space="preserve">: </w:t>
      </w:r>
    </w:p>
    <w:p w:rsidR="001A5213" w:rsidRDefault="001A5213" w:rsidP="001A5213">
      <w:pPr>
        <w:pStyle w:val="libNormal"/>
        <w:rPr>
          <w:rtl/>
          <w:lang w:bidi="fa-IR"/>
        </w:rPr>
      </w:pPr>
      <w:r>
        <w:rPr>
          <w:rtl/>
          <w:lang w:bidi="fa-IR"/>
        </w:rPr>
        <w:t>فاءَن تَعلَم اءَنَّهم صاروا رَعِيَّتِك لضعفهم و قوَّتك</w:t>
      </w:r>
      <w:r w:rsidR="009432CE">
        <w:rPr>
          <w:rtl/>
          <w:lang w:bidi="fa-IR"/>
        </w:rPr>
        <w:t xml:space="preserve">. </w:t>
      </w:r>
    </w:p>
    <w:p w:rsidR="001A5213" w:rsidRDefault="001A5213" w:rsidP="001A5213">
      <w:pPr>
        <w:pStyle w:val="libNormal"/>
        <w:rPr>
          <w:rtl/>
          <w:lang w:bidi="fa-IR"/>
        </w:rPr>
      </w:pPr>
      <w:r>
        <w:rPr>
          <w:rtl/>
          <w:lang w:bidi="fa-IR"/>
        </w:rPr>
        <w:t>ولى در خاتمه سخن مى فرمايند كه خدا را شكر گزاريد</w:t>
      </w:r>
      <w:r w:rsidR="009432CE">
        <w:rPr>
          <w:rtl/>
          <w:lang w:bidi="fa-IR"/>
        </w:rPr>
        <w:t xml:space="preserve">. </w:t>
      </w:r>
    </w:p>
    <w:p w:rsidR="001A5213" w:rsidRDefault="001A5213" w:rsidP="001A5213">
      <w:pPr>
        <w:pStyle w:val="libNormal"/>
        <w:rPr>
          <w:rtl/>
          <w:lang w:bidi="fa-IR"/>
        </w:rPr>
      </w:pPr>
      <w:r>
        <w:rPr>
          <w:rtl/>
          <w:lang w:bidi="fa-IR"/>
        </w:rPr>
        <w:t>على ما آتاك من القُوَّة عليهم</w:t>
      </w:r>
      <w:r w:rsidR="009432CE">
        <w:rPr>
          <w:rtl/>
          <w:lang w:bidi="fa-IR"/>
        </w:rPr>
        <w:t xml:space="preserve">. </w:t>
      </w:r>
    </w:p>
    <w:p w:rsidR="001A5213" w:rsidRDefault="001A5213" w:rsidP="001A5213">
      <w:pPr>
        <w:pStyle w:val="libNormal"/>
        <w:rPr>
          <w:rtl/>
          <w:lang w:bidi="fa-IR"/>
        </w:rPr>
      </w:pPr>
      <w:r>
        <w:rPr>
          <w:rtl/>
          <w:lang w:bidi="fa-IR"/>
        </w:rPr>
        <w:t>يعنى ايشان محكومند و خدا حاكم است</w:t>
      </w:r>
      <w:r w:rsidR="009432CE">
        <w:rPr>
          <w:rtl/>
          <w:lang w:bidi="fa-IR"/>
        </w:rPr>
        <w:t xml:space="preserve">. </w:t>
      </w:r>
      <w:r>
        <w:rPr>
          <w:rtl/>
          <w:lang w:bidi="fa-IR"/>
        </w:rPr>
        <w:t>اين هديه و اعطاى الهى امانتى است كه خداوند مانند همه مواهب عينى ديگر اعطا كرده است</w:t>
      </w:r>
      <w:r w:rsidR="009432CE">
        <w:rPr>
          <w:rtl/>
          <w:lang w:bidi="fa-IR"/>
        </w:rPr>
        <w:t xml:space="preserve">. </w:t>
      </w:r>
      <w:r>
        <w:rPr>
          <w:rtl/>
          <w:lang w:bidi="fa-IR"/>
        </w:rPr>
        <w:t>در آن سخن</w:t>
      </w:r>
      <w:r w:rsidR="009432CE">
        <w:rPr>
          <w:rtl/>
          <w:lang w:bidi="fa-IR"/>
        </w:rPr>
        <w:t xml:space="preserve">، </w:t>
      </w:r>
      <w:r>
        <w:rPr>
          <w:rtl/>
          <w:lang w:bidi="fa-IR"/>
        </w:rPr>
        <w:t xml:space="preserve">تعبير امام سجاد </w:t>
      </w:r>
      <w:r w:rsidR="00574F36" w:rsidRPr="00574F36">
        <w:rPr>
          <w:rStyle w:val="libAlaemChar"/>
          <w:rtl/>
        </w:rPr>
        <w:t>عليه‌السلام</w:t>
      </w:r>
      <w:r>
        <w:rPr>
          <w:rtl/>
          <w:lang w:bidi="fa-IR"/>
        </w:rPr>
        <w:t xml:space="preserve"> خطاب به مردم و يا رعايا اين بود كه</w:t>
      </w:r>
      <w:r w:rsidR="008C34A7">
        <w:rPr>
          <w:rtl/>
          <w:lang w:bidi="fa-IR"/>
        </w:rPr>
        <w:t xml:space="preserve">: </w:t>
      </w:r>
    </w:p>
    <w:p w:rsidR="001A5213" w:rsidRDefault="001A5213" w:rsidP="001A5213">
      <w:pPr>
        <w:pStyle w:val="libNormal"/>
        <w:rPr>
          <w:rtl/>
          <w:lang w:bidi="fa-IR"/>
        </w:rPr>
      </w:pPr>
      <w:r>
        <w:rPr>
          <w:rtl/>
          <w:lang w:bidi="fa-IR"/>
        </w:rPr>
        <w:t>اءَنَّهُ مُبتَلى فيك</w:t>
      </w:r>
      <w:r w:rsidR="009432CE">
        <w:rPr>
          <w:rtl/>
          <w:lang w:bidi="fa-IR"/>
        </w:rPr>
        <w:t xml:space="preserve">. </w:t>
      </w:r>
    </w:p>
    <w:p w:rsidR="001A5213" w:rsidRDefault="001A5213" w:rsidP="001A5213">
      <w:pPr>
        <w:pStyle w:val="libNormal"/>
        <w:rPr>
          <w:rtl/>
          <w:lang w:bidi="fa-IR"/>
        </w:rPr>
      </w:pPr>
      <w:r>
        <w:rPr>
          <w:rtl/>
          <w:lang w:bidi="fa-IR"/>
        </w:rPr>
        <w:lastRenderedPageBreak/>
        <w:t>در نامه حضرت امير 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به مالك اشتر خطاب به او به عنوان حاكم و فرمانروا مى فرمايند</w:t>
      </w:r>
      <w:r w:rsidR="008C34A7">
        <w:rPr>
          <w:rtl/>
          <w:lang w:bidi="fa-IR"/>
        </w:rPr>
        <w:t xml:space="preserve">: </w:t>
      </w:r>
    </w:p>
    <w:p w:rsidR="001A5213" w:rsidRDefault="001A5213" w:rsidP="001A5213">
      <w:pPr>
        <w:pStyle w:val="libNormal"/>
        <w:rPr>
          <w:rtl/>
          <w:lang w:bidi="fa-IR"/>
        </w:rPr>
      </w:pPr>
      <w:r>
        <w:rPr>
          <w:rtl/>
          <w:lang w:bidi="fa-IR"/>
        </w:rPr>
        <w:t xml:space="preserve">وابتلاك بهم </w:t>
      </w:r>
      <w:r w:rsidRPr="00BA2CDB">
        <w:rPr>
          <w:rStyle w:val="libFootnotenumChar"/>
          <w:rtl/>
          <w:lang w:bidi="fa-IR"/>
        </w:rPr>
        <w:t>(73)</w:t>
      </w:r>
      <w:r w:rsidR="009432CE">
        <w:rPr>
          <w:rtl/>
          <w:lang w:bidi="fa-IR"/>
        </w:rPr>
        <w:t xml:space="preserve">. </w:t>
      </w:r>
    </w:p>
    <w:p w:rsidR="001A5213" w:rsidRDefault="001A5213" w:rsidP="001A5213">
      <w:pPr>
        <w:pStyle w:val="libNormal"/>
        <w:rPr>
          <w:rtl/>
          <w:lang w:bidi="fa-IR"/>
        </w:rPr>
      </w:pPr>
      <w:r>
        <w:rPr>
          <w:rtl/>
          <w:lang w:bidi="fa-IR"/>
        </w:rPr>
        <w:t>دو عبارت ناظر به يك معنى است و آن اين كه تو بر آنها قدرت دارى و آنها مقهور تواند و قدرت نزد تو امانتى است</w:t>
      </w:r>
      <w:r w:rsidR="009432CE">
        <w:rPr>
          <w:rtl/>
          <w:lang w:bidi="fa-IR"/>
        </w:rPr>
        <w:t xml:space="preserve">. </w:t>
      </w:r>
      <w:r>
        <w:rPr>
          <w:rtl/>
          <w:lang w:bidi="fa-IR"/>
        </w:rPr>
        <w:t>ميزان امانتدارى تو با واگذارى اين امانت سنجيده مى شود</w:t>
      </w:r>
      <w:r w:rsidR="009432CE">
        <w:rPr>
          <w:rtl/>
          <w:lang w:bidi="fa-IR"/>
        </w:rPr>
        <w:t xml:space="preserve">. </w:t>
      </w:r>
      <w:r>
        <w:rPr>
          <w:rtl/>
          <w:lang w:bidi="fa-IR"/>
        </w:rPr>
        <w:t>رعيت و زعامت بر آنها نيز امانت است و رعايت حقوق ملت</w:t>
      </w:r>
      <w:r w:rsidR="009432CE">
        <w:rPr>
          <w:rtl/>
          <w:lang w:bidi="fa-IR"/>
        </w:rPr>
        <w:t xml:space="preserve">، </w:t>
      </w:r>
      <w:r>
        <w:rPr>
          <w:rtl/>
          <w:lang w:bidi="fa-IR"/>
        </w:rPr>
        <w:t>نشان امانتدارى است</w:t>
      </w:r>
      <w:r w:rsidR="009432CE">
        <w:rPr>
          <w:rtl/>
          <w:lang w:bidi="fa-IR"/>
        </w:rPr>
        <w:t xml:space="preserve">. </w:t>
      </w:r>
    </w:p>
    <w:p w:rsidR="001A5213" w:rsidRDefault="001A5213" w:rsidP="001A5213">
      <w:pPr>
        <w:pStyle w:val="libNormal"/>
        <w:rPr>
          <w:rtl/>
          <w:lang w:bidi="fa-IR"/>
        </w:rPr>
      </w:pPr>
      <w:r>
        <w:rPr>
          <w:rtl/>
          <w:lang w:bidi="fa-IR"/>
        </w:rPr>
        <w:t xml:space="preserve">آنچه كه در بيان امام </w:t>
      </w:r>
      <w:r w:rsidR="00574F36" w:rsidRPr="00574F36">
        <w:rPr>
          <w:rStyle w:val="libAlaemChar"/>
          <w:rtl/>
        </w:rPr>
        <w:t>عليه‌السلام</w:t>
      </w:r>
      <w:r>
        <w:rPr>
          <w:rtl/>
          <w:lang w:bidi="fa-IR"/>
        </w:rPr>
        <w:t xml:space="preserve"> ذكر شده و از آن گفتگو خواهيم كرد</w:t>
      </w:r>
      <w:r w:rsidR="009432CE">
        <w:rPr>
          <w:rtl/>
          <w:lang w:bidi="fa-IR"/>
        </w:rPr>
        <w:t xml:space="preserve">، </w:t>
      </w:r>
      <w:r>
        <w:rPr>
          <w:rtl/>
          <w:lang w:bidi="fa-IR"/>
        </w:rPr>
        <w:t>راه و رسم صحيح امانتدارى است كه به ما مى آموزد و اگر انسان به اين آموخته ها توجه و عمل كند</w:t>
      </w:r>
      <w:r w:rsidR="009432CE">
        <w:rPr>
          <w:rtl/>
          <w:lang w:bidi="fa-IR"/>
        </w:rPr>
        <w:t xml:space="preserve">، </w:t>
      </w:r>
      <w:r>
        <w:rPr>
          <w:rtl/>
          <w:lang w:bidi="fa-IR"/>
        </w:rPr>
        <w:t>خواهد توانست از عهده امتحان الهى برآيد و اين امانت را به امين بعد از خود بسپارد</w:t>
      </w:r>
      <w:r w:rsidR="009432CE">
        <w:rPr>
          <w:rtl/>
          <w:lang w:bidi="fa-IR"/>
        </w:rPr>
        <w:t xml:space="preserve">، </w:t>
      </w:r>
      <w:r>
        <w:rPr>
          <w:rtl/>
          <w:lang w:bidi="fa-IR"/>
        </w:rPr>
        <w:t>ولى اگر نگاه و باورش به حكومت باور و نگاهى ديگر بود</w:t>
      </w:r>
      <w:r w:rsidR="009432CE">
        <w:rPr>
          <w:rtl/>
          <w:lang w:bidi="fa-IR"/>
        </w:rPr>
        <w:t xml:space="preserve">، </w:t>
      </w:r>
      <w:r>
        <w:rPr>
          <w:rtl/>
          <w:lang w:bidi="fa-IR"/>
        </w:rPr>
        <w:t>يعنى سلطه و اقتدار را طعمه و لقمه اى شيرين و لذيذ براى كام جويى و ارضاى نفسانيات تلقى كرد و مردم را محكوم و برده خود دانست</w:t>
      </w:r>
      <w:r w:rsidR="009432CE">
        <w:rPr>
          <w:rtl/>
          <w:lang w:bidi="fa-IR"/>
        </w:rPr>
        <w:t xml:space="preserve">، </w:t>
      </w:r>
      <w:r>
        <w:rPr>
          <w:rtl/>
          <w:lang w:bidi="fa-IR"/>
        </w:rPr>
        <w:t>در همان گام نخست</w:t>
      </w:r>
      <w:r w:rsidR="009432CE">
        <w:rPr>
          <w:rtl/>
          <w:lang w:bidi="fa-IR"/>
        </w:rPr>
        <w:t xml:space="preserve">، </w:t>
      </w:r>
      <w:r>
        <w:rPr>
          <w:rtl/>
          <w:lang w:bidi="fa-IR"/>
        </w:rPr>
        <w:t>سقوط خواهد كرد و هرگز اين تعليمات چه به صورت اوامر و نواهى شرعى و چه به شكل نصايح اخلاقى و حتى به صورت قوانين مدون حقوقى كه در جهان امروز متعارف است</w:t>
      </w:r>
      <w:r w:rsidR="009432CE">
        <w:rPr>
          <w:rtl/>
          <w:lang w:bidi="fa-IR"/>
        </w:rPr>
        <w:t xml:space="preserve">، </w:t>
      </w:r>
      <w:r>
        <w:rPr>
          <w:rtl/>
          <w:lang w:bidi="fa-IR"/>
        </w:rPr>
        <w:t>هيچ كدام او را به مسير صحيح و امانتدارى تام و كامل هدايت نخواهد كرد</w:t>
      </w:r>
      <w:r w:rsidR="009432CE">
        <w:rPr>
          <w:rtl/>
          <w:lang w:bidi="fa-IR"/>
        </w:rPr>
        <w:t xml:space="preserve">. </w:t>
      </w:r>
      <w:r>
        <w:rPr>
          <w:rtl/>
          <w:lang w:bidi="fa-IR"/>
        </w:rPr>
        <w:t>به همين دليل است كه لغزش ها</w:t>
      </w:r>
      <w:r w:rsidR="009432CE">
        <w:rPr>
          <w:rtl/>
          <w:lang w:bidi="fa-IR"/>
        </w:rPr>
        <w:t xml:space="preserve">، </w:t>
      </w:r>
      <w:r>
        <w:rPr>
          <w:rtl/>
          <w:lang w:bidi="fa-IR"/>
        </w:rPr>
        <w:t>قتل ها</w:t>
      </w:r>
      <w:r w:rsidR="009432CE">
        <w:rPr>
          <w:rtl/>
          <w:lang w:bidi="fa-IR"/>
        </w:rPr>
        <w:t xml:space="preserve">، </w:t>
      </w:r>
      <w:r>
        <w:rPr>
          <w:rtl/>
          <w:lang w:bidi="fa-IR"/>
        </w:rPr>
        <w:t>ستمگرى ها و تجاوزات بسيار را به اموال و نواميس ملت ها از ناحيه صاحبان قدرت چه در گذشته دنيا و چه در جهان معاصر مشاهده مى كنيم</w:t>
      </w:r>
      <w:r w:rsidR="009432CE">
        <w:rPr>
          <w:rtl/>
          <w:lang w:bidi="fa-IR"/>
        </w:rPr>
        <w:t xml:space="preserve">. </w:t>
      </w:r>
    </w:p>
    <w:p w:rsidR="001A5213" w:rsidRDefault="001A5213" w:rsidP="001A5213">
      <w:pPr>
        <w:pStyle w:val="libNormal"/>
        <w:rPr>
          <w:rtl/>
          <w:lang w:bidi="fa-IR"/>
        </w:rPr>
      </w:pPr>
      <w:r>
        <w:rPr>
          <w:rtl/>
          <w:lang w:bidi="fa-IR"/>
        </w:rPr>
        <w:t>روشن است كه ريشه همه اين انحرافات همان نكته مورد بحث ما است كه اگر انسان نگرش و تلقى خود را از حكومت تصحيح نكند</w:t>
      </w:r>
      <w:r w:rsidR="009432CE">
        <w:rPr>
          <w:rtl/>
          <w:lang w:bidi="fa-IR"/>
        </w:rPr>
        <w:t xml:space="preserve">، </w:t>
      </w:r>
      <w:r>
        <w:rPr>
          <w:rtl/>
          <w:lang w:bidi="fa-IR"/>
        </w:rPr>
        <w:t>شايسته احراز حاكميت نبوده و هيچ وقت امانت دار خوبى نخواهد بود</w:t>
      </w:r>
      <w:r w:rsidR="009432CE">
        <w:rPr>
          <w:rtl/>
          <w:lang w:bidi="fa-IR"/>
        </w:rPr>
        <w:t xml:space="preserve">. </w:t>
      </w:r>
      <w:r>
        <w:rPr>
          <w:rtl/>
          <w:lang w:bidi="fa-IR"/>
        </w:rPr>
        <w:t xml:space="preserve">از اين رو در معارف ما </w:t>
      </w:r>
      <w:r>
        <w:rPr>
          <w:rtl/>
          <w:lang w:bidi="fa-IR"/>
        </w:rPr>
        <w:lastRenderedPageBreak/>
        <w:t>براى حاكم شرايط بسيار سخت و سنگينى ذكر شده است كه به نظر ذكر آنها هيچ جنبه تعبدى ندارد</w:t>
      </w:r>
      <w:r w:rsidR="009432CE">
        <w:rPr>
          <w:rtl/>
          <w:lang w:bidi="fa-IR"/>
        </w:rPr>
        <w:t xml:space="preserve">، </w:t>
      </w:r>
      <w:r>
        <w:rPr>
          <w:rtl/>
          <w:lang w:bidi="fa-IR"/>
        </w:rPr>
        <w:t>بلكه منشا بديهى و روشن عقلى دارد</w:t>
      </w:r>
      <w:r w:rsidR="009432CE">
        <w:rPr>
          <w:rtl/>
          <w:lang w:bidi="fa-IR"/>
        </w:rPr>
        <w:t xml:space="preserve">. </w:t>
      </w:r>
      <w:r>
        <w:rPr>
          <w:rtl/>
          <w:lang w:bidi="fa-IR"/>
        </w:rPr>
        <w:t>عدالت و علم دو شرط لازم و ضرورى براى حاكم است</w:t>
      </w:r>
      <w:r w:rsidR="009432CE">
        <w:rPr>
          <w:rtl/>
          <w:lang w:bidi="fa-IR"/>
        </w:rPr>
        <w:t>؛</w:t>
      </w:r>
      <w:r>
        <w:rPr>
          <w:rtl/>
          <w:lang w:bidi="fa-IR"/>
        </w:rPr>
        <w:t xml:space="preserve"> يعنى او قبل از آن كه بخواهد مجرى عدالت باشد؛ بايد به عدالت رفتار كند</w:t>
      </w:r>
      <w:r w:rsidR="009432CE">
        <w:rPr>
          <w:rtl/>
          <w:lang w:bidi="fa-IR"/>
        </w:rPr>
        <w:t xml:space="preserve">. </w:t>
      </w:r>
      <w:r>
        <w:rPr>
          <w:rtl/>
          <w:lang w:bidi="fa-IR"/>
        </w:rPr>
        <w:t xml:space="preserve">به تعبير امام سجاد </w:t>
      </w:r>
      <w:r w:rsidR="00574F36" w:rsidRPr="00574F36">
        <w:rPr>
          <w:rStyle w:val="libAlaemChar"/>
          <w:rtl/>
        </w:rPr>
        <w:t>عليه‌السلام</w:t>
      </w:r>
      <w:r w:rsidR="008C34A7">
        <w:rPr>
          <w:rtl/>
          <w:lang w:bidi="fa-IR"/>
        </w:rPr>
        <w:t xml:space="preserve">: </w:t>
      </w:r>
    </w:p>
    <w:p w:rsidR="001A5213" w:rsidRDefault="001A5213" w:rsidP="001A5213">
      <w:pPr>
        <w:pStyle w:val="libNormal"/>
        <w:rPr>
          <w:rtl/>
          <w:lang w:bidi="fa-IR"/>
        </w:rPr>
      </w:pPr>
      <w:r>
        <w:rPr>
          <w:rtl/>
          <w:lang w:bidi="fa-IR"/>
        </w:rPr>
        <w:t>فيجبُ اَن تَعدِلَ فيهم</w:t>
      </w:r>
      <w:r w:rsidR="009432CE">
        <w:rPr>
          <w:rtl/>
          <w:lang w:bidi="fa-IR"/>
        </w:rPr>
        <w:t xml:space="preserve">. </w:t>
      </w:r>
    </w:p>
    <w:p w:rsidR="001A5213" w:rsidRDefault="004871A4" w:rsidP="004871A4">
      <w:pPr>
        <w:pStyle w:val="Heading2"/>
        <w:rPr>
          <w:rtl/>
          <w:lang w:bidi="fa-IR"/>
        </w:rPr>
      </w:pPr>
      <w:bookmarkStart w:id="13" w:name="_Toc394492937"/>
      <w:r>
        <w:rPr>
          <w:rtl/>
          <w:lang w:bidi="fa-IR"/>
        </w:rPr>
        <w:t>وظايف حاكم</w:t>
      </w:r>
      <w:bookmarkEnd w:id="13"/>
    </w:p>
    <w:p w:rsidR="001A5213" w:rsidRDefault="001A5213" w:rsidP="001A5213">
      <w:pPr>
        <w:pStyle w:val="libNormal"/>
        <w:rPr>
          <w:rtl/>
          <w:lang w:bidi="fa-IR"/>
        </w:rPr>
      </w:pPr>
      <w:r>
        <w:rPr>
          <w:rtl/>
          <w:lang w:bidi="fa-IR"/>
        </w:rPr>
        <w:t>وظايف حاكم بسيار است</w:t>
      </w:r>
      <w:r w:rsidR="009432CE">
        <w:rPr>
          <w:rtl/>
          <w:lang w:bidi="fa-IR"/>
        </w:rPr>
        <w:t xml:space="preserve">، </w:t>
      </w:r>
      <w:r>
        <w:rPr>
          <w:rtl/>
          <w:lang w:bidi="fa-IR"/>
        </w:rPr>
        <w:t>يكى از اين وظايف اجراى عدالت است و قبل از آن لازم است مواضع</w:t>
      </w:r>
      <w:r w:rsidR="009432CE">
        <w:rPr>
          <w:rtl/>
          <w:lang w:bidi="fa-IR"/>
        </w:rPr>
        <w:t xml:space="preserve">، </w:t>
      </w:r>
      <w:r>
        <w:rPr>
          <w:rtl/>
          <w:lang w:bidi="fa-IR"/>
        </w:rPr>
        <w:t>موازين و ابزار عدالت را بشناسد</w:t>
      </w:r>
      <w:r w:rsidR="009432CE">
        <w:rPr>
          <w:rtl/>
          <w:lang w:bidi="fa-IR"/>
        </w:rPr>
        <w:t xml:space="preserve">. </w:t>
      </w:r>
      <w:r>
        <w:rPr>
          <w:rtl/>
          <w:lang w:bidi="fa-IR"/>
        </w:rPr>
        <w:t>و بايد بر جريان عدالت وقوف كامل داشته باشد؛ يعنى نسبت به همه قوانين و مقررات آگاهى داشته باشد</w:t>
      </w:r>
      <w:r w:rsidR="009432CE">
        <w:rPr>
          <w:rtl/>
          <w:lang w:bidi="fa-IR"/>
        </w:rPr>
        <w:t xml:space="preserve">. </w:t>
      </w:r>
    </w:p>
    <w:p w:rsidR="001A5213" w:rsidRDefault="001A5213" w:rsidP="001A5213">
      <w:pPr>
        <w:pStyle w:val="libNormal"/>
        <w:rPr>
          <w:rtl/>
          <w:lang w:bidi="fa-IR"/>
        </w:rPr>
      </w:pPr>
      <w:r>
        <w:rPr>
          <w:rtl/>
          <w:lang w:bidi="fa-IR"/>
        </w:rPr>
        <w:t>ديگر اين كه اين صفت به صورت ملكه و خصيصه نيرومند اخلاقى در شخص او محقق شده باشد و به اين صفت</w:t>
      </w:r>
      <w:r w:rsidR="009432CE">
        <w:rPr>
          <w:rtl/>
          <w:lang w:bidi="fa-IR"/>
        </w:rPr>
        <w:t xml:space="preserve">، </w:t>
      </w:r>
      <w:r>
        <w:rPr>
          <w:rtl/>
          <w:lang w:bidi="fa-IR"/>
        </w:rPr>
        <w:t>متصف و شناخته شود</w:t>
      </w:r>
      <w:r w:rsidR="009432CE">
        <w:rPr>
          <w:rtl/>
          <w:lang w:bidi="fa-IR"/>
        </w:rPr>
        <w:t xml:space="preserve">. </w:t>
      </w:r>
      <w:r>
        <w:rPr>
          <w:rtl/>
          <w:lang w:bidi="fa-IR"/>
        </w:rPr>
        <w:t>بنابراين</w:t>
      </w:r>
      <w:r w:rsidR="009432CE">
        <w:rPr>
          <w:rtl/>
          <w:lang w:bidi="fa-IR"/>
        </w:rPr>
        <w:t xml:space="preserve">، </w:t>
      </w:r>
      <w:r>
        <w:rPr>
          <w:rtl/>
          <w:lang w:bidi="fa-IR"/>
        </w:rPr>
        <w:t>در اولين قدم لازم است كه در تنظيم رابطه نفسانى خود با خداى عادل باشد</w:t>
      </w:r>
      <w:r w:rsidR="009432CE">
        <w:rPr>
          <w:rtl/>
          <w:lang w:bidi="fa-IR"/>
        </w:rPr>
        <w:t xml:space="preserve">. </w:t>
      </w:r>
      <w:r>
        <w:rPr>
          <w:rtl/>
          <w:lang w:bidi="fa-IR"/>
        </w:rPr>
        <w:t>حد و مرز قانونى نفسانيت خود را بشناسد و مراعات كند</w:t>
      </w:r>
      <w:r w:rsidR="009432CE">
        <w:rPr>
          <w:rtl/>
          <w:lang w:bidi="fa-IR"/>
        </w:rPr>
        <w:t xml:space="preserve">. </w:t>
      </w:r>
      <w:r>
        <w:rPr>
          <w:rtl/>
          <w:lang w:bidi="fa-IR"/>
        </w:rPr>
        <w:t>اگر اين حدود را بشكند فاسق است و چنين كسى صلاحيت منصب حكومت را ندارد</w:t>
      </w:r>
      <w:r w:rsidR="009432CE">
        <w:rPr>
          <w:rtl/>
          <w:lang w:bidi="fa-IR"/>
        </w:rPr>
        <w:t xml:space="preserve">. </w:t>
      </w:r>
      <w:r>
        <w:rPr>
          <w:rtl/>
          <w:lang w:bidi="fa-IR"/>
        </w:rPr>
        <w:t>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كلمات قصار خود مى فرمايند</w:t>
      </w:r>
      <w:r w:rsidR="008C34A7">
        <w:rPr>
          <w:rtl/>
          <w:lang w:bidi="fa-IR"/>
        </w:rPr>
        <w:t xml:space="preserve">: </w:t>
      </w:r>
    </w:p>
    <w:p w:rsidR="001A5213" w:rsidRDefault="001A5213" w:rsidP="001A5213">
      <w:pPr>
        <w:pStyle w:val="libNormal"/>
        <w:rPr>
          <w:rtl/>
          <w:lang w:bidi="fa-IR"/>
        </w:rPr>
      </w:pPr>
      <w:r>
        <w:rPr>
          <w:rtl/>
          <w:lang w:bidi="fa-IR"/>
        </w:rPr>
        <w:t xml:space="preserve">مَن نَصَبَ نفسَهُ للنَّاس اِمَاما فَليَبداء بِتَعليمِ نَفسِه قَبلَ تَعلِيمِ غَيرِهِ وَليَكُن تَاءدَيبُهُ بِسيرته قبل تاءدِيبِهِ بِلِسَانِهِ </w:t>
      </w:r>
      <w:r w:rsidRPr="00BA2CDB">
        <w:rPr>
          <w:rStyle w:val="libFootnotenumChar"/>
          <w:rtl/>
          <w:lang w:bidi="fa-IR"/>
        </w:rPr>
        <w:t>(74)</w:t>
      </w:r>
      <w:r w:rsidR="009432CE">
        <w:rPr>
          <w:rtl/>
          <w:lang w:bidi="fa-IR"/>
        </w:rPr>
        <w:t xml:space="preserve">. </w:t>
      </w:r>
    </w:p>
    <w:p w:rsidR="001A5213" w:rsidRDefault="001A5213" w:rsidP="001A5213">
      <w:pPr>
        <w:pStyle w:val="libNormal"/>
        <w:rPr>
          <w:rtl/>
          <w:lang w:bidi="fa-IR"/>
        </w:rPr>
      </w:pPr>
      <w:r>
        <w:rPr>
          <w:rtl/>
          <w:lang w:bidi="fa-IR"/>
        </w:rPr>
        <w:t>«كسى كه مى خواهد رهبر و فرمانرواى مردم باشد</w:t>
      </w:r>
      <w:r w:rsidR="009432CE">
        <w:rPr>
          <w:rtl/>
          <w:lang w:bidi="fa-IR"/>
        </w:rPr>
        <w:t xml:space="preserve">، </w:t>
      </w:r>
      <w:r>
        <w:rPr>
          <w:rtl/>
          <w:lang w:bidi="fa-IR"/>
        </w:rPr>
        <w:t>بايد نفس خود را آموزش دهد و خود را تاديب كند تا اين كه در مقام حكومت دارى به جاى زبان</w:t>
      </w:r>
      <w:r w:rsidR="009432CE">
        <w:rPr>
          <w:rtl/>
          <w:lang w:bidi="fa-IR"/>
        </w:rPr>
        <w:t xml:space="preserve">، </w:t>
      </w:r>
      <w:r>
        <w:rPr>
          <w:rtl/>
          <w:lang w:bidi="fa-IR"/>
        </w:rPr>
        <w:t>روش و منش او آموزنده باشد»</w:t>
      </w:r>
      <w:r w:rsidR="009432CE">
        <w:rPr>
          <w:rtl/>
          <w:lang w:bidi="fa-IR"/>
        </w:rPr>
        <w:t xml:space="preserve">. </w:t>
      </w:r>
    </w:p>
    <w:p w:rsidR="001A5213" w:rsidRDefault="001A5213" w:rsidP="001A5213">
      <w:pPr>
        <w:pStyle w:val="libNormal"/>
        <w:rPr>
          <w:rtl/>
          <w:lang w:bidi="fa-IR"/>
        </w:rPr>
      </w:pPr>
      <w:r>
        <w:rPr>
          <w:rtl/>
          <w:lang w:bidi="fa-IR"/>
        </w:rPr>
        <w:lastRenderedPageBreak/>
        <w:t>پس انسانى كه حاكم مى شود</w:t>
      </w:r>
      <w:r w:rsidR="009432CE">
        <w:rPr>
          <w:rtl/>
          <w:lang w:bidi="fa-IR"/>
        </w:rPr>
        <w:t xml:space="preserve">، </w:t>
      </w:r>
      <w:r>
        <w:rPr>
          <w:rtl/>
          <w:lang w:bidi="fa-IR"/>
        </w:rPr>
        <w:t>بايد نگاه و تلقى خود را به حكومت صحيح كند و به آن به عنوان امانت نگاه كند و خود را موظف به اداى وظيفه بداند</w:t>
      </w:r>
      <w:r w:rsidR="009432CE">
        <w:rPr>
          <w:rtl/>
          <w:lang w:bidi="fa-IR"/>
        </w:rPr>
        <w:t xml:space="preserve">. </w:t>
      </w:r>
      <w:r>
        <w:rPr>
          <w:rtl/>
          <w:lang w:bidi="fa-IR"/>
        </w:rPr>
        <w:t>در مقام دوم</w:t>
      </w:r>
      <w:r w:rsidR="009432CE">
        <w:rPr>
          <w:rtl/>
          <w:lang w:bidi="fa-IR"/>
        </w:rPr>
        <w:t xml:space="preserve">، </w:t>
      </w:r>
      <w:r>
        <w:rPr>
          <w:rtl/>
          <w:lang w:bidi="fa-IR"/>
        </w:rPr>
        <w:t>رابطه خود را با نفسانيت و اميال و هواهاى نفسانى خويش به صورت صحيح تنظيم نمايد تا بدين وسيله استعداد و لياقت لازم را به دست آورد</w:t>
      </w:r>
      <w:r w:rsidR="009432CE">
        <w:rPr>
          <w:rtl/>
          <w:lang w:bidi="fa-IR"/>
        </w:rPr>
        <w:t xml:space="preserve">. </w:t>
      </w:r>
      <w:r>
        <w:rPr>
          <w:rtl/>
          <w:lang w:bidi="fa-IR"/>
        </w:rPr>
        <w:t>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اءنَّكم اءن اُمِرتُم عِلِيكُم الهَوى اءصَمَّكم و اءعمالكُم و اءرادَكُم </w:t>
      </w:r>
      <w:r w:rsidRPr="00BA2CDB">
        <w:rPr>
          <w:rStyle w:val="libFootnotenumChar"/>
          <w:rtl/>
          <w:lang w:bidi="fa-IR"/>
        </w:rPr>
        <w:t>(75)</w:t>
      </w:r>
      <w:r w:rsidR="009432CE">
        <w:rPr>
          <w:rtl/>
          <w:lang w:bidi="fa-IR"/>
        </w:rPr>
        <w:t xml:space="preserve">. </w:t>
      </w:r>
    </w:p>
    <w:p w:rsidR="001A5213" w:rsidRDefault="001A5213" w:rsidP="001A5213">
      <w:pPr>
        <w:pStyle w:val="libNormal"/>
        <w:rPr>
          <w:rtl/>
          <w:lang w:bidi="fa-IR"/>
        </w:rPr>
      </w:pPr>
      <w:r>
        <w:rPr>
          <w:rtl/>
          <w:lang w:bidi="fa-IR"/>
        </w:rPr>
        <w:t>«اگر شما هواى نفس را بر خود مسلط كرديد هم كر مى شويد و هم كور؛ و به مراحل پست حيوانى سقوط مى كنيد»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آنچه ضرورت دارد تكامل عقل</w:t>
      </w:r>
      <w:r w:rsidR="009432CE">
        <w:rPr>
          <w:rtl/>
          <w:lang w:bidi="fa-IR"/>
        </w:rPr>
        <w:t xml:space="preserve">، </w:t>
      </w:r>
      <w:r>
        <w:rPr>
          <w:rtl/>
          <w:lang w:bidi="fa-IR"/>
        </w:rPr>
        <w:t>انديشه و ايمان است</w:t>
      </w:r>
      <w:r w:rsidR="009432CE">
        <w:rPr>
          <w:rtl/>
          <w:lang w:bidi="fa-IR"/>
        </w:rPr>
        <w:t xml:space="preserve">. </w:t>
      </w:r>
      <w:r>
        <w:rPr>
          <w:rtl/>
          <w:lang w:bidi="fa-IR"/>
        </w:rPr>
        <w:t xml:space="preserve">رسول اكرم </w:t>
      </w:r>
      <w:r w:rsidR="00D401A1" w:rsidRPr="00D401A1">
        <w:rPr>
          <w:rStyle w:val="libAlaemChar"/>
          <w:rtl/>
        </w:rPr>
        <w:t>صلى‌الله‌عليه‌وآله‌وسلم</w:t>
      </w:r>
      <w:r>
        <w:rPr>
          <w:rtl/>
          <w:lang w:bidi="fa-IR"/>
        </w:rPr>
        <w:t xml:space="preserve"> در سخنى كه در تفسير «دُرّالمنثور» ذكر شده است مى فرمايند</w:t>
      </w:r>
      <w:r w:rsidR="008C34A7">
        <w:rPr>
          <w:rtl/>
          <w:lang w:bidi="fa-IR"/>
        </w:rPr>
        <w:t xml:space="preserve">: </w:t>
      </w:r>
    </w:p>
    <w:p w:rsidR="001A5213" w:rsidRDefault="001A5213" w:rsidP="001A5213">
      <w:pPr>
        <w:pStyle w:val="libNormal"/>
        <w:rPr>
          <w:rtl/>
          <w:lang w:bidi="fa-IR"/>
        </w:rPr>
      </w:pPr>
      <w:r>
        <w:rPr>
          <w:rtl/>
          <w:lang w:bidi="fa-IR"/>
        </w:rPr>
        <w:t xml:space="preserve">لَن يَستَكمِلُ </w:t>
      </w:r>
      <w:r w:rsidR="003A4269">
        <w:rPr>
          <w:rtl/>
          <w:lang w:bidi="fa-IR"/>
        </w:rPr>
        <w:t>مؤمن</w:t>
      </w:r>
      <w:r>
        <w:rPr>
          <w:rtl/>
          <w:lang w:bidi="fa-IR"/>
        </w:rPr>
        <w:t xml:space="preserve"> اِيمَانُه حتَّى يكونَ هَوَاه تَبَعا لَما جئتكم بِهِ </w:t>
      </w:r>
      <w:r w:rsidRPr="00BA2CDB">
        <w:rPr>
          <w:rStyle w:val="libFootnotenumChar"/>
          <w:rtl/>
          <w:lang w:bidi="fa-IR"/>
        </w:rPr>
        <w:t>(76)</w:t>
      </w:r>
      <w:r w:rsidR="009432CE">
        <w:rPr>
          <w:rtl/>
          <w:lang w:bidi="fa-IR"/>
        </w:rPr>
        <w:t xml:space="preserve">. </w:t>
      </w:r>
    </w:p>
    <w:p w:rsidR="001A5213" w:rsidRDefault="001A5213" w:rsidP="001A5213">
      <w:pPr>
        <w:pStyle w:val="libNormal"/>
        <w:rPr>
          <w:rtl/>
          <w:lang w:bidi="fa-IR"/>
        </w:rPr>
      </w:pPr>
      <w:r>
        <w:rPr>
          <w:rtl/>
          <w:lang w:bidi="fa-IR"/>
        </w:rPr>
        <w:t xml:space="preserve">«هيچ </w:t>
      </w:r>
      <w:r w:rsidR="003A4269">
        <w:rPr>
          <w:rtl/>
          <w:lang w:bidi="fa-IR"/>
        </w:rPr>
        <w:t>مؤمن</w:t>
      </w:r>
      <w:r>
        <w:rPr>
          <w:rtl/>
          <w:lang w:bidi="fa-IR"/>
        </w:rPr>
        <w:t>ى به تكامل ايمانى نمى رسد</w:t>
      </w:r>
      <w:r w:rsidR="009432CE">
        <w:rPr>
          <w:rtl/>
          <w:lang w:bidi="fa-IR"/>
        </w:rPr>
        <w:t xml:space="preserve">، </w:t>
      </w:r>
      <w:r>
        <w:rPr>
          <w:rtl/>
          <w:lang w:bidi="fa-IR"/>
        </w:rPr>
        <w:t>مگر اين كه هواى نفس خود را پيرو دستوراتى قرار دهد كه من براى شما آورده ام»</w:t>
      </w:r>
      <w:r w:rsidR="009432CE">
        <w:rPr>
          <w:rtl/>
          <w:lang w:bidi="fa-IR"/>
        </w:rPr>
        <w:t xml:space="preserve">. </w:t>
      </w:r>
    </w:p>
    <w:p w:rsidR="001A5213" w:rsidRDefault="001A5213" w:rsidP="001A5213">
      <w:pPr>
        <w:pStyle w:val="libNormal"/>
        <w:rPr>
          <w:rtl/>
          <w:lang w:bidi="fa-IR"/>
        </w:rPr>
      </w:pPr>
      <w:r>
        <w:rPr>
          <w:rtl/>
          <w:lang w:bidi="fa-IR"/>
        </w:rPr>
        <w:t>يعنى دين بايد امير هواى نفس و فرمانرواى نفس انسانى و حاكم بر غرائز و تمايلات او باشد و عدالت كه اوج ايمان است با حصول اين شرايط ميسر مى شود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كسى كه نتواند مالك نفس خود باشد</w:t>
      </w:r>
      <w:r w:rsidR="009432CE">
        <w:rPr>
          <w:rtl/>
          <w:lang w:bidi="fa-IR"/>
        </w:rPr>
        <w:t xml:space="preserve">، </w:t>
      </w:r>
      <w:r>
        <w:rPr>
          <w:rtl/>
          <w:lang w:bidi="fa-IR"/>
        </w:rPr>
        <w:t>هرگز نخواهد توانست برپاكننده عدل باشد؛ به عبارت ديگر</w:t>
      </w:r>
      <w:r w:rsidR="009432CE">
        <w:rPr>
          <w:rtl/>
          <w:lang w:bidi="fa-IR"/>
        </w:rPr>
        <w:t xml:space="preserve">، </w:t>
      </w:r>
      <w:r>
        <w:rPr>
          <w:rtl/>
          <w:lang w:bidi="fa-IR"/>
        </w:rPr>
        <w:t>كسى شايسته فرمانروايى بر امت است كه سلطه خود را بر نفسش آزموده باشد و از آن پيروز و سربلند بيرون آمده باشد؛ چرا كه اگر روح عظيم انسان در مقابل يك حادثه كوچك شكست خورده</w:t>
      </w:r>
      <w:r w:rsidR="009432CE">
        <w:rPr>
          <w:rtl/>
          <w:lang w:bidi="fa-IR"/>
        </w:rPr>
        <w:t xml:space="preserve">، </w:t>
      </w:r>
      <w:r>
        <w:rPr>
          <w:rtl/>
          <w:lang w:bidi="fa-IR"/>
        </w:rPr>
        <w:t>و به پستى و مذلت كشيده شود و تن به گناه دهد</w:t>
      </w:r>
      <w:r w:rsidR="009432CE">
        <w:rPr>
          <w:rtl/>
          <w:lang w:bidi="fa-IR"/>
        </w:rPr>
        <w:t xml:space="preserve">، </w:t>
      </w:r>
      <w:r>
        <w:rPr>
          <w:rtl/>
          <w:lang w:bidi="fa-IR"/>
        </w:rPr>
        <w:t>يقينا در مقابل حوادث اجتماعى دچار گناه و خطا مى شود</w:t>
      </w:r>
      <w:r w:rsidR="009432CE">
        <w:rPr>
          <w:rtl/>
          <w:lang w:bidi="fa-IR"/>
        </w:rPr>
        <w:t xml:space="preserve">. </w:t>
      </w:r>
    </w:p>
    <w:p w:rsidR="001A5213" w:rsidRDefault="004871A4" w:rsidP="004871A4">
      <w:pPr>
        <w:pStyle w:val="Heading2"/>
        <w:rPr>
          <w:rtl/>
          <w:lang w:bidi="fa-IR"/>
        </w:rPr>
      </w:pPr>
      <w:bookmarkStart w:id="14" w:name="_Toc394492938"/>
      <w:r>
        <w:rPr>
          <w:rtl/>
          <w:lang w:bidi="fa-IR"/>
        </w:rPr>
        <w:lastRenderedPageBreak/>
        <w:t>معانى عدالت</w:t>
      </w:r>
      <w:bookmarkEnd w:id="14"/>
    </w:p>
    <w:p w:rsidR="001A5213" w:rsidRDefault="001A5213" w:rsidP="001A5213">
      <w:pPr>
        <w:pStyle w:val="libNormal"/>
        <w:rPr>
          <w:rtl/>
          <w:lang w:bidi="fa-IR"/>
        </w:rPr>
      </w:pPr>
      <w:r>
        <w:rPr>
          <w:rtl/>
          <w:lang w:bidi="fa-IR"/>
        </w:rPr>
        <w:t>بعد از اين مقدمه</w:t>
      </w:r>
      <w:r w:rsidR="009432CE">
        <w:rPr>
          <w:rtl/>
          <w:lang w:bidi="fa-IR"/>
        </w:rPr>
        <w:t xml:space="preserve">، </w:t>
      </w:r>
      <w:r>
        <w:rPr>
          <w:rtl/>
          <w:lang w:bidi="fa-IR"/>
        </w:rPr>
        <w:t>لازم است پيرامون معناى كلمه عدل و عدالت كمى تفحص كنيم</w:t>
      </w:r>
      <w:r w:rsidR="008C34A7">
        <w:rPr>
          <w:rtl/>
          <w:lang w:bidi="fa-IR"/>
        </w:rPr>
        <w:t xml:space="preserve">: </w:t>
      </w:r>
    </w:p>
    <w:p w:rsidR="001A5213" w:rsidRDefault="001A5213" w:rsidP="001A5213">
      <w:pPr>
        <w:pStyle w:val="libNormal"/>
        <w:rPr>
          <w:rtl/>
          <w:lang w:bidi="fa-IR"/>
        </w:rPr>
      </w:pPr>
      <w:r>
        <w:rPr>
          <w:rtl/>
          <w:lang w:bidi="fa-IR"/>
        </w:rPr>
        <w:t>در كتاب هاى لغت</w:t>
      </w:r>
      <w:r w:rsidR="009432CE">
        <w:rPr>
          <w:rtl/>
          <w:lang w:bidi="fa-IR"/>
        </w:rPr>
        <w:t xml:space="preserve">، </w:t>
      </w:r>
      <w:r>
        <w:rPr>
          <w:rtl/>
          <w:lang w:bidi="fa-IR"/>
        </w:rPr>
        <w:t>معانى متعددى براى عدالت و عدل ذكر شده است كه شايد اين معانى از لحاظ مفهوم با هم مترادف باشند؛ اما در مصداق تفاوت دارند</w:t>
      </w:r>
      <w:r w:rsidR="009432CE">
        <w:rPr>
          <w:rtl/>
          <w:lang w:bidi="fa-IR"/>
        </w:rPr>
        <w:t xml:space="preserve">. </w:t>
      </w:r>
    </w:p>
    <w:p w:rsidR="001A5213" w:rsidRDefault="001A5213" w:rsidP="001A5213">
      <w:pPr>
        <w:pStyle w:val="libNormal"/>
        <w:rPr>
          <w:rtl/>
          <w:lang w:bidi="fa-IR"/>
        </w:rPr>
      </w:pPr>
      <w:r>
        <w:rPr>
          <w:rtl/>
          <w:lang w:bidi="fa-IR"/>
        </w:rPr>
        <w:t>بعضى عدالت را به معناى مساوات ذكر كرده اند و بعضى به معنى موازنه و توازن آورده اند كه اين هر دو معنى در «مفردات راغب» ذكر شده است</w:t>
      </w:r>
      <w:r w:rsidR="009432CE">
        <w:rPr>
          <w:rtl/>
          <w:lang w:bidi="fa-IR"/>
        </w:rPr>
        <w:t>؛</w:t>
      </w:r>
      <w:r>
        <w:rPr>
          <w:rtl/>
          <w:lang w:bidi="fa-IR"/>
        </w:rPr>
        <w:t xml:space="preserve"> </w:t>
      </w:r>
      <w:r w:rsidRPr="00BA2CDB">
        <w:rPr>
          <w:rStyle w:val="libFootnotenumChar"/>
          <w:rtl/>
          <w:lang w:bidi="fa-IR"/>
        </w:rPr>
        <w:t>(77)</w:t>
      </w:r>
      <w:r>
        <w:rPr>
          <w:rtl/>
          <w:lang w:bidi="fa-IR"/>
        </w:rPr>
        <w:t xml:space="preserve"> ولى يك معنى جامعى ارائه شده</w:t>
      </w:r>
      <w:r w:rsidR="009432CE">
        <w:rPr>
          <w:rtl/>
          <w:lang w:bidi="fa-IR"/>
        </w:rPr>
        <w:t xml:space="preserve">، </w:t>
      </w:r>
      <w:r>
        <w:rPr>
          <w:rtl/>
          <w:lang w:bidi="fa-IR"/>
        </w:rPr>
        <w:t>كه مى گويد</w:t>
      </w:r>
      <w:r w:rsidR="008C34A7">
        <w:rPr>
          <w:rtl/>
          <w:lang w:bidi="fa-IR"/>
        </w:rPr>
        <w:t xml:space="preserve">: </w:t>
      </w:r>
    </w:p>
    <w:p w:rsidR="001A5213" w:rsidRDefault="001A5213" w:rsidP="001A5213">
      <w:pPr>
        <w:pStyle w:val="libNormal"/>
        <w:rPr>
          <w:rtl/>
          <w:lang w:bidi="fa-IR"/>
        </w:rPr>
      </w:pPr>
      <w:r>
        <w:rPr>
          <w:rtl/>
          <w:lang w:bidi="fa-IR"/>
        </w:rPr>
        <w:t>اِعطاء كُلّ ذى حقّ حقَّه</w:t>
      </w:r>
      <w:r w:rsidR="009432CE">
        <w:rPr>
          <w:rtl/>
          <w:lang w:bidi="fa-IR"/>
        </w:rPr>
        <w:t xml:space="preserve">. </w:t>
      </w:r>
    </w:p>
    <w:p w:rsidR="001A5213" w:rsidRDefault="001A5213" w:rsidP="001A5213">
      <w:pPr>
        <w:pStyle w:val="libNormal"/>
        <w:rPr>
          <w:rtl/>
          <w:lang w:bidi="fa-IR"/>
        </w:rPr>
      </w:pPr>
      <w:r>
        <w:rPr>
          <w:rtl/>
          <w:lang w:bidi="fa-IR"/>
        </w:rPr>
        <w:t>«حقّ هر صاحب حقى را دادن»</w:t>
      </w:r>
      <w:r w:rsidR="009432CE">
        <w:rPr>
          <w:rtl/>
          <w:lang w:bidi="fa-IR"/>
        </w:rPr>
        <w:t xml:space="preserve">. </w:t>
      </w:r>
    </w:p>
    <w:p w:rsidR="001A5213" w:rsidRDefault="001A5213" w:rsidP="001A5213">
      <w:pPr>
        <w:pStyle w:val="libNormal"/>
        <w:rPr>
          <w:rtl/>
          <w:lang w:bidi="fa-IR"/>
        </w:rPr>
      </w:pPr>
      <w:r>
        <w:rPr>
          <w:rtl/>
          <w:lang w:bidi="fa-IR"/>
        </w:rPr>
        <w:t>همان طور كه بيان شد براى هر يك از اين معانى</w:t>
      </w:r>
      <w:r w:rsidR="009432CE">
        <w:rPr>
          <w:rtl/>
          <w:lang w:bidi="fa-IR"/>
        </w:rPr>
        <w:t xml:space="preserve">، </w:t>
      </w:r>
      <w:r>
        <w:rPr>
          <w:rtl/>
          <w:lang w:bidi="fa-IR"/>
        </w:rPr>
        <w:t>مصاديقى متصور است</w:t>
      </w:r>
      <w:r w:rsidR="009432CE">
        <w:rPr>
          <w:rtl/>
          <w:lang w:bidi="fa-IR"/>
        </w:rPr>
        <w:t>؛</w:t>
      </w:r>
      <w:r>
        <w:rPr>
          <w:rtl/>
          <w:lang w:bidi="fa-IR"/>
        </w:rPr>
        <w:t xml:space="preserve"> مثلا مصداق كامل رعايت توازن</w:t>
      </w:r>
      <w:r w:rsidR="009432CE">
        <w:rPr>
          <w:rtl/>
          <w:lang w:bidi="fa-IR"/>
        </w:rPr>
        <w:t xml:space="preserve">، </w:t>
      </w:r>
      <w:r>
        <w:rPr>
          <w:rtl/>
          <w:lang w:bidi="fa-IR"/>
        </w:rPr>
        <w:t>جهان خلقت و آفرينش است</w:t>
      </w:r>
      <w:r w:rsidR="009432CE">
        <w:rPr>
          <w:rtl/>
          <w:lang w:bidi="fa-IR"/>
        </w:rPr>
        <w:t xml:space="preserve">. </w:t>
      </w:r>
      <w:r>
        <w:rPr>
          <w:rtl/>
          <w:lang w:bidi="fa-IR"/>
        </w:rPr>
        <w:t>اگر جهان و آفرينش تعادل و توازن نداشت</w:t>
      </w:r>
      <w:r w:rsidR="009432CE">
        <w:rPr>
          <w:rtl/>
          <w:lang w:bidi="fa-IR"/>
        </w:rPr>
        <w:t xml:space="preserve">، </w:t>
      </w:r>
      <w:r>
        <w:rPr>
          <w:rtl/>
          <w:lang w:bidi="fa-IR"/>
        </w:rPr>
        <w:t>استوار و پابرجا نمى بود</w:t>
      </w:r>
      <w:r w:rsidR="009432CE">
        <w:rPr>
          <w:rtl/>
          <w:lang w:bidi="fa-IR"/>
        </w:rPr>
        <w:t xml:space="preserve">. </w:t>
      </w:r>
      <w:r>
        <w:rPr>
          <w:rtl/>
          <w:lang w:bidi="fa-IR"/>
        </w:rPr>
        <w:t>قرآن در سوره مبارك الرّحمان مى فرمايد</w:t>
      </w:r>
      <w:r w:rsidR="008C34A7">
        <w:rPr>
          <w:rtl/>
          <w:lang w:bidi="fa-IR"/>
        </w:rPr>
        <w:t xml:space="preserve">: </w:t>
      </w:r>
    </w:p>
    <w:p w:rsidR="001A5213" w:rsidRDefault="001A5213" w:rsidP="001A5213">
      <w:pPr>
        <w:pStyle w:val="libNormal"/>
        <w:rPr>
          <w:rtl/>
          <w:lang w:bidi="fa-IR"/>
        </w:rPr>
      </w:pPr>
      <w:r>
        <w:rPr>
          <w:rtl/>
          <w:lang w:bidi="fa-IR"/>
        </w:rPr>
        <w:t xml:space="preserve">والسماء رفعها و وضع الميزان </w:t>
      </w:r>
      <w:r w:rsidRPr="00BA2CDB">
        <w:rPr>
          <w:rStyle w:val="libFootnotenumChar"/>
          <w:rtl/>
          <w:lang w:bidi="fa-IR"/>
        </w:rPr>
        <w:t>(78)</w:t>
      </w:r>
      <w:r w:rsidR="009432CE">
        <w:rPr>
          <w:rtl/>
          <w:lang w:bidi="fa-IR"/>
        </w:rPr>
        <w:t xml:space="preserve">. </w:t>
      </w:r>
    </w:p>
    <w:p w:rsidR="001A5213" w:rsidRDefault="001A5213" w:rsidP="001A5213">
      <w:pPr>
        <w:pStyle w:val="libNormal"/>
        <w:rPr>
          <w:rtl/>
          <w:lang w:bidi="fa-IR"/>
        </w:rPr>
      </w:pPr>
      <w:r>
        <w:rPr>
          <w:rtl/>
          <w:lang w:bidi="fa-IR"/>
        </w:rPr>
        <w:t>«و آسمان را برافراشت و ميزان و قانون (در آن) گذاشت»</w:t>
      </w:r>
      <w:r w:rsidR="009432CE">
        <w:rPr>
          <w:rtl/>
          <w:lang w:bidi="fa-IR"/>
        </w:rPr>
        <w:t xml:space="preserve">. </w:t>
      </w:r>
    </w:p>
    <w:p w:rsidR="001A5213" w:rsidRDefault="001A5213" w:rsidP="001A5213">
      <w:pPr>
        <w:pStyle w:val="libNormal"/>
        <w:rPr>
          <w:rtl/>
          <w:lang w:bidi="fa-IR"/>
        </w:rPr>
      </w:pPr>
      <w:r>
        <w:rPr>
          <w:rtl/>
          <w:lang w:bidi="fa-IR"/>
        </w:rPr>
        <w:t>مرحوم فيض</w:t>
      </w:r>
      <w:r w:rsidR="009432CE">
        <w:rPr>
          <w:rtl/>
          <w:lang w:bidi="fa-IR"/>
        </w:rPr>
        <w:t xml:space="preserve">، </w:t>
      </w:r>
      <w:r>
        <w:rPr>
          <w:rtl/>
          <w:lang w:bidi="fa-IR"/>
        </w:rPr>
        <w:t xml:space="preserve">در ذيل اين آيه شريفه در «تفسير صافى» اين روايت را از رسول اكرم </w:t>
      </w:r>
      <w:r w:rsidR="00D401A1" w:rsidRPr="00D401A1">
        <w:rPr>
          <w:rStyle w:val="libAlaemChar"/>
          <w:rtl/>
        </w:rPr>
        <w:t>صلى‌الله‌عليه‌وآله‌وسلم</w:t>
      </w:r>
      <w:r>
        <w:rPr>
          <w:rtl/>
          <w:lang w:bidi="fa-IR"/>
        </w:rPr>
        <w:t xml:space="preserve"> نقل كرده كه حضرت فرمودند</w:t>
      </w:r>
      <w:r w:rsidR="008C34A7">
        <w:rPr>
          <w:rtl/>
          <w:lang w:bidi="fa-IR"/>
        </w:rPr>
        <w:t xml:space="preserve">: </w:t>
      </w:r>
    </w:p>
    <w:p w:rsidR="001A5213" w:rsidRDefault="001A5213" w:rsidP="001A5213">
      <w:pPr>
        <w:pStyle w:val="libNormal"/>
        <w:rPr>
          <w:rtl/>
          <w:lang w:bidi="fa-IR"/>
        </w:rPr>
      </w:pPr>
      <w:r>
        <w:rPr>
          <w:rtl/>
          <w:lang w:bidi="fa-IR"/>
        </w:rPr>
        <w:t xml:space="preserve">بِالعدلِ قامَتِ السّموات و الارض </w:t>
      </w:r>
      <w:r w:rsidRPr="00BA2CDB">
        <w:rPr>
          <w:rStyle w:val="libFootnotenumChar"/>
          <w:rtl/>
          <w:lang w:bidi="fa-IR"/>
        </w:rPr>
        <w:t>(79)</w:t>
      </w:r>
      <w:r w:rsidR="009432CE">
        <w:rPr>
          <w:rtl/>
          <w:lang w:bidi="fa-IR"/>
        </w:rPr>
        <w:t xml:space="preserve">. </w:t>
      </w:r>
    </w:p>
    <w:p w:rsidR="001A5213" w:rsidRDefault="001A5213" w:rsidP="001A5213">
      <w:pPr>
        <w:pStyle w:val="libNormal"/>
        <w:rPr>
          <w:rtl/>
          <w:lang w:bidi="fa-IR"/>
        </w:rPr>
      </w:pPr>
      <w:r>
        <w:rPr>
          <w:rtl/>
          <w:lang w:bidi="fa-IR"/>
        </w:rPr>
        <w:t>«آسمان ها و زمين به وسيله عدالت استوار و پابرجا و موزون است»</w:t>
      </w:r>
      <w:r w:rsidR="009432CE">
        <w:rPr>
          <w:rtl/>
          <w:lang w:bidi="fa-IR"/>
        </w:rPr>
        <w:t xml:space="preserve">. </w:t>
      </w:r>
    </w:p>
    <w:p w:rsidR="001A5213" w:rsidRDefault="001A5213" w:rsidP="001A5213">
      <w:pPr>
        <w:pStyle w:val="libNormal"/>
        <w:rPr>
          <w:rtl/>
          <w:lang w:bidi="fa-IR"/>
        </w:rPr>
      </w:pPr>
      <w:r>
        <w:rPr>
          <w:rtl/>
          <w:lang w:bidi="fa-IR"/>
        </w:rPr>
        <w:t>نقطه مقابل اين معناى عدل</w:t>
      </w:r>
      <w:r w:rsidR="009432CE">
        <w:rPr>
          <w:rtl/>
          <w:lang w:bidi="fa-IR"/>
        </w:rPr>
        <w:t xml:space="preserve">، </w:t>
      </w:r>
      <w:r>
        <w:rPr>
          <w:rtl/>
          <w:lang w:bidi="fa-IR"/>
        </w:rPr>
        <w:t>عدم تعادل و عدم تناسب است</w:t>
      </w:r>
      <w:r w:rsidR="009432CE">
        <w:rPr>
          <w:rtl/>
          <w:lang w:bidi="fa-IR"/>
        </w:rPr>
        <w:t xml:space="preserve">. </w:t>
      </w:r>
    </w:p>
    <w:p w:rsidR="001A5213" w:rsidRDefault="001A5213" w:rsidP="001A5213">
      <w:pPr>
        <w:pStyle w:val="libNormal"/>
        <w:rPr>
          <w:rtl/>
          <w:lang w:bidi="fa-IR"/>
        </w:rPr>
      </w:pPr>
      <w:r>
        <w:rPr>
          <w:rtl/>
          <w:lang w:bidi="fa-IR"/>
        </w:rPr>
        <w:lastRenderedPageBreak/>
        <w:t>معناى ديگر عدل كه در لغت آمده است تساوى است</w:t>
      </w:r>
      <w:r w:rsidR="009432CE">
        <w:rPr>
          <w:rtl/>
          <w:lang w:bidi="fa-IR"/>
        </w:rPr>
        <w:t xml:space="preserve">، </w:t>
      </w:r>
      <w:r>
        <w:rPr>
          <w:rtl/>
          <w:lang w:bidi="fa-IR"/>
        </w:rPr>
        <w:t>شايد مصداقش تساوى دو طرف دعوا در امر قضا باشد كه قرآن مى فرمايد</w:t>
      </w:r>
      <w:r w:rsidR="008C34A7">
        <w:rPr>
          <w:rtl/>
          <w:lang w:bidi="fa-IR"/>
        </w:rPr>
        <w:t xml:space="preserve">: </w:t>
      </w:r>
    </w:p>
    <w:p w:rsidR="001A5213" w:rsidRDefault="001A5213" w:rsidP="001A5213">
      <w:pPr>
        <w:pStyle w:val="libNormal"/>
        <w:rPr>
          <w:rtl/>
          <w:lang w:bidi="fa-IR"/>
        </w:rPr>
      </w:pPr>
      <w:r>
        <w:rPr>
          <w:rtl/>
          <w:lang w:bidi="fa-IR"/>
        </w:rPr>
        <w:t xml:space="preserve">انّ اللَّه يامر بالعدل و الاحسان </w:t>
      </w:r>
      <w:r w:rsidRPr="00BA2CDB">
        <w:rPr>
          <w:rStyle w:val="libFootnotenumChar"/>
          <w:rtl/>
          <w:lang w:bidi="fa-IR"/>
        </w:rPr>
        <w:t>(80)</w:t>
      </w:r>
      <w:r w:rsidR="009432CE">
        <w:rPr>
          <w:rtl/>
          <w:lang w:bidi="fa-IR"/>
        </w:rPr>
        <w:t xml:space="preserve">. </w:t>
      </w:r>
    </w:p>
    <w:p w:rsidR="001A5213" w:rsidRDefault="001A5213" w:rsidP="001A5213">
      <w:pPr>
        <w:pStyle w:val="libNormal"/>
        <w:rPr>
          <w:rtl/>
          <w:lang w:bidi="fa-IR"/>
        </w:rPr>
      </w:pPr>
      <w:r>
        <w:rPr>
          <w:rtl/>
          <w:lang w:bidi="fa-IR"/>
        </w:rPr>
        <w:t>«خداوند به عدل و احسان امر مى كند»</w:t>
      </w:r>
      <w:r w:rsidR="009432CE">
        <w:rPr>
          <w:rtl/>
          <w:lang w:bidi="fa-IR"/>
        </w:rPr>
        <w:t xml:space="preserve">. </w:t>
      </w:r>
    </w:p>
    <w:p w:rsidR="001A5213" w:rsidRDefault="001A5213" w:rsidP="001A5213">
      <w:pPr>
        <w:pStyle w:val="libNormal"/>
        <w:rPr>
          <w:rtl/>
          <w:lang w:bidi="fa-IR"/>
        </w:rPr>
      </w:pPr>
      <w:r>
        <w:rPr>
          <w:rtl/>
          <w:lang w:bidi="fa-IR"/>
        </w:rPr>
        <w:t>عدم رعايت مساوات درباره دو طرف دعوا و تمايل به يك طرف</w:t>
      </w:r>
      <w:r w:rsidR="009432CE">
        <w:rPr>
          <w:rtl/>
          <w:lang w:bidi="fa-IR"/>
        </w:rPr>
        <w:t xml:space="preserve">، </w:t>
      </w:r>
      <w:r>
        <w:rPr>
          <w:rtl/>
          <w:lang w:bidi="fa-IR"/>
        </w:rPr>
        <w:t>ظلم و خروج از عدالت است</w:t>
      </w:r>
      <w:r w:rsidR="009432CE">
        <w:rPr>
          <w:rtl/>
          <w:lang w:bidi="fa-IR"/>
        </w:rPr>
        <w:t xml:space="preserve">. </w:t>
      </w:r>
      <w:r>
        <w:rPr>
          <w:rtl/>
          <w:lang w:bidi="fa-IR"/>
        </w:rPr>
        <w:t>بر همين اساس</w:t>
      </w:r>
      <w:r w:rsidR="009432CE">
        <w:rPr>
          <w:rtl/>
          <w:lang w:bidi="fa-IR"/>
        </w:rPr>
        <w:t xml:space="preserve">، </w:t>
      </w:r>
      <w:r>
        <w:rPr>
          <w:rtl/>
          <w:lang w:bidi="fa-IR"/>
        </w:rPr>
        <w:t>در شرايط محكمه و كيفيت قضا</w:t>
      </w:r>
      <w:r w:rsidR="009432CE">
        <w:rPr>
          <w:rtl/>
          <w:lang w:bidi="fa-IR"/>
        </w:rPr>
        <w:t xml:space="preserve">، </w:t>
      </w:r>
      <w:r>
        <w:rPr>
          <w:rtl/>
          <w:lang w:bidi="fa-IR"/>
        </w:rPr>
        <w:t>در كتب فقهى ما مطالب زيادى آمده است</w:t>
      </w:r>
      <w:r w:rsidR="009432CE">
        <w:rPr>
          <w:rtl/>
          <w:lang w:bidi="fa-IR"/>
        </w:rPr>
        <w:t>؛</w:t>
      </w:r>
      <w:r>
        <w:rPr>
          <w:rtl/>
          <w:lang w:bidi="fa-IR"/>
        </w:rPr>
        <w:t xml:space="preserve"> مثلا مرحوم صاحب جواهر مى فرمايد</w:t>
      </w:r>
      <w:r w:rsidR="008C34A7">
        <w:rPr>
          <w:rtl/>
          <w:lang w:bidi="fa-IR"/>
        </w:rPr>
        <w:t xml:space="preserve">: </w:t>
      </w:r>
    </w:p>
    <w:p w:rsidR="001A5213" w:rsidRDefault="001A5213" w:rsidP="001A5213">
      <w:pPr>
        <w:pStyle w:val="libNormal"/>
        <w:rPr>
          <w:rtl/>
          <w:lang w:bidi="fa-IR"/>
        </w:rPr>
      </w:pPr>
      <w:r>
        <w:rPr>
          <w:rtl/>
          <w:lang w:bidi="fa-IR"/>
        </w:rPr>
        <w:t xml:space="preserve">تَجبُ التَّسويةُ بين الخصمينِ و اءن تفاوتا شَرَفا وضعة فى السلام عليهما و ردِّه والجلوس والنَّظر اليهما و الكلام معهما والانصات والعدل فى الحكم و غير ذلك من انواع الاكرام </w:t>
      </w:r>
      <w:r w:rsidRPr="00BA2CDB">
        <w:rPr>
          <w:rStyle w:val="libFootnotenumChar"/>
          <w:rtl/>
          <w:lang w:bidi="fa-IR"/>
        </w:rPr>
        <w:t>(81)</w:t>
      </w:r>
      <w:r w:rsidR="009432CE">
        <w:rPr>
          <w:rtl/>
          <w:lang w:bidi="fa-IR"/>
        </w:rPr>
        <w:t xml:space="preserve">. </w:t>
      </w:r>
    </w:p>
    <w:p w:rsidR="001A5213" w:rsidRDefault="001A5213" w:rsidP="001A5213">
      <w:pPr>
        <w:pStyle w:val="libNormal"/>
        <w:rPr>
          <w:rtl/>
          <w:lang w:bidi="fa-IR"/>
        </w:rPr>
      </w:pPr>
      <w:r>
        <w:rPr>
          <w:rtl/>
          <w:lang w:bidi="fa-IR"/>
        </w:rPr>
        <w:t>«در محكمه</w:t>
      </w:r>
      <w:r w:rsidR="009432CE">
        <w:rPr>
          <w:rtl/>
          <w:lang w:bidi="fa-IR"/>
        </w:rPr>
        <w:t xml:space="preserve">، </w:t>
      </w:r>
      <w:r>
        <w:rPr>
          <w:rtl/>
          <w:lang w:bidi="fa-IR"/>
        </w:rPr>
        <w:t>قاضى بايد بين دو طرف دعوا هرچند از نظر موقعيت اجتماعى با هم تفاوت داشته باشند</w:t>
      </w:r>
      <w:r w:rsidR="009432CE">
        <w:rPr>
          <w:rtl/>
          <w:lang w:bidi="fa-IR"/>
        </w:rPr>
        <w:t xml:space="preserve">، </w:t>
      </w:r>
      <w:r>
        <w:rPr>
          <w:rtl/>
          <w:lang w:bidi="fa-IR"/>
        </w:rPr>
        <w:t>در سلام كردن و پاسخ سلام دادن</w:t>
      </w:r>
      <w:r w:rsidR="009432CE">
        <w:rPr>
          <w:rtl/>
          <w:lang w:bidi="fa-IR"/>
        </w:rPr>
        <w:t xml:space="preserve">، </w:t>
      </w:r>
      <w:r>
        <w:rPr>
          <w:rtl/>
          <w:lang w:bidi="fa-IR"/>
        </w:rPr>
        <w:t>در نشاندن و در نگاه كردن به دو طرف دعوا و عدالت در حكم و ديگر انواع احترام و اكرام مساوات را رعايت كند»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عواملى كه ممكن است موجب تمايل قلبى و عاطفى قاضى به يكى از دو طرف دعوا شود</w:t>
      </w:r>
      <w:r w:rsidR="009432CE">
        <w:rPr>
          <w:rtl/>
          <w:lang w:bidi="fa-IR"/>
        </w:rPr>
        <w:t xml:space="preserve">، </w:t>
      </w:r>
      <w:r>
        <w:rPr>
          <w:rtl/>
          <w:lang w:bidi="fa-IR"/>
        </w:rPr>
        <w:t>حداقل به صورت حكم كراهتى هم كه شده</w:t>
      </w:r>
      <w:r w:rsidR="009432CE">
        <w:rPr>
          <w:rtl/>
          <w:lang w:bidi="fa-IR"/>
        </w:rPr>
        <w:t xml:space="preserve">، </w:t>
      </w:r>
      <w:r>
        <w:rPr>
          <w:rtl/>
          <w:lang w:bidi="fa-IR"/>
        </w:rPr>
        <w:t>منع گرديده است</w:t>
      </w:r>
      <w:r w:rsidR="009432CE">
        <w:rPr>
          <w:rtl/>
          <w:lang w:bidi="fa-IR"/>
        </w:rPr>
        <w:t xml:space="preserve">. </w:t>
      </w:r>
      <w:r>
        <w:rPr>
          <w:rtl/>
          <w:lang w:bidi="fa-IR"/>
        </w:rPr>
        <w:t>مثلا تا هنگامى كه دعوا و مرافعه به انتها نرسيده</w:t>
      </w:r>
      <w:r w:rsidR="009432CE">
        <w:rPr>
          <w:rtl/>
          <w:lang w:bidi="fa-IR"/>
        </w:rPr>
        <w:t xml:space="preserve">، </w:t>
      </w:r>
      <w:r>
        <w:rPr>
          <w:rtl/>
          <w:lang w:bidi="fa-IR"/>
        </w:rPr>
        <w:t>ممنوع است قاضى به مهمانى يكى از دو طرف دعوا برود و يا براى خريد خود به بازار برود و تصادفا از يكى از آنها خريد كند؛ كه طبعا ميل و علاقه اى بين او و فروشنده ايجاد شود كه اگر روزى گذار او به محكمه افتاد</w:t>
      </w:r>
      <w:r w:rsidR="009432CE">
        <w:rPr>
          <w:rtl/>
          <w:lang w:bidi="fa-IR"/>
        </w:rPr>
        <w:t xml:space="preserve">، </w:t>
      </w:r>
      <w:r>
        <w:rPr>
          <w:rtl/>
          <w:lang w:bidi="fa-IR"/>
        </w:rPr>
        <w:t>نتواند نسبت به او عدالت را رعايت كند</w:t>
      </w:r>
      <w:r w:rsidR="009432CE">
        <w:rPr>
          <w:rtl/>
          <w:lang w:bidi="fa-IR"/>
        </w:rPr>
        <w:t xml:space="preserve">. </w:t>
      </w:r>
    </w:p>
    <w:p w:rsidR="001A5213" w:rsidRDefault="001A5213" w:rsidP="001A5213">
      <w:pPr>
        <w:pStyle w:val="libNormal"/>
        <w:rPr>
          <w:rtl/>
          <w:lang w:bidi="fa-IR"/>
        </w:rPr>
      </w:pPr>
      <w:r>
        <w:rPr>
          <w:rtl/>
          <w:lang w:bidi="fa-IR"/>
        </w:rPr>
        <w:t>در داستانى تاريخى نقل شده است كه در زمان خليفه دوم روزى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شكايت شد و حضرت به محكمه احضار شدند در محكمه </w:t>
      </w:r>
      <w:r>
        <w:rPr>
          <w:rtl/>
          <w:lang w:bidi="fa-IR"/>
        </w:rPr>
        <w:lastRenderedPageBreak/>
        <w:t>حاكم گفت</w:t>
      </w:r>
      <w:r w:rsidR="008C34A7">
        <w:rPr>
          <w:rtl/>
          <w:lang w:bidi="fa-IR"/>
        </w:rPr>
        <w:t xml:space="preserve">: </w:t>
      </w:r>
      <w:r>
        <w:rPr>
          <w:rtl/>
          <w:lang w:bidi="fa-IR"/>
        </w:rPr>
        <w:t>يا اباالحسن</w:t>
      </w:r>
      <w:r w:rsidR="009432CE">
        <w:rPr>
          <w:rtl/>
          <w:lang w:bidi="fa-IR"/>
        </w:rPr>
        <w:t>!</w:t>
      </w:r>
      <w:r>
        <w:rPr>
          <w:rtl/>
          <w:lang w:bidi="fa-IR"/>
        </w:rPr>
        <w:t xml:space="preserve"> در كنار خصم خود قرار بگير! آثار تكدر و تاءثر در چهره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آشكار شد</w:t>
      </w:r>
      <w:r w:rsidR="009432CE">
        <w:rPr>
          <w:rtl/>
          <w:lang w:bidi="fa-IR"/>
        </w:rPr>
        <w:t xml:space="preserve">. </w:t>
      </w:r>
      <w:r>
        <w:rPr>
          <w:rtl/>
          <w:lang w:bidi="fa-IR"/>
        </w:rPr>
        <w:t>قاضى گفت</w:t>
      </w:r>
      <w:r w:rsidR="008C34A7">
        <w:rPr>
          <w:rtl/>
          <w:lang w:bidi="fa-IR"/>
        </w:rPr>
        <w:t xml:space="preserve">: </w:t>
      </w:r>
      <w:r>
        <w:rPr>
          <w:rtl/>
          <w:lang w:bidi="fa-IR"/>
        </w:rPr>
        <w:t>آيا از اين كه من تو را دعوت كردم كنار خصمت بنشينى متاثر شدى</w:t>
      </w:r>
      <w:r w:rsidR="009432CE">
        <w:rPr>
          <w:rtl/>
          <w:lang w:bidi="fa-IR"/>
        </w:rPr>
        <w:t>؟</w:t>
      </w:r>
      <w:r>
        <w:rPr>
          <w:rtl/>
          <w:lang w:bidi="fa-IR"/>
        </w:rPr>
        <w:t xml:space="preserve"> حضرت </w:t>
      </w:r>
      <w:r w:rsidR="00574F36" w:rsidRPr="00574F36">
        <w:rPr>
          <w:rStyle w:val="libAlaemChar"/>
          <w:rtl/>
        </w:rPr>
        <w:t>عليه‌السلام</w:t>
      </w:r>
      <w:r>
        <w:rPr>
          <w:rtl/>
          <w:lang w:bidi="fa-IR"/>
        </w:rPr>
        <w:t xml:space="preserve"> فرمودند</w:t>
      </w:r>
      <w:r w:rsidR="008C34A7">
        <w:rPr>
          <w:rtl/>
          <w:lang w:bidi="fa-IR"/>
        </w:rPr>
        <w:t xml:space="preserve">: </w:t>
      </w:r>
      <w:r>
        <w:rPr>
          <w:rtl/>
          <w:lang w:bidi="fa-IR"/>
        </w:rPr>
        <w:t>تاثر من از اين است كه تو مرا با كنيه اباالحسن مخاطب قرار دادى</w:t>
      </w:r>
      <w:r w:rsidR="009432CE">
        <w:rPr>
          <w:rtl/>
          <w:lang w:bidi="fa-IR"/>
        </w:rPr>
        <w:t xml:space="preserve">، </w:t>
      </w:r>
      <w:r>
        <w:rPr>
          <w:rtl/>
          <w:lang w:bidi="fa-IR"/>
        </w:rPr>
        <w:t xml:space="preserve">اما طرف ديگر دعوا را با اسم صدا كردى </w:t>
      </w:r>
      <w:r w:rsidRPr="00BA2CDB">
        <w:rPr>
          <w:rStyle w:val="libFootnotenumChar"/>
          <w:rtl/>
          <w:lang w:bidi="fa-IR"/>
        </w:rPr>
        <w:t>(82)</w:t>
      </w:r>
      <w:r w:rsidR="009432CE">
        <w:rPr>
          <w:rtl/>
          <w:lang w:bidi="fa-IR"/>
        </w:rPr>
        <w:t xml:space="preserve">. </w:t>
      </w:r>
    </w:p>
    <w:p w:rsidR="001A5213" w:rsidRDefault="001A5213" w:rsidP="001A5213">
      <w:pPr>
        <w:pStyle w:val="libNormal"/>
        <w:rPr>
          <w:rtl/>
          <w:lang w:bidi="fa-IR"/>
        </w:rPr>
      </w:pPr>
      <w:r>
        <w:rPr>
          <w:rtl/>
          <w:lang w:bidi="fa-IR"/>
        </w:rPr>
        <w:t>اين نكته قابل توجه است كه تساوى بين دو طرف دعوا</w:t>
      </w:r>
      <w:r w:rsidR="009432CE">
        <w:rPr>
          <w:rtl/>
          <w:lang w:bidi="fa-IR"/>
        </w:rPr>
        <w:t xml:space="preserve">، </w:t>
      </w:r>
      <w:r>
        <w:rPr>
          <w:rtl/>
          <w:lang w:bidi="fa-IR"/>
        </w:rPr>
        <w:t>شرط عدالت در قضا است ولى روش و شيوه قضاوت غيرعادلانه تا آن جا استمرار پيدا مى كند كه تاريخ نوشته است در ماجرايى</w:t>
      </w:r>
      <w:r w:rsidR="009432CE">
        <w:rPr>
          <w:rtl/>
          <w:lang w:bidi="fa-IR"/>
        </w:rPr>
        <w:t xml:space="preserve">، </w:t>
      </w:r>
      <w:r>
        <w:rPr>
          <w:rtl/>
          <w:lang w:bidi="fa-IR"/>
        </w:rPr>
        <w:t>هارون خليفه مقتدر عباسى بايد در محكمه حضور پيدا مى كرد و پاسخ مى گفت</w:t>
      </w:r>
      <w:r w:rsidR="009432CE">
        <w:rPr>
          <w:rtl/>
          <w:lang w:bidi="fa-IR"/>
        </w:rPr>
        <w:t xml:space="preserve">، </w:t>
      </w:r>
      <w:r>
        <w:rPr>
          <w:rtl/>
          <w:lang w:bidi="fa-IR"/>
        </w:rPr>
        <w:t>اما فضل بن ربيع وزير مقتدر او براى شهادت به نفع خليفه به دادگاه آمد</w:t>
      </w:r>
      <w:r w:rsidR="009432CE">
        <w:rPr>
          <w:rtl/>
          <w:lang w:bidi="fa-IR"/>
        </w:rPr>
        <w:t xml:space="preserve">. </w:t>
      </w:r>
      <w:r>
        <w:rPr>
          <w:rtl/>
          <w:lang w:bidi="fa-IR"/>
        </w:rPr>
        <w:t>قاضى شهادت فضل را نپذيرفت</w:t>
      </w:r>
      <w:r w:rsidR="009432CE">
        <w:rPr>
          <w:rtl/>
          <w:lang w:bidi="fa-IR"/>
        </w:rPr>
        <w:t xml:space="preserve">. </w:t>
      </w:r>
      <w:r>
        <w:rPr>
          <w:rtl/>
          <w:lang w:bidi="fa-IR"/>
        </w:rPr>
        <w:t>وقتى هارون اعتراض كرد كه چرا شهادت فضل را نمى پذيرى</w:t>
      </w:r>
      <w:r w:rsidR="009432CE">
        <w:rPr>
          <w:rtl/>
          <w:lang w:bidi="fa-IR"/>
        </w:rPr>
        <w:t>؟</w:t>
      </w:r>
      <w:r>
        <w:rPr>
          <w:rtl/>
          <w:lang w:bidi="fa-IR"/>
        </w:rPr>
        <w:t xml:space="preserve"> قاضى در مقابل خليفه</w:t>
      </w:r>
      <w:r w:rsidR="009432CE">
        <w:rPr>
          <w:rtl/>
          <w:lang w:bidi="fa-IR"/>
        </w:rPr>
        <w:t xml:space="preserve">، </w:t>
      </w:r>
      <w:r>
        <w:rPr>
          <w:rtl/>
          <w:lang w:bidi="fa-IR"/>
        </w:rPr>
        <w:t>خيلى صريح و روشن مى گويد</w:t>
      </w:r>
      <w:r w:rsidR="008C34A7">
        <w:rPr>
          <w:rtl/>
          <w:lang w:bidi="fa-IR"/>
        </w:rPr>
        <w:t xml:space="preserve">: </w:t>
      </w:r>
      <w:r>
        <w:rPr>
          <w:rtl/>
          <w:lang w:bidi="fa-IR"/>
        </w:rPr>
        <w:t>خودم شنيدم كه فضل بارها مى گفت</w:t>
      </w:r>
      <w:r w:rsidR="008C34A7">
        <w:rPr>
          <w:rtl/>
          <w:lang w:bidi="fa-IR"/>
        </w:rPr>
        <w:t xml:space="preserve">: </w:t>
      </w:r>
      <w:r>
        <w:rPr>
          <w:rtl/>
          <w:lang w:bidi="fa-IR"/>
        </w:rPr>
        <w:t>انا عبد من عبيدك من بنده اى از بردگان خليفه هستم</w:t>
      </w:r>
      <w:r w:rsidR="009432CE">
        <w:rPr>
          <w:rtl/>
          <w:lang w:bidi="fa-IR"/>
        </w:rPr>
        <w:t xml:space="preserve">. </w:t>
      </w:r>
      <w:r>
        <w:rPr>
          <w:rtl/>
          <w:lang w:bidi="fa-IR"/>
        </w:rPr>
        <w:t>اگر اين ادعا راست است</w:t>
      </w:r>
      <w:r w:rsidR="009432CE">
        <w:rPr>
          <w:rtl/>
          <w:lang w:bidi="fa-IR"/>
        </w:rPr>
        <w:t xml:space="preserve">، </w:t>
      </w:r>
      <w:r>
        <w:rPr>
          <w:rtl/>
          <w:lang w:bidi="fa-IR"/>
        </w:rPr>
        <w:t>شهادت بنده درباره مولايش پذيرفته نيست و اگر دروغ مى گويد</w:t>
      </w:r>
      <w:r w:rsidR="009432CE">
        <w:rPr>
          <w:rtl/>
          <w:lang w:bidi="fa-IR"/>
        </w:rPr>
        <w:t xml:space="preserve">، </w:t>
      </w:r>
      <w:r>
        <w:rPr>
          <w:rtl/>
          <w:lang w:bidi="fa-IR"/>
        </w:rPr>
        <w:t>شهادت دروغگو مقبول نيست</w:t>
      </w:r>
      <w:r w:rsidR="009432CE">
        <w:rPr>
          <w:rtl/>
          <w:lang w:bidi="fa-IR"/>
        </w:rPr>
        <w:t xml:space="preserve">. </w:t>
      </w:r>
    </w:p>
    <w:p w:rsidR="001A5213" w:rsidRDefault="001A5213" w:rsidP="001A5213">
      <w:pPr>
        <w:pStyle w:val="libNormal"/>
        <w:rPr>
          <w:rtl/>
          <w:lang w:bidi="fa-IR"/>
        </w:rPr>
      </w:pPr>
      <w:r>
        <w:rPr>
          <w:rtl/>
          <w:lang w:bidi="fa-IR"/>
        </w:rPr>
        <w:t>به هر حال رعايت تساوى بين دو طرف دعوا از معانى ديگر عدالت است</w:t>
      </w:r>
      <w:r w:rsidR="009432CE">
        <w:rPr>
          <w:rtl/>
          <w:lang w:bidi="fa-IR"/>
        </w:rPr>
        <w:t xml:space="preserve">. </w:t>
      </w:r>
    </w:p>
    <w:p w:rsidR="001A5213" w:rsidRDefault="001A5213" w:rsidP="001A5213">
      <w:pPr>
        <w:pStyle w:val="libNormal"/>
        <w:rPr>
          <w:rtl/>
          <w:lang w:bidi="fa-IR"/>
        </w:rPr>
      </w:pPr>
      <w:r>
        <w:rPr>
          <w:rtl/>
          <w:lang w:bidi="fa-IR"/>
        </w:rPr>
        <w:t>معناى سوم عدالت كه بايد وسعتش از دو معناى ديگر بيشتر باشد</w:t>
      </w:r>
      <w:r w:rsidR="009432CE">
        <w:rPr>
          <w:rtl/>
          <w:lang w:bidi="fa-IR"/>
        </w:rPr>
        <w:t xml:space="preserve">، </w:t>
      </w:r>
      <w:r>
        <w:rPr>
          <w:rtl/>
          <w:lang w:bidi="fa-IR"/>
        </w:rPr>
        <w:t>رعايت استحقاق است</w:t>
      </w:r>
      <w:r w:rsidR="009432CE">
        <w:rPr>
          <w:rtl/>
          <w:lang w:bidi="fa-IR"/>
        </w:rPr>
        <w:t xml:space="preserve">. </w:t>
      </w:r>
      <w:r>
        <w:rPr>
          <w:rtl/>
          <w:lang w:bidi="fa-IR"/>
        </w:rPr>
        <w:t>حتى در يك كلمه مى توان گفت كه</w:t>
      </w:r>
      <w:r w:rsidR="008C34A7">
        <w:rPr>
          <w:rtl/>
          <w:lang w:bidi="fa-IR"/>
        </w:rPr>
        <w:t xml:space="preserve">: </w:t>
      </w:r>
      <w:r>
        <w:rPr>
          <w:rtl/>
          <w:lang w:bidi="fa-IR"/>
        </w:rPr>
        <w:t>هدف آفرينش انسان در عالم تكوين و تشريع</w:t>
      </w:r>
      <w:r w:rsidR="009432CE">
        <w:rPr>
          <w:rtl/>
          <w:lang w:bidi="fa-IR"/>
        </w:rPr>
        <w:t xml:space="preserve">، </w:t>
      </w:r>
      <w:r>
        <w:rPr>
          <w:rtl/>
          <w:lang w:bidi="fa-IR"/>
        </w:rPr>
        <w:t>عدالت است كه هم توحيد را شامل مى شود و هم نبوت را</w:t>
      </w:r>
      <w:r w:rsidR="009432CE">
        <w:rPr>
          <w:rtl/>
          <w:lang w:bidi="fa-IR"/>
        </w:rPr>
        <w:t xml:space="preserve">. </w:t>
      </w:r>
      <w:r>
        <w:rPr>
          <w:rtl/>
          <w:lang w:bidi="fa-IR"/>
        </w:rPr>
        <w:t>در سوره مباركه لقمان مى فرمايد</w:t>
      </w:r>
      <w:r w:rsidR="008C34A7">
        <w:rPr>
          <w:rtl/>
          <w:lang w:bidi="fa-IR"/>
        </w:rPr>
        <w:t xml:space="preserve">: </w:t>
      </w:r>
    </w:p>
    <w:p w:rsidR="001A5213" w:rsidRDefault="001A5213" w:rsidP="001A5213">
      <w:pPr>
        <w:pStyle w:val="libNormal"/>
        <w:rPr>
          <w:rtl/>
          <w:lang w:bidi="fa-IR"/>
        </w:rPr>
      </w:pPr>
      <w:r w:rsidRPr="00D90E7A">
        <w:rPr>
          <w:rStyle w:val="libAieChar"/>
          <w:rtl/>
          <w:lang w:bidi="fa-IR"/>
        </w:rPr>
        <w:t>يا بُنىَّ لا تُشرك باللَّه انَّ الشِّرك لظُلم عظيم</w:t>
      </w:r>
      <w:r>
        <w:rPr>
          <w:rtl/>
          <w:lang w:bidi="fa-IR"/>
        </w:rPr>
        <w:t xml:space="preserve"> </w:t>
      </w:r>
      <w:r w:rsidRPr="00BA2CDB">
        <w:rPr>
          <w:rStyle w:val="libFootnotenumChar"/>
          <w:rtl/>
          <w:lang w:bidi="fa-IR"/>
        </w:rPr>
        <w:t>(83)</w:t>
      </w:r>
      <w:r w:rsidR="009432CE">
        <w:rPr>
          <w:rtl/>
          <w:lang w:bidi="fa-IR"/>
        </w:rPr>
        <w:t xml:space="preserve">. </w:t>
      </w:r>
    </w:p>
    <w:p w:rsidR="001A5213" w:rsidRDefault="001A5213" w:rsidP="001A5213">
      <w:pPr>
        <w:pStyle w:val="libNormal"/>
        <w:rPr>
          <w:rtl/>
          <w:lang w:bidi="fa-IR"/>
        </w:rPr>
      </w:pPr>
      <w:r>
        <w:rPr>
          <w:rtl/>
          <w:lang w:bidi="fa-IR"/>
        </w:rPr>
        <w:t>«پسرم</w:t>
      </w:r>
      <w:r w:rsidR="009432CE">
        <w:rPr>
          <w:rtl/>
          <w:lang w:bidi="fa-IR"/>
        </w:rPr>
        <w:t>!</w:t>
      </w:r>
      <w:r>
        <w:rPr>
          <w:rtl/>
          <w:lang w:bidi="fa-IR"/>
        </w:rPr>
        <w:t xml:space="preserve"> چيزى را همتاى خدا قرار مده كه شرك</w:t>
      </w:r>
      <w:r w:rsidR="009432CE">
        <w:rPr>
          <w:rtl/>
          <w:lang w:bidi="fa-IR"/>
        </w:rPr>
        <w:t xml:space="preserve">، </w:t>
      </w:r>
      <w:r>
        <w:rPr>
          <w:rtl/>
          <w:lang w:bidi="fa-IR"/>
        </w:rPr>
        <w:t>ظلم بزرگى است»</w:t>
      </w:r>
      <w:r w:rsidR="009432CE">
        <w:rPr>
          <w:rtl/>
          <w:lang w:bidi="fa-IR"/>
        </w:rPr>
        <w:t xml:space="preserve">. </w:t>
      </w:r>
    </w:p>
    <w:p w:rsidR="001A5213" w:rsidRDefault="001A5213" w:rsidP="001A5213">
      <w:pPr>
        <w:pStyle w:val="libNormal"/>
        <w:rPr>
          <w:rtl/>
          <w:lang w:bidi="fa-IR"/>
        </w:rPr>
      </w:pPr>
      <w:r>
        <w:rPr>
          <w:rtl/>
          <w:lang w:bidi="fa-IR"/>
        </w:rPr>
        <w:lastRenderedPageBreak/>
        <w:t>براى خدا شريك قرار دادن</w:t>
      </w:r>
      <w:r w:rsidR="009432CE">
        <w:rPr>
          <w:rtl/>
          <w:lang w:bidi="fa-IR"/>
        </w:rPr>
        <w:t xml:space="preserve">، </w:t>
      </w:r>
      <w:r>
        <w:rPr>
          <w:rtl/>
          <w:lang w:bidi="fa-IR"/>
        </w:rPr>
        <w:t>ظلم است و نقطه مقابل ظلم</w:t>
      </w:r>
      <w:r w:rsidR="009432CE">
        <w:rPr>
          <w:rtl/>
          <w:lang w:bidi="fa-IR"/>
        </w:rPr>
        <w:t xml:space="preserve">، </w:t>
      </w:r>
      <w:r>
        <w:rPr>
          <w:rtl/>
          <w:lang w:bidi="fa-IR"/>
        </w:rPr>
        <w:t>عدل است</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توحيد عين عدالت است</w:t>
      </w:r>
      <w:r w:rsidR="009432CE">
        <w:rPr>
          <w:rtl/>
          <w:lang w:bidi="fa-IR"/>
        </w:rPr>
        <w:t xml:space="preserve">. </w:t>
      </w:r>
      <w:r>
        <w:rPr>
          <w:rtl/>
          <w:lang w:bidi="fa-IR"/>
        </w:rPr>
        <w:t>در سوره مباركه حديد مى فرمايد</w:t>
      </w:r>
      <w:r w:rsidR="008C34A7">
        <w:rPr>
          <w:rtl/>
          <w:lang w:bidi="fa-IR"/>
        </w:rPr>
        <w:t xml:space="preserve">: </w:t>
      </w:r>
    </w:p>
    <w:p w:rsidR="001A5213" w:rsidRDefault="001A5213" w:rsidP="001A5213">
      <w:pPr>
        <w:pStyle w:val="libNormal"/>
        <w:rPr>
          <w:rtl/>
          <w:lang w:bidi="fa-IR"/>
        </w:rPr>
      </w:pPr>
      <w:r w:rsidRPr="00D90E7A">
        <w:rPr>
          <w:rStyle w:val="libAieChar"/>
          <w:rtl/>
          <w:lang w:bidi="fa-IR"/>
        </w:rPr>
        <w:t>لقد ارسلنا رسلنا بالبيِّنات و اَنزَلنا مَعَهُمُ الكتاب و الميزان لِيَقوم النَّاس بالقسط</w:t>
      </w:r>
      <w:r>
        <w:rPr>
          <w:rtl/>
          <w:lang w:bidi="fa-IR"/>
        </w:rPr>
        <w:t xml:space="preserve"> </w:t>
      </w:r>
      <w:r w:rsidRPr="00BA2CDB">
        <w:rPr>
          <w:rStyle w:val="libFootnotenumChar"/>
          <w:rtl/>
          <w:lang w:bidi="fa-IR"/>
        </w:rPr>
        <w:t>(84)</w:t>
      </w:r>
      <w:r w:rsidR="009432CE">
        <w:rPr>
          <w:rtl/>
          <w:lang w:bidi="fa-IR"/>
        </w:rPr>
        <w:t xml:space="preserve">. </w:t>
      </w:r>
    </w:p>
    <w:p w:rsidR="001A5213" w:rsidRDefault="001A5213" w:rsidP="001A5213">
      <w:pPr>
        <w:pStyle w:val="libNormal"/>
        <w:rPr>
          <w:rtl/>
          <w:lang w:bidi="fa-IR"/>
        </w:rPr>
      </w:pPr>
      <w:r>
        <w:rPr>
          <w:rtl/>
          <w:lang w:bidi="fa-IR"/>
        </w:rPr>
        <w:t>«رسولان خود را با دلايل روشن فرستاديم</w:t>
      </w:r>
      <w:r w:rsidR="009432CE">
        <w:rPr>
          <w:rtl/>
          <w:lang w:bidi="fa-IR"/>
        </w:rPr>
        <w:t xml:space="preserve">، </w:t>
      </w:r>
      <w:r>
        <w:rPr>
          <w:rtl/>
          <w:lang w:bidi="fa-IR"/>
        </w:rPr>
        <w:t>و با آنها كتاب آسمانى و ميزان شناسايى حقّ از باطل و قوانين عادلانه نازل كرديم تا مردم قيام به عدالت كنند»</w:t>
      </w:r>
      <w:r w:rsidR="009432CE">
        <w:rPr>
          <w:rtl/>
          <w:lang w:bidi="fa-IR"/>
        </w:rPr>
        <w:t xml:space="preserve">. </w:t>
      </w:r>
    </w:p>
    <w:p w:rsidR="001A5213" w:rsidRDefault="001A5213" w:rsidP="001A5213">
      <w:pPr>
        <w:pStyle w:val="libNormal"/>
        <w:rPr>
          <w:rtl/>
          <w:lang w:bidi="fa-IR"/>
        </w:rPr>
      </w:pPr>
      <w:r>
        <w:rPr>
          <w:rtl/>
          <w:lang w:bidi="fa-IR"/>
        </w:rPr>
        <w:t>در اصل</w:t>
      </w:r>
      <w:r w:rsidR="009432CE">
        <w:rPr>
          <w:rtl/>
          <w:lang w:bidi="fa-IR"/>
        </w:rPr>
        <w:t xml:space="preserve">، </w:t>
      </w:r>
      <w:r>
        <w:rPr>
          <w:rtl/>
          <w:lang w:bidi="fa-IR"/>
        </w:rPr>
        <w:t>ارسال رسل و انزال كتب و بعثت انبيا براى اقامه عدل است</w:t>
      </w:r>
      <w:r w:rsidR="009432CE">
        <w:rPr>
          <w:rtl/>
          <w:lang w:bidi="fa-IR"/>
        </w:rPr>
        <w:t xml:space="preserve">. </w:t>
      </w:r>
      <w:r>
        <w:rPr>
          <w:rtl/>
          <w:lang w:bidi="fa-IR"/>
        </w:rPr>
        <w:t>معاد و قيامت هم عين عدل است</w:t>
      </w:r>
      <w:r w:rsidR="009432CE">
        <w:rPr>
          <w:rtl/>
          <w:lang w:bidi="fa-IR"/>
        </w:rPr>
        <w:t xml:space="preserve">. </w:t>
      </w:r>
      <w:r>
        <w:rPr>
          <w:rtl/>
          <w:lang w:bidi="fa-IR"/>
        </w:rPr>
        <w:t>در سوره مبارك يونس مى فرمايد</w:t>
      </w:r>
      <w:r w:rsidR="008C34A7">
        <w:rPr>
          <w:rtl/>
          <w:lang w:bidi="fa-IR"/>
        </w:rPr>
        <w:t xml:space="preserve">: </w:t>
      </w:r>
    </w:p>
    <w:p w:rsidR="001A5213" w:rsidRDefault="001A5213" w:rsidP="001A5213">
      <w:pPr>
        <w:pStyle w:val="libNormal"/>
        <w:rPr>
          <w:rtl/>
          <w:lang w:bidi="fa-IR"/>
        </w:rPr>
      </w:pPr>
      <w:r w:rsidRPr="00D90E7A">
        <w:rPr>
          <w:rStyle w:val="libAieChar"/>
          <w:rtl/>
          <w:lang w:bidi="fa-IR"/>
        </w:rPr>
        <w:t>انَّهُ يَبدَؤُا الخَلق ثم يُعيده لِيَجزى الَّذين آمنوا و عملوا الصالحات بالقسط</w:t>
      </w:r>
      <w:r>
        <w:rPr>
          <w:rtl/>
          <w:lang w:bidi="fa-IR"/>
        </w:rPr>
        <w:t xml:space="preserve"> </w:t>
      </w:r>
      <w:r w:rsidRPr="00BA2CDB">
        <w:rPr>
          <w:rStyle w:val="libFootnotenumChar"/>
          <w:rtl/>
          <w:lang w:bidi="fa-IR"/>
        </w:rPr>
        <w:t>(85)</w:t>
      </w:r>
      <w:r w:rsidR="009432CE">
        <w:rPr>
          <w:rtl/>
          <w:lang w:bidi="fa-IR"/>
        </w:rPr>
        <w:t xml:space="preserve">. </w:t>
      </w:r>
    </w:p>
    <w:p w:rsidR="001A5213" w:rsidRDefault="001A5213" w:rsidP="001A5213">
      <w:pPr>
        <w:pStyle w:val="libNormal"/>
        <w:rPr>
          <w:rtl/>
          <w:lang w:bidi="fa-IR"/>
        </w:rPr>
      </w:pPr>
      <w:r>
        <w:rPr>
          <w:rtl/>
          <w:lang w:bidi="fa-IR"/>
        </w:rPr>
        <w:t>«او آفرينش را آغاز مى كند</w:t>
      </w:r>
      <w:r w:rsidR="009432CE">
        <w:rPr>
          <w:rtl/>
          <w:lang w:bidi="fa-IR"/>
        </w:rPr>
        <w:t xml:space="preserve">، </w:t>
      </w:r>
      <w:r>
        <w:rPr>
          <w:rtl/>
          <w:lang w:bidi="fa-IR"/>
        </w:rPr>
        <w:t>سپس آن را بازمى گرداند</w:t>
      </w:r>
      <w:r w:rsidR="009432CE">
        <w:rPr>
          <w:rtl/>
          <w:lang w:bidi="fa-IR"/>
        </w:rPr>
        <w:t xml:space="preserve">، </w:t>
      </w:r>
      <w:r>
        <w:rPr>
          <w:rtl/>
          <w:lang w:bidi="fa-IR"/>
        </w:rPr>
        <w:t>تا كسانى را كه ايمان آورده و كارهاى شايسته انجام داده اند</w:t>
      </w:r>
      <w:r w:rsidR="009432CE">
        <w:rPr>
          <w:rtl/>
          <w:lang w:bidi="fa-IR"/>
        </w:rPr>
        <w:t xml:space="preserve">، </w:t>
      </w:r>
      <w:r>
        <w:rPr>
          <w:rtl/>
          <w:lang w:bidi="fa-IR"/>
        </w:rPr>
        <w:t>به عدالت جزا دهد»</w:t>
      </w:r>
      <w:r w:rsidR="009432CE">
        <w:rPr>
          <w:rtl/>
          <w:lang w:bidi="fa-IR"/>
        </w:rPr>
        <w:t xml:space="preserve">. </w:t>
      </w:r>
    </w:p>
    <w:p w:rsidR="001A5213" w:rsidRDefault="001A5213" w:rsidP="001A5213">
      <w:pPr>
        <w:pStyle w:val="libNormal"/>
        <w:rPr>
          <w:rtl/>
          <w:lang w:bidi="fa-IR"/>
        </w:rPr>
      </w:pPr>
      <w:r>
        <w:rPr>
          <w:rtl/>
          <w:lang w:bidi="fa-IR"/>
        </w:rPr>
        <w:t>اين عين قسط و عدالت است كه روزى براى محاسبه اعمال ديگران وجود داشته باشد</w:t>
      </w:r>
      <w:r w:rsidR="009432CE">
        <w:rPr>
          <w:rtl/>
          <w:lang w:bidi="fa-IR"/>
        </w:rPr>
        <w:t xml:space="preserve">. </w:t>
      </w:r>
      <w:r>
        <w:rPr>
          <w:rtl/>
          <w:lang w:bidi="fa-IR"/>
        </w:rPr>
        <w:t>در آيه اى از سوره مباركه انبيا مى فرمايد</w:t>
      </w:r>
      <w:r w:rsidR="008C34A7">
        <w:rPr>
          <w:rtl/>
          <w:lang w:bidi="fa-IR"/>
        </w:rPr>
        <w:t xml:space="preserve">: </w:t>
      </w:r>
    </w:p>
    <w:p w:rsidR="001A5213" w:rsidRDefault="001A5213" w:rsidP="001A5213">
      <w:pPr>
        <w:pStyle w:val="libNormal"/>
        <w:rPr>
          <w:rtl/>
          <w:lang w:bidi="fa-IR"/>
        </w:rPr>
      </w:pPr>
      <w:r w:rsidRPr="00D90E7A">
        <w:rPr>
          <w:rStyle w:val="libAieChar"/>
          <w:rtl/>
          <w:lang w:bidi="fa-IR"/>
        </w:rPr>
        <w:t>و نَضَعَ الموازين القسط ليوم القيامةِ</w:t>
      </w:r>
      <w:r>
        <w:rPr>
          <w:rtl/>
          <w:lang w:bidi="fa-IR"/>
        </w:rPr>
        <w:t xml:space="preserve"> </w:t>
      </w:r>
      <w:r w:rsidRPr="00BA2CDB">
        <w:rPr>
          <w:rStyle w:val="libFootnotenumChar"/>
          <w:rtl/>
          <w:lang w:bidi="fa-IR"/>
        </w:rPr>
        <w:t>(86)</w:t>
      </w:r>
      <w:r w:rsidR="009432CE">
        <w:rPr>
          <w:rtl/>
          <w:lang w:bidi="fa-IR"/>
        </w:rPr>
        <w:t xml:space="preserve">. </w:t>
      </w:r>
    </w:p>
    <w:p w:rsidR="001A5213" w:rsidRDefault="001A5213" w:rsidP="001A5213">
      <w:pPr>
        <w:pStyle w:val="libNormal"/>
        <w:rPr>
          <w:rtl/>
          <w:lang w:bidi="fa-IR"/>
        </w:rPr>
      </w:pPr>
      <w:r>
        <w:rPr>
          <w:rtl/>
          <w:lang w:bidi="fa-IR"/>
        </w:rPr>
        <w:t>«ما ترازوهاى عدل را در روز قيامت برپا مى كنيم»</w:t>
      </w:r>
      <w:r w:rsidR="009432CE">
        <w:rPr>
          <w:rtl/>
          <w:lang w:bidi="fa-IR"/>
        </w:rPr>
        <w:t xml:space="preserve">. </w:t>
      </w:r>
    </w:p>
    <w:p w:rsidR="001A5213" w:rsidRDefault="001A5213" w:rsidP="001A5213">
      <w:pPr>
        <w:pStyle w:val="libNormal"/>
        <w:rPr>
          <w:rtl/>
          <w:lang w:bidi="fa-IR"/>
        </w:rPr>
      </w:pPr>
      <w:r>
        <w:rPr>
          <w:rtl/>
          <w:lang w:bidi="fa-IR"/>
        </w:rPr>
        <w:t>اصلا وجود قيامت و روز باز پسين براى اقامه عدل و قسط است</w:t>
      </w:r>
      <w:r w:rsidR="009432CE">
        <w:rPr>
          <w:rtl/>
          <w:lang w:bidi="fa-IR"/>
        </w:rPr>
        <w:t>؛</w:t>
      </w:r>
      <w:r>
        <w:rPr>
          <w:rtl/>
          <w:lang w:bidi="fa-IR"/>
        </w:rPr>
        <w:t xml:space="preserve"> و امامت نيز عدل است به همان ملاكى كه نبوت عدل است</w:t>
      </w:r>
      <w:r w:rsidR="009432CE">
        <w:rPr>
          <w:rtl/>
          <w:lang w:bidi="fa-IR"/>
        </w:rPr>
        <w:t xml:space="preserve">. </w:t>
      </w:r>
      <w:r>
        <w:rPr>
          <w:rtl/>
          <w:lang w:bidi="fa-IR"/>
        </w:rPr>
        <w:t>به هر حال همه قوانين عالم تشريع و عالم تكوين بر اساس اقامه عدل است</w:t>
      </w:r>
      <w:r w:rsidR="009432CE">
        <w:rPr>
          <w:rtl/>
          <w:lang w:bidi="fa-IR"/>
        </w:rPr>
        <w:t xml:space="preserve">. </w:t>
      </w:r>
      <w:r>
        <w:rPr>
          <w:rtl/>
          <w:lang w:bidi="fa-IR"/>
        </w:rPr>
        <w:t>به تعبير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تاييد معناى سوم عدالت</w:t>
      </w:r>
      <w:r w:rsidR="008C34A7">
        <w:rPr>
          <w:rtl/>
          <w:lang w:bidi="fa-IR"/>
        </w:rPr>
        <w:t xml:space="preserve">: </w:t>
      </w:r>
    </w:p>
    <w:p w:rsidR="001A5213" w:rsidRDefault="001A5213" w:rsidP="001A5213">
      <w:pPr>
        <w:pStyle w:val="libNormal"/>
        <w:rPr>
          <w:rtl/>
          <w:lang w:bidi="fa-IR"/>
        </w:rPr>
      </w:pPr>
      <w:r w:rsidRPr="00D90E7A">
        <w:rPr>
          <w:rStyle w:val="libAieChar"/>
          <w:rtl/>
          <w:lang w:bidi="fa-IR"/>
        </w:rPr>
        <w:t>العدل يضع الامور مواضعها</w:t>
      </w:r>
      <w:r>
        <w:rPr>
          <w:rtl/>
          <w:lang w:bidi="fa-IR"/>
        </w:rPr>
        <w:t xml:space="preserve"> </w:t>
      </w:r>
      <w:r w:rsidRPr="00BA2CDB">
        <w:rPr>
          <w:rStyle w:val="libFootnotenumChar"/>
          <w:rtl/>
          <w:lang w:bidi="fa-IR"/>
        </w:rPr>
        <w:t>(87)</w:t>
      </w:r>
      <w:r w:rsidR="009432CE">
        <w:rPr>
          <w:rtl/>
          <w:lang w:bidi="fa-IR"/>
        </w:rPr>
        <w:t xml:space="preserve">. </w:t>
      </w:r>
    </w:p>
    <w:p w:rsidR="001A5213" w:rsidRDefault="001A5213" w:rsidP="001A5213">
      <w:pPr>
        <w:pStyle w:val="libNormal"/>
        <w:rPr>
          <w:rtl/>
          <w:lang w:bidi="fa-IR"/>
        </w:rPr>
      </w:pPr>
      <w:r>
        <w:rPr>
          <w:rtl/>
          <w:lang w:bidi="fa-IR"/>
        </w:rPr>
        <w:t>«عدل عبارت است از وضع هر چيزى در جايگاه خود»</w:t>
      </w:r>
      <w:r w:rsidR="009432CE">
        <w:rPr>
          <w:rtl/>
          <w:lang w:bidi="fa-IR"/>
        </w:rPr>
        <w:t xml:space="preserve">. </w:t>
      </w:r>
    </w:p>
    <w:p w:rsidR="001A5213" w:rsidRDefault="001A5213" w:rsidP="001A5213">
      <w:pPr>
        <w:pStyle w:val="libNormal"/>
        <w:rPr>
          <w:rtl/>
          <w:lang w:bidi="fa-IR"/>
        </w:rPr>
      </w:pPr>
      <w:r w:rsidRPr="00D90E7A">
        <w:rPr>
          <w:rStyle w:val="libAieChar"/>
          <w:rtl/>
          <w:lang w:bidi="fa-IR"/>
        </w:rPr>
        <w:lastRenderedPageBreak/>
        <w:t>والعدل سائس عامّ</w:t>
      </w:r>
      <w:r>
        <w:rPr>
          <w:rtl/>
          <w:lang w:bidi="fa-IR"/>
        </w:rPr>
        <w:t xml:space="preserve"> </w:t>
      </w:r>
      <w:r w:rsidRPr="00BA2CDB">
        <w:rPr>
          <w:rStyle w:val="libFootnotenumChar"/>
          <w:rtl/>
          <w:lang w:bidi="fa-IR"/>
        </w:rPr>
        <w:t>(88)</w:t>
      </w:r>
      <w:r w:rsidR="009432CE">
        <w:rPr>
          <w:rtl/>
          <w:lang w:bidi="fa-IR"/>
        </w:rPr>
        <w:t xml:space="preserve">. </w:t>
      </w:r>
    </w:p>
    <w:p w:rsidR="001A5213" w:rsidRDefault="001A5213" w:rsidP="001A5213">
      <w:pPr>
        <w:pStyle w:val="libNormal"/>
        <w:rPr>
          <w:rtl/>
          <w:lang w:bidi="fa-IR"/>
        </w:rPr>
      </w:pPr>
      <w:r>
        <w:rPr>
          <w:rtl/>
          <w:lang w:bidi="fa-IR"/>
        </w:rPr>
        <w:t>«عدالت</w:t>
      </w:r>
      <w:r w:rsidR="009432CE">
        <w:rPr>
          <w:rtl/>
          <w:lang w:bidi="fa-IR"/>
        </w:rPr>
        <w:t xml:space="preserve">، </w:t>
      </w:r>
      <w:r>
        <w:rPr>
          <w:rtl/>
          <w:lang w:bidi="fa-IR"/>
        </w:rPr>
        <w:t>قانونى همگانى است»</w:t>
      </w:r>
      <w:r w:rsidR="009432CE">
        <w:rPr>
          <w:rtl/>
          <w:lang w:bidi="fa-IR"/>
        </w:rPr>
        <w:t xml:space="preserve">. </w:t>
      </w:r>
    </w:p>
    <w:p w:rsidR="001A5213" w:rsidRDefault="004871A4" w:rsidP="004871A4">
      <w:pPr>
        <w:pStyle w:val="Heading2"/>
        <w:rPr>
          <w:rtl/>
          <w:lang w:bidi="fa-IR"/>
        </w:rPr>
      </w:pPr>
      <w:bookmarkStart w:id="15" w:name="_Toc394492939"/>
      <w:r>
        <w:rPr>
          <w:rtl/>
          <w:lang w:bidi="fa-IR"/>
        </w:rPr>
        <w:t>حسن و قبح ذاتى</w:t>
      </w:r>
      <w:bookmarkEnd w:id="15"/>
    </w:p>
    <w:p w:rsidR="001A5213" w:rsidRDefault="001A5213" w:rsidP="001A5213">
      <w:pPr>
        <w:pStyle w:val="libNormal"/>
        <w:rPr>
          <w:rtl/>
          <w:lang w:bidi="fa-IR"/>
        </w:rPr>
      </w:pPr>
      <w:r>
        <w:rPr>
          <w:rtl/>
          <w:lang w:bidi="fa-IR"/>
        </w:rPr>
        <w:t>نتيجه عدل</w:t>
      </w:r>
      <w:r w:rsidR="009432CE">
        <w:rPr>
          <w:rtl/>
          <w:lang w:bidi="fa-IR"/>
        </w:rPr>
        <w:t xml:space="preserve">، </w:t>
      </w:r>
      <w:r>
        <w:rPr>
          <w:rtl/>
          <w:lang w:bidi="fa-IR"/>
        </w:rPr>
        <w:t>بهره مندى و انتفاع همگان از يك نظام صحيح</w:t>
      </w:r>
      <w:r w:rsidR="009432CE">
        <w:rPr>
          <w:rtl/>
          <w:lang w:bidi="fa-IR"/>
        </w:rPr>
        <w:t xml:space="preserve">، </w:t>
      </w:r>
      <w:r>
        <w:rPr>
          <w:rtl/>
          <w:lang w:bidi="fa-IR"/>
        </w:rPr>
        <w:t>متناسب و عادلانه است و اين از افتخارات شيعه است كه يكى از اصول اعتقادى آن عدل و عدالت است</w:t>
      </w:r>
      <w:r w:rsidR="009432CE">
        <w:rPr>
          <w:rtl/>
          <w:lang w:bidi="fa-IR"/>
        </w:rPr>
        <w:t>؛</w:t>
      </w:r>
      <w:r>
        <w:rPr>
          <w:rtl/>
          <w:lang w:bidi="fa-IR"/>
        </w:rPr>
        <w:t xml:space="preserve"> در مقابل اهل سنت كه مذهب اعتقادى آنها اشعرى است</w:t>
      </w:r>
      <w:r w:rsidR="009432CE">
        <w:rPr>
          <w:rtl/>
          <w:lang w:bidi="fa-IR"/>
        </w:rPr>
        <w:t xml:space="preserve">. </w:t>
      </w:r>
    </w:p>
    <w:p w:rsidR="001A5213" w:rsidRDefault="001A5213" w:rsidP="001A5213">
      <w:pPr>
        <w:pStyle w:val="libNormal"/>
        <w:rPr>
          <w:rtl/>
          <w:lang w:bidi="fa-IR"/>
        </w:rPr>
      </w:pPr>
      <w:r>
        <w:rPr>
          <w:rtl/>
          <w:lang w:bidi="fa-IR"/>
        </w:rPr>
        <w:t>اشعرى ها</w:t>
      </w:r>
      <w:r w:rsidR="009432CE">
        <w:rPr>
          <w:rtl/>
          <w:lang w:bidi="fa-IR"/>
        </w:rPr>
        <w:t xml:space="preserve">، </w:t>
      </w:r>
      <w:r>
        <w:rPr>
          <w:rtl/>
          <w:lang w:bidi="fa-IR"/>
        </w:rPr>
        <w:t>حسن و قبح عقلى را نمى پذيرند؛ يعنى مى گويند</w:t>
      </w:r>
      <w:r w:rsidR="008C34A7">
        <w:rPr>
          <w:rtl/>
          <w:lang w:bidi="fa-IR"/>
        </w:rPr>
        <w:t xml:space="preserve">: </w:t>
      </w:r>
      <w:r>
        <w:rPr>
          <w:rtl/>
          <w:lang w:bidi="fa-IR"/>
        </w:rPr>
        <w:t>اساسا عقل نمى تواند هيچ نظرى نسبت به زشتى</w:t>
      </w:r>
      <w:r w:rsidR="009432CE">
        <w:rPr>
          <w:rtl/>
          <w:lang w:bidi="fa-IR"/>
        </w:rPr>
        <w:t xml:space="preserve">، </w:t>
      </w:r>
      <w:r>
        <w:rPr>
          <w:rtl/>
          <w:lang w:bidi="fa-IR"/>
        </w:rPr>
        <w:t>زيبايى</w:t>
      </w:r>
      <w:r w:rsidR="009432CE">
        <w:rPr>
          <w:rtl/>
          <w:lang w:bidi="fa-IR"/>
        </w:rPr>
        <w:t xml:space="preserve">، </w:t>
      </w:r>
      <w:r>
        <w:rPr>
          <w:rtl/>
          <w:lang w:bidi="fa-IR"/>
        </w:rPr>
        <w:t>خوبى و بدى افعال داشته باشد</w:t>
      </w:r>
      <w:r w:rsidR="009432CE">
        <w:rPr>
          <w:rtl/>
          <w:lang w:bidi="fa-IR"/>
        </w:rPr>
        <w:t xml:space="preserve">. </w:t>
      </w:r>
    </w:p>
    <w:p w:rsidR="001A5213" w:rsidRDefault="001A5213" w:rsidP="001A5213">
      <w:pPr>
        <w:pStyle w:val="libNormal"/>
        <w:rPr>
          <w:rtl/>
          <w:lang w:bidi="fa-IR"/>
        </w:rPr>
      </w:pPr>
      <w:r>
        <w:rPr>
          <w:rtl/>
          <w:lang w:bidi="fa-IR"/>
        </w:rPr>
        <w:t>اشعرى ها قبل از بيان شرع</w:t>
      </w:r>
      <w:r w:rsidR="009432CE">
        <w:rPr>
          <w:rtl/>
          <w:lang w:bidi="fa-IR"/>
        </w:rPr>
        <w:t xml:space="preserve">، </w:t>
      </w:r>
      <w:r>
        <w:rPr>
          <w:rtl/>
          <w:lang w:bidi="fa-IR"/>
        </w:rPr>
        <w:t>دركى نسبت به امور ندارند و فقط خوب مطلق و زيبايى محض را آن مى دانند كه شارع و دين بر آن صحه گذاشته است و شر و قبيح را آن مى دانند كه مورد نهى و نفرت شارع است</w:t>
      </w:r>
      <w:r w:rsidR="009432CE">
        <w:rPr>
          <w:rtl/>
          <w:lang w:bidi="fa-IR"/>
        </w:rPr>
        <w:t>؛</w:t>
      </w:r>
      <w:r>
        <w:rPr>
          <w:rtl/>
          <w:lang w:bidi="fa-IR"/>
        </w:rPr>
        <w:t xml:space="preserve"> به اين معنى كه مى گويند اگر شر و قبيح هم مورد نهى قرار بگيرد</w:t>
      </w:r>
      <w:r w:rsidR="009432CE">
        <w:rPr>
          <w:rtl/>
          <w:lang w:bidi="fa-IR"/>
        </w:rPr>
        <w:t xml:space="preserve">، </w:t>
      </w:r>
      <w:r>
        <w:rPr>
          <w:rtl/>
          <w:lang w:bidi="fa-IR"/>
        </w:rPr>
        <w:t>به شر و قبيح تبديل مى شود</w:t>
      </w:r>
      <w:r w:rsidR="009432CE">
        <w:rPr>
          <w:rtl/>
          <w:lang w:bidi="fa-IR"/>
        </w:rPr>
        <w:t xml:space="preserve">. </w:t>
      </w:r>
    </w:p>
    <w:p w:rsidR="001A5213" w:rsidRDefault="001A5213" w:rsidP="001A5213">
      <w:pPr>
        <w:pStyle w:val="libNormal"/>
        <w:rPr>
          <w:rtl/>
          <w:lang w:bidi="fa-IR"/>
        </w:rPr>
      </w:pPr>
      <w:r>
        <w:rPr>
          <w:rtl/>
          <w:lang w:bidi="fa-IR"/>
        </w:rPr>
        <w:t>در مقابل اين تفكر</w:t>
      </w:r>
      <w:r w:rsidR="009432CE">
        <w:rPr>
          <w:rtl/>
          <w:lang w:bidi="fa-IR"/>
        </w:rPr>
        <w:t xml:space="preserve">، </w:t>
      </w:r>
      <w:r>
        <w:rPr>
          <w:rtl/>
          <w:lang w:bidi="fa-IR"/>
        </w:rPr>
        <w:t>عدليه و اماميه مى گويند اين چنين نيست كه افعال نزد عقل ارج و منزلتى نداشته باشند</w:t>
      </w:r>
      <w:r w:rsidR="009432CE">
        <w:rPr>
          <w:rtl/>
          <w:lang w:bidi="fa-IR"/>
        </w:rPr>
        <w:t xml:space="preserve">، </w:t>
      </w:r>
      <w:r>
        <w:rPr>
          <w:rtl/>
          <w:lang w:bidi="fa-IR"/>
        </w:rPr>
        <w:t>بلكه قبل از اين كه اصلا حكمى از ناحيه شارع به دست ما برسد</w:t>
      </w:r>
      <w:r w:rsidR="009432CE">
        <w:rPr>
          <w:rtl/>
          <w:lang w:bidi="fa-IR"/>
        </w:rPr>
        <w:t xml:space="preserve">، </w:t>
      </w:r>
      <w:r>
        <w:rPr>
          <w:rtl/>
          <w:lang w:bidi="fa-IR"/>
        </w:rPr>
        <w:t>عقل</w:t>
      </w:r>
      <w:r w:rsidR="009432CE">
        <w:rPr>
          <w:rtl/>
          <w:lang w:bidi="fa-IR"/>
        </w:rPr>
        <w:t xml:space="preserve">، </w:t>
      </w:r>
      <w:r>
        <w:rPr>
          <w:rtl/>
          <w:lang w:bidi="fa-IR"/>
        </w:rPr>
        <w:t>حسن و قبح ذاتى را درك مى كند</w:t>
      </w:r>
      <w:r w:rsidR="009432CE">
        <w:rPr>
          <w:rtl/>
          <w:lang w:bidi="fa-IR"/>
        </w:rPr>
        <w:t xml:space="preserve">. </w:t>
      </w:r>
    </w:p>
    <w:p w:rsidR="001A5213" w:rsidRDefault="001A5213" w:rsidP="001A5213">
      <w:pPr>
        <w:pStyle w:val="libNormal"/>
        <w:rPr>
          <w:rtl/>
          <w:lang w:bidi="fa-IR"/>
        </w:rPr>
      </w:pPr>
      <w:r>
        <w:rPr>
          <w:rtl/>
          <w:lang w:bidi="fa-IR"/>
        </w:rPr>
        <w:t>اساسا محال است كه چيزى نزد عقل قبيح و زشت باشد؛ ولى شارع بدان امر كند و يا بر عكس</w:t>
      </w:r>
      <w:r w:rsidR="009432CE">
        <w:rPr>
          <w:rtl/>
          <w:lang w:bidi="fa-IR"/>
        </w:rPr>
        <w:t xml:space="preserve">، </w:t>
      </w:r>
      <w:r>
        <w:rPr>
          <w:rtl/>
          <w:lang w:bidi="fa-IR"/>
        </w:rPr>
        <w:t>چيزى در محضر و پيشگاه عقل خوب و جميل باشد و شارع هرگز به وسعت احاطه شارع نيست</w:t>
      </w:r>
      <w:r w:rsidR="009432CE">
        <w:rPr>
          <w:rtl/>
          <w:lang w:bidi="fa-IR"/>
        </w:rPr>
        <w:t xml:space="preserve">. </w:t>
      </w:r>
      <w:r>
        <w:rPr>
          <w:rtl/>
          <w:lang w:bidi="fa-IR"/>
        </w:rPr>
        <w:t>بنابراين</w:t>
      </w:r>
      <w:r w:rsidR="009432CE">
        <w:rPr>
          <w:rtl/>
          <w:lang w:bidi="fa-IR"/>
        </w:rPr>
        <w:t xml:space="preserve">، </w:t>
      </w:r>
      <w:r>
        <w:rPr>
          <w:rtl/>
          <w:lang w:bidi="fa-IR"/>
        </w:rPr>
        <w:t>اگر امر و نهى به چيزى تعلق گرفت و ما نتوانستيم حسن و قبح آن را بفهميم</w:t>
      </w:r>
      <w:r w:rsidR="009432CE">
        <w:rPr>
          <w:rtl/>
          <w:lang w:bidi="fa-IR"/>
        </w:rPr>
        <w:t xml:space="preserve">، </w:t>
      </w:r>
      <w:r>
        <w:rPr>
          <w:rtl/>
          <w:lang w:bidi="fa-IR"/>
        </w:rPr>
        <w:t>معنايش اين نيست كه آن امر و نهى واجد و يا فاقد حسن و قبح ذاتى و عقلى است</w:t>
      </w:r>
      <w:r w:rsidR="009432CE">
        <w:rPr>
          <w:rtl/>
          <w:lang w:bidi="fa-IR"/>
        </w:rPr>
        <w:t xml:space="preserve">. </w:t>
      </w:r>
    </w:p>
    <w:p w:rsidR="001A5213" w:rsidRDefault="001A5213" w:rsidP="001A5213">
      <w:pPr>
        <w:pStyle w:val="libNormal"/>
        <w:rPr>
          <w:rtl/>
          <w:lang w:bidi="fa-IR"/>
        </w:rPr>
      </w:pPr>
      <w:r>
        <w:rPr>
          <w:rtl/>
          <w:lang w:bidi="fa-IR"/>
        </w:rPr>
        <w:lastRenderedPageBreak/>
        <w:t>بديهى است در موضوع مورد بحث ما؛ يعنى عدالت</w:t>
      </w:r>
      <w:r w:rsidR="009432CE">
        <w:rPr>
          <w:rtl/>
          <w:lang w:bidi="fa-IR"/>
        </w:rPr>
        <w:t xml:space="preserve">، </w:t>
      </w:r>
      <w:r>
        <w:rPr>
          <w:rtl/>
          <w:lang w:bidi="fa-IR"/>
        </w:rPr>
        <w:t>عقل مى تواند حسن و زيبايى و جمال عدل را درك كند و نسبت به آن فرمان دهد</w:t>
      </w:r>
      <w:r w:rsidR="009432CE">
        <w:rPr>
          <w:rtl/>
          <w:lang w:bidi="fa-IR"/>
        </w:rPr>
        <w:t xml:space="preserve">. </w:t>
      </w:r>
      <w:r>
        <w:rPr>
          <w:rtl/>
          <w:lang w:bidi="fa-IR"/>
        </w:rPr>
        <w:t>بنابراين در ترازوى سنجش</w:t>
      </w:r>
      <w:r w:rsidR="009432CE">
        <w:rPr>
          <w:rtl/>
          <w:lang w:bidi="fa-IR"/>
        </w:rPr>
        <w:t xml:space="preserve">، </w:t>
      </w:r>
      <w:r>
        <w:rPr>
          <w:rtl/>
          <w:lang w:bidi="fa-IR"/>
        </w:rPr>
        <w:t>عقل</w:t>
      </w:r>
      <w:r w:rsidR="009432CE">
        <w:rPr>
          <w:rtl/>
          <w:lang w:bidi="fa-IR"/>
        </w:rPr>
        <w:t xml:space="preserve">، </w:t>
      </w:r>
      <w:r>
        <w:rPr>
          <w:rtl/>
          <w:lang w:bidi="fa-IR"/>
        </w:rPr>
        <w:t>حاكم و داور است و برهان قرآن هم بر همين استوار است</w:t>
      </w:r>
      <w:r w:rsidR="008C34A7">
        <w:rPr>
          <w:rtl/>
          <w:lang w:bidi="fa-IR"/>
        </w:rPr>
        <w:t xml:space="preserve">: </w:t>
      </w:r>
    </w:p>
    <w:p w:rsidR="001A5213" w:rsidRDefault="001A5213" w:rsidP="001A5213">
      <w:pPr>
        <w:pStyle w:val="libNormal"/>
        <w:rPr>
          <w:rtl/>
          <w:lang w:bidi="fa-IR"/>
        </w:rPr>
      </w:pPr>
      <w:r w:rsidRPr="00D90E7A">
        <w:rPr>
          <w:rStyle w:val="libAieChar"/>
          <w:rtl/>
          <w:lang w:bidi="fa-IR"/>
        </w:rPr>
        <w:t xml:space="preserve">اُفّ لكم و لما تعبدون من دون اللَّه اءَفَلا تعقلون </w:t>
      </w:r>
      <w:r w:rsidRPr="00BA2CDB">
        <w:rPr>
          <w:rStyle w:val="libFootnotenumChar"/>
          <w:rtl/>
          <w:lang w:bidi="fa-IR"/>
        </w:rPr>
        <w:t>(89)</w:t>
      </w:r>
      <w:r w:rsidR="009432CE">
        <w:rPr>
          <w:rtl/>
          <w:lang w:bidi="fa-IR"/>
        </w:rPr>
        <w:t xml:space="preserve">. </w:t>
      </w:r>
    </w:p>
    <w:p w:rsidR="001A5213" w:rsidRDefault="001A5213" w:rsidP="001A5213">
      <w:pPr>
        <w:pStyle w:val="libNormal"/>
        <w:rPr>
          <w:rtl/>
          <w:lang w:bidi="fa-IR"/>
        </w:rPr>
      </w:pPr>
      <w:r>
        <w:rPr>
          <w:rtl/>
          <w:lang w:bidi="fa-IR"/>
        </w:rPr>
        <w:t>«اف بر شما و بر آنچه جز خدا مى پرستيد! آيا شما انديشه نمى كنيد»</w:t>
      </w:r>
      <w:r w:rsidR="009432CE">
        <w:rPr>
          <w:rtl/>
          <w:lang w:bidi="fa-IR"/>
        </w:rPr>
        <w:t xml:space="preserve">. </w:t>
      </w:r>
    </w:p>
    <w:p w:rsidR="001A5213" w:rsidRDefault="001A5213" w:rsidP="001A5213">
      <w:pPr>
        <w:pStyle w:val="libNormal"/>
        <w:rPr>
          <w:rtl/>
          <w:lang w:bidi="fa-IR"/>
        </w:rPr>
      </w:pPr>
      <w:r>
        <w:rPr>
          <w:rtl/>
          <w:lang w:bidi="fa-IR"/>
        </w:rPr>
        <w:t>قرآن ناپسندى شرك را با عبارت اءَفَلا تعقلون به عقل احاطه مى كند</w:t>
      </w:r>
      <w:r w:rsidR="009432CE">
        <w:rPr>
          <w:rtl/>
          <w:lang w:bidi="fa-IR"/>
        </w:rPr>
        <w:t xml:space="preserve">. </w:t>
      </w:r>
      <w:r>
        <w:rPr>
          <w:rtl/>
          <w:lang w:bidi="fa-IR"/>
        </w:rPr>
        <w:t>يا در مواردى كه قرآن نشانه هاى الهى و خالق واحد را ذكر مى كند</w:t>
      </w:r>
      <w:r w:rsidR="009432CE">
        <w:rPr>
          <w:rtl/>
          <w:lang w:bidi="fa-IR"/>
        </w:rPr>
        <w:t xml:space="preserve">، </w:t>
      </w:r>
      <w:r>
        <w:rPr>
          <w:rtl/>
          <w:lang w:bidi="fa-IR"/>
        </w:rPr>
        <w:t>معمولا در انتهاى آيه مى فرمايد</w:t>
      </w:r>
      <w:r w:rsidR="008C34A7">
        <w:rPr>
          <w:rtl/>
          <w:lang w:bidi="fa-IR"/>
        </w:rPr>
        <w:t xml:space="preserve">: </w:t>
      </w:r>
    </w:p>
    <w:p w:rsidR="001A5213" w:rsidRDefault="001A5213" w:rsidP="001A5213">
      <w:pPr>
        <w:pStyle w:val="libNormal"/>
        <w:rPr>
          <w:rtl/>
          <w:lang w:bidi="fa-IR"/>
        </w:rPr>
      </w:pPr>
      <w:r w:rsidRPr="00D90E7A">
        <w:rPr>
          <w:rStyle w:val="libAieChar"/>
          <w:rtl/>
          <w:lang w:bidi="fa-IR"/>
        </w:rPr>
        <w:t>انَّ فى ذَلَكَ لَآيات لَقَوم يَعقِلون</w:t>
      </w:r>
      <w:r>
        <w:rPr>
          <w:rtl/>
          <w:lang w:bidi="fa-IR"/>
        </w:rPr>
        <w:t xml:space="preserve"> </w:t>
      </w:r>
      <w:r w:rsidRPr="00BA2CDB">
        <w:rPr>
          <w:rStyle w:val="libFootnotenumChar"/>
          <w:rtl/>
          <w:lang w:bidi="fa-IR"/>
        </w:rPr>
        <w:t>(90)</w:t>
      </w:r>
      <w:r w:rsidR="009432CE">
        <w:rPr>
          <w:rtl/>
          <w:lang w:bidi="fa-IR"/>
        </w:rPr>
        <w:t xml:space="preserve">. </w:t>
      </w:r>
    </w:p>
    <w:p w:rsidR="001A5213" w:rsidRDefault="001A5213" w:rsidP="001A5213">
      <w:pPr>
        <w:pStyle w:val="libNormal"/>
        <w:rPr>
          <w:rtl/>
          <w:lang w:bidi="fa-IR"/>
        </w:rPr>
      </w:pPr>
      <w:r>
        <w:rPr>
          <w:rtl/>
          <w:lang w:bidi="fa-IR"/>
        </w:rPr>
        <w:t>«اينها نشانه هايى است براى گروهى كه عقل خود را به كار مى گيرند»</w:t>
      </w:r>
      <w:r w:rsidR="009432CE">
        <w:rPr>
          <w:rtl/>
          <w:lang w:bidi="fa-IR"/>
        </w:rPr>
        <w:t xml:space="preserve">. </w:t>
      </w:r>
    </w:p>
    <w:p w:rsidR="001A5213" w:rsidRDefault="001A5213" w:rsidP="001A5213">
      <w:pPr>
        <w:pStyle w:val="libNormal"/>
        <w:rPr>
          <w:rtl/>
          <w:lang w:bidi="fa-IR"/>
        </w:rPr>
      </w:pPr>
      <w:r>
        <w:rPr>
          <w:rtl/>
          <w:lang w:bidi="fa-IR"/>
        </w:rPr>
        <w:t>درباره معاد هم</w:t>
      </w:r>
      <w:r w:rsidR="009432CE">
        <w:rPr>
          <w:rtl/>
          <w:lang w:bidi="fa-IR"/>
        </w:rPr>
        <w:t xml:space="preserve">، </w:t>
      </w:r>
      <w:r>
        <w:rPr>
          <w:rtl/>
          <w:lang w:bidi="fa-IR"/>
        </w:rPr>
        <w:t>چنين است كه بعد از اين كه داستان قيامت</w:t>
      </w:r>
      <w:r w:rsidR="009432CE">
        <w:rPr>
          <w:rtl/>
          <w:lang w:bidi="fa-IR"/>
        </w:rPr>
        <w:t xml:space="preserve">، </w:t>
      </w:r>
      <w:r>
        <w:rPr>
          <w:rtl/>
          <w:lang w:bidi="fa-IR"/>
        </w:rPr>
        <w:t>معاد و بازگشت به بهشت و جهنم را ذكر مى كند</w:t>
      </w:r>
      <w:r w:rsidR="009432CE">
        <w:rPr>
          <w:rtl/>
          <w:lang w:bidi="fa-IR"/>
        </w:rPr>
        <w:t xml:space="preserve">، </w:t>
      </w:r>
      <w:r>
        <w:rPr>
          <w:rtl/>
          <w:lang w:bidi="fa-IR"/>
        </w:rPr>
        <w:t>مى فرمايد</w:t>
      </w:r>
      <w:r w:rsidR="008C34A7">
        <w:rPr>
          <w:rtl/>
          <w:lang w:bidi="fa-IR"/>
        </w:rPr>
        <w:t xml:space="preserve">: </w:t>
      </w:r>
    </w:p>
    <w:p w:rsidR="001A5213" w:rsidRDefault="001A5213" w:rsidP="001A5213">
      <w:pPr>
        <w:pStyle w:val="libNormal"/>
        <w:rPr>
          <w:rtl/>
          <w:lang w:bidi="fa-IR"/>
        </w:rPr>
      </w:pPr>
      <w:r w:rsidRPr="00D90E7A">
        <w:rPr>
          <w:rStyle w:val="libAieChar"/>
          <w:rtl/>
          <w:lang w:bidi="fa-IR"/>
        </w:rPr>
        <w:t>كذلك يُحىِ اللَّه الموتى و يُريكم آياته لعلكم تعقلون</w:t>
      </w:r>
      <w:r>
        <w:rPr>
          <w:rtl/>
          <w:lang w:bidi="fa-IR"/>
        </w:rPr>
        <w:t xml:space="preserve"> </w:t>
      </w:r>
      <w:r w:rsidRPr="00BA2CDB">
        <w:rPr>
          <w:rStyle w:val="libFootnotenumChar"/>
          <w:rtl/>
          <w:lang w:bidi="fa-IR"/>
        </w:rPr>
        <w:t>(91)</w:t>
      </w:r>
      <w:r w:rsidR="009432CE">
        <w:rPr>
          <w:rtl/>
          <w:lang w:bidi="fa-IR"/>
        </w:rPr>
        <w:t xml:space="preserve">. </w:t>
      </w:r>
    </w:p>
    <w:p w:rsidR="001A5213" w:rsidRDefault="001A5213" w:rsidP="001A5213">
      <w:pPr>
        <w:pStyle w:val="libNormal"/>
        <w:rPr>
          <w:rtl/>
          <w:lang w:bidi="fa-IR"/>
        </w:rPr>
      </w:pPr>
      <w:r>
        <w:rPr>
          <w:rtl/>
          <w:lang w:bidi="fa-IR"/>
        </w:rPr>
        <w:t>«خداوند اين گونه مردگان را زنده مى كند؛ و آيات خود را به شما نشان مى دهد؛ شايد انديشه كنيد»</w:t>
      </w:r>
      <w:r w:rsidR="009432CE">
        <w:rPr>
          <w:rtl/>
          <w:lang w:bidi="fa-IR"/>
        </w:rPr>
        <w:t xml:space="preserve">. </w:t>
      </w:r>
    </w:p>
    <w:p w:rsidR="001A5213" w:rsidRDefault="001A5213" w:rsidP="001A5213">
      <w:pPr>
        <w:pStyle w:val="libNormal"/>
        <w:rPr>
          <w:rtl/>
          <w:lang w:bidi="fa-IR"/>
        </w:rPr>
      </w:pPr>
      <w:r>
        <w:rPr>
          <w:rtl/>
          <w:lang w:bidi="fa-IR"/>
        </w:rPr>
        <w:t>يا اجر و پاداش اخروى را كه ذكر مى كند</w:t>
      </w:r>
      <w:r w:rsidR="009432CE">
        <w:rPr>
          <w:rtl/>
          <w:lang w:bidi="fa-IR"/>
        </w:rPr>
        <w:t xml:space="preserve">، </w:t>
      </w:r>
      <w:r>
        <w:rPr>
          <w:rtl/>
          <w:lang w:bidi="fa-IR"/>
        </w:rPr>
        <w:t>مى فرمايد</w:t>
      </w:r>
      <w:r w:rsidR="008C34A7">
        <w:rPr>
          <w:rtl/>
          <w:lang w:bidi="fa-IR"/>
        </w:rPr>
        <w:t xml:space="preserve">: </w:t>
      </w:r>
    </w:p>
    <w:p w:rsidR="001A5213" w:rsidRDefault="001A5213" w:rsidP="001A5213">
      <w:pPr>
        <w:pStyle w:val="libNormal"/>
        <w:rPr>
          <w:rtl/>
          <w:lang w:bidi="fa-IR"/>
        </w:rPr>
      </w:pPr>
      <w:r w:rsidRPr="00D90E7A">
        <w:rPr>
          <w:rStyle w:val="libAieChar"/>
          <w:rtl/>
          <w:lang w:bidi="fa-IR"/>
        </w:rPr>
        <w:t>اءَنِّى لا اءُضيعُ عَمَلَ عامل منكم من ذَكَر و اُنثى</w:t>
      </w:r>
      <w:r>
        <w:rPr>
          <w:rtl/>
          <w:lang w:bidi="fa-IR"/>
        </w:rPr>
        <w:t xml:space="preserve"> </w:t>
      </w:r>
      <w:r w:rsidRPr="00BA2CDB">
        <w:rPr>
          <w:rStyle w:val="libFootnotenumChar"/>
          <w:rtl/>
          <w:lang w:bidi="fa-IR"/>
        </w:rPr>
        <w:t>(92)</w:t>
      </w:r>
      <w:r w:rsidR="009432CE">
        <w:rPr>
          <w:rtl/>
          <w:lang w:bidi="fa-IR"/>
        </w:rPr>
        <w:t xml:space="preserve">. </w:t>
      </w:r>
    </w:p>
    <w:p w:rsidR="001A5213" w:rsidRDefault="001A5213" w:rsidP="001A5213">
      <w:pPr>
        <w:pStyle w:val="libNormal"/>
        <w:rPr>
          <w:rtl/>
          <w:lang w:bidi="fa-IR"/>
        </w:rPr>
      </w:pPr>
      <w:r>
        <w:rPr>
          <w:rtl/>
          <w:lang w:bidi="fa-IR"/>
        </w:rPr>
        <w:t>«من عمل هيچ عمل كنده اى از شما را</w:t>
      </w:r>
      <w:r w:rsidR="009432CE">
        <w:rPr>
          <w:rtl/>
          <w:lang w:bidi="fa-IR"/>
        </w:rPr>
        <w:t xml:space="preserve">، </w:t>
      </w:r>
      <w:r>
        <w:rPr>
          <w:rtl/>
          <w:lang w:bidi="fa-IR"/>
        </w:rPr>
        <w:t>زن باشد يا مرد</w:t>
      </w:r>
      <w:r w:rsidR="009432CE">
        <w:rPr>
          <w:rtl/>
          <w:lang w:bidi="fa-IR"/>
        </w:rPr>
        <w:t xml:space="preserve">، </w:t>
      </w:r>
      <w:r>
        <w:rPr>
          <w:rtl/>
          <w:lang w:bidi="fa-IR"/>
        </w:rPr>
        <w:t>ضايع نخواهم كرد»</w:t>
      </w:r>
      <w:r w:rsidR="009432CE">
        <w:rPr>
          <w:rtl/>
          <w:lang w:bidi="fa-IR"/>
        </w:rPr>
        <w:t xml:space="preserve">. </w:t>
      </w:r>
    </w:p>
    <w:p w:rsidR="001A5213" w:rsidRDefault="001A5213" w:rsidP="001A5213">
      <w:pPr>
        <w:pStyle w:val="libNormal"/>
        <w:rPr>
          <w:rtl/>
          <w:lang w:bidi="fa-IR"/>
        </w:rPr>
      </w:pPr>
      <w:r>
        <w:rPr>
          <w:rtl/>
          <w:lang w:bidi="fa-IR"/>
        </w:rPr>
        <w:t>خداوند هرگز نتيجه عمل انسان هاى خوب و نيكوكار را ضايع نمى كند؛ چرا كه اين كار ظلم است و عقل قبح آن را نمى فهمد و خدا ظالم نيست و اگر اين قدرت عقل را بدان گونه كه اشاعره انكار كرده اند</w:t>
      </w:r>
      <w:r w:rsidR="009432CE">
        <w:rPr>
          <w:rtl/>
          <w:lang w:bidi="fa-IR"/>
        </w:rPr>
        <w:t xml:space="preserve">، </w:t>
      </w:r>
      <w:r>
        <w:rPr>
          <w:rtl/>
          <w:lang w:bidi="fa-IR"/>
        </w:rPr>
        <w:t>ما نيز انكار كنيم</w:t>
      </w:r>
      <w:r w:rsidR="009432CE">
        <w:rPr>
          <w:rtl/>
          <w:lang w:bidi="fa-IR"/>
        </w:rPr>
        <w:t xml:space="preserve">، </w:t>
      </w:r>
      <w:r>
        <w:rPr>
          <w:rtl/>
          <w:lang w:bidi="fa-IR"/>
        </w:rPr>
        <w:t>همه براهين و استدلالات الهى در قرآن باطل و ناتمام مى ماند؛ چون همه</w:t>
      </w:r>
      <w:r w:rsidR="009432CE">
        <w:rPr>
          <w:rtl/>
          <w:lang w:bidi="fa-IR"/>
        </w:rPr>
        <w:t xml:space="preserve">، </w:t>
      </w:r>
      <w:r>
        <w:rPr>
          <w:rtl/>
          <w:lang w:bidi="fa-IR"/>
        </w:rPr>
        <w:t xml:space="preserve">موكول به </w:t>
      </w:r>
      <w:r>
        <w:rPr>
          <w:rtl/>
          <w:lang w:bidi="fa-IR"/>
        </w:rPr>
        <w:lastRenderedPageBreak/>
        <w:t>همان ادراكات عقل است و زيبايى و جمال عدل و زشتى و قبح ظلم از بديهى ترين امورى است كه عقل درك مى كند</w:t>
      </w:r>
      <w:r w:rsidR="009432CE">
        <w:rPr>
          <w:rtl/>
          <w:lang w:bidi="fa-IR"/>
        </w:rPr>
        <w:t xml:space="preserve">، </w:t>
      </w:r>
      <w:r>
        <w:rPr>
          <w:rtl/>
          <w:lang w:bidi="fa-IR"/>
        </w:rPr>
        <w:t>ولى با اين همه</w:t>
      </w:r>
      <w:r w:rsidR="009432CE">
        <w:rPr>
          <w:rtl/>
          <w:lang w:bidi="fa-IR"/>
        </w:rPr>
        <w:t xml:space="preserve">، </w:t>
      </w:r>
      <w:r>
        <w:rPr>
          <w:rtl/>
          <w:lang w:bidi="fa-IR"/>
        </w:rPr>
        <w:t>نبايد تصور كنيم كه احاطه و درك عقل ما به تمام مصالح و مفاسد احكام و به عبارت ديگر علل احكام</w:t>
      </w:r>
      <w:r w:rsidR="009432CE">
        <w:rPr>
          <w:rtl/>
          <w:lang w:bidi="fa-IR"/>
        </w:rPr>
        <w:t xml:space="preserve">، </w:t>
      </w:r>
      <w:r>
        <w:rPr>
          <w:rtl/>
          <w:lang w:bidi="fa-IR"/>
        </w:rPr>
        <w:t>كامل و بدون نقصان است</w:t>
      </w:r>
      <w:r w:rsidR="009432CE">
        <w:rPr>
          <w:rtl/>
          <w:lang w:bidi="fa-IR"/>
        </w:rPr>
        <w:t xml:space="preserve">. </w:t>
      </w:r>
      <w:r>
        <w:rPr>
          <w:rtl/>
          <w:lang w:bidi="fa-IR"/>
        </w:rPr>
        <w:t>شايد با اين عقل محدود</w:t>
      </w:r>
      <w:r w:rsidR="009432CE">
        <w:rPr>
          <w:rtl/>
          <w:lang w:bidi="fa-IR"/>
        </w:rPr>
        <w:t xml:space="preserve">، </w:t>
      </w:r>
      <w:r>
        <w:rPr>
          <w:rtl/>
          <w:lang w:bidi="fa-IR"/>
        </w:rPr>
        <w:t>نتوانيم مصلحتى را براى بعضى از امور شرع تصور كنيم</w:t>
      </w:r>
      <w:r w:rsidR="009432CE">
        <w:rPr>
          <w:rtl/>
          <w:lang w:bidi="fa-IR"/>
        </w:rPr>
        <w:t>؛</w:t>
      </w:r>
      <w:r>
        <w:rPr>
          <w:rtl/>
          <w:lang w:bidi="fa-IR"/>
        </w:rPr>
        <w:t xml:space="preserve"> بنابراين هرگز نمى توانيم آن حكم را به اين دليل كه براى ما قابل تعقل نيست انكار نماييم و اگر چنين كنيم</w:t>
      </w:r>
      <w:r w:rsidR="009432CE">
        <w:rPr>
          <w:rtl/>
          <w:lang w:bidi="fa-IR"/>
        </w:rPr>
        <w:t xml:space="preserve">، </w:t>
      </w:r>
      <w:r>
        <w:rPr>
          <w:rtl/>
          <w:lang w:bidi="fa-IR"/>
        </w:rPr>
        <w:t>مبانى همه احكام را از اساس ويران كرده ايم و براى احكام شرعى</w:t>
      </w:r>
      <w:r w:rsidR="009432CE">
        <w:rPr>
          <w:rtl/>
          <w:lang w:bidi="fa-IR"/>
        </w:rPr>
        <w:t xml:space="preserve">، </w:t>
      </w:r>
      <w:r>
        <w:rPr>
          <w:rtl/>
          <w:lang w:bidi="fa-IR"/>
        </w:rPr>
        <w:t>هيچ مبناى مستحكمى باقى نگذاشته و آن را تابع آرا و نظرات متفاوت بشر قرار خواهيم داد؛ چرا كه معولا ادراكات عقل ما</w:t>
      </w:r>
      <w:r w:rsidR="009432CE">
        <w:rPr>
          <w:rtl/>
          <w:lang w:bidi="fa-IR"/>
        </w:rPr>
        <w:t xml:space="preserve">، </w:t>
      </w:r>
      <w:r>
        <w:rPr>
          <w:rtl/>
          <w:lang w:bidi="fa-IR"/>
        </w:rPr>
        <w:t>متاءثر از شرايط خاص زمانى و مكانى است</w:t>
      </w:r>
      <w:r w:rsidR="009432CE">
        <w:rPr>
          <w:rtl/>
          <w:lang w:bidi="fa-IR"/>
        </w:rPr>
        <w:t>؛</w:t>
      </w:r>
      <w:r>
        <w:rPr>
          <w:rtl/>
          <w:lang w:bidi="fa-IR"/>
        </w:rPr>
        <w:t xml:space="preserve"> و به عبارت بهتر</w:t>
      </w:r>
      <w:r w:rsidR="009432CE">
        <w:rPr>
          <w:rtl/>
          <w:lang w:bidi="fa-IR"/>
        </w:rPr>
        <w:t xml:space="preserve">، </w:t>
      </w:r>
      <w:r>
        <w:rPr>
          <w:rtl/>
          <w:lang w:bidi="fa-IR"/>
        </w:rPr>
        <w:t>محدود به حدود زمان</w:t>
      </w:r>
      <w:r w:rsidR="009432CE">
        <w:rPr>
          <w:rtl/>
          <w:lang w:bidi="fa-IR"/>
        </w:rPr>
        <w:t xml:space="preserve">، </w:t>
      </w:r>
      <w:r>
        <w:rPr>
          <w:rtl/>
          <w:lang w:bidi="fa-IR"/>
        </w:rPr>
        <w:t>مكان و قدرت ادراك بشر است</w:t>
      </w:r>
      <w:r w:rsidR="009432CE">
        <w:rPr>
          <w:rtl/>
          <w:lang w:bidi="fa-IR"/>
        </w:rPr>
        <w:t>؛</w:t>
      </w:r>
      <w:r>
        <w:rPr>
          <w:rtl/>
          <w:lang w:bidi="fa-IR"/>
        </w:rPr>
        <w:t xml:space="preserve"> حال آن كه مصلحت سنجى شارع وراى اين قيدها و محدوديت ها است</w:t>
      </w:r>
      <w:r w:rsidR="009432CE">
        <w:rPr>
          <w:rtl/>
          <w:lang w:bidi="fa-IR"/>
        </w:rPr>
        <w:t xml:space="preserve">. </w:t>
      </w:r>
      <w:r>
        <w:rPr>
          <w:rtl/>
          <w:lang w:bidi="fa-IR"/>
        </w:rPr>
        <w:t>بر اين اساس</w:t>
      </w:r>
      <w:r w:rsidR="009432CE">
        <w:rPr>
          <w:rtl/>
          <w:lang w:bidi="fa-IR"/>
        </w:rPr>
        <w:t xml:space="preserve">، </w:t>
      </w:r>
      <w:r>
        <w:rPr>
          <w:rtl/>
          <w:lang w:bidi="fa-IR"/>
        </w:rPr>
        <w:t>اين امر كلّى كه عدل</w:t>
      </w:r>
      <w:r w:rsidR="009432CE">
        <w:rPr>
          <w:rtl/>
          <w:lang w:bidi="fa-IR"/>
        </w:rPr>
        <w:t xml:space="preserve">، </w:t>
      </w:r>
      <w:r>
        <w:rPr>
          <w:rtl/>
          <w:lang w:bidi="fa-IR"/>
        </w:rPr>
        <w:t>زيبا است و ظلم</w:t>
      </w:r>
      <w:r w:rsidR="009432CE">
        <w:rPr>
          <w:rtl/>
          <w:lang w:bidi="fa-IR"/>
        </w:rPr>
        <w:t xml:space="preserve">، </w:t>
      </w:r>
      <w:r>
        <w:rPr>
          <w:rtl/>
          <w:lang w:bidi="fa-IR"/>
        </w:rPr>
        <w:t>قبيح و زشت است و خداى متعال خود منشاء همه زيبايى ها است</w:t>
      </w:r>
      <w:r w:rsidR="009432CE">
        <w:rPr>
          <w:rtl/>
          <w:lang w:bidi="fa-IR"/>
        </w:rPr>
        <w:t xml:space="preserve">، </w:t>
      </w:r>
      <w:r>
        <w:rPr>
          <w:rtl/>
          <w:lang w:bidi="fa-IR"/>
        </w:rPr>
        <w:t>و اعدل از همه عدول است</w:t>
      </w:r>
      <w:r w:rsidR="009432CE">
        <w:rPr>
          <w:rtl/>
          <w:lang w:bidi="fa-IR"/>
        </w:rPr>
        <w:t xml:space="preserve">، </w:t>
      </w:r>
      <w:r>
        <w:rPr>
          <w:rtl/>
          <w:lang w:bidi="fa-IR"/>
        </w:rPr>
        <w:t>معنى و مفهوم روشنى پيدا مى كند</w:t>
      </w:r>
      <w:r w:rsidR="009432CE">
        <w:rPr>
          <w:rtl/>
          <w:lang w:bidi="fa-IR"/>
        </w:rPr>
        <w:t xml:space="preserve">. </w:t>
      </w:r>
      <w:r>
        <w:rPr>
          <w:rtl/>
          <w:lang w:bidi="fa-IR"/>
        </w:rPr>
        <w:t>در قرآن مى خوانيم</w:t>
      </w:r>
      <w:r w:rsidR="008C34A7">
        <w:rPr>
          <w:rtl/>
          <w:lang w:bidi="fa-IR"/>
        </w:rPr>
        <w:t xml:space="preserve">: </w:t>
      </w:r>
    </w:p>
    <w:p w:rsidR="001A5213" w:rsidRDefault="001A5213" w:rsidP="001A5213">
      <w:pPr>
        <w:pStyle w:val="libNormal"/>
        <w:rPr>
          <w:rtl/>
          <w:lang w:bidi="fa-IR"/>
        </w:rPr>
      </w:pPr>
      <w:r>
        <w:rPr>
          <w:rtl/>
          <w:lang w:bidi="fa-IR"/>
        </w:rPr>
        <w:t xml:space="preserve">و ما ربّك بظلام لِلعَبيد </w:t>
      </w:r>
      <w:r w:rsidRPr="00BA2CDB">
        <w:rPr>
          <w:rStyle w:val="libFootnotenumChar"/>
          <w:rtl/>
          <w:lang w:bidi="fa-IR"/>
        </w:rPr>
        <w:t>(93)</w:t>
      </w:r>
      <w:r w:rsidR="009432CE">
        <w:rPr>
          <w:rtl/>
          <w:lang w:bidi="fa-IR"/>
        </w:rPr>
        <w:t xml:space="preserve">. </w:t>
      </w:r>
    </w:p>
    <w:p w:rsidR="001A5213" w:rsidRDefault="001A5213" w:rsidP="001A5213">
      <w:pPr>
        <w:pStyle w:val="libNormal"/>
        <w:rPr>
          <w:rtl/>
          <w:lang w:bidi="fa-IR"/>
        </w:rPr>
      </w:pPr>
      <w:r>
        <w:rPr>
          <w:rtl/>
          <w:lang w:bidi="fa-IR"/>
        </w:rPr>
        <w:t>«و پروردگارت هرگز به بندگان ستم نمى كند»</w:t>
      </w:r>
      <w:r w:rsidR="009432CE">
        <w:rPr>
          <w:rtl/>
          <w:lang w:bidi="fa-IR"/>
        </w:rPr>
        <w:t xml:space="preserve">. </w:t>
      </w:r>
    </w:p>
    <w:p w:rsidR="001A5213" w:rsidRDefault="001A5213" w:rsidP="001A5213">
      <w:pPr>
        <w:pStyle w:val="libNormal"/>
        <w:rPr>
          <w:rtl/>
          <w:lang w:bidi="fa-IR"/>
        </w:rPr>
      </w:pPr>
      <w:r>
        <w:rPr>
          <w:rtl/>
          <w:lang w:bidi="fa-IR"/>
        </w:rPr>
        <w:t>اما اين كه حكمى داراى نص و دليل شرعى است</w:t>
      </w:r>
      <w:r w:rsidR="009432CE">
        <w:rPr>
          <w:rtl/>
          <w:lang w:bidi="fa-IR"/>
        </w:rPr>
        <w:t xml:space="preserve">، </w:t>
      </w:r>
      <w:r>
        <w:rPr>
          <w:rtl/>
          <w:lang w:bidi="fa-IR"/>
        </w:rPr>
        <w:t>اگر از نظر ما ظلم تلقى و مورد انكار شود مقابله با واقعيت است</w:t>
      </w:r>
      <w:r w:rsidR="009432CE">
        <w:rPr>
          <w:rtl/>
          <w:lang w:bidi="fa-IR"/>
        </w:rPr>
        <w:t>؛</w:t>
      </w:r>
      <w:r>
        <w:rPr>
          <w:rtl/>
          <w:lang w:bidi="fa-IR"/>
        </w:rPr>
        <w:t xml:space="preserve"> چون در واقع هرگز نمى توانيم چنين قدرتى را براى عقل قائل شويم و بگوييم به همه اسرار احكام احاطه دارد و اگر چنين قدرتى را براى عقل قائل شويم</w:t>
      </w:r>
      <w:r w:rsidR="009432CE">
        <w:rPr>
          <w:rtl/>
          <w:lang w:bidi="fa-IR"/>
        </w:rPr>
        <w:t xml:space="preserve">، </w:t>
      </w:r>
      <w:r>
        <w:rPr>
          <w:rtl/>
          <w:lang w:bidi="fa-IR"/>
        </w:rPr>
        <w:t>مستلزم اين است كه ارسال رسل و انزال كتب بى معنا باشد و اين يك نوع افراط در بها دادن عقل است</w:t>
      </w:r>
      <w:r w:rsidR="009432CE">
        <w:rPr>
          <w:rtl/>
          <w:lang w:bidi="fa-IR"/>
        </w:rPr>
        <w:t xml:space="preserve">. </w:t>
      </w:r>
    </w:p>
    <w:p w:rsidR="001A5213" w:rsidRDefault="001A5213" w:rsidP="001A5213">
      <w:pPr>
        <w:pStyle w:val="libNormal"/>
        <w:rPr>
          <w:rtl/>
          <w:lang w:bidi="fa-IR"/>
        </w:rPr>
      </w:pPr>
      <w:r>
        <w:rPr>
          <w:rtl/>
          <w:lang w:bidi="fa-IR"/>
        </w:rPr>
        <w:lastRenderedPageBreak/>
        <w:t>گاه</w:t>
      </w:r>
      <w:r w:rsidR="009432CE">
        <w:rPr>
          <w:rtl/>
          <w:lang w:bidi="fa-IR"/>
        </w:rPr>
        <w:t xml:space="preserve">، </w:t>
      </w:r>
      <w:r>
        <w:rPr>
          <w:rtl/>
          <w:lang w:bidi="fa-IR"/>
        </w:rPr>
        <w:t>عقل در مصداق اشتباه مى كند و افراد به خيال اين كه به احكام احاطه دارند چيزى را مصداق ظلم مى بينند</w:t>
      </w:r>
      <w:r w:rsidR="009432CE">
        <w:rPr>
          <w:rtl/>
          <w:lang w:bidi="fa-IR"/>
        </w:rPr>
        <w:t xml:space="preserve">. </w:t>
      </w:r>
      <w:r>
        <w:rPr>
          <w:rtl/>
          <w:lang w:bidi="fa-IR"/>
        </w:rPr>
        <w:t>اگر قرار بود عقل بشر اين مقدار توانايى داشته باشد</w:t>
      </w:r>
      <w:r w:rsidR="009432CE">
        <w:rPr>
          <w:rtl/>
          <w:lang w:bidi="fa-IR"/>
        </w:rPr>
        <w:t xml:space="preserve">، </w:t>
      </w:r>
      <w:r>
        <w:rPr>
          <w:rtl/>
          <w:lang w:bidi="fa-IR"/>
        </w:rPr>
        <w:t xml:space="preserve">ديگر نيازى نبود خداوند پيامبران را براى هدايت انسان ها بفرستد و ائمه </w:t>
      </w:r>
      <w:r w:rsidR="00ED4056" w:rsidRPr="00ED4056">
        <w:rPr>
          <w:rStyle w:val="libAlaemChar"/>
          <w:rtl/>
        </w:rPr>
        <w:t>عليهم‌السلام</w:t>
      </w:r>
      <w:r>
        <w:rPr>
          <w:rtl/>
          <w:lang w:bidi="fa-IR"/>
        </w:rPr>
        <w:t xml:space="preserve"> را براى ادامه راه انبيا معين بفرمايد؛ به خصوص در ميان ما اماميه كه معتقديم مساله نبوت و وحى به حسب مفاهيم منقطع است</w:t>
      </w:r>
      <w:r w:rsidR="009432CE">
        <w:rPr>
          <w:rtl/>
          <w:lang w:bidi="fa-IR"/>
        </w:rPr>
        <w:t xml:space="preserve">، </w:t>
      </w:r>
      <w:r>
        <w:rPr>
          <w:rtl/>
          <w:lang w:bidi="fa-IR"/>
        </w:rPr>
        <w:t xml:space="preserve">اما امامت تا پايان غيبت صغراى امام عصر </w:t>
      </w:r>
      <w:r w:rsidR="00574F36" w:rsidRPr="00574F36">
        <w:rPr>
          <w:rStyle w:val="libAlaemChar"/>
          <w:rtl/>
        </w:rPr>
        <w:t>عليه‌السلام</w:t>
      </w:r>
      <w:r>
        <w:rPr>
          <w:rtl/>
          <w:lang w:bidi="fa-IR"/>
        </w:rPr>
        <w:t xml:space="preserve"> امتداد نبوت است</w:t>
      </w:r>
      <w:r w:rsidR="009432CE">
        <w:rPr>
          <w:rtl/>
          <w:lang w:bidi="fa-IR"/>
        </w:rPr>
        <w:t>؛</w:t>
      </w:r>
      <w:r>
        <w:rPr>
          <w:rtl/>
          <w:lang w:bidi="fa-IR"/>
        </w:rPr>
        <w:t xml:space="preserve"> از نظر شيعه يعنى اين سيصد و چند سال دورانى است كه مى تواند دوران تبليغ و جعل احكام باشد؛ بنابراين ادعاى اين كه ممكن است امرى مصداق ظلم باشد</w:t>
      </w:r>
      <w:r w:rsidR="009432CE">
        <w:rPr>
          <w:rtl/>
          <w:lang w:bidi="fa-IR"/>
        </w:rPr>
        <w:t xml:space="preserve">، </w:t>
      </w:r>
      <w:r>
        <w:rPr>
          <w:rtl/>
          <w:lang w:bidi="fa-IR"/>
        </w:rPr>
        <w:t>ادعايى بى اساس و بى مبنا است و به نظر مى رسد حاكى از هضم نشدن مسائل و عدم درك مبانى علمى باشد</w:t>
      </w:r>
      <w:r w:rsidR="009432CE">
        <w:rPr>
          <w:rtl/>
          <w:lang w:bidi="fa-IR"/>
        </w:rPr>
        <w:t xml:space="preserve">. </w:t>
      </w:r>
    </w:p>
    <w:p w:rsidR="001A5213" w:rsidRDefault="001A5213" w:rsidP="001A5213">
      <w:pPr>
        <w:pStyle w:val="libNormal"/>
        <w:rPr>
          <w:rtl/>
          <w:lang w:bidi="fa-IR"/>
        </w:rPr>
      </w:pPr>
      <w:r>
        <w:rPr>
          <w:rtl/>
          <w:lang w:bidi="fa-IR"/>
        </w:rPr>
        <w:t>ما شيعيان با اين كه معتقد به مساله حسن و قبح عقلى هستيم</w:t>
      </w:r>
      <w:r w:rsidR="009432CE">
        <w:rPr>
          <w:rtl/>
          <w:lang w:bidi="fa-IR"/>
        </w:rPr>
        <w:t xml:space="preserve">، </w:t>
      </w:r>
      <w:r>
        <w:rPr>
          <w:rtl/>
          <w:lang w:bidi="fa-IR"/>
        </w:rPr>
        <w:t xml:space="preserve">در عين حال قياس و استحسان و مصالح مرسله </w:t>
      </w:r>
      <w:r w:rsidRPr="00BA2CDB">
        <w:rPr>
          <w:rStyle w:val="libFootnotenumChar"/>
          <w:rtl/>
          <w:lang w:bidi="fa-IR"/>
        </w:rPr>
        <w:t>(94)</w:t>
      </w:r>
      <w:r>
        <w:rPr>
          <w:rtl/>
          <w:lang w:bidi="fa-IR"/>
        </w:rPr>
        <w:t xml:space="preserve"> و سد ذرايع </w:t>
      </w:r>
      <w:r w:rsidRPr="00BA2CDB">
        <w:rPr>
          <w:rStyle w:val="libFootnotenumChar"/>
          <w:rtl/>
          <w:lang w:bidi="fa-IR"/>
        </w:rPr>
        <w:t>(95)</w:t>
      </w:r>
      <w:r>
        <w:rPr>
          <w:rtl/>
          <w:lang w:bidi="fa-IR"/>
        </w:rPr>
        <w:t xml:space="preserve"> و اين گونه امور كه نزد اهل سنت</w:t>
      </w:r>
      <w:r w:rsidR="009432CE">
        <w:rPr>
          <w:rtl/>
          <w:lang w:bidi="fa-IR"/>
        </w:rPr>
        <w:t xml:space="preserve">، </w:t>
      </w:r>
      <w:r>
        <w:rPr>
          <w:rtl/>
          <w:lang w:bidi="fa-IR"/>
        </w:rPr>
        <w:t>به عنوان مستندات احكام پذيرفته شده است را نمى پذيريم</w:t>
      </w:r>
      <w:r w:rsidR="009432CE">
        <w:rPr>
          <w:rtl/>
          <w:lang w:bidi="fa-IR"/>
        </w:rPr>
        <w:t>؛</w:t>
      </w:r>
      <w:r>
        <w:rPr>
          <w:rtl/>
          <w:lang w:bidi="fa-IR"/>
        </w:rPr>
        <w:t xml:space="preserve"> و جالب اين است كه اهل سنت</w:t>
      </w:r>
      <w:r w:rsidR="009432CE">
        <w:rPr>
          <w:rtl/>
          <w:lang w:bidi="fa-IR"/>
        </w:rPr>
        <w:t xml:space="preserve">، </w:t>
      </w:r>
      <w:r>
        <w:rPr>
          <w:rtl/>
          <w:lang w:bidi="fa-IR"/>
        </w:rPr>
        <w:t>با اين كه از نظر مبانى اعتقادى اشعرى هستند و عمدتا منكر حسن و قبح عقلى اند</w:t>
      </w:r>
      <w:r w:rsidR="009432CE">
        <w:rPr>
          <w:rtl/>
          <w:lang w:bidi="fa-IR"/>
        </w:rPr>
        <w:t xml:space="preserve">، </w:t>
      </w:r>
      <w:r>
        <w:rPr>
          <w:rtl/>
          <w:lang w:bidi="fa-IR"/>
        </w:rPr>
        <w:t>به اين مستندات تمسك مى كنند و جمع بين اين دو مسلك در اعتقادات و مبانى فقهى</w:t>
      </w:r>
      <w:r w:rsidR="009432CE">
        <w:rPr>
          <w:rtl/>
          <w:lang w:bidi="fa-IR"/>
        </w:rPr>
        <w:t xml:space="preserve">، </w:t>
      </w:r>
      <w:r>
        <w:rPr>
          <w:rtl/>
          <w:lang w:bidi="fa-IR"/>
        </w:rPr>
        <w:t>جمع بين متنافرين و متضادين است كه از مصاديق بديهى بطلان عقلى است</w:t>
      </w:r>
      <w:r w:rsidR="009432CE">
        <w:rPr>
          <w:rtl/>
          <w:lang w:bidi="fa-IR"/>
        </w:rPr>
        <w:t>؛</w:t>
      </w:r>
      <w:r>
        <w:rPr>
          <w:rtl/>
          <w:lang w:bidi="fa-IR"/>
        </w:rPr>
        <w:t xml:space="preserve"> و به همان ملاك كه اتكاى افراطى به عقل ناقص و محدود منع شده است</w:t>
      </w:r>
      <w:r w:rsidR="009432CE">
        <w:rPr>
          <w:rtl/>
          <w:lang w:bidi="fa-IR"/>
        </w:rPr>
        <w:t xml:space="preserve">، </w:t>
      </w:r>
      <w:r>
        <w:rPr>
          <w:rtl/>
          <w:lang w:bidi="fa-IR"/>
        </w:rPr>
        <w:t>بى اعتنايى مطلق و عدم اعتبار جايگاه عقل در احكام الهى نيز مردود شمرده شده است</w:t>
      </w:r>
      <w:r w:rsidR="009432CE">
        <w:rPr>
          <w:rtl/>
          <w:lang w:bidi="fa-IR"/>
        </w:rPr>
        <w:t xml:space="preserve">. </w:t>
      </w:r>
    </w:p>
    <w:p w:rsidR="001A5213" w:rsidRDefault="001A5213" w:rsidP="001A5213">
      <w:pPr>
        <w:pStyle w:val="libNormal"/>
        <w:rPr>
          <w:rtl/>
          <w:lang w:bidi="fa-IR"/>
        </w:rPr>
      </w:pPr>
      <w:r>
        <w:rPr>
          <w:rtl/>
          <w:lang w:bidi="fa-IR"/>
        </w:rPr>
        <w:t>اساسا اگر حسن و قبح عقلى انكار شود</w:t>
      </w:r>
      <w:r w:rsidR="009432CE">
        <w:rPr>
          <w:rtl/>
          <w:lang w:bidi="fa-IR"/>
        </w:rPr>
        <w:t xml:space="preserve">، </w:t>
      </w:r>
      <w:r>
        <w:rPr>
          <w:rtl/>
          <w:lang w:bidi="fa-IR"/>
        </w:rPr>
        <w:t>راهى براى اثبات اطاعت شرع باقى نمى ماند</w:t>
      </w:r>
      <w:r w:rsidR="009432CE">
        <w:rPr>
          <w:rtl/>
          <w:lang w:bidi="fa-IR"/>
        </w:rPr>
        <w:t xml:space="preserve">. </w:t>
      </w:r>
      <w:r>
        <w:rPr>
          <w:rtl/>
          <w:lang w:bidi="fa-IR"/>
        </w:rPr>
        <w:t xml:space="preserve">ثبوت شرايع و اديان الهى موقوف بر پذيرش حسن و قبح عقلى است كه به طور كلى ثبوت حسن و قبح شرعى متوقف بر ثبوت و پذيرش حسن و </w:t>
      </w:r>
      <w:r>
        <w:rPr>
          <w:rtl/>
          <w:lang w:bidi="fa-IR"/>
        </w:rPr>
        <w:lastRenderedPageBreak/>
        <w:t>قبح عقلى است</w:t>
      </w:r>
      <w:r w:rsidR="009432CE">
        <w:rPr>
          <w:rtl/>
          <w:lang w:bidi="fa-IR"/>
        </w:rPr>
        <w:t>؛</w:t>
      </w:r>
      <w:r>
        <w:rPr>
          <w:rtl/>
          <w:lang w:bidi="fa-IR"/>
        </w:rPr>
        <w:t xml:space="preserve"> و ما اماميه و شيعيان مفتخريم كه از منظر اهل سنت عدليه ناميده مى شويم و در اصول دين عدل را يك اصل از اصول پنج گانه پذيرفته ايم و جزء معتقدات خود مى دانيم و رعايت اين اصل را در همه شوون زندگى دنيوى و اخروى خود لازم مى دانيم</w:t>
      </w:r>
      <w:r w:rsidR="009432CE">
        <w:rPr>
          <w:rtl/>
          <w:lang w:bidi="fa-IR"/>
        </w:rPr>
        <w:t xml:space="preserve">. </w:t>
      </w:r>
    </w:p>
    <w:p w:rsidR="001A5213" w:rsidRDefault="004871A4" w:rsidP="004871A4">
      <w:pPr>
        <w:pStyle w:val="Heading2"/>
        <w:rPr>
          <w:rtl/>
          <w:lang w:bidi="fa-IR"/>
        </w:rPr>
      </w:pPr>
      <w:bookmarkStart w:id="16" w:name="_Toc394492940"/>
      <w:r>
        <w:rPr>
          <w:rtl/>
          <w:lang w:bidi="fa-IR"/>
        </w:rPr>
        <w:t>حاكميت و عدالت</w:t>
      </w:r>
      <w:bookmarkEnd w:id="16"/>
    </w:p>
    <w:p w:rsidR="001A5213" w:rsidRDefault="001A5213" w:rsidP="001A5213">
      <w:pPr>
        <w:pStyle w:val="libNormal"/>
        <w:rPr>
          <w:rtl/>
          <w:lang w:bidi="fa-IR"/>
        </w:rPr>
      </w:pPr>
      <w:r>
        <w:rPr>
          <w:rtl/>
          <w:lang w:bidi="fa-IR"/>
        </w:rPr>
        <w:t>به هر حال</w:t>
      </w:r>
      <w:r w:rsidR="009432CE">
        <w:rPr>
          <w:rtl/>
          <w:lang w:bidi="fa-IR"/>
        </w:rPr>
        <w:t xml:space="preserve">، </w:t>
      </w:r>
      <w:r>
        <w:rPr>
          <w:rtl/>
          <w:lang w:bidi="fa-IR"/>
        </w:rPr>
        <w:t>ما معتقديم از جمله زيبايى هاى عدالت</w:t>
      </w:r>
      <w:r w:rsidR="009432CE">
        <w:rPr>
          <w:rtl/>
          <w:lang w:bidi="fa-IR"/>
        </w:rPr>
        <w:t xml:space="preserve">، </w:t>
      </w:r>
      <w:r>
        <w:rPr>
          <w:rtl/>
          <w:lang w:bidi="fa-IR"/>
        </w:rPr>
        <w:t>رعايت آن به معناى وسيع كلمه در حاكميت است</w:t>
      </w:r>
      <w:r w:rsidR="009432CE">
        <w:rPr>
          <w:rtl/>
          <w:lang w:bidi="fa-IR"/>
        </w:rPr>
        <w:t>؛</w:t>
      </w:r>
      <w:r>
        <w:rPr>
          <w:rtl/>
          <w:lang w:bidi="fa-IR"/>
        </w:rPr>
        <w:t xml:space="preserve"> يعنى در آغاز بايد حاكم در روابط با نفس و مسائل شخصى خود</w:t>
      </w:r>
      <w:r w:rsidR="009432CE">
        <w:rPr>
          <w:rtl/>
          <w:lang w:bidi="fa-IR"/>
        </w:rPr>
        <w:t xml:space="preserve">، </w:t>
      </w:r>
      <w:r>
        <w:rPr>
          <w:rtl/>
          <w:lang w:bidi="fa-IR"/>
        </w:rPr>
        <w:t>عادل باشد و از محدوده عدالت و خطوطى كه شرع انور تعيين كرده خارج نشود و بعد در سلوك با ديگران</w:t>
      </w:r>
      <w:r w:rsidR="009432CE">
        <w:rPr>
          <w:rtl/>
          <w:lang w:bidi="fa-IR"/>
        </w:rPr>
        <w:t xml:space="preserve">. </w:t>
      </w:r>
      <w:r>
        <w:rPr>
          <w:rtl/>
          <w:lang w:bidi="fa-IR"/>
        </w:rPr>
        <w:t xml:space="preserve">اين جا است كه بيان امام سجاد </w:t>
      </w:r>
      <w:r w:rsidR="00574F36" w:rsidRPr="00574F36">
        <w:rPr>
          <w:rStyle w:val="libAlaemChar"/>
          <w:rtl/>
        </w:rPr>
        <w:t>عليه‌السلام</w:t>
      </w:r>
      <w:r>
        <w:rPr>
          <w:rtl/>
          <w:lang w:bidi="fa-IR"/>
        </w:rPr>
        <w:t xml:space="preserve"> كه فرمودند</w:t>
      </w:r>
      <w:r w:rsidR="008C34A7">
        <w:rPr>
          <w:rtl/>
          <w:lang w:bidi="fa-IR"/>
        </w:rPr>
        <w:t xml:space="preserve">: </w:t>
      </w:r>
      <w:r>
        <w:rPr>
          <w:rtl/>
          <w:lang w:bidi="fa-IR"/>
        </w:rPr>
        <w:t>فيجب اءن تعدل فيهم حاكم بايد ميان مردم با عدالت رفتار كند</w:t>
      </w:r>
      <w:r w:rsidR="009432CE">
        <w:rPr>
          <w:rtl/>
          <w:lang w:bidi="fa-IR"/>
        </w:rPr>
        <w:t xml:space="preserve">، </w:t>
      </w:r>
      <w:r>
        <w:rPr>
          <w:rtl/>
          <w:lang w:bidi="fa-IR"/>
        </w:rPr>
        <w:t>روشن مى شود؛ يعنى اولين وظيفه حاكم اقامه عدل است و اين بدان معنا است كه نه تنها خود به عدل و مساوات عمل نمايد</w:t>
      </w:r>
      <w:r w:rsidR="009432CE">
        <w:rPr>
          <w:rtl/>
          <w:lang w:bidi="fa-IR"/>
        </w:rPr>
        <w:t xml:space="preserve">، </w:t>
      </w:r>
      <w:r>
        <w:rPr>
          <w:rtl/>
          <w:lang w:bidi="fa-IR"/>
        </w:rPr>
        <w:t>بلكه بايد سلوك عملى او به گونه اى باشد كه عدل در جامعه اجرا شود؛ يعنى عمان وظيفه انبياى الهى كه در قرآن نيز بدان اشاره شده است</w:t>
      </w:r>
      <w:r w:rsidR="008C34A7">
        <w:rPr>
          <w:rtl/>
          <w:lang w:bidi="fa-IR"/>
        </w:rPr>
        <w:t xml:space="preserve">: </w:t>
      </w:r>
    </w:p>
    <w:p w:rsidR="001A5213" w:rsidRDefault="001A5213" w:rsidP="001A5213">
      <w:pPr>
        <w:pStyle w:val="libNormal"/>
        <w:rPr>
          <w:rtl/>
          <w:lang w:bidi="fa-IR"/>
        </w:rPr>
      </w:pPr>
      <w:r w:rsidRPr="00912087">
        <w:rPr>
          <w:rStyle w:val="libAieChar"/>
          <w:rtl/>
          <w:lang w:bidi="fa-IR"/>
        </w:rPr>
        <w:t>لقد اءَرسلنا رسلنا بالبيِّنات و انزلنا معهم الكتاب و الميزان ليقوم النَّاس بالقسط</w:t>
      </w:r>
      <w:r>
        <w:rPr>
          <w:rtl/>
          <w:lang w:bidi="fa-IR"/>
        </w:rPr>
        <w:t xml:space="preserve"> </w:t>
      </w:r>
      <w:r w:rsidRPr="00BA2CDB">
        <w:rPr>
          <w:rStyle w:val="libFootnotenumChar"/>
          <w:rtl/>
          <w:lang w:bidi="fa-IR"/>
        </w:rPr>
        <w:t>(96)</w:t>
      </w:r>
      <w:r w:rsidR="009432CE">
        <w:rPr>
          <w:rtl/>
          <w:lang w:bidi="fa-IR"/>
        </w:rPr>
        <w:t xml:space="preserve">. </w:t>
      </w:r>
    </w:p>
    <w:p w:rsidR="001A5213" w:rsidRDefault="001A5213" w:rsidP="001A5213">
      <w:pPr>
        <w:pStyle w:val="libNormal"/>
        <w:rPr>
          <w:rtl/>
          <w:lang w:bidi="fa-IR"/>
        </w:rPr>
      </w:pPr>
      <w:r>
        <w:rPr>
          <w:rtl/>
          <w:lang w:bidi="fa-IR"/>
        </w:rPr>
        <w:t>«رسولان خود را با دلايل روشن فرستاديم</w:t>
      </w:r>
      <w:r w:rsidR="009432CE">
        <w:rPr>
          <w:rtl/>
          <w:lang w:bidi="fa-IR"/>
        </w:rPr>
        <w:t xml:space="preserve">، </w:t>
      </w:r>
      <w:r>
        <w:rPr>
          <w:rtl/>
          <w:lang w:bidi="fa-IR"/>
        </w:rPr>
        <w:t>و با آنها كتاب آسمانى و ميزان شناسايى حقّ از باطل و قوانين عادلانه نازل كرديم تا مردم قيام به عدالت كنند»</w:t>
      </w:r>
      <w:r w:rsidR="009432CE">
        <w:rPr>
          <w:rtl/>
          <w:lang w:bidi="fa-IR"/>
        </w:rPr>
        <w:t xml:space="preserve">. </w:t>
      </w:r>
    </w:p>
    <w:p w:rsidR="001A5213" w:rsidRDefault="001A5213" w:rsidP="001A5213">
      <w:pPr>
        <w:pStyle w:val="libNormal"/>
        <w:rPr>
          <w:rtl/>
          <w:lang w:bidi="fa-IR"/>
        </w:rPr>
      </w:pPr>
      <w:r>
        <w:rPr>
          <w:rtl/>
          <w:lang w:bidi="fa-IR"/>
        </w:rPr>
        <w:t>خدا</w:t>
      </w:r>
      <w:r w:rsidR="009432CE">
        <w:rPr>
          <w:rtl/>
          <w:lang w:bidi="fa-IR"/>
        </w:rPr>
        <w:t xml:space="preserve">، </w:t>
      </w:r>
      <w:r>
        <w:rPr>
          <w:rtl/>
          <w:lang w:bidi="fa-IR"/>
        </w:rPr>
        <w:t>پيامبران را فرستاده است تا اقامه عدل كنند؛ يعنى مردم را به اجراى عدالت وادار كنند</w:t>
      </w:r>
      <w:r w:rsidR="009432CE">
        <w:rPr>
          <w:rtl/>
          <w:lang w:bidi="fa-IR"/>
        </w:rPr>
        <w:t xml:space="preserve">. </w:t>
      </w:r>
      <w:r>
        <w:rPr>
          <w:rtl/>
          <w:lang w:bidi="fa-IR"/>
        </w:rPr>
        <w:t>حال اين وادار كردن و الزام يك وقت به صورت تعليم</w:t>
      </w:r>
      <w:r w:rsidR="009432CE">
        <w:rPr>
          <w:rtl/>
          <w:lang w:bidi="fa-IR"/>
        </w:rPr>
        <w:t xml:space="preserve">، </w:t>
      </w:r>
      <w:r>
        <w:rPr>
          <w:rtl/>
          <w:lang w:bidi="fa-IR"/>
        </w:rPr>
        <w:t xml:space="preserve">آموزش و هدايت اخلاقى و عملى است كه در اين حالت براى افراد الزام درونى </w:t>
      </w:r>
      <w:r>
        <w:rPr>
          <w:rtl/>
          <w:lang w:bidi="fa-IR"/>
        </w:rPr>
        <w:lastRenderedPageBreak/>
        <w:t>ايجاد مى شود كه خود به خود به سمت موازين عدالت گرايش پيدا مى كنند؛ و گاه حاكم موظف است در مجارى حكومتى شيوه اى به كار بندد كه ظالم در آن جامعه به خود اجازه ظلم و ستم ندهد و قادر به تجاوز به حقوق ديگران نباشد</w:t>
      </w:r>
      <w:r w:rsidR="009432CE">
        <w:rPr>
          <w:rtl/>
          <w:lang w:bidi="fa-IR"/>
        </w:rPr>
        <w:t xml:space="preserve">. </w:t>
      </w:r>
    </w:p>
    <w:p w:rsidR="001A5213" w:rsidRDefault="001A5213" w:rsidP="001A5213">
      <w:pPr>
        <w:pStyle w:val="libNormal"/>
        <w:rPr>
          <w:rtl/>
          <w:lang w:bidi="fa-IR"/>
        </w:rPr>
      </w:pPr>
      <w:r>
        <w:rPr>
          <w:rtl/>
          <w:lang w:bidi="fa-IR"/>
        </w:rPr>
        <w:t xml:space="preserve">از رسول اكرم </w:t>
      </w:r>
      <w:r w:rsidR="00D401A1" w:rsidRPr="00D401A1">
        <w:rPr>
          <w:rStyle w:val="libAlaemChar"/>
          <w:rtl/>
        </w:rPr>
        <w:t>صلى‌الله‌عليه‌وآله‌وسلم</w:t>
      </w:r>
      <w:r>
        <w:rPr>
          <w:rtl/>
          <w:lang w:bidi="fa-IR"/>
        </w:rPr>
        <w:t xml:space="preserve"> روايت شده است كه فرمودند</w:t>
      </w:r>
      <w:r w:rsidR="008C34A7">
        <w:rPr>
          <w:rtl/>
          <w:lang w:bidi="fa-IR"/>
        </w:rPr>
        <w:t xml:space="preserve">: </w:t>
      </w:r>
    </w:p>
    <w:p w:rsidR="001A5213" w:rsidRDefault="001A5213" w:rsidP="001A5213">
      <w:pPr>
        <w:pStyle w:val="libNormal"/>
        <w:rPr>
          <w:rtl/>
          <w:lang w:bidi="fa-IR"/>
        </w:rPr>
      </w:pPr>
      <w:r>
        <w:rPr>
          <w:rtl/>
          <w:lang w:bidi="fa-IR"/>
        </w:rPr>
        <w:t>عدل ساعة خير من عبادةِ سبعين سنة قيام ليلها و صيام نهارها</w:t>
      </w:r>
      <w:r w:rsidR="009432CE">
        <w:rPr>
          <w:rtl/>
          <w:lang w:bidi="fa-IR"/>
        </w:rPr>
        <w:t xml:space="preserve">، </w:t>
      </w:r>
      <w:r>
        <w:rPr>
          <w:rtl/>
          <w:lang w:bidi="fa-IR"/>
        </w:rPr>
        <w:t xml:space="preserve">و جور ساعة فى حكم اءشدُّ و اءَعظم عند اللَّه من معاصى ستين سنة </w:t>
      </w:r>
      <w:r w:rsidRPr="00BA2CDB">
        <w:rPr>
          <w:rStyle w:val="libFootnotenumChar"/>
          <w:rtl/>
          <w:lang w:bidi="fa-IR"/>
        </w:rPr>
        <w:t>(97)</w:t>
      </w:r>
      <w:r w:rsidR="009432CE">
        <w:rPr>
          <w:rtl/>
          <w:lang w:bidi="fa-IR"/>
        </w:rPr>
        <w:t xml:space="preserve">. </w:t>
      </w:r>
    </w:p>
    <w:p w:rsidR="001A5213" w:rsidRDefault="001A5213" w:rsidP="001A5213">
      <w:pPr>
        <w:pStyle w:val="libNormal"/>
        <w:rPr>
          <w:rtl/>
          <w:lang w:bidi="fa-IR"/>
        </w:rPr>
      </w:pPr>
      <w:r>
        <w:rPr>
          <w:rtl/>
          <w:lang w:bidi="fa-IR"/>
        </w:rPr>
        <w:t>«اگر كسى لحظه اى از عمرش را اقامه عدل كند</w:t>
      </w:r>
      <w:r w:rsidR="009432CE">
        <w:rPr>
          <w:rtl/>
          <w:lang w:bidi="fa-IR"/>
        </w:rPr>
        <w:t xml:space="preserve">، </w:t>
      </w:r>
      <w:r>
        <w:rPr>
          <w:rtl/>
          <w:lang w:bidi="fa-IR"/>
        </w:rPr>
        <w:t>بهتر از اين است كه هفتادسال عبادت كند؛ طورى كه همه شب ها را قائم و در حال نماز باشد و همه روزها را روزه بگيرد</w:t>
      </w:r>
      <w:r w:rsidR="009432CE">
        <w:rPr>
          <w:rtl/>
          <w:lang w:bidi="fa-IR"/>
        </w:rPr>
        <w:t xml:space="preserve">. </w:t>
      </w:r>
      <w:r>
        <w:rPr>
          <w:rtl/>
          <w:lang w:bidi="fa-IR"/>
        </w:rPr>
        <w:t>و لحظه اى ستم روا داشتن معادل شصت سال معصيت الهى و تخلف از قوانين پروردگار است»</w:t>
      </w:r>
      <w:r w:rsidR="009432CE">
        <w:rPr>
          <w:rtl/>
          <w:lang w:bidi="fa-IR"/>
        </w:rPr>
        <w:t xml:space="preserve">. </w:t>
      </w:r>
    </w:p>
    <w:p w:rsidR="001A5213" w:rsidRDefault="001A5213" w:rsidP="001A5213">
      <w:pPr>
        <w:pStyle w:val="libNormal"/>
        <w:rPr>
          <w:rtl/>
          <w:lang w:bidi="fa-IR"/>
        </w:rPr>
      </w:pPr>
      <w:r>
        <w:rPr>
          <w:rtl/>
          <w:lang w:bidi="fa-IR"/>
        </w:rPr>
        <w:t>ساعت به معناى ساعت مصطلح شصت دقيقه نيست</w:t>
      </w:r>
      <w:r w:rsidR="009432CE">
        <w:rPr>
          <w:rtl/>
          <w:lang w:bidi="fa-IR"/>
        </w:rPr>
        <w:t>؛</w:t>
      </w:r>
      <w:r>
        <w:rPr>
          <w:rtl/>
          <w:lang w:bidi="fa-IR"/>
        </w:rPr>
        <w:t xml:space="preserve"> بلكه به معناى لحظه است</w:t>
      </w:r>
      <w:r w:rsidR="009432CE">
        <w:rPr>
          <w:rtl/>
          <w:lang w:bidi="fa-IR"/>
        </w:rPr>
        <w:t xml:space="preserve">. </w:t>
      </w:r>
      <w:r>
        <w:rPr>
          <w:rtl/>
          <w:lang w:bidi="fa-IR"/>
        </w:rPr>
        <w:t>تعيين اعداد و ارقام هم موضوعيت ندارد و احتمالا نشانه كثرت است</w:t>
      </w:r>
      <w:r w:rsidR="009432CE">
        <w:rPr>
          <w:rtl/>
          <w:lang w:bidi="fa-IR"/>
        </w:rPr>
        <w:t>؛</w:t>
      </w:r>
      <w:r>
        <w:rPr>
          <w:rtl/>
          <w:lang w:bidi="fa-IR"/>
        </w:rPr>
        <w:t xml:space="preserve"> و سبعين سنه و ستين سنه يعنى اگر انسان همه عمر را به عبادت بگذراند</w:t>
      </w:r>
      <w:r w:rsidR="009432CE">
        <w:rPr>
          <w:rtl/>
          <w:lang w:bidi="fa-IR"/>
        </w:rPr>
        <w:t xml:space="preserve">، </w:t>
      </w:r>
      <w:r>
        <w:rPr>
          <w:rtl/>
          <w:lang w:bidi="fa-IR"/>
        </w:rPr>
        <w:t>نمى تواند با ارزش لحظه اى اجراى عدالت برابرى كند</w:t>
      </w:r>
      <w:r w:rsidR="009432CE">
        <w:rPr>
          <w:rtl/>
          <w:lang w:bidi="fa-IR"/>
        </w:rPr>
        <w:t xml:space="preserve">. </w:t>
      </w:r>
      <w:r>
        <w:rPr>
          <w:rtl/>
          <w:lang w:bidi="fa-IR"/>
        </w:rPr>
        <w:t>و يا يك عمر طولانى معصيت كردن يك طرف و لحظه اى جور و ستم روا داشتن يك طرف</w:t>
      </w:r>
      <w:r w:rsidR="009432CE">
        <w:rPr>
          <w:rtl/>
          <w:lang w:bidi="fa-IR"/>
        </w:rPr>
        <w:t xml:space="preserve">. </w:t>
      </w:r>
      <w:r>
        <w:rPr>
          <w:rtl/>
          <w:lang w:bidi="fa-IR"/>
        </w:rPr>
        <w:t>اين شبيه به آيه شريفه اى است كه مى فرمايد</w:t>
      </w:r>
      <w:r w:rsidR="008C34A7">
        <w:rPr>
          <w:rtl/>
          <w:lang w:bidi="fa-IR"/>
        </w:rPr>
        <w:t xml:space="preserve">: </w:t>
      </w:r>
    </w:p>
    <w:p w:rsidR="001A5213" w:rsidRDefault="001A5213" w:rsidP="00912087">
      <w:pPr>
        <w:pStyle w:val="libNormal"/>
        <w:rPr>
          <w:rtl/>
          <w:lang w:bidi="fa-IR"/>
        </w:rPr>
      </w:pPr>
      <w:r w:rsidRPr="00912087">
        <w:rPr>
          <w:rStyle w:val="libAieChar"/>
          <w:rtl/>
          <w:lang w:bidi="fa-IR"/>
        </w:rPr>
        <w:t>من اءجل ذلك كَتَبنا على بنى اسرائيل اءَنَّه مَن قَتَلَ نفسه بغير نفس او فساد</w:t>
      </w:r>
      <w:r w:rsidR="00912087" w:rsidRPr="00912087">
        <w:rPr>
          <w:rStyle w:val="libAieChar"/>
          <w:rtl/>
        </w:rPr>
        <w:t xml:space="preserve"> فى الارض فكانّما قتل النَّاس</w:t>
      </w:r>
      <w:r w:rsidR="00912087" w:rsidRPr="00912087">
        <w:rPr>
          <w:rStyle w:val="libAieChar"/>
          <w:rFonts w:hint="cs"/>
          <w:rtl/>
        </w:rPr>
        <w:t xml:space="preserve"> ج</w:t>
      </w:r>
      <w:r w:rsidRPr="00912087">
        <w:rPr>
          <w:rStyle w:val="libAieChar"/>
          <w:rtl/>
          <w:lang w:bidi="fa-IR"/>
        </w:rPr>
        <w:t>ميعا</w:t>
      </w:r>
      <w:r>
        <w:rPr>
          <w:rtl/>
          <w:lang w:bidi="fa-IR"/>
        </w:rPr>
        <w:t xml:space="preserve"> </w:t>
      </w:r>
      <w:r w:rsidRPr="00BA2CDB">
        <w:rPr>
          <w:rStyle w:val="libFootnotenumChar"/>
          <w:rtl/>
          <w:lang w:bidi="fa-IR"/>
        </w:rPr>
        <w:t>(98)</w:t>
      </w:r>
      <w:r w:rsidR="009432CE">
        <w:rPr>
          <w:rtl/>
          <w:lang w:bidi="fa-IR"/>
        </w:rPr>
        <w:t xml:space="preserve">. </w:t>
      </w:r>
    </w:p>
    <w:p w:rsidR="001A5213" w:rsidRDefault="001A5213" w:rsidP="001A5213">
      <w:pPr>
        <w:pStyle w:val="libNormal"/>
        <w:rPr>
          <w:rtl/>
          <w:lang w:bidi="fa-IR"/>
        </w:rPr>
      </w:pPr>
      <w:r>
        <w:rPr>
          <w:rtl/>
          <w:lang w:bidi="fa-IR"/>
        </w:rPr>
        <w:t>«اگر انسان يك نفر را بدون جهت از بين ببرد</w:t>
      </w:r>
      <w:r w:rsidR="009432CE">
        <w:rPr>
          <w:rtl/>
          <w:lang w:bidi="fa-IR"/>
        </w:rPr>
        <w:t xml:space="preserve">، </w:t>
      </w:r>
      <w:r>
        <w:rPr>
          <w:rtl/>
          <w:lang w:bidi="fa-IR"/>
        </w:rPr>
        <w:t>مثل اين است كه همه انسان ها را كشته و اگر يك نفر را احيا كند و نجات دهد</w:t>
      </w:r>
      <w:r w:rsidR="009432CE">
        <w:rPr>
          <w:rtl/>
          <w:lang w:bidi="fa-IR"/>
        </w:rPr>
        <w:t xml:space="preserve">، </w:t>
      </w:r>
      <w:r>
        <w:rPr>
          <w:rtl/>
          <w:lang w:bidi="fa-IR"/>
        </w:rPr>
        <w:t>مثل اين است كه موجب حيات همه انسان ها شده باشد»</w:t>
      </w:r>
      <w:r w:rsidR="009432CE">
        <w:rPr>
          <w:rtl/>
          <w:lang w:bidi="fa-IR"/>
        </w:rPr>
        <w:t xml:space="preserve">. </w:t>
      </w:r>
    </w:p>
    <w:p w:rsidR="001A5213" w:rsidRDefault="001A5213" w:rsidP="001A5213">
      <w:pPr>
        <w:pStyle w:val="libNormal"/>
        <w:rPr>
          <w:rtl/>
          <w:lang w:bidi="fa-IR"/>
        </w:rPr>
      </w:pPr>
      <w:r>
        <w:rPr>
          <w:rtl/>
          <w:lang w:bidi="fa-IR"/>
        </w:rPr>
        <w:lastRenderedPageBreak/>
        <w:t>يعنى در بى قانونى و فرمان شكنى فرقى نمى كند كه يك نفر را بكشد يا همه انسان ها را قتل عام كند و در مقابل</w:t>
      </w:r>
      <w:r w:rsidR="009432CE">
        <w:rPr>
          <w:rtl/>
          <w:lang w:bidi="fa-IR"/>
        </w:rPr>
        <w:t xml:space="preserve">، </w:t>
      </w:r>
      <w:r>
        <w:rPr>
          <w:rtl/>
          <w:lang w:bidi="fa-IR"/>
        </w:rPr>
        <w:t>احياى قانون و احياى نفوس همچنين است</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در فرمايش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غررالحكم آمده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انَّ العدلَ ميزان اللَّه سبحانَهُ الَّذى وَضَعَهُ فى الخلق و نَصَبَهُ لاءقامةِ الحقِّ فلا تُخالفه فى ميزانه و لا تُعارضه فى سلطانه </w:t>
      </w:r>
      <w:r w:rsidRPr="00BA2CDB">
        <w:rPr>
          <w:rStyle w:val="libFootnotenumChar"/>
          <w:rtl/>
          <w:lang w:bidi="fa-IR"/>
        </w:rPr>
        <w:t>(99)</w:t>
      </w:r>
      <w:r w:rsidR="009432CE">
        <w:rPr>
          <w:rtl/>
          <w:lang w:bidi="fa-IR"/>
        </w:rPr>
        <w:t xml:space="preserve">. </w:t>
      </w:r>
    </w:p>
    <w:p w:rsidR="001A5213" w:rsidRDefault="001A5213" w:rsidP="001A5213">
      <w:pPr>
        <w:pStyle w:val="libNormal"/>
        <w:rPr>
          <w:rFonts w:hint="cs"/>
          <w:rtl/>
          <w:lang w:bidi="fa-IR"/>
        </w:rPr>
      </w:pPr>
      <w:r>
        <w:rPr>
          <w:rtl/>
          <w:lang w:bidi="fa-IR"/>
        </w:rPr>
        <w:t>«عدل</w:t>
      </w:r>
      <w:r w:rsidR="009432CE">
        <w:rPr>
          <w:rtl/>
          <w:lang w:bidi="fa-IR"/>
        </w:rPr>
        <w:t xml:space="preserve">، </w:t>
      </w:r>
      <w:r>
        <w:rPr>
          <w:rtl/>
          <w:lang w:bidi="fa-IR"/>
        </w:rPr>
        <w:t>ميزان الهى و وسيله سنجش پروردگار است</w:t>
      </w:r>
      <w:r w:rsidR="009432CE">
        <w:rPr>
          <w:rtl/>
          <w:lang w:bidi="fa-IR"/>
        </w:rPr>
        <w:t xml:space="preserve">. </w:t>
      </w:r>
      <w:r>
        <w:rPr>
          <w:rtl/>
          <w:lang w:bidi="fa-IR"/>
        </w:rPr>
        <w:t>اين ميزان را خدا براى انسان ها قرار داده كه در سايه آن</w:t>
      </w:r>
      <w:r w:rsidR="009432CE">
        <w:rPr>
          <w:rtl/>
          <w:lang w:bidi="fa-IR"/>
        </w:rPr>
        <w:t xml:space="preserve">، </w:t>
      </w:r>
      <w:r>
        <w:rPr>
          <w:rtl/>
          <w:lang w:bidi="fa-IR"/>
        </w:rPr>
        <w:t>حقّ استوار شود</w:t>
      </w:r>
      <w:r w:rsidR="009432CE">
        <w:rPr>
          <w:rtl/>
          <w:lang w:bidi="fa-IR"/>
        </w:rPr>
        <w:t xml:space="preserve">، </w:t>
      </w:r>
      <w:r>
        <w:rPr>
          <w:rtl/>
          <w:lang w:bidi="fa-IR"/>
        </w:rPr>
        <w:t>بنابراين نبايد با ميزان عدالت و با آنچه حاكميت الهى به آن تعلق گرفته</w:t>
      </w:r>
      <w:r w:rsidR="009432CE">
        <w:rPr>
          <w:rtl/>
          <w:lang w:bidi="fa-IR"/>
        </w:rPr>
        <w:t xml:space="preserve">، </w:t>
      </w:r>
      <w:r>
        <w:rPr>
          <w:rtl/>
          <w:lang w:bidi="fa-IR"/>
        </w:rPr>
        <w:t>مخالفت كنى»</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 xml:space="preserve">چون </w:t>
      </w:r>
      <w:r w:rsidR="00912087">
        <w:rPr>
          <w:rtl/>
          <w:lang w:bidi="fa-IR"/>
        </w:rPr>
        <w:t>شأن</w:t>
      </w:r>
      <w:r>
        <w:rPr>
          <w:rtl/>
          <w:lang w:bidi="fa-IR"/>
        </w:rPr>
        <w:t xml:space="preserve"> حكومت</w:t>
      </w:r>
      <w:r w:rsidR="009432CE">
        <w:rPr>
          <w:rtl/>
          <w:lang w:bidi="fa-IR"/>
        </w:rPr>
        <w:t xml:space="preserve">، </w:t>
      </w:r>
      <w:r w:rsidR="00912087">
        <w:rPr>
          <w:rtl/>
          <w:lang w:bidi="fa-IR"/>
        </w:rPr>
        <w:t>شأن</w:t>
      </w:r>
      <w:r>
        <w:rPr>
          <w:rtl/>
          <w:lang w:bidi="fa-IR"/>
        </w:rPr>
        <w:t xml:space="preserve"> انبياى الهى است علاوه بر اين كه عمل عادلانه حاكم مطلوب است</w:t>
      </w:r>
      <w:r w:rsidR="009432CE">
        <w:rPr>
          <w:rtl/>
          <w:lang w:bidi="fa-IR"/>
        </w:rPr>
        <w:t xml:space="preserve">، </w:t>
      </w:r>
      <w:r>
        <w:rPr>
          <w:rtl/>
          <w:lang w:bidi="fa-IR"/>
        </w:rPr>
        <w:t>همچنين بايد تلاش او اقامه عدل در جامعه باشد؛ يعنى زمينه اى فراهم كند كه كسى به خود اجازه تعدى</w:t>
      </w:r>
      <w:r w:rsidR="009432CE">
        <w:rPr>
          <w:rtl/>
          <w:lang w:bidi="fa-IR"/>
        </w:rPr>
        <w:t xml:space="preserve">، </w:t>
      </w:r>
      <w:r>
        <w:rPr>
          <w:rtl/>
          <w:lang w:bidi="fa-IR"/>
        </w:rPr>
        <w:t>ظلم و تجاوز به ديگران را ندهد؛ بايد با عمل به قوانين الهى اقامه عدل كند نه با قوانين ساخته دست بشر؛ زيرا وقتى بشر قانون گذار باشد</w:t>
      </w:r>
      <w:r w:rsidR="009432CE">
        <w:rPr>
          <w:rtl/>
          <w:lang w:bidi="fa-IR"/>
        </w:rPr>
        <w:t xml:space="preserve">، </w:t>
      </w:r>
      <w:r>
        <w:rPr>
          <w:rtl/>
          <w:lang w:bidi="fa-IR"/>
        </w:rPr>
        <w:t>تاثيرپذيرى او از شرايط زمانى و مكانى و احتمال خطاى او بسيار است</w:t>
      </w:r>
      <w:r w:rsidR="009432CE">
        <w:rPr>
          <w:rtl/>
          <w:lang w:bidi="fa-IR"/>
        </w:rPr>
        <w:t xml:space="preserve">، </w:t>
      </w:r>
      <w:r>
        <w:rPr>
          <w:rtl/>
          <w:lang w:bidi="fa-IR"/>
        </w:rPr>
        <w:t>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فى العدل الاءقتداء بسُنَّة اللَّه و ثبات الدُّوَل </w:t>
      </w:r>
      <w:r w:rsidRPr="00BA2CDB">
        <w:rPr>
          <w:rStyle w:val="libFootnotenumChar"/>
          <w:rtl/>
          <w:lang w:bidi="fa-IR"/>
        </w:rPr>
        <w:t>(100)</w:t>
      </w:r>
      <w:r w:rsidR="009432CE">
        <w:rPr>
          <w:rtl/>
          <w:lang w:bidi="fa-IR"/>
        </w:rPr>
        <w:t xml:space="preserve">. </w:t>
      </w:r>
    </w:p>
    <w:p w:rsidR="001A5213" w:rsidRDefault="001A5213" w:rsidP="001A5213">
      <w:pPr>
        <w:pStyle w:val="libNormal"/>
        <w:rPr>
          <w:rtl/>
          <w:lang w:bidi="fa-IR"/>
        </w:rPr>
      </w:pPr>
      <w:r>
        <w:rPr>
          <w:rtl/>
          <w:lang w:bidi="fa-IR"/>
        </w:rPr>
        <w:t>«عمل كردن به عدل</w:t>
      </w:r>
      <w:r w:rsidR="009432CE">
        <w:rPr>
          <w:rtl/>
          <w:lang w:bidi="fa-IR"/>
        </w:rPr>
        <w:t xml:space="preserve">، </w:t>
      </w:r>
      <w:r>
        <w:rPr>
          <w:rtl/>
          <w:lang w:bidi="fa-IR"/>
        </w:rPr>
        <w:t>هم موجب اقتدا به سنت الهى است (زيرا خداوند در تكوين و تشريعش بر اساس عدل عمل كرده) و هم موجب پايدارى و استوارى حكومت ها است»</w:t>
      </w:r>
      <w:r w:rsidR="009432CE">
        <w:rPr>
          <w:rtl/>
          <w:lang w:bidi="fa-IR"/>
        </w:rPr>
        <w:t xml:space="preserve">. </w:t>
      </w:r>
    </w:p>
    <w:p w:rsidR="001A5213" w:rsidRDefault="001A5213" w:rsidP="001A5213">
      <w:pPr>
        <w:pStyle w:val="libNormal"/>
        <w:rPr>
          <w:rtl/>
          <w:lang w:bidi="fa-IR"/>
        </w:rPr>
      </w:pPr>
      <w:r>
        <w:rPr>
          <w:rtl/>
          <w:lang w:bidi="fa-IR"/>
        </w:rPr>
        <w:lastRenderedPageBreak/>
        <w:t>شايد بتوان چنين نتيجه گرفت كه سرّ ماندگارى سنن الهى در تكوين و تشريع</w:t>
      </w:r>
      <w:r w:rsidR="009432CE">
        <w:rPr>
          <w:rtl/>
          <w:lang w:bidi="fa-IR"/>
        </w:rPr>
        <w:t xml:space="preserve">، </w:t>
      </w:r>
      <w:r>
        <w:rPr>
          <w:rtl/>
          <w:lang w:bidi="fa-IR"/>
        </w:rPr>
        <w:t>عمل به عدل است و هر كس مى خواهد نتيجه عملش ماندگار باشد</w:t>
      </w:r>
      <w:r w:rsidR="009432CE">
        <w:rPr>
          <w:rtl/>
          <w:lang w:bidi="fa-IR"/>
        </w:rPr>
        <w:t xml:space="preserve">، </w:t>
      </w:r>
      <w:r>
        <w:rPr>
          <w:rtl/>
          <w:lang w:bidi="fa-IR"/>
        </w:rPr>
        <w:t xml:space="preserve">بايد به همين روش عمل نمايد؛ رسول اكرم </w:t>
      </w:r>
      <w:r w:rsidR="00D401A1" w:rsidRPr="00D401A1">
        <w:rPr>
          <w:rStyle w:val="libAlaemChar"/>
          <w:rtl/>
        </w:rPr>
        <w:t>صلى‌الله‌عليه‌وآله‌وسلم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 xml:space="preserve">العدل جُنُّة واقيه و جَنّة باقية </w:t>
      </w:r>
      <w:r w:rsidRPr="00BA2CDB">
        <w:rPr>
          <w:rStyle w:val="libFootnotenumChar"/>
          <w:rtl/>
          <w:lang w:bidi="fa-IR"/>
        </w:rPr>
        <w:t>(101)</w:t>
      </w:r>
      <w:r w:rsidR="009432CE">
        <w:rPr>
          <w:rtl/>
          <w:lang w:bidi="fa-IR"/>
        </w:rPr>
        <w:t xml:space="preserve">. </w:t>
      </w:r>
    </w:p>
    <w:p w:rsidR="001A5213" w:rsidRDefault="001A5213" w:rsidP="001A5213">
      <w:pPr>
        <w:pStyle w:val="libNormal"/>
        <w:rPr>
          <w:rtl/>
          <w:lang w:bidi="fa-IR"/>
        </w:rPr>
      </w:pPr>
      <w:r>
        <w:rPr>
          <w:rtl/>
          <w:lang w:bidi="fa-IR"/>
        </w:rPr>
        <w:t>«عدل</w:t>
      </w:r>
      <w:r w:rsidR="009432CE">
        <w:rPr>
          <w:rtl/>
          <w:lang w:bidi="fa-IR"/>
        </w:rPr>
        <w:t xml:space="preserve">، </w:t>
      </w:r>
      <w:r>
        <w:rPr>
          <w:rtl/>
          <w:lang w:bidi="fa-IR"/>
        </w:rPr>
        <w:t>سپرى محافظ است - كه انسان را نگهبانى و جامعه را از لغزش ها و خطرات و آفات نگهدارى مى كند و مصونيت مى بخشد در سايه اين مصونيت براى انسان - بهشتى جاودان است»</w:t>
      </w:r>
      <w:r w:rsidR="009432CE">
        <w:rPr>
          <w:rtl/>
          <w:lang w:bidi="fa-IR"/>
        </w:rPr>
        <w:t xml:space="preserve">. </w:t>
      </w:r>
    </w:p>
    <w:p w:rsidR="001A5213" w:rsidRDefault="001A5213" w:rsidP="001A5213">
      <w:pPr>
        <w:pStyle w:val="libNormal"/>
        <w:rPr>
          <w:rtl/>
          <w:lang w:bidi="fa-IR"/>
        </w:rPr>
      </w:pPr>
      <w:r>
        <w:rPr>
          <w:rtl/>
          <w:lang w:bidi="fa-IR"/>
        </w:rPr>
        <w:t>رمزى كه در اين تشبيه نهفته است اين است كه بهشت</w:t>
      </w:r>
      <w:r w:rsidR="009432CE">
        <w:rPr>
          <w:rtl/>
          <w:lang w:bidi="fa-IR"/>
        </w:rPr>
        <w:t xml:space="preserve">، </w:t>
      </w:r>
      <w:r>
        <w:rPr>
          <w:rtl/>
          <w:lang w:bidi="fa-IR"/>
        </w:rPr>
        <w:t>خانه عدل است</w:t>
      </w:r>
      <w:r w:rsidR="009432CE">
        <w:rPr>
          <w:rtl/>
          <w:lang w:bidi="fa-IR"/>
        </w:rPr>
        <w:t xml:space="preserve">. </w:t>
      </w:r>
    </w:p>
    <w:p w:rsidR="001A5213" w:rsidRDefault="001A5213" w:rsidP="001A5213">
      <w:pPr>
        <w:pStyle w:val="libNormal"/>
        <w:rPr>
          <w:rtl/>
          <w:lang w:bidi="fa-IR"/>
        </w:rPr>
      </w:pPr>
      <w:r>
        <w:rPr>
          <w:rtl/>
          <w:lang w:bidi="fa-IR"/>
        </w:rPr>
        <w:t>شايد بتوانيم بگوييم كه به اين دليل عدل به بهشت تشبيه شده است كه در بهشت</w:t>
      </w:r>
      <w:r w:rsidR="009432CE">
        <w:rPr>
          <w:rtl/>
          <w:lang w:bidi="fa-IR"/>
        </w:rPr>
        <w:t xml:space="preserve">، </w:t>
      </w:r>
      <w:r>
        <w:rPr>
          <w:rtl/>
          <w:lang w:bidi="fa-IR"/>
        </w:rPr>
        <w:t>غير عادل راه ندارد و وقتى غير عدل نباشد</w:t>
      </w:r>
      <w:r w:rsidR="009432CE">
        <w:rPr>
          <w:rtl/>
          <w:lang w:bidi="fa-IR"/>
        </w:rPr>
        <w:t xml:space="preserve">، </w:t>
      </w:r>
      <w:r>
        <w:rPr>
          <w:rtl/>
          <w:lang w:bidi="fa-IR"/>
        </w:rPr>
        <w:t>ظلمى نيز نخواهد بود؛ يا مى توانيم بگوييم قوانين و روابط حاكم بر آن جا</w:t>
      </w:r>
      <w:r w:rsidR="009432CE">
        <w:rPr>
          <w:rtl/>
          <w:lang w:bidi="fa-IR"/>
        </w:rPr>
        <w:t xml:space="preserve">، </w:t>
      </w:r>
      <w:r>
        <w:rPr>
          <w:rtl/>
          <w:lang w:bidi="fa-IR"/>
        </w:rPr>
        <w:t>روابط و قوانينى است كه امكان تعدى و ظلم نسبت به يكديگر وجود نخواهد داشت</w:t>
      </w:r>
      <w:r w:rsidR="009432CE">
        <w:rPr>
          <w:rtl/>
          <w:lang w:bidi="fa-IR"/>
        </w:rPr>
        <w:t xml:space="preserve">. </w:t>
      </w:r>
      <w:r>
        <w:rPr>
          <w:rtl/>
          <w:lang w:bidi="fa-IR"/>
        </w:rPr>
        <w:t>به هر حال هرچه باشد</w:t>
      </w:r>
      <w:r w:rsidR="009432CE">
        <w:rPr>
          <w:rtl/>
          <w:lang w:bidi="fa-IR"/>
        </w:rPr>
        <w:t xml:space="preserve">، </w:t>
      </w:r>
      <w:r>
        <w:rPr>
          <w:rtl/>
          <w:lang w:bidi="fa-IR"/>
        </w:rPr>
        <w:t>اگر عدل در جامعه اى برقرار باشد</w:t>
      </w:r>
      <w:r w:rsidR="009432CE">
        <w:rPr>
          <w:rtl/>
          <w:lang w:bidi="fa-IR"/>
        </w:rPr>
        <w:t xml:space="preserve">، </w:t>
      </w:r>
      <w:r>
        <w:rPr>
          <w:rtl/>
          <w:lang w:bidi="fa-IR"/>
        </w:rPr>
        <w:t>يا زمينه را از دست ظالم مى گيرد و يا اين كه روابطى را به گونه اى منسجم مى كند كه ظامى يافت نمى شود</w:t>
      </w:r>
      <w:r w:rsidR="009432CE">
        <w:rPr>
          <w:rtl/>
          <w:lang w:bidi="fa-IR"/>
        </w:rPr>
        <w:t xml:space="preserve">. </w:t>
      </w:r>
      <w:r>
        <w:rPr>
          <w:rtl/>
          <w:lang w:bidi="fa-IR"/>
        </w:rPr>
        <w:t>خلاصه</w:t>
      </w:r>
      <w:r w:rsidR="009432CE">
        <w:rPr>
          <w:rtl/>
          <w:lang w:bidi="fa-IR"/>
        </w:rPr>
        <w:t xml:space="preserve">، </w:t>
      </w:r>
      <w:r>
        <w:rPr>
          <w:rtl/>
          <w:lang w:bidi="fa-IR"/>
        </w:rPr>
        <w:t>اقامه عدل و رفتار عادلانه</w:t>
      </w:r>
      <w:r w:rsidR="009432CE">
        <w:rPr>
          <w:rtl/>
          <w:lang w:bidi="fa-IR"/>
        </w:rPr>
        <w:t xml:space="preserve">، </w:t>
      </w:r>
      <w:r>
        <w:rPr>
          <w:rtl/>
          <w:lang w:bidi="fa-IR"/>
        </w:rPr>
        <w:t>ساختن خانه اى چون بهشت را در پى دارد</w:t>
      </w:r>
      <w:r w:rsidR="009432CE">
        <w:rPr>
          <w:rtl/>
          <w:lang w:bidi="fa-IR"/>
        </w:rPr>
        <w:t xml:space="preserve">. </w:t>
      </w:r>
      <w:r>
        <w:rPr>
          <w:rtl/>
          <w:lang w:bidi="fa-IR"/>
        </w:rPr>
        <w:t xml:space="preserve">حضرت رسول اكرم </w:t>
      </w:r>
      <w:r w:rsidR="00D401A1" w:rsidRPr="00D401A1">
        <w:rPr>
          <w:rStyle w:val="libAlaemChar"/>
          <w:rtl/>
        </w:rPr>
        <w:t>صلى‌الله‌عليه‌وآله‌وسلم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 xml:space="preserve">انَّ اءَهوَنَ الخَلق على اللَّه مَن وَلَّى اَمرَ المسلمين فلم يعدل </w:t>
      </w:r>
      <w:r w:rsidRPr="00BA2CDB">
        <w:rPr>
          <w:rStyle w:val="libFootnotenumChar"/>
          <w:rtl/>
          <w:lang w:bidi="fa-IR"/>
        </w:rPr>
        <w:t>(102)</w:t>
      </w:r>
      <w:r w:rsidR="009432CE">
        <w:rPr>
          <w:rtl/>
          <w:lang w:bidi="fa-IR"/>
        </w:rPr>
        <w:t xml:space="preserve">. </w:t>
      </w:r>
    </w:p>
    <w:p w:rsidR="001A5213" w:rsidRDefault="001A5213" w:rsidP="001A5213">
      <w:pPr>
        <w:pStyle w:val="libNormal"/>
        <w:rPr>
          <w:rtl/>
          <w:lang w:bidi="fa-IR"/>
        </w:rPr>
      </w:pPr>
      <w:r>
        <w:rPr>
          <w:rtl/>
          <w:lang w:bidi="fa-IR"/>
        </w:rPr>
        <w:t>«پست ترين افراد در پيشگاه الهى كسى است كه متولى امور مسلمين شود</w:t>
      </w:r>
      <w:r w:rsidR="009432CE">
        <w:rPr>
          <w:rtl/>
          <w:lang w:bidi="fa-IR"/>
        </w:rPr>
        <w:t xml:space="preserve">، </w:t>
      </w:r>
      <w:r>
        <w:rPr>
          <w:rtl/>
          <w:lang w:bidi="fa-IR"/>
        </w:rPr>
        <w:t>اما حدود و ثغور عدالت را رعايت نكند»</w:t>
      </w:r>
      <w:r w:rsidR="009432CE">
        <w:rPr>
          <w:rtl/>
          <w:lang w:bidi="fa-IR"/>
        </w:rPr>
        <w:t xml:space="preserve">. </w:t>
      </w:r>
    </w:p>
    <w:p w:rsidR="001A5213" w:rsidRDefault="001A5213" w:rsidP="001A5213">
      <w:pPr>
        <w:pStyle w:val="libNormal"/>
        <w:rPr>
          <w:rtl/>
          <w:lang w:bidi="fa-IR"/>
        </w:rPr>
      </w:pPr>
      <w:r>
        <w:rPr>
          <w:rtl/>
          <w:lang w:bidi="fa-IR"/>
        </w:rPr>
        <w:t xml:space="preserve">اين بنيان عدالت علاوه بر استوارى و استحكام از يك وسعت و شمولى برخوردار است كه </w:t>
      </w:r>
      <w:r w:rsidR="003A4269">
        <w:rPr>
          <w:rtl/>
          <w:lang w:bidi="fa-IR"/>
        </w:rPr>
        <w:t>مؤمن</w:t>
      </w:r>
      <w:r>
        <w:rPr>
          <w:rtl/>
          <w:lang w:bidi="fa-IR"/>
        </w:rPr>
        <w:t xml:space="preserve"> و مسلم و كافر را زير پوشش خود قرار مى دهد</w:t>
      </w:r>
      <w:r w:rsidR="009432CE">
        <w:rPr>
          <w:rtl/>
          <w:lang w:bidi="fa-IR"/>
        </w:rPr>
        <w:t xml:space="preserve">. </w:t>
      </w:r>
      <w:r>
        <w:rPr>
          <w:rtl/>
          <w:lang w:bidi="fa-IR"/>
        </w:rPr>
        <w:t>آيه شريفه سوره مباركه مائده مى فرمايد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و لا يَجرِمنَّكم شَنَئَان قوم على اءَلا تَعدِلوا هو اءَقرب للتَّقوى </w:t>
      </w:r>
      <w:r w:rsidRPr="00BA2CDB">
        <w:rPr>
          <w:rStyle w:val="libFootnotenumChar"/>
          <w:rtl/>
          <w:lang w:bidi="fa-IR"/>
        </w:rPr>
        <w:t>(103)</w:t>
      </w:r>
      <w:r w:rsidR="009432CE">
        <w:rPr>
          <w:rtl/>
          <w:lang w:bidi="fa-IR"/>
        </w:rPr>
        <w:t xml:space="preserve">. </w:t>
      </w:r>
    </w:p>
    <w:p w:rsidR="001A5213" w:rsidRDefault="001A5213" w:rsidP="001A5213">
      <w:pPr>
        <w:pStyle w:val="libNormal"/>
        <w:rPr>
          <w:rtl/>
          <w:lang w:bidi="fa-IR"/>
        </w:rPr>
      </w:pPr>
      <w:r>
        <w:rPr>
          <w:rtl/>
          <w:lang w:bidi="fa-IR"/>
        </w:rPr>
        <w:t>«دشمنى و مخالفت با يك قوم</w:t>
      </w:r>
      <w:r w:rsidR="009432CE">
        <w:rPr>
          <w:rtl/>
          <w:lang w:bidi="fa-IR"/>
        </w:rPr>
        <w:t xml:space="preserve">، </w:t>
      </w:r>
      <w:r>
        <w:rPr>
          <w:rtl/>
          <w:lang w:bidi="fa-IR"/>
        </w:rPr>
        <w:t>نبايد باعث شود كه شما پا را از مرز عدالت نسبت به آن جماعت بيرون بگذاريد</w:t>
      </w:r>
      <w:r w:rsidR="009432CE">
        <w:rPr>
          <w:rtl/>
          <w:lang w:bidi="fa-IR"/>
        </w:rPr>
        <w:t xml:space="preserve">، </w:t>
      </w:r>
      <w:r>
        <w:rPr>
          <w:rtl/>
          <w:lang w:bidi="fa-IR"/>
        </w:rPr>
        <w:t>حتى با دشمن هم بايد به عدالت رفتار كنيد</w:t>
      </w:r>
      <w:r w:rsidR="009432CE">
        <w:rPr>
          <w:rtl/>
          <w:lang w:bidi="fa-IR"/>
        </w:rPr>
        <w:t xml:space="preserve">، </w:t>
      </w:r>
      <w:r>
        <w:rPr>
          <w:rtl/>
          <w:lang w:bidi="fa-IR"/>
        </w:rPr>
        <w:t>كه اين نشانه تقوا است»</w:t>
      </w:r>
      <w:r w:rsidR="009432CE">
        <w:rPr>
          <w:rtl/>
          <w:lang w:bidi="fa-IR"/>
        </w:rPr>
        <w:t xml:space="preserve">. </w:t>
      </w:r>
    </w:p>
    <w:p w:rsidR="001A5213" w:rsidRDefault="001A5213" w:rsidP="001A5213">
      <w:pPr>
        <w:pStyle w:val="libNormal"/>
        <w:rPr>
          <w:rtl/>
          <w:lang w:bidi="fa-IR"/>
        </w:rPr>
      </w:pPr>
      <w:r>
        <w:rPr>
          <w:rtl/>
          <w:lang w:bidi="fa-IR"/>
        </w:rPr>
        <w:t>بى عدالتى و ظلم حتى به دشمن</w:t>
      </w:r>
      <w:r w:rsidR="009432CE">
        <w:rPr>
          <w:rtl/>
          <w:lang w:bidi="fa-IR"/>
        </w:rPr>
        <w:t xml:space="preserve">، </w:t>
      </w:r>
      <w:r>
        <w:rPr>
          <w:rtl/>
          <w:lang w:bidi="fa-IR"/>
        </w:rPr>
        <w:t>انسان را از حريم تقوا خارج مى كند</w:t>
      </w:r>
      <w:r w:rsidR="009432CE">
        <w:rPr>
          <w:rtl/>
          <w:lang w:bidi="fa-IR"/>
        </w:rPr>
        <w:t xml:space="preserve">. </w:t>
      </w:r>
      <w:r>
        <w:rPr>
          <w:rtl/>
          <w:lang w:bidi="fa-IR"/>
        </w:rPr>
        <w:t>در وصاياى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به فرزندش ‍ سيدالشهدا </w:t>
      </w:r>
      <w:r w:rsidR="00574F36" w:rsidRPr="00574F36">
        <w:rPr>
          <w:rStyle w:val="libAlaemChar"/>
          <w:rtl/>
        </w:rPr>
        <w:t>عليه‌السلام</w:t>
      </w:r>
      <w:r>
        <w:rPr>
          <w:rtl/>
          <w:lang w:bidi="fa-IR"/>
        </w:rPr>
        <w:t xml:space="preserve"> اين عبارت آمده است</w:t>
      </w:r>
      <w:r w:rsidR="008C34A7">
        <w:rPr>
          <w:rtl/>
          <w:lang w:bidi="fa-IR"/>
        </w:rPr>
        <w:t xml:space="preserve">: </w:t>
      </w:r>
    </w:p>
    <w:p w:rsidR="001A5213" w:rsidRDefault="001A5213" w:rsidP="001A5213">
      <w:pPr>
        <w:pStyle w:val="libNormal"/>
        <w:rPr>
          <w:rtl/>
          <w:lang w:bidi="fa-IR"/>
        </w:rPr>
      </w:pPr>
      <w:r>
        <w:rPr>
          <w:rtl/>
          <w:lang w:bidi="fa-IR"/>
        </w:rPr>
        <w:t>يا بُنَىَّ! اُوصيك بتقوَى اللَّه فى الغنىِّ والفقر</w:t>
      </w:r>
      <w:r w:rsidR="009432CE">
        <w:rPr>
          <w:rtl/>
          <w:lang w:bidi="fa-IR"/>
        </w:rPr>
        <w:t xml:space="preserve">... </w:t>
      </w:r>
      <w:r>
        <w:rPr>
          <w:rtl/>
          <w:lang w:bidi="fa-IR"/>
        </w:rPr>
        <w:t xml:space="preserve">و بالعدل على الصِّديق والعدوِّ </w:t>
      </w:r>
      <w:r w:rsidRPr="00BA2CDB">
        <w:rPr>
          <w:rStyle w:val="libFootnotenumChar"/>
          <w:rtl/>
          <w:lang w:bidi="fa-IR"/>
        </w:rPr>
        <w:t>(104)</w:t>
      </w:r>
      <w:r w:rsidR="009432CE">
        <w:rPr>
          <w:rtl/>
          <w:lang w:bidi="fa-IR"/>
        </w:rPr>
        <w:t xml:space="preserve">. </w:t>
      </w:r>
    </w:p>
    <w:p w:rsidR="001A5213" w:rsidRDefault="001A5213" w:rsidP="001A5213">
      <w:pPr>
        <w:pStyle w:val="libNormal"/>
        <w:rPr>
          <w:rtl/>
          <w:lang w:bidi="fa-IR"/>
        </w:rPr>
      </w:pPr>
      <w:r>
        <w:rPr>
          <w:rtl/>
          <w:lang w:bidi="fa-IR"/>
        </w:rPr>
        <w:t>«فرزندم</w:t>
      </w:r>
      <w:r w:rsidR="009432CE">
        <w:rPr>
          <w:rtl/>
          <w:lang w:bidi="fa-IR"/>
        </w:rPr>
        <w:t>!</w:t>
      </w:r>
      <w:r>
        <w:rPr>
          <w:rtl/>
          <w:lang w:bidi="fa-IR"/>
        </w:rPr>
        <w:t xml:space="preserve"> به تو سفارش مى كنم كه در حال داشتن و نداشتن فقر و غنا از مرز تقوا خارج نشوى و نسبت به دوست و دشمن با عدالت رفتار كنى»</w:t>
      </w:r>
      <w:r w:rsidR="009432CE">
        <w:rPr>
          <w:rtl/>
          <w:lang w:bidi="fa-IR"/>
        </w:rPr>
        <w:t xml:space="preserve">. </w:t>
      </w:r>
    </w:p>
    <w:p w:rsidR="001A5213" w:rsidRDefault="001A5213" w:rsidP="001A5213">
      <w:pPr>
        <w:pStyle w:val="libNormal"/>
        <w:rPr>
          <w:rtl/>
          <w:lang w:bidi="fa-IR"/>
        </w:rPr>
      </w:pPr>
      <w:r>
        <w:rPr>
          <w:rtl/>
          <w:lang w:bidi="fa-IR"/>
        </w:rPr>
        <w:t xml:space="preserve">همه فرمايش هاى اهل بيت </w:t>
      </w:r>
      <w:r w:rsidR="00ED4056" w:rsidRPr="00ED4056">
        <w:rPr>
          <w:rStyle w:val="libAlaemChar"/>
          <w:rtl/>
        </w:rPr>
        <w:t>عليهم‌السلام</w:t>
      </w:r>
      <w:r>
        <w:rPr>
          <w:rtl/>
          <w:lang w:bidi="fa-IR"/>
        </w:rPr>
        <w:t xml:space="preserve"> برگرفته از وحى الهى است</w:t>
      </w:r>
      <w:r w:rsidR="009432CE">
        <w:rPr>
          <w:rtl/>
          <w:lang w:bidi="fa-IR"/>
        </w:rPr>
        <w:t>؛</w:t>
      </w:r>
      <w:r>
        <w:rPr>
          <w:rtl/>
          <w:lang w:bidi="fa-IR"/>
        </w:rPr>
        <w:t xml:space="preserve"> و اين گفتار نيز احتمالا اشاره به همان آيه شريفه باشد كه ذكر شد</w:t>
      </w:r>
      <w:r w:rsidR="009432CE">
        <w:rPr>
          <w:rtl/>
          <w:lang w:bidi="fa-IR"/>
        </w:rPr>
        <w:t xml:space="preserve">. </w:t>
      </w:r>
    </w:p>
    <w:p w:rsidR="001A5213" w:rsidRDefault="004871A4" w:rsidP="004871A4">
      <w:pPr>
        <w:pStyle w:val="Heading2"/>
        <w:rPr>
          <w:rtl/>
          <w:lang w:bidi="fa-IR"/>
        </w:rPr>
      </w:pPr>
      <w:bookmarkStart w:id="17" w:name="_Toc394492941"/>
      <w:r>
        <w:rPr>
          <w:rtl/>
          <w:lang w:bidi="fa-IR"/>
        </w:rPr>
        <w:t xml:space="preserve">عدل در سيره مولاى متقيان على </w:t>
      </w:r>
      <w:r w:rsidR="00574F36" w:rsidRPr="00574F36">
        <w:rPr>
          <w:rStyle w:val="libAlaemChar"/>
          <w:rtl/>
        </w:rPr>
        <w:t>عليه‌السلام</w:t>
      </w:r>
      <w:bookmarkEnd w:id="17"/>
    </w:p>
    <w:p w:rsidR="001A5213" w:rsidRDefault="001A5213" w:rsidP="001A5213">
      <w:pPr>
        <w:pStyle w:val="libNormal"/>
        <w:rPr>
          <w:rtl/>
          <w:lang w:bidi="fa-IR"/>
        </w:rPr>
      </w:pPr>
      <w:r>
        <w:rPr>
          <w:rtl/>
          <w:lang w:bidi="fa-IR"/>
        </w:rPr>
        <w:t>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بعد از اين كه به خلافت رسيدند دستور داده بودند آنچه را كه خليفه قبل برخلاف موازين عدل و شرع به ديگران واگذار كرده است را برگردانند و استدلالى كه بر اين عمل فرمودند چنان كه در يكى از خطبه هاى نهج البلاغه نيز آمده است</w:t>
      </w:r>
      <w:r w:rsidR="009432CE">
        <w:rPr>
          <w:rtl/>
          <w:lang w:bidi="fa-IR"/>
        </w:rPr>
        <w:t xml:space="preserve">، </w:t>
      </w:r>
      <w:r>
        <w:rPr>
          <w:rtl/>
          <w:lang w:bidi="fa-IR"/>
        </w:rPr>
        <w:t>با اين مقدمه آغاز مى شود</w:t>
      </w:r>
      <w:r w:rsidR="008C34A7">
        <w:rPr>
          <w:rtl/>
          <w:lang w:bidi="fa-IR"/>
        </w:rPr>
        <w:t xml:space="preserve">: </w:t>
      </w:r>
    </w:p>
    <w:p w:rsidR="001A5213" w:rsidRDefault="001A5213" w:rsidP="001A5213">
      <w:pPr>
        <w:pStyle w:val="libNormal"/>
        <w:rPr>
          <w:rtl/>
          <w:lang w:bidi="fa-IR"/>
        </w:rPr>
      </w:pPr>
      <w:r>
        <w:rPr>
          <w:rtl/>
          <w:lang w:bidi="fa-IR"/>
        </w:rPr>
        <w:t xml:space="preserve">و اللَّه لو وجدته قد تُزُوِّج به النّساء و ملك به الا ماء لَرَدَدتُهُ فاءنَّ فى العدل سعة و مَن ضَاقَ عليه العدل فالجَورُ عليه اءَضيَقُ </w:t>
      </w:r>
      <w:r w:rsidRPr="00BA2CDB">
        <w:rPr>
          <w:rStyle w:val="libFootnotenumChar"/>
          <w:rtl/>
          <w:lang w:bidi="fa-IR"/>
        </w:rPr>
        <w:t>(105)</w:t>
      </w:r>
      <w:r w:rsidR="009432CE">
        <w:rPr>
          <w:rtl/>
          <w:lang w:bidi="fa-IR"/>
        </w:rPr>
        <w:t xml:space="preserve">. </w:t>
      </w:r>
    </w:p>
    <w:p w:rsidR="001A5213" w:rsidRDefault="001A5213" w:rsidP="001A5213">
      <w:pPr>
        <w:pStyle w:val="libNormal"/>
        <w:rPr>
          <w:rtl/>
          <w:lang w:bidi="fa-IR"/>
        </w:rPr>
      </w:pPr>
      <w:r>
        <w:rPr>
          <w:rtl/>
          <w:lang w:bidi="fa-IR"/>
        </w:rPr>
        <w:t>«عدالت اقتضا مى كند كه اينها را برگردانم</w:t>
      </w:r>
      <w:r w:rsidR="009432CE">
        <w:rPr>
          <w:rtl/>
          <w:lang w:bidi="fa-IR"/>
        </w:rPr>
        <w:t>؛</w:t>
      </w:r>
      <w:r>
        <w:rPr>
          <w:rtl/>
          <w:lang w:bidi="fa-IR"/>
        </w:rPr>
        <w:t xml:space="preserve"> حتى اگر به كابين زن ها رفته باشد يا به وسيله آنها كنيزكان را خريده باشند؛ چرا كه عدل يك وسعت و </w:t>
      </w:r>
      <w:r>
        <w:rPr>
          <w:rtl/>
          <w:lang w:bidi="fa-IR"/>
        </w:rPr>
        <w:lastRenderedPageBreak/>
        <w:t>شمولى دارد كه هر كس در اين بنيان وسيع نتواند زندگى كند</w:t>
      </w:r>
      <w:r w:rsidR="009432CE">
        <w:rPr>
          <w:rtl/>
          <w:lang w:bidi="fa-IR"/>
        </w:rPr>
        <w:t xml:space="preserve">، </w:t>
      </w:r>
      <w:r>
        <w:rPr>
          <w:rtl/>
          <w:lang w:bidi="fa-IR"/>
        </w:rPr>
        <w:t>يقينا بنيان جور براى او تنگ تر و همراه با مضيقه بيشترى خواهد بود»</w:t>
      </w:r>
      <w:r w:rsidR="009432CE">
        <w:rPr>
          <w:rtl/>
          <w:lang w:bidi="fa-IR"/>
        </w:rPr>
        <w:t xml:space="preserve">. </w:t>
      </w:r>
    </w:p>
    <w:p w:rsidR="001A5213" w:rsidRDefault="001A5213" w:rsidP="001A5213">
      <w:pPr>
        <w:pStyle w:val="libNormal"/>
        <w:rPr>
          <w:rtl/>
          <w:lang w:bidi="fa-IR"/>
        </w:rPr>
      </w:pPr>
      <w:r>
        <w:rPr>
          <w:rtl/>
          <w:lang w:bidi="fa-IR"/>
        </w:rPr>
        <w:t>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خطاب به همه انسان ها به خصوص حكام و قدرت مداران كه موظف به عمل عادلانه و اقامه عدل هستند</w:t>
      </w:r>
      <w:r w:rsidR="009432CE">
        <w:rPr>
          <w:rtl/>
          <w:lang w:bidi="fa-IR"/>
        </w:rPr>
        <w:t xml:space="preserve">، </w:t>
      </w:r>
      <w:r>
        <w:rPr>
          <w:rtl/>
          <w:lang w:bidi="fa-IR"/>
        </w:rPr>
        <w:t>مى فرمايند</w:t>
      </w:r>
      <w:r w:rsidR="008C34A7">
        <w:rPr>
          <w:rtl/>
          <w:lang w:bidi="fa-IR"/>
        </w:rPr>
        <w:t xml:space="preserve">: </w:t>
      </w:r>
    </w:p>
    <w:p w:rsidR="001A5213" w:rsidRDefault="001A5213" w:rsidP="001A5213">
      <w:pPr>
        <w:pStyle w:val="libNormal"/>
        <w:rPr>
          <w:rtl/>
          <w:lang w:bidi="fa-IR"/>
        </w:rPr>
      </w:pPr>
      <w:r>
        <w:rPr>
          <w:rtl/>
          <w:lang w:bidi="fa-IR"/>
        </w:rPr>
        <w:t xml:space="preserve">اِستَعِن على العدل بحُسنِ النِّيَّةِ فى الرِّعيِّةِ و قلَّةِ الطَّمَعِ و كثرةِ الورع </w:t>
      </w:r>
      <w:r w:rsidRPr="00BA2CDB">
        <w:rPr>
          <w:rStyle w:val="libFootnotenumChar"/>
          <w:rtl/>
          <w:lang w:bidi="fa-IR"/>
        </w:rPr>
        <w:t>(106)</w:t>
      </w:r>
      <w:r w:rsidR="009432CE">
        <w:rPr>
          <w:rtl/>
          <w:lang w:bidi="fa-IR"/>
        </w:rPr>
        <w:t xml:space="preserve">. </w:t>
      </w:r>
    </w:p>
    <w:p w:rsidR="001A5213" w:rsidRDefault="001A5213" w:rsidP="001A5213">
      <w:pPr>
        <w:pStyle w:val="libNormal"/>
        <w:rPr>
          <w:rtl/>
          <w:lang w:bidi="fa-IR"/>
        </w:rPr>
      </w:pPr>
      <w:r>
        <w:rPr>
          <w:rtl/>
          <w:lang w:bidi="fa-IR"/>
        </w:rPr>
        <w:t>«براى عمل به عدل يا اقامه عدل</w:t>
      </w:r>
      <w:r w:rsidR="009432CE">
        <w:rPr>
          <w:rtl/>
          <w:lang w:bidi="fa-IR"/>
        </w:rPr>
        <w:t xml:space="preserve">، </w:t>
      </w:r>
      <w:r>
        <w:rPr>
          <w:rtl/>
          <w:lang w:bidi="fa-IR"/>
        </w:rPr>
        <w:t>از چند چيز مى توانى استعانت بجويى</w:t>
      </w:r>
      <w:r w:rsidR="008C34A7">
        <w:rPr>
          <w:rtl/>
          <w:lang w:bidi="fa-IR"/>
        </w:rPr>
        <w:t xml:space="preserve">: </w:t>
      </w:r>
      <w:r>
        <w:rPr>
          <w:rtl/>
          <w:lang w:bidi="fa-IR"/>
        </w:rPr>
        <w:t>اول اين كه نيتت را پاك كنى</w:t>
      </w:r>
      <w:r w:rsidR="009432CE">
        <w:rPr>
          <w:rtl/>
          <w:lang w:bidi="fa-IR"/>
        </w:rPr>
        <w:t>؛</w:t>
      </w:r>
      <w:r>
        <w:rPr>
          <w:rtl/>
          <w:lang w:bidi="fa-IR"/>
        </w:rPr>
        <w:t xml:space="preserve"> ديگر اين كه طمعت را كم كنى و سوم اين كه انسان پرهيزكار و متورعى باشى»</w:t>
      </w:r>
      <w:r w:rsidR="009432CE">
        <w:rPr>
          <w:rtl/>
          <w:lang w:bidi="fa-IR"/>
        </w:rPr>
        <w:t xml:space="preserve">. </w:t>
      </w:r>
    </w:p>
    <w:p w:rsidR="001A5213" w:rsidRDefault="001A5213" w:rsidP="001A5213">
      <w:pPr>
        <w:pStyle w:val="libNormal"/>
        <w:rPr>
          <w:rtl/>
          <w:lang w:bidi="fa-IR"/>
        </w:rPr>
      </w:pPr>
      <w:r>
        <w:rPr>
          <w:rtl/>
          <w:lang w:bidi="fa-IR"/>
        </w:rPr>
        <w:t>هر يك از اينها رمزى دارد كه براى نمونه به همان نكته اول اشاره اى مى كنيم</w:t>
      </w:r>
      <w:r w:rsidR="008C34A7">
        <w:rPr>
          <w:rtl/>
          <w:lang w:bidi="fa-IR"/>
        </w:rPr>
        <w:t xml:space="preserve">: </w:t>
      </w:r>
      <w:r>
        <w:rPr>
          <w:rtl/>
          <w:lang w:bidi="fa-IR"/>
        </w:rPr>
        <w:t>چگونه مى شود با حسن نيت به كمك عدالت رفت</w:t>
      </w:r>
      <w:r w:rsidR="009432CE">
        <w:rPr>
          <w:rtl/>
          <w:lang w:bidi="fa-IR"/>
        </w:rPr>
        <w:t>؟</w:t>
      </w:r>
      <w:r>
        <w:rPr>
          <w:rtl/>
          <w:lang w:bidi="fa-IR"/>
        </w:rPr>
        <w:t xml:space="preserve"> علماى اخلاق مى گويند</w:t>
      </w:r>
      <w:r w:rsidR="008C34A7">
        <w:rPr>
          <w:rtl/>
          <w:lang w:bidi="fa-IR"/>
        </w:rPr>
        <w:t xml:space="preserve">: </w:t>
      </w:r>
      <w:r>
        <w:rPr>
          <w:rtl/>
          <w:lang w:bidi="fa-IR"/>
        </w:rPr>
        <w:t>اگر محبت و دوستى در جامعه حاكم شود نيازى به عدالت نيست</w:t>
      </w:r>
      <w:r w:rsidR="009432CE">
        <w:rPr>
          <w:rtl/>
          <w:lang w:bidi="fa-IR"/>
        </w:rPr>
        <w:t xml:space="preserve">. </w:t>
      </w:r>
      <w:r>
        <w:rPr>
          <w:rtl/>
          <w:lang w:bidi="fa-IR"/>
        </w:rPr>
        <w:t>بنابراين</w:t>
      </w:r>
      <w:r w:rsidR="009432CE">
        <w:rPr>
          <w:rtl/>
          <w:lang w:bidi="fa-IR"/>
        </w:rPr>
        <w:t xml:space="preserve">، </w:t>
      </w:r>
      <w:r>
        <w:rPr>
          <w:rtl/>
          <w:lang w:bidi="fa-IR"/>
        </w:rPr>
        <w:t>معتقدند كه عدالت براى جوامعى خوب و ضرورى است كه صفا</w:t>
      </w:r>
      <w:r w:rsidR="009432CE">
        <w:rPr>
          <w:rtl/>
          <w:lang w:bidi="fa-IR"/>
        </w:rPr>
        <w:t xml:space="preserve">، </w:t>
      </w:r>
      <w:r>
        <w:rPr>
          <w:rtl/>
          <w:lang w:bidi="fa-IR"/>
        </w:rPr>
        <w:t>دوستى و محبت در آنها وجود ندارد</w:t>
      </w:r>
      <w:r w:rsidR="009432CE">
        <w:rPr>
          <w:rtl/>
          <w:lang w:bidi="fa-IR"/>
        </w:rPr>
        <w:t xml:space="preserve">. </w:t>
      </w:r>
      <w:r>
        <w:rPr>
          <w:rtl/>
          <w:lang w:bidi="fa-IR"/>
        </w:rPr>
        <w:t>به همين دليل وقتى شخصى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سوال كرد كه</w:t>
      </w:r>
      <w:r w:rsidR="008C34A7">
        <w:rPr>
          <w:rtl/>
          <w:lang w:bidi="fa-IR"/>
        </w:rPr>
        <w:t xml:space="preserve">: </w:t>
      </w:r>
    </w:p>
    <w:p w:rsidR="001A5213" w:rsidRDefault="001A5213" w:rsidP="001A5213">
      <w:pPr>
        <w:pStyle w:val="libNormal"/>
        <w:rPr>
          <w:rtl/>
          <w:lang w:bidi="fa-IR"/>
        </w:rPr>
      </w:pPr>
      <w:r>
        <w:rPr>
          <w:rtl/>
          <w:lang w:bidi="fa-IR"/>
        </w:rPr>
        <w:t>ايُّهُما اءَفضلُ العدل اءَوِ الجود</w:t>
      </w:r>
      <w:r w:rsidR="009432CE">
        <w:rPr>
          <w:rtl/>
          <w:lang w:bidi="fa-IR"/>
        </w:rPr>
        <w:t xml:space="preserve">، </w:t>
      </w:r>
      <w:r>
        <w:rPr>
          <w:rtl/>
          <w:lang w:bidi="fa-IR"/>
        </w:rPr>
        <w:t xml:space="preserve">فقال </w:t>
      </w:r>
      <w:r w:rsidR="00574F36" w:rsidRPr="00574F36">
        <w:rPr>
          <w:rStyle w:val="libAlaemChar"/>
          <w:rtl/>
        </w:rPr>
        <w:t>عليه‌السلام</w:t>
      </w:r>
      <w:r w:rsidR="008C34A7">
        <w:rPr>
          <w:rtl/>
          <w:lang w:bidi="fa-IR"/>
        </w:rPr>
        <w:t xml:space="preserve">: </w:t>
      </w:r>
      <w:r>
        <w:rPr>
          <w:rtl/>
          <w:lang w:bidi="fa-IR"/>
        </w:rPr>
        <w:t xml:space="preserve">العدل يَضَعُ الاُمور مواضعها والجود يُخرجُها من جهتها والعدل سائِس عامّ و الجود عارض خاصّ فالعدل اءَشرفُهُما و اءَفضلُهُما </w:t>
      </w:r>
      <w:r w:rsidRPr="00BA2CDB">
        <w:rPr>
          <w:rStyle w:val="libFootnotenumChar"/>
          <w:rtl/>
          <w:lang w:bidi="fa-IR"/>
        </w:rPr>
        <w:t>(107)</w:t>
      </w:r>
      <w:r w:rsidR="009432CE">
        <w:rPr>
          <w:rtl/>
          <w:lang w:bidi="fa-IR"/>
        </w:rPr>
        <w:t xml:space="preserve">. </w:t>
      </w:r>
    </w:p>
    <w:p w:rsidR="001A5213" w:rsidRDefault="001A5213" w:rsidP="001A5213">
      <w:pPr>
        <w:pStyle w:val="libNormal"/>
        <w:rPr>
          <w:lang w:bidi="fa-IR"/>
        </w:rPr>
      </w:pPr>
      <w:r>
        <w:rPr>
          <w:rtl/>
          <w:lang w:bidi="fa-IR"/>
        </w:rPr>
        <w:t>«اى امير</w:t>
      </w:r>
      <w:r w:rsidR="003A4269">
        <w:rPr>
          <w:rtl/>
          <w:lang w:bidi="fa-IR"/>
        </w:rPr>
        <w:t>مؤمن</w:t>
      </w:r>
      <w:r>
        <w:rPr>
          <w:rtl/>
          <w:lang w:bidi="fa-IR"/>
        </w:rPr>
        <w:t>ان</w:t>
      </w:r>
      <w:r w:rsidR="009432CE">
        <w:rPr>
          <w:rtl/>
          <w:lang w:bidi="fa-IR"/>
        </w:rPr>
        <w:t>!</w:t>
      </w:r>
      <w:r>
        <w:rPr>
          <w:rtl/>
          <w:lang w:bidi="fa-IR"/>
        </w:rPr>
        <w:t xml:space="preserve"> كدام يك برتر و اشرف است عدالت يا جود و سخاوتمندى</w:t>
      </w:r>
      <w:r w:rsidR="009432CE">
        <w:rPr>
          <w:rtl/>
          <w:lang w:bidi="fa-IR"/>
        </w:rPr>
        <w:t>؟</w:t>
      </w:r>
      <w:r>
        <w:rPr>
          <w:rtl/>
          <w:lang w:bidi="fa-IR"/>
        </w:rPr>
        <w:t xml:space="preserve"> حضرت فرمودند</w:t>
      </w:r>
      <w:r w:rsidR="008C34A7">
        <w:rPr>
          <w:rtl/>
          <w:lang w:bidi="fa-IR"/>
        </w:rPr>
        <w:t xml:space="preserve">: </w:t>
      </w:r>
      <w:r>
        <w:rPr>
          <w:rtl/>
          <w:lang w:bidi="fa-IR"/>
        </w:rPr>
        <w:t>عدالت كارها را در مجراى خود</w:t>
      </w:r>
      <w:r w:rsidR="009432CE">
        <w:rPr>
          <w:rtl/>
          <w:lang w:bidi="fa-IR"/>
        </w:rPr>
        <w:t xml:space="preserve">، </w:t>
      </w:r>
      <w:r>
        <w:rPr>
          <w:rtl/>
          <w:lang w:bidi="fa-IR"/>
        </w:rPr>
        <w:t>قرار مى دهد و بخشش امور را از مجرايش خارج مى كند</w:t>
      </w:r>
      <w:r w:rsidR="009432CE">
        <w:rPr>
          <w:rtl/>
          <w:lang w:bidi="fa-IR"/>
        </w:rPr>
        <w:t xml:space="preserve">. </w:t>
      </w:r>
      <w:r>
        <w:rPr>
          <w:rtl/>
          <w:lang w:bidi="fa-IR"/>
        </w:rPr>
        <w:t>عدالت تدبيركننده اى است به سود همگان و بخشش به سود خاصان</w:t>
      </w:r>
      <w:r w:rsidR="009432CE">
        <w:rPr>
          <w:rtl/>
          <w:lang w:bidi="fa-IR"/>
        </w:rPr>
        <w:t>؛</w:t>
      </w:r>
      <w:r>
        <w:rPr>
          <w:rtl/>
          <w:lang w:bidi="fa-IR"/>
        </w:rPr>
        <w:t xml:space="preserve"> پس عدل شريف تر و با فضيلت تر است»</w:t>
      </w:r>
      <w:r w:rsidR="009432CE">
        <w:rPr>
          <w:rtl/>
          <w:lang w:bidi="fa-IR"/>
        </w:rPr>
        <w:t xml:space="preserve">. </w:t>
      </w:r>
    </w:p>
    <w:p w:rsidR="001A5213" w:rsidRDefault="001A5213" w:rsidP="001A5213">
      <w:pPr>
        <w:pStyle w:val="libNormal"/>
        <w:rPr>
          <w:rtl/>
          <w:lang w:bidi="fa-IR"/>
        </w:rPr>
      </w:pPr>
      <w:r>
        <w:rPr>
          <w:rtl/>
          <w:lang w:bidi="fa-IR"/>
        </w:rPr>
        <w:lastRenderedPageBreak/>
        <w:t>جود</w:t>
      </w:r>
      <w:r w:rsidR="009432CE">
        <w:rPr>
          <w:rtl/>
          <w:lang w:bidi="fa-IR"/>
        </w:rPr>
        <w:t xml:space="preserve">، </w:t>
      </w:r>
      <w:r>
        <w:rPr>
          <w:rtl/>
          <w:lang w:bidi="fa-IR"/>
        </w:rPr>
        <w:t>نهايت دوستى</w:t>
      </w:r>
      <w:r w:rsidR="009432CE">
        <w:rPr>
          <w:rtl/>
          <w:lang w:bidi="fa-IR"/>
        </w:rPr>
        <w:t xml:space="preserve">، </w:t>
      </w:r>
      <w:r>
        <w:rPr>
          <w:rtl/>
          <w:lang w:bidi="fa-IR"/>
        </w:rPr>
        <w:t>رقت قلب و عاطفه و احساس است</w:t>
      </w:r>
      <w:r w:rsidR="009432CE">
        <w:rPr>
          <w:rtl/>
          <w:lang w:bidi="fa-IR"/>
        </w:rPr>
        <w:t xml:space="preserve">. </w:t>
      </w:r>
      <w:r>
        <w:rPr>
          <w:rtl/>
          <w:lang w:bidi="fa-IR"/>
        </w:rPr>
        <w:t>اگر در جامعه اى حتى به اندازه يك خانواده</w:t>
      </w:r>
      <w:r w:rsidR="009432CE">
        <w:rPr>
          <w:rtl/>
          <w:lang w:bidi="fa-IR"/>
        </w:rPr>
        <w:t xml:space="preserve">، </w:t>
      </w:r>
      <w:r>
        <w:rPr>
          <w:rtl/>
          <w:lang w:bidi="fa-IR"/>
        </w:rPr>
        <w:t>روابط براساس ‍ دوستى</w:t>
      </w:r>
      <w:r w:rsidR="009432CE">
        <w:rPr>
          <w:rtl/>
          <w:lang w:bidi="fa-IR"/>
        </w:rPr>
        <w:t xml:space="preserve">، </w:t>
      </w:r>
      <w:r>
        <w:rPr>
          <w:rtl/>
          <w:lang w:bidi="fa-IR"/>
        </w:rPr>
        <w:t>صفا</w:t>
      </w:r>
      <w:r w:rsidR="009432CE">
        <w:rPr>
          <w:rtl/>
          <w:lang w:bidi="fa-IR"/>
        </w:rPr>
        <w:t xml:space="preserve">، </w:t>
      </w:r>
      <w:r>
        <w:rPr>
          <w:rtl/>
          <w:lang w:bidi="fa-IR"/>
        </w:rPr>
        <w:t>صميميت و قرابت باشد</w:t>
      </w:r>
      <w:r w:rsidR="009432CE">
        <w:rPr>
          <w:rtl/>
          <w:lang w:bidi="fa-IR"/>
        </w:rPr>
        <w:t xml:space="preserve">، </w:t>
      </w:r>
      <w:r>
        <w:rPr>
          <w:rtl/>
          <w:lang w:bidi="fa-IR"/>
        </w:rPr>
        <w:t>در آن خانواده جاى گفتگو از ضرورت عدل و عدالت وجود ندارد</w:t>
      </w:r>
      <w:r w:rsidR="009432CE">
        <w:rPr>
          <w:rtl/>
          <w:lang w:bidi="fa-IR"/>
        </w:rPr>
        <w:t xml:space="preserve">، </w:t>
      </w:r>
      <w:r>
        <w:rPr>
          <w:rtl/>
          <w:lang w:bidi="fa-IR"/>
        </w:rPr>
        <w:t>چون همه به يكديگر ايثار مى كنند؛ نسبت به هم گذشت دارند و از حقّ خود به نفع ديگرى صرف نظر مى كنند</w:t>
      </w:r>
      <w:r w:rsidR="009432CE">
        <w:rPr>
          <w:rtl/>
          <w:lang w:bidi="fa-IR"/>
        </w:rPr>
        <w:t xml:space="preserve">. </w:t>
      </w:r>
      <w:r>
        <w:rPr>
          <w:rtl/>
          <w:lang w:bidi="fa-IR"/>
        </w:rPr>
        <w:t>البته اين يك فضيلت بسيار ممتاز و ارزشمند اخلاقى است</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 xml:space="preserve">رسول اكرم </w:t>
      </w:r>
      <w:r w:rsidR="00D401A1" w:rsidRPr="00D401A1">
        <w:rPr>
          <w:rStyle w:val="libAlaemChar"/>
          <w:rtl/>
        </w:rPr>
        <w:t>صلى‌الله‌عليه‌وآله‌وسلم</w:t>
      </w:r>
      <w:r>
        <w:rPr>
          <w:rtl/>
          <w:lang w:bidi="fa-IR"/>
        </w:rPr>
        <w:t xml:space="preserve"> در همان سال اول كه به مدينه مشرف شدند</w:t>
      </w:r>
      <w:r w:rsidR="009432CE">
        <w:rPr>
          <w:rtl/>
          <w:lang w:bidi="fa-IR"/>
        </w:rPr>
        <w:t xml:space="preserve">، </w:t>
      </w:r>
      <w:r>
        <w:rPr>
          <w:rtl/>
          <w:lang w:bidi="fa-IR"/>
        </w:rPr>
        <w:t>ميان مسلمان ها عقد اخوت برقرار كردند؛ يعنى حاكميت اين حالت صميميت</w:t>
      </w:r>
      <w:r w:rsidR="009432CE">
        <w:rPr>
          <w:rtl/>
          <w:lang w:bidi="fa-IR"/>
        </w:rPr>
        <w:t xml:space="preserve">، </w:t>
      </w:r>
      <w:r>
        <w:rPr>
          <w:rtl/>
          <w:lang w:bidi="fa-IR"/>
        </w:rPr>
        <w:t>دوستى و عطوفت</w:t>
      </w:r>
      <w:r w:rsidR="009432CE">
        <w:rPr>
          <w:rtl/>
          <w:lang w:bidi="fa-IR"/>
        </w:rPr>
        <w:t xml:space="preserve">، </w:t>
      </w:r>
      <w:r>
        <w:rPr>
          <w:rtl/>
          <w:lang w:bidi="fa-IR"/>
        </w:rPr>
        <w:t>مطلوب حضرت بود و آن را تعقيب مى فرمودند</w:t>
      </w:r>
      <w:r w:rsidR="009432CE">
        <w:rPr>
          <w:rtl/>
          <w:lang w:bidi="fa-IR"/>
        </w:rPr>
        <w:t xml:space="preserve">. </w:t>
      </w:r>
      <w:r>
        <w:rPr>
          <w:rtl/>
          <w:lang w:bidi="fa-IR"/>
        </w:rPr>
        <w:t>اما فرض بر اين است كه مساله محبت</w:t>
      </w:r>
      <w:r w:rsidR="009432CE">
        <w:rPr>
          <w:rtl/>
          <w:lang w:bidi="fa-IR"/>
        </w:rPr>
        <w:t xml:space="preserve">، </w:t>
      </w:r>
      <w:r>
        <w:rPr>
          <w:rtl/>
          <w:lang w:bidi="fa-IR"/>
        </w:rPr>
        <w:t>صفا و برادرى نمى تواند تحت ضابطه قانون درآيد</w:t>
      </w:r>
      <w:r w:rsidR="009432CE">
        <w:rPr>
          <w:rtl/>
          <w:lang w:bidi="fa-IR"/>
        </w:rPr>
        <w:t xml:space="preserve">. </w:t>
      </w:r>
      <w:r>
        <w:rPr>
          <w:rtl/>
          <w:lang w:bidi="fa-IR"/>
        </w:rPr>
        <w:t>از طرفى هيچ كس را نمى توان به سخاوتمندى</w:t>
      </w:r>
      <w:r w:rsidR="009432CE">
        <w:rPr>
          <w:rtl/>
          <w:lang w:bidi="fa-IR"/>
        </w:rPr>
        <w:t xml:space="preserve">، </w:t>
      </w:r>
      <w:r>
        <w:rPr>
          <w:rtl/>
          <w:lang w:bidi="fa-IR"/>
        </w:rPr>
        <w:t>گذشت و ايثار ملزم كرد</w:t>
      </w:r>
      <w:r w:rsidR="009432CE">
        <w:rPr>
          <w:rtl/>
          <w:lang w:bidi="fa-IR"/>
        </w:rPr>
        <w:t xml:space="preserve">. </w:t>
      </w:r>
      <w:r>
        <w:rPr>
          <w:rtl/>
          <w:lang w:bidi="fa-IR"/>
        </w:rPr>
        <w:t>بنابراين</w:t>
      </w:r>
      <w:r w:rsidR="009432CE">
        <w:rPr>
          <w:rtl/>
          <w:lang w:bidi="fa-IR"/>
        </w:rPr>
        <w:t xml:space="preserve">، </w:t>
      </w:r>
      <w:r>
        <w:rPr>
          <w:rtl/>
          <w:lang w:bidi="fa-IR"/>
        </w:rPr>
        <w:t>در احكام قصاص مى فرمايند كه اگر عفو كند خوب است</w:t>
      </w:r>
      <w:r w:rsidR="009432CE">
        <w:rPr>
          <w:rtl/>
          <w:lang w:bidi="fa-IR"/>
        </w:rPr>
        <w:t xml:space="preserve">، </w:t>
      </w:r>
      <w:r>
        <w:rPr>
          <w:rtl/>
          <w:lang w:bidi="fa-IR"/>
        </w:rPr>
        <w:t>اما اقتضاى عدل</w:t>
      </w:r>
      <w:r w:rsidR="009432CE">
        <w:rPr>
          <w:rtl/>
          <w:lang w:bidi="fa-IR"/>
        </w:rPr>
        <w:t xml:space="preserve">، </w:t>
      </w:r>
      <w:r>
        <w:rPr>
          <w:rtl/>
          <w:lang w:bidi="fa-IR"/>
        </w:rPr>
        <w:t>قصاص است</w:t>
      </w:r>
      <w:r w:rsidR="009432CE">
        <w:rPr>
          <w:rtl/>
          <w:lang w:bidi="fa-IR"/>
        </w:rPr>
        <w:t xml:space="preserve">. </w:t>
      </w:r>
      <w:r>
        <w:rPr>
          <w:rtl/>
          <w:lang w:bidi="fa-IR"/>
        </w:rPr>
        <w:t>بنابراين</w:t>
      </w:r>
      <w:r w:rsidR="009432CE">
        <w:rPr>
          <w:rtl/>
          <w:lang w:bidi="fa-IR"/>
        </w:rPr>
        <w:t xml:space="preserve">، </w:t>
      </w:r>
      <w:r>
        <w:rPr>
          <w:rtl/>
          <w:lang w:bidi="fa-IR"/>
        </w:rPr>
        <w:t>اگر عدل از حسن نيت</w:t>
      </w:r>
      <w:r w:rsidR="009432CE">
        <w:rPr>
          <w:rtl/>
          <w:lang w:bidi="fa-IR"/>
        </w:rPr>
        <w:t xml:space="preserve">، </w:t>
      </w:r>
      <w:r>
        <w:rPr>
          <w:rtl/>
          <w:lang w:bidi="fa-IR"/>
        </w:rPr>
        <w:t>صفاى دل</w:t>
      </w:r>
      <w:r w:rsidR="009432CE">
        <w:rPr>
          <w:rtl/>
          <w:lang w:bidi="fa-IR"/>
        </w:rPr>
        <w:t xml:space="preserve">، </w:t>
      </w:r>
      <w:r>
        <w:rPr>
          <w:rtl/>
          <w:lang w:bidi="fa-IR"/>
        </w:rPr>
        <w:t>و مودت و محبت استعانت بجويد و كمك بگيرد</w:t>
      </w:r>
      <w:r w:rsidR="009432CE">
        <w:rPr>
          <w:rtl/>
          <w:lang w:bidi="fa-IR"/>
        </w:rPr>
        <w:t xml:space="preserve">، </w:t>
      </w:r>
      <w:r>
        <w:rPr>
          <w:rtl/>
          <w:lang w:bidi="fa-IR"/>
        </w:rPr>
        <w:t>به استوارى و استحكام مى رسد</w:t>
      </w:r>
      <w:r w:rsidR="009432CE">
        <w:rPr>
          <w:rtl/>
          <w:lang w:bidi="fa-IR"/>
        </w:rPr>
        <w:t xml:space="preserve">. </w:t>
      </w:r>
      <w:r>
        <w:rPr>
          <w:rtl/>
          <w:lang w:bidi="fa-IR"/>
        </w:rPr>
        <w:t>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فرمان خود به مالك اشتر به اين نكته </w:t>
      </w:r>
      <w:r w:rsidR="00ED4056">
        <w:rPr>
          <w:rtl/>
          <w:lang w:bidi="fa-IR"/>
        </w:rPr>
        <w:t>تأکید</w:t>
      </w:r>
      <w:r>
        <w:rPr>
          <w:rtl/>
          <w:lang w:bidi="fa-IR"/>
        </w:rPr>
        <w:t xml:space="preserve"> مى كند</w:t>
      </w:r>
      <w:r w:rsidR="008C34A7">
        <w:rPr>
          <w:rtl/>
          <w:lang w:bidi="fa-IR"/>
        </w:rPr>
        <w:t xml:space="preserve">: </w:t>
      </w:r>
    </w:p>
    <w:p w:rsidR="001A5213" w:rsidRDefault="001A5213" w:rsidP="001A5213">
      <w:pPr>
        <w:pStyle w:val="libNormal"/>
        <w:rPr>
          <w:rtl/>
          <w:lang w:bidi="fa-IR"/>
        </w:rPr>
      </w:pPr>
      <w:r>
        <w:rPr>
          <w:rtl/>
          <w:lang w:bidi="fa-IR"/>
        </w:rPr>
        <w:t>واَشعِر قلبَك الرَّحمَةَ للرَّعيَّةِ والمحبَّةَ لهم و اللُّطفَ بهم</w:t>
      </w:r>
      <w:r w:rsidR="009432CE">
        <w:rPr>
          <w:rtl/>
          <w:lang w:bidi="fa-IR"/>
        </w:rPr>
        <w:t xml:space="preserve">... </w:t>
      </w:r>
      <w:r>
        <w:rPr>
          <w:rtl/>
          <w:lang w:bidi="fa-IR"/>
        </w:rPr>
        <w:t>فانَّهم صنفان امّا اءَخ لك فى الدِّين وَ اَمَّا نظير لك فى الخَلق</w:t>
      </w:r>
      <w:r w:rsidR="009432CE">
        <w:rPr>
          <w:rtl/>
          <w:lang w:bidi="fa-IR"/>
        </w:rPr>
        <w:t xml:space="preserve">... </w:t>
      </w:r>
      <w:r>
        <w:rPr>
          <w:rtl/>
          <w:lang w:bidi="fa-IR"/>
        </w:rPr>
        <w:t xml:space="preserve">يؤ تَى على اءَيديهم فى العمد و الخطاء فاءَعطِهِم من عفوك و صفحك مثلِ الَّذى تحبُّ و تَرضى اءَن يُعطيَكَ اللَّه من عفوِهِ و صفحه </w:t>
      </w:r>
      <w:r w:rsidRPr="00BA2CDB">
        <w:rPr>
          <w:rStyle w:val="libFootnotenumChar"/>
          <w:rtl/>
          <w:lang w:bidi="fa-IR"/>
        </w:rPr>
        <w:t>(108)</w:t>
      </w:r>
      <w:r w:rsidR="009432CE">
        <w:rPr>
          <w:rtl/>
          <w:lang w:bidi="fa-IR"/>
        </w:rPr>
        <w:t xml:space="preserve">. </w:t>
      </w:r>
    </w:p>
    <w:p w:rsidR="001A5213" w:rsidRDefault="001A5213" w:rsidP="001A5213">
      <w:pPr>
        <w:pStyle w:val="libNormal"/>
        <w:rPr>
          <w:rtl/>
          <w:lang w:bidi="fa-IR"/>
        </w:rPr>
      </w:pPr>
      <w:r>
        <w:rPr>
          <w:rtl/>
          <w:lang w:bidi="fa-IR"/>
        </w:rPr>
        <w:t>مى فرمايند</w:t>
      </w:r>
      <w:r w:rsidR="008C34A7">
        <w:rPr>
          <w:rtl/>
          <w:lang w:bidi="fa-IR"/>
        </w:rPr>
        <w:t xml:space="preserve">: </w:t>
      </w:r>
      <w:r>
        <w:rPr>
          <w:rtl/>
          <w:lang w:bidi="fa-IR"/>
        </w:rPr>
        <w:t>اى مالك</w:t>
      </w:r>
      <w:r w:rsidR="009432CE">
        <w:rPr>
          <w:rtl/>
          <w:lang w:bidi="fa-IR"/>
        </w:rPr>
        <w:t>!</w:t>
      </w:r>
      <w:r>
        <w:rPr>
          <w:rtl/>
          <w:lang w:bidi="fa-IR"/>
        </w:rPr>
        <w:t xml:space="preserve"> بايد قلب و دلت را با رحمت و محبت نسبت به رعيت عادت بدهى اشعار به معناى لباسى است كه به تن چسبيده است</w:t>
      </w:r>
      <w:r w:rsidR="009432CE">
        <w:rPr>
          <w:rtl/>
          <w:lang w:bidi="fa-IR"/>
        </w:rPr>
        <w:t>؛</w:t>
      </w:r>
      <w:r>
        <w:rPr>
          <w:rtl/>
          <w:lang w:bidi="fa-IR"/>
        </w:rPr>
        <w:t xml:space="preserve"> يعنى لباسى كه غيرقابل انفكاك باشد نبايد محبت از دل تو بيرون رود و از عمق جان </w:t>
      </w:r>
      <w:r>
        <w:rPr>
          <w:rtl/>
          <w:lang w:bidi="fa-IR"/>
        </w:rPr>
        <w:lastRenderedPageBreak/>
        <w:t>فاصله گيرد</w:t>
      </w:r>
      <w:r w:rsidR="009432CE">
        <w:rPr>
          <w:rtl/>
          <w:lang w:bidi="fa-IR"/>
        </w:rPr>
        <w:t xml:space="preserve">. </w:t>
      </w:r>
      <w:r>
        <w:rPr>
          <w:rtl/>
          <w:lang w:bidi="fa-IR"/>
        </w:rPr>
        <w:t>تو به خاطر اين كه به رعيت محبت كنى</w:t>
      </w:r>
      <w:r w:rsidR="009432CE">
        <w:rPr>
          <w:rtl/>
          <w:lang w:bidi="fa-IR"/>
        </w:rPr>
        <w:t xml:space="preserve">، </w:t>
      </w:r>
      <w:r>
        <w:rPr>
          <w:rtl/>
          <w:lang w:bidi="fa-IR"/>
        </w:rPr>
        <w:t>حكومت را بپذير؛ و اگر كسى در اين صراط بخواهد حكومت كند و اقامه عدل كند و به عدالت عمل كند</w:t>
      </w:r>
      <w:r w:rsidR="009432CE">
        <w:rPr>
          <w:rtl/>
          <w:lang w:bidi="fa-IR"/>
        </w:rPr>
        <w:t xml:space="preserve">، </w:t>
      </w:r>
      <w:r>
        <w:rPr>
          <w:rtl/>
          <w:lang w:bidi="fa-IR"/>
        </w:rPr>
        <w:t>طبعا موفق تر خواهد بود</w:t>
      </w:r>
      <w:r w:rsidR="009432CE">
        <w:rPr>
          <w:rtl/>
          <w:lang w:bidi="fa-IR"/>
        </w:rPr>
        <w:t xml:space="preserve">. </w:t>
      </w:r>
      <w:r>
        <w:rPr>
          <w:rtl/>
          <w:lang w:bidi="fa-IR"/>
        </w:rPr>
        <w:t>بعد استدلال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بسيار قابل توجه است</w:t>
      </w:r>
      <w:r w:rsidR="009432CE">
        <w:rPr>
          <w:rtl/>
          <w:lang w:bidi="fa-IR"/>
        </w:rPr>
        <w:t>؛</w:t>
      </w:r>
      <w:r>
        <w:rPr>
          <w:rtl/>
          <w:lang w:bidi="fa-IR"/>
        </w:rPr>
        <w:t xml:space="preserve"> حضرت مى فرمايند</w:t>
      </w:r>
      <w:r w:rsidR="008C34A7">
        <w:rPr>
          <w:rtl/>
          <w:lang w:bidi="fa-IR"/>
        </w:rPr>
        <w:t xml:space="preserve">: </w:t>
      </w:r>
      <w:r>
        <w:rPr>
          <w:rtl/>
          <w:lang w:bidi="fa-IR"/>
        </w:rPr>
        <w:t>تو بايد برخوردار از عواطف و روح لطيف انسانى باشى</w:t>
      </w:r>
      <w:r w:rsidR="009432CE">
        <w:rPr>
          <w:rtl/>
          <w:lang w:bidi="fa-IR"/>
        </w:rPr>
        <w:t xml:space="preserve">. </w:t>
      </w:r>
    </w:p>
    <w:p w:rsidR="001A5213" w:rsidRDefault="001A5213" w:rsidP="001A5213">
      <w:pPr>
        <w:pStyle w:val="libNormal"/>
        <w:rPr>
          <w:rtl/>
          <w:lang w:bidi="fa-IR"/>
        </w:rPr>
      </w:pPr>
      <w:r>
        <w:rPr>
          <w:rtl/>
          <w:lang w:bidi="fa-IR"/>
        </w:rPr>
        <w:t>انسان همانگونه كه نسبت به برادرش عاطفه دارد</w:t>
      </w:r>
      <w:r w:rsidR="009432CE">
        <w:rPr>
          <w:rtl/>
          <w:lang w:bidi="fa-IR"/>
        </w:rPr>
        <w:t xml:space="preserve">، </w:t>
      </w:r>
      <w:r>
        <w:rPr>
          <w:rtl/>
          <w:lang w:bidi="fa-IR"/>
        </w:rPr>
        <w:t>نبايد نسبت به ديگران عاطفه را از دست بدهد</w:t>
      </w:r>
      <w:r w:rsidR="009432CE">
        <w:rPr>
          <w:rtl/>
          <w:lang w:bidi="fa-IR"/>
        </w:rPr>
        <w:t xml:space="preserve">. </w:t>
      </w:r>
      <w:r>
        <w:rPr>
          <w:rtl/>
          <w:lang w:bidi="fa-IR"/>
        </w:rPr>
        <w:t>آنها هم برادران و همنوعان تواند و ممكن است خطا كنند؛ چرا كه معصوم از خطا نيستند</w:t>
      </w:r>
      <w:r w:rsidR="009432CE">
        <w:rPr>
          <w:rtl/>
          <w:lang w:bidi="fa-IR"/>
        </w:rPr>
        <w:t xml:space="preserve">. </w:t>
      </w:r>
      <w:r>
        <w:rPr>
          <w:rtl/>
          <w:lang w:bidi="fa-IR"/>
        </w:rPr>
        <w:t>همان گونه كه دوست دارى خدا با تو از در محبت و عاطفه درآيد</w:t>
      </w:r>
      <w:r w:rsidR="009432CE">
        <w:rPr>
          <w:rtl/>
          <w:lang w:bidi="fa-IR"/>
        </w:rPr>
        <w:t xml:space="preserve">، </w:t>
      </w:r>
      <w:r>
        <w:rPr>
          <w:rtl/>
          <w:lang w:bidi="fa-IR"/>
        </w:rPr>
        <w:t>تو نيز با ديگران با محبت و صفا رفتار كن</w:t>
      </w:r>
      <w:r w:rsidR="009432CE">
        <w:rPr>
          <w:rtl/>
          <w:lang w:bidi="fa-IR"/>
        </w:rPr>
        <w:t xml:space="preserve">. </w:t>
      </w:r>
      <w:r>
        <w:rPr>
          <w:rtl/>
          <w:lang w:bidi="fa-IR"/>
        </w:rPr>
        <w:t>به همين دليل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اَستَعِن على العدل بحُسن النِّيَّةِ فى الرَّعيَّةِ و قلَّةِ الطَّمع و كثرةِ الورع </w:t>
      </w:r>
      <w:r w:rsidRPr="00BA2CDB">
        <w:rPr>
          <w:rStyle w:val="libFootnotenumChar"/>
          <w:rtl/>
          <w:lang w:bidi="fa-IR"/>
        </w:rPr>
        <w:t>(109)</w:t>
      </w:r>
      <w:r w:rsidR="009432CE">
        <w:rPr>
          <w:rtl/>
          <w:lang w:bidi="fa-IR"/>
        </w:rPr>
        <w:t xml:space="preserve">. </w:t>
      </w:r>
    </w:p>
    <w:p w:rsidR="001A5213" w:rsidRDefault="001A5213" w:rsidP="001A5213">
      <w:pPr>
        <w:pStyle w:val="libNormal"/>
        <w:rPr>
          <w:rtl/>
          <w:lang w:bidi="fa-IR"/>
        </w:rPr>
      </w:pPr>
      <w:r>
        <w:rPr>
          <w:rtl/>
          <w:lang w:bidi="fa-IR"/>
        </w:rPr>
        <w:t>«براى عمل به عدل از سه چيز مى توانى كمك بگيرى</w:t>
      </w:r>
      <w:r w:rsidR="008C34A7">
        <w:rPr>
          <w:rtl/>
          <w:lang w:bidi="fa-IR"/>
        </w:rPr>
        <w:t xml:space="preserve">: </w:t>
      </w:r>
      <w:r>
        <w:rPr>
          <w:rtl/>
          <w:lang w:bidi="fa-IR"/>
        </w:rPr>
        <w:t>يكى حسن نيت</w:t>
      </w:r>
      <w:r w:rsidR="009432CE">
        <w:rPr>
          <w:rtl/>
          <w:lang w:bidi="fa-IR"/>
        </w:rPr>
        <w:t>؛</w:t>
      </w:r>
      <w:r>
        <w:rPr>
          <w:rtl/>
          <w:lang w:bidi="fa-IR"/>
        </w:rPr>
        <w:t xml:space="preserve"> ديگرى كم كردن طمع و سوم پرهيزگارى و ورع»</w:t>
      </w:r>
      <w:r w:rsidR="009432CE">
        <w:rPr>
          <w:rtl/>
          <w:lang w:bidi="fa-IR"/>
        </w:rPr>
        <w:t xml:space="preserve">. </w:t>
      </w:r>
    </w:p>
    <w:p w:rsidR="001A5213" w:rsidRDefault="001A5213" w:rsidP="001A5213">
      <w:pPr>
        <w:pStyle w:val="libNormal"/>
        <w:rPr>
          <w:rtl/>
          <w:lang w:bidi="fa-IR"/>
        </w:rPr>
      </w:pPr>
      <w:r>
        <w:rPr>
          <w:rtl/>
          <w:lang w:bidi="fa-IR"/>
        </w:rPr>
        <w:t>نكته جالب اين است كه اين فرمايش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به نحوى مضمون فرمايش امام سجاد </w:t>
      </w:r>
      <w:r w:rsidR="00574F36" w:rsidRPr="00574F36">
        <w:rPr>
          <w:rStyle w:val="libAlaemChar"/>
          <w:rtl/>
        </w:rPr>
        <w:t>عليه‌السلام</w:t>
      </w:r>
      <w:r>
        <w:rPr>
          <w:rtl/>
          <w:lang w:bidi="fa-IR"/>
        </w:rPr>
        <w:t xml:space="preserve"> است كه مى فرمايند</w:t>
      </w:r>
      <w:r w:rsidR="008C34A7">
        <w:rPr>
          <w:rtl/>
          <w:lang w:bidi="fa-IR"/>
        </w:rPr>
        <w:t xml:space="preserve">: </w:t>
      </w:r>
    </w:p>
    <w:p w:rsidR="001A5213" w:rsidRDefault="001A5213" w:rsidP="001A5213">
      <w:pPr>
        <w:pStyle w:val="libNormal"/>
        <w:rPr>
          <w:rtl/>
          <w:lang w:bidi="fa-IR"/>
        </w:rPr>
      </w:pPr>
      <w:r>
        <w:rPr>
          <w:rtl/>
          <w:lang w:bidi="fa-IR"/>
        </w:rPr>
        <w:t>فيجبُ اَن تعدل فيهم و تكون لهم كالوالد الرّحيم</w:t>
      </w:r>
    </w:p>
    <w:p w:rsidR="001A5213" w:rsidRDefault="001A5213" w:rsidP="001A5213">
      <w:pPr>
        <w:pStyle w:val="libNormal"/>
        <w:rPr>
          <w:rtl/>
          <w:lang w:bidi="fa-IR"/>
        </w:rPr>
      </w:pPr>
      <w:r>
        <w:rPr>
          <w:rtl/>
          <w:lang w:bidi="fa-IR"/>
        </w:rPr>
        <w:t>«براى عمل به عدل ميان امت</w:t>
      </w:r>
      <w:r w:rsidR="009432CE">
        <w:rPr>
          <w:rtl/>
          <w:lang w:bidi="fa-IR"/>
        </w:rPr>
        <w:t xml:space="preserve">، </w:t>
      </w:r>
      <w:r>
        <w:rPr>
          <w:rtl/>
          <w:lang w:bidi="fa-IR"/>
        </w:rPr>
        <w:t>مانند پدر باش»</w:t>
      </w:r>
      <w:r w:rsidR="009432CE">
        <w:rPr>
          <w:rtl/>
          <w:lang w:bidi="fa-IR"/>
        </w:rPr>
        <w:t xml:space="preserve">. </w:t>
      </w:r>
    </w:p>
    <w:p w:rsidR="001A5213" w:rsidRDefault="001A5213" w:rsidP="001A5213">
      <w:pPr>
        <w:pStyle w:val="libNormal"/>
        <w:rPr>
          <w:rtl/>
          <w:lang w:bidi="fa-IR"/>
        </w:rPr>
      </w:pPr>
      <w:r>
        <w:rPr>
          <w:rtl/>
          <w:lang w:bidi="fa-IR"/>
        </w:rPr>
        <w:t>يعنى حاكم براى ملت و امتش به منزله پدر است</w:t>
      </w:r>
      <w:r w:rsidR="009432CE">
        <w:rPr>
          <w:rtl/>
          <w:lang w:bidi="fa-IR"/>
        </w:rPr>
        <w:t>؛</w:t>
      </w:r>
      <w:r>
        <w:rPr>
          <w:rtl/>
          <w:lang w:bidi="fa-IR"/>
        </w:rPr>
        <w:t xml:space="preserve"> و همان گونه كه رفتار پدر و فرزند معمولا مبتنى بر محبت و خيرخواهى و دوستى فرزند است آن هم پدرى با اين توصيف كه امام </w:t>
      </w:r>
      <w:r w:rsidR="00574F36" w:rsidRPr="00574F36">
        <w:rPr>
          <w:rStyle w:val="libAlaemChar"/>
          <w:rtl/>
        </w:rPr>
        <w:t>عليه‌السلام</w:t>
      </w:r>
      <w:r>
        <w:rPr>
          <w:rtl/>
          <w:lang w:bidi="fa-IR"/>
        </w:rPr>
        <w:t xml:space="preserve"> مى فرمايد</w:t>
      </w:r>
      <w:r w:rsidR="008C34A7">
        <w:rPr>
          <w:rtl/>
          <w:lang w:bidi="fa-IR"/>
        </w:rPr>
        <w:t xml:space="preserve">: </w:t>
      </w:r>
      <w:r>
        <w:rPr>
          <w:rtl/>
          <w:lang w:bidi="fa-IR"/>
        </w:rPr>
        <w:t>كالوالد الرحيم حاكم بايد براى مردم پدرى باشد كه سرشار از عاطفه و رحمت است همان گونه كه انسان ها متفاوتند</w:t>
      </w:r>
      <w:r w:rsidR="009432CE">
        <w:rPr>
          <w:rtl/>
          <w:lang w:bidi="fa-IR"/>
        </w:rPr>
        <w:t xml:space="preserve">، </w:t>
      </w:r>
      <w:r>
        <w:rPr>
          <w:rtl/>
          <w:lang w:bidi="fa-IR"/>
        </w:rPr>
        <w:t>عشق و علاقه همه پدرها نيز نسبت به فرزندان مساوى نيست</w:t>
      </w:r>
      <w:r w:rsidR="009432CE">
        <w:rPr>
          <w:rtl/>
          <w:lang w:bidi="fa-IR"/>
        </w:rPr>
        <w:t xml:space="preserve">، </w:t>
      </w:r>
      <w:r>
        <w:rPr>
          <w:rtl/>
          <w:lang w:bidi="fa-IR"/>
        </w:rPr>
        <w:t xml:space="preserve">بعضى </w:t>
      </w:r>
      <w:r>
        <w:rPr>
          <w:rtl/>
          <w:lang w:bidi="fa-IR"/>
        </w:rPr>
        <w:lastRenderedPageBreak/>
        <w:t xml:space="preserve">از پدران هستند كه رحمت و راءفت بيشترى دارند؛ و اين نكته اشاره به فرمايش امام </w:t>
      </w:r>
      <w:r w:rsidR="00574F36" w:rsidRPr="00574F36">
        <w:rPr>
          <w:rStyle w:val="libAlaemChar"/>
          <w:rtl/>
        </w:rPr>
        <w:t>عليه‌السلام</w:t>
      </w:r>
      <w:r>
        <w:rPr>
          <w:rtl/>
          <w:lang w:bidi="fa-IR"/>
        </w:rPr>
        <w:t xml:space="preserve"> در نامه به مالك اشتر است كه </w:t>
      </w:r>
      <w:r w:rsidR="00ED4056">
        <w:rPr>
          <w:rtl/>
          <w:lang w:bidi="fa-IR"/>
        </w:rPr>
        <w:t>تأکید</w:t>
      </w:r>
      <w:r>
        <w:rPr>
          <w:rtl/>
          <w:lang w:bidi="fa-IR"/>
        </w:rPr>
        <w:t xml:space="preserve"> مى فرمايند</w:t>
      </w:r>
      <w:r w:rsidR="008C34A7">
        <w:rPr>
          <w:rtl/>
          <w:lang w:bidi="fa-IR"/>
        </w:rPr>
        <w:t xml:space="preserve">: </w:t>
      </w:r>
      <w:r>
        <w:rPr>
          <w:rtl/>
          <w:lang w:bidi="fa-IR"/>
        </w:rPr>
        <w:t>وقتى پدر جامعه بودى و دل و قلبت سرشار از راءفت و محبت امت شد</w:t>
      </w:r>
      <w:r w:rsidR="009432CE">
        <w:rPr>
          <w:rtl/>
          <w:lang w:bidi="fa-IR"/>
        </w:rPr>
        <w:t xml:space="preserve">، </w:t>
      </w:r>
      <w:r>
        <w:rPr>
          <w:rtl/>
          <w:lang w:bidi="fa-IR"/>
        </w:rPr>
        <w:t>ديگر مثل گرگ درنده به جان و سرمايه امت نخواهى افتاد</w:t>
      </w:r>
      <w:r w:rsidR="008C34A7">
        <w:rPr>
          <w:rtl/>
          <w:lang w:bidi="fa-IR"/>
        </w:rPr>
        <w:t xml:space="preserve">: </w:t>
      </w:r>
    </w:p>
    <w:p w:rsidR="001A5213" w:rsidRDefault="001A5213" w:rsidP="001A5213">
      <w:pPr>
        <w:pStyle w:val="libNormal"/>
        <w:rPr>
          <w:rtl/>
          <w:lang w:bidi="fa-IR"/>
        </w:rPr>
      </w:pPr>
      <w:r>
        <w:rPr>
          <w:rtl/>
          <w:lang w:bidi="fa-IR"/>
        </w:rPr>
        <w:t xml:space="preserve">و لا تكوننَّ عليهم سبعا ضاريا تَغتَنِم اَكلهُم </w:t>
      </w:r>
      <w:r w:rsidRPr="00BA2CDB">
        <w:rPr>
          <w:rStyle w:val="libFootnotenumChar"/>
          <w:rtl/>
          <w:lang w:bidi="fa-IR"/>
        </w:rPr>
        <w:t>(110)</w:t>
      </w:r>
      <w:r w:rsidR="009432CE">
        <w:rPr>
          <w:rtl/>
          <w:lang w:bidi="fa-IR"/>
        </w:rPr>
        <w:t xml:space="preserve">. </w:t>
      </w:r>
    </w:p>
    <w:p w:rsidR="001A5213" w:rsidRDefault="001A5213" w:rsidP="001A5213">
      <w:pPr>
        <w:pStyle w:val="libNormal"/>
        <w:rPr>
          <w:rtl/>
          <w:lang w:bidi="fa-IR"/>
        </w:rPr>
      </w:pPr>
      <w:r>
        <w:rPr>
          <w:rtl/>
          <w:lang w:bidi="fa-IR"/>
        </w:rPr>
        <w:t>چگونه پدرى مهربان براى سعادت فرزند از جانش مايه مى گذارد؟ حاكم نيز از جان مايه مى گذارد؛ يعنى علاوه بر مال</w:t>
      </w:r>
      <w:r w:rsidR="009432CE">
        <w:rPr>
          <w:rtl/>
          <w:lang w:bidi="fa-IR"/>
        </w:rPr>
        <w:t xml:space="preserve">، </w:t>
      </w:r>
      <w:r>
        <w:rPr>
          <w:rtl/>
          <w:lang w:bidi="fa-IR"/>
        </w:rPr>
        <w:t>از جان هم مايه مى گذارد</w:t>
      </w:r>
      <w:r w:rsidR="009432CE">
        <w:rPr>
          <w:rtl/>
          <w:lang w:bidi="fa-IR"/>
        </w:rPr>
        <w:t xml:space="preserve">. </w:t>
      </w:r>
      <w:r>
        <w:rPr>
          <w:rtl/>
          <w:lang w:bidi="fa-IR"/>
        </w:rPr>
        <w:t>نه اين كه به تعبير حضرت در نامه به مالك ملت و متعلقات به آنها را يك لقمه لذيذ بدانى و براى بهره گيرى از فرصت</w:t>
      </w:r>
      <w:r w:rsidR="009432CE">
        <w:rPr>
          <w:rtl/>
          <w:lang w:bidi="fa-IR"/>
        </w:rPr>
        <w:t xml:space="preserve">، </w:t>
      </w:r>
      <w:r>
        <w:rPr>
          <w:rtl/>
          <w:lang w:bidi="fa-IR"/>
        </w:rPr>
        <w:t>مشغول پر كردن جيب خود و بهره مندى از تنعمات و لذت هاى قدرت و مقام باشى</w:t>
      </w:r>
      <w:r w:rsidR="009432CE">
        <w:rPr>
          <w:rtl/>
          <w:lang w:bidi="fa-IR"/>
        </w:rPr>
        <w:t xml:space="preserve">. </w:t>
      </w:r>
    </w:p>
    <w:p w:rsidR="001A5213" w:rsidRDefault="001A5213" w:rsidP="001A5213">
      <w:pPr>
        <w:pStyle w:val="libNormal"/>
        <w:rPr>
          <w:rtl/>
          <w:lang w:bidi="fa-IR"/>
        </w:rPr>
      </w:pPr>
      <w:r>
        <w:rPr>
          <w:rtl/>
          <w:lang w:bidi="fa-IR"/>
        </w:rPr>
        <w:t>به هرحال</w:t>
      </w:r>
      <w:r w:rsidR="009432CE">
        <w:rPr>
          <w:rtl/>
          <w:lang w:bidi="fa-IR"/>
        </w:rPr>
        <w:t xml:space="preserve">، </w:t>
      </w:r>
      <w:r>
        <w:rPr>
          <w:rtl/>
          <w:lang w:bidi="fa-IR"/>
        </w:rPr>
        <w:t>اين استعانت از نيت در كم كردن طمع</w:t>
      </w:r>
      <w:r w:rsidR="009432CE">
        <w:rPr>
          <w:rtl/>
          <w:lang w:bidi="fa-IR"/>
        </w:rPr>
        <w:t xml:space="preserve">، </w:t>
      </w:r>
      <w:r>
        <w:rPr>
          <w:rtl/>
          <w:lang w:bidi="fa-IR"/>
        </w:rPr>
        <w:t>براى اجراى عدالت است</w:t>
      </w:r>
      <w:r w:rsidR="009432CE">
        <w:rPr>
          <w:rtl/>
          <w:lang w:bidi="fa-IR"/>
        </w:rPr>
        <w:t>؛</w:t>
      </w:r>
      <w:r>
        <w:rPr>
          <w:rtl/>
          <w:lang w:bidi="fa-IR"/>
        </w:rPr>
        <w:t xml:space="preserve"> چون طمع يك قيد است و انسان را به بردگى مى كشاند؛ و چون انسان برده و بنده چيزى شد</w:t>
      </w:r>
      <w:r w:rsidR="009432CE">
        <w:rPr>
          <w:rtl/>
          <w:lang w:bidi="fa-IR"/>
        </w:rPr>
        <w:t xml:space="preserve">، </w:t>
      </w:r>
      <w:r>
        <w:rPr>
          <w:rtl/>
          <w:lang w:bidi="fa-IR"/>
        </w:rPr>
        <w:t>بدان دل سپرده</w:t>
      </w:r>
      <w:r w:rsidR="009432CE">
        <w:rPr>
          <w:rtl/>
          <w:lang w:bidi="fa-IR"/>
        </w:rPr>
        <w:t xml:space="preserve">، </w:t>
      </w:r>
      <w:r>
        <w:rPr>
          <w:rtl/>
          <w:lang w:bidi="fa-IR"/>
        </w:rPr>
        <w:t>در جهت دستيابى به آن قدم برمى دارد؛ و چون بايد آن خواهش را تامين كند</w:t>
      </w:r>
      <w:r w:rsidR="009432CE">
        <w:rPr>
          <w:rtl/>
          <w:lang w:bidi="fa-IR"/>
        </w:rPr>
        <w:t xml:space="preserve">، </w:t>
      </w:r>
      <w:r>
        <w:rPr>
          <w:rtl/>
          <w:lang w:bidi="fa-IR"/>
        </w:rPr>
        <w:t>از مسير عدالت خارج مى شود</w:t>
      </w:r>
      <w:r w:rsidR="009432CE">
        <w:rPr>
          <w:rtl/>
          <w:lang w:bidi="fa-IR"/>
        </w:rPr>
        <w:t xml:space="preserve">. </w:t>
      </w:r>
    </w:p>
    <w:p w:rsidR="001A5213" w:rsidRDefault="004871A4" w:rsidP="004871A4">
      <w:pPr>
        <w:pStyle w:val="Heading2"/>
        <w:rPr>
          <w:rtl/>
          <w:lang w:bidi="fa-IR"/>
        </w:rPr>
      </w:pPr>
      <w:bookmarkStart w:id="18" w:name="_Toc394492942"/>
      <w:r>
        <w:rPr>
          <w:rtl/>
          <w:lang w:bidi="fa-IR"/>
        </w:rPr>
        <w:t>پاكدامنى و عفاف</w:t>
      </w:r>
      <w:bookmarkEnd w:id="18"/>
    </w:p>
    <w:p w:rsidR="001A5213" w:rsidRDefault="001A5213" w:rsidP="001A5213">
      <w:pPr>
        <w:pStyle w:val="libNormal"/>
        <w:rPr>
          <w:rtl/>
          <w:lang w:bidi="fa-IR"/>
        </w:rPr>
      </w:pPr>
      <w:r>
        <w:rPr>
          <w:rtl/>
          <w:lang w:bidi="fa-IR"/>
        </w:rPr>
        <w:t>پاكدامنى و پرهيز هم يكى از ابزار و عواملى است كه مى تواند به تحقق عدالت و اقامه عدل كمك كند</w:t>
      </w:r>
      <w:r w:rsidR="009432CE">
        <w:rPr>
          <w:rtl/>
          <w:lang w:bidi="fa-IR"/>
        </w:rPr>
        <w:t xml:space="preserve">. </w:t>
      </w:r>
      <w:r>
        <w:rPr>
          <w:rtl/>
          <w:lang w:bidi="fa-IR"/>
        </w:rPr>
        <w:t>در نامه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به مالك اشتر راه و رسم اجراى عدالت اين گونه بيان شده است</w:t>
      </w:r>
      <w:r w:rsidR="008C34A7">
        <w:rPr>
          <w:rtl/>
          <w:lang w:bidi="fa-IR"/>
        </w:rPr>
        <w:t xml:space="preserve">: </w:t>
      </w:r>
    </w:p>
    <w:p w:rsidR="001A5213" w:rsidRDefault="001A5213" w:rsidP="001A5213">
      <w:pPr>
        <w:pStyle w:val="libNormal"/>
        <w:rPr>
          <w:rtl/>
          <w:lang w:bidi="fa-IR"/>
        </w:rPr>
      </w:pPr>
      <w:r>
        <w:rPr>
          <w:rtl/>
          <w:lang w:bidi="fa-IR"/>
        </w:rPr>
        <w:t xml:space="preserve">اَنصِفِ اللَّه و اَنصِفِ النَّاس مِن نفسك و مِن خاصَّةِ اَهلك و مَن لك فيه هوى من رَعِيَّتِك فانَّك الا تَفعل تظلم </w:t>
      </w:r>
      <w:r w:rsidRPr="00BA2CDB">
        <w:rPr>
          <w:rStyle w:val="libFootnotenumChar"/>
          <w:rtl/>
          <w:lang w:bidi="fa-IR"/>
        </w:rPr>
        <w:t>(111)</w:t>
      </w:r>
      <w:r w:rsidR="009432CE">
        <w:rPr>
          <w:rtl/>
          <w:lang w:bidi="fa-IR"/>
        </w:rPr>
        <w:t xml:space="preserve">. </w:t>
      </w:r>
    </w:p>
    <w:p w:rsidR="001A5213" w:rsidRDefault="001A5213" w:rsidP="001A5213">
      <w:pPr>
        <w:pStyle w:val="libNormal"/>
        <w:rPr>
          <w:rtl/>
          <w:lang w:bidi="fa-IR"/>
        </w:rPr>
      </w:pPr>
      <w:r>
        <w:rPr>
          <w:rtl/>
          <w:lang w:bidi="fa-IR"/>
        </w:rPr>
        <w:t>«نسبت به خداوند و مردم از جانب خود؛ و خويشاوندان نزديكت</w:t>
      </w:r>
      <w:r w:rsidR="009432CE">
        <w:rPr>
          <w:rtl/>
          <w:lang w:bidi="fa-IR"/>
        </w:rPr>
        <w:t>؛</w:t>
      </w:r>
      <w:r>
        <w:rPr>
          <w:rtl/>
          <w:lang w:bidi="fa-IR"/>
        </w:rPr>
        <w:t xml:space="preserve"> و رعايايى كه به آنها علاقه مندى</w:t>
      </w:r>
      <w:r w:rsidR="009432CE">
        <w:rPr>
          <w:rtl/>
          <w:lang w:bidi="fa-IR"/>
        </w:rPr>
        <w:t xml:space="preserve">، </w:t>
      </w:r>
      <w:r>
        <w:rPr>
          <w:rtl/>
          <w:lang w:bidi="fa-IR"/>
        </w:rPr>
        <w:t>انصافه به خرج ده</w:t>
      </w:r>
      <w:r w:rsidR="009432CE">
        <w:rPr>
          <w:rtl/>
          <w:lang w:bidi="fa-IR"/>
        </w:rPr>
        <w:t>!</w:t>
      </w:r>
      <w:r>
        <w:rPr>
          <w:rtl/>
          <w:lang w:bidi="fa-IR"/>
        </w:rPr>
        <w:t xml:space="preserve"> كه اگر چنين نكنى ستم نموده اى»</w:t>
      </w:r>
      <w:r w:rsidR="009432CE">
        <w:rPr>
          <w:rtl/>
          <w:lang w:bidi="fa-IR"/>
        </w:rPr>
        <w:t xml:space="preserve">. </w:t>
      </w:r>
    </w:p>
    <w:p w:rsidR="001A5213" w:rsidRDefault="001A5213" w:rsidP="001A5213">
      <w:pPr>
        <w:pStyle w:val="libNormal"/>
        <w:rPr>
          <w:rtl/>
          <w:lang w:bidi="fa-IR"/>
        </w:rPr>
      </w:pPr>
      <w:r>
        <w:rPr>
          <w:rtl/>
          <w:lang w:bidi="fa-IR"/>
        </w:rPr>
        <w:lastRenderedPageBreak/>
        <w:t>در «مفردات راغب» انصاف اين گونه معنا شده است</w:t>
      </w:r>
      <w:r w:rsidR="008C34A7">
        <w:rPr>
          <w:rtl/>
          <w:lang w:bidi="fa-IR"/>
        </w:rPr>
        <w:t xml:space="preserve">: </w:t>
      </w:r>
      <w:r>
        <w:rPr>
          <w:rtl/>
          <w:lang w:bidi="fa-IR"/>
        </w:rPr>
        <w:t xml:space="preserve">الانصاف فى المعاملة العدالة </w:t>
      </w:r>
      <w:r w:rsidRPr="00BA2CDB">
        <w:rPr>
          <w:rStyle w:val="libFootnotenumChar"/>
          <w:rtl/>
          <w:lang w:bidi="fa-IR"/>
        </w:rPr>
        <w:t>(112)</w:t>
      </w:r>
      <w:r>
        <w:rPr>
          <w:rtl/>
          <w:lang w:bidi="fa-IR"/>
        </w:rPr>
        <w:t xml:space="preserve"> انصاف در معامله</w:t>
      </w:r>
      <w:r w:rsidR="009432CE">
        <w:rPr>
          <w:rtl/>
          <w:lang w:bidi="fa-IR"/>
        </w:rPr>
        <w:t xml:space="preserve">، </w:t>
      </w:r>
      <w:r>
        <w:rPr>
          <w:rtl/>
          <w:lang w:bidi="fa-IR"/>
        </w:rPr>
        <w:t>اجراى عدالت است</w:t>
      </w:r>
      <w:r w:rsidR="009432CE">
        <w:rPr>
          <w:rtl/>
          <w:lang w:bidi="fa-IR"/>
        </w:rPr>
        <w:t xml:space="preserve">. </w:t>
      </w:r>
      <w:r>
        <w:rPr>
          <w:rtl/>
          <w:lang w:bidi="fa-IR"/>
        </w:rPr>
        <w:t>اين كه حضرت مى فرمايند</w:t>
      </w:r>
      <w:r w:rsidR="008C34A7">
        <w:rPr>
          <w:rtl/>
          <w:lang w:bidi="fa-IR"/>
        </w:rPr>
        <w:t xml:space="preserve">: </w:t>
      </w:r>
      <w:r>
        <w:rPr>
          <w:rtl/>
          <w:lang w:bidi="fa-IR"/>
        </w:rPr>
        <w:t>انصف النَّاس من النَّاس در اصطلاح ادباى عرب من نفسك جار و مجرور و متعلق به انصف است</w:t>
      </w:r>
      <w:r w:rsidR="009432CE">
        <w:rPr>
          <w:rtl/>
          <w:lang w:bidi="fa-IR"/>
        </w:rPr>
        <w:t>؛</w:t>
      </w:r>
      <w:r>
        <w:rPr>
          <w:rtl/>
          <w:lang w:bidi="fa-IR"/>
        </w:rPr>
        <w:t xml:space="preserve"> يعنى ميان خود و مردم به عدالت رفتار كن</w:t>
      </w:r>
      <w:r w:rsidR="009432CE">
        <w:rPr>
          <w:rtl/>
          <w:lang w:bidi="fa-IR"/>
        </w:rPr>
        <w:t>؛</w:t>
      </w:r>
      <w:r>
        <w:rPr>
          <w:rtl/>
          <w:lang w:bidi="fa-IR"/>
        </w:rPr>
        <w:t xml:space="preserve"> چرا كه مساوات بين خود و مردم اولين گام اين امتحان است</w:t>
      </w:r>
      <w:r w:rsidR="009432CE">
        <w:rPr>
          <w:rtl/>
          <w:lang w:bidi="fa-IR"/>
        </w:rPr>
        <w:t xml:space="preserve">. </w:t>
      </w:r>
      <w:r>
        <w:rPr>
          <w:rtl/>
          <w:lang w:bidi="fa-IR"/>
        </w:rPr>
        <w:t>اگر موفق شدى و با استفاده از قدرت و سلطه ات براى خود بيش از استحقاق برنداشتى</w:t>
      </w:r>
      <w:r w:rsidR="009432CE">
        <w:rPr>
          <w:rtl/>
          <w:lang w:bidi="fa-IR"/>
        </w:rPr>
        <w:t xml:space="preserve">، </w:t>
      </w:r>
      <w:r>
        <w:rPr>
          <w:rtl/>
          <w:lang w:bidi="fa-IR"/>
        </w:rPr>
        <w:t>عادل هستى</w:t>
      </w:r>
      <w:r w:rsidR="009432CE">
        <w:rPr>
          <w:rtl/>
          <w:lang w:bidi="fa-IR"/>
        </w:rPr>
        <w:t xml:space="preserve">. </w:t>
      </w:r>
    </w:p>
    <w:p w:rsidR="001A5213" w:rsidRDefault="001A5213" w:rsidP="001A5213">
      <w:pPr>
        <w:pStyle w:val="libNormal"/>
        <w:rPr>
          <w:lang w:bidi="fa-IR"/>
        </w:rPr>
      </w:pPr>
      <w:r>
        <w:rPr>
          <w:rtl/>
          <w:lang w:bidi="fa-IR"/>
        </w:rPr>
        <w:t>در اين جا بازمى گرديم به همان سخنان آغازين اين بحث كه شرط اول در حاكم عادل</w:t>
      </w:r>
      <w:r w:rsidR="009432CE">
        <w:rPr>
          <w:rtl/>
          <w:lang w:bidi="fa-IR"/>
        </w:rPr>
        <w:t xml:space="preserve">، </w:t>
      </w:r>
      <w:r>
        <w:rPr>
          <w:rtl/>
          <w:lang w:bidi="fa-IR"/>
        </w:rPr>
        <w:t>تسلط بر نفسانيات</w:t>
      </w:r>
      <w:r w:rsidR="009432CE">
        <w:rPr>
          <w:rtl/>
          <w:lang w:bidi="fa-IR"/>
        </w:rPr>
        <w:t xml:space="preserve">، </w:t>
      </w:r>
      <w:r>
        <w:rPr>
          <w:rtl/>
          <w:lang w:bidi="fa-IR"/>
        </w:rPr>
        <w:t>تمايلات و اميال است كه بايد اين خواسته ها و اميال را بر حقوق ديگران ترجيح ندهد و به عبارت بهتر</w:t>
      </w:r>
      <w:r w:rsidR="009432CE">
        <w:rPr>
          <w:rtl/>
          <w:lang w:bidi="fa-IR"/>
        </w:rPr>
        <w:t xml:space="preserve">، </w:t>
      </w:r>
      <w:r>
        <w:rPr>
          <w:rtl/>
          <w:lang w:bidi="fa-IR"/>
        </w:rPr>
        <w:t>ميل و خواهش و نفسانيات او در مسير تامين نياز محتاجان</w:t>
      </w:r>
      <w:r w:rsidR="009432CE">
        <w:rPr>
          <w:rtl/>
          <w:lang w:bidi="fa-IR"/>
        </w:rPr>
        <w:t xml:space="preserve">، </w:t>
      </w:r>
      <w:r>
        <w:rPr>
          <w:rtl/>
          <w:lang w:bidi="fa-IR"/>
        </w:rPr>
        <w:t>هدايت شود</w:t>
      </w:r>
      <w:r w:rsidR="009432CE">
        <w:rPr>
          <w:rtl/>
          <w:lang w:bidi="fa-IR"/>
        </w:rPr>
        <w:t xml:space="preserve">. </w:t>
      </w:r>
    </w:p>
    <w:p w:rsidR="001A5213" w:rsidRDefault="004871A4" w:rsidP="004871A4">
      <w:pPr>
        <w:pStyle w:val="Heading2"/>
        <w:rPr>
          <w:rtl/>
          <w:lang w:bidi="fa-IR"/>
        </w:rPr>
      </w:pPr>
      <w:bookmarkStart w:id="19" w:name="_Toc394492943"/>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نمونه كامل حاكميت</w:t>
      </w:r>
      <w:bookmarkEnd w:id="19"/>
    </w:p>
    <w:p w:rsidR="001A5213" w:rsidRDefault="001A5213" w:rsidP="001A5213">
      <w:pPr>
        <w:pStyle w:val="libNormal"/>
        <w:rPr>
          <w:rtl/>
          <w:lang w:bidi="fa-IR"/>
        </w:rPr>
      </w:pPr>
      <w:r>
        <w:rPr>
          <w:rtl/>
          <w:lang w:bidi="fa-IR"/>
        </w:rPr>
        <w:t xml:space="preserve">امام باقر </w:t>
      </w:r>
      <w:r w:rsidR="00574F36" w:rsidRPr="00574F36">
        <w:rPr>
          <w:rStyle w:val="libAlaemChar"/>
          <w:rtl/>
        </w:rPr>
        <w:t>عليه‌السلام</w:t>
      </w:r>
      <w:r>
        <w:rPr>
          <w:rtl/>
          <w:lang w:bidi="fa-IR"/>
        </w:rPr>
        <w:t xml:space="preserve"> درباره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و لقد وُلِّىَ خمس سنين و ما وَضَعَ آجُرَّة على آجُرَّة و لا لَبِنَة على لَبِنَة و لا اءَقطَعُ قطيعا و لا اءَورَثُ بَيضاءَ و لا حَمراء </w:t>
      </w:r>
      <w:r w:rsidRPr="00BA2CDB">
        <w:rPr>
          <w:rStyle w:val="libFootnotenumChar"/>
          <w:rtl/>
          <w:lang w:bidi="fa-IR"/>
        </w:rPr>
        <w:t>(113)</w:t>
      </w:r>
      <w:r w:rsidR="009432CE">
        <w:rPr>
          <w:rtl/>
          <w:lang w:bidi="fa-IR"/>
        </w:rPr>
        <w:t xml:space="preserve">. </w:t>
      </w:r>
    </w:p>
    <w:p w:rsidR="001A5213" w:rsidRDefault="001A5213" w:rsidP="001A5213">
      <w:pPr>
        <w:pStyle w:val="libNormal"/>
        <w:rPr>
          <w:rtl/>
          <w:lang w:bidi="fa-IR"/>
        </w:rPr>
      </w:pP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قريب به پنج سال حكومت كرد</w:t>
      </w:r>
      <w:r w:rsidR="009432CE">
        <w:rPr>
          <w:rtl/>
          <w:lang w:bidi="fa-IR"/>
        </w:rPr>
        <w:t xml:space="preserve">. </w:t>
      </w:r>
      <w:r>
        <w:rPr>
          <w:rtl/>
          <w:lang w:bidi="fa-IR"/>
        </w:rPr>
        <w:t>در اين پنج سال حضرت يك آجر و خشت روى هم نگذاشت</w:t>
      </w:r>
      <w:r w:rsidR="009432CE">
        <w:rPr>
          <w:rtl/>
          <w:lang w:bidi="fa-IR"/>
        </w:rPr>
        <w:t xml:space="preserve">. </w:t>
      </w:r>
      <w:r>
        <w:rPr>
          <w:rtl/>
          <w:lang w:bidi="fa-IR"/>
        </w:rPr>
        <w:t>هيچ ساختمانى براى خودش نساخت</w:t>
      </w:r>
      <w:r w:rsidR="009432CE">
        <w:rPr>
          <w:rtl/>
          <w:lang w:bidi="fa-IR"/>
        </w:rPr>
        <w:t xml:space="preserve">. </w:t>
      </w:r>
      <w:r>
        <w:rPr>
          <w:rtl/>
          <w:lang w:bidi="fa-IR"/>
        </w:rPr>
        <w:t>زمينى و محلى براى خودش فراهم نكرد و بعد از اين كه از دنيا رفت</w:t>
      </w:r>
      <w:r w:rsidR="009432CE">
        <w:rPr>
          <w:rtl/>
          <w:lang w:bidi="fa-IR"/>
        </w:rPr>
        <w:t xml:space="preserve">، </w:t>
      </w:r>
      <w:r>
        <w:rPr>
          <w:rtl/>
          <w:lang w:bidi="fa-IR"/>
        </w:rPr>
        <w:t>هيچ ميراثى از آن حضرت باقى نماند</w:t>
      </w:r>
      <w:r w:rsidR="009432CE">
        <w:rPr>
          <w:rtl/>
          <w:lang w:bidi="fa-IR"/>
        </w:rPr>
        <w:t xml:space="preserve">. </w:t>
      </w:r>
      <w:r>
        <w:rPr>
          <w:rtl/>
          <w:lang w:bidi="fa-IR"/>
        </w:rPr>
        <w:t xml:space="preserve">اين تعبير امام باقر </w:t>
      </w:r>
      <w:r w:rsidR="00574F36" w:rsidRPr="00574F36">
        <w:rPr>
          <w:rStyle w:val="libAlaemChar"/>
          <w:rtl/>
        </w:rPr>
        <w:t>عليه‌السلام</w:t>
      </w:r>
      <w:r>
        <w:rPr>
          <w:rtl/>
          <w:lang w:bidi="fa-IR"/>
        </w:rPr>
        <w:t xml:space="preserve"> است</w:t>
      </w:r>
      <w:r w:rsidR="009432CE">
        <w:rPr>
          <w:rtl/>
          <w:lang w:bidi="fa-IR"/>
        </w:rPr>
        <w:t>؛</w:t>
      </w:r>
      <w:r>
        <w:rPr>
          <w:rtl/>
          <w:lang w:bidi="fa-IR"/>
        </w:rPr>
        <w:t xml:space="preserve"> اما صبح روز بيست ويكم كه فرزندان اميرال</w:t>
      </w:r>
      <w:r w:rsidR="003A4269">
        <w:rPr>
          <w:rtl/>
          <w:lang w:bidi="fa-IR"/>
        </w:rPr>
        <w:t>مؤمن</w:t>
      </w:r>
      <w:r>
        <w:rPr>
          <w:rtl/>
          <w:lang w:bidi="fa-IR"/>
        </w:rPr>
        <w:t xml:space="preserve">ين </w:t>
      </w:r>
      <w:r w:rsidR="00574F36" w:rsidRPr="00574F36">
        <w:rPr>
          <w:rStyle w:val="libAlaemChar"/>
          <w:rtl/>
        </w:rPr>
        <w:t>عليه‌السلام</w:t>
      </w:r>
      <w:r w:rsidR="009432CE">
        <w:rPr>
          <w:rtl/>
          <w:lang w:bidi="fa-IR"/>
        </w:rPr>
        <w:t xml:space="preserve">، </w:t>
      </w:r>
      <w:r>
        <w:rPr>
          <w:rtl/>
          <w:lang w:bidi="fa-IR"/>
        </w:rPr>
        <w:t>پس از دفن پدر به كوفه بازگشته بودند</w:t>
      </w:r>
      <w:r w:rsidR="009432CE">
        <w:rPr>
          <w:rtl/>
          <w:lang w:bidi="fa-IR"/>
        </w:rPr>
        <w:t xml:space="preserve">، </w:t>
      </w:r>
      <w:r>
        <w:rPr>
          <w:rtl/>
          <w:lang w:bidi="fa-IR"/>
        </w:rPr>
        <w:t xml:space="preserve">امام مجتبى </w:t>
      </w:r>
      <w:r w:rsidR="00574F36" w:rsidRPr="00574F36">
        <w:rPr>
          <w:rStyle w:val="libAlaemChar"/>
          <w:rtl/>
        </w:rPr>
        <w:t>عليه‌السلام</w:t>
      </w:r>
      <w:r>
        <w:rPr>
          <w:rtl/>
          <w:lang w:bidi="fa-IR"/>
        </w:rPr>
        <w:t xml:space="preserve"> در خطبه اى طولانى كه در مسجد خواندند</w:t>
      </w:r>
      <w:r w:rsidR="009432CE">
        <w:rPr>
          <w:rtl/>
          <w:lang w:bidi="fa-IR"/>
        </w:rPr>
        <w:t xml:space="preserve">، </w:t>
      </w:r>
      <w:r>
        <w:rPr>
          <w:rtl/>
          <w:lang w:bidi="fa-IR"/>
        </w:rPr>
        <w:t>فرمودند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لقد فارَقَكُم رَجل بالاءَمسِ لم يَسبِقهُ الاَوَّلون بعلم و لم يُدرِكهُ الاخرون بعمل </w:t>
      </w:r>
      <w:r w:rsidRPr="00BA2CDB">
        <w:rPr>
          <w:rStyle w:val="libFootnotenumChar"/>
          <w:rtl/>
          <w:lang w:bidi="fa-IR"/>
        </w:rPr>
        <w:t>(114)</w:t>
      </w:r>
      <w:r w:rsidR="009432CE">
        <w:rPr>
          <w:rtl/>
          <w:lang w:bidi="fa-IR"/>
        </w:rPr>
        <w:t xml:space="preserve">. </w:t>
      </w:r>
    </w:p>
    <w:p w:rsidR="001A5213" w:rsidRDefault="001A5213" w:rsidP="001A5213">
      <w:pPr>
        <w:pStyle w:val="libNormal"/>
        <w:rPr>
          <w:rtl/>
          <w:lang w:bidi="fa-IR"/>
        </w:rPr>
      </w:pPr>
      <w:r>
        <w:rPr>
          <w:rtl/>
          <w:lang w:bidi="fa-IR"/>
        </w:rPr>
        <w:t>«ديشب كسى از ميان شما رفت كه در ميان گذشتگان و آيندگان در علم و عمل نظير نداشت»</w:t>
      </w:r>
      <w:r w:rsidR="009432CE">
        <w:rPr>
          <w:rtl/>
          <w:lang w:bidi="fa-IR"/>
        </w:rPr>
        <w:t xml:space="preserve">. </w:t>
      </w:r>
    </w:p>
    <w:p w:rsidR="001A5213" w:rsidRDefault="001A5213" w:rsidP="001A5213">
      <w:pPr>
        <w:pStyle w:val="libNormal"/>
        <w:rPr>
          <w:rtl/>
          <w:lang w:bidi="fa-IR"/>
        </w:rPr>
      </w:pPr>
      <w:r>
        <w:rPr>
          <w:rtl/>
          <w:lang w:bidi="fa-IR"/>
        </w:rPr>
        <w:t>در ادامه سخن فرمودند</w:t>
      </w:r>
      <w:r w:rsidR="008C34A7">
        <w:rPr>
          <w:rtl/>
          <w:lang w:bidi="fa-IR"/>
        </w:rPr>
        <w:t xml:space="preserve">: </w:t>
      </w:r>
    </w:p>
    <w:p w:rsidR="001A5213" w:rsidRDefault="001A5213" w:rsidP="001A5213">
      <w:pPr>
        <w:pStyle w:val="libNormal"/>
        <w:rPr>
          <w:rtl/>
          <w:lang w:bidi="fa-IR"/>
        </w:rPr>
      </w:pPr>
      <w:r>
        <w:rPr>
          <w:rtl/>
          <w:lang w:bidi="fa-IR"/>
        </w:rPr>
        <w:t xml:space="preserve">و ما ترك من صفراء و لا بيضاء الا ثلاثماءة درهم </w:t>
      </w:r>
      <w:r w:rsidRPr="00BA2CDB">
        <w:rPr>
          <w:rStyle w:val="libFootnotenumChar"/>
          <w:rtl/>
          <w:lang w:bidi="fa-IR"/>
        </w:rPr>
        <w:t>(115)</w:t>
      </w:r>
      <w:r w:rsidR="009432CE">
        <w:rPr>
          <w:rtl/>
          <w:lang w:bidi="fa-IR"/>
        </w:rPr>
        <w:t xml:space="preserve">. </w:t>
      </w:r>
    </w:p>
    <w:p w:rsidR="001A5213" w:rsidRDefault="001A5213" w:rsidP="001A5213">
      <w:pPr>
        <w:pStyle w:val="libNormal"/>
        <w:rPr>
          <w:rtl/>
          <w:lang w:bidi="fa-IR"/>
        </w:rPr>
      </w:pP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آنچه از نقدينگى به ميراث باقى گذاشت</w:t>
      </w:r>
      <w:r w:rsidR="009432CE">
        <w:rPr>
          <w:rtl/>
          <w:lang w:bidi="fa-IR"/>
        </w:rPr>
        <w:t xml:space="preserve">، </w:t>
      </w:r>
      <w:r>
        <w:rPr>
          <w:rtl/>
          <w:lang w:bidi="fa-IR"/>
        </w:rPr>
        <w:t>فقط سيصد درهم بود»</w:t>
      </w:r>
      <w:r w:rsidR="009432CE">
        <w:rPr>
          <w:rtl/>
          <w:lang w:bidi="fa-IR"/>
        </w:rPr>
        <w:t xml:space="preserve">. </w:t>
      </w:r>
    </w:p>
    <w:p w:rsidR="001A5213" w:rsidRDefault="001A5213" w:rsidP="001A5213">
      <w:pPr>
        <w:pStyle w:val="libNormal"/>
        <w:rPr>
          <w:rtl/>
          <w:lang w:bidi="fa-IR"/>
        </w:rPr>
      </w:pPr>
      <w:r>
        <w:rPr>
          <w:rtl/>
          <w:lang w:bidi="fa-IR"/>
        </w:rPr>
        <w:t>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يك شبه و در آغاز خلافت به اين مرتبه نرسيده بود</w:t>
      </w:r>
      <w:r w:rsidR="009432CE">
        <w:rPr>
          <w:rtl/>
          <w:lang w:bidi="fa-IR"/>
        </w:rPr>
        <w:t xml:space="preserve">، </w:t>
      </w:r>
      <w:r>
        <w:rPr>
          <w:rtl/>
          <w:lang w:bidi="fa-IR"/>
        </w:rPr>
        <w:t>بلكه روح و روان او با عدل و عدالت عجين شده بود</w:t>
      </w:r>
      <w:r w:rsidR="009432CE">
        <w:rPr>
          <w:rtl/>
          <w:lang w:bidi="fa-IR"/>
        </w:rPr>
        <w:t xml:space="preserve">. </w:t>
      </w:r>
      <w:r>
        <w:rPr>
          <w:rtl/>
          <w:lang w:bidi="fa-IR"/>
        </w:rPr>
        <w:t xml:space="preserve">داستان ازدواج حضرت با فاطمه زهرا </w:t>
      </w:r>
      <w:r w:rsidR="00AF1430" w:rsidRPr="00AF1430">
        <w:rPr>
          <w:rStyle w:val="libAlaemChar"/>
          <w:rtl/>
        </w:rPr>
        <w:t>عليها‌السلام</w:t>
      </w:r>
      <w:r>
        <w:rPr>
          <w:rtl/>
          <w:lang w:bidi="fa-IR"/>
        </w:rPr>
        <w:t xml:space="preserve"> را مى دانيم</w:t>
      </w:r>
      <w:r w:rsidR="009432CE">
        <w:rPr>
          <w:rtl/>
          <w:lang w:bidi="fa-IR"/>
        </w:rPr>
        <w:t>؛</w:t>
      </w:r>
      <w:r>
        <w:rPr>
          <w:rtl/>
          <w:lang w:bidi="fa-IR"/>
        </w:rPr>
        <w:t xml:space="preserve"> ولى نكته اى را خود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بيان مى فرمايند كه جالب توجه است</w:t>
      </w:r>
      <w:r w:rsidR="008C34A7">
        <w:rPr>
          <w:rtl/>
          <w:lang w:bidi="fa-IR"/>
        </w:rPr>
        <w:t xml:space="preserve">: </w:t>
      </w:r>
    </w:p>
    <w:p w:rsidR="001A5213" w:rsidRDefault="001A5213" w:rsidP="001A5213">
      <w:pPr>
        <w:pStyle w:val="libNormal"/>
        <w:rPr>
          <w:rtl/>
          <w:lang w:bidi="fa-IR"/>
        </w:rPr>
      </w:pPr>
      <w:r>
        <w:rPr>
          <w:rtl/>
          <w:lang w:bidi="fa-IR"/>
        </w:rPr>
        <w:t xml:space="preserve">تزوَّجتُ فاطمة </w:t>
      </w:r>
      <w:r w:rsidR="00AF1430" w:rsidRPr="00AF1430">
        <w:rPr>
          <w:rStyle w:val="libAlaemChar"/>
          <w:rtl/>
        </w:rPr>
        <w:t>عليها‌السلام</w:t>
      </w:r>
      <w:r>
        <w:rPr>
          <w:rtl/>
          <w:lang w:bidi="fa-IR"/>
        </w:rPr>
        <w:t xml:space="preserve"> و ما كان لى فِراش</w:t>
      </w:r>
      <w:r w:rsidR="009432CE">
        <w:rPr>
          <w:rtl/>
          <w:lang w:bidi="fa-IR"/>
        </w:rPr>
        <w:t xml:space="preserve">، </w:t>
      </w:r>
      <w:r>
        <w:rPr>
          <w:rtl/>
          <w:lang w:bidi="fa-IR"/>
        </w:rPr>
        <w:t xml:space="preserve">و صَدَقَتِى اليوم لو قَسَّمتُ على بَنى هاشم لَوَسِعَتهُم </w:t>
      </w:r>
      <w:r w:rsidRPr="00BA2CDB">
        <w:rPr>
          <w:rStyle w:val="libFootnotenumChar"/>
          <w:rtl/>
          <w:lang w:bidi="fa-IR"/>
        </w:rPr>
        <w:t>(116)</w:t>
      </w:r>
      <w:r w:rsidR="009432CE">
        <w:rPr>
          <w:rtl/>
          <w:lang w:bidi="fa-IR"/>
        </w:rPr>
        <w:t xml:space="preserve">. </w:t>
      </w:r>
    </w:p>
    <w:p w:rsidR="001A5213" w:rsidRDefault="001A5213" w:rsidP="001A5213">
      <w:pPr>
        <w:pStyle w:val="libNormal"/>
        <w:rPr>
          <w:rtl/>
          <w:lang w:bidi="fa-IR"/>
        </w:rPr>
      </w:pPr>
      <w:r>
        <w:rPr>
          <w:rtl/>
          <w:lang w:bidi="fa-IR"/>
        </w:rPr>
        <w:t>«آن روزى كه من با فاطمه ازدواج كردم</w:t>
      </w:r>
      <w:r w:rsidR="009432CE">
        <w:rPr>
          <w:rtl/>
          <w:lang w:bidi="fa-IR"/>
        </w:rPr>
        <w:t xml:space="preserve">، </w:t>
      </w:r>
      <w:r>
        <w:rPr>
          <w:rtl/>
          <w:lang w:bidi="fa-IR"/>
        </w:rPr>
        <w:t>زيراندازى نداشتم</w:t>
      </w:r>
      <w:r w:rsidR="009432CE">
        <w:rPr>
          <w:rtl/>
          <w:lang w:bidi="fa-IR"/>
        </w:rPr>
        <w:t>؛</w:t>
      </w:r>
      <w:r>
        <w:rPr>
          <w:rtl/>
          <w:lang w:bidi="fa-IR"/>
        </w:rPr>
        <w:t xml:space="preserve"> درحالى كه اگر انفاق آن روزم را ميان همه بنى هاشم تقسيم كرده بودم</w:t>
      </w:r>
      <w:r w:rsidR="009432CE">
        <w:rPr>
          <w:rtl/>
          <w:lang w:bidi="fa-IR"/>
        </w:rPr>
        <w:t xml:space="preserve">، </w:t>
      </w:r>
      <w:r>
        <w:rPr>
          <w:rtl/>
          <w:lang w:bidi="fa-IR"/>
        </w:rPr>
        <w:t>به همه مى رسيد و همه را بى نياز مى كردم»</w:t>
      </w:r>
      <w:r w:rsidR="009432CE">
        <w:rPr>
          <w:rtl/>
          <w:lang w:bidi="fa-IR"/>
        </w:rPr>
        <w:t xml:space="preserve">. </w:t>
      </w:r>
    </w:p>
    <w:p w:rsidR="001A5213" w:rsidRDefault="001A5213" w:rsidP="001A5213">
      <w:pPr>
        <w:pStyle w:val="libNormal"/>
        <w:rPr>
          <w:rtl/>
          <w:lang w:bidi="fa-IR"/>
        </w:rPr>
      </w:pPr>
      <w:r>
        <w:rPr>
          <w:rtl/>
          <w:lang w:bidi="fa-IR"/>
        </w:rPr>
        <w:t>همچنين درباره آن حضرت نوشته اند</w:t>
      </w:r>
      <w:r w:rsidR="008C34A7">
        <w:rPr>
          <w:rtl/>
          <w:lang w:bidi="fa-IR"/>
        </w:rPr>
        <w:t xml:space="preserve">: </w:t>
      </w:r>
    </w:p>
    <w:p w:rsidR="001A5213" w:rsidRDefault="001A5213" w:rsidP="001A5213">
      <w:pPr>
        <w:pStyle w:val="libNormal"/>
        <w:rPr>
          <w:rtl/>
          <w:lang w:bidi="fa-IR"/>
        </w:rPr>
      </w:pPr>
      <w:r>
        <w:rPr>
          <w:rtl/>
          <w:lang w:bidi="fa-IR"/>
        </w:rPr>
        <w:t>وقف امواله و كانت غلَّتُه اربعين الف دينار</w:t>
      </w:r>
      <w:r w:rsidR="009432CE">
        <w:rPr>
          <w:rtl/>
          <w:lang w:bidi="fa-IR"/>
        </w:rPr>
        <w:t xml:space="preserve">، </w:t>
      </w:r>
      <w:r>
        <w:rPr>
          <w:rtl/>
          <w:lang w:bidi="fa-IR"/>
        </w:rPr>
        <w:t>و باع سيفَه و قال</w:t>
      </w:r>
      <w:r w:rsidR="008C34A7">
        <w:rPr>
          <w:rtl/>
          <w:lang w:bidi="fa-IR"/>
        </w:rPr>
        <w:t xml:space="preserve">: </w:t>
      </w:r>
      <w:r>
        <w:rPr>
          <w:rtl/>
          <w:lang w:bidi="fa-IR"/>
        </w:rPr>
        <w:t>من يشترى سيفى</w:t>
      </w:r>
      <w:r w:rsidR="009432CE">
        <w:rPr>
          <w:rtl/>
          <w:lang w:bidi="fa-IR"/>
        </w:rPr>
        <w:t>؟</w:t>
      </w:r>
      <w:r>
        <w:rPr>
          <w:rtl/>
          <w:lang w:bidi="fa-IR"/>
        </w:rPr>
        <w:t xml:space="preserve"> و لو كان عندى عشاء ما بعتُهُ </w:t>
      </w:r>
      <w:r w:rsidRPr="00BA2CDB">
        <w:rPr>
          <w:rStyle w:val="libFootnotenumChar"/>
          <w:rtl/>
          <w:lang w:bidi="fa-IR"/>
        </w:rPr>
        <w:t>(117)</w:t>
      </w:r>
      <w:r w:rsidR="009432CE">
        <w:rPr>
          <w:rtl/>
          <w:lang w:bidi="fa-IR"/>
        </w:rPr>
        <w:t xml:space="preserve">. </w:t>
      </w:r>
    </w:p>
    <w:p w:rsidR="001A5213" w:rsidRDefault="001A5213" w:rsidP="001A5213">
      <w:pPr>
        <w:pStyle w:val="libNormal"/>
        <w:rPr>
          <w:rtl/>
          <w:lang w:bidi="fa-IR"/>
        </w:rPr>
      </w:pP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اموال و سرمايه زندگيش را وقف كرد</w:t>
      </w:r>
      <w:r w:rsidR="009432CE">
        <w:rPr>
          <w:rtl/>
          <w:lang w:bidi="fa-IR"/>
        </w:rPr>
        <w:t xml:space="preserve">. </w:t>
      </w:r>
      <w:r>
        <w:rPr>
          <w:rtl/>
          <w:lang w:bidi="fa-IR"/>
        </w:rPr>
        <w:t>آن مقدار صاحب مال و مكنت بود كه حاصل آن در هر سال چهل هزار دينار بود</w:t>
      </w:r>
      <w:r w:rsidR="009432CE">
        <w:rPr>
          <w:rtl/>
          <w:lang w:bidi="fa-IR"/>
        </w:rPr>
        <w:t xml:space="preserve">. </w:t>
      </w:r>
      <w:r>
        <w:rPr>
          <w:rtl/>
          <w:lang w:bidi="fa-IR"/>
        </w:rPr>
        <w:t xml:space="preserve">در همين </w:t>
      </w:r>
      <w:r>
        <w:rPr>
          <w:rtl/>
          <w:lang w:bidi="fa-IR"/>
        </w:rPr>
        <w:lastRenderedPageBreak/>
        <w:t>شرايط</w:t>
      </w:r>
      <w:r w:rsidR="009432CE">
        <w:rPr>
          <w:rtl/>
          <w:lang w:bidi="fa-IR"/>
        </w:rPr>
        <w:t xml:space="preserve">، </w:t>
      </w:r>
      <w:r>
        <w:rPr>
          <w:rtl/>
          <w:lang w:bidi="fa-IR"/>
        </w:rPr>
        <w:t>شمشيرش را براى فروش به بازار آورده مى فرمودند</w:t>
      </w:r>
      <w:r w:rsidR="008C34A7">
        <w:rPr>
          <w:rtl/>
          <w:lang w:bidi="fa-IR"/>
        </w:rPr>
        <w:t xml:space="preserve">: </w:t>
      </w:r>
      <w:r>
        <w:rPr>
          <w:rtl/>
          <w:lang w:bidi="fa-IR"/>
        </w:rPr>
        <w:t>اگر كسى اين شمشير را مى خريد</w:t>
      </w:r>
      <w:r w:rsidR="009432CE">
        <w:rPr>
          <w:rtl/>
          <w:lang w:bidi="fa-IR"/>
        </w:rPr>
        <w:t xml:space="preserve">، </w:t>
      </w:r>
      <w:r>
        <w:rPr>
          <w:rtl/>
          <w:lang w:bidi="fa-IR"/>
        </w:rPr>
        <w:t>من مى فروختم</w:t>
      </w:r>
      <w:r w:rsidR="009432CE">
        <w:rPr>
          <w:rtl/>
          <w:lang w:bidi="fa-IR"/>
        </w:rPr>
        <w:t>؛</w:t>
      </w:r>
      <w:r>
        <w:rPr>
          <w:rtl/>
          <w:lang w:bidi="fa-IR"/>
        </w:rPr>
        <w:t xml:space="preserve"> و اگر به مقدار شام امشب</w:t>
      </w:r>
      <w:r w:rsidR="009432CE">
        <w:rPr>
          <w:rtl/>
          <w:lang w:bidi="fa-IR"/>
        </w:rPr>
        <w:t xml:space="preserve">، </w:t>
      </w:r>
      <w:r>
        <w:rPr>
          <w:rtl/>
          <w:lang w:bidi="fa-IR"/>
        </w:rPr>
        <w:t>پول مى داشتم</w:t>
      </w:r>
      <w:r w:rsidR="009432CE">
        <w:rPr>
          <w:rtl/>
          <w:lang w:bidi="fa-IR"/>
        </w:rPr>
        <w:t xml:space="preserve">، </w:t>
      </w:r>
      <w:r>
        <w:rPr>
          <w:rtl/>
          <w:lang w:bidi="fa-IR"/>
        </w:rPr>
        <w:t>شمشيرم را نمى فروختم»</w:t>
      </w:r>
      <w:r w:rsidR="009432CE">
        <w:rPr>
          <w:rtl/>
          <w:lang w:bidi="fa-IR"/>
        </w:rPr>
        <w:t xml:space="preserve">. </w:t>
      </w:r>
    </w:p>
    <w:p w:rsidR="001A5213" w:rsidRDefault="001A5213" w:rsidP="001A5213">
      <w:pPr>
        <w:pStyle w:val="libNormal"/>
        <w:rPr>
          <w:rtl/>
          <w:lang w:bidi="fa-IR"/>
        </w:rPr>
      </w:pPr>
      <w:r>
        <w:rPr>
          <w:rtl/>
          <w:lang w:bidi="fa-IR"/>
        </w:rPr>
        <w:t>يا در بعضى از نقل هاى ديگر وارد شده كه حضرت شمشيرش را در معرض فروش قرار داده</w:t>
      </w:r>
      <w:r w:rsidR="009432CE">
        <w:rPr>
          <w:rtl/>
          <w:lang w:bidi="fa-IR"/>
        </w:rPr>
        <w:t xml:space="preserve">، </w:t>
      </w:r>
      <w:r>
        <w:rPr>
          <w:rtl/>
          <w:lang w:bidi="fa-IR"/>
        </w:rPr>
        <w:t>فرمودند</w:t>
      </w:r>
      <w:r w:rsidR="008C34A7">
        <w:rPr>
          <w:rtl/>
          <w:lang w:bidi="fa-IR"/>
        </w:rPr>
        <w:t xml:space="preserve">: </w:t>
      </w:r>
    </w:p>
    <w:p w:rsidR="001A5213" w:rsidRDefault="001A5213" w:rsidP="001A5213">
      <w:pPr>
        <w:pStyle w:val="libNormal"/>
        <w:rPr>
          <w:rtl/>
          <w:lang w:bidi="fa-IR"/>
        </w:rPr>
      </w:pPr>
      <w:r>
        <w:rPr>
          <w:rtl/>
          <w:lang w:bidi="fa-IR"/>
        </w:rPr>
        <w:t xml:space="preserve">لو كان عندى ثمن اِزار ما بِعتُهُ </w:t>
      </w:r>
      <w:r w:rsidRPr="00BA2CDB">
        <w:rPr>
          <w:rStyle w:val="libFootnotenumChar"/>
          <w:rtl/>
          <w:lang w:bidi="fa-IR"/>
        </w:rPr>
        <w:t>(118)</w:t>
      </w:r>
      <w:r w:rsidR="009432CE">
        <w:rPr>
          <w:rtl/>
          <w:lang w:bidi="fa-IR"/>
        </w:rPr>
        <w:t xml:space="preserve">. </w:t>
      </w:r>
    </w:p>
    <w:p w:rsidR="001A5213" w:rsidRDefault="001A5213" w:rsidP="001A5213">
      <w:pPr>
        <w:pStyle w:val="libNormal"/>
        <w:rPr>
          <w:rtl/>
          <w:lang w:bidi="fa-IR"/>
        </w:rPr>
      </w:pPr>
      <w:r>
        <w:rPr>
          <w:rtl/>
          <w:lang w:bidi="fa-IR"/>
        </w:rPr>
        <w:t>«اگر به اندازه يك لباس زير</w:t>
      </w:r>
      <w:r w:rsidR="009432CE">
        <w:rPr>
          <w:rtl/>
          <w:lang w:bidi="fa-IR"/>
        </w:rPr>
        <w:t xml:space="preserve">، </w:t>
      </w:r>
      <w:r>
        <w:rPr>
          <w:rtl/>
          <w:lang w:bidi="fa-IR"/>
        </w:rPr>
        <w:t>پول داشتم</w:t>
      </w:r>
      <w:r w:rsidR="009432CE">
        <w:rPr>
          <w:rtl/>
          <w:lang w:bidi="fa-IR"/>
        </w:rPr>
        <w:t xml:space="preserve">، </w:t>
      </w:r>
      <w:r>
        <w:rPr>
          <w:rtl/>
          <w:lang w:bidi="fa-IR"/>
        </w:rPr>
        <w:t>اين شمشير را نمى فروختم»</w:t>
      </w:r>
      <w:r w:rsidR="009432CE">
        <w:rPr>
          <w:rtl/>
          <w:lang w:bidi="fa-IR"/>
        </w:rPr>
        <w:t xml:space="preserve">. </w:t>
      </w:r>
    </w:p>
    <w:p w:rsidR="001A5213" w:rsidRDefault="001A5213" w:rsidP="001A5213">
      <w:pPr>
        <w:pStyle w:val="libNormal"/>
        <w:rPr>
          <w:rtl/>
          <w:lang w:bidi="fa-IR"/>
        </w:rPr>
      </w:pPr>
      <w:r>
        <w:rPr>
          <w:rtl/>
          <w:lang w:bidi="fa-IR"/>
        </w:rPr>
        <w:t>نوشته اند</w:t>
      </w:r>
      <w:r w:rsidR="008C34A7">
        <w:rPr>
          <w:rtl/>
          <w:lang w:bidi="fa-IR"/>
        </w:rPr>
        <w:t xml:space="preserve">: </w:t>
      </w:r>
    </w:p>
    <w:p w:rsidR="001A5213" w:rsidRDefault="001A5213" w:rsidP="001A5213">
      <w:pPr>
        <w:pStyle w:val="libNormal"/>
        <w:rPr>
          <w:rtl/>
          <w:lang w:bidi="fa-IR"/>
        </w:rPr>
      </w:pPr>
      <w:r>
        <w:rPr>
          <w:rtl/>
          <w:lang w:bidi="fa-IR"/>
        </w:rPr>
        <w:t>ساءلَهُ اَعرابىّ شيئا فاءَمر له باءَلف</w:t>
      </w:r>
      <w:r w:rsidR="009432CE">
        <w:rPr>
          <w:rtl/>
          <w:lang w:bidi="fa-IR"/>
        </w:rPr>
        <w:t xml:space="preserve">، </w:t>
      </w:r>
      <w:r>
        <w:rPr>
          <w:rtl/>
          <w:lang w:bidi="fa-IR"/>
        </w:rPr>
        <w:t>فقال الوكيل</w:t>
      </w:r>
      <w:r w:rsidR="008C34A7">
        <w:rPr>
          <w:rtl/>
          <w:lang w:bidi="fa-IR"/>
        </w:rPr>
        <w:t xml:space="preserve">: </w:t>
      </w:r>
      <w:r>
        <w:rPr>
          <w:rtl/>
          <w:lang w:bidi="fa-IR"/>
        </w:rPr>
        <w:t>مِن ذهب اءَو فضَّة</w:t>
      </w:r>
      <w:r w:rsidR="009432CE">
        <w:rPr>
          <w:rtl/>
          <w:lang w:bidi="fa-IR"/>
        </w:rPr>
        <w:t>؟</w:t>
      </w:r>
      <w:r>
        <w:rPr>
          <w:rtl/>
          <w:lang w:bidi="fa-IR"/>
        </w:rPr>
        <w:t xml:space="preserve"> فقال</w:t>
      </w:r>
      <w:r w:rsidR="008C34A7">
        <w:rPr>
          <w:rtl/>
          <w:lang w:bidi="fa-IR"/>
        </w:rPr>
        <w:t xml:space="preserve">: </w:t>
      </w:r>
      <w:r>
        <w:rPr>
          <w:rtl/>
          <w:lang w:bidi="fa-IR"/>
        </w:rPr>
        <w:t>كلاهما عندى حجران</w:t>
      </w:r>
      <w:r w:rsidR="009432CE">
        <w:rPr>
          <w:rtl/>
          <w:lang w:bidi="fa-IR"/>
        </w:rPr>
        <w:t xml:space="preserve">، </w:t>
      </w:r>
      <w:r>
        <w:rPr>
          <w:rtl/>
          <w:lang w:bidi="fa-IR"/>
        </w:rPr>
        <w:t xml:space="preserve">فاعطِ الاعرابىَّ اءنفَعَهما له </w:t>
      </w:r>
      <w:r w:rsidRPr="00BA2CDB">
        <w:rPr>
          <w:rStyle w:val="libFootnotenumChar"/>
          <w:rtl/>
          <w:lang w:bidi="fa-IR"/>
        </w:rPr>
        <w:t>(119)</w:t>
      </w:r>
      <w:r w:rsidR="009432CE">
        <w:rPr>
          <w:rtl/>
          <w:lang w:bidi="fa-IR"/>
        </w:rPr>
        <w:t xml:space="preserve">. </w:t>
      </w:r>
    </w:p>
    <w:p w:rsidR="001A5213" w:rsidRDefault="001A5213" w:rsidP="001A5213">
      <w:pPr>
        <w:pStyle w:val="libNormal"/>
        <w:rPr>
          <w:rtl/>
          <w:lang w:bidi="fa-IR"/>
        </w:rPr>
      </w:pPr>
      <w:r>
        <w:rPr>
          <w:rtl/>
          <w:lang w:bidi="fa-IR"/>
        </w:rPr>
        <w:t>«عربى بيابان نشين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چيزى مطالبه كرد؛ حضرت به خادمش دستور داد تا هزار سكه به او بدهند</w:t>
      </w:r>
      <w:r w:rsidR="009432CE">
        <w:rPr>
          <w:rtl/>
          <w:lang w:bidi="fa-IR"/>
        </w:rPr>
        <w:t xml:space="preserve">. </w:t>
      </w:r>
      <w:r>
        <w:rPr>
          <w:rtl/>
          <w:lang w:bidi="fa-IR"/>
        </w:rPr>
        <w:t>آن شخص سوال كرد</w:t>
      </w:r>
      <w:r w:rsidR="008C34A7">
        <w:rPr>
          <w:rtl/>
          <w:lang w:bidi="fa-IR"/>
        </w:rPr>
        <w:t xml:space="preserve">: </w:t>
      </w:r>
      <w:r>
        <w:rPr>
          <w:rtl/>
          <w:lang w:bidi="fa-IR"/>
        </w:rPr>
        <w:t>از طلا بدهم يا از نقره</w:t>
      </w:r>
      <w:r w:rsidR="009432CE">
        <w:rPr>
          <w:rtl/>
          <w:lang w:bidi="fa-IR"/>
        </w:rPr>
        <w:t>؟</w:t>
      </w:r>
      <w:r>
        <w:rPr>
          <w:rtl/>
          <w:lang w:bidi="fa-IR"/>
        </w:rPr>
        <w:t xml:space="preserve"> حضرت فرمودند</w:t>
      </w:r>
      <w:r w:rsidR="008C34A7">
        <w:rPr>
          <w:rtl/>
          <w:lang w:bidi="fa-IR"/>
        </w:rPr>
        <w:t xml:space="preserve">: </w:t>
      </w:r>
      <w:r>
        <w:rPr>
          <w:rtl/>
          <w:lang w:bidi="fa-IR"/>
        </w:rPr>
        <w:t>نزد من هر دو مانند دو سنگ است هر كدام كه براى او مفيدتر است به او بدهيد»</w:t>
      </w:r>
      <w:r w:rsidR="009432CE">
        <w:rPr>
          <w:rtl/>
          <w:lang w:bidi="fa-IR"/>
        </w:rPr>
        <w:t xml:space="preserve">. </w:t>
      </w:r>
    </w:p>
    <w:p w:rsidR="001A5213" w:rsidRDefault="001A5213" w:rsidP="001A5213">
      <w:pPr>
        <w:pStyle w:val="libNormal"/>
        <w:rPr>
          <w:rtl/>
          <w:lang w:bidi="fa-IR"/>
        </w:rPr>
      </w:pPr>
      <w:r>
        <w:rPr>
          <w:rtl/>
          <w:lang w:bidi="fa-IR"/>
        </w:rPr>
        <w:t>اما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وقتى امين بيت المال مى شود</w:t>
      </w:r>
      <w:r w:rsidR="009432CE">
        <w:rPr>
          <w:rtl/>
          <w:lang w:bidi="fa-IR"/>
        </w:rPr>
        <w:t xml:space="preserve">، </w:t>
      </w:r>
      <w:r>
        <w:rPr>
          <w:rtl/>
          <w:lang w:bidi="fa-IR"/>
        </w:rPr>
        <w:t>سهمش از بيت المال بسيار ناچيز است</w:t>
      </w:r>
      <w:r w:rsidR="009432CE">
        <w:rPr>
          <w:rtl/>
          <w:lang w:bidi="fa-IR"/>
        </w:rPr>
        <w:t xml:space="preserve">. </w:t>
      </w:r>
      <w:r>
        <w:rPr>
          <w:rtl/>
          <w:lang w:bidi="fa-IR"/>
        </w:rPr>
        <w:t>حتى سيره حضرت در بذل و بخشش و سخاوتمندى به طورى است كه درباره آن</w:t>
      </w:r>
      <w:r w:rsidR="009432CE">
        <w:rPr>
          <w:rtl/>
          <w:lang w:bidi="fa-IR"/>
        </w:rPr>
        <w:t xml:space="preserve">، </w:t>
      </w:r>
      <w:r>
        <w:rPr>
          <w:rtl/>
          <w:lang w:bidi="fa-IR"/>
        </w:rPr>
        <w:t>آيه نازل مى شود؛ اما وقتى سخن از بيت المال و نگهبانى سرمايه هاى عموم مسلمين است</w:t>
      </w:r>
      <w:r w:rsidR="009432CE">
        <w:rPr>
          <w:rtl/>
          <w:lang w:bidi="fa-IR"/>
        </w:rPr>
        <w:t xml:space="preserve">، </w:t>
      </w:r>
      <w:r>
        <w:rPr>
          <w:rtl/>
          <w:lang w:bidi="fa-IR"/>
        </w:rPr>
        <w:t>سهم او از بيت المال بسيار ناچيز است</w:t>
      </w:r>
      <w:r w:rsidR="009432CE">
        <w:rPr>
          <w:rtl/>
          <w:lang w:bidi="fa-IR"/>
        </w:rPr>
        <w:t xml:space="preserve">. </w:t>
      </w:r>
      <w:r>
        <w:rPr>
          <w:rtl/>
          <w:lang w:bidi="fa-IR"/>
        </w:rPr>
        <w:t>لباسى كه در موقع خلافت به برمى كند از لباس غلامش قنبر</w:t>
      </w:r>
      <w:r w:rsidR="009432CE">
        <w:rPr>
          <w:rtl/>
          <w:lang w:bidi="fa-IR"/>
        </w:rPr>
        <w:t xml:space="preserve">، </w:t>
      </w:r>
      <w:r>
        <w:rPr>
          <w:rtl/>
          <w:lang w:bidi="fa-IR"/>
        </w:rPr>
        <w:t>كم ارزش تر است</w:t>
      </w:r>
      <w:r w:rsidR="009432CE">
        <w:rPr>
          <w:rtl/>
          <w:lang w:bidi="fa-IR"/>
        </w:rPr>
        <w:t xml:space="preserve">، </w:t>
      </w:r>
      <w:r>
        <w:rPr>
          <w:rtl/>
          <w:lang w:bidi="fa-IR"/>
        </w:rPr>
        <w:t>بنابراين به مالك اشتر مى فرمايند</w:t>
      </w:r>
      <w:r w:rsidR="008C34A7">
        <w:rPr>
          <w:rtl/>
          <w:lang w:bidi="fa-IR"/>
        </w:rPr>
        <w:t xml:space="preserve">: </w:t>
      </w:r>
    </w:p>
    <w:p w:rsidR="001A5213" w:rsidRDefault="001A5213" w:rsidP="001A5213">
      <w:pPr>
        <w:pStyle w:val="libNormal"/>
        <w:rPr>
          <w:rtl/>
          <w:lang w:bidi="fa-IR"/>
        </w:rPr>
      </w:pPr>
      <w:r>
        <w:rPr>
          <w:rtl/>
          <w:lang w:bidi="fa-IR"/>
        </w:rPr>
        <w:t xml:space="preserve">اَنصِفِ اللَّه و اَنصِفِ النَّاس مِن نفسك و مِن خاصَّةِ اءَهلِكَ و مَن لك فيه هوى مِن رَعِيَّتِك </w:t>
      </w:r>
      <w:r w:rsidRPr="00BA2CDB">
        <w:rPr>
          <w:rStyle w:val="libFootnotenumChar"/>
          <w:rtl/>
          <w:lang w:bidi="fa-IR"/>
        </w:rPr>
        <w:t>(120)</w:t>
      </w:r>
      <w:r w:rsidR="009432CE">
        <w:rPr>
          <w:rtl/>
          <w:lang w:bidi="fa-IR"/>
        </w:rPr>
        <w:t xml:space="preserve">. </w:t>
      </w:r>
    </w:p>
    <w:p w:rsidR="001A5213" w:rsidRDefault="001A5213" w:rsidP="001A5213">
      <w:pPr>
        <w:pStyle w:val="libNormal"/>
        <w:rPr>
          <w:rtl/>
          <w:lang w:bidi="fa-IR"/>
        </w:rPr>
      </w:pPr>
      <w:r>
        <w:rPr>
          <w:rtl/>
          <w:lang w:bidi="fa-IR"/>
        </w:rPr>
        <w:lastRenderedPageBreak/>
        <w:t>«نسبت به خداوند و مردم از جانب خود؛ و خويشاوندان نزديكت</w:t>
      </w:r>
      <w:r w:rsidR="009432CE">
        <w:rPr>
          <w:rtl/>
          <w:lang w:bidi="fa-IR"/>
        </w:rPr>
        <w:t>؛</w:t>
      </w:r>
      <w:r>
        <w:rPr>
          <w:rtl/>
          <w:lang w:bidi="fa-IR"/>
        </w:rPr>
        <w:t xml:space="preserve"> و رعايايى كه به آنها علاقه مندى</w:t>
      </w:r>
      <w:r w:rsidR="009432CE">
        <w:rPr>
          <w:rtl/>
          <w:lang w:bidi="fa-IR"/>
        </w:rPr>
        <w:t xml:space="preserve">، </w:t>
      </w:r>
      <w:r>
        <w:rPr>
          <w:rtl/>
          <w:lang w:bidi="fa-IR"/>
        </w:rPr>
        <w:t>انصاف به خرج ده»</w:t>
      </w:r>
      <w:r w:rsidR="009432CE">
        <w:rPr>
          <w:rtl/>
          <w:lang w:bidi="fa-IR"/>
        </w:rPr>
        <w:t xml:space="preserve">. </w:t>
      </w:r>
    </w:p>
    <w:p w:rsidR="001A5213" w:rsidRDefault="004871A4" w:rsidP="004871A4">
      <w:pPr>
        <w:pStyle w:val="Heading2"/>
        <w:rPr>
          <w:rtl/>
          <w:lang w:bidi="fa-IR"/>
        </w:rPr>
      </w:pPr>
      <w:bookmarkStart w:id="20" w:name="_Toc394492944"/>
      <w:r>
        <w:rPr>
          <w:rtl/>
          <w:lang w:bidi="fa-IR"/>
        </w:rPr>
        <w:t>نمونه رفتار حاكم اسلامى</w:t>
      </w:r>
      <w:bookmarkEnd w:id="20"/>
    </w:p>
    <w:p w:rsidR="001A5213" w:rsidRDefault="001A5213" w:rsidP="001A5213">
      <w:pPr>
        <w:pStyle w:val="libNormal"/>
        <w:rPr>
          <w:rtl/>
          <w:lang w:bidi="fa-IR"/>
        </w:rPr>
      </w:pPr>
      <w:r>
        <w:rPr>
          <w:rtl/>
          <w:lang w:bidi="fa-IR"/>
        </w:rPr>
        <w:t>نكته اى در من خاصَّةِ اَهلك هست كه همه شنيده اند و آن برخورد مولا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با برادرش ‍ عقيل است</w:t>
      </w:r>
      <w:r w:rsidR="009432CE">
        <w:rPr>
          <w:rtl/>
          <w:lang w:bidi="fa-IR"/>
        </w:rPr>
        <w:t xml:space="preserve">. </w:t>
      </w:r>
      <w:r>
        <w:rPr>
          <w:rtl/>
          <w:lang w:bidi="fa-IR"/>
        </w:rPr>
        <w:t>وقتى سخن از بيت المال است با برادرش عقيل آن چنان رفتار مى كند كه كه معروف است و خود حضرت اين مطلب را در نهج البلاغه چنين مى فرمايند</w:t>
      </w:r>
      <w:r w:rsidR="008C34A7">
        <w:rPr>
          <w:rtl/>
          <w:lang w:bidi="fa-IR"/>
        </w:rPr>
        <w:t xml:space="preserve">: </w:t>
      </w:r>
    </w:p>
    <w:p w:rsidR="001A5213" w:rsidRDefault="001A5213" w:rsidP="001A5213">
      <w:pPr>
        <w:pStyle w:val="libNormal"/>
        <w:rPr>
          <w:rtl/>
          <w:lang w:bidi="fa-IR"/>
        </w:rPr>
      </w:pPr>
      <w:r>
        <w:rPr>
          <w:rtl/>
          <w:lang w:bidi="fa-IR"/>
        </w:rPr>
        <w:t xml:space="preserve">واللَّه لقد راءَيتُ عقيلا و قد اءَملَقَ حتَّى استَمَاحَنِى من بُرِّكُم صَاعا و راءَيت صِبيَانَهُ شُعثَ الشُّعور غُبرَ الاَلوان من فَقرِهم كانَّما سُوِّدَت وجوهُهُم بالعِظلِمِ و عاوَدَنِى مؤ كّدا و كرَّرَ عَلَىَّ القول مرَدِّدا فاءَصغَيتُ اليه سمعى فظنَّ اءَنِّى اءَبيعُهُ دِينِى و اءَتَّبِعُ قِيَادَهُ مفارِقا طريقَتى فاءَحمَيتُ له حديدَة ثمَّ اءَدنَيتُهَا من جِسمِهِ ليعتَبِرَ بها فضجَّ ضجيج ذى دَنَف مِن اءَلَمِهَا و كاد اءَن يَحتَرِقَ مِن مِيسَمِهَا فقُلتُ لك ثَكِلَتكَ الثَّوَاكِل يا عقيل اءتَئِنُّ من حديدَة اءَحمَاهَا انسانُها لِلَعِبِهِ و تَجُرُّنى الى نَار سَجَرَهَا جبَّارُها لغَضَبِهِ اءَتَئِنُّ من الاءَذَى و لا اءَئِنُّ من لَظَى </w:t>
      </w:r>
      <w:r w:rsidRPr="00BA2CDB">
        <w:rPr>
          <w:rStyle w:val="libFootnotenumChar"/>
          <w:rtl/>
          <w:lang w:bidi="fa-IR"/>
        </w:rPr>
        <w:t>(121)</w:t>
      </w:r>
      <w:r w:rsidR="009432CE">
        <w:rPr>
          <w:rtl/>
          <w:lang w:bidi="fa-IR"/>
        </w:rPr>
        <w:t xml:space="preserve">. </w:t>
      </w:r>
    </w:p>
    <w:p w:rsidR="001A5213" w:rsidRDefault="001A5213" w:rsidP="001A5213">
      <w:pPr>
        <w:pStyle w:val="libNormal"/>
        <w:rPr>
          <w:rtl/>
          <w:lang w:bidi="fa-IR"/>
        </w:rPr>
      </w:pPr>
      <w:r>
        <w:rPr>
          <w:rtl/>
          <w:lang w:bidi="fa-IR"/>
        </w:rPr>
        <w:t>«من عقيل را ديدم كه در نهايت فقر بود (املاق) شدت فقر را مى گويند آنقدر به او فشار آمد تا از من طلب كرد كه از گندم شما يك صاع به او اضافه تر بدهم</w:t>
      </w:r>
      <w:r w:rsidR="009432CE">
        <w:rPr>
          <w:rtl/>
          <w:lang w:bidi="fa-IR"/>
        </w:rPr>
        <w:t>؛</w:t>
      </w:r>
      <w:r>
        <w:rPr>
          <w:rtl/>
          <w:lang w:bidi="fa-IR"/>
        </w:rPr>
        <w:t xml:space="preserve"> يك كيل بيشتر از معمول به او بدهم</w:t>
      </w:r>
      <w:r w:rsidR="009432CE">
        <w:rPr>
          <w:rtl/>
          <w:lang w:bidi="fa-IR"/>
        </w:rPr>
        <w:t xml:space="preserve">. </w:t>
      </w:r>
      <w:r>
        <w:rPr>
          <w:rtl/>
          <w:lang w:bidi="fa-IR"/>
        </w:rPr>
        <w:t>من بچه هاى عقيل را ديدم كه از شدت فقر و گرسنگى چهره و مويشان پريشان و صورت آنها گويى با ماده اى سياه رنگ</w:t>
      </w:r>
      <w:r w:rsidR="009432CE">
        <w:rPr>
          <w:rtl/>
          <w:lang w:bidi="fa-IR"/>
        </w:rPr>
        <w:t xml:space="preserve">، </w:t>
      </w:r>
      <w:r>
        <w:rPr>
          <w:rtl/>
          <w:lang w:bidi="fa-IR"/>
        </w:rPr>
        <w:t>سياه شده است - عظلم هم وزن زبرج</w:t>
      </w:r>
      <w:r w:rsidR="009432CE">
        <w:rPr>
          <w:rtl/>
          <w:lang w:bidi="fa-IR"/>
        </w:rPr>
        <w:t xml:space="preserve">، </w:t>
      </w:r>
      <w:r>
        <w:rPr>
          <w:rtl/>
          <w:lang w:bidi="fa-IR"/>
        </w:rPr>
        <w:t>ماده اى است كه براى رنگ كردن اشيا به رنگ سياه از آن استفاده مى شود - يعنى تا اين حد متغير و دگرگون شده بودند</w:t>
      </w:r>
      <w:r w:rsidR="009432CE">
        <w:rPr>
          <w:rtl/>
          <w:lang w:bidi="fa-IR"/>
        </w:rPr>
        <w:t xml:space="preserve">. </w:t>
      </w:r>
      <w:r>
        <w:rPr>
          <w:rtl/>
          <w:lang w:bidi="fa-IR"/>
        </w:rPr>
        <w:t xml:space="preserve">عقيل چند مرتبه سراغ من آمد و رفت و بر خواسته خود </w:t>
      </w:r>
      <w:r w:rsidR="00ED4056">
        <w:rPr>
          <w:rtl/>
          <w:lang w:bidi="fa-IR"/>
        </w:rPr>
        <w:t>تأکید</w:t>
      </w:r>
      <w:r>
        <w:rPr>
          <w:rtl/>
          <w:lang w:bidi="fa-IR"/>
        </w:rPr>
        <w:t xml:space="preserve"> كرد</w:t>
      </w:r>
      <w:r w:rsidR="009432CE">
        <w:rPr>
          <w:rtl/>
          <w:lang w:bidi="fa-IR"/>
        </w:rPr>
        <w:t xml:space="preserve">. </w:t>
      </w:r>
      <w:r>
        <w:rPr>
          <w:rtl/>
          <w:lang w:bidi="fa-IR"/>
        </w:rPr>
        <w:t>من هم سخنان او را گوش مى دادم و وضع او را مى ديدم</w:t>
      </w:r>
      <w:r w:rsidR="009432CE">
        <w:rPr>
          <w:rtl/>
          <w:lang w:bidi="fa-IR"/>
        </w:rPr>
        <w:t xml:space="preserve">. </w:t>
      </w:r>
      <w:r>
        <w:rPr>
          <w:rtl/>
          <w:lang w:bidi="fa-IR"/>
        </w:rPr>
        <w:t xml:space="preserve">تا آن جا </w:t>
      </w:r>
      <w:r>
        <w:rPr>
          <w:rtl/>
          <w:lang w:bidi="fa-IR"/>
        </w:rPr>
        <w:lastRenderedPageBreak/>
        <w:t>كه عقيل خيال كرد كه موفق شده است و من دينم را به خاطر او خواهم فروخت</w:t>
      </w:r>
      <w:r w:rsidR="009432CE">
        <w:rPr>
          <w:rtl/>
          <w:lang w:bidi="fa-IR"/>
        </w:rPr>
        <w:t xml:space="preserve">. </w:t>
      </w:r>
      <w:r>
        <w:rPr>
          <w:rtl/>
          <w:lang w:bidi="fa-IR"/>
        </w:rPr>
        <w:t>خيال كرد كه من راه خود را رها خواهم كرد و به راهى كه او ميل دارد</w:t>
      </w:r>
      <w:r w:rsidR="009432CE">
        <w:rPr>
          <w:rtl/>
          <w:lang w:bidi="fa-IR"/>
        </w:rPr>
        <w:t xml:space="preserve">، </w:t>
      </w:r>
      <w:r>
        <w:rPr>
          <w:rtl/>
          <w:lang w:bidi="fa-IR"/>
        </w:rPr>
        <w:t>قدم خواهم گذاشت</w:t>
      </w:r>
      <w:r w:rsidR="009432CE">
        <w:rPr>
          <w:rtl/>
          <w:lang w:bidi="fa-IR"/>
        </w:rPr>
        <w:t>!</w:t>
      </w:r>
      <w:r>
        <w:rPr>
          <w:rtl/>
          <w:lang w:bidi="fa-IR"/>
        </w:rPr>
        <w:t xml:space="preserve"> يعنى به هر حال از ان امانت شما بيشتر به او خواهم داد</w:t>
      </w:r>
      <w:r w:rsidR="009432CE">
        <w:rPr>
          <w:rtl/>
          <w:lang w:bidi="fa-IR"/>
        </w:rPr>
        <w:t xml:space="preserve">. </w:t>
      </w:r>
      <w:r>
        <w:rPr>
          <w:rtl/>
          <w:lang w:bidi="fa-IR"/>
        </w:rPr>
        <w:t>اما من آهنى را در ميان آتش گداختم و به دست عقيل نزديك كردم</w:t>
      </w:r>
      <w:r w:rsidR="009432CE">
        <w:rPr>
          <w:rtl/>
          <w:lang w:bidi="fa-IR"/>
        </w:rPr>
        <w:t xml:space="preserve">. </w:t>
      </w:r>
      <w:r>
        <w:rPr>
          <w:rtl/>
          <w:lang w:bidi="fa-IR"/>
        </w:rPr>
        <w:t>عقيل مانند انسان مريضى كه از درد ناله مى زند</w:t>
      </w:r>
      <w:r w:rsidR="009432CE">
        <w:rPr>
          <w:rtl/>
          <w:lang w:bidi="fa-IR"/>
        </w:rPr>
        <w:t xml:space="preserve">، </w:t>
      </w:r>
      <w:r>
        <w:rPr>
          <w:rtl/>
          <w:lang w:bidi="fa-IR"/>
        </w:rPr>
        <w:t>فرياد كشيد و نزديك بود كه از شدت حرارتى كه به او نزديك شده</w:t>
      </w:r>
      <w:r w:rsidR="009432CE">
        <w:rPr>
          <w:rtl/>
          <w:lang w:bidi="fa-IR"/>
        </w:rPr>
        <w:t xml:space="preserve">، </w:t>
      </w:r>
      <w:r>
        <w:rPr>
          <w:rtl/>
          <w:lang w:bidi="fa-IR"/>
        </w:rPr>
        <w:t>بسوزد</w:t>
      </w:r>
      <w:r w:rsidR="009432CE">
        <w:rPr>
          <w:rtl/>
          <w:lang w:bidi="fa-IR"/>
        </w:rPr>
        <w:t xml:space="preserve">. </w:t>
      </w:r>
      <w:r>
        <w:rPr>
          <w:rtl/>
          <w:lang w:bidi="fa-IR"/>
        </w:rPr>
        <w:t>به او گفتم</w:t>
      </w:r>
      <w:r w:rsidR="008C34A7">
        <w:rPr>
          <w:rtl/>
          <w:lang w:bidi="fa-IR"/>
        </w:rPr>
        <w:t xml:space="preserve">: </w:t>
      </w:r>
      <w:r>
        <w:rPr>
          <w:rtl/>
          <w:lang w:bidi="fa-IR"/>
        </w:rPr>
        <w:t>عقيل گريه كنندگان</w:t>
      </w:r>
      <w:r w:rsidR="009432CE">
        <w:rPr>
          <w:rtl/>
          <w:lang w:bidi="fa-IR"/>
        </w:rPr>
        <w:t xml:space="preserve">، </w:t>
      </w:r>
      <w:r>
        <w:rPr>
          <w:rtl/>
          <w:lang w:bidi="fa-IR"/>
        </w:rPr>
        <w:t>بر تو بگريند - كنايه از اين كه خدا تو را بكشد - تو كه از حرارت آتشى كه انسان به عنوان بازيچه</w:t>
      </w:r>
      <w:r w:rsidR="009432CE">
        <w:rPr>
          <w:rtl/>
          <w:lang w:bidi="fa-IR"/>
        </w:rPr>
        <w:t xml:space="preserve">، </w:t>
      </w:r>
      <w:r>
        <w:rPr>
          <w:rtl/>
          <w:lang w:bidi="fa-IR"/>
        </w:rPr>
        <w:t>افروخته است</w:t>
      </w:r>
      <w:r w:rsidR="009432CE">
        <w:rPr>
          <w:rtl/>
          <w:lang w:bidi="fa-IR"/>
        </w:rPr>
        <w:t xml:space="preserve">، </w:t>
      </w:r>
      <w:r>
        <w:rPr>
          <w:rtl/>
          <w:lang w:bidi="fa-IR"/>
        </w:rPr>
        <w:t>اين گونه فرياد مى زنى</w:t>
      </w:r>
      <w:r w:rsidR="009432CE">
        <w:rPr>
          <w:rtl/>
          <w:lang w:bidi="fa-IR"/>
        </w:rPr>
        <w:t xml:space="preserve">، </w:t>
      </w:r>
      <w:r>
        <w:rPr>
          <w:rtl/>
          <w:lang w:bidi="fa-IR"/>
        </w:rPr>
        <w:t>آيا انتظار دارى من از حرارت آتش جهنمى كه خداوند</w:t>
      </w:r>
      <w:r w:rsidR="009432CE">
        <w:rPr>
          <w:rtl/>
          <w:lang w:bidi="fa-IR"/>
        </w:rPr>
        <w:t xml:space="preserve">، </w:t>
      </w:r>
      <w:r>
        <w:rPr>
          <w:rtl/>
          <w:lang w:bidi="fa-IR"/>
        </w:rPr>
        <w:t>شعله آن را با غضبش افروخته</w:t>
      </w:r>
      <w:r w:rsidR="009432CE">
        <w:rPr>
          <w:rtl/>
          <w:lang w:bidi="fa-IR"/>
        </w:rPr>
        <w:t xml:space="preserve">، </w:t>
      </w:r>
      <w:r>
        <w:rPr>
          <w:rtl/>
          <w:lang w:bidi="fa-IR"/>
        </w:rPr>
        <w:t>وحشت نداشته باشم و فرياد نزنم</w:t>
      </w:r>
      <w:r w:rsidR="009432CE">
        <w:rPr>
          <w:rtl/>
          <w:lang w:bidi="fa-IR"/>
        </w:rPr>
        <w:t>؛</w:t>
      </w:r>
      <w:r>
        <w:rPr>
          <w:rtl/>
          <w:lang w:bidi="fa-IR"/>
        </w:rPr>
        <w:t xml:space="preserve"> تو از آزار آتش ساخته دست انسان وحشت مى كنى و فرياد مى زنى</w:t>
      </w:r>
      <w:r w:rsidR="009432CE">
        <w:rPr>
          <w:rtl/>
          <w:lang w:bidi="fa-IR"/>
        </w:rPr>
        <w:t xml:space="preserve">، </w:t>
      </w:r>
      <w:r>
        <w:rPr>
          <w:rtl/>
          <w:lang w:bidi="fa-IR"/>
        </w:rPr>
        <w:t>آيا من نبايد از آتش ‍ جهنم - لظى از اسامى آتش جهنم است - وحشت داشته باشم و بترسم</w:t>
      </w:r>
      <w:r w:rsidR="009432CE">
        <w:rPr>
          <w:rtl/>
          <w:lang w:bidi="fa-IR"/>
        </w:rPr>
        <w:t>؟</w:t>
      </w:r>
      <w:r>
        <w:rPr>
          <w:rtl/>
          <w:lang w:bidi="fa-IR"/>
        </w:rPr>
        <w:t>»</w:t>
      </w:r>
      <w:r w:rsidR="009432CE">
        <w:rPr>
          <w:rtl/>
          <w:lang w:bidi="fa-IR"/>
        </w:rPr>
        <w:t xml:space="preserve">. </w:t>
      </w:r>
    </w:p>
    <w:p w:rsidR="001A5213" w:rsidRDefault="001A5213" w:rsidP="001A5213">
      <w:pPr>
        <w:pStyle w:val="libNormal"/>
        <w:rPr>
          <w:rtl/>
          <w:lang w:bidi="fa-IR"/>
        </w:rPr>
      </w:pPr>
      <w:r>
        <w:rPr>
          <w:rtl/>
          <w:lang w:bidi="fa-IR"/>
        </w:rPr>
        <w:t>اين برخورد عملى كه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با برادرش دارد</w:t>
      </w:r>
      <w:r w:rsidR="009432CE">
        <w:rPr>
          <w:rtl/>
          <w:lang w:bidi="fa-IR"/>
        </w:rPr>
        <w:t xml:space="preserve">، </w:t>
      </w:r>
      <w:r>
        <w:rPr>
          <w:rtl/>
          <w:lang w:bidi="fa-IR"/>
        </w:rPr>
        <w:t>ناظر به همين تعبيرى است كه به مالك مى فرمايند</w:t>
      </w:r>
      <w:r w:rsidR="008C34A7">
        <w:rPr>
          <w:rtl/>
          <w:lang w:bidi="fa-IR"/>
        </w:rPr>
        <w:t xml:space="preserve">: </w:t>
      </w:r>
      <w:r>
        <w:rPr>
          <w:rtl/>
          <w:lang w:bidi="fa-IR"/>
        </w:rPr>
        <w:t>وقتى مى خواهى اجراى عدالت كنى</w:t>
      </w:r>
      <w:r w:rsidR="009432CE">
        <w:rPr>
          <w:rtl/>
          <w:lang w:bidi="fa-IR"/>
        </w:rPr>
        <w:t xml:space="preserve">، </w:t>
      </w:r>
      <w:r>
        <w:rPr>
          <w:rtl/>
          <w:lang w:bidi="fa-IR"/>
        </w:rPr>
        <w:t>از خود و نزديكانت و از كسانى كه به آنها علاقه دارى آغاز كن</w:t>
      </w:r>
      <w:r w:rsidR="009432CE">
        <w:rPr>
          <w:rtl/>
          <w:lang w:bidi="fa-IR"/>
        </w:rPr>
        <w:t xml:space="preserve">. </w:t>
      </w:r>
    </w:p>
    <w:p w:rsidR="001A5213" w:rsidRDefault="001A5213" w:rsidP="001A5213">
      <w:pPr>
        <w:pStyle w:val="libNormal"/>
        <w:rPr>
          <w:rtl/>
          <w:lang w:bidi="fa-IR"/>
        </w:rPr>
      </w:pPr>
      <w:r>
        <w:rPr>
          <w:rtl/>
          <w:lang w:bidi="fa-IR"/>
        </w:rPr>
        <w:t>انسان</w:t>
      </w:r>
      <w:r w:rsidR="009432CE">
        <w:rPr>
          <w:rtl/>
          <w:lang w:bidi="fa-IR"/>
        </w:rPr>
        <w:t xml:space="preserve">، </w:t>
      </w:r>
      <w:r>
        <w:rPr>
          <w:rtl/>
          <w:lang w:bidi="fa-IR"/>
        </w:rPr>
        <w:t>در اجتماعى كه زندگى مى كنى</w:t>
      </w:r>
      <w:r w:rsidR="009432CE">
        <w:rPr>
          <w:rtl/>
          <w:lang w:bidi="fa-IR"/>
        </w:rPr>
        <w:t xml:space="preserve">، </w:t>
      </w:r>
      <w:r>
        <w:rPr>
          <w:rtl/>
          <w:lang w:bidi="fa-IR"/>
        </w:rPr>
        <w:t>علاوه بر اقوام و ارحام</w:t>
      </w:r>
      <w:r w:rsidR="009432CE">
        <w:rPr>
          <w:rtl/>
          <w:lang w:bidi="fa-IR"/>
        </w:rPr>
        <w:t xml:space="preserve">، </w:t>
      </w:r>
      <w:r>
        <w:rPr>
          <w:rtl/>
          <w:lang w:bidi="fa-IR"/>
        </w:rPr>
        <w:t>دوستان</w:t>
      </w:r>
      <w:r w:rsidR="009432CE">
        <w:rPr>
          <w:rtl/>
          <w:lang w:bidi="fa-IR"/>
        </w:rPr>
        <w:t xml:space="preserve">، </w:t>
      </w:r>
      <w:r>
        <w:rPr>
          <w:rtl/>
          <w:lang w:bidi="fa-IR"/>
        </w:rPr>
        <w:t>آشنايان و افرادى دارد كه به آنها علاقه مند است</w:t>
      </w:r>
      <w:r w:rsidR="009432CE">
        <w:rPr>
          <w:rtl/>
          <w:lang w:bidi="fa-IR"/>
        </w:rPr>
        <w:t>؛</w:t>
      </w:r>
      <w:r>
        <w:rPr>
          <w:rtl/>
          <w:lang w:bidi="fa-IR"/>
        </w:rPr>
        <w:t xml:space="preserve"> حضرت مى فرمايند</w:t>
      </w:r>
      <w:r w:rsidR="008C34A7">
        <w:rPr>
          <w:rtl/>
          <w:lang w:bidi="fa-IR"/>
        </w:rPr>
        <w:t xml:space="preserve">: </w:t>
      </w:r>
      <w:r>
        <w:rPr>
          <w:rtl/>
          <w:lang w:bidi="fa-IR"/>
        </w:rPr>
        <w:t>اول از خود</w:t>
      </w:r>
      <w:r w:rsidR="009432CE">
        <w:rPr>
          <w:rtl/>
          <w:lang w:bidi="fa-IR"/>
        </w:rPr>
        <w:t xml:space="preserve">، </w:t>
      </w:r>
      <w:r>
        <w:rPr>
          <w:rtl/>
          <w:lang w:bidi="fa-IR"/>
        </w:rPr>
        <w:t>بعد از نزديكان و ارحام و بعد از دوستان و رفقايت شروع كن و بين آنها و مردم انصاف را فراموش مكن</w:t>
      </w:r>
      <w:r w:rsidR="009432CE">
        <w:rPr>
          <w:rtl/>
          <w:lang w:bidi="fa-IR"/>
        </w:rPr>
        <w:t>!</w:t>
      </w:r>
      <w:r>
        <w:rPr>
          <w:rtl/>
          <w:lang w:bidi="fa-IR"/>
        </w:rPr>
        <w:t xml:space="preserve"> در مقدمه همين خطبه اى كه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درباره عقيل بيان فرمودند</w:t>
      </w:r>
      <w:r w:rsidR="009432CE">
        <w:rPr>
          <w:rtl/>
          <w:lang w:bidi="fa-IR"/>
        </w:rPr>
        <w:t xml:space="preserve">، </w:t>
      </w:r>
      <w:r>
        <w:rPr>
          <w:rtl/>
          <w:lang w:bidi="fa-IR"/>
        </w:rPr>
        <w:t>تعبيرات قابل توجه ديگرى هم دارند كه مى فرمايند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واللَّه لاءَن اَبيتَ عَلَى حَسَكِ الَّسعدَانِ مُسَهِّدا اَو اُجَرَّ فى الاَغلالِ مُصَفَّدا اَحبُّ الىَّ مِن اَن اَلقَى اللَّهَ و رسولَهُ يومَ القِيَامَةِ ظَالِما لِبَعض العباد و غَاصِبا لشَى ء منَ الحُطَامِ </w:t>
      </w:r>
      <w:r w:rsidRPr="00BA2CDB">
        <w:rPr>
          <w:rStyle w:val="libFootnotenumChar"/>
          <w:rtl/>
          <w:lang w:bidi="fa-IR"/>
        </w:rPr>
        <w:t>(122)</w:t>
      </w:r>
      <w:r w:rsidR="009432CE">
        <w:rPr>
          <w:rtl/>
          <w:lang w:bidi="fa-IR"/>
        </w:rPr>
        <w:t xml:space="preserve">. </w:t>
      </w:r>
    </w:p>
    <w:p w:rsidR="001A5213" w:rsidRDefault="001A5213" w:rsidP="001A5213">
      <w:pPr>
        <w:pStyle w:val="libNormal"/>
        <w:rPr>
          <w:rtl/>
          <w:lang w:bidi="fa-IR"/>
        </w:rPr>
      </w:pPr>
      <w:r>
        <w:rPr>
          <w:rtl/>
          <w:lang w:bidi="fa-IR"/>
        </w:rPr>
        <w:t>«اگر شبى بى خوابى كشيده باشم و در آن حالت كسالت و ضعف جسمانى</w:t>
      </w:r>
      <w:r w:rsidR="009432CE">
        <w:rPr>
          <w:rtl/>
          <w:lang w:bidi="fa-IR"/>
        </w:rPr>
        <w:t xml:space="preserve">، </w:t>
      </w:r>
      <w:r>
        <w:rPr>
          <w:rtl/>
          <w:lang w:bidi="fa-IR"/>
        </w:rPr>
        <w:t>مرا در ميان خارستانى بكشانند و دست و پاى مرا در غل و زنجير كشند</w:t>
      </w:r>
      <w:r w:rsidR="009432CE">
        <w:rPr>
          <w:rtl/>
          <w:lang w:bidi="fa-IR"/>
        </w:rPr>
        <w:t xml:space="preserve">، </w:t>
      </w:r>
      <w:r>
        <w:rPr>
          <w:rtl/>
          <w:lang w:bidi="fa-IR"/>
        </w:rPr>
        <w:t>به خدا سوگند براى من بهتر از اين است كه از مرز عدالت تجاوز كنم و ظالم باشم»</w:t>
      </w:r>
      <w:r w:rsidR="009432CE">
        <w:rPr>
          <w:rtl/>
          <w:lang w:bidi="fa-IR"/>
        </w:rPr>
        <w:t xml:space="preserve">. </w:t>
      </w:r>
    </w:p>
    <w:p w:rsidR="001A5213" w:rsidRDefault="001A5213" w:rsidP="001A5213">
      <w:pPr>
        <w:pStyle w:val="libNormal"/>
        <w:rPr>
          <w:rtl/>
          <w:lang w:bidi="fa-IR"/>
        </w:rPr>
      </w:pPr>
      <w:r>
        <w:rPr>
          <w:rtl/>
          <w:lang w:bidi="fa-IR"/>
        </w:rPr>
        <w:t>اين دو حالت را بايد تصوير كرد كه انسانى</w:t>
      </w:r>
      <w:r w:rsidR="009432CE">
        <w:rPr>
          <w:rtl/>
          <w:lang w:bidi="fa-IR"/>
        </w:rPr>
        <w:t xml:space="preserve">، </w:t>
      </w:r>
      <w:r>
        <w:rPr>
          <w:rtl/>
          <w:lang w:bidi="fa-IR"/>
        </w:rPr>
        <w:t>شب را نخوابيده باشد و او را با بدن لخت</w:t>
      </w:r>
      <w:r w:rsidR="009432CE">
        <w:rPr>
          <w:rtl/>
          <w:lang w:bidi="fa-IR"/>
        </w:rPr>
        <w:t>؛</w:t>
      </w:r>
      <w:r>
        <w:rPr>
          <w:rtl/>
          <w:lang w:bidi="fa-IR"/>
        </w:rPr>
        <w:t xml:space="preserve"> و با غل و زنجير در ميان خارستان به زمين بكشند</w:t>
      </w:r>
      <w:r w:rsidR="009432CE">
        <w:rPr>
          <w:rtl/>
          <w:lang w:bidi="fa-IR"/>
        </w:rPr>
        <w:t xml:space="preserve">. </w:t>
      </w:r>
      <w:r>
        <w:rPr>
          <w:rtl/>
          <w:lang w:bidi="fa-IR"/>
        </w:rPr>
        <w:t>حضرت مى فرمايند</w:t>
      </w:r>
      <w:r w:rsidR="008C34A7">
        <w:rPr>
          <w:rtl/>
          <w:lang w:bidi="fa-IR"/>
        </w:rPr>
        <w:t xml:space="preserve">: </w:t>
      </w:r>
      <w:r>
        <w:rPr>
          <w:rtl/>
          <w:lang w:bidi="fa-IR"/>
        </w:rPr>
        <w:t>اين دو حالت براى من محبوب تر است آن هم با قسم واللَّه كه از مرز عدالت تجاوز كنم و به بعضى از بندگان خدا ظلم كنم</w:t>
      </w:r>
      <w:r w:rsidR="009432CE">
        <w:rPr>
          <w:rtl/>
          <w:lang w:bidi="fa-IR"/>
        </w:rPr>
        <w:t xml:space="preserve">. </w:t>
      </w:r>
      <w:r>
        <w:rPr>
          <w:rtl/>
          <w:lang w:bidi="fa-IR"/>
        </w:rPr>
        <w:t>نه نسبت به همه بيت المال مسلمين كه ظلم به عامه مسلمين است</w:t>
      </w:r>
      <w:r w:rsidR="009432CE">
        <w:rPr>
          <w:rtl/>
          <w:lang w:bidi="fa-IR"/>
        </w:rPr>
        <w:t xml:space="preserve">، </w:t>
      </w:r>
      <w:r>
        <w:rPr>
          <w:rtl/>
          <w:lang w:bidi="fa-IR"/>
        </w:rPr>
        <w:t>بلكه به بعضى از بندگان خدا</w:t>
      </w:r>
      <w:r w:rsidR="009432CE">
        <w:rPr>
          <w:rtl/>
          <w:lang w:bidi="fa-IR"/>
        </w:rPr>
        <w:t xml:space="preserve">. </w:t>
      </w:r>
      <w:r>
        <w:rPr>
          <w:rtl/>
          <w:lang w:bidi="fa-IR"/>
        </w:rPr>
        <w:t>اين واقعا درسى آموزنده است براى همه كسانى كه به شكلى در سرنوشت مردم دخالت دارند؛ اعم از كسانى كه در تصويب و تدوين مقررات و قوانين دخالت دارند يا كسانى كه در مقام اجرا و قضا عمل مى كنند</w:t>
      </w:r>
      <w:r w:rsidR="009432CE">
        <w:rPr>
          <w:rtl/>
          <w:lang w:bidi="fa-IR"/>
        </w:rPr>
        <w:t xml:space="preserve">. </w:t>
      </w:r>
      <w:r>
        <w:rPr>
          <w:rtl/>
          <w:lang w:bidi="fa-IR"/>
        </w:rPr>
        <w:t>اين راه و رسمى است كه مولا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به همه مى آموزند</w:t>
      </w:r>
      <w:r w:rsidR="009432CE">
        <w:rPr>
          <w:rtl/>
          <w:lang w:bidi="fa-IR"/>
        </w:rPr>
        <w:t xml:space="preserve">. </w:t>
      </w:r>
    </w:p>
    <w:p w:rsidR="001A5213" w:rsidRDefault="001A5213" w:rsidP="001A5213">
      <w:pPr>
        <w:pStyle w:val="libNormal"/>
        <w:rPr>
          <w:rtl/>
          <w:lang w:bidi="fa-IR"/>
        </w:rPr>
      </w:pPr>
      <w:r>
        <w:rPr>
          <w:rtl/>
          <w:lang w:bidi="fa-IR"/>
        </w:rPr>
        <w:t>يكى از كسانى كه در حقيقت جزء اصحاب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بود و نتوانست عدالت حضرت را تحمل كند</w:t>
      </w:r>
      <w:r w:rsidR="009432CE">
        <w:rPr>
          <w:rtl/>
          <w:lang w:bidi="fa-IR"/>
        </w:rPr>
        <w:t xml:space="preserve">، </w:t>
      </w:r>
      <w:r>
        <w:rPr>
          <w:rtl/>
          <w:lang w:bidi="fa-IR"/>
        </w:rPr>
        <w:t>از كوفه به شام آمد نزد معاويه رفت و گفت</w:t>
      </w:r>
      <w:r w:rsidR="008C34A7">
        <w:rPr>
          <w:rtl/>
          <w:lang w:bidi="fa-IR"/>
        </w:rPr>
        <w:t xml:space="preserve">: </w:t>
      </w:r>
    </w:p>
    <w:p w:rsidR="001A5213" w:rsidRDefault="001A5213" w:rsidP="001A5213">
      <w:pPr>
        <w:pStyle w:val="libNormal"/>
        <w:rPr>
          <w:rtl/>
          <w:lang w:bidi="fa-IR"/>
        </w:rPr>
      </w:pPr>
      <w:r>
        <w:rPr>
          <w:rtl/>
          <w:lang w:bidi="fa-IR"/>
        </w:rPr>
        <w:t>جِئتُكَ مِن عندِ اَبخلِ النَّاس</w:t>
      </w:r>
      <w:r w:rsidR="009432CE">
        <w:rPr>
          <w:rtl/>
          <w:lang w:bidi="fa-IR"/>
        </w:rPr>
        <w:t xml:space="preserve">، </w:t>
      </w:r>
      <w:r>
        <w:rPr>
          <w:rtl/>
          <w:lang w:bidi="fa-IR"/>
        </w:rPr>
        <w:t>فقال</w:t>
      </w:r>
      <w:r w:rsidR="008C34A7">
        <w:rPr>
          <w:rtl/>
          <w:lang w:bidi="fa-IR"/>
        </w:rPr>
        <w:t xml:space="preserve">: </w:t>
      </w:r>
      <w:r>
        <w:rPr>
          <w:rtl/>
          <w:lang w:bidi="fa-IR"/>
        </w:rPr>
        <w:t>ويحَك</w:t>
      </w:r>
      <w:r w:rsidR="009432CE">
        <w:rPr>
          <w:rtl/>
          <w:lang w:bidi="fa-IR"/>
        </w:rPr>
        <w:t>!</w:t>
      </w:r>
      <w:r>
        <w:rPr>
          <w:rtl/>
          <w:lang w:bidi="fa-IR"/>
        </w:rPr>
        <w:t xml:space="preserve"> كيف تَقولُ انَّه اَبخلُ النَّاس</w:t>
      </w:r>
      <w:r w:rsidR="009432CE">
        <w:rPr>
          <w:rtl/>
          <w:lang w:bidi="fa-IR"/>
        </w:rPr>
        <w:t xml:space="preserve">، </w:t>
      </w:r>
      <w:r>
        <w:rPr>
          <w:rtl/>
          <w:lang w:bidi="fa-IR"/>
        </w:rPr>
        <w:t xml:space="preserve">لو مَلَكَ بيتا من تِبر و بَيتا مِن تِبن لا نفد تِبرَهُ قبلَ تبنِهِ </w:t>
      </w:r>
      <w:r w:rsidRPr="00BA2CDB">
        <w:rPr>
          <w:rStyle w:val="libFootnotenumChar"/>
          <w:rtl/>
          <w:lang w:bidi="fa-IR"/>
        </w:rPr>
        <w:t>(123)</w:t>
      </w:r>
      <w:r w:rsidR="009432CE">
        <w:rPr>
          <w:rtl/>
          <w:lang w:bidi="fa-IR"/>
        </w:rPr>
        <w:t xml:space="preserve">. </w:t>
      </w:r>
    </w:p>
    <w:p w:rsidR="001A5213" w:rsidRDefault="001A5213" w:rsidP="001A5213">
      <w:pPr>
        <w:pStyle w:val="libNormal"/>
        <w:rPr>
          <w:rtl/>
          <w:lang w:bidi="fa-IR"/>
        </w:rPr>
      </w:pPr>
      <w:r>
        <w:rPr>
          <w:rtl/>
          <w:lang w:bidi="fa-IR"/>
        </w:rPr>
        <w:lastRenderedPageBreak/>
        <w:t>از پيش بخيل ترين مردم - مولا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را متهم به بخل كرد - نزد تو آمده ام</w:t>
      </w:r>
      <w:r w:rsidR="009432CE">
        <w:rPr>
          <w:rtl/>
          <w:lang w:bidi="fa-IR"/>
        </w:rPr>
        <w:t xml:space="preserve">. </w:t>
      </w:r>
      <w:r>
        <w:rPr>
          <w:rtl/>
          <w:lang w:bidi="fa-IR"/>
        </w:rPr>
        <w:t>معاويه كه دشمن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است و سال ها تلاش كرد كه فضايل و مناقب آن حضرت نقل نشود و حتى در تاريخ نوشته اند</w:t>
      </w:r>
      <w:r w:rsidR="008C34A7">
        <w:rPr>
          <w:rtl/>
          <w:lang w:bidi="fa-IR"/>
        </w:rPr>
        <w:t xml:space="preserve">: </w:t>
      </w:r>
      <w:r>
        <w:rPr>
          <w:rtl/>
          <w:lang w:bidi="fa-IR"/>
        </w:rPr>
        <w:t>دستور داد تا نام كسانى را كه ناقل فضايل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بودند و يا حتى نشانى از دوستى آن حضرت را به همراه داشتند را از فهرست بيت المال حذف كردند</w:t>
      </w:r>
      <w:r w:rsidR="009432CE">
        <w:rPr>
          <w:rtl/>
          <w:lang w:bidi="fa-IR"/>
        </w:rPr>
        <w:t xml:space="preserve">، </w:t>
      </w:r>
      <w:r>
        <w:rPr>
          <w:rtl/>
          <w:lang w:bidi="fa-IR"/>
        </w:rPr>
        <w:t>تا جايى كه تا زمان خلافت عمر بن عبدالعزيز</w:t>
      </w:r>
      <w:r w:rsidR="009432CE">
        <w:rPr>
          <w:rtl/>
          <w:lang w:bidi="fa-IR"/>
        </w:rPr>
        <w:t xml:space="preserve">، </w:t>
      </w:r>
      <w:r>
        <w:rPr>
          <w:rtl/>
          <w:lang w:bidi="fa-IR"/>
        </w:rPr>
        <w:t>مساله سب و لعن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بلاد اسلامى امرى رايج بود و از طرف دستگاه حكومتى به عنوان وظيفه شرعى تبليغ مى شد</w:t>
      </w:r>
      <w:r w:rsidR="009432CE">
        <w:rPr>
          <w:rtl/>
          <w:lang w:bidi="fa-IR"/>
        </w:rPr>
        <w:t xml:space="preserve">، </w:t>
      </w:r>
      <w:r>
        <w:rPr>
          <w:rtl/>
          <w:lang w:bidi="fa-IR"/>
        </w:rPr>
        <w:t>چنين شخصى - معاويه - با اين روحيه و در اين شرايط نتوانست اين اتهام را از آن مرد كوفى بپذيرد و به او گفت</w:t>
      </w:r>
      <w:r w:rsidR="008C34A7">
        <w:rPr>
          <w:rtl/>
          <w:lang w:bidi="fa-IR"/>
        </w:rPr>
        <w:t xml:space="preserve">: </w:t>
      </w:r>
      <w:r>
        <w:rPr>
          <w:rtl/>
          <w:lang w:bidi="fa-IR"/>
        </w:rPr>
        <w:t>چگونه به خود جرات مى دهى كه به على تهمت بخل بزنى</w:t>
      </w:r>
      <w:r w:rsidR="009432CE">
        <w:rPr>
          <w:rtl/>
          <w:lang w:bidi="fa-IR"/>
        </w:rPr>
        <w:t>؟</w:t>
      </w:r>
      <w:r>
        <w:rPr>
          <w:rtl/>
          <w:lang w:bidi="fa-IR"/>
        </w:rPr>
        <w:t>! او كسى است كه اگر يك خانه مملو از طلا داشته باشد - به طلاى غير مسكوك «تبر» مى گويند - و خانه اى ديگر مملو از علف و كاه</w:t>
      </w:r>
      <w:r w:rsidR="009432CE">
        <w:rPr>
          <w:rtl/>
          <w:lang w:bidi="fa-IR"/>
        </w:rPr>
        <w:t xml:space="preserve">، </w:t>
      </w:r>
      <w:r>
        <w:rPr>
          <w:rtl/>
          <w:lang w:bidi="fa-IR"/>
        </w:rPr>
        <w:t>يقينا ابتدا به بذل و بخشش آن خانه اى همت مى گمارد كه سرشار از طلا است</w:t>
      </w:r>
      <w:r w:rsidR="009432CE">
        <w:rPr>
          <w:rtl/>
          <w:lang w:bidi="fa-IR"/>
        </w:rPr>
        <w:t xml:space="preserve">، </w:t>
      </w:r>
      <w:r>
        <w:rPr>
          <w:rtl/>
          <w:lang w:bidi="fa-IR"/>
        </w:rPr>
        <w:t>نه خانه اى كه كه پر از كاه است</w:t>
      </w:r>
      <w:r w:rsidR="009432CE">
        <w:rPr>
          <w:rtl/>
          <w:lang w:bidi="fa-IR"/>
        </w:rPr>
        <w:t>!</w:t>
      </w:r>
      <w:r>
        <w:rPr>
          <w:rtl/>
          <w:lang w:bidi="fa-IR"/>
        </w:rPr>
        <w:t xml:space="preserve"> چگونه به على تهمت بخل مى زنى</w:t>
      </w:r>
      <w:r w:rsidR="009432CE">
        <w:rPr>
          <w:rtl/>
          <w:lang w:bidi="fa-IR"/>
        </w:rPr>
        <w:t>؟</w:t>
      </w:r>
      <w:r>
        <w:rPr>
          <w:rtl/>
          <w:lang w:bidi="fa-IR"/>
        </w:rPr>
        <w:t>!</w:t>
      </w:r>
    </w:p>
    <w:p w:rsidR="001A5213" w:rsidRDefault="004871A4" w:rsidP="004871A4">
      <w:pPr>
        <w:pStyle w:val="Heading2"/>
        <w:rPr>
          <w:rtl/>
          <w:lang w:bidi="fa-IR"/>
        </w:rPr>
      </w:pPr>
      <w:bookmarkStart w:id="21" w:name="_Toc394492945"/>
      <w:r>
        <w:rPr>
          <w:rtl/>
          <w:lang w:bidi="fa-IR"/>
        </w:rPr>
        <w:t>شروط اجراى عدالت</w:t>
      </w:r>
      <w:bookmarkEnd w:id="21"/>
    </w:p>
    <w:p w:rsidR="001A5213" w:rsidRDefault="001A5213" w:rsidP="001A5213">
      <w:pPr>
        <w:pStyle w:val="libNormal"/>
        <w:rPr>
          <w:rtl/>
          <w:lang w:bidi="fa-IR"/>
        </w:rPr>
      </w:pPr>
      <w:r>
        <w:rPr>
          <w:rtl/>
          <w:lang w:bidi="fa-IR"/>
        </w:rPr>
        <w:t>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نامه خود به مالك مى فرمايند</w:t>
      </w:r>
      <w:r w:rsidR="008C34A7">
        <w:rPr>
          <w:rtl/>
          <w:lang w:bidi="fa-IR"/>
        </w:rPr>
        <w:t xml:space="preserve">: </w:t>
      </w:r>
    </w:p>
    <w:p w:rsidR="001A5213" w:rsidRDefault="001A5213" w:rsidP="001A5213">
      <w:pPr>
        <w:pStyle w:val="libNormal"/>
        <w:rPr>
          <w:rtl/>
          <w:lang w:bidi="fa-IR"/>
        </w:rPr>
      </w:pPr>
      <w:r>
        <w:rPr>
          <w:rtl/>
          <w:lang w:bidi="fa-IR"/>
        </w:rPr>
        <w:t>وليَكُن اَبعَدَ رَعِيَّتِك مِنكَ واءَشنَاءَهُم عندك اَطلَبُهُم لِمَعايِبِ النَّاس فاءِنَّ فى النَّاس عُيوبا الوَالِى اءَحَقّ مَن سَتَرَهَا فلا تَكشِفَنَّ عمَّا غابَ عنكَ منها</w:t>
      </w:r>
      <w:r w:rsidR="009432CE">
        <w:rPr>
          <w:rtl/>
          <w:lang w:bidi="fa-IR"/>
        </w:rPr>
        <w:t xml:space="preserve">... </w:t>
      </w:r>
      <w:r>
        <w:rPr>
          <w:rtl/>
          <w:lang w:bidi="fa-IR"/>
        </w:rPr>
        <w:t xml:space="preserve">فاستُر العَورَةَ ما استَطَعتَ يَستُرِ اللَّهُ منك ما تُحبُّ سَترَهُ مِن رَعِيَّتِك </w:t>
      </w:r>
      <w:r w:rsidRPr="00BA2CDB">
        <w:rPr>
          <w:rStyle w:val="libFootnotenumChar"/>
          <w:rtl/>
          <w:lang w:bidi="fa-IR"/>
        </w:rPr>
        <w:t>(124)</w:t>
      </w:r>
      <w:r w:rsidR="009432CE">
        <w:rPr>
          <w:rtl/>
          <w:lang w:bidi="fa-IR"/>
        </w:rPr>
        <w:t xml:space="preserve">. </w:t>
      </w:r>
    </w:p>
    <w:p w:rsidR="001A5213" w:rsidRDefault="001A5213" w:rsidP="001A5213">
      <w:pPr>
        <w:pStyle w:val="libNormal"/>
        <w:rPr>
          <w:rtl/>
          <w:lang w:bidi="fa-IR"/>
        </w:rPr>
      </w:pPr>
      <w:r>
        <w:rPr>
          <w:rtl/>
          <w:lang w:bidi="fa-IR"/>
        </w:rPr>
        <w:t>«بايد از افرادى كه در مقام مذمت</w:t>
      </w:r>
      <w:r w:rsidR="009432CE">
        <w:rPr>
          <w:rtl/>
          <w:lang w:bidi="fa-IR"/>
        </w:rPr>
        <w:t xml:space="preserve">، </w:t>
      </w:r>
      <w:r>
        <w:rPr>
          <w:rtl/>
          <w:lang w:bidi="fa-IR"/>
        </w:rPr>
        <w:t>بدگويى و نقل زشتى هاى ديگرانند</w:t>
      </w:r>
      <w:r w:rsidR="009432CE">
        <w:rPr>
          <w:rtl/>
          <w:lang w:bidi="fa-IR"/>
        </w:rPr>
        <w:t xml:space="preserve">، </w:t>
      </w:r>
      <w:r>
        <w:rPr>
          <w:rtl/>
          <w:lang w:bidi="fa-IR"/>
        </w:rPr>
        <w:t>بپرهيزى</w:t>
      </w:r>
      <w:r w:rsidR="009432CE">
        <w:rPr>
          <w:rtl/>
          <w:lang w:bidi="fa-IR"/>
        </w:rPr>
        <w:t xml:space="preserve">. </w:t>
      </w:r>
      <w:r>
        <w:rPr>
          <w:rtl/>
          <w:lang w:bidi="fa-IR"/>
        </w:rPr>
        <w:t>دورترين و مبغوض ترين مردم نزد تو بايد كسانى باشند كه بيشتر دنبال كار مردم را دارند و به دنبال عيب جويى از ديگران اند»</w:t>
      </w:r>
      <w:r w:rsidR="009432CE">
        <w:rPr>
          <w:rtl/>
          <w:lang w:bidi="fa-IR"/>
        </w:rPr>
        <w:t xml:space="preserve">. </w:t>
      </w:r>
    </w:p>
    <w:p w:rsidR="001A5213" w:rsidRDefault="001A5213" w:rsidP="001A5213">
      <w:pPr>
        <w:pStyle w:val="libNormal"/>
        <w:rPr>
          <w:rtl/>
          <w:lang w:bidi="fa-IR"/>
        </w:rPr>
      </w:pPr>
      <w:r>
        <w:rPr>
          <w:rtl/>
          <w:lang w:bidi="fa-IR"/>
        </w:rPr>
        <w:lastRenderedPageBreak/>
        <w:t>1 - پرهيز از افراد عيب جو</w:t>
      </w:r>
    </w:p>
    <w:p w:rsidR="001A5213" w:rsidRDefault="001A5213" w:rsidP="001A5213">
      <w:pPr>
        <w:pStyle w:val="libNormal"/>
        <w:rPr>
          <w:rtl/>
          <w:lang w:bidi="fa-IR"/>
        </w:rPr>
      </w:pPr>
      <w:r>
        <w:rPr>
          <w:rtl/>
          <w:lang w:bidi="fa-IR"/>
        </w:rPr>
        <w:t>معمولا نزد حكام و اطراف صاحبان قدرت</w:t>
      </w:r>
      <w:r w:rsidR="009432CE">
        <w:rPr>
          <w:rtl/>
          <w:lang w:bidi="fa-IR"/>
        </w:rPr>
        <w:t xml:space="preserve">، </w:t>
      </w:r>
      <w:r>
        <w:rPr>
          <w:rtl/>
          <w:lang w:bidi="fa-IR"/>
        </w:rPr>
        <w:t>افرادى حضور دارند كه براى اجراى امور و تنظيم مسائل حكومتى از وجود آنها استفاده مى شود</w:t>
      </w:r>
      <w:r w:rsidR="009432CE">
        <w:rPr>
          <w:rtl/>
          <w:lang w:bidi="fa-IR"/>
        </w:rPr>
        <w:t xml:space="preserve">. </w:t>
      </w:r>
      <w:r>
        <w:rPr>
          <w:rtl/>
          <w:lang w:bidi="fa-IR"/>
        </w:rPr>
        <w:t>اينها مى توانند افرادى تربيت شده و متخلق به اخلاق اسلامى و انسانى باشند و نيز ممكن است افرادى باشند كه صلاحيت هاى لازم و كافى را دارند</w:t>
      </w:r>
      <w:r w:rsidR="009432CE">
        <w:rPr>
          <w:rtl/>
          <w:lang w:bidi="fa-IR"/>
        </w:rPr>
        <w:t xml:space="preserve">. </w:t>
      </w:r>
      <w:r>
        <w:rPr>
          <w:rtl/>
          <w:lang w:bidi="fa-IR"/>
        </w:rPr>
        <w:t>يكى از چيزهايى كه صلاحيت افراد براى نزديكى به تشكيلات حكومتى</w:t>
      </w:r>
      <w:r w:rsidR="009432CE">
        <w:rPr>
          <w:rtl/>
          <w:lang w:bidi="fa-IR"/>
        </w:rPr>
        <w:t xml:space="preserve">، </w:t>
      </w:r>
      <w:r>
        <w:rPr>
          <w:rtl/>
          <w:lang w:bidi="fa-IR"/>
        </w:rPr>
        <w:t>و به اصطلاح امروز</w:t>
      </w:r>
      <w:r w:rsidR="009432CE">
        <w:rPr>
          <w:rtl/>
          <w:lang w:bidi="fa-IR"/>
        </w:rPr>
        <w:t xml:space="preserve">، </w:t>
      </w:r>
      <w:r>
        <w:rPr>
          <w:rtl/>
          <w:lang w:bidi="fa-IR"/>
        </w:rPr>
        <w:t>كارمند عالى رتبه حكومتى بودن را سلب مى كند اين است كه كسى به دنبال عيب جويى از مردم باشد</w:t>
      </w:r>
      <w:r w:rsidR="009432CE">
        <w:rPr>
          <w:rtl/>
          <w:lang w:bidi="fa-IR"/>
        </w:rPr>
        <w:t xml:space="preserve">. </w:t>
      </w:r>
      <w:r>
        <w:rPr>
          <w:rtl/>
          <w:lang w:bidi="fa-IR"/>
        </w:rPr>
        <w:t>استدلال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براى اين مطلب چنين است كه مى فرمايند</w:t>
      </w:r>
      <w:r w:rsidR="008C34A7">
        <w:rPr>
          <w:rtl/>
          <w:lang w:bidi="fa-IR"/>
        </w:rPr>
        <w:t xml:space="preserve">: </w:t>
      </w:r>
    </w:p>
    <w:p w:rsidR="001A5213" w:rsidRDefault="001A5213" w:rsidP="001A5213">
      <w:pPr>
        <w:pStyle w:val="libNormal"/>
        <w:rPr>
          <w:rtl/>
          <w:lang w:bidi="fa-IR"/>
        </w:rPr>
      </w:pPr>
      <w:r>
        <w:rPr>
          <w:rtl/>
          <w:lang w:bidi="fa-IR"/>
        </w:rPr>
        <w:t>اولا؛ به طور طبيعى هيچ كس نيست كه عيب پوشيده و پنهانى نداشته باشد</w:t>
      </w:r>
      <w:r w:rsidR="009432CE">
        <w:rPr>
          <w:rtl/>
          <w:lang w:bidi="fa-IR"/>
        </w:rPr>
        <w:t xml:space="preserve">. </w:t>
      </w:r>
      <w:r>
        <w:rPr>
          <w:rtl/>
          <w:lang w:bidi="fa-IR"/>
        </w:rPr>
        <w:t>والى سزاوارتر از هر كس ديگر است كه عيب افراد ملتش را پنهان بدارد</w:t>
      </w:r>
      <w:r w:rsidR="009432CE">
        <w:rPr>
          <w:rtl/>
          <w:lang w:bidi="fa-IR"/>
        </w:rPr>
        <w:t xml:space="preserve">. </w:t>
      </w:r>
      <w:r>
        <w:rPr>
          <w:rtl/>
          <w:lang w:bidi="fa-IR"/>
        </w:rPr>
        <w:t>هرگز عيوب پنهانى ديگران را برملا نكنيد</w:t>
      </w:r>
      <w:r w:rsidR="009432CE">
        <w:rPr>
          <w:rtl/>
          <w:lang w:bidi="fa-IR"/>
        </w:rPr>
        <w:t xml:space="preserve">. </w:t>
      </w:r>
      <w:r>
        <w:rPr>
          <w:rtl/>
          <w:lang w:bidi="fa-IR"/>
        </w:rPr>
        <w:t>نه تنها نبايد عيوب پنهان ديگران را برملا كنى</w:t>
      </w:r>
      <w:r w:rsidR="009432CE">
        <w:rPr>
          <w:rtl/>
          <w:lang w:bidi="fa-IR"/>
        </w:rPr>
        <w:t xml:space="preserve">، </w:t>
      </w:r>
      <w:r>
        <w:rPr>
          <w:rtl/>
          <w:lang w:bidi="fa-IR"/>
        </w:rPr>
        <w:t>بلكه موظفى تا عيوب آشكار آنها را نيز تطهير كنى و جامعه را از عيب پاكيزه دارى</w:t>
      </w:r>
      <w:r w:rsidR="009432CE">
        <w:rPr>
          <w:rtl/>
          <w:lang w:bidi="fa-IR"/>
        </w:rPr>
        <w:t xml:space="preserve">. </w:t>
      </w:r>
    </w:p>
    <w:p w:rsidR="001A5213" w:rsidRDefault="001A5213" w:rsidP="001A5213">
      <w:pPr>
        <w:pStyle w:val="libNormal"/>
        <w:rPr>
          <w:rtl/>
          <w:lang w:bidi="fa-IR"/>
        </w:rPr>
      </w:pPr>
      <w:r>
        <w:rPr>
          <w:rtl/>
          <w:lang w:bidi="fa-IR"/>
        </w:rPr>
        <w:t>اگر تو چنين كردى و عيوب ديگران را پوشيده داشتى</w:t>
      </w:r>
      <w:r w:rsidR="009432CE">
        <w:rPr>
          <w:rtl/>
          <w:lang w:bidi="fa-IR"/>
        </w:rPr>
        <w:t xml:space="preserve">، </w:t>
      </w:r>
      <w:r>
        <w:rPr>
          <w:rtl/>
          <w:lang w:bidi="fa-IR"/>
        </w:rPr>
        <w:t>به همان مقدار خداوند عيوب تو را پوشيده خواهد داشت</w:t>
      </w:r>
      <w:r w:rsidR="009432CE">
        <w:rPr>
          <w:rtl/>
          <w:lang w:bidi="fa-IR"/>
        </w:rPr>
        <w:t xml:space="preserve">. </w:t>
      </w:r>
      <w:r>
        <w:rPr>
          <w:rtl/>
          <w:lang w:bidi="fa-IR"/>
        </w:rPr>
        <w:t xml:space="preserve">اين دقيقا عين روايتى است كه از رسول اكرم </w:t>
      </w:r>
      <w:r w:rsidR="00D401A1" w:rsidRPr="00D401A1">
        <w:rPr>
          <w:rStyle w:val="libAlaemChar"/>
          <w:rtl/>
        </w:rPr>
        <w:t>صلى‌الله‌عليه‌وآله‌وسلم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مَن عَلِم مِن اءَخيه سيِّئة فستَرها ستَر اللَّه عليه يوم القيامةِ </w:t>
      </w:r>
      <w:r w:rsidRPr="00BA2CDB">
        <w:rPr>
          <w:rStyle w:val="libFootnotenumChar"/>
          <w:rtl/>
          <w:lang w:bidi="fa-IR"/>
        </w:rPr>
        <w:t>(125)</w:t>
      </w:r>
      <w:r w:rsidR="009432CE">
        <w:rPr>
          <w:rtl/>
          <w:lang w:bidi="fa-IR"/>
        </w:rPr>
        <w:t xml:space="preserve">. </w:t>
      </w:r>
    </w:p>
    <w:p w:rsidR="001A5213" w:rsidRDefault="001A5213" w:rsidP="001A5213">
      <w:pPr>
        <w:pStyle w:val="libNormal"/>
        <w:rPr>
          <w:rtl/>
          <w:lang w:bidi="fa-IR"/>
        </w:rPr>
      </w:pPr>
      <w:r>
        <w:rPr>
          <w:rtl/>
          <w:lang w:bidi="fa-IR"/>
        </w:rPr>
        <w:t xml:space="preserve">«اگر كسى عيبى را از برادر </w:t>
      </w:r>
      <w:r w:rsidR="003A4269">
        <w:rPr>
          <w:rtl/>
          <w:lang w:bidi="fa-IR"/>
        </w:rPr>
        <w:t>مؤمن</w:t>
      </w:r>
      <w:r>
        <w:rPr>
          <w:rtl/>
          <w:lang w:bidi="fa-IR"/>
        </w:rPr>
        <w:t>ش بداند و آن را پوشيده بدارد</w:t>
      </w:r>
      <w:r w:rsidR="009432CE">
        <w:rPr>
          <w:rtl/>
          <w:lang w:bidi="fa-IR"/>
        </w:rPr>
        <w:t xml:space="preserve">، </w:t>
      </w:r>
      <w:r>
        <w:rPr>
          <w:rtl/>
          <w:lang w:bidi="fa-IR"/>
        </w:rPr>
        <w:t>خداوند در قيامت كه روز كشف اسرار است عيوب او را پوشيده خواهد داشت»</w:t>
      </w:r>
      <w:r w:rsidR="009432CE">
        <w:rPr>
          <w:rtl/>
          <w:lang w:bidi="fa-IR"/>
        </w:rPr>
        <w:t xml:space="preserve">. </w:t>
      </w:r>
    </w:p>
    <w:p w:rsidR="001A5213" w:rsidRDefault="001A5213" w:rsidP="001A5213">
      <w:pPr>
        <w:pStyle w:val="libNormal"/>
        <w:rPr>
          <w:rtl/>
          <w:lang w:bidi="fa-IR"/>
        </w:rPr>
      </w:pPr>
      <w:r>
        <w:rPr>
          <w:rtl/>
          <w:lang w:bidi="fa-IR"/>
        </w:rPr>
        <w:lastRenderedPageBreak/>
        <w:t>و نقطه مقابل آن</w:t>
      </w:r>
      <w:r w:rsidR="009432CE">
        <w:rPr>
          <w:rtl/>
          <w:lang w:bidi="fa-IR"/>
        </w:rPr>
        <w:t xml:space="preserve">، </w:t>
      </w:r>
      <w:r>
        <w:rPr>
          <w:rtl/>
          <w:lang w:bidi="fa-IR"/>
        </w:rPr>
        <w:t>كسى است كه سعى دارد عيوب مردم و نواقص پنهانى ديگران را در جامعه علنى كند</w:t>
      </w:r>
      <w:r w:rsidR="009432CE">
        <w:rPr>
          <w:rtl/>
          <w:lang w:bidi="fa-IR"/>
        </w:rPr>
        <w:t xml:space="preserve">. </w:t>
      </w:r>
      <w:r>
        <w:rPr>
          <w:rtl/>
          <w:lang w:bidi="fa-IR"/>
        </w:rPr>
        <w:t xml:space="preserve">از رسول اكرم </w:t>
      </w:r>
      <w:r w:rsidR="00D401A1" w:rsidRPr="00D401A1">
        <w:rPr>
          <w:rStyle w:val="libAlaemChar"/>
          <w:rtl/>
        </w:rPr>
        <w:t>صلى‌الله‌عليه‌وآله‌وسلم</w:t>
      </w:r>
      <w:r>
        <w:rPr>
          <w:rtl/>
          <w:lang w:bidi="fa-IR"/>
        </w:rPr>
        <w:t xml:space="preserve"> روايت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مَن رَوَى عَلَى </w:t>
      </w:r>
      <w:r w:rsidR="003A4269">
        <w:rPr>
          <w:rtl/>
          <w:lang w:bidi="fa-IR"/>
        </w:rPr>
        <w:t>مؤمن</w:t>
      </w:r>
      <w:r>
        <w:rPr>
          <w:rtl/>
          <w:lang w:bidi="fa-IR"/>
        </w:rPr>
        <w:t xml:space="preserve"> روايَة يُريدُ بها شِينَهُ و هَدمَ مُرُوءَتِهِ لِيَسقُطَ مِن اَعيُن النَّاس اَخرَجَه اللَّه من ولايته الى ولايةِ الشَّيطان فلا يقبَلُهُ الشَّيطان </w:t>
      </w:r>
      <w:r w:rsidRPr="00BA2CDB">
        <w:rPr>
          <w:rStyle w:val="libFootnotenumChar"/>
          <w:rtl/>
          <w:lang w:bidi="fa-IR"/>
        </w:rPr>
        <w:t>(126)</w:t>
      </w:r>
      <w:r w:rsidR="009432CE">
        <w:rPr>
          <w:rtl/>
          <w:lang w:bidi="fa-IR"/>
        </w:rPr>
        <w:t xml:space="preserve">. </w:t>
      </w:r>
    </w:p>
    <w:p w:rsidR="001A5213" w:rsidRDefault="001A5213" w:rsidP="001A5213">
      <w:pPr>
        <w:pStyle w:val="libNormal"/>
        <w:rPr>
          <w:rtl/>
          <w:lang w:bidi="fa-IR"/>
        </w:rPr>
      </w:pPr>
      <w:r>
        <w:rPr>
          <w:rtl/>
          <w:lang w:bidi="fa-IR"/>
        </w:rPr>
        <w:t xml:space="preserve">«كسى كه تلاش مى كند عيب و نقصى را از برادر </w:t>
      </w:r>
      <w:r w:rsidR="003A4269">
        <w:rPr>
          <w:rtl/>
          <w:lang w:bidi="fa-IR"/>
        </w:rPr>
        <w:t>مؤمن</w:t>
      </w:r>
      <w:r>
        <w:rPr>
          <w:rtl/>
          <w:lang w:bidi="fa-IR"/>
        </w:rPr>
        <w:t>ش در جامعه و بين مردم نقل كند و رواج دهد تا او را از چشم مردم بيندازد</w:t>
      </w:r>
      <w:r w:rsidR="009432CE">
        <w:rPr>
          <w:rtl/>
          <w:lang w:bidi="fa-IR"/>
        </w:rPr>
        <w:t xml:space="preserve">، </w:t>
      </w:r>
      <w:r>
        <w:rPr>
          <w:rtl/>
          <w:lang w:bidi="fa-IR"/>
        </w:rPr>
        <w:t>از ولايت خدا خارج شده و در ولايت شيطان قرار گرفته است»</w:t>
      </w:r>
      <w:r w:rsidR="009432CE">
        <w:rPr>
          <w:rtl/>
          <w:lang w:bidi="fa-IR"/>
        </w:rPr>
        <w:t xml:space="preserve">. </w:t>
      </w:r>
    </w:p>
    <w:p w:rsidR="001A5213" w:rsidRDefault="001A5213" w:rsidP="001A5213">
      <w:pPr>
        <w:pStyle w:val="libNormal"/>
        <w:rPr>
          <w:rtl/>
          <w:lang w:bidi="fa-IR"/>
        </w:rPr>
      </w:pPr>
      <w:r>
        <w:rPr>
          <w:rtl/>
          <w:lang w:bidi="fa-IR"/>
        </w:rPr>
        <w:t>اين كار</w:t>
      </w:r>
      <w:r w:rsidR="009432CE">
        <w:rPr>
          <w:rtl/>
          <w:lang w:bidi="fa-IR"/>
        </w:rPr>
        <w:t xml:space="preserve">، </w:t>
      </w:r>
      <w:r>
        <w:rPr>
          <w:rtl/>
          <w:lang w:bidi="fa-IR"/>
        </w:rPr>
        <w:t>كار رحمانى نيست كار شيطانى است</w:t>
      </w:r>
      <w:r w:rsidR="009432CE">
        <w:rPr>
          <w:rtl/>
          <w:lang w:bidi="fa-IR"/>
        </w:rPr>
        <w:t xml:space="preserve">. </w:t>
      </w:r>
      <w:r>
        <w:rPr>
          <w:rtl/>
          <w:lang w:bidi="fa-IR"/>
        </w:rPr>
        <w:t>يكى از خصوصيات ذات اقدس پروردگار ستارالعيوب بودن او است</w:t>
      </w:r>
      <w:r w:rsidR="009432CE">
        <w:rPr>
          <w:rtl/>
          <w:lang w:bidi="fa-IR"/>
        </w:rPr>
        <w:t xml:space="preserve">. </w:t>
      </w:r>
      <w:r>
        <w:rPr>
          <w:rtl/>
          <w:lang w:bidi="fa-IR"/>
        </w:rPr>
        <w:t>خداوند عيوب بندگانش را پوشيده مى دارد و آن كسى كه در پى افشاى عيوب ديگران است</w:t>
      </w:r>
      <w:r w:rsidR="009432CE">
        <w:rPr>
          <w:rtl/>
          <w:lang w:bidi="fa-IR"/>
        </w:rPr>
        <w:t xml:space="preserve">، </w:t>
      </w:r>
      <w:r>
        <w:rPr>
          <w:rtl/>
          <w:lang w:bidi="fa-IR"/>
        </w:rPr>
        <w:t>شيطان است</w:t>
      </w:r>
      <w:r w:rsidR="009432CE">
        <w:rPr>
          <w:rtl/>
          <w:lang w:bidi="fa-IR"/>
        </w:rPr>
        <w:t xml:space="preserve">. </w:t>
      </w:r>
    </w:p>
    <w:p w:rsidR="001A5213" w:rsidRDefault="001A5213" w:rsidP="001A5213">
      <w:pPr>
        <w:pStyle w:val="libNormal"/>
        <w:rPr>
          <w:rtl/>
          <w:lang w:bidi="fa-IR"/>
        </w:rPr>
      </w:pPr>
      <w:r>
        <w:rPr>
          <w:rtl/>
          <w:lang w:bidi="fa-IR"/>
        </w:rPr>
        <w:t>يكى از وظايف حاكم اين است كه نه تنها خود عيوب مردم را بپوشاند</w:t>
      </w:r>
      <w:r w:rsidR="009432CE">
        <w:rPr>
          <w:rtl/>
          <w:lang w:bidi="fa-IR"/>
        </w:rPr>
        <w:t xml:space="preserve">، </w:t>
      </w:r>
      <w:r>
        <w:rPr>
          <w:rtl/>
          <w:lang w:bidi="fa-IR"/>
        </w:rPr>
        <w:t>بلكه اجازه ندهد عيوب ديگران منتشر شود</w:t>
      </w:r>
      <w:r w:rsidR="009432CE">
        <w:rPr>
          <w:rtl/>
          <w:lang w:bidi="fa-IR"/>
        </w:rPr>
        <w:t xml:space="preserve">. </w:t>
      </w:r>
      <w:r>
        <w:rPr>
          <w:rtl/>
          <w:lang w:bidi="fa-IR"/>
        </w:rPr>
        <w:t>حتى افرادى را كه با كشف اسرار ديگران و عيب جويى از مردم</w:t>
      </w:r>
      <w:r w:rsidR="009432CE">
        <w:rPr>
          <w:rtl/>
          <w:lang w:bidi="fa-IR"/>
        </w:rPr>
        <w:t xml:space="preserve">، </w:t>
      </w:r>
      <w:r>
        <w:rPr>
          <w:rtl/>
          <w:lang w:bidi="fa-IR"/>
        </w:rPr>
        <w:t>سعى مى كنند خود را به حاكم نزديك كنند و گمان مى كنند با شكستن و كوچك كردن و تخريب ديگران</w:t>
      </w:r>
      <w:r w:rsidR="009432CE">
        <w:rPr>
          <w:rtl/>
          <w:lang w:bidi="fa-IR"/>
        </w:rPr>
        <w:t xml:space="preserve">، </w:t>
      </w:r>
      <w:r>
        <w:rPr>
          <w:rtl/>
          <w:lang w:bidi="fa-IR"/>
        </w:rPr>
        <w:t>مى توانند پلكانى براى ترقى خود بسازند بايد از خود دور كنند</w:t>
      </w:r>
      <w:r w:rsidR="009432CE">
        <w:rPr>
          <w:rtl/>
          <w:lang w:bidi="fa-IR"/>
        </w:rPr>
        <w:t xml:space="preserve">. </w:t>
      </w:r>
      <w:r>
        <w:rPr>
          <w:rtl/>
          <w:lang w:bidi="fa-IR"/>
        </w:rPr>
        <w:t>اين يك نكته بسيار آموزنده و قابل توجه</w:t>
      </w:r>
      <w:r w:rsidR="009432CE">
        <w:rPr>
          <w:rtl/>
          <w:lang w:bidi="fa-IR"/>
        </w:rPr>
        <w:t xml:space="preserve">، </w:t>
      </w:r>
      <w:r>
        <w:rPr>
          <w:rtl/>
          <w:lang w:bidi="fa-IR"/>
        </w:rPr>
        <w:t>براى همه صاحبان قدرت در هر مرتبه و منزلتى است</w:t>
      </w:r>
      <w:r w:rsidR="009432CE">
        <w:rPr>
          <w:rtl/>
          <w:lang w:bidi="fa-IR"/>
        </w:rPr>
        <w:t xml:space="preserve">. </w:t>
      </w:r>
      <w:r>
        <w:rPr>
          <w:rtl/>
          <w:lang w:bidi="fa-IR"/>
        </w:rPr>
        <w:t xml:space="preserve">از حاكم على الاطلاق امت اسلامى تا آن كسى كه در يك اداره محدود و كوچك مشغول كار است همه بايد بدانند كه طبق فرمايش امام صادق </w:t>
      </w:r>
      <w:r w:rsidR="00574F36" w:rsidRPr="00574F36">
        <w:rPr>
          <w:rStyle w:val="libAlaemChar"/>
          <w:rtl/>
        </w:rPr>
        <w:t>عليه‌السلام</w:t>
      </w:r>
      <w:r w:rsidR="008C34A7">
        <w:rPr>
          <w:rtl/>
          <w:lang w:bidi="fa-IR"/>
        </w:rPr>
        <w:t xml:space="preserve">: </w:t>
      </w:r>
    </w:p>
    <w:p w:rsidR="001A5213" w:rsidRDefault="001A5213" w:rsidP="001A5213">
      <w:pPr>
        <w:pStyle w:val="libNormal"/>
        <w:rPr>
          <w:rtl/>
          <w:lang w:bidi="fa-IR"/>
        </w:rPr>
      </w:pPr>
      <w:r>
        <w:rPr>
          <w:rtl/>
          <w:lang w:bidi="fa-IR"/>
        </w:rPr>
        <w:t xml:space="preserve">مَن نَمَّ اليك سَيَنُمُّ عَليك </w:t>
      </w:r>
      <w:r w:rsidRPr="00BA2CDB">
        <w:rPr>
          <w:rStyle w:val="libFootnotenumChar"/>
          <w:rtl/>
          <w:lang w:bidi="fa-IR"/>
        </w:rPr>
        <w:t>(127)</w:t>
      </w:r>
      <w:r w:rsidR="009432CE">
        <w:rPr>
          <w:rtl/>
          <w:lang w:bidi="fa-IR"/>
        </w:rPr>
        <w:t xml:space="preserve">. </w:t>
      </w:r>
    </w:p>
    <w:p w:rsidR="001A5213" w:rsidRDefault="001A5213" w:rsidP="001A5213">
      <w:pPr>
        <w:pStyle w:val="libNormal"/>
        <w:rPr>
          <w:rtl/>
          <w:lang w:bidi="fa-IR"/>
        </w:rPr>
      </w:pPr>
      <w:r>
        <w:rPr>
          <w:rtl/>
          <w:lang w:bidi="fa-IR"/>
        </w:rPr>
        <w:t>«بدان</w:t>
      </w:r>
      <w:r w:rsidR="009432CE">
        <w:rPr>
          <w:rtl/>
          <w:lang w:bidi="fa-IR"/>
        </w:rPr>
        <w:t xml:space="preserve">، </w:t>
      </w:r>
      <w:r>
        <w:rPr>
          <w:rtl/>
          <w:lang w:bidi="fa-IR"/>
        </w:rPr>
        <w:t>كسى كه نزد تو از ديگران نمامى مى كند</w:t>
      </w:r>
      <w:r w:rsidR="009432CE">
        <w:rPr>
          <w:rtl/>
          <w:lang w:bidi="fa-IR"/>
        </w:rPr>
        <w:t xml:space="preserve">، </w:t>
      </w:r>
      <w:r>
        <w:rPr>
          <w:rtl/>
          <w:lang w:bidi="fa-IR"/>
        </w:rPr>
        <w:t>به زودى عليه تو نمامى خواهد كرد»</w:t>
      </w:r>
      <w:r w:rsidR="009432CE">
        <w:rPr>
          <w:rtl/>
          <w:lang w:bidi="fa-IR"/>
        </w:rPr>
        <w:t xml:space="preserve">. </w:t>
      </w:r>
    </w:p>
    <w:p w:rsidR="001A5213" w:rsidRDefault="001A5213" w:rsidP="001A5213">
      <w:pPr>
        <w:pStyle w:val="libNormal"/>
        <w:rPr>
          <w:rtl/>
          <w:lang w:bidi="fa-IR"/>
        </w:rPr>
      </w:pPr>
      <w:r>
        <w:rPr>
          <w:rtl/>
          <w:lang w:bidi="fa-IR"/>
        </w:rPr>
        <w:lastRenderedPageBreak/>
        <w:t>در تعبير حضرت آمده است به زودى عليه تو نمامى خواهد كرد</w:t>
      </w:r>
      <w:r w:rsidR="009432CE">
        <w:rPr>
          <w:rtl/>
          <w:lang w:bidi="fa-IR"/>
        </w:rPr>
        <w:t xml:space="preserve">. </w:t>
      </w:r>
      <w:r>
        <w:rPr>
          <w:rtl/>
          <w:lang w:bidi="fa-IR"/>
        </w:rPr>
        <w:t>يعنى اين انسان</w:t>
      </w:r>
      <w:r w:rsidR="009432CE">
        <w:rPr>
          <w:rtl/>
          <w:lang w:bidi="fa-IR"/>
        </w:rPr>
        <w:t xml:space="preserve">، </w:t>
      </w:r>
      <w:r>
        <w:rPr>
          <w:rtl/>
          <w:lang w:bidi="fa-IR"/>
        </w:rPr>
        <w:t>انسانى نيست كه پايبند آداب انسانى باشد</w:t>
      </w:r>
      <w:r w:rsidR="009432CE">
        <w:rPr>
          <w:rtl/>
          <w:lang w:bidi="fa-IR"/>
        </w:rPr>
        <w:t xml:space="preserve">، </w:t>
      </w:r>
      <w:r>
        <w:rPr>
          <w:rtl/>
          <w:lang w:bidi="fa-IR"/>
        </w:rPr>
        <w:t>و براساس خصلت منفى ذاتى خود</w:t>
      </w:r>
      <w:r w:rsidR="009432CE">
        <w:rPr>
          <w:rtl/>
          <w:lang w:bidi="fa-IR"/>
        </w:rPr>
        <w:t xml:space="preserve">، </w:t>
      </w:r>
      <w:r>
        <w:rPr>
          <w:rtl/>
          <w:lang w:bidi="fa-IR"/>
        </w:rPr>
        <w:t>ديرى نمى پايد كه شر او به تو نيز مى رسد</w:t>
      </w:r>
      <w:r w:rsidR="009432CE">
        <w:rPr>
          <w:rtl/>
          <w:lang w:bidi="fa-IR"/>
        </w:rPr>
        <w:t xml:space="preserve">. </w:t>
      </w:r>
      <w:r>
        <w:rPr>
          <w:rtl/>
          <w:lang w:bidi="fa-IR"/>
        </w:rPr>
        <w:t>بنابراين</w:t>
      </w:r>
      <w:r w:rsidR="009432CE">
        <w:rPr>
          <w:rtl/>
          <w:lang w:bidi="fa-IR"/>
        </w:rPr>
        <w:t xml:space="preserve">، </w:t>
      </w:r>
      <w:r>
        <w:rPr>
          <w:rtl/>
          <w:lang w:bidi="fa-IR"/>
        </w:rPr>
        <w:t>اولين زيان نزديكى كسى كه فاقد آداب اوليه انسانى است</w:t>
      </w:r>
      <w:r w:rsidR="009432CE">
        <w:rPr>
          <w:rtl/>
          <w:lang w:bidi="fa-IR"/>
        </w:rPr>
        <w:t xml:space="preserve">، </w:t>
      </w:r>
      <w:r>
        <w:rPr>
          <w:rtl/>
          <w:lang w:bidi="fa-IR"/>
        </w:rPr>
        <w:t>به تشكيلات حاكمه</w:t>
      </w:r>
      <w:r w:rsidR="009432CE">
        <w:rPr>
          <w:rtl/>
          <w:lang w:bidi="fa-IR"/>
        </w:rPr>
        <w:t xml:space="preserve">، </w:t>
      </w:r>
      <w:r>
        <w:rPr>
          <w:rtl/>
          <w:lang w:bidi="fa-IR"/>
        </w:rPr>
        <w:t>متوجه شخص حاكم است</w:t>
      </w:r>
      <w:r w:rsidR="009432CE">
        <w:rPr>
          <w:rtl/>
          <w:lang w:bidi="fa-IR"/>
        </w:rPr>
        <w:t xml:space="preserve">. </w:t>
      </w:r>
    </w:p>
    <w:p w:rsidR="001A5213" w:rsidRDefault="001A5213" w:rsidP="001A5213">
      <w:pPr>
        <w:pStyle w:val="libNormal"/>
        <w:rPr>
          <w:rtl/>
          <w:lang w:bidi="fa-IR"/>
        </w:rPr>
      </w:pPr>
      <w:r>
        <w:rPr>
          <w:rtl/>
          <w:lang w:bidi="fa-IR"/>
        </w:rPr>
        <w:t>بر اين اساس حاكم بايد نسبت به نزديكى اين گونه افراد به خود</w:t>
      </w:r>
      <w:r w:rsidR="009432CE">
        <w:rPr>
          <w:rtl/>
          <w:lang w:bidi="fa-IR"/>
        </w:rPr>
        <w:t xml:space="preserve">، </w:t>
      </w:r>
      <w:r>
        <w:rPr>
          <w:rtl/>
          <w:lang w:bidi="fa-IR"/>
        </w:rPr>
        <w:t>حساس باشد</w:t>
      </w:r>
      <w:r w:rsidR="009432CE">
        <w:rPr>
          <w:rtl/>
          <w:lang w:bidi="fa-IR"/>
        </w:rPr>
        <w:t xml:space="preserve">. </w:t>
      </w:r>
      <w:r>
        <w:rPr>
          <w:rtl/>
          <w:lang w:bidi="fa-IR"/>
        </w:rPr>
        <w:t>اين نكته اول است كه زمينه اجراى عدالت را فراهم مى كند</w:t>
      </w:r>
      <w:r w:rsidR="009432CE">
        <w:rPr>
          <w:rtl/>
          <w:lang w:bidi="fa-IR"/>
        </w:rPr>
        <w:t xml:space="preserve">. </w:t>
      </w:r>
    </w:p>
    <w:p w:rsidR="001A5213" w:rsidRDefault="001A5213" w:rsidP="001A5213">
      <w:pPr>
        <w:pStyle w:val="libNormal"/>
        <w:rPr>
          <w:rtl/>
          <w:lang w:bidi="fa-IR"/>
        </w:rPr>
      </w:pPr>
      <w:r>
        <w:rPr>
          <w:rtl/>
          <w:lang w:bidi="fa-IR"/>
        </w:rPr>
        <w:t xml:space="preserve">2 - حسن معاشرت </w:t>
      </w:r>
    </w:p>
    <w:p w:rsidR="001A5213" w:rsidRDefault="001A5213" w:rsidP="001A5213">
      <w:pPr>
        <w:pStyle w:val="libNormal"/>
        <w:rPr>
          <w:rtl/>
          <w:lang w:bidi="fa-IR"/>
        </w:rPr>
      </w:pPr>
      <w:r>
        <w:rPr>
          <w:rtl/>
          <w:lang w:bidi="fa-IR"/>
        </w:rPr>
        <w:t>مطلب ديگرى كه در فرمايش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به عنوان شرط دوم آمده</w:t>
      </w:r>
      <w:r w:rsidR="009432CE">
        <w:rPr>
          <w:rtl/>
          <w:lang w:bidi="fa-IR"/>
        </w:rPr>
        <w:t xml:space="preserve">، </w:t>
      </w:r>
      <w:r>
        <w:rPr>
          <w:rtl/>
          <w:lang w:bidi="fa-IR"/>
        </w:rPr>
        <w:t>اين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اَطلِق عن النَّاس عُقدَةَ كُلّ حِقد وَ اقطَع عنكَ سَبَبَ كُلّ وِتر </w:t>
      </w:r>
      <w:r w:rsidRPr="00BA2CDB">
        <w:rPr>
          <w:rStyle w:val="libFootnotenumChar"/>
          <w:rtl/>
          <w:lang w:bidi="fa-IR"/>
        </w:rPr>
        <w:t>(128)</w:t>
      </w:r>
      <w:r w:rsidR="009432CE">
        <w:rPr>
          <w:rtl/>
          <w:lang w:bidi="fa-IR"/>
        </w:rPr>
        <w:t xml:space="preserve">. </w:t>
      </w:r>
    </w:p>
    <w:p w:rsidR="001A5213" w:rsidRDefault="001A5213" w:rsidP="001A5213">
      <w:pPr>
        <w:pStyle w:val="libNormal"/>
        <w:rPr>
          <w:rtl/>
          <w:lang w:bidi="fa-IR"/>
        </w:rPr>
      </w:pPr>
      <w:r>
        <w:rPr>
          <w:rtl/>
          <w:lang w:bidi="fa-IR"/>
        </w:rPr>
        <w:t>ريشه حسادت به خود را در ميان مردم با حسن معاشرت و رفتار صحيح</w:t>
      </w:r>
      <w:r w:rsidR="009432CE">
        <w:rPr>
          <w:rtl/>
          <w:lang w:bidi="fa-IR"/>
        </w:rPr>
        <w:t xml:space="preserve">، </w:t>
      </w:r>
      <w:r>
        <w:rPr>
          <w:rtl/>
          <w:lang w:bidi="fa-IR"/>
        </w:rPr>
        <w:t>از ميان ببر؛ چون طبيعى است كسى كه به قدرت مى رسد</w:t>
      </w:r>
      <w:r w:rsidR="009432CE">
        <w:rPr>
          <w:rtl/>
          <w:lang w:bidi="fa-IR"/>
        </w:rPr>
        <w:t xml:space="preserve">، </w:t>
      </w:r>
      <w:r>
        <w:rPr>
          <w:rtl/>
          <w:lang w:bidi="fa-IR"/>
        </w:rPr>
        <w:t>حسادت و حقد بسيارى از مردم نسبت به او برانگيخته مى شود كه او تقصيرى ندارد؛ لطف خداوند متعال</w:t>
      </w:r>
      <w:r w:rsidR="009432CE">
        <w:rPr>
          <w:rtl/>
          <w:lang w:bidi="fa-IR"/>
        </w:rPr>
        <w:t xml:space="preserve">، </w:t>
      </w:r>
      <w:r>
        <w:rPr>
          <w:rtl/>
          <w:lang w:bidi="fa-IR"/>
        </w:rPr>
        <w:t>يا رغبت مردم و يا زور بازو و تدبير و فكر خود او باعث شده كه به اين منصب و مقام رسيده است و به طور طبيعى حقد و حسادت هايى را در ديگران به وجود مى آورد</w:t>
      </w:r>
      <w:r w:rsidR="009432CE">
        <w:rPr>
          <w:rtl/>
          <w:lang w:bidi="fa-IR"/>
        </w:rPr>
        <w:t xml:space="preserve">. </w:t>
      </w:r>
    </w:p>
    <w:p w:rsidR="001A5213" w:rsidRDefault="001A5213" w:rsidP="001A5213">
      <w:pPr>
        <w:pStyle w:val="libNormal"/>
        <w:rPr>
          <w:rtl/>
          <w:lang w:bidi="fa-IR"/>
        </w:rPr>
      </w:pPr>
      <w:r>
        <w:rPr>
          <w:rtl/>
          <w:lang w:bidi="fa-IR"/>
        </w:rPr>
        <w:t>وقتى انسان مورد حسد ديگران قرار گرفت</w:t>
      </w:r>
      <w:r w:rsidR="009432CE">
        <w:rPr>
          <w:rtl/>
          <w:lang w:bidi="fa-IR"/>
        </w:rPr>
        <w:t xml:space="preserve">، </w:t>
      </w:r>
      <w:r>
        <w:rPr>
          <w:rtl/>
          <w:lang w:bidi="fa-IR"/>
        </w:rPr>
        <w:t>حسودان دست به اقداماتى مى زنند تا اسباب دشمنى فراهم آورند</w:t>
      </w:r>
      <w:r w:rsidR="009432CE">
        <w:rPr>
          <w:rtl/>
          <w:lang w:bidi="fa-IR"/>
        </w:rPr>
        <w:t xml:space="preserve">. </w:t>
      </w:r>
      <w:r>
        <w:rPr>
          <w:rtl/>
          <w:lang w:bidi="fa-IR"/>
        </w:rPr>
        <w:t>بنابراين</w:t>
      </w:r>
      <w:r w:rsidR="009432CE">
        <w:rPr>
          <w:rtl/>
          <w:lang w:bidi="fa-IR"/>
        </w:rPr>
        <w:t xml:space="preserve">، </w:t>
      </w: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r>
        <w:rPr>
          <w:rtl/>
          <w:lang w:bidi="fa-IR"/>
        </w:rPr>
        <w:t>همه اسباب دشمنى را قطع كن</w:t>
      </w:r>
      <w:r w:rsidR="009432CE">
        <w:rPr>
          <w:rtl/>
          <w:lang w:bidi="fa-IR"/>
        </w:rPr>
        <w:t>!</w:t>
      </w:r>
    </w:p>
    <w:p w:rsidR="001A5213" w:rsidRDefault="001A5213" w:rsidP="001A5213">
      <w:pPr>
        <w:pStyle w:val="libNormal"/>
        <w:rPr>
          <w:rtl/>
          <w:lang w:bidi="fa-IR"/>
        </w:rPr>
      </w:pPr>
      <w:r>
        <w:rPr>
          <w:rtl/>
          <w:lang w:bidi="fa-IR"/>
        </w:rPr>
        <w:t>در اين كه سبب و ريشه دشمنى را چگونه مى توان خشكانيد؟ حضرت مى فرمايند</w:t>
      </w:r>
      <w:r w:rsidR="008C34A7">
        <w:rPr>
          <w:rtl/>
          <w:lang w:bidi="fa-IR"/>
        </w:rPr>
        <w:t xml:space="preserve">: </w:t>
      </w:r>
      <w:r>
        <w:rPr>
          <w:rtl/>
          <w:lang w:bidi="fa-IR"/>
        </w:rPr>
        <w:t xml:space="preserve">با حسن معاشرت و اخلاق و سلوك پسنديده بايد حسادت ها و كينه </w:t>
      </w:r>
      <w:r>
        <w:rPr>
          <w:rtl/>
          <w:lang w:bidi="fa-IR"/>
        </w:rPr>
        <w:lastRenderedPageBreak/>
        <w:t>توزى هاى آنها را تبديل به محبت و صفا كنى</w:t>
      </w:r>
      <w:r w:rsidR="009432CE">
        <w:rPr>
          <w:rtl/>
          <w:lang w:bidi="fa-IR"/>
        </w:rPr>
        <w:t>؛</w:t>
      </w:r>
      <w:r>
        <w:rPr>
          <w:rtl/>
          <w:lang w:bidi="fa-IR"/>
        </w:rPr>
        <w:t xml:space="preserve"> وگرنه كينه توزى و دشمنى آنها باعث خواهد شد كه تو عكس العمل نشان دهى و اين موجب خروج از مرز عدالت خواهد شد</w:t>
      </w:r>
      <w:r w:rsidR="009432CE">
        <w:rPr>
          <w:rtl/>
          <w:lang w:bidi="fa-IR"/>
        </w:rPr>
        <w:t xml:space="preserve">. </w:t>
      </w:r>
    </w:p>
    <w:p w:rsidR="001A5213" w:rsidRDefault="001A5213" w:rsidP="001A5213">
      <w:pPr>
        <w:pStyle w:val="libNormal"/>
        <w:rPr>
          <w:rtl/>
          <w:lang w:bidi="fa-IR"/>
        </w:rPr>
      </w:pPr>
      <w:r>
        <w:rPr>
          <w:rtl/>
          <w:lang w:bidi="fa-IR"/>
        </w:rPr>
        <w:t>3 - تغافل از عيوب ديگران</w:t>
      </w:r>
    </w:p>
    <w:p w:rsidR="001A5213" w:rsidRDefault="001A5213" w:rsidP="001A5213">
      <w:pPr>
        <w:pStyle w:val="libNormal"/>
        <w:rPr>
          <w:rtl/>
          <w:lang w:bidi="fa-IR"/>
        </w:rPr>
      </w:pPr>
      <w:r>
        <w:rPr>
          <w:rtl/>
          <w:lang w:bidi="fa-IR"/>
        </w:rPr>
        <w:t xml:space="preserve">شرط سوم در فرمايش امام </w:t>
      </w:r>
      <w:r w:rsidR="00574F36" w:rsidRPr="00574F36">
        <w:rPr>
          <w:rStyle w:val="libAlaemChar"/>
          <w:rtl/>
        </w:rPr>
        <w:t>عليه‌السلام</w:t>
      </w:r>
      <w:r>
        <w:rPr>
          <w:rtl/>
          <w:lang w:bidi="fa-IR"/>
        </w:rPr>
        <w:t xml:space="preserve"> كه به عنوان يكى از راه هاى اجراى عدالت آمده است اين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و تَغَابَ عن كُلّ ما لا يَضِحُ لَكَ </w:t>
      </w:r>
      <w:r w:rsidRPr="00BA2CDB">
        <w:rPr>
          <w:rStyle w:val="libFootnotenumChar"/>
          <w:rtl/>
          <w:lang w:bidi="fa-IR"/>
        </w:rPr>
        <w:t>(129)</w:t>
      </w:r>
      <w:r w:rsidR="009432CE">
        <w:rPr>
          <w:rtl/>
          <w:lang w:bidi="fa-IR"/>
        </w:rPr>
        <w:t xml:space="preserve">. </w:t>
      </w:r>
    </w:p>
    <w:p w:rsidR="001A5213" w:rsidRDefault="001A5213" w:rsidP="001A5213">
      <w:pPr>
        <w:pStyle w:val="libNormal"/>
        <w:rPr>
          <w:rtl/>
          <w:lang w:bidi="fa-IR"/>
        </w:rPr>
      </w:pPr>
      <w:r>
        <w:rPr>
          <w:rtl/>
          <w:lang w:bidi="fa-IR"/>
        </w:rPr>
        <w:t>از عيوب افراد كه براى تو واضح نيست</w:t>
      </w:r>
      <w:r w:rsidR="009432CE">
        <w:rPr>
          <w:rtl/>
          <w:lang w:bidi="fa-IR"/>
        </w:rPr>
        <w:t xml:space="preserve">، </w:t>
      </w:r>
      <w:r>
        <w:rPr>
          <w:rtl/>
          <w:lang w:bidi="fa-IR"/>
        </w:rPr>
        <w:t>چشم بپوش و خود را به بى خبرى و ناآگاهى نسبت به عيوب ديگران عادت ده و اين گونه اظهار كن كه از عيوب آنها بى خبرى</w:t>
      </w:r>
      <w:r w:rsidR="009432CE">
        <w:rPr>
          <w:rtl/>
          <w:lang w:bidi="fa-IR"/>
        </w:rPr>
        <w:t>؛</w:t>
      </w:r>
      <w:r>
        <w:rPr>
          <w:rtl/>
          <w:lang w:bidi="fa-IR"/>
        </w:rPr>
        <w:t xml:space="preserve"> زيرا در بسيارى از موارد</w:t>
      </w:r>
      <w:r w:rsidR="009432CE">
        <w:rPr>
          <w:rtl/>
          <w:lang w:bidi="fa-IR"/>
        </w:rPr>
        <w:t xml:space="preserve">، </w:t>
      </w:r>
      <w:r>
        <w:rPr>
          <w:rtl/>
          <w:lang w:bidi="fa-IR"/>
        </w:rPr>
        <w:t>تغافل از عيوب ديگران</w:t>
      </w:r>
      <w:r w:rsidR="009432CE">
        <w:rPr>
          <w:rtl/>
          <w:lang w:bidi="fa-IR"/>
        </w:rPr>
        <w:t xml:space="preserve">، </w:t>
      </w:r>
      <w:r>
        <w:rPr>
          <w:rtl/>
          <w:lang w:bidi="fa-IR"/>
        </w:rPr>
        <w:t>در اصلاح حال آنها اثر مستقيم دارد؛ چرا كه اگر شخص خلافكار بداند كه رازش از پرده برون افتاده است</w:t>
      </w:r>
      <w:r w:rsidR="009432CE">
        <w:rPr>
          <w:rtl/>
          <w:lang w:bidi="fa-IR"/>
        </w:rPr>
        <w:t xml:space="preserve">، </w:t>
      </w:r>
      <w:r>
        <w:rPr>
          <w:rtl/>
          <w:lang w:bidi="fa-IR"/>
        </w:rPr>
        <w:t>متهتك مى شود</w:t>
      </w:r>
      <w:r w:rsidR="009432CE">
        <w:rPr>
          <w:rtl/>
          <w:lang w:bidi="fa-IR"/>
        </w:rPr>
        <w:t xml:space="preserve">. </w:t>
      </w:r>
      <w:r>
        <w:rPr>
          <w:rtl/>
          <w:lang w:bidi="fa-IR"/>
        </w:rPr>
        <w:t>نفس اين كه انسان ها در كارهاى خلافشان</w:t>
      </w:r>
      <w:r w:rsidR="009432CE">
        <w:rPr>
          <w:rtl/>
          <w:lang w:bidi="fa-IR"/>
        </w:rPr>
        <w:t xml:space="preserve">، </w:t>
      </w:r>
      <w:r>
        <w:rPr>
          <w:rtl/>
          <w:lang w:bidi="fa-IR"/>
        </w:rPr>
        <w:t>ميل به پنهان كارى دارند</w:t>
      </w:r>
      <w:r w:rsidR="009432CE">
        <w:rPr>
          <w:rtl/>
          <w:lang w:bidi="fa-IR"/>
        </w:rPr>
        <w:t xml:space="preserve">، </w:t>
      </w:r>
      <w:r>
        <w:rPr>
          <w:rtl/>
          <w:lang w:bidi="fa-IR"/>
        </w:rPr>
        <w:t>يك امتياز است</w:t>
      </w:r>
      <w:r w:rsidR="009432CE">
        <w:rPr>
          <w:rtl/>
          <w:lang w:bidi="fa-IR"/>
        </w:rPr>
        <w:t>؛</w:t>
      </w:r>
      <w:r>
        <w:rPr>
          <w:rtl/>
          <w:lang w:bidi="fa-IR"/>
        </w:rPr>
        <w:t xml:space="preserve"> به اين جهت كه اين سيئه اخلاقى و كار زشتى كه آنها در نهان مرتكب مى شوند</w:t>
      </w:r>
      <w:r w:rsidR="009432CE">
        <w:rPr>
          <w:rtl/>
          <w:lang w:bidi="fa-IR"/>
        </w:rPr>
        <w:t xml:space="preserve">، </w:t>
      </w:r>
      <w:r>
        <w:rPr>
          <w:rtl/>
          <w:lang w:bidi="fa-IR"/>
        </w:rPr>
        <w:t>فراگير نمى شود و به جامعه سرايت نمى كند</w:t>
      </w:r>
      <w:r w:rsidR="009432CE">
        <w:rPr>
          <w:rtl/>
          <w:lang w:bidi="fa-IR"/>
        </w:rPr>
        <w:t xml:space="preserve">. </w:t>
      </w:r>
      <w:r>
        <w:rPr>
          <w:rtl/>
          <w:lang w:bidi="fa-IR"/>
        </w:rPr>
        <w:t>پس يكى از خصوصيات لازم در حاكم تغافل است</w:t>
      </w:r>
      <w:r w:rsidR="009432CE">
        <w:rPr>
          <w:rtl/>
          <w:lang w:bidi="fa-IR"/>
        </w:rPr>
        <w:t xml:space="preserve">. </w:t>
      </w:r>
      <w:r>
        <w:rPr>
          <w:rtl/>
          <w:lang w:bidi="fa-IR"/>
        </w:rPr>
        <w:t xml:space="preserve">در سخنى از امام صادق </w:t>
      </w:r>
      <w:r w:rsidR="00574F36" w:rsidRPr="00574F36">
        <w:rPr>
          <w:rStyle w:val="libAlaemChar"/>
          <w:rtl/>
        </w:rPr>
        <w:t>عليه‌السلام</w:t>
      </w:r>
      <w:r>
        <w:rPr>
          <w:rtl/>
          <w:lang w:bidi="fa-IR"/>
        </w:rPr>
        <w:t xml:space="preserve"> كه «تحف العقول» نقل مى كند آمده است</w:t>
      </w:r>
      <w:r w:rsidR="008C34A7">
        <w:rPr>
          <w:rtl/>
          <w:lang w:bidi="fa-IR"/>
        </w:rPr>
        <w:t xml:space="preserve">: </w:t>
      </w:r>
    </w:p>
    <w:p w:rsidR="001A5213" w:rsidRDefault="001A5213" w:rsidP="001A5213">
      <w:pPr>
        <w:pStyle w:val="libNormal"/>
        <w:rPr>
          <w:rtl/>
          <w:lang w:bidi="fa-IR"/>
        </w:rPr>
      </w:pPr>
      <w:r>
        <w:rPr>
          <w:rtl/>
          <w:lang w:bidi="fa-IR"/>
        </w:rPr>
        <w:t xml:space="preserve">صلاحُ حالُ التِعايُشِ و التَعاشُرِ مِل ءُ مكيال ثُلثاه فِطنة و ثُلثه تغافل </w:t>
      </w:r>
      <w:r w:rsidRPr="00BA2CDB">
        <w:rPr>
          <w:rStyle w:val="libFootnotenumChar"/>
          <w:rtl/>
          <w:lang w:bidi="fa-IR"/>
        </w:rPr>
        <w:t>(130)</w:t>
      </w:r>
      <w:r w:rsidR="009432CE">
        <w:rPr>
          <w:rtl/>
          <w:lang w:bidi="fa-IR"/>
        </w:rPr>
        <w:t xml:space="preserve">. </w:t>
      </w:r>
    </w:p>
    <w:p w:rsidR="001A5213" w:rsidRDefault="001A5213" w:rsidP="001A5213">
      <w:pPr>
        <w:pStyle w:val="libNormal"/>
        <w:rPr>
          <w:rtl/>
          <w:lang w:bidi="fa-IR"/>
        </w:rPr>
      </w:pPr>
      <w:r>
        <w:rPr>
          <w:rtl/>
          <w:lang w:bidi="fa-IR"/>
        </w:rPr>
        <w:t>«مصلحت معيشت مردم با يكديگر</w:t>
      </w:r>
      <w:r w:rsidR="009432CE">
        <w:rPr>
          <w:rtl/>
          <w:lang w:bidi="fa-IR"/>
        </w:rPr>
        <w:t xml:space="preserve">، </w:t>
      </w:r>
      <w:r>
        <w:rPr>
          <w:rtl/>
          <w:lang w:bidi="fa-IR"/>
        </w:rPr>
        <w:t>مانند پيمانه اى است كه دو سوم اين پيمانه بايد از زيركى</w:t>
      </w:r>
      <w:r w:rsidR="009432CE">
        <w:rPr>
          <w:rtl/>
          <w:lang w:bidi="fa-IR"/>
        </w:rPr>
        <w:t xml:space="preserve">، </w:t>
      </w:r>
      <w:r>
        <w:rPr>
          <w:rtl/>
          <w:lang w:bidi="fa-IR"/>
        </w:rPr>
        <w:t>ذكاوت و دورانديشى پر شده باشد و يك سوم آن از تغافل»</w:t>
      </w:r>
      <w:r w:rsidR="009432CE">
        <w:rPr>
          <w:rtl/>
          <w:lang w:bidi="fa-IR"/>
        </w:rPr>
        <w:t xml:space="preserve">. </w:t>
      </w:r>
    </w:p>
    <w:p w:rsidR="001A5213" w:rsidRDefault="001A5213" w:rsidP="001A5213">
      <w:pPr>
        <w:pStyle w:val="libNormal"/>
        <w:rPr>
          <w:rtl/>
          <w:lang w:bidi="fa-IR"/>
        </w:rPr>
      </w:pPr>
      <w:r>
        <w:rPr>
          <w:rtl/>
          <w:lang w:bidi="fa-IR"/>
        </w:rPr>
        <w:lastRenderedPageBreak/>
        <w:t>اساسا اين خصيصه تغافل و بى توجهى به خطاهاى ديگران از اخلاق انسان هاى كريم و بزرگوار و از كرامات اخلاقى است</w:t>
      </w:r>
      <w:r w:rsidR="009432CE">
        <w:rPr>
          <w:rtl/>
          <w:lang w:bidi="fa-IR"/>
        </w:rPr>
        <w:t xml:space="preserve">. </w:t>
      </w:r>
      <w:r>
        <w:rPr>
          <w:rtl/>
          <w:lang w:bidi="fa-IR"/>
        </w:rPr>
        <w:t>در سخن ديگرى از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روايت شده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اَشرف اخلاق الكريمِ تغافُلُهُ عمَّا يَعلَمُ </w:t>
      </w:r>
      <w:r w:rsidRPr="00BA2CDB">
        <w:rPr>
          <w:rStyle w:val="libFootnotenumChar"/>
          <w:rtl/>
          <w:lang w:bidi="fa-IR"/>
        </w:rPr>
        <w:t>(131)</w:t>
      </w:r>
      <w:r w:rsidR="009432CE">
        <w:rPr>
          <w:rtl/>
          <w:lang w:bidi="fa-IR"/>
        </w:rPr>
        <w:t xml:space="preserve">. </w:t>
      </w:r>
    </w:p>
    <w:p w:rsidR="001A5213" w:rsidRDefault="001A5213" w:rsidP="001A5213">
      <w:pPr>
        <w:pStyle w:val="libNormal"/>
        <w:rPr>
          <w:rtl/>
          <w:lang w:bidi="fa-IR"/>
        </w:rPr>
      </w:pPr>
      <w:r>
        <w:rPr>
          <w:rtl/>
          <w:lang w:bidi="fa-IR"/>
        </w:rPr>
        <w:t>«شريف ترين خلق انسان هاى كريم اين است كه نسبت به عيوب ديگران خود را به نادانى مى زنند»</w:t>
      </w:r>
      <w:r w:rsidR="009432CE">
        <w:rPr>
          <w:rtl/>
          <w:lang w:bidi="fa-IR"/>
        </w:rPr>
        <w:t xml:space="preserve">. </w:t>
      </w:r>
    </w:p>
    <w:p w:rsidR="001A5213" w:rsidRDefault="001A5213" w:rsidP="001A5213">
      <w:pPr>
        <w:pStyle w:val="libNormal"/>
        <w:rPr>
          <w:rtl/>
          <w:lang w:bidi="fa-IR"/>
        </w:rPr>
      </w:pPr>
      <w:r>
        <w:rPr>
          <w:rtl/>
          <w:lang w:bidi="fa-IR"/>
        </w:rPr>
        <w:t>اظهار اطلاع از عيوب ديگران</w:t>
      </w:r>
      <w:r w:rsidR="009432CE">
        <w:rPr>
          <w:rtl/>
          <w:lang w:bidi="fa-IR"/>
        </w:rPr>
        <w:t xml:space="preserve">، </w:t>
      </w:r>
      <w:r>
        <w:rPr>
          <w:rtl/>
          <w:lang w:bidi="fa-IR"/>
        </w:rPr>
        <w:t>شرايط زندگى انسان را متفاوت مى كند</w:t>
      </w:r>
      <w:r w:rsidR="009432CE">
        <w:rPr>
          <w:rtl/>
          <w:lang w:bidi="fa-IR"/>
        </w:rPr>
        <w:t xml:space="preserve">. </w:t>
      </w:r>
      <w:r>
        <w:rPr>
          <w:rtl/>
          <w:lang w:bidi="fa-IR"/>
        </w:rPr>
        <w:t>در سخن ديگرى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وارد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تَغافَل يُحمَد امرُكَ </w:t>
      </w:r>
      <w:r w:rsidRPr="00BA2CDB">
        <w:rPr>
          <w:rStyle w:val="libFootnotenumChar"/>
          <w:rtl/>
          <w:lang w:bidi="fa-IR"/>
        </w:rPr>
        <w:t>(132)</w:t>
      </w:r>
      <w:r w:rsidR="009432CE">
        <w:rPr>
          <w:rtl/>
          <w:lang w:bidi="fa-IR"/>
        </w:rPr>
        <w:t xml:space="preserve">. </w:t>
      </w:r>
    </w:p>
    <w:p w:rsidR="001A5213" w:rsidRDefault="001A5213" w:rsidP="001A5213">
      <w:pPr>
        <w:pStyle w:val="libNormal"/>
        <w:rPr>
          <w:rtl/>
          <w:lang w:bidi="fa-IR"/>
        </w:rPr>
      </w:pPr>
      <w:r>
        <w:rPr>
          <w:rtl/>
          <w:lang w:bidi="fa-IR"/>
        </w:rPr>
        <w:t>اگر از عيوب ديگران تغافل كرده</w:t>
      </w:r>
      <w:r w:rsidR="009432CE">
        <w:rPr>
          <w:rtl/>
          <w:lang w:bidi="fa-IR"/>
        </w:rPr>
        <w:t xml:space="preserve">، </w:t>
      </w:r>
      <w:r>
        <w:rPr>
          <w:rtl/>
          <w:lang w:bidi="fa-IR"/>
        </w:rPr>
        <w:t>خود را بى اطلاع نشان دهى</w:t>
      </w:r>
      <w:r w:rsidR="009432CE">
        <w:rPr>
          <w:rtl/>
          <w:lang w:bidi="fa-IR"/>
        </w:rPr>
        <w:t xml:space="preserve">، </w:t>
      </w:r>
      <w:r>
        <w:rPr>
          <w:rtl/>
          <w:lang w:bidi="fa-IR"/>
        </w:rPr>
        <w:t>وضع زندگانى و امور معيشتت سر و سامان مى گيرد</w:t>
      </w:r>
      <w:r w:rsidR="009432CE">
        <w:rPr>
          <w:rtl/>
          <w:lang w:bidi="fa-IR"/>
        </w:rPr>
        <w:t xml:space="preserve">. </w:t>
      </w:r>
      <w:r>
        <w:rPr>
          <w:rtl/>
          <w:lang w:bidi="fa-IR"/>
        </w:rPr>
        <w:t>حضرت در سخنى ديگر مى فرمايند</w:t>
      </w:r>
      <w:r w:rsidR="008C34A7">
        <w:rPr>
          <w:rtl/>
          <w:lang w:bidi="fa-IR"/>
        </w:rPr>
        <w:t xml:space="preserve">: </w:t>
      </w:r>
    </w:p>
    <w:p w:rsidR="001A5213" w:rsidRDefault="001A5213" w:rsidP="001A5213">
      <w:pPr>
        <w:pStyle w:val="libNormal"/>
        <w:rPr>
          <w:rtl/>
          <w:lang w:bidi="fa-IR"/>
        </w:rPr>
      </w:pPr>
      <w:r>
        <w:rPr>
          <w:rtl/>
          <w:lang w:bidi="fa-IR"/>
        </w:rPr>
        <w:t xml:space="preserve">من لم يتغافل و لا يَغُضَّ عن كثير من الامور تَنَغَّصَت عيشَتُهُ </w:t>
      </w:r>
      <w:r w:rsidRPr="00BA2CDB">
        <w:rPr>
          <w:rStyle w:val="libFootnotenumChar"/>
          <w:rtl/>
          <w:lang w:bidi="fa-IR"/>
        </w:rPr>
        <w:t>(133)</w:t>
      </w:r>
      <w:r w:rsidR="009432CE">
        <w:rPr>
          <w:rtl/>
          <w:lang w:bidi="fa-IR"/>
        </w:rPr>
        <w:t xml:space="preserve">. </w:t>
      </w:r>
    </w:p>
    <w:p w:rsidR="001A5213" w:rsidRDefault="001A5213" w:rsidP="001A5213">
      <w:pPr>
        <w:pStyle w:val="libNormal"/>
        <w:rPr>
          <w:rtl/>
          <w:lang w:bidi="fa-IR"/>
        </w:rPr>
      </w:pPr>
      <w:r>
        <w:rPr>
          <w:rtl/>
          <w:lang w:bidi="fa-IR"/>
        </w:rPr>
        <w:t>اگر كسى اهل تغافل نباشد و درباره عيوب ديگران اظهار اطلاع كند و از كارهاى آنها چشم پوشى نكند</w:t>
      </w:r>
      <w:r w:rsidR="009432CE">
        <w:rPr>
          <w:rtl/>
          <w:lang w:bidi="fa-IR"/>
        </w:rPr>
        <w:t xml:space="preserve">، </w:t>
      </w:r>
      <w:r>
        <w:rPr>
          <w:rtl/>
          <w:lang w:bidi="fa-IR"/>
        </w:rPr>
        <w:t>موجب نقص ‍ عيش و از بين رفتن رفاه زندگانى خود مى شود و فرد خلافكار كه ريشه خلافش پستى اخلاقى است ب از افراد فرومايه جامعه مى شود؛ زيرا وقتى بداند كه بزرگان يا افراد شريف</w:t>
      </w:r>
      <w:r w:rsidR="009432CE">
        <w:rPr>
          <w:rtl/>
          <w:lang w:bidi="fa-IR"/>
        </w:rPr>
        <w:t xml:space="preserve">، </w:t>
      </w:r>
      <w:r>
        <w:rPr>
          <w:rtl/>
          <w:lang w:bidi="fa-IR"/>
        </w:rPr>
        <w:t>از حال و روز او باخبرند</w:t>
      </w:r>
      <w:r w:rsidR="009432CE">
        <w:rPr>
          <w:rtl/>
          <w:lang w:bidi="fa-IR"/>
        </w:rPr>
        <w:t xml:space="preserve">، </w:t>
      </w:r>
      <w:r>
        <w:rPr>
          <w:rtl/>
          <w:lang w:bidi="fa-IR"/>
        </w:rPr>
        <w:t>نسبت به آنها كينه و عقده پيدا مى كند و در مقام انتقام كشى يا هتك حرمت آنها برمى آيد</w:t>
      </w:r>
      <w:r w:rsidR="009432CE">
        <w:rPr>
          <w:rtl/>
          <w:lang w:bidi="fa-IR"/>
        </w:rPr>
        <w:t xml:space="preserve">. </w:t>
      </w: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فرموده اند</w:t>
      </w:r>
      <w:r w:rsidR="008C34A7">
        <w:rPr>
          <w:rtl/>
          <w:lang w:bidi="fa-IR"/>
        </w:rPr>
        <w:t xml:space="preserve">: </w:t>
      </w:r>
    </w:p>
    <w:p w:rsidR="001A5213" w:rsidRDefault="001A5213" w:rsidP="001A5213">
      <w:pPr>
        <w:pStyle w:val="libNormal"/>
        <w:rPr>
          <w:rtl/>
          <w:lang w:bidi="fa-IR"/>
        </w:rPr>
      </w:pPr>
      <w:r>
        <w:rPr>
          <w:rtl/>
          <w:lang w:bidi="fa-IR"/>
        </w:rPr>
        <w:t xml:space="preserve">و عظِّموا اَقدَارَكُم بالتَّغافُلِ عن الدَّنىِّ من الامور </w:t>
      </w:r>
      <w:r w:rsidRPr="00BA2CDB">
        <w:rPr>
          <w:rStyle w:val="libFootnotenumChar"/>
          <w:rtl/>
          <w:lang w:bidi="fa-IR"/>
        </w:rPr>
        <w:t>(134)</w:t>
      </w:r>
      <w:r w:rsidR="009432CE">
        <w:rPr>
          <w:rtl/>
          <w:lang w:bidi="fa-IR"/>
        </w:rPr>
        <w:t xml:space="preserve">. </w:t>
      </w:r>
    </w:p>
    <w:p w:rsidR="001A5213" w:rsidRDefault="001A5213" w:rsidP="001A5213">
      <w:pPr>
        <w:pStyle w:val="libNormal"/>
        <w:rPr>
          <w:rtl/>
          <w:lang w:bidi="fa-IR"/>
        </w:rPr>
      </w:pPr>
      <w:r>
        <w:rPr>
          <w:rtl/>
          <w:lang w:bidi="fa-IR"/>
        </w:rPr>
        <w:t>با تغافل</w:t>
      </w:r>
      <w:r w:rsidR="009432CE">
        <w:rPr>
          <w:rtl/>
          <w:lang w:bidi="fa-IR"/>
        </w:rPr>
        <w:t xml:space="preserve">، </w:t>
      </w:r>
      <w:r>
        <w:rPr>
          <w:rtl/>
          <w:lang w:bidi="fa-IR"/>
        </w:rPr>
        <w:t>اعتبار خود را حفظ كنيد</w:t>
      </w:r>
      <w:r w:rsidR="009432CE">
        <w:rPr>
          <w:rtl/>
          <w:lang w:bidi="fa-IR"/>
        </w:rPr>
        <w:t xml:space="preserve">. </w:t>
      </w:r>
      <w:r>
        <w:rPr>
          <w:rtl/>
          <w:lang w:bidi="fa-IR"/>
        </w:rPr>
        <w:t>انسان هايى كه با بزرگوارى</w:t>
      </w:r>
      <w:r w:rsidR="009432CE">
        <w:rPr>
          <w:rtl/>
          <w:lang w:bidi="fa-IR"/>
        </w:rPr>
        <w:t xml:space="preserve">، </w:t>
      </w:r>
      <w:r>
        <w:rPr>
          <w:rtl/>
          <w:lang w:bidi="fa-IR"/>
        </w:rPr>
        <w:t>كرامت و چشم پوشى از خطاهاى ديگران زندگى مى كنند</w:t>
      </w:r>
      <w:r w:rsidR="009432CE">
        <w:rPr>
          <w:rtl/>
          <w:lang w:bidi="fa-IR"/>
        </w:rPr>
        <w:t xml:space="preserve">، </w:t>
      </w:r>
      <w:r>
        <w:rPr>
          <w:rtl/>
          <w:lang w:bidi="fa-IR"/>
        </w:rPr>
        <w:t xml:space="preserve">به طور طبيعى انسان هايى اند </w:t>
      </w:r>
      <w:r>
        <w:rPr>
          <w:rtl/>
          <w:lang w:bidi="fa-IR"/>
        </w:rPr>
        <w:lastRenderedPageBreak/>
        <w:t>كه حرمتشان در اجتماع بيشتر حفظ مى شود</w:t>
      </w:r>
      <w:r w:rsidR="009432CE">
        <w:rPr>
          <w:rtl/>
          <w:lang w:bidi="fa-IR"/>
        </w:rPr>
        <w:t xml:space="preserve">. </w:t>
      </w:r>
      <w:r>
        <w:rPr>
          <w:rtl/>
          <w:lang w:bidi="fa-IR"/>
        </w:rPr>
        <w:t>نفس پى جويى و پى گيرى عيوب مردم علاوه بر آثار سوءاجتماعى كه دارد يكى از رذايل اخلاقى است</w:t>
      </w:r>
      <w:r w:rsidR="009432CE">
        <w:rPr>
          <w:rtl/>
          <w:lang w:bidi="fa-IR"/>
        </w:rPr>
        <w:t xml:space="preserve">. </w:t>
      </w: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تَتَبُّعُ العيوبِ مِن اَقبَحِ العيوبِ و شرِّ السَّيِّئاتِ </w:t>
      </w:r>
      <w:r w:rsidRPr="00BA2CDB">
        <w:rPr>
          <w:rStyle w:val="libFootnotenumChar"/>
          <w:rtl/>
          <w:lang w:bidi="fa-IR"/>
        </w:rPr>
        <w:t>(135)</w:t>
      </w:r>
      <w:r w:rsidR="009432CE">
        <w:rPr>
          <w:rtl/>
          <w:lang w:bidi="fa-IR"/>
        </w:rPr>
        <w:t xml:space="preserve">. </w:t>
      </w:r>
    </w:p>
    <w:p w:rsidR="001A5213" w:rsidRDefault="001A5213" w:rsidP="001A5213">
      <w:pPr>
        <w:pStyle w:val="libNormal"/>
        <w:rPr>
          <w:rtl/>
          <w:lang w:bidi="fa-IR"/>
        </w:rPr>
      </w:pPr>
      <w:r>
        <w:rPr>
          <w:rtl/>
          <w:lang w:bidi="fa-IR"/>
        </w:rPr>
        <w:t>«عيب جويى از كارهاى مردم</w:t>
      </w:r>
      <w:r w:rsidR="009432CE">
        <w:rPr>
          <w:rtl/>
          <w:lang w:bidi="fa-IR"/>
        </w:rPr>
        <w:t xml:space="preserve">، </w:t>
      </w:r>
      <w:r>
        <w:rPr>
          <w:rtl/>
          <w:lang w:bidi="fa-IR"/>
        </w:rPr>
        <w:t>عيبى بزرگ و بزرگترين گناه است»</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چشم پوشى از عيوب ديگران</w:t>
      </w:r>
      <w:r w:rsidR="009432CE">
        <w:rPr>
          <w:rtl/>
          <w:lang w:bidi="fa-IR"/>
        </w:rPr>
        <w:t xml:space="preserve">، </w:t>
      </w:r>
      <w:r>
        <w:rPr>
          <w:rtl/>
          <w:lang w:bidi="fa-IR"/>
        </w:rPr>
        <w:t>يكى از ابزارهاى لازم براى اجراى عدالت در اجتماع است</w:t>
      </w:r>
      <w:r w:rsidR="009432CE">
        <w:rPr>
          <w:rtl/>
          <w:lang w:bidi="fa-IR"/>
        </w:rPr>
        <w:t xml:space="preserve">. </w:t>
      </w:r>
      <w:r>
        <w:rPr>
          <w:rtl/>
          <w:lang w:bidi="fa-IR"/>
        </w:rPr>
        <w:t>نفس تغافل</w:t>
      </w:r>
      <w:r w:rsidR="009432CE">
        <w:rPr>
          <w:rtl/>
          <w:lang w:bidi="fa-IR"/>
        </w:rPr>
        <w:t xml:space="preserve">، </w:t>
      </w:r>
      <w:r>
        <w:rPr>
          <w:rtl/>
          <w:lang w:bidi="fa-IR"/>
        </w:rPr>
        <w:t>امرى پسنديده نيست</w:t>
      </w:r>
      <w:r w:rsidR="009432CE">
        <w:rPr>
          <w:rtl/>
          <w:lang w:bidi="fa-IR"/>
        </w:rPr>
        <w:t xml:space="preserve">، </w:t>
      </w:r>
      <w:r>
        <w:rPr>
          <w:rtl/>
          <w:lang w:bidi="fa-IR"/>
        </w:rPr>
        <w:t>بلكه با توجه به متعلقش</w:t>
      </w:r>
      <w:r w:rsidR="009432CE">
        <w:rPr>
          <w:rtl/>
          <w:lang w:bidi="fa-IR"/>
        </w:rPr>
        <w:t>؛</w:t>
      </w:r>
      <w:r>
        <w:rPr>
          <w:rtl/>
          <w:lang w:bidi="fa-IR"/>
        </w:rPr>
        <w:t xml:space="preserve"> يعنى عيوب ديگران</w:t>
      </w:r>
      <w:r w:rsidR="009432CE">
        <w:rPr>
          <w:rtl/>
          <w:lang w:bidi="fa-IR"/>
        </w:rPr>
        <w:t xml:space="preserve">، </w:t>
      </w:r>
      <w:r>
        <w:rPr>
          <w:rtl/>
          <w:lang w:bidi="fa-IR"/>
        </w:rPr>
        <w:t>پسنديده مى شود؛ مثلا اگر انسانى از درماندگى</w:t>
      </w:r>
      <w:r w:rsidR="009432CE">
        <w:rPr>
          <w:rtl/>
          <w:lang w:bidi="fa-IR"/>
        </w:rPr>
        <w:t xml:space="preserve">، </w:t>
      </w:r>
      <w:r>
        <w:rPr>
          <w:rtl/>
          <w:lang w:bidi="fa-IR"/>
        </w:rPr>
        <w:t>احتياج</w:t>
      </w:r>
      <w:r w:rsidR="009432CE">
        <w:rPr>
          <w:rtl/>
          <w:lang w:bidi="fa-IR"/>
        </w:rPr>
        <w:t xml:space="preserve">، </w:t>
      </w:r>
      <w:r>
        <w:rPr>
          <w:rtl/>
          <w:lang w:bidi="fa-IR"/>
        </w:rPr>
        <w:t xml:space="preserve">نياز و استيصال </w:t>
      </w:r>
      <w:r w:rsidR="003A4269">
        <w:rPr>
          <w:rtl/>
          <w:lang w:bidi="fa-IR"/>
        </w:rPr>
        <w:t>مؤمن</w:t>
      </w:r>
      <w:r>
        <w:rPr>
          <w:rtl/>
          <w:lang w:bidi="fa-IR"/>
        </w:rPr>
        <w:t>ى تغافل كند</w:t>
      </w:r>
      <w:r w:rsidR="009432CE">
        <w:rPr>
          <w:rtl/>
          <w:lang w:bidi="fa-IR"/>
        </w:rPr>
        <w:t xml:space="preserve">، </w:t>
      </w:r>
      <w:r>
        <w:rPr>
          <w:rtl/>
          <w:lang w:bidi="fa-IR"/>
        </w:rPr>
        <w:t>پسنديده نيست</w:t>
      </w:r>
      <w:r w:rsidR="009432CE">
        <w:rPr>
          <w:rtl/>
          <w:lang w:bidi="fa-IR"/>
        </w:rPr>
        <w:t xml:space="preserve">. </w:t>
      </w:r>
    </w:p>
    <w:p w:rsidR="001A5213" w:rsidRDefault="001A5213" w:rsidP="001A5213">
      <w:pPr>
        <w:pStyle w:val="libNormal"/>
        <w:rPr>
          <w:rtl/>
          <w:lang w:bidi="fa-IR"/>
        </w:rPr>
      </w:pPr>
      <w:r>
        <w:rPr>
          <w:rtl/>
          <w:lang w:bidi="fa-IR"/>
        </w:rPr>
        <w:t>در سخنى از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روايت شده كه فرمودند</w:t>
      </w:r>
      <w:r w:rsidR="008C34A7">
        <w:rPr>
          <w:rtl/>
          <w:lang w:bidi="fa-IR"/>
        </w:rPr>
        <w:t xml:space="preserve">: </w:t>
      </w:r>
    </w:p>
    <w:p w:rsidR="001A5213" w:rsidRDefault="001A5213" w:rsidP="001A5213">
      <w:pPr>
        <w:pStyle w:val="libNormal"/>
        <w:rPr>
          <w:rtl/>
          <w:lang w:bidi="fa-IR"/>
        </w:rPr>
      </w:pPr>
      <w:r>
        <w:rPr>
          <w:rtl/>
          <w:lang w:bidi="fa-IR"/>
        </w:rPr>
        <w:t>السخاء فطنة</w:t>
      </w:r>
      <w:r w:rsidR="009432CE">
        <w:rPr>
          <w:rtl/>
          <w:lang w:bidi="fa-IR"/>
        </w:rPr>
        <w:t xml:space="preserve">، </w:t>
      </w:r>
      <w:r>
        <w:rPr>
          <w:rtl/>
          <w:lang w:bidi="fa-IR"/>
        </w:rPr>
        <w:t xml:space="preserve">واللوم تغافل </w:t>
      </w:r>
      <w:r w:rsidRPr="00BA2CDB">
        <w:rPr>
          <w:rStyle w:val="libFootnotenumChar"/>
          <w:rtl/>
          <w:lang w:bidi="fa-IR"/>
        </w:rPr>
        <w:t>(136)</w:t>
      </w:r>
      <w:r w:rsidR="009432CE">
        <w:rPr>
          <w:rtl/>
          <w:lang w:bidi="fa-IR"/>
        </w:rPr>
        <w:t xml:space="preserve">. </w:t>
      </w:r>
    </w:p>
    <w:p w:rsidR="001A5213" w:rsidRDefault="001A5213" w:rsidP="001A5213">
      <w:pPr>
        <w:pStyle w:val="libNormal"/>
        <w:rPr>
          <w:rtl/>
          <w:lang w:bidi="fa-IR"/>
        </w:rPr>
      </w:pPr>
      <w:r>
        <w:rPr>
          <w:rtl/>
          <w:lang w:bidi="fa-IR"/>
        </w:rPr>
        <w:t>اگر انسان سماحت به خرج دهد و اهل جود باشد</w:t>
      </w:r>
      <w:r w:rsidR="009432CE">
        <w:rPr>
          <w:rtl/>
          <w:lang w:bidi="fa-IR"/>
        </w:rPr>
        <w:t xml:space="preserve">، </w:t>
      </w:r>
      <w:r>
        <w:rPr>
          <w:rtl/>
          <w:lang w:bidi="fa-IR"/>
        </w:rPr>
        <w:t>اين زيركى و حسنه است</w:t>
      </w:r>
      <w:r w:rsidR="009432CE">
        <w:rPr>
          <w:rtl/>
          <w:lang w:bidi="fa-IR"/>
        </w:rPr>
        <w:t>؛</w:t>
      </w:r>
      <w:r>
        <w:rPr>
          <w:rtl/>
          <w:lang w:bidi="fa-IR"/>
        </w:rPr>
        <w:t xml:space="preserve"> و اگر آن جايى كه بايد جود و بخشش ‍ كند</w:t>
      </w:r>
      <w:r w:rsidR="009432CE">
        <w:rPr>
          <w:rtl/>
          <w:lang w:bidi="fa-IR"/>
        </w:rPr>
        <w:t xml:space="preserve">، </w:t>
      </w:r>
      <w:r>
        <w:rPr>
          <w:rtl/>
          <w:lang w:bidi="fa-IR"/>
        </w:rPr>
        <w:t>تغافل كند</w:t>
      </w:r>
      <w:r w:rsidR="009432CE">
        <w:rPr>
          <w:rtl/>
          <w:lang w:bidi="fa-IR"/>
        </w:rPr>
        <w:t xml:space="preserve">، </w:t>
      </w:r>
      <w:r>
        <w:rPr>
          <w:rtl/>
          <w:lang w:bidi="fa-IR"/>
        </w:rPr>
        <w:t>در مقابل نياز ديگران</w:t>
      </w:r>
      <w:r w:rsidR="009432CE">
        <w:rPr>
          <w:rtl/>
          <w:lang w:bidi="fa-IR"/>
        </w:rPr>
        <w:t xml:space="preserve">، </w:t>
      </w:r>
      <w:r>
        <w:rPr>
          <w:rtl/>
          <w:lang w:bidi="fa-IR"/>
        </w:rPr>
        <w:t>خود را بى خبر و بى اطلاع نشان مى دهد؛ اين علامت پستى است</w:t>
      </w:r>
      <w:r w:rsidR="009432CE">
        <w:rPr>
          <w:rtl/>
          <w:lang w:bidi="fa-IR"/>
        </w:rPr>
        <w:t xml:space="preserve">. </w:t>
      </w:r>
    </w:p>
    <w:p w:rsidR="001A5213" w:rsidRDefault="001A5213" w:rsidP="001A5213">
      <w:pPr>
        <w:pStyle w:val="libNormal"/>
        <w:rPr>
          <w:rtl/>
          <w:lang w:bidi="fa-IR"/>
        </w:rPr>
      </w:pPr>
      <w:r>
        <w:rPr>
          <w:rtl/>
          <w:lang w:bidi="fa-IR"/>
        </w:rPr>
        <w:t xml:space="preserve">4 - پرهيز از مشورت با افراد بخيل و ترسو و حريص </w:t>
      </w:r>
    </w:p>
    <w:p w:rsidR="001A5213" w:rsidRDefault="001A5213" w:rsidP="001A5213">
      <w:pPr>
        <w:pStyle w:val="libNormal"/>
        <w:rPr>
          <w:rtl/>
          <w:lang w:bidi="fa-IR"/>
        </w:rPr>
      </w:pPr>
      <w:r>
        <w:rPr>
          <w:rtl/>
          <w:lang w:bidi="fa-IR"/>
        </w:rPr>
        <w:t>نكته ديگرى كه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نامه خود به مالك اشتر بدان اشاره فرموده اند اين است كه</w:t>
      </w:r>
      <w:r w:rsidR="008C34A7">
        <w:rPr>
          <w:rtl/>
          <w:lang w:bidi="fa-IR"/>
        </w:rPr>
        <w:t xml:space="preserve">: </w:t>
      </w:r>
    </w:p>
    <w:p w:rsidR="001A5213" w:rsidRDefault="001A5213" w:rsidP="001A5213">
      <w:pPr>
        <w:pStyle w:val="libNormal"/>
        <w:rPr>
          <w:rtl/>
          <w:lang w:bidi="fa-IR"/>
        </w:rPr>
      </w:pPr>
      <w:r>
        <w:rPr>
          <w:rtl/>
          <w:lang w:bidi="fa-IR"/>
        </w:rPr>
        <w:t xml:space="preserve">و لا تُدخِلَنَّ فى مشورتك بخيلا يَعدِلُ بك عن الفضلِ و يَعِدُكَ الفقر و لا جَبَانا يُضعِفُكَ عن الاُمورِ و لا حريصا يُزَيِّنَ لك الشَّرَهَ بالجَورِ فانَّ البُخلَ والجُبنَ والحِرصَ غرائزُ شتَّى يجمَعُهَا سوءُ الظَّنِّ باللَّه </w:t>
      </w:r>
      <w:r w:rsidRPr="00BA2CDB">
        <w:rPr>
          <w:rStyle w:val="libFootnotenumChar"/>
          <w:rtl/>
          <w:lang w:bidi="fa-IR"/>
        </w:rPr>
        <w:t>(137)</w:t>
      </w:r>
      <w:r w:rsidR="009432CE">
        <w:rPr>
          <w:rtl/>
          <w:lang w:bidi="fa-IR"/>
        </w:rPr>
        <w:t xml:space="preserve">. </w:t>
      </w:r>
    </w:p>
    <w:p w:rsidR="001A5213" w:rsidRDefault="001A5213" w:rsidP="001A5213">
      <w:pPr>
        <w:pStyle w:val="libNormal"/>
        <w:rPr>
          <w:lang w:bidi="fa-IR"/>
        </w:rPr>
      </w:pPr>
      <w:r>
        <w:rPr>
          <w:rtl/>
          <w:lang w:bidi="fa-IR"/>
        </w:rPr>
        <w:t>«بخيل را در مشورت خود راه مده</w:t>
      </w:r>
      <w:r w:rsidR="009432CE">
        <w:rPr>
          <w:rtl/>
          <w:lang w:bidi="fa-IR"/>
        </w:rPr>
        <w:t>؛</w:t>
      </w:r>
      <w:r>
        <w:rPr>
          <w:rtl/>
          <w:lang w:bidi="fa-IR"/>
        </w:rPr>
        <w:t xml:space="preserve"> كه تو را از نيكوكارى بازمى دارد و از فقر مى ترساند و ترسو را نيز</w:t>
      </w:r>
      <w:r w:rsidR="009432CE">
        <w:rPr>
          <w:rtl/>
          <w:lang w:bidi="fa-IR"/>
        </w:rPr>
        <w:t xml:space="preserve">، </w:t>
      </w:r>
      <w:r>
        <w:rPr>
          <w:rtl/>
          <w:lang w:bidi="fa-IR"/>
        </w:rPr>
        <w:t xml:space="preserve">كه تو را در كارها سست مى كند و همچنين </w:t>
      </w:r>
      <w:r>
        <w:rPr>
          <w:rtl/>
          <w:lang w:bidi="fa-IR"/>
        </w:rPr>
        <w:lastRenderedPageBreak/>
        <w:t>حريص را؛ كه حرص به ستم را برايت مى آرايد</w:t>
      </w:r>
      <w:r w:rsidR="009432CE">
        <w:rPr>
          <w:rtl/>
          <w:lang w:bidi="fa-IR"/>
        </w:rPr>
        <w:t xml:space="preserve">. </w:t>
      </w:r>
      <w:r>
        <w:rPr>
          <w:rtl/>
          <w:lang w:bidi="fa-IR"/>
        </w:rPr>
        <w:t>زيرا بخل</w:t>
      </w:r>
      <w:r w:rsidR="009432CE">
        <w:rPr>
          <w:rtl/>
          <w:lang w:bidi="fa-IR"/>
        </w:rPr>
        <w:t xml:space="preserve">، </w:t>
      </w:r>
      <w:r>
        <w:rPr>
          <w:rtl/>
          <w:lang w:bidi="fa-IR"/>
        </w:rPr>
        <w:t>ترس و حرص غرائزى هستند كه بدگمانى به خداوند آنها را فراهم مى آورد»</w:t>
      </w:r>
      <w:r w:rsidR="009432CE">
        <w:rPr>
          <w:rtl/>
          <w:lang w:bidi="fa-IR"/>
        </w:rPr>
        <w:t xml:space="preserve">. </w:t>
      </w:r>
    </w:p>
    <w:p w:rsidR="001A5213" w:rsidRDefault="001A5213" w:rsidP="001A5213">
      <w:pPr>
        <w:pStyle w:val="libNormal"/>
        <w:rPr>
          <w:rtl/>
          <w:lang w:bidi="fa-IR"/>
        </w:rPr>
      </w:pPr>
      <w:r>
        <w:rPr>
          <w:rtl/>
          <w:lang w:bidi="fa-IR"/>
        </w:rPr>
        <w:t xml:space="preserve">امام </w:t>
      </w:r>
      <w:r w:rsidR="00574F36" w:rsidRPr="00574F36">
        <w:rPr>
          <w:rStyle w:val="libAlaemChar"/>
          <w:rtl/>
        </w:rPr>
        <w:t>عليه‌السلام</w:t>
      </w:r>
      <w:r>
        <w:rPr>
          <w:rtl/>
          <w:lang w:bidi="fa-IR"/>
        </w:rPr>
        <w:t xml:space="preserve"> با اين بيان توجه مى دهند كه حاكم نبايد در اداره امور اجتماع با سه طايفه مشورت كند و يا از اين ها در امور حكومت استفاده كند</w:t>
      </w:r>
      <w:r w:rsidR="009432CE">
        <w:rPr>
          <w:rtl/>
          <w:lang w:bidi="fa-IR"/>
        </w:rPr>
        <w:t xml:space="preserve">. </w:t>
      </w:r>
    </w:p>
    <w:p w:rsidR="001A5213" w:rsidRDefault="001A5213" w:rsidP="001A5213">
      <w:pPr>
        <w:pStyle w:val="libNormal"/>
        <w:rPr>
          <w:rtl/>
          <w:lang w:bidi="fa-IR"/>
        </w:rPr>
      </w:pPr>
      <w:r>
        <w:rPr>
          <w:rtl/>
          <w:lang w:bidi="fa-IR"/>
        </w:rPr>
        <w:t>اولين گروهى كه نبايد مورد مشورت واقع شوند افراد بخيل هستند</w:t>
      </w:r>
      <w:r w:rsidR="009432CE">
        <w:rPr>
          <w:rtl/>
          <w:lang w:bidi="fa-IR"/>
        </w:rPr>
        <w:t xml:space="preserve">. </w:t>
      </w:r>
      <w:r>
        <w:rPr>
          <w:rtl/>
          <w:lang w:bidi="fa-IR"/>
        </w:rPr>
        <w:t>تكليف چنين كسانى روشن است</w:t>
      </w:r>
      <w:r w:rsidR="009432CE">
        <w:rPr>
          <w:rtl/>
          <w:lang w:bidi="fa-IR"/>
        </w:rPr>
        <w:t>؛</w:t>
      </w:r>
      <w:r>
        <w:rPr>
          <w:rtl/>
          <w:lang w:bidi="fa-IR"/>
        </w:rPr>
        <w:t xml:space="preserve"> بخيل كسى است كه در حقيقت نسبت به سعادت</w:t>
      </w:r>
      <w:r w:rsidR="009432CE">
        <w:rPr>
          <w:rtl/>
          <w:lang w:bidi="fa-IR"/>
        </w:rPr>
        <w:t xml:space="preserve">، </w:t>
      </w:r>
      <w:r>
        <w:rPr>
          <w:rtl/>
          <w:lang w:bidi="fa-IR"/>
        </w:rPr>
        <w:t>خوشى و رفاه ديگران بخل مى ورزد و حسادت مى كند</w:t>
      </w:r>
      <w:r w:rsidR="009432CE">
        <w:rPr>
          <w:rtl/>
          <w:lang w:bidi="fa-IR"/>
        </w:rPr>
        <w:t xml:space="preserve">. </w:t>
      </w:r>
      <w:r>
        <w:rPr>
          <w:rtl/>
          <w:lang w:bidi="fa-IR"/>
        </w:rPr>
        <w:t xml:space="preserve">رسول اكرم </w:t>
      </w:r>
      <w:r w:rsidR="00D401A1" w:rsidRPr="00D401A1">
        <w:rPr>
          <w:rStyle w:val="libAlaemChar"/>
          <w:rtl/>
        </w:rPr>
        <w:t>صلى‌الله‌عليه‌وآله‌وسلم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ان اللَّه يبغض البخيل فى حياته </w:t>
      </w:r>
      <w:r w:rsidRPr="00BA2CDB">
        <w:rPr>
          <w:rStyle w:val="libFootnotenumChar"/>
          <w:rtl/>
          <w:lang w:bidi="fa-IR"/>
        </w:rPr>
        <w:t>(138)</w:t>
      </w:r>
      <w:r w:rsidR="009432CE">
        <w:rPr>
          <w:rtl/>
          <w:lang w:bidi="fa-IR"/>
        </w:rPr>
        <w:t xml:space="preserve">. </w:t>
      </w:r>
    </w:p>
    <w:p w:rsidR="001A5213" w:rsidRDefault="001A5213" w:rsidP="001A5213">
      <w:pPr>
        <w:pStyle w:val="libNormal"/>
        <w:rPr>
          <w:rtl/>
          <w:lang w:bidi="fa-IR"/>
        </w:rPr>
      </w:pPr>
      <w:r>
        <w:rPr>
          <w:rtl/>
          <w:lang w:bidi="fa-IR"/>
        </w:rPr>
        <w:t>«خداوند انسان بخيل را در زندگى مورد غضب قرار مى دهد»</w:t>
      </w:r>
      <w:r w:rsidR="009432CE">
        <w:rPr>
          <w:rtl/>
          <w:lang w:bidi="fa-IR"/>
        </w:rPr>
        <w:t xml:space="preserve">. </w:t>
      </w:r>
    </w:p>
    <w:p w:rsidR="001A5213" w:rsidRDefault="001A5213" w:rsidP="001A5213">
      <w:pPr>
        <w:pStyle w:val="libNormal"/>
        <w:rPr>
          <w:rtl/>
          <w:lang w:bidi="fa-IR"/>
        </w:rPr>
      </w:pPr>
      <w:r>
        <w:rPr>
          <w:rtl/>
          <w:lang w:bidi="fa-IR"/>
        </w:rPr>
        <w:t xml:space="preserve">در روايت ديگرى از رسول اكرم </w:t>
      </w:r>
      <w:r w:rsidR="00D401A1" w:rsidRPr="00D401A1">
        <w:rPr>
          <w:rStyle w:val="libAlaemChar"/>
          <w:rtl/>
        </w:rPr>
        <w:t>صلى‌الله‌عليه‌وآله‌وسلم</w:t>
      </w:r>
      <w:r>
        <w:rPr>
          <w:rtl/>
          <w:lang w:bidi="fa-IR"/>
        </w:rPr>
        <w:t xml:space="preserve"> وارد شده است كه</w:t>
      </w:r>
      <w:r w:rsidR="008C34A7">
        <w:rPr>
          <w:rtl/>
          <w:lang w:bidi="fa-IR"/>
        </w:rPr>
        <w:t xml:space="preserve">: </w:t>
      </w:r>
    </w:p>
    <w:p w:rsidR="001A5213" w:rsidRDefault="001A5213" w:rsidP="001A5213">
      <w:pPr>
        <w:pStyle w:val="libNormal"/>
        <w:rPr>
          <w:rtl/>
          <w:lang w:bidi="fa-IR"/>
        </w:rPr>
      </w:pPr>
      <w:r>
        <w:rPr>
          <w:rtl/>
          <w:lang w:bidi="fa-IR"/>
        </w:rPr>
        <w:t xml:space="preserve">والبخل شجرة من اَشجارِ النَّار </w:t>
      </w:r>
      <w:r w:rsidRPr="00BA2CDB">
        <w:rPr>
          <w:rStyle w:val="libFootnotenumChar"/>
          <w:rtl/>
          <w:lang w:bidi="fa-IR"/>
        </w:rPr>
        <w:t>(139)</w:t>
      </w:r>
      <w:r w:rsidR="009432CE">
        <w:rPr>
          <w:rtl/>
          <w:lang w:bidi="fa-IR"/>
        </w:rPr>
        <w:t xml:space="preserve">. </w:t>
      </w:r>
    </w:p>
    <w:p w:rsidR="001A5213" w:rsidRDefault="001A5213" w:rsidP="001A5213">
      <w:pPr>
        <w:pStyle w:val="libNormal"/>
        <w:rPr>
          <w:rtl/>
          <w:lang w:bidi="fa-IR"/>
        </w:rPr>
      </w:pPr>
      <w:r>
        <w:rPr>
          <w:rtl/>
          <w:lang w:bidi="fa-IR"/>
        </w:rPr>
        <w:t>«بخل</w:t>
      </w:r>
      <w:r w:rsidR="009432CE">
        <w:rPr>
          <w:rtl/>
          <w:lang w:bidi="fa-IR"/>
        </w:rPr>
        <w:t xml:space="preserve">، </w:t>
      </w:r>
      <w:r>
        <w:rPr>
          <w:rtl/>
          <w:lang w:bidi="fa-IR"/>
        </w:rPr>
        <w:t>درختى است از درختانى كه در آتش مى رويند»</w:t>
      </w:r>
      <w:r w:rsidR="009432CE">
        <w:rPr>
          <w:rtl/>
          <w:lang w:bidi="fa-IR"/>
        </w:rPr>
        <w:t xml:space="preserve">. </w:t>
      </w:r>
    </w:p>
    <w:p w:rsidR="001A5213" w:rsidRDefault="001A5213" w:rsidP="001A5213">
      <w:pPr>
        <w:pStyle w:val="libNormal"/>
        <w:rPr>
          <w:rtl/>
          <w:lang w:bidi="fa-IR"/>
        </w:rPr>
      </w:pPr>
      <w:r>
        <w:rPr>
          <w:rtl/>
          <w:lang w:bidi="fa-IR"/>
        </w:rPr>
        <w:t>يعنى آنقدر مبغوض ذات اقدس پروردگار است كه ريشه آن در آتش است</w:t>
      </w:r>
      <w:r w:rsidR="009432CE">
        <w:rPr>
          <w:rtl/>
          <w:lang w:bidi="fa-IR"/>
        </w:rPr>
        <w:t xml:space="preserve">. </w:t>
      </w:r>
      <w:r>
        <w:rPr>
          <w:rtl/>
          <w:lang w:bidi="fa-IR"/>
        </w:rPr>
        <w:t>حاكم موظف است كه در امور حكومت افراد بخيل را نه به كار بگمارد و نه از مشورت آنها بهره گيرد</w:t>
      </w:r>
      <w:r w:rsidR="009432CE">
        <w:rPr>
          <w:rtl/>
          <w:lang w:bidi="fa-IR"/>
        </w:rPr>
        <w:t xml:space="preserve">. </w:t>
      </w:r>
      <w:r>
        <w:rPr>
          <w:rtl/>
          <w:lang w:bidi="fa-IR"/>
        </w:rPr>
        <w:t>دليلش هم در ادامه فرمايش امام اين گونه ذكر شده كه</w:t>
      </w:r>
      <w:r w:rsidR="008C34A7">
        <w:rPr>
          <w:rtl/>
          <w:lang w:bidi="fa-IR"/>
        </w:rPr>
        <w:t xml:space="preserve">: </w:t>
      </w:r>
      <w:r>
        <w:rPr>
          <w:rtl/>
          <w:lang w:bidi="fa-IR"/>
        </w:rPr>
        <w:t>به خاطر خصيصه زشت اخلاقى كه در وجود او است</w:t>
      </w:r>
      <w:r w:rsidR="009432CE">
        <w:rPr>
          <w:rtl/>
          <w:lang w:bidi="fa-IR"/>
        </w:rPr>
        <w:t xml:space="preserve">، </w:t>
      </w:r>
      <w:r>
        <w:rPr>
          <w:rtl/>
          <w:lang w:bidi="fa-IR"/>
        </w:rPr>
        <w:t>مانع مى شود كه تو جود و احسان</w:t>
      </w:r>
      <w:r w:rsidR="009432CE">
        <w:rPr>
          <w:rtl/>
          <w:lang w:bidi="fa-IR"/>
        </w:rPr>
        <w:t xml:space="preserve">، </w:t>
      </w:r>
      <w:r>
        <w:rPr>
          <w:rtl/>
          <w:lang w:bidi="fa-IR"/>
        </w:rPr>
        <w:t>پيشه كنى و به امور ديگران رسيدگى كنى</w:t>
      </w:r>
      <w:r w:rsidR="009432CE">
        <w:rPr>
          <w:rtl/>
          <w:lang w:bidi="fa-IR"/>
        </w:rPr>
        <w:t xml:space="preserve">، </w:t>
      </w:r>
      <w:r>
        <w:rPr>
          <w:rtl/>
          <w:lang w:bidi="fa-IR"/>
        </w:rPr>
        <w:t>او تو را از ترس فقر و خوف نقصان بيت المال</w:t>
      </w:r>
      <w:r w:rsidR="009432CE">
        <w:rPr>
          <w:rtl/>
          <w:lang w:bidi="fa-IR"/>
        </w:rPr>
        <w:t xml:space="preserve">، </w:t>
      </w:r>
      <w:r>
        <w:rPr>
          <w:rtl/>
          <w:lang w:bidi="fa-IR"/>
        </w:rPr>
        <w:t>از خرج كردن منع مى كند</w:t>
      </w:r>
      <w:r w:rsidR="009432CE">
        <w:rPr>
          <w:rtl/>
          <w:lang w:bidi="fa-IR"/>
        </w:rPr>
        <w:t xml:space="preserve">. </w:t>
      </w:r>
      <w:r>
        <w:rPr>
          <w:rtl/>
          <w:lang w:bidi="fa-IR"/>
        </w:rPr>
        <w:t>بر اين اساس حاكم هرگز نبايد اين گونه افراد را در اداره امور كشور مورد مشورت قرار دهد</w:t>
      </w:r>
      <w:r w:rsidR="009432CE">
        <w:rPr>
          <w:rtl/>
          <w:lang w:bidi="fa-IR"/>
        </w:rPr>
        <w:t xml:space="preserve">. </w:t>
      </w:r>
    </w:p>
    <w:p w:rsidR="001A5213" w:rsidRDefault="001A5213" w:rsidP="001A5213">
      <w:pPr>
        <w:pStyle w:val="libNormal"/>
        <w:rPr>
          <w:rtl/>
          <w:lang w:bidi="fa-IR"/>
        </w:rPr>
      </w:pPr>
      <w:r>
        <w:rPr>
          <w:rtl/>
          <w:lang w:bidi="fa-IR"/>
        </w:rPr>
        <w:t>نتيجه اين كه اگر چنين كسانى با اين خصوصيت اخلاقى بخل دستى در امور داشته باشند يا مورد مشورت قرار گيرند</w:t>
      </w:r>
      <w:r w:rsidR="009432CE">
        <w:rPr>
          <w:rtl/>
          <w:lang w:bidi="fa-IR"/>
        </w:rPr>
        <w:t xml:space="preserve">، </w:t>
      </w:r>
      <w:r>
        <w:rPr>
          <w:rtl/>
          <w:lang w:bidi="fa-IR"/>
        </w:rPr>
        <w:t xml:space="preserve">مانع اجراى عدالت مى شوند؛ چرا كه </w:t>
      </w:r>
      <w:r>
        <w:rPr>
          <w:rtl/>
          <w:lang w:bidi="fa-IR"/>
        </w:rPr>
        <w:lastRenderedPageBreak/>
        <w:t>حاكم موظف است به وضع مردم رسيدگى كند و حقوق آنها را بپردازد؛ اما انسان بخيل</w:t>
      </w:r>
      <w:r w:rsidR="009432CE">
        <w:rPr>
          <w:rtl/>
          <w:lang w:bidi="fa-IR"/>
        </w:rPr>
        <w:t xml:space="preserve">، </w:t>
      </w:r>
      <w:r>
        <w:rPr>
          <w:rtl/>
          <w:lang w:bidi="fa-IR"/>
        </w:rPr>
        <w:t>به واسطه بخلى كه دارد</w:t>
      </w:r>
      <w:r w:rsidR="009432CE">
        <w:rPr>
          <w:rtl/>
          <w:lang w:bidi="fa-IR"/>
        </w:rPr>
        <w:t xml:space="preserve">، </w:t>
      </w:r>
      <w:r>
        <w:rPr>
          <w:rtl/>
          <w:lang w:bidi="fa-IR"/>
        </w:rPr>
        <w:t>از اين احقاق حقّ جلوگيرى مى كند</w:t>
      </w:r>
      <w:r w:rsidR="009432CE">
        <w:rPr>
          <w:rtl/>
          <w:lang w:bidi="fa-IR"/>
        </w:rPr>
        <w:t xml:space="preserve">. </w:t>
      </w:r>
    </w:p>
    <w:p w:rsidR="001A5213" w:rsidRDefault="001A5213" w:rsidP="001A5213">
      <w:pPr>
        <w:pStyle w:val="libNormal"/>
        <w:rPr>
          <w:rtl/>
          <w:lang w:bidi="fa-IR"/>
        </w:rPr>
      </w:pPr>
      <w:r>
        <w:rPr>
          <w:rtl/>
          <w:lang w:bidi="fa-IR"/>
        </w:rPr>
        <w:t xml:space="preserve">دومين دسته اى كه امام </w:t>
      </w:r>
      <w:r w:rsidR="00574F36" w:rsidRPr="00574F36">
        <w:rPr>
          <w:rStyle w:val="libAlaemChar"/>
          <w:rtl/>
        </w:rPr>
        <w:t>عليه‌السلام</w:t>
      </w:r>
      <w:r w:rsidR="009432CE">
        <w:rPr>
          <w:rtl/>
          <w:lang w:bidi="fa-IR"/>
        </w:rPr>
        <w:t xml:space="preserve">، </w:t>
      </w:r>
      <w:r>
        <w:rPr>
          <w:rtl/>
          <w:lang w:bidi="fa-IR"/>
        </w:rPr>
        <w:t>حاكم را از مشورت با آنها منع مى كند ترسو است</w:t>
      </w:r>
      <w:r w:rsidR="009432CE">
        <w:rPr>
          <w:rtl/>
          <w:lang w:bidi="fa-IR"/>
        </w:rPr>
        <w:t xml:space="preserve">. </w:t>
      </w:r>
      <w:r>
        <w:rPr>
          <w:rtl/>
          <w:lang w:bidi="fa-IR"/>
        </w:rPr>
        <w:t>حضرت مى فرمايند</w:t>
      </w:r>
      <w:r w:rsidR="008C34A7">
        <w:rPr>
          <w:rtl/>
          <w:lang w:bidi="fa-IR"/>
        </w:rPr>
        <w:t xml:space="preserve">: </w:t>
      </w:r>
      <w:r>
        <w:rPr>
          <w:rtl/>
          <w:lang w:bidi="fa-IR"/>
        </w:rPr>
        <w:t>ترسو باعث مى شود</w:t>
      </w:r>
      <w:r w:rsidR="009432CE">
        <w:rPr>
          <w:rtl/>
          <w:lang w:bidi="fa-IR"/>
        </w:rPr>
        <w:t xml:space="preserve">، </w:t>
      </w:r>
      <w:r>
        <w:rPr>
          <w:rtl/>
          <w:lang w:bidi="fa-IR"/>
        </w:rPr>
        <w:t>در انجام وظايفت ناتوان شوى و همواره ناتوانى را در تو تقويت و عدم قدرت را به تو القاء كند</w:t>
      </w:r>
      <w:r w:rsidR="009432CE">
        <w:rPr>
          <w:rtl/>
          <w:lang w:bidi="fa-IR"/>
        </w:rPr>
        <w:t xml:space="preserve">. </w:t>
      </w:r>
    </w:p>
    <w:p w:rsidR="001A5213" w:rsidRDefault="001A5213" w:rsidP="001A5213">
      <w:pPr>
        <w:pStyle w:val="libNormal"/>
        <w:rPr>
          <w:rtl/>
          <w:lang w:bidi="fa-IR"/>
        </w:rPr>
      </w:pPr>
      <w:r>
        <w:rPr>
          <w:rtl/>
          <w:lang w:bidi="fa-IR"/>
        </w:rPr>
        <w:t>علماى اخلاق</w:t>
      </w:r>
      <w:r w:rsidR="009432CE">
        <w:rPr>
          <w:rtl/>
          <w:lang w:bidi="fa-IR"/>
        </w:rPr>
        <w:t xml:space="preserve">، </w:t>
      </w:r>
      <w:r>
        <w:rPr>
          <w:rtl/>
          <w:lang w:bidi="fa-IR"/>
        </w:rPr>
        <w:t>جبن و تهور را دو طرف افراط و تفريط اخلاقى تلقى نموده اند و شجاعت را حد بين اين دو دانسته اند</w:t>
      </w:r>
      <w:r w:rsidR="009432CE">
        <w:rPr>
          <w:rtl/>
          <w:lang w:bidi="fa-IR"/>
        </w:rPr>
        <w:t xml:space="preserve">. </w:t>
      </w:r>
      <w:r>
        <w:rPr>
          <w:rtl/>
          <w:lang w:bidi="fa-IR"/>
        </w:rPr>
        <w:t>جبن و تهور هر دو مذموم است</w:t>
      </w:r>
      <w:r w:rsidR="009432CE">
        <w:rPr>
          <w:rtl/>
          <w:lang w:bidi="fa-IR"/>
        </w:rPr>
        <w:t>؛</w:t>
      </w:r>
      <w:r>
        <w:rPr>
          <w:rtl/>
          <w:lang w:bidi="fa-IR"/>
        </w:rPr>
        <w:t xml:space="preserve"> چرا كه فرد متهور و بى باك</w:t>
      </w:r>
      <w:r w:rsidR="009432CE">
        <w:rPr>
          <w:rtl/>
          <w:lang w:bidi="fa-IR"/>
        </w:rPr>
        <w:t xml:space="preserve">، </w:t>
      </w:r>
      <w:r>
        <w:rPr>
          <w:rtl/>
          <w:lang w:bidi="fa-IR"/>
        </w:rPr>
        <w:t>از نظر روحى در شرايطى قرار دارد كه حدود و قوانين را مراعات نمى كند و با شكستن سنت هاى قانونى</w:t>
      </w:r>
      <w:r w:rsidR="009432CE">
        <w:rPr>
          <w:rtl/>
          <w:lang w:bidi="fa-IR"/>
        </w:rPr>
        <w:t xml:space="preserve">، </w:t>
      </w:r>
      <w:r>
        <w:rPr>
          <w:rtl/>
          <w:lang w:bidi="fa-IR"/>
        </w:rPr>
        <w:t>زمينه هلاكت و از بين رفتن جايگاه و مقام و منزلت خود را فراهم مى كند و احتمالا با متهور و متهتك</w:t>
      </w:r>
      <w:r w:rsidR="009432CE">
        <w:rPr>
          <w:rtl/>
          <w:lang w:bidi="fa-IR"/>
        </w:rPr>
        <w:t xml:space="preserve">، </w:t>
      </w:r>
      <w:r>
        <w:rPr>
          <w:rtl/>
          <w:lang w:bidi="fa-IR"/>
        </w:rPr>
        <w:t>در بسيارى از مصاديق</w:t>
      </w:r>
      <w:r w:rsidR="009432CE">
        <w:rPr>
          <w:rtl/>
          <w:lang w:bidi="fa-IR"/>
        </w:rPr>
        <w:t xml:space="preserve">، </w:t>
      </w:r>
      <w:r>
        <w:rPr>
          <w:rtl/>
          <w:lang w:bidi="fa-IR"/>
        </w:rPr>
        <w:t>مشترك مى باشند</w:t>
      </w:r>
      <w:r w:rsidR="009432CE">
        <w:rPr>
          <w:rtl/>
          <w:lang w:bidi="fa-IR"/>
        </w:rPr>
        <w:t xml:space="preserve">. </w:t>
      </w:r>
      <w:r>
        <w:rPr>
          <w:rtl/>
          <w:lang w:bidi="fa-IR"/>
        </w:rPr>
        <w:t>در سخنى از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روايت شده است كه فرمودند</w:t>
      </w:r>
      <w:r w:rsidR="008C34A7">
        <w:rPr>
          <w:rtl/>
          <w:lang w:bidi="fa-IR"/>
        </w:rPr>
        <w:t xml:space="preserve">: </w:t>
      </w:r>
    </w:p>
    <w:p w:rsidR="001A5213" w:rsidRDefault="001A5213" w:rsidP="001A5213">
      <w:pPr>
        <w:pStyle w:val="libNormal"/>
        <w:rPr>
          <w:rtl/>
          <w:lang w:bidi="fa-IR"/>
        </w:rPr>
      </w:pPr>
      <w:r>
        <w:rPr>
          <w:rtl/>
          <w:lang w:bidi="fa-IR"/>
        </w:rPr>
        <w:t>قَطَعَ ظَهرِى اِثنَان</w:t>
      </w:r>
      <w:r w:rsidR="008C34A7">
        <w:rPr>
          <w:rtl/>
          <w:lang w:bidi="fa-IR"/>
        </w:rPr>
        <w:t xml:space="preserve">: </w:t>
      </w:r>
      <w:r>
        <w:rPr>
          <w:rtl/>
          <w:lang w:bidi="fa-IR"/>
        </w:rPr>
        <w:t xml:space="preserve">عالِم مَتَهَتِّك و جاهل مَتَنَسِّك </w:t>
      </w:r>
      <w:r w:rsidRPr="00BA2CDB">
        <w:rPr>
          <w:rStyle w:val="libFootnotenumChar"/>
          <w:rtl/>
          <w:lang w:bidi="fa-IR"/>
        </w:rPr>
        <w:t>(140)</w:t>
      </w:r>
      <w:r w:rsidR="009432CE">
        <w:rPr>
          <w:rtl/>
          <w:lang w:bidi="fa-IR"/>
        </w:rPr>
        <w:t xml:space="preserve">. </w:t>
      </w:r>
    </w:p>
    <w:p w:rsidR="001A5213" w:rsidRDefault="001A5213" w:rsidP="001A5213">
      <w:pPr>
        <w:pStyle w:val="libNormal"/>
        <w:rPr>
          <w:rtl/>
          <w:lang w:bidi="fa-IR"/>
        </w:rPr>
      </w:pPr>
      <w:r>
        <w:rPr>
          <w:rtl/>
          <w:lang w:bidi="fa-IR"/>
        </w:rPr>
        <w:t>«دو طايفه</w:t>
      </w:r>
      <w:r w:rsidR="009432CE">
        <w:rPr>
          <w:rtl/>
          <w:lang w:bidi="fa-IR"/>
        </w:rPr>
        <w:t xml:space="preserve">، </w:t>
      </w:r>
      <w:r>
        <w:rPr>
          <w:rtl/>
          <w:lang w:bidi="fa-IR"/>
        </w:rPr>
        <w:t>كمر مرا شكستند</w:t>
      </w:r>
      <w:r w:rsidR="008C34A7">
        <w:rPr>
          <w:rtl/>
          <w:lang w:bidi="fa-IR"/>
        </w:rPr>
        <w:t xml:space="preserve">: </w:t>
      </w:r>
      <w:r>
        <w:rPr>
          <w:rtl/>
          <w:lang w:bidi="fa-IR"/>
        </w:rPr>
        <w:t>يكى انسان هاى عالمى كه پرده درند قوانين و مقررات را رعايت نمى كنند و ديگرى انسان هاى جاهلى كه از حقايق احكام بى اطلاعند»</w:t>
      </w:r>
      <w:r w:rsidR="009432CE">
        <w:rPr>
          <w:rtl/>
          <w:lang w:bidi="fa-IR"/>
        </w:rPr>
        <w:t xml:space="preserve">. </w:t>
      </w:r>
    </w:p>
    <w:p w:rsidR="001A5213" w:rsidRDefault="001A5213" w:rsidP="001A5213">
      <w:pPr>
        <w:pStyle w:val="libNormal"/>
        <w:rPr>
          <w:rtl/>
          <w:lang w:bidi="fa-IR"/>
        </w:rPr>
      </w:pPr>
      <w:r>
        <w:rPr>
          <w:rtl/>
          <w:lang w:bidi="fa-IR"/>
        </w:rPr>
        <w:t>حريم ها و حدود و ثغور همواره بايد مصون بمانند</w:t>
      </w:r>
      <w:r w:rsidR="009432CE">
        <w:rPr>
          <w:rtl/>
          <w:lang w:bidi="fa-IR"/>
        </w:rPr>
        <w:t xml:space="preserve">. </w:t>
      </w:r>
      <w:r>
        <w:rPr>
          <w:rtl/>
          <w:lang w:bidi="fa-IR"/>
        </w:rPr>
        <w:t>شايد منظور از هلاكتى كه در سوره بقره آمده است</w:t>
      </w:r>
      <w:r w:rsidR="009432CE">
        <w:rPr>
          <w:rtl/>
          <w:lang w:bidi="fa-IR"/>
        </w:rPr>
        <w:t xml:space="preserve">، </w:t>
      </w:r>
      <w:r>
        <w:rPr>
          <w:rtl/>
          <w:lang w:bidi="fa-IR"/>
        </w:rPr>
        <w:t>همان تهور باشد؛ چرا كه مى فرمايد</w:t>
      </w:r>
      <w:r w:rsidR="008C34A7">
        <w:rPr>
          <w:rtl/>
          <w:lang w:bidi="fa-IR"/>
        </w:rPr>
        <w:t xml:space="preserve">: </w:t>
      </w:r>
    </w:p>
    <w:p w:rsidR="001A5213" w:rsidRDefault="001A5213" w:rsidP="001A5213">
      <w:pPr>
        <w:pStyle w:val="libNormal"/>
        <w:rPr>
          <w:rtl/>
          <w:lang w:bidi="fa-IR"/>
        </w:rPr>
      </w:pPr>
      <w:r>
        <w:rPr>
          <w:rtl/>
          <w:lang w:bidi="fa-IR"/>
        </w:rPr>
        <w:t xml:space="preserve">و لا تلقوا بايديكم الى التَّهلُكَة </w:t>
      </w:r>
      <w:r w:rsidRPr="00BA2CDB">
        <w:rPr>
          <w:rStyle w:val="libFootnotenumChar"/>
          <w:rtl/>
          <w:lang w:bidi="fa-IR"/>
        </w:rPr>
        <w:t>(141)</w:t>
      </w:r>
      <w:r w:rsidR="009432CE">
        <w:rPr>
          <w:rtl/>
          <w:lang w:bidi="fa-IR"/>
        </w:rPr>
        <w:t xml:space="preserve">. </w:t>
      </w:r>
    </w:p>
    <w:p w:rsidR="001A5213" w:rsidRDefault="001A5213" w:rsidP="001A5213">
      <w:pPr>
        <w:pStyle w:val="libNormal"/>
        <w:rPr>
          <w:rFonts w:hint="cs"/>
          <w:rtl/>
          <w:lang w:bidi="fa-IR"/>
        </w:rPr>
      </w:pPr>
      <w:r>
        <w:rPr>
          <w:rtl/>
          <w:lang w:bidi="fa-IR"/>
        </w:rPr>
        <w:t>«خود را با دست خود به هلاكت نيفكنيد»</w:t>
      </w:r>
      <w:r w:rsidR="009432CE">
        <w:rPr>
          <w:rtl/>
          <w:lang w:bidi="fa-IR"/>
        </w:rPr>
        <w:t xml:space="preserve">. </w:t>
      </w:r>
    </w:p>
    <w:p w:rsidR="001A5213" w:rsidRDefault="001A5213" w:rsidP="001A5213">
      <w:pPr>
        <w:pStyle w:val="libNormal"/>
        <w:rPr>
          <w:rtl/>
          <w:lang w:bidi="fa-IR"/>
        </w:rPr>
      </w:pPr>
      <w:r>
        <w:rPr>
          <w:rtl/>
          <w:lang w:bidi="fa-IR"/>
        </w:rPr>
        <w:t>آنچه كه مورد نهى قرار گرفته همان راهى است كه پايان آن</w:t>
      </w:r>
      <w:r w:rsidR="009432CE">
        <w:rPr>
          <w:rtl/>
          <w:lang w:bidi="fa-IR"/>
        </w:rPr>
        <w:t xml:space="preserve">، </w:t>
      </w:r>
      <w:r>
        <w:rPr>
          <w:rtl/>
          <w:lang w:bidi="fa-IR"/>
        </w:rPr>
        <w:t>هلاكت و بدبختى است</w:t>
      </w:r>
      <w:r w:rsidR="009432CE">
        <w:rPr>
          <w:rtl/>
          <w:lang w:bidi="fa-IR"/>
        </w:rPr>
        <w:t>؛</w:t>
      </w:r>
      <w:r>
        <w:rPr>
          <w:rtl/>
          <w:lang w:bidi="fa-IR"/>
        </w:rPr>
        <w:t xml:space="preserve"> اما انسان متهور عمدا قدم در آن راه مى گذارد</w:t>
      </w:r>
      <w:r w:rsidR="009432CE">
        <w:rPr>
          <w:rtl/>
          <w:lang w:bidi="fa-IR"/>
        </w:rPr>
        <w:t xml:space="preserve">. </w:t>
      </w:r>
      <w:r>
        <w:rPr>
          <w:rtl/>
          <w:lang w:bidi="fa-IR"/>
        </w:rPr>
        <w:t>شجاعت</w:t>
      </w:r>
      <w:r w:rsidR="009432CE">
        <w:rPr>
          <w:rtl/>
          <w:lang w:bidi="fa-IR"/>
        </w:rPr>
        <w:t xml:space="preserve">، </w:t>
      </w:r>
      <w:r>
        <w:rPr>
          <w:rtl/>
          <w:lang w:bidi="fa-IR"/>
        </w:rPr>
        <w:t xml:space="preserve">با تهور </w:t>
      </w:r>
      <w:r>
        <w:rPr>
          <w:rtl/>
          <w:lang w:bidi="fa-IR"/>
        </w:rPr>
        <w:lastRenderedPageBreak/>
        <w:t>متفاوت است</w:t>
      </w:r>
      <w:r w:rsidR="009432CE">
        <w:rPr>
          <w:rtl/>
          <w:lang w:bidi="fa-IR"/>
        </w:rPr>
        <w:t>؛</w:t>
      </w:r>
      <w:r>
        <w:rPr>
          <w:rtl/>
          <w:lang w:bidi="fa-IR"/>
        </w:rPr>
        <w:t xml:space="preserve"> انسان شجاع و وصف شجاعت مورد مدح و ستايش است</w:t>
      </w:r>
      <w:r w:rsidR="009432CE">
        <w:rPr>
          <w:rtl/>
          <w:lang w:bidi="fa-IR"/>
        </w:rPr>
        <w:t>؛</w:t>
      </w:r>
      <w:r>
        <w:rPr>
          <w:rtl/>
          <w:lang w:bidi="fa-IR"/>
        </w:rPr>
        <w:t xml:space="preserve"> مثلا حضرت مى فرمايند</w:t>
      </w:r>
      <w:r w:rsidR="008C34A7">
        <w:rPr>
          <w:rtl/>
          <w:lang w:bidi="fa-IR"/>
        </w:rPr>
        <w:t xml:space="preserve">: </w:t>
      </w:r>
    </w:p>
    <w:p w:rsidR="001A5213" w:rsidRDefault="001A5213" w:rsidP="001A5213">
      <w:pPr>
        <w:pStyle w:val="libNormal"/>
        <w:rPr>
          <w:rtl/>
          <w:lang w:bidi="fa-IR"/>
        </w:rPr>
      </w:pPr>
      <w:r>
        <w:rPr>
          <w:rtl/>
          <w:lang w:bidi="fa-IR"/>
        </w:rPr>
        <w:t>ال</w:t>
      </w:r>
      <w:r w:rsidR="003A4269">
        <w:rPr>
          <w:rtl/>
          <w:lang w:bidi="fa-IR"/>
        </w:rPr>
        <w:t>مؤمن</w:t>
      </w:r>
      <w:r>
        <w:rPr>
          <w:rtl/>
          <w:lang w:bidi="fa-IR"/>
        </w:rPr>
        <w:t xml:space="preserve"> كالجبل لا تُحَرِّكُهُ العواصف </w:t>
      </w:r>
      <w:r w:rsidRPr="00BA2CDB">
        <w:rPr>
          <w:rStyle w:val="libFootnotenumChar"/>
          <w:rtl/>
          <w:lang w:bidi="fa-IR"/>
        </w:rPr>
        <w:t>(142)</w:t>
      </w:r>
      <w:r w:rsidR="009432CE">
        <w:rPr>
          <w:rtl/>
          <w:lang w:bidi="fa-IR"/>
        </w:rPr>
        <w:t xml:space="preserve">. </w:t>
      </w:r>
    </w:p>
    <w:p w:rsidR="001A5213" w:rsidRDefault="001A5213" w:rsidP="001A5213">
      <w:pPr>
        <w:pStyle w:val="libNormal"/>
        <w:rPr>
          <w:rtl/>
          <w:lang w:bidi="fa-IR"/>
        </w:rPr>
      </w:pPr>
      <w:r>
        <w:rPr>
          <w:rtl/>
          <w:lang w:bidi="fa-IR"/>
        </w:rPr>
        <w:t>«</w:t>
      </w:r>
      <w:r w:rsidR="003A4269">
        <w:rPr>
          <w:rtl/>
          <w:lang w:bidi="fa-IR"/>
        </w:rPr>
        <w:t>مؤمن</w:t>
      </w:r>
      <w:r>
        <w:rPr>
          <w:rtl/>
          <w:lang w:bidi="fa-IR"/>
        </w:rPr>
        <w:t xml:space="preserve"> همانند كوهى است كه بادها آن را از جاى حركت نمى دهند»</w:t>
      </w:r>
      <w:r w:rsidR="009432CE">
        <w:rPr>
          <w:rtl/>
          <w:lang w:bidi="fa-IR"/>
        </w:rPr>
        <w:t xml:space="preserve">. </w:t>
      </w:r>
    </w:p>
    <w:p w:rsidR="001A5213" w:rsidRDefault="003A4269" w:rsidP="001A5213">
      <w:pPr>
        <w:pStyle w:val="libNormal"/>
        <w:rPr>
          <w:rtl/>
          <w:lang w:bidi="fa-IR"/>
        </w:rPr>
      </w:pPr>
      <w:r>
        <w:rPr>
          <w:rtl/>
          <w:lang w:bidi="fa-IR"/>
        </w:rPr>
        <w:t>مؤمن</w:t>
      </w:r>
      <w:r w:rsidR="009432CE">
        <w:rPr>
          <w:rtl/>
          <w:lang w:bidi="fa-IR"/>
        </w:rPr>
        <w:t xml:space="preserve">، </w:t>
      </w:r>
      <w:r w:rsidR="001A5213">
        <w:rPr>
          <w:rtl/>
          <w:lang w:bidi="fa-IR"/>
        </w:rPr>
        <w:t>در مقابل هر حادثه اى با شجاعت مى ايستد و براى انجام وظايف از هيچ اتفاقى هراس ندارد كه به يقين با انسان متهور و بى باكى كه حتى به قيمت قانون شكنى و از بين رفتن حريم ها به كارى مى پردازد تفاوت دارد</w:t>
      </w:r>
      <w:r w:rsidR="009432CE">
        <w:rPr>
          <w:rtl/>
          <w:lang w:bidi="fa-IR"/>
        </w:rPr>
        <w:t xml:space="preserve">. </w:t>
      </w:r>
    </w:p>
    <w:p w:rsidR="001A5213" w:rsidRDefault="001A5213" w:rsidP="001A5213">
      <w:pPr>
        <w:pStyle w:val="libNormal"/>
        <w:rPr>
          <w:rtl/>
          <w:lang w:bidi="fa-IR"/>
        </w:rPr>
      </w:pPr>
      <w:r>
        <w:rPr>
          <w:rtl/>
          <w:lang w:bidi="fa-IR"/>
        </w:rPr>
        <w:t>به هر حال</w:t>
      </w:r>
      <w:r w:rsidR="009432CE">
        <w:rPr>
          <w:rtl/>
          <w:lang w:bidi="fa-IR"/>
        </w:rPr>
        <w:t xml:space="preserve">، </w:t>
      </w:r>
      <w:r>
        <w:rPr>
          <w:rtl/>
          <w:lang w:bidi="fa-IR"/>
        </w:rPr>
        <w:t>در مقابل انسان متهور</w:t>
      </w:r>
      <w:r w:rsidR="009432CE">
        <w:rPr>
          <w:rtl/>
          <w:lang w:bidi="fa-IR"/>
        </w:rPr>
        <w:t xml:space="preserve">، </w:t>
      </w:r>
      <w:r>
        <w:rPr>
          <w:rtl/>
          <w:lang w:bidi="fa-IR"/>
        </w:rPr>
        <w:t>انسان ترسو است كه مورد بحث ما است</w:t>
      </w:r>
      <w:r w:rsidR="009432CE">
        <w:rPr>
          <w:rtl/>
          <w:lang w:bidi="fa-IR"/>
        </w:rPr>
        <w:t xml:space="preserve">. </w:t>
      </w:r>
      <w:r>
        <w:rPr>
          <w:rtl/>
          <w:lang w:bidi="fa-IR"/>
        </w:rPr>
        <w:t>انسان ترسو به دليل اين روحيه خود</w:t>
      </w:r>
      <w:r w:rsidR="009432CE">
        <w:rPr>
          <w:rtl/>
          <w:lang w:bidi="fa-IR"/>
        </w:rPr>
        <w:t xml:space="preserve">، </w:t>
      </w:r>
      <w:r>
        <w:rPr>
          <w:rtl/>
          <w:lang w:bidi="fa-IR"/>
        </w:rPr>
        <w:t>مصائب و مشكلات بسيارى را بايد بپذيرد و ذلت نفس</w:t>
      </w:r>
      <w:r w:rsidR="009432CE">
        <w:rPr>
          <w:rtl/>
          <w:lang w:bidi="fa-IR"/>
        </w:rPr>
        <w:t xml:space="preserve">، </w:t>
      </w:r>
      <w:r>
        <w:rPr>
          <w:rtl/>
          <w:lang w:bidi="fa-IR"/>
        </w:rPr>
        <w:t>خفت و خوارى و تلخى زندگى را بايد تحمل كند</w:t>
      </w:r>
      <w:r w:rsidR="009432CE">
        <w:rPr>
          <w:rtl/>
          <w:lang w:bidi="fa-IR"/>
        </w:rPr>
        <w:t xml:space="preserve">. </w:t>
      </w:r>
      <w:r>
        <w:rPr>
          <w:rtl/>
          <w:lang w:bidi="fa-IR"/>
        </w:rPr>
        <w:t>در حقيقت او به دليل عافيت طلبى از هر اقدامى براى دستيابى به اهداف بلند بازمى ماند</w:t>
      </w:r>
      <w:r w:rsidR="009432CE">
        <w:rPr>
          <w:rtl/>
          <w:lang w:bidi="fa-IR"/>
        </w:rPr>
        <w:t xml:space="preserve">. </w:t>
      </w:r>
    </w:p>
    <w:p w:rsidR="001A5213" w:rsidRDefault="001A5213" w:rsidP="001A5213">
      <w:pPr>
        <w:pStyle w:val="libNormal"/>
        <w:rPr>
          <w:rtl/>
          <w:lang w:bidi="fa-IR"/>
        </w:rPr>
      </w:pPr>
      <w:r>
        <w:rPr>
          <w:rtl/>
          <w:lang w:bidi="fa-IR"/>
        </w:rPr>
        <w:t>معمولا انسان عافيت طلب و ترسو مى خواهد شرايطى آرام و دور از جنجال و دغدغه داشته باشد؛ بنابراين</w:t>
      </w:r>
      <w:r w:rsidR="009432CE">
        <w:rPr>
          <w:rtl/>
          <w:lang w:bidi="fa-IR"/>
        </w:rPr>
        <w:t xml:space="preserve">، </w:t>
      </w:r>
      <w:r>
        <w:rPr>
          <w:rtl/>
          <w:lang w:bidi="fa-IR"/>
        </w:rPr>
        <w:t>از ترس ‍ اين كه مبادا آرامش زندگى او از بين برود و كمتر به كار ارزشمندى دست مى زند</w:t>
      </w:r>
      <w:r w:rsidR="009432CE">
        <w:rPr>
          <w:rtl/>
          <w:lang w:bidi="fa-IR"/>
        </w:rPr>
        <w:t xml:space="preserve">. </w:t>
      </w:r>
      <w:r>
        <w:rPr>
          <w:rtl/>
          <w:lang w:bidi="fa-IR"/>
        </w:rPr>
        <w:t xml:space="preserve">از رسول اكرم </w:t>
      </w:r>
      <w:r w:rsidR="00D401A1" w:rsidRPr="00D401A1">
        <w:rPr>
          <w:rStyle w:val="libAlaemChar"/>
          <w:rtl/>
        </w:rPr>
        <w:t>صلى‌الله‌عليه‌وآله‌وسلم</w:t>
      </w:r>
      <w:r>
        <w:rPr>
          <w:rtl/>
          <w:lang w:bidi="fa-IR"/>
        </w:rPr>
        <w:t xml:space="preserve"> روايت شده است</w:t>
      </w:r>
      <w:r w:rsidR="008C34A7">
        <w:rPr>
          <w:rtl/>
          <w:lang w:bidi="fa-IR"/>
        </w:rPr>
        <w:t xml:space="preserve">: </w:t>
      </w:r>
    </w:p>
    <w:p w:rsidR="001A5213" w:rsidRDefault="001A5213" w:rsidP="001A5213">
      <w:pPr>
        <w:pStyle w:val="libNormal"/>
        <w:rPr>
          <w:rtl/>
          <w:lang w:bidi="fa-IR"/>
        </w:rPr>
      </w:pPr>
      <w:r>
        <w:rPr>
          <w:rtl/>
          <w:lang w:bidi="fa-IR"/>
        </w:rPr>
        <w:t>لا يَنبَغِى لل</w:t>
      </w:r>
      <w:r w:rsidR="003A4269">
        <w:rPr>
          <w:rtl/>
          <w:lang w:bidi="fa-IR"/>
        </w:rPr>
        <w:t>مؤمن</w:t>
      </w:r>
      <w:r>
        <w:rPr>
          <w:rtl/>
          <w:lang w:bidi="fa-IR"/>
        </w:rPr>
        <w:t xml:space="preserve"> اَن يكون بخيلا و لا جَبَانا </w:t>
      </w:r>
      <w:r w:rsidRPr="00BA2CDB">
        <w:rPr>
          <w:rStyle w:val="libFootnotenumChar"/>
          <w:rtl/>
          <w:lang w:bidi="fa-IR"/>
        </w:rPr>
        <w:t>(143)</w:t>
      </w:r>
      <w:r w:rsidR="009432CE">
        <w:rPr>
          <w:rtl/>
          <w:lang w:bidi="fa-IR"/>
        </w:rPr>
        <w:t xml:space="preserve">. </w:t>
      </w:r>
    </w:p>
    <w:p w:rsidR="001A5213" w:rsidRDefault="001A5213" w:rsidP="001A5213">
      <w:pPr>
        <w:pStyle w:val="libNormal"/>
        <w:rPr>
          <w:rtl/>
          <w:lang w:bidi="fa-IR"/>
        </w:rPr>
      </w:pPr>
      <w:r>
        <w:rPr>
          <w:rtl/>
          <w:lang w:bidi="fa-IR"/>
        </w:rPr>
        <w:t xml:space="preserve">«سزاوار نيست </w:t>
      </w:r>
      <w:r w:rsidR="003A4269">
        <w:rPr>
          <w:rtl/>
          <w:lang w:bidi="fa-IR"/>
        </w:rPr>
        <w:t>مؤمن</w:t>
      </w:r>
      <w:r>
        <w:rPr>
          <w:rtl/>
          <w:lang w:bidi="fa-IR"/>
        </w:rPr>
        <w:t xml:space="preserve"> بخيل و ترسو باشد»</w:t>
      </w:r>
      <w:r w:rsidR="009432CE">
        <w:rPr>
          <w:rtl/>
          <w:lang w:bidi="fa-IR"/>
        </w:rPr>
        <w:t xml:space="preserve">. </w:t>
      </w:r>
    </w:p>
    <w:p w:rsidR="001A5213" w:rsidRDefault="001A5213" w:rsidP="001A5213">
      <w:pPr>
        <w:pStyle w:val="libNormal"/>
        <w:rPr>
          <w:rtl/>
          <w:lang w:bidi="fa-IR"/>
        </w:rPr>
      </w:pPr>
      <w:r>
        <w:rPr>
          <w:rtl/>
          <w:lang w:bidi="fa-IR"/>
        </w:rPr>
        <w:t xml:space="preserve">انسان </w:t>
      </w:r>
      <w:r w:rsidR="003A4269">
        <w:rPr>
          <w:rtl/>
          <w:lang w:bidi="fa-IR"/>
        </w:rPr>
        <w:t>مؤمن</w:t>
      </w:r>
      <w:r w:rsidR="009432CE">
        <w:rPr>
          <w:rtl/>
          <w:lang w:bidi="fa-IR"/>
        </w:rPr>
        <w:t xml:space="preserve">، </w:t>
      </w:r>
      <w:r>
        <w:rPr>
          <w:rtl/>
          <w:lang w:bidi="fa-IR"/>
        </w:rPr>
        <w:t>اهل سماحت</w:t>
      </w:r>
      <w:r w:rsidR="009432CE">
        <w:rPr>
          <w:rtl/>
          <w:lang w:bidi="fa-IR"/>
        </w:rPr>
        <w:t xml:space="preserve">، </w:t>
      </w:r>
      <w:r>
        <w:rPr>
          <w:rtl/>
          <w:lang w:bidi="fa-IR"/>
        </w:rPr>
        <w:t>بخشش و شجاعت است</w:t>
      </w:r>
      <w:r w:rsidR="009432CE">
        <w:rPr>
          <w:rtl/>
          <w:lang w:bidi="fa-IR"/>
        </w:rPr>
        <w:t xml:space="preserve">. </w:t>
      </w:r>
      <w:r>
        <w:rPr>
          <w:rtl/>
          <w:lang w:bidi="fa-IR"/>
        </w:rPr>
        <w:t>در سخنى ديگر از آن حضرت روايت شده است</w:t>
      </w:r>
      <w:r w:rsidR="008C34A7">
        <w:rPr>
          <w:rtl/>
          <w:lang w:bidi="fa-IR"/>
        </w:rPr>
        <w:t xml:space="preserve">: </w:t>
      </w:r>
    </w:p>
    <w:p w:rsidR="001A5213" w:rsidRDefault="001A5213" w:rsidP="001A5213">
      <w:pPr>
        <w:pStyle w:val="libNormal"/>
        <w:rPr>
          <w:rtl/>
          <w:lang w:bidi="fa-IR"/>
        </w:rPr>
      </w:pPr>
      <w:r>
        <w:rPr>
          <w:rtl/>
          <w:lang w:bidi="fa-IR"/>
        </w:rPr>
        <w:t xml:space="preserve">اللَّهم اءنِّى اءَعوذُ بك من البخل و اعوذُبك من الجُبن </w:t>
      </w:r>
      <w:r w:rsidRPr="00BA2CDB">
        <w:rPr>
          <w:rStyle w:val="libFootnotenumChar"/>
          <w:rtl/>
          <w:lang w:bidi="fa-IR"/>
        </w:rPr>
        <w:t>(144)</w:t>
      </w:r>
      <w:r w:rsidR="009432CE">
        <w:rPr>
          <w:rtl/>
          <w:lang w:bidi="fa-IR"/>
        </w:rPr>
        <w:t xml:space="preserve">. </w:t>
      </w:r>
    </w:p>
    <w:p w:rsidR="001A5213" w:rsidRDefault="001A5213" w:rsidP="001A5213">
      <w:pPr>
        <w:pStyle w:val="libNormal"/>
        <w:rPr>
          <w:rtl/>
          <w:lang w:bidi="fa-IR"/>
        </w:rPr>
      </w:pPr>
      <w:r>
        <w:rPr>
          <w:rtl/>
          <w:lang w:bidi="fa-IR"/>
        </w:rPr>
        <w:t>«خدايا! از بخل و از جبن و ترس به تو پناه مى آورم»</w:t>
      </w:r>
      <w:r w:rsidR="009432CE">
        <w:rPr>
          <w:rtl/>
          <w:lang w:bidi="fa-IR"/>
        </w:rPr>
        <w:t xml:space="preserve">. </w:t>
      </w:r>
    </w:p>
    <w:p w:rsidR="001A5213" w:rsidRDefault="001A5213" w:rsidP="001A5213">
      <w:pPr>
        <w:pStyle w:val="libNormal"/>
        <w:rPr>
          <w:rtl/>
          <w:lang w:bidi="fa-IR"/>
        </w:rPr>
      </w:pPr>
      <w:r>
        <w:rPr>
          <w:rtl/>
          <w:lang w:bidi="fa-IR"/>
        </w:rPr>
        <w:lastRenderedPageBreak/>
        <w:t>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توصيه به مالك اشتر</w:t>
      </w:r>
      <w:r w:rsidR="009432CE">
        <w:rPr>
          <w:rtl/>
          <w:lang w:bidi="fa-IR"/>
        </w:rPr>
        <w:t xml:space="preserve">، </w:t>
      </w:r>
      <w:r>
        <w:rPr>
          <w:rtl/>
          <w:lang w:bidi="fa-IR"/>
        </w:rPr>
        <w:t>به اين رذايل اخلاقى و خصايص روحى افراد ترسو توجه مى دهند و مى فرمايند كه ترس باعث مى شود</w:t>
      </w:r>
      <w:r w:rsidR="009432CE">
        <w:rPr>
          <w:rtl/>
          <w:lang w:bidi="fa-IR"/>
        </w:rPr>
        <w:t xml:space="preserve">، </w:t>
      </w:r>
      <w:r>
        <w:rPr>
          <w:rtl/>
          <w:lang w:bidi="fa-IR"/>
        </w:rPr>
        <w:t>حاكم هنگام وارد شدن به امور</w:t>
      </w:r>
      <w:r w:rsidR="009432CE">
        <w:rPr>
          <w:rtl/>
          <w:lang w:bidi="fa-IR"/>
        </w:rPr>
        <w:t xml:space="preserve">، </w:t>
      </w:r>
      <w:r>
        <w:rPr>
          <w:rtl/>
          <w:lang w:bidi="fa-IR"/>
        </w:rPr>
        <w:t>در خود احساس ناتوانى كند و بالطبع از اجراى عدالت و انجام آن بازماند</w:t>
      </w:r>
      <w:r w:rsidR="009432CE">
        <w:rPr>
          <w:rtl/>
          <w:lang w:bidi="fa-IR"/>
        </w:rPr>
        <w:t xml:space="preserve">. </w:t>
      </w:r>
    </w:p>
    <w:p w:rsidR="001A5213" w:rsidRDefault="001A5213" w:rsidP="001A5213">
      <w:pPr>
        <w:pStyle w:val="libNormal"/>
        <w:rPr>
          <w:rtl/>
          <w:lang w:bidi="fa-IR"/>
        </w:rPr>
      </w:pPr>
      <w:r>
        <w:rPr>
          <w:rtl/>
          <w:lang w:bidi="fa-IR"/>
        </w:rPr>
        <w:t>و سومين دسته از كسانى كه نبايد با آنها مشورت كرد</w:t>
      </w:r>
      <w:r w:rsidR="009432CE">
        <w:rPr>
          <w:rtl/>
          <w:lang w:bidi="fa-IR"/>
        </w:rPr>
        <w:t xml:space="preserve">، </w:t>
      </w:r>
      <w:r>
        <w:rPr>
          <w:rtl/>
          <w:lang w:bidi="fa-IR"/>
        </w:rPr>
        <w:t>حريصانند؛ انسان هايى كه اهل حرصند</w:t>
      </w:r>
      <w:r w:rsidR="009432CE">
        <w:rPr>
          <w:rtl/>
          <w:lang w:bidi="fa-IR"/>
        </w:rPr>
        <w:t xml:space="preserve">، </w:t>
      </w:r>
      <w:r>
        <w:rPr>
          <w:rtl/>
          <w:lang w:bidi="fa-IR"/>
        </w:rPr>
        <w:t>از نظر روحى و اخلاقى</w:t>
      </w:r>
      <w:r w:rsidR="009432CE">
        <w:rPr>
          <w:rtl/>
          <w:lang w:bidi="fa-IR"/>
        </w:rPr>
        <w:t xml:space="preserve">، </w:t>
      </w:r>
      <w:r>
        <w:rPr>
          <w:rtl/>
          <w:lang w:bidi="fa-IR"/>
        </w:rPr>
        <w:t>هيچ چيز آنها را قانع نمى كند</w:t>
      </w:r>
      <w:r w:rsidR="009432CE">
        <w:rPr>
          <w:rtl/>
          <w:lang w:bidi="fa-IR"/>
        </w:rPr>
        <w:t xml:space="preserve">. </w:t>
      </w:r>
      <w:r>
        <w:rPr>
          <w:rtl/>
          <w:lang w:bidi="fa-IR"/>
        </w:rPr>
        <w:t>نسبت به همه امور زندگى حرص و ولع دارند</w:t>
      </w:r>
      <w:r w:rsidR="009432CE">
        <w:rPr>
          <w:rtl/>
          <w:lang w:bidi="fa-IR"/>
        </w:rPr>
        <w:t xml:space="preserve">. </w:t>
      </w:r>
      <w:r>
        <w:rPr>
          <w:rtl/>
          <w:lang w:bidi="fa-IR"/>
        </w:rPr>
        <w:t>حد تعارف و اعتدال در زندگى و در خصايص اخلاقى آنها نيست و شهوات نفسانى</w:t>
      </w:r>
      <w:r w:rsidR="009432CE">
        <w:rPr>
          <w:rtl/>
          <w:lang w:bidi="fa-IR"/>
        </w:rPr>
        <w:t xml:space="preserve">، </w:t>
      </w:r>
      <w:r>
        <w:rPr>
          <w:rtl/>
          <w:lang w:bidi="fa-IR"/>
        </w:rPr>
        <w:t>آنها را به حرص و ولع كشيده است</w:t>
      </w:r>
      <w:r w:rsidR="009432CE">
        <w:rPr>
          <w:rtl/>
          <w:lang w:bidi="fa-IR"/>
        </w:rPr>
        <w:t xml:space="preserve">، </w:t>
      </w:r>
      <w:r>
        <w:rPr>
          <w:rtl/>
          <w:lang w:bidi="fa-IR"/>
        </w:rPr>
        <w:t>حضرت مى فرمايند كه اين گونه افراد را نيز مورد مشورت قرار مده و به كار مگير؛ چرا كه حريص</w:t>
      </w:r>
      <w:r w:rsidR="009432CE">
        <w:rPr>
          <w:rtl/>
          <w:lang w:bidi="fa-IR"/>
        </w:rPr>
        <w:t xml:space="preserve">، </w:t>
      </w:r>
      <w:r>
        <w:rPr>
          <w:rtl/>
          <w:lang w:bidi="fa-IR"/>
        </w:rPr>
        <w:t>به علت حرص و ولع</w:t>
      </w:r>
      <w:r w:rsidR="009432CE">
        <w:rPr>
          <w:rtl/>
          <w:lang w:bidi="fa-IR"/>
        </w:rPr>
        <w:t xml:space="preserve">، </w:t>
      </w:r>
      <w:r>
        <w:rPr>
          <w:rtl/>
          <w:lang w:bidi="fa-IR"/>
        </w:rPr>
        <w:t>هرگز توانايى حل مشكل را ندارد</w:t>
      </w:r>
      <w:r w:rsidR="009432CE">
        <w:rPr>
          <w:rtl/>
          <w:lang w:bidi="fa-IR"/>
        </w:rPr>
        <w:t xml:space="preserve">. </w:t>
      </w:r>
    </w:p>
    <w:p w:rsidR="001A5213" w:rsidRDefault="001A5213" w:rsidP="001A5213">
      <w:pPr>
        <w:pStyle w:val="libNormal"/>
        <w:rPr>
          <w:rtl/>
          <w:lang w:bidi="fa-IR"/>
        </w:rPr>
      </w:pPr>
      <w:r>
        <w:rPr>
          <w:rtl/>
          <w:lang w:bidi="fa-IR"/>
        </w:rPr>
        <w:t xml:space="preserve">در روايتى امام باقر </w:t>
      </w:r>
      <w:r w:rsidR="00574F36" w:rsidRPr="00574F36">
        <w:rPr>
          <w:rStyle w:val="libAlaemChar"/>
          <w:rtl/>
        </w:rPr>
        <w:t>عليه‌السلام</w:t>
      </w:r>
      <w:r>
        <w:rPr>
          <w:rtl/>
          <w:lang w:bidi="fa-IR"/>
        </w:rPr>
        <w:t xml:space="preserve"> تشبيهى درباره حريص دارند و مى فرمايند</w:t>
      </w:r>
      <w:r w:rsidR="008C34A7">
        <w:rPr>
          <w:rtl/>
          <w:lang w:bidi="fa-IR"/>
        </w:rPr>
        <w:t xml:space="preserve">: </w:t>
      </w:r>
    </w:p>
    <w:p w:rsidR="001A5213" w:rsidRDefault="001A5213" w:rsidP="001A5213">
      <w:pPr>
        <w:pStyle w:val="libNormal"/>
        <w:rPr>
          <w:rtl/>
          <w:lang w:bidi="fa-IR"/>
        </w:rPr>
      </w:pPr>
      <w:r>
        <w:rPr>
          <w:rtl/>
          <w:lang w:bidi="fa-IR"/>
        </w:rPr>
        <w:t xml:space="preserve">مَثَلُ الحَريصِ على الدُّنيا كَمَثَلِ دُودَةِ القَزِّ كُلّمَا اَزدَادَت على نفسها لَفّا كان اَبعَدَ لَهَا مِنَ الخُروجِ حتَّى تَمُوتَ غَمّا </w:t>
      </w:r>
      <w:r w:rsidRPr="00BA2CDB">
        <w:rPr>
          <w:rStyle w:val="libFootnotenumChar"/>
          <w:rtl/>
          <w:lang w:bidi="fa-IR"/>
        </w:rPr>
        <w:t>(145)</w:t>
      </w:r>
      <w:r w:rsidR="009432CE">
        <w:rPr>
          <w:rtl/>
          <w:lang w:bidi="fa-IR"/>
        </w:rPr>
        <w:t xml:space="preserve">. </w:t>
      </w:r>
    </w:p>
    <w:p w:rsidR="001A5213" w:rsidRDefault="001A5213" w:rsidP="001A5213">
      <w:pPr>
        <w:pStyle w:val="libNormal"/>
        <w:rPr>
          <w:rtl/>
          <w:lang w:bidi="fa-IR"/>
        </w:rPr>
      </w:pPr>
      <w:r>
        <w:rPr>
          <w:rtl/>
          <w:lang w:bidi="fa-IR"/>
        </w:rPr>
        <w:t>«انسان هاى حريص</w:t>
      </w:r>
      <w:r w:rsidR="009432CE">
        <w:rPr>
          <w:rtl/>
          <w:lang w:bidi="fa-IR"/>
        </w:rPr>
        <w:t xml:space="preserve">، </w:t>
      </w:r>
      <w:r>
        <w:rPr>
          <w:rtl/>
          <w:lang w:bidi="fa-IR"/>
        </w:rPr>
        <w:t>مثل كرم ابريشم اند كه هرچه بيشتر فعاليت مى كنند</w:t>
      </w:r>
      <w:r w:rsidR="009432CE">
        <w:rPr>
          <w:rtl/>
          <w:lang w:bidi="fa-IR"/>
        </w:rPr>
        <w:t xml:space="preserve">، </w:t>
      </w:r>
      <w:r>
        <w:rPr>
          <w:rtl/>
          <w:lang w:bidi="fa-IR"/>
        </w:rPr>
        <w:t>بيشتر به دور خود پيله مى پيچند و اين پيله ها باعث مى شود كه نتوانند از داخل آن پيله خارج شوند</w:t>
      </w:r>
      <w:r w:rsidR="009432CE">
        <w:rPr>
          <w:rtl/>
          <w:lang w:bidi="fa-IR"/>
        </w:rPr>
        <w:t xml:space="preserve">، </w:t>
      </w:r>
      <w:r>
        <w:rPr>
          <w:rtl/>
          <w:lang w:bidi="fa-IR"/>
        </w:rPr>
        <w:t>تا اين كه مرگ آنها فرارسد»</w:t>
      </w:r>
      <w:r w:rsidR="009432CE">
        <w:rPr>
          <w:rtl/>
          <w:lang w:bidi="fa-IR"/>
        </w:rPr>
        <w:t xml:space="preserve">. </w:t>
      </w:r>
    </w:p>
    <w:p w:rsidR="001A5213" w:rsidRDefault="001A5213" w:rsidP="001A5213">
      <w:pPr>
        <w:pStyle w:val="libNormal"/>
        <w:rPr>
          <w:rtl/>
          <w:lang w:bidi="fa-IR"/>
        </w:rPr>
      </w:pPr>
      <w:r>
        <w:rPr>
          <w:rtl/>
          <w:lang w:bidi="fa-IR"/>
        </w:rPr>
        <w:t>يعنى هرچه فعاليت فعاليت كرده تا از اين تنگنا و مضيقه</w:t>
      </w:r>
      <w:r w:rsidR="009432CE">
        <w:rPr>
          <w:rtl/>
          <w:lang w:bidi="fa-IR"/>
        </w:rPr>
        <w:t xml:space="preserve">، </w:t>
      </w:r>
      <w:r>
        <w:rPr>
          <w:rtl/>
          <w:lang w:bidi="fa-IR"/>
        </w:rPr>
        <w:t>رهايى يابد</w:t>
      </w:r>
      <w:r w:rsidR="009432CE">
        <w:rPr>
          <w:rtl/>
          <w:lang w:bidi="fa-IR"/>
        </w:rPr>
        <w:t xml:space="preserve">، </w:t>
      </w:r>
      <w:r>
        <w:rPr>
          <w:rtl/>
          <w:lang w:bidi="fa-IR"/>
        </w:rPr>
        <w:t>موفق نشده است</w:t>
      </w:r>
      <w:r w:rsidR="009432CE">
        <w:rPr>
          <w:rtl/>
          <w:lang w:bidi="fa-IR"/>
        </w:rPr>
        <w:t xml:space="preserve">، </w:t>
      </w:r>
      <w:r>
        <w:rPr>
          <w:rtl/>
          <w:lang w:bidi="fa-IR"/>
        </w:rPr>
        <w:t>بنابراين از غصه مى ميرد</w:t>
      </w:r>
      <w:r w:rsidR="009432CE">
        <w:rPr>
          <w:rtl/>
          <w:lang w:bidi="fa-IR"/>
        </w:rPr>
        <w:t xml:space="preserve">. </w:t>
      </w:r>
      <w:r>
        <w:rPr>
          <w:rtl/>
          <w:lang w:bidi="fa-IR"/>
        </w:rPr>
        <w:t>به همين دليل فعاليت</w:t>
      </w:r>
      <w:r w:rsidR="009432CE">
        <w:rPr>
          <w:rtl/>
          <w:lang w:bidi="fa-IR"/>
        </w:rPr>
        <w:t xml:space="preserve">، </w:t>
      </w:r>
      <w:r>
        <w:rPr>
          <w:rtl/>
          <w:lang w:bidi="fa-IR"/>
        </w:rPr>
        <w:t>روش و منش فكرى انسان حريص</w:t>
      </w:r>
      <w:r w:rsidR="009432CE">
        <w:rPr>
          <w:rtl/>
          <w:lang w:bidi="fa-IR"/>
        </w:rPr>
        <w:t xml:space="preserve">، </w:t>
      </w:r>
      <w:r>
        <w:rPr>
          <w:rtl/>
          <w:lang w:bidi="fa-IR"/>
        </w:rPr>
        <w:t>دست و پاى او را مى بندد و راه حل هايى هم كه ارائه مى دهد</w:t>
      </w:r>
      <w:r w:rsidR="009432CE">
        <w:rPr>
          <w:rtl/>
          <w:lang w:bidi="fa-IR"/>
        </w:rPr>
        <w:t xml:space="preserve">، </w:t>
      </w:r>
      <w:r>
        <w:rPr>
          <w:rtl/>
          <w:lang w:bidi="fa-IR"/>
        </w:rPr>
        <w:t>به نتيجه نمى رسد</w:t>
      </w:r>
      <w:r w:rsidR="009432CE">
        <w:rPr>
          <w:rtl/>
          <w:lang w:bidi="fa-IR"/>
        </w:rPr>
        <w:t xml:space="preserve">. </w:t>
      </w:r>
      <w:r>
        <w:rPr>
          <w:rtl/>
          <w:lang w:bidi="fa-IR"/>
        </w:rPr>
        <w:t>از اين رو حاكم موظف است كه از به كار گماردن اين گونه افراد در مسووليت ها پرهيز و از مشاوره با آنها خوددارى كند</w:t>
      </w:r>
      <w:r w:rsidR="009432CE">
        <w:rPr>
          <w:rtl/>
          <w:lang w:bidi="fa-IR"/>
        </w:rPr>
        <w:t xml:space="preserve">. </w:t>
      </w:r>
      <w:r>
        <w:rPr>
          <w:rtl/>
          <w:lang w:bidi="fa-IR"/>
        </w:rPr>
        <w:lastRenderedPageBreak/>
        <w:t>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انتهاى اين قسمت از سخنان گهربارشان مى فرمايند</w:t>
      </w:r>
      <w:r w:rsidR="008C34A7">
        <w:rPr>
          <w:rtl/>
          <w:lang w:bidi="fa-IR"/>
        </w:rPr>
        <w:t xml:space="preserve">: </w:t>
      </w:r>
    </w:p>
    <w:p w:rsidR="001A5213" w:rsidRDefault="001A5213" w:rsidP="001A5213">
      <w:pPr>
        <w:pStyle w:val="libNormal"/>
        <w:rPr>
          <w:rtl/>
          <w:lang w:bidi="fa-IR"/>
        </w:rPr>
      </w:pPr>
      <w:r>
        <w:rPr>
          <w:rtl/>
          <w:lang w:bidi="fa-IR"/>
        </w:rPr>
        <w:t xml:space="preserve">فانَّ البُخل و الجُبن و الحِرص غَرائِز شتَّى يَجمَعُهَا سوءُ الظَّنِّ باللَّه </w:t>
      </w:r>
      <w:r w:rsidRPr="00BA2CDB">
        <w:rPr>
          <w:rStyle w:val="libFootnotenumChar"/>
          <w:rtl/>
          <w:lang w:bidi="fa-IR"/>
        </w:rPr>
        <w:t>(146)</w:t>
      </w:r>
      <w:r w:rsidR="009432CE">
        <w:rPr>
          <w:rtl/>
          <w:lang w:bidi="fa-IR"/>
        </w:rPr>
        <w:t xml:space="preserve">. </w:t>
      </w:r>
    </w:p>
    <w:p w:rsidR="001A5213" w:rsidRDefault="001A5213" w:rsidP="001A5213">
      <w:pPr>
        <w:pStyle w:val="libNormal"/>
        <w:rPr>
          <w:rtl/>
          <w:lang w:bidi="fa-IR"/>
        </w:rPr>
      </w:pPr>
      <w:r>
        <w:rPr>
          <w:rtl/>
          <w:lang w:bidi="fa-IR"/>
        </w:rPr>
        <w:t>ريشه سه خصيصه اخلاقى بخل و ترس و حرص در نگرش انسان به خالق آفرينش است</w:t>
      </w:r>
      <w:r w:rsidR="009432CE">
        <w:rPr>
          <w:rtl/>
          <w:lang w:bidi="fa-IR"/>
        </w:rPr>
        <w:t xml:space="preserve">. </w:t>
      </w:r>
      <w:r>
        <w:rPr>
          <w:rtl/>
          <w:lang w:bidi="fa-IR"/>
        </w:rPr>
        <w:t>انسانى كه داراى اين خصايص است در حقيقت كسى است كه نسبت به خدا سوءظن دارد</w:t>
      </w:r>
      <w:r w:rsidR="009432CE">
        <w:rPr>
          <w:rtl/>
          <w:lang w:bidi="fa-IR"/>
        </w:rPr>
        <w:t xml:space="preserve">. </w:t>
      </w:r>
      <w:r>
        <w:rPr>
          <w:rtl/>
          <w:lang w:bidi="fa-IR"/>
        </w:rPr>
        <w:t>درست فكر نمى كند و ابزار موفقيت را هميشه دور از دسترس مى بيند</w:t>
      </w:r>
      <w:r w:rsidR="009432CE">
        <w:rPr>
          <w:rtl/>
          <w:lang w:bidi="fa-IR"/>
        </w:rPr>
        <w:t xml:space="preserve">. </w:t>
      </w:r>
      <w:r>
        <w:rPr>
          <w:rtl/>
          <w:lang w:bidi="fa-IR"/>
        </w:rPr>
        <w:t>بخيل چرا بخل مى ورزد؟ براى اين كه تصور مى كند مالش تمام مى شود</w:t>
      </w:r>
      <w:r w:rsidR="009432CE">
        <w:rPr>
          <w:rtl/>
          <w:lang w:bidi="fa-IR"/>
        </w:rPr>
        <w:t xml:space="preserve">. </w:t>
      </w:r>
      <w:r>
        <w:rPr>
          <w:rtl/>
          <w:lang w:bidi="fa-IR"/>
        </w:rPr>
        <w:t>نمى گويد همان طور كه خداوند تا به حال اين مال و اموال را به من عطا كرده است</w:t>
      </w:r>
      <w:r w:rsidR="009432CE">
        <w:rPr>
          <w:rtl/>
          <w:lang w:bidi="fa-IR"/>
        </w:rPr>
        <w:t xml:space="preserve">، </w:t>
      </w:r>
      <w:r>
        <w:rPr>
          <w:rtl/>
          <w:lang w:bidi="fa-IR"/>
        </w:rPr>
        <w:t>همچنان اين توفيق را نصيب من مى كند و مرا بى نياز مى گرداند</w:t>
      </w:r>
      <w:r w:rsidR="009432CE">
        <w:rPr>
          <w:rtl/>
          <w:lang w:bidi="fa-IR"/>
        </w:rPr>
        <w:t xml:space="preserve">. </w:t>
      </w:r>
      <w:r>
        <w:rPr>
          <w:rtl/>
          <w:lang w:bidi="fa-IR"/>
        </w:rPr>
        <w:t>چنين انسانى</w:t>
      </w:r>
      <w:r w:rsidR="009432CE">
        <w:rPr>
          <w:rtl/>
          <w:lang w:bidi="fa-IR"/>
        </w:rPr>
        <w:t xml:space="preserve">، </w:t>
      </w:r>
      <w:r>
        <w:rPr>
          <w:rtl/>
          <w:lang w:bidi="fa-IR"/>
        </w:rPr>
        <w:t>هميشه ابزار موفقيت را دور از دسترس خود مى بيند</w:t>
      </w:r>
      <w:r w:rsidR="009432CE">
        <w:rPr>
          <w:rtl/>
          <w:lang w:bidi="fa-IR"/>
        </w:rPr>
        <w:t xml:space="preserve">. </w:t>
      </w:r>
      <w:r>
        <w:rPr>
          <w:rtl/>
          <w:lang w:bidi="fa-IR"/>
        </w:rPr>
        <w:t>انسان هاى ترسو و حريص نيز همين گونه اند</w:t>
      </w:r>
      <w:r w:rsidR="009432CE">
        <w:rPr>
          <w:rtl/>
          <w:lang w:bidi="fa-IR"/>
        </w:rPr>
        <w:t xml:space="preserve">. </w:t>
      </w:r>
      <w:r>
        <w:rPr>
          <w:rtl/>
          <w:lang w:bidi="fa-IR"/>
        </w:rPr>
        <w:t>تعبير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از نظر روانشناسى</w:t>
      </w:r>
      <w:r w:rsidR="009432CE">
        <w:rPr>
          <w:rtl/>
          <w:lang w:bidi="fa-IR"/>
        </w:rPr>
        <w:t xml:space="preserve">، </w:t>
      </w:r>
      <w:r>
        <w:rPr>
          <w:rtl/>
          <w:lang w:bidi="fa-IR"/>
        </w:rPr>
        <w:t>بسيار دقيق است كه مى فرمايند</w:t>
      </w:r>
      <w:r w:rsidR="008C34A7">
        <w:rPr>
          <w:rtl/>
          <w:lang w:bidi="fa-IR"/>
        </w:rPr>
        <w:t xml:space="preserve">: </w:t>
      </w:r>
      <w:r>
        <w:rPr>
          <w:rtl/>
          <w:lang w:bidi="fa-IR"/>
        </w:rPr>
        <w:t>جامع مشترك اين سه خصلت</w:t>
      </w:r>
      <w:r w:rsidR="009432CE">
        <w:rPr>
          <w:rtl/>
          <w:lang w:bidi="fa-IR"/>
        </w:rPr>
        <w:t xml:space="preserve">، </w:t>
      </w:r>
      <w:r>
        <w:rPr>
          <w:rtl/>
          <w:lang w:bidi="fa-IR"/>
        </w:rPr>
        <w:t>سوءظن به خدا است</w:t>
      </w:r>
      <w:r w:rsidR="009432CE">
        <w:rPr>
          <w:rtl/>
          <w:lang w:bidi="fa-IR"/>
        </w:rPr>
        <w:t xml:space="preserve">. </w:t>
      </w:r>
      <w:r>
        <w:rPr>
          <w:rtl/>
          <w:lang w:bidi="fa-IR"/>
        </w:rPr>
        <w:t xml:space="preserve">در فرمايش ديگرى از امام صادق </w:t>
      </w:r>
      <w:r w:rsidR="00574F36" w:rsidRPr="00574F36">
        <w:rPr>
          <w:rStyle w:val="libAlaemChar"/>
          <w:rtl/>
        </w:rPr>
        <w:t>عليه‌السلام</w:t>
      </w:r>
      <w:r>
        <w:rPr>
          <w:rtl/>
          <w:lang w:bidi="fa-IR"/>
        </w:rPr>
        <w:t xml:space="preserve"> روايت شده است</w:t>
      </w:r>
      <w:r w:rsidR="008C34A7">
        <w:rPr>
          <w:rtl/>
          <w:lang w:bidi="fa-IR"/>
        </w:rPr>
        <w:t xml:space="preserve">: </w:t>
      </w:r>
    </w:p>
    <w:p w:rsidR="001A5213" w:rsidRDefault="001A5213" w:rsidP="001A5213">
      <w:pPr>
        <w:pStyle w:val="libNormal"/>
        <w:rPr>
          <w:rtl/>
          <w:lang w:bidi="fa-IR"/>
        </w:rPr>
      </w:pPr>
      <w:r>
        <w:rPr>
          <w:rtl/>
          <w:lang w:bidi="fa-IR"/>
        </w:rPr>
        <w:t xml:space="preserve">واللَّه ما اَعطى </w:t>
      </w:r>
      <w:r w:rsidR="003A4269">
        <w:rPr>
          <w:rtl/>
          <w:lang w:bidi="fa-IR"/>
        </w:rPr>
        <w:t>مؤمن</w:t>
      </w:r>
      <w:r>
        <w:rPr>
          <w:rtl/>
          <w:lang w:bidi="fa-IR"/>
        </w:rPr>
        <w:t xml:space="preserve"> خيرَ الدُّنيا و الاخِرَةِ الا بِحسنِ الظنِّ باللَّه و رَجَائِهِ لَهُ </w:t>
      </w:r>
      <w:r w:rsidRPr="00BA2CDB">
        <w:rPr>
          <w:rStyle w:val="libFootnotenumChar"/>
          <w:rtl/>
          <w:lang w:bidi="fa-IR"/>
        </w:rPr>
        <w:t>(147)</w:t>
      </w:r>
      <w:r w:rsidR="009432CE">
        <w:rPr>
          <w:rtl/>
          <w:lang w:bidi="fa-IR"/>
        </w:rPr>
        <w:t xml:space="preserve">. </w:t>
      </w:r>
    </w:p>
    <w:p w:rsidR="001A5213" w:rsidRDefault="001A5213" w:rsidP="001A5213">
      <w:pPr>
        <w:pStyle w:val="libNormal"/>
        <w:rPr>
          <w:rtl/>
          <w:lang w:bidi="fa-IR"/>
        </w:rPr>
      </w:pPr>
      <w:r>
        <w:rPr>
          <w:rtl/>
          <w:lang w:bidi="fa-IR"/>
        </w:rPr>
        <w:t>«خداوند هرگز وسيله موفقيت دنيا و توفيق در امور اخروى را براى انسان فراهم نمى كند</w:t>
      </w:r>
      <w:r w:rsidR="009432CE">
        <w:rPr>
          <w:rtl/>
          <w:lang w:bidi="fa-IR"/>
        </w:rPr>
        <w:t xml:space="preserve">، </w:t>
      </w:r>
      <w:r>
        <w:rPr>
          <w:rtl/>
          <w:lang w:bidi="fa-IR"/>
        </w:rPr>
        <w:t>مگر اين كه آن انسان نسبت به خدا خوش گمان و اميدوار به توفيقات الهى باشد»</w:t>
      </w:r>
      <w:r w:rsidR="009432CE">
        <w:rPr>
          <w:rtl/>
          <w:lang w:bidi="fa-IR"/>
        </w:rPr>
        <w:t xml:space="preserve">. </w:t>
      </w:r>
    </w:p>
    <w:p w:rsidR="001A5213" w:rsidRDefault="001A5213" w:rsidP="001A5213">
      <w:pPr>
        <w:pStyle w:val="libNormal"/>
        <w:rPr>
          <w:rtl/>
          <w:lang w:bidi="fa-IR"/>
        </w:rPr>
      </w:pPr>
      <w:r>
        <w:rPr>
          <w:rtl/>
          <w:lang w:bidi="fa-IR"/>
        </w:rPr>
        <w:t>خصايص سه گانه اى كه ذكر شد بخل و ترس و حريص يا قدرت تصميم گيرى را از انسان سلب مى كند كه بالبع در مقام عمل و اداره جامعه دچار مى شود؛ و اگر افرادى كه داراى اين خصايص اند مورد مشاوره حاكم قرار گيرند</w:t>
      </w:r>
      <w:r w:rsidR="009432CE">
        <w:rPr>
          <w:rtl/>
          <w:lang w:bidi="fa-IR"/>
        </w:rPr>
        <w:t xml:space="preserve">، </w:t>
      </w:r>
      <w:r>
        <w:rPr>
          <w:rtl/>
          <w:lang w:bidi="fa-IR"/>
        </w:rPr>
        <w:t>او را نيز از تصميم گيرى بازمى دارند يا دچار ترديد</w:t>
      </w:r>
      <w:r w:rsidR="009432CE">
        <w:rPr>
          <w:rtl/>
          <w:lang w:bidi="fa-IR"/>
        </w:rPr>
        <w:t xml:space="preserve">، </w:t>
      </w:r>
      <w:r>
        <w:rPr>
          <w:rtl/>
          <w:lang w:bidi="fa-IR"/>
        </w:rPr>
        <w:t>حرص و يا عجله مى كنند كه همه اين امور با عدالت منافات دارد</w:t>
      </w:r>
      <w:r w:rsidR="009432CE">
        <w:rPr>
          <w:rtl/>
          <w:lang w:bidi="fa-IR"/>
        </w:rPr>
        <w:t xml:space="preserve">. </w:t>
      </w:r>
    </w:p>
    <w:p w:rsidR="001A5213" w:rsidRDefault="001A5213" w:rsidP="001A5213">
      <w:pPr>
        <w:pStyle w:val="libNormal"/>
        <w:rPr>
          <w:rtl/>
          <w:lang w:bidi="fa-IR"/>
        </w:rPr>
      </w:pPr>
      <w:r>
        <w:rPr>
          <w:rtl/>
          <w:lang w:bidi="fa-IR"/>
        </w:rPr>
        <w:lastRenderedPageBreak/>
        <w:t>5 - انتخاب وزيرى شايسته</w:t>
      </w:r>
    </w:p>
    <w:p w:rsidR="001A5213" w:rsidRDefault="001A5213" w:rsidP="001A5213">
      <w:pPr>
        <w:pStyle w:val="libNormal"/>
        <w:rPr>
          <w:rtl/>
          <w:lang w:bidi="fa-IR"/>
        </w:rPr>
      </w:pPr>
      <w:r>
        <w:rPr>
          <w:rtl/>
          <w:lang w:bidi="fa-IR"/>
        </w:rPr>
        <w:t>شرط ديگرى كه از فرمايش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براى اجراى عدالت استفاده مى كنيم اين عبارت است كه حضرت مى فرمايند</w:t>
      </w:r>
      <w:r w:rsidR="008C34A7">
        <w:rPr>
          <w:rtl/>
          <w:lang w:bidi="fa-IR"/>
        </w:rPr>
        <w:t xml:space="preserve">: </w:t>
      </w:r>
    </w:p>
    <w:p w:rsidR="001A5213" w:rsidRDefault="001A5213" w:rsidP="001A5213">
      <w:pPr>
        <w:pStyle w:val="libNormal"/>
        <w:rPr>
          <w:rtl/>
          <w:lang w:bidi="fa-IR"/>
        </w:rPr>
      </w:pPr>
      <w:r>
        <w:rPr>
          <w:rtl/>
          <w:lang w:bidi="fa-IR"/>
        </w:rPr>
        <w:t xml:space="preserve">انَّ شرَّ وُزَرَائِكَ مَن كانَ لِلاَشرَارِ قَبلَكَ وَزيرا و مَن شَرِكَهُم فى الاثَامِ فلا يكونَنَّ لَكَ بِطَانَة فانَّهم اَعوَانُ الائِمَّةِ و اِخوَانُ الظَّلَمَةِ </w:t>
      </w:r>
      <w:r w:rsidRPr="00BA2CDB">
        <w:rPr>
          <w:rStyle w:val="libFootnotenumChar"/>
          <w:rtl/>
          <w:lang w:bidi="fa-IR"/>
        </w:rPr>
        <w:t>(148)</w:t>
      </w:r>
      <w:r w:rsidR="009432CE">
        <w:rPr>
          <w:rtl/>
          <w:lang w:bidi="fa-IR"/>
        </w:rPr>
        <w:t xml:space="preserve">. </w:t>
      </w:r>
    </w:p>
    <w:p w:rsidR="001A5213" w:rsidRDefault="001A5213" w:rsidP="001A5213">
      <w:pPr>
        <w:pStyle w:val="libNormal"/>
        <w:rPr>
          <w:rtl/>
          <w:lang w:bidi="fa-IR"/>
        </w:rPr>
      </w:pPr>
      <w:r>
        <w:rPr>
          <w:rtl/>
          <w:lang w:bidi="fa-IR"/>
        </w:rPr>
        <w:t>«بدترين وزيران تو كسى است كه پيش از وزير بدكاران بوده و در گناهان آنان شريك بوده است</w:t>
      </w:r>
      <w:r w:rsidR="009432CE">
        <w:rPr>
          <w:rtl/>
          <w:lang w:bidi="fa-IR"/>
        </w:rPr>
        <w:t xml:space="preserve">. </w:t>
      </w:r>
      <w:r>
        <w:rPr>
          <w:rtl/>
          <w:lang w:bidi="fa-IR"/>
        </w:rPr>
        <w:t>اين چنين كسانى نبايد محرم تو باشند كه آنان ياوران گناهكارانند و كمك كار ظالمان»</w:t>
      </w:r>
      <w:r w:rsidR="009432CE">
        <w:rPr>
          <w:rtl/>
          <w:lang w:bidi="fa-IR"/>
        </w:rPr>
        <w:t xml:space="preserve">. </w:t>
      </w:r>
    </w:p>
    <w:p w:rsidR="001A5213" w:rsidRDefault="001A5213" w:rsidP="001A5213">
      <w:pPr>
        <w:pStyle w:val="libNormal"/>
        <w:rPr>
          <w:rtl/>
          <w:lang w:bidi="fa-IR"/>
        </w:rPr>
      </w:pPr>
      <w:r>
        <w:rPr>
          <w:rtl/>
          <w:lang w:bidi="fa-IR"/>
        </w:rPr>
        <w:t xml:space="preserve">در اين سخن امام </w:t>
      </w:r>
      <w:r w:rsidR="00574F36" w:rsidRPr="00574F36">
        <w:rPr>
          <w:rStyle w:val="libAlaemChar"/>
          <w:rtl/>
        </w:rPr>
        <w:t>عليه‌السلام</w:t>
      </w:r>
      <w:r>
        <w:rPr>
          <w:rtl/>
          <w:lang w:bidi="fa-IR"/>
        </w:rPr>
        <w:t xml:space="preserve"> نكات دقيقى نهفته است</w:t>
      </w:r>
      <w:r w:rsidR="009432CE">
        <w:rPr>
          <w:rtl/>
          <w:lang w:bidi="fa-IR"/>
        </w:rPr>
        <w:t>؛</w:t>
      </w:r>
      <w:r>
        <w:rPr>
          <w:rtl/>
          <w:lang w:bidi="fa-IR"/>
        </w:rPr>
        <w:t xml:space="preserve"> مطلب اول كه خود فصل طولانى و مفصلى را مى طلبد</w:t>
      </w:r>
      <w:r w:rsidR="009432CE">
        <w:rPr>
          <w:rtl/>
          <w:lang w:bidi="fa-IR"/>
        </w:rPr>
        <w:t xml:space="preserve">، </w:t>
      </w:r>
      <w:r>
        <w:rPr>
          <w:rtl/>
          <w:lang w:bidi="fa-IR"/>
        </w:rPr>
        <w:t xml:space="preserve">توجه امام </w:t>
      </w:r>
      <w:r w:rsidR="00574F36" w:rsidRPr="00574F36">
        <w:rPr>
          <w:rStyle w:val="libAlaemChar"/>
          <w:rtl/>
        </w:rPr>
        <w:t>عليه‌السلام</w:t>
      </w:r>
      <w:r>
        <w:rPr>
          <w:rtl/>
          <w:lang w:bidi="fa-IR"/>
        </w:rPr>
        <w:t xml:space="preserve"> به اين نكته بسيار مهم است</w:t>
      </w:r>
      <w:r w:rsidR="009432CE">
        <w:rPr>
          <w:rtl/>
          <w:lang w:bidi="fa-IR"/>
        </w:rPr>
        <w:t xml:space="preserve">، </w:t>
      </w:r>
      <w:r>
        <w:rPr>
          <w:rtl/>
          <w:lang w:bidi="fa-IR"/>
        </w:rPr>
        <w:t>كه بايد در انتخاب وزير و ياور</w:t>
      </w:r>
      <w:r w:rsidR="009432CE">
        <w:rPr>
          <w:rtl/>
          <w:lang w:bidi="fa-IR"/>
        </w:rPr>
        <w:t xml:space="preserve">، </w:t>
      </w:r>
      <w:r>
        <w:rPr>
          <w:rtl/>
          <w:lang w:bidi="fa-IR"/>
        </w:rPr>
        <w:t>به سوابق او توجه كرد؛ تا مبادا از كسانى باشد كه در حكومت هاى ظالم</w:t>
      </w:r>
      <w:r w:rsidR="009432CE">
        <w:rPr>
          <w:rtl/>
          <w:lang w:bidi="fa-IR"/>
        </w:rPr>
        <w:t xml:space="preserve">، </w:t>
      </w:r>
      <w:r>
        <w:rPr>
          <w:rtl/>
          <w:lang w:bidi="fa-IR"/>
        </w:rPr>
        <w:t>مورد توجه قرار مى گرفته و صاحب منصب ظالمان بوده است</w:t>
      </w:r>
      <w:r w:rsidR="009432CE">
        <w:rPr>
          <w:rtl/>
          <w:lang w:bidi="fa-IR"/>
        </w:rPr>
        <w:t>؛</w:t>
      </w:r>
      <w:r>
        <w:rPr>
          <w:rtl/>
          <w:lang w:bidi="fa-IR"/>
        </w:rPr>
        <w:t xml:space="preserve"> زيرا اولا انتخاب آنها به عنوان همكار </w:t>
      </w:r>
      <w:r w:rsidR="002473D5">
        <w:rPr>
          <w:rtl/>
          <w:lang w:bidi="fa-IR"/>
        </w:rPr>
        <w:t>تأثیر</w:t>
      </w:r>
      <w:r>
        <w:rPr>
          <w:rtl/>
          <w:lang w:bidi="fa-IR"/>
        </w:rPr>
        <w:t>ى منفى و مستقيم روى افكار عمومى دارد كه هرگز باور نخواهند كرد كه او تصميم دارد برخلاف حاكمان گذشته</w:t>
      </w:r>
      <w:r w:rsidR="009432CE">
        <w:rPr>
          <w:rtl/>
          <w:lang w:bidi="fa-IR"/>
        </w:rPr>
        <w:t xml:space="preserve">، </w:t>
      </w:r>
      <w:r>
        <w:rPr>
          <w:rtl/>
          <w:lang w:bidi="fa-IR"/>
        </w:rPr>
        <w:t>به عدل و عدالت عمل كند و خواهند گفت</w:t>
      </w:r>
      <w:r w:rsidR="008C34A7">
        <w:rPr>
          <w:rtl/>
          <w:lang w:bidi="fa-IR"/>
        </w:rPr>
        <w:t xml:space="preserve">: </w:t>
      </w:r>
      <w:r>
        <w:rPr>
          <w:rtl/>
          <w:lang w:bidi="fa-IR"/>
        </w:rPr>
        <w:t>اين چه عدل و عدالتى است كه ابزارش همان ابزار ظالمان است</w:t>
      </w:r>
      <w:r w:rsidR="009432CE">
        <w:rPr>
          <w:rtl/>
          <w:lang w:bidi="fa-IR"/>
        </w:rPr>
        <w:t xml:space="preserve">. </w:t>
      </w:r>
      <w:r>
        <w:rPr>
          <w:rtl/>
          <w:lang w:bidi="fa-IR"/>
        </w:rPr>
        <w:t>ناديده گرفتن اين نكته</w:t>
      </w:r>
      <w:r w:rsidR="009432CE">
        <w:rPr>
          <w:rtl/>
          <w:lang w:bidi="fa-IR"/>
        </w:rPr>
        <w:t xml:space="preserve">، </w:t>
      </w:r>
      <w:r>
        <w:rPr>
          <w:rtl/>
          <w:lang w:bidi="fa-IR"/>
        </w:rPr>
        <w:t>ضربه بزرگى است بر اجراى تصميمات حاكمى كه مى خواهد با عدالت عمل كند؛ چرا كه با انتخاب اين افراد پيش زمينه اجتماعى مهم اجراى عدالت را از بين مى برد</w:t>
      </w:r>
      <w:r w:rsidR="009432CE">
        <w:rPr>
          <w:rtl/>
          <w:lang w:bidi="fa-IR"/>
        </w:rPr>
        <w:t xml:space="preserve">. </w:t>
      </w:r>
    </w:p>
    <w:p w:rsidR="001A5213" w:rsidRDefault="001A5213" w:rsidP="001A5213">
      <w:pPr>
        <w:pStyle w:val="libNormal"/>
        <w:rPr>
          <w:rtl/>
          <w:lang w:bidi="fa-IR"/>
        </w:rPr>
      </w:pPr>
      <w:r>
        <w:rPr>
          <w:rtl/>
          <w:lang w:bidi="fa-IR"/>
        </w:rPr>
        <w:t>ثانيا</w:t>
      </w:r>
      <w:r w:rsidR="009432CE">
        <w:rPr>
          <w:rtl/>
          <w:lang w:bidi="fa-IR"/>
        </w:rPr>
        <w:t xml:space="preserve">، </w:t>
      </w:r>
      <w:r>
        <w:rPr>
          <w:rtl/>
          <w:lang w:bidi="fa-IR"/>
        </w:rPr>
        <w:t>كسانى كه در حكومت ظلم مشغول به كار بوده اند</w:t>
      </w:r>
      <w:r w:rsidR="009432CE">
        <w:rPr>
          <w:rtl/>
          <w:lang w:bidi="fa-IR"/>
        </w:rPr>
        <w:t xml:space="preserve">، </w:t>
      </w:r>
      <w:r>
        <w:rPr>
          <w:rtl/>
          <w:lang w:bidi="fa-IR"/>
        </w:rPr>
        <w:t xml:space="preserve">به آن منش و روش عادت كرده و خو گرفته اند و به تعبيرى آلوده به ظلم و ستم هستند و باعث مى شوند كه اين آلودگى به حاكم و تشكيلات حكومت جديد هم سرايت كند و همه </w:t>
      </w:r>
      <w:r>
        <w:rPr>
          <w:rtl/>
          <w:lang w:bidi="fa-IR"/>
        </w:rPr>
        <w:lastRenderedPageBreak/>
        <w:t>دچار بيمارى انحراف از عدل شوند و به ظلم و ستم روى آورند</w:t>
      </w:r>
      <w:r w:rsidR="009432CE">
        <w:rPr>
          <w:rtl/>
          <w:lang w:bidi="fa-IR"/>
        </w:rPr>
        <w:t xml:space="preserve">. </w:t>
      </w:r>
      <w:r>
        <w:rPr>
          <w:rtl/>
          <w:lang w:bidi="fa-IR"/>
        </w:rPr>
        <w:t>به عبارت ديگر مسير مستحكم عدالت را به فساد و تباهى مى كشند</w:t>
      </w:r>
      <w:r w:rsidR="009432CE">
        <w:rPr>
          <w:rtl/>
          <w:lang w:bidi="fa-IR"/>
        </w:rPr>
        <w:t xml:space="preserve">. </w:t>
      </w:r>
    </w:p>
    <w:p w:rsidR="001A5213" w:rsidRDefault="001A5213" w:rsidP="001A5213">
      <w:pPr>
        <w:pStyle w:val="libNormal"/>
        <w:rPr>
          <w:rtl/>
          <w:lang w:bidi="fa-IR"/>
        </w:rPr>
      </w:pPr>
      <w:r>
        <w:rPr>
          <w:rtl/>
          <w:lang w:bidi="fa-IR"/>
        </w:rPr>
        <w:t>6 - پرهيز از افراد چاپلوس و مداح</w:t>
      </w:r>
    </w:p>
    <w:p w:rsidR="001A5213" w:rsidRDefault="001A5213" w:rsidP="001A5213">
      <w:pPr>
        <w:pStyle w:val="libNormal"/>
        <w:rPr>
          <w:rtl/>
          <w:lang w:bidi="fa-IR"/>
        </w:rPr>
      </w:pPr>
      <w:r>
        <w:rPr>
          <w:rtl/>
          <w:lang w:bidi="fa-IR"/>
        </w:rPr>
        <w:t>از آن جا كه الزاما حاكم بايد وزير و ياور داشته باشد</w:t>
      </w:r>
      <w:r w:rsidR="009432CE">
        <w:rPr>
          <w:rtl/>
          <w:lang w:bidi="fa-IR"/>
        </w:rPr>
        <w:t xml:space="preserve">، </w:t>
      </w:r>
      <w:r>
        <w:rPr>
          <w:rtl/>
          <w:lang w:bidi="fa-IR"/>
        </w:rPr>
        <w:t>حضرت در ادامه مى فرمايند</w:t>
      </w:r>
      <w:r w:rsidR="008C34A7">
        <w:rPr>
          <w:rtl/>
          <w:lang w:bidi="fa-IR"/>
        </w:rPr>
        <w:t xml:space="preserve">: </w:t>
      </w:r>
    </w:p>
    <w:p w:rsidR="001A5213" w:rsidRDefault="001A5213" w:rsidP="001A5213">
      <w:pPr>
        <w:pStyle w:val="libNormal"/>
        <w:rPr>
          <w:rtl/>
          <w:lang w:bidi="fa-IR"/>
        </w:rPr>
      </w:pPr>
      <w:r>
        <w:rPr>
          <w:rtl/>
          <w:lang w:bidi="fa-IR"/>
        </w:rPr>
        <w:t xml:space="preserve">وَ الصَق بِاَهلِ الوَرَعِ والصِّدقِ ثمَّ رُضهُم عَلَى اَلا يُطرُوكَ و لا يَبجَحوكَ بِبَاطِل لم تَفعَلهُ </w:t>
      </w:r>
      <w:r w:rsidRPr="00BA2CDB">
        <w:rPr>
          <w:rStyle w:val="libFootnotenumChar"/>
          <w:rtl/>
          <w:lang w:bidi="fa-IR"/>
        </w:rPr>
        <w:t>(149)</w:t>
      </w:r>
      <w:r w:rsidR="009432CE">
        <w:rPr>
          <w:rtl/>
          <w:lang w:bidi="fa-IR"/>
        </w:rPr>
        <w:t xml:space="preserve">. </w:t>
      </w:r>
    </w:p>
    <w:p w:rsidR="001A5213" w:rsidRDefault="001A5213" w:rsidP="001A5213">
      <w:pPr>
        <w:pStyle w:val="libNormal"/>
        <w:rPr>
          <w:rtl/>
          <w:lang w:bidi="fa-IR"/>
        </w:rPr>
      </w:pPr>
      <w:r>
        <w:rPr>
          <w:rtl/>
          <w:lang w:bidi="fa-IR"/>
        </w:rPr>
        <w:t>«به اهل پاكدامنى و راستى روى بياور و به آنها بياموز كه در مقام مدح و ستايش تو بر نيايند</w:t>
      </w:r>
      <w:r w:rsidR="009432CE">
        <w:rPr>
          <w:rtl/>
          <w:lang w:bidi="fa-IR"/>
        </w:rPr>
        <w:t xml:space="preserve">، </w:t>
      </w:r>
      <w:r>
        <w:rPr>
          <w:rtl/>
          <w:lang w:bidi="fa-IR"/>
        </w:rPr>
        <w:t>و نخواهند تو را به كارهايى كه انجام نداده اى</w:t>
      </w:r>
      <w:r w:rsidR="009432CE">
        <w:rPr>
          <w:rtl/>
          <w:lang w:bidi="fa-IR"/>
        </w:rPr>
        <w:t xml:space="preserve">، </w:t>
      </w:r>
      <w:r>
        <w:rPr>
          <w:rtl/>
          <w:lang w:bidi="fa-IR"/>
        </w:rPr>
        <w:t>خوشحال كنند»</w:t>
      </w:r>
      <w:r w:rsidR="009432CE">
        <w:rPr>
          <w:rtl/>
          <w:lang w:bidi="fa-IR"/>
        </w:rPr>
        <w:t xml:space="preserve">. </w:t>
      </w:r>
    </w:p>
    <w:p w:rsidR="001A5213" w:rsidRDefault="001A5213" w:rsidP="001A5213">
      <w:pPr>
        <w:pStyle w:val="libNormal"/>
        <w:rPr>
          <w:rtl/>
          <w:lang w:bidi="fa-IR"/>
        </w:rPr>
      </w:pPr>
      <w:r>
        <w:rPr>
          <w:rtl/>
          <w:lang w:bidi="fa-IR"/>
        </w:rPr>
        <w:t>چون ثناگويى و مدح اطرافيان</w:t>
      </w:r>
      <w:r w:rsidR="009432CE">
        <w:rPr>
          <w:rtl/>
          <w:lang w:bidi="fa-IR"/>
        </w:rPr>
        <w:t xml:space="preserve">، </w:t>
      </w:r>
      <w:r>
        <w:rPr>
          <w:rtl/>
          <w:lang w:bidi="fa-IR"/>
        </w:rPr>
        <w:t>خود به خود انسان را خوشحال مى كند و اين از صفاتى است كه مورد نهى قرآن قرار گرفته است</w:t>
      </w:r>
      <w:r w:rsidR="009432CE">
        <w:rPr>
          <w:rtl/>
          <w:lang w:bidi="fa-IR"/>
        </w:rPr>
        <w:t>؛</w:t>
      </w:r>
      <w:r>
        <w:rPr>
          <w:rtl/>
          <w:lang w:bidi="fa-IR"/>
        </w:rPr>
        <w:t xml:space="preserve"> آيه شريفه سوره مباركه آل عمران مى فرمايد</w:t>
      </w:r>
      <w:r w:rsidR="008C34A7">
        <w:rPr>
          <w:rtl/>
          <w:lang w:bidi="fa-IR"/>
        </w:rPr>
        <w:t xml:space="preserve">: </w:t>
      </w:r>
    </w:p>
    <w:p w:rsidR="001A5213" w:rsidRDefault="001A5213" w:rsidP="001A5213">
      <w:pPr>
        <w:pStyle w:val="libNormal"/>
        <w:rPr>
          <w:rtl/>
          <w:lang w:bidi="fa-IR"/>
        </w:rPr>
      </w:pPr>
      <w:r>
        <w:rPr>
          <w:rtl/>
          <w:lang w:bidi="fa-IR"/>
        </w:rPr>
        <w:t xml:space="preserve">لا تحسَبَنَّ الَّذينَ يفرحونَ بِمَا اءَتَوا و يُحِبُّونِ اِن يُحمَدُوا بِمَا لَم يَفعَلُوا فلا تَحسَبَنَّهُم بِمَفَازَة مِن العذابِ و لَهُم عَذاب اَليم </w:t>
      </w:r>
      <w:r w:rsidRPr="00BA2CDB">
        <w:rPr>
          <w:rStyle w:val="libFootnotenumChar"/>
          <w:rtl/>
          <w:lang w:bidi="fa-IR"/>
        </w:rPr>
        <w:t>(150)</w:t>
      </w:r>
      <w:r w:rsidR="009432CE">
        <w:rPr>
          <w:rtl/>
          <w:lang w:bidi="fa-IR"/>
        </w:rPr>
        <w:t xml:space="preserve">. </w:t>
      </w:r>
    </w:p>
    <w:p w:rsidR="001A5213" w:rsidRDefault="001A5213" w:rsidP="001A5213">
      <w:pPr>
        <w:pStyle w:val="libNormal"/>
        <w:rPr>
          <w:rtl/>
          <w:lang w:bidi="fa-IR"/>
        </w:rPr>
      </w:pPr>
      <w:r>
        <w:rPr>
          <w:rtl/>
          <w:lang w:bidi="fa-IR"/>
        </w:rPr>
        <w:t>«گمان مبر آنها كه از اعمال زشت خود خوشحال مى شوند</w:t>
      </w:r>
      <w:r w:rsidR="009432CE">
        <w:rPr>
          <w:rtl/>
          <w:lang w:bidi="fa-IR"/>
        </w:rPr>
        <w:t xml:space="preserve">، </w:t>
      </w:r>
      <w:r>
        <w:rPr>
          <w:rtl/>
          <w:lang w:bidi="fa-IR"/>
        </w:rPr>
        <w:t>و دوست دارند در برابر كار نيكى كه انجام نداده اند مورد ستايش قرار گيرند</w:t>
      </w:r>
      <w:r w:rsidR="009432CE">
        <w:rPr>
          <w:rtl/>
          <w:lang w:bidi="fa-IR"/>
        </w:rPr>
        <w:t xml:space="preserve">، </w:t>
      </w:r>
      <w:r>
        <w:rPr>
          <w:rtl/>
          <w:lang w:bidi="fa-IR"/>
        </w:rPr>
        <w:t>از عذاب الهى بركنارند</w:t>
      </w:r>
      <w:r w:rsidR="009432CE">
        <w:rPr>
          <w:rtl/>
          <w:lang w:bidi="fa-IR"/>
        </w:rPr>
        <w:t xml:space="preserve">. </w:t>
      </w:r>
      <w:r>
        <w:rPr>
          <w:rtl/>
          <w:lang w:bidi="fa-IR"/>
        </w:rPr>
        <w:t>بلكه براى آنها</w:t>
      </w:r>
      <w:r w:rsidR="009432CE">
        <w:rPr>
          <w:rtl/>
          <w:lang w:bidi="fa-IR"/>
        </w:rPr>
        <w:t xml:space="preserve">، </w:t>
      </w:r>
      <w:r>
        <w:rPr>
          <w:rtl/>
          <w:lang w:bidi="fa-IR"/>
        </w:rPr>
        <w:t>عذاب دردناكى است»</w:t>
      </w:r>
      <w:r w:rsidR="009432CE">
        <w:rPr>
          <w:rtl/>
          <w:lang w:bidi="fa-IR"/>
        </w:rPr>
        <w:t xml:space="preserve">. </w:t>
      </w:r>
    </w:p>
    <w:p w:rsidR="001A5213" w:rsidRDefault="001A5213" w:rsidP="001A5213">
      <w:pPr>
        <w:pStyle w:val="libNormal"/>
        <w:rPr>
          <w:rtl/>
          <w:lang w:bidi="fa-IR"/>
        </w:rPr>
      </w:pPr>
      <w:r>
        <w:rPr>
          <w:rtl/>
          <w:lang w:bidi="fa-IR"/>
        </w:rPr>
        <w:t>خداوند در اين آيه به كسانى كه دوست دارند نزد مردم</w:t>
      </w:r>
      <w:r w:rsidR="009432CE">
        <w:rPr>
          <w:rtl/>
          <w:lang w:bidi="fa-IR"/>
        </w:rPr>
        <w:t xml:space="preserve">، </w:t>
      </w:r>
      <w:r>
        <w:rPr>
          <w:rtl/>
          <w:lang w:bidi="fa-IR"/>
        </w:rPr>
        <w:t>به كارهايى كه نكرده اند</w:t>
      </w:r>
      <w:r w:rsidR="009432CE">
        <w:rPr>
          <w:rtl/>
          <w:lang w:bidi="fa-IR"/>
        </w:rPr>
        <w:t xml:space="preserve">، </w:t>
      </w:r>
      <w:r>
        <w:rPr>
          <w:rtl/>
          <w:lang w:bidi="fa-IR"/>
        </w:rPr>
        <w:t>مدح و ستايش شوند وعده عذاب مى دهد</w:t>
      </w:r>
      <w:r w:rsidR="009432CE">
        <w:rPr>
          <w:rtl/>
          <w:lang w:bidi="fa-IR"/>
        </w:rPr>
        <w:t xml:space="preserve">. </w:t>
      </w:r>
      <w:r>
        <w:rPr>
          <w:rtl/>
          <w:lang w:bidi="fa-IR"/>
        </w:rPr>
        <w:t>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ادامه مى فرمايند</w:t>
      </w:r>
      <w:r w:rsidR="008C34A7">
        <w:rPr>
          <w:rtl/>
          <w:lang w:bidi="fa-IR"/>
        </w:rPr>
        <w:t xml:space="preserve">: </w:t>
      </w:r>
    </w:p>
    <w:p w:rsidR="001A5213" w:rsidRDefault="001A5213" w:rsidP="001A5213">
      <w:pPr>
        <w:pStyle w:val="libNormal"/>
        <w:rPr>
          <w:rtl/>
          <w:lang w:bidi="fa-IR"/>
        </w:rPr>
      </w:pPr>
      <w:r>
        <w:rPr>
          <w:rtl/>
          <w:lang w:bidi="fa-IR"/>
        </w:rPr>
        <w:t xml:space="preserve">فانَّ كَثرَةَ الاءِطرَاءِ تُحدِثُ الزَّهوَ وَ تُدنِى مِنَ العِزَّةِ </w:t>
      </w:r>
      <w:r w:rsidRPr="00BA2CDB">
        <w:rPr>
          <w:rStyle w:val="libFootnotenumChar"/>
          <w:rtl/>
          <w:lang w:bidi="fa-IR"/>
        </w:rPr>
        <w:t>(151)</w:t>
      </w:r>
      <w:r w:rsidR="009432CE">
        <w:rPr>
          <w:rtl/>
          <w:lang w:bidi="fa-IR"/>
        </w:rPr>
        <w:t xml:space="preserve">. </w:t>
      </w:r>
    </w:p>
    <w:p w:rsidR="001A5213" w:rsidRDefault="001A5213" w:rsidP="001A5213">
      <w:pPr>
        <w:pStyle w:val="libNormal"/>
        <w:rPr>
          <w:rtl/>
          <w:lang w:bidi="fa-IR"/>
        </w:rPr>
      </w:pPr>
      <w:r>
        <w:rPr>
          <w:rtl/>
          <w:lang w:bidi="fa-IR"/>
        </w:rPr>
        <w:lastRenderedPageBreak/>
        <w:t>«وقتى اين مدح و ثناگويى در اطراف تو زياد شد</w:t>
      </w:r>
      <w:r w:rsidR="009432CE">
        <w:rPr>
          <w:rtl/>
          <w:lang w:bidi="fa-IR"/>
        </w:rPr>
        <w:t xml:space="preserve">، </w:t>
      </w:r>
      <w:r>
        <w:rPr>
          <w:rtl/>
          <w:lang w:bidi="fa-IR"/>
        </w:rPr>
        <w:t>باعث مى شود كه تو گرفتار عجب و كبر شوى</w:t>
      </w:r>
      <w:r w:rsidR="009432CE">
        <w:rPr>
          <w:rtl/>
          <w:lang w:bidi="fa-IR"/>
        </w:rPr>
        <w:t>؛</w:t>
      </w:r>
      <w:r>
        <w:rPr>
          <w:rtl/>
          <w:lang w:bidi="fa-IR"/>
        </w:rPr>
        <w:t xml:space="preserve"> يعنى هم دچار خودپسندى شوى و هم دچار خودبزرگ بينى»</w:t>
      </w:r>
      <w:r w:rsidR="009432CE">
        <w:rPr>
          <w:rtl/>
          <w:lang w:bidi="fa-IR"/>
        </w:rPr>
        <w:t xml:space="preserve">. </w:t>
      </w:r>
    </w:p>
    <w:p w:rsidR="001A5213" w:rsidRDefault="001A5213" w:rsidP="001A5213">
      <w:pPr>
        <w:pStyle w:val="libNormal"/>
        <w:rPr>
          <w:rtl/>
          <w:lang w:bidi="fa-IR"/>
        </w:rPr>
      </w:pPr>
      <w:r>
        <w:rPr>
          <w:rtl/>
          <w:lang w:bidi="fa-IR"/>
        </w:rPr>
        <w:t>اگر انسان مخصوصا حاكم به اين رذايل اخلاقى مبتلا شود</w:t>
      </w:r>
      <w:r w:rsidR="009432CE">
        <w:rPr>
          <w:rtl/>
          <w:lang w:bidi="fa-IR"/>
        </w:rPr>
        <w:t xml:space="preserve">، </w:t>
      </w:r>
      <w:r>
        <w:rPr>
          <w:rtl/>
          <w:lang w:bidi="fa-IR"/>
        </w:rPr>
        <w:t>آغاز سقوط عملى او در اجراى عدالت فراهم شده است</w:t>
      </w:r>
      <w:r w:rsidR="009432CE">
        <w:rPr>
          <w:rtl/>
          <w:lang w:bidi="fa-IR"/>
        </w:rPr>
        <w:t>؛</w:t>
      </w:r>
      <w:r>
        <w:rPr>
          <w:rtl/>
          <w:lang w:bidi="fa-IR"/>
        </w:rPr>
        <w:t xml:space="preserve"> زيرا عدالت</w:t>
      </w:r>
      <w:r w:rsidR="009432CE">
        <w:rPr>
          <w:rtl/>
          <w:lang w:bidi="fa-IR"/>
        </w:rPr>
        <w:t xml:space="preserve">، </w:t>
      </w:r>
      <w:r>
        <w:rPr>
          <w:rtl/>
          <w:lang w:bidi="fa-IR"/>
        </w:rPr>
        <w:t>اخلاق عملى است</w:t>
      </w:r>
      <w:r w:rsidR="009432CE">
        <w:rPr>
          <w:rtl/>
          <w:lang w:bidi="fa-IR"/>
        </w:rPr>
        <w:t xml:space="preserve">. </w:t>
      </w:r>
      <w:r>
        <w:rPr>
          <w:rtl/>
          <w:lang w:bidi="fa-IR"/>
        </w:rPr>
        <w:t>وقتى در اخلاق نظرى در انديشه و فكر دچار خودبزرگ بينى و خودپسندى شد</w:t>
      </w:r>
      <w:r w:rsidR="009432CE">
        <w:rPr>
          <w:rtl/>
          <w:lang w:bidi="fa-IR"/>
        </w:rPr>
        <w:t xml:space="preserve">، </w:t>
      </w:r>
      <w:r>
        <w:rPr>
          <w:rtl/>
          <w:lang w:bidi="fa-IR"/>
        </w:rPr>
        <w:t>طبعا در همه اعمال و رفتارش بروز مى كند</w:t>
      </w:r>
      <w:r w:rsidR="009432CE">
        <w:rPr>
          <w:rtl/>
          <w:lang w:bidi="fa-IR"/>
        </w:rPr>
        <w:t xml:space="preserve">. </w:t>
      </w:r>
    </w:p>
    <w:p w:rsidR="001A5213" w:rsidRDefault="001A5213" w:rsidP="001A5213">
      <w:pPr>
        <w:pStyle w:val="libNormal"/>
        <w:rPr>
          <w:rtl/>
          <w:lang w:bidi="fa-IR"/>
        </w:rPr>
      </w:pPr>
      <w:r>
        <w:rPr>
          <w:rtl/>
          <w:lang w:bidi="fa-IR"/>
        </w:rPr>
        <w:t xml:space="preserve">از حضرت رسول اكرم </w:t>
      </w:r>
      <w:r w:rsidR="00D401A1" w:rsidRPr="00D401A1">
        <w:rPr>
          <w:rStyle w:val="libAlaemChar"/>
          <w:rtl/>
        </w:rPr>
        <w:t>صلى‌الله‌عليه‌وآله‌وسلم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انَّما هَلَكَ النَّاس باتِّبَاع الهوى و حبِّ الثَّناءِ </w:t>
      </w:r>
      <w:r w:rsidRPr="00BA2CDB">
        <w:rPr>
          <w:rStyle w:val="libFootnotenumChar"/>
          <w:rtl/>
          <w:lang w:bidi="fa-IR"/>
        </w:rPr>
        <w:t>(152)</w:t>
      </w:r>
      <w:r w:rsidR="009432CE">
        <w:rPr>
          <w:rtl/>
          <w:lang w:bidi="fa-IR"/>
        </w:rPr>
        <w:t xml:space="preserve">. </w:t>
      </w:r>
    </w:p>
    <w:p w:rsidR="001A5213" w:rsidRDefault="001A5213" w:rsidP="001A5213">
      <w:pPr>
        <w:pStyle w:val="libNormal"/>
        <w:rPr>
          <w:rtl/>
          <w:lang w:bidi="fa-IR"/>
        </w:rPr>
      </w:pPr>
      <w:r>
        <w:rPr>
          <w:rtl/>
          <w:lang w:bidi="fa-IR"/>
        </w:rPr>
        <w:t>«مردم به دو چيز هلاك مى شوند</w:t>
      </w:r>
      <w:r w:rsidR="008C34A7">
        <w:rPr>
          <w:rtl/>
          <w:lang w:bidi="fa-IR"/>
        </w:rPr>
        <w:t xml:space="preserve">: </w:t>
      </w:r>
      <w:r>
        <w:rPr>
          <w:rtl/>
          <w:lang w:bidi="fa-IR"/>
        </w:rPr>
        <w:t>يكى</w:t>
      </w:r>
      <w:r w:rsidR="009432CE">
        <w:rPr>
          <w:rtl/>
          <w:lang w:bidi="fa-IR"/>
        </w:rPr>
        <w:t xml:space="preserve">، </w:t>
      </w:r>
      <w:r>
        <w:rPr>
          <w:rtl/>
          <w:lang w:bidi="fa-IR"/>
        </w:rPr>
        <w:t>پيروى از هواى نفس و ديگرى دوست داشتن مدح ديگران درباره خود»</w:t>
      </w:r>
      <w:r w:rsidR="009432CE">
        <w:rPr>
          <w:rtl/>
          <w:lang w:bidi="fa-IR"/>
        </w:rPr>
        <w:t xml:space="preserve">. </w:t>
      </w:r>
    </w:p>
    <w:p w:rsidR="001A5213" w:rsidRDefault="001A5213" w:rsidP="001A5213">
      <w:pPr>
        <w:pStyle w:val="libNormal"/>
        <w:rPr>
          <w:rtl/>
          <w:lang w:bidi="fa-IR"/>
        </w:rPr>
      </w:pPr>
      <w:r>
        <w:rPr>
          <w:rtl/>
          <w:lang w:bidi="fa-IR"/>
        </w:rPr>
        <w:t>در روايت ديگرى نقل شده است كه فرمودند</w:t>
      </w:r>
      <w:r w:rsidR="008C34A7">
        <w:rPr>
          <w:rtl/>
          <w:lang w:bidi="fa-IR"/>
        </w:rPr>
        <w:t xml:space="preserve">: </w:t>
      </w:r>
    </w:p>
    <w:p w:rsidR="001A5213" w:rsidRDefault="001A5213" w:rsidP="001A5213">
      <w:pPr>
        <w:pStyle w:val="libNormal"/>
        <w:rPr>
          <w:rtl/>
          <w:lang w:bidi="fa-IR"/>
        </w:rPr>
      </w:pPr>
      <w:r>
        <w:rPr>
          <w:rtl/>
          <w:lang w:bidi="fa-IR"/>
        </w:rPr>
        <w:t>ويل للصائم ويل للقائِمِ ويل لصاحِبِ الصوفِ الا</w:t>
      </w:r>
      <w:r w:rsidR="009432CE">
        <w:rPr>
          <w:rtl/>
          <w:lang w:bidi="fa-IR"/>
        </w:rPr>
        <w:t xml:space="preserve">، </w:t>
      </w:r>
      <w:r>
        <w:rPr>
          <w:rtl/>
          <w:lang w:bidi="fa-IR"/>
        </w:rPr>
        <w:t>فقيل</w:t>
      </w:r>
      <w:r w:rsidR="008C34A7">
        <w:rPr>
          <w:rtl/>
          <w:lang w:bidi="fa-IR"/>
        </w:rPr>
        <w:t xml:space="preserve">: </w:t>
      </w:r>
      <w:r>
        <w:rPr>
          <w:rtl/>
          <w:lang w:bidi="fa-IR"/>
        </w:rPr>
        <w:t>الا مَن</w:t>
      </w:r>
      <w:r w:rsidR="009432CE">
        <w:rPr>
          <w:rtl/>
          <w:lang w:bidi="fa-IR"/>
        </w:rPr>
        <w:t>؟</w:t>
      </w:r>
      <w:r>
        <w:rPr>
          <w:rtl/>
          <w:lang w:bidi="fa-IR"/>
        </w:rPr>
        <w:t xml:space="preserve"> فقال</w:t>
      </w:r>
      <w:r w:rsidR="008C34A7">
        <w:rPr>
          <w:rtl/>
          <w:lang w:bidi="fa-IR"/>
        </w:rPr>
        <w:t xml:space="preserve">: </w:t>
      </w:r>
      <w:r>
        <w:rPr>
          <w:rtl/>
          <w:lang w:bidi="fa-IR"/>
        </w:rPr>
        <w:t xml:space="preserve">الا مَن تَنَزَّهَت نفسهُ عنِ الدُّنيا و اَبغَض ‍ المِدحَةَ واستَحَبَّ المَذِمَّةَ </w:t>
      </w:r>
      <w:r w:rsidRPr="00BA2CDB">
        <w:rPr>
          <w:rStyle w:val="libFootnotenumChar"/>
          <w:rtl/>
          <w:lang w:bidi="fa-IR"/>
        </w:rPr>
        <w:t>(153)</w:t>
      </w:r>
      <w:r w:rsidR="009432CE">
        <w:rPr>
          <w:rtl/>
          <w:lang w:bidi="fa-IR"/>
        </w:rPr>
        <w:t xml:space="preserve">. </w:t>
      </w:r>
    </w:p>
    <w:p w:rsidR="001A5213" w:rsidRDefault="001A5213" w:rsidP="001A5213">
      <w:pPr>
        <w:pStyle w:val="libNormal"/>
        <w:rPr>
          <w:rtl/>
          <w:lang w:bidi="fa-IR"/>
        </w:rPr>
      </w:pPr>
      <w:r>
        <w:rPr>
          <w:rtl/>
          <w:lang w:bidi="fa-IR"/>
        </w:rPr>
        <w:t>واى بر آنان كه روزه مى گيرند! واى بر آنان كه زياد نماز مى خوانند! واى بر آنان كه لباس خشن مى پوشند! مگر كسانى كه</w:t>
      </w:r>
      <w:r w:rsidR="009432CE">
        <w:rPr>
          <w:rtl/>
          <w:lang w:bidi="fa-IR"/>
        </w:rPr>
        <w:t>!</w:t>
      </w:r>
      <w:r>
        <w:rPr>
          <w:rtl/>
          <w:lang w:bidi="fa-IR"/>
        </w:rPr>
        <w:t xml:space="preserve"> حضرت سكوت كردند اصحاب سوال كردند</w:t>
      </w:r>
      <w:r w:rsidR="008C34A7">
        <w:rPr>
          <w:rtl/>
          <w:lang w:bidi="fa-IR"/>
        </w:rPr>
        <w:t xml:space="preserve">: </w:t>
      </w:r>
      <w:r>
        <w:rPr>
          <w:rtl/>
          <w:lang w:bidi="fa-IR"/>
        </w:rPr>
        <w:t>مگر چه كسانى</w:t>
      </w:r>
      <w:r w:rsidR="009432CE">
        <w:rPr>
          <w:rtl/>
          <w:lang w:bidi="fa-IR"/>
        </w:rPr>
        <w:t>؟</w:t>
      </w:r>
      <w:r>
        <w:rPr>
          <w:rtl/>
          <w:lang w:bidi="fa-IR"/>
        </w:rPr>
        <w:t xml:space="preserve"> حضرت ادامه دادند</w:t>
      </w:r>
      <w:r w:rsidR="008C34A7">
        <w:rPr>
          <w:rtl/>
          <w:lang w:bidi="fa-IR"/>
        </w:rPr>
        <w:t xml:space="preserve">: </w:t>
      </w:r>
      <w:r>
        <w:rPr>
          <w:rtl/>
          <w:lang w:bidi="fa-IR"/>
        </w:rPr>
        <w:t>مگر كسانى كه اعمالشان در سايه پاك داشتن نفس از تعلق به دنيا شكل گرفته باشد</w:t>
      </w:r>
      <w:r w:rsidR="009432CE">
        <w:rPr>
          <w:rtl/>
          <w:lang w:bidi="fa-IR"/>
        </w:rPr>
        <w:t xml:space="preserve">. </w:t>
      </w:r>
      <w:r>
        <w:rPr>
          <w:rtl/>
          <w:lang w:bidi="fa-IR"/>
        </w:rPr>
        <w:t>يعنى خود را از دنيا و متعلقات آن</w:t>
      </w:r>
      <w:r w:rsidR="009432CE">
        <w:rPr>
          <w:rtl/>
          <w:lang w:bidi="fa-IR"/>
        </w:rPr>
        <w:t xml:space="preserve">، </w:t>
      </w:r>
      <w:r>
        <w:rPr>
          <w:rtl/>
          <w:lang w:bidi="fa-IR"/>
        </w:rPr>
        <w:t>منزه كرده باشند</w:t>
      </w:r>
      <w:r w:rsidR="009432CE">
        <w:rPr>
          <w:rtl/>
          <w:lang w:bidi="fa-IR"/>
        </w:rPr>
        <w:t xml:space="preserve">. </w:t>
      </w:r>
      <w:r>
        <w:rPr>
          <w:rtl/>
          <w:lang w:bidi="fa-IR"/>
        </w:rPr>
        <w:t>نشانه تنزه از دنيا اين است كه از مدح و ثناگويى خوششان نيايد و در مقابل از انتقاد و نقد استقبال مى كنند</w:t>
      </w:r>
      <w:r w:rsidR="009432CE">
        <w:rPr>
          <w:rtl/>
          <w:lang w:bidi="fa-IR"/>
        </w:rPr>
        <w:t xml:space="preserve">. </w:t>
      </w:r>
    </w:p>
    <w:p w:rsidR="001A5213" w:rsidRDefault="001A5213" w:rsidP="001A5213">
      <w:pPr>
        <w:pStyle w:val="libNormal"/>
        <w:rPr>
          <w:rtl/>
          <w:lang w:bidi="fa-IR"/>
        </w:rPr>
      </w:pPr>
      <w:r>
        <w:rPr>
          <w:rtl/>
          <w:lang w:bidi="fa-IR"/>
        </w:rPr>
        <w:t xml:space="preserve">سخن مشهورى از امام صادق </w:t>
      </w:r>
      <w:r w:rsidR="00574F36" w:rsidRPr="00574F36">
        <w:rPr>
          <w:rStyle w:val="libAlaemChar"/>
          <w:rtl/>
        </w:rPr>
        <w:t>عليه‌السلام</w:t>
      </w:r>
      <w:r>
        <w:rPr>
          <w:rtl/>
          <w:lang w:bidi="fa-IR"/>
        </w:rPr>
        <w:t xml:space="preserve">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احبُّ اِخوَانِى الىَّ مَن اَهدَى الىَّ عُيُوبِى </w:t>
      </w:r>
      <w:r w:rsidRPr="00BA2CDB">
        <w:rPr>
          <w:rStyle w:val="libFootnotenumChar"/>
          <w:rtl/>
          <w:lang w:bidi="fa-IR"/>
        </w:rPr>
        <w:t>(154)</w:t>
      </w:r>
      <w:r w:rsidR="009432CE">
        <w:rPr>
          <w:rtl/>
          <w:lang w:bidi="fa-IR"/>
        </w:rPr>
        <w:t xml:space="preserve">. </w:t>
      </w:r>
    </w:p>
    <w:p w:rsidR="001A5213" w:rsidRDefault="001A5213" w:rsidP="001A5213">
      <w:pPr>
        <w:pStyle w:val="libNormal"/>
        <w:rPr>
          <w:rtl/>
          <w:lang w:bidi="fa-IR"/>
        </w:rPr>
      </w:pPr>
      <w:r>
        <w:rPr>
          <w:rtl/>
          <w:lang w:bidi="fa-IR"/>
        </w:rPr>
        <w:lastRenderedPageBreak/>
        <w:t>«محبوب ترين برادران من كسى است كه عيوبم را به من هديه كند»</w:t>
      </w:r>
      <w:r w:rsidR="009432CE">
        <w:rPr>
          <w:rtl/>
          <w:lang w:bidi="fa-IR"/>
        </w:rPr>
        <w:t xml:space="preserve">. </w:t>
      </w:r>
    </w:p>
    <w:p w:rsidR="001A5213" w:rsidRDefault="001A5213" w:rsidP="001A5213">
      <w:pPr>
        <w:pStyle w:val="libNormal"/>
        <w:rPr>
          <w:rtl/>
          <w:lang w:bidi="fa-IR"/>
        </w:rPr>
      </w:pPr>
      <w:r>
        <w:rPr>
          <w:rtl/>
          <w:lang w:bidi="fa-IR"/>
        </w:rPr>
        <w:t>انسان كه همه اطرافيانش را عادت داده كه از او تعريف كند و فقط خوبى هاى او را بگويند</w:t>
      </w:r>
      <w:r w:rsidR="009432CE">
        <w:rPr>
          <w:rtl/>
          <w:lang w:bidi="fa-IR"/>
        </w:rPr>
        <w:t xml:space="preserve">، </w:t>
      </w:r>
      <w:r>
        <w:rPr>
          <w:rtl/>
          <w:lang w:bidi="fa-IR"/>
        </w:rPr>
        <w:t>هرگز كسى به خود جراءت نمى دهد كه در مقام انتقاد برآيد</w:t>
      </w:r>
      <w:r w:rsidR="009432CE">
        <w:rPr>
          <w:rtl/>
          <w:lang w:bidi="fa-IR"/>
        </w:rPr>
        <w:t xml:space="preserve">. </w:t>
      </w:r>
      <w:r>
        <w:rPr>
          <w:rtl/>
          <w:lang w:bidi="fa-IR"/>
        </w:rPr>
        <w:t>در نتيجه هرگز حاضر نخواهد بود عيب خود را از ديگران بشنود و پذيرا باشد</w:t>
      </w:r>
      <w:r w:rsidR="009432CE">
        <w:rPr>
          <w:rtl/>
          <w:lang w:bidi="fa-IR"/>
        </w:rPr>
        <w:t xml:space="preserve">. </w:t>
      </w:r>
      <w:r>
        <w:rPr>
          <w:rtl/>
          <w:lang w:bidi="fa-IR"/>
        </w:rPr>
        <w:t xml:space="preserve">از امام باقر </w:t>
      </w:r>
      <w:r w:rsidR="00574F36" w:rsidRPr="00574F36">
        <w:rPr>
          <w:rStyle w:val="libAlaemChar"/>
          <w:rtl/>
        </w:rPr>
        <w:t>عليه‌السلام</w:t>
      </w:r>
      <w:r>
        <w:rPr>
          <w:rtl/>
          <w:lang w:bidi="fa-IR"/>
        </w:rPr>
        <w:t xml:space="preserve"> روايت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يا صالحُ اتَّبِع مَن يُبكِيَكَ و هو لك ناصِح و لا تَتَّبِع مَن يُضحِكُكَ و هو لك غَاشّ </w:t>
      </w:r>
      <w:r w:rsidRPr="00BA2CDB">
        <w:rPr>
          <w:rStyle w:val="libFootnotenumChar"/>
          <w:rtl/>
          <w:lang w:bidi="fa-IR"/>
        </w:rPr>
        <w:t>(155)</w:t>
      </w:r>
      <w:r w:rsidR="009432CE">
        <w:rPr>
          <w:rtl/>
          <w:lang w:bidi="fa-IR"/>
        </w:rPr>
        <w:t xml:space="preserve">. </w:t>
      </w:r>
    </w:p>
    <w:p w:rsidR="001A5213" w:rsidRDefault="001A5213" w:rsidP="001A5213">
      <w:pPr>
        <w:pStyle w:val="libNormal"/>
        <w:rPr>
          <w:rtl/>
          <w:lang w:bidi="fa-IR"/>
        </w:rPr>
      </w:pPr>
      <w:r>
        <w:rPr>
          <w:rtl/>
          <w:lang w:bidi="fa-IR"/>
        </w:rPr>
        <w:t xml:space="preserve">«اگر </w:t>
      </w:r>
      <w:r w:rsidR="003A4269">
        <w:rPr>
          <w:rtl/>
          <w:lang w:bidi="fa-IR"/>
        </w:rPr>
        <w:t>مؤمن</w:t>
      </w:r>
      <w:r>
        <w:rPr>
          <w:rtl/>
          <w:lang w:bidi="fa-IR"/>
        </w:rPr>
        <w:t xml:space="preserve"> واقعى هستى</w:t>
      </w:r>
      <w:r w:rsidR="009432CE">
        <w:rPr>
          <w:rtl/>
          <w:lang w:bidi="fa-IR"/>
        </w:rPr>
        <w:t xml:space="preserve">، </w:t>
      </w:r>
      <w:r>
        <w:rPr>
          <w:rtl/>
          <w:lang w:bidi="fa-IR"/>
        </w:rPr>
        <w:t>دنبال كسى برو كه حرف هاى او تو را به گريه درمى آورد؛ يعنى واقعا تو را به گونه اى نصيحت مى كند و عيوب تو را مى گويد كه وقتى به اين عيوب آگاهى مى يابى</w:t>
      </w:r>
      <w:r w:rsidR="009432CE">
        <w:rPr>
          <w:rtl/>
          <w:lang w:bidi="fa-IR"/>
        </w:rPr>
        <w:t xml:space="preserve">، </w:t>
      </w:r>
      <w:r>
        <w:rPr>
          <w:rtl/>
          <w:lang w:bidi="fa-IR"/>
        </w:rPr>
        <w:t>اشكت جارى مى شود</w:t>
      </w:r>
      <w:r w:rsidR="009432CE">
        <w:rPr>
          <w:rtl/>
          <w:lang w:bidi="fa-IR"/>
        </w:rPr>
        <w:t xml:space="preserve">. </w:t>
      </w:r>
      <w:r>
        <w:rPr>
          <w:rtl/>
          <w:lang w:bidi="fa-IR"/>
        </w:rPr>
        <w:t>مبادا از كسى پيروى كنى و دنبال افرادى بروى كه هميشه با مدح و ثناگويى تو موجب خنده و سرورت را فراهم مى كنند؛ چرا كه به تو دروغ مى گويند»</w:t>
      </w:r>
      <w:r w:rsidR="009432CE">
        <w:rPr>
          <w:rtl/>
          <w:lang w:bidi="fa-IR"/>
        </w:rPr>
        <w:t xml:space="preserve">. </w:t>
      </w:r>
    </w:p>
    <w:p w:rsidR="001A5213" w:rsidRDefault="001A5213" w:rsidP="001A5213">
      <w:pPr>
        <w:pStyle w:val="libNormal"/>
        <w:rPr>
          <w:rtl/>
          <w:lang w:bidi="fa-IR"/>
        </w:rPr>
      </w:pPr>
      <w:r>
        <w:rPr>
          <w:rtl/>
          <w:lang w:bidi="fa-IR"/>
        </w:rPr>
        <w:t>7 - همنشينى با نيكان</w:t>
      </w:r>
    </w:p>
    <w:p w:rsidR="001A5213" w:rsidRDefault="001A5213" w:rsidP="001A5213">
      <w:pPr>
        <w:pStyle w:val="libNormal"/>
        <w:rPr>
          <w:rtl/>
          <w:lang w:bidi="fa-IR"/>
        </w:rPr>
      </w:pPr>
      <w:r>
        <w:rPr>
          <w:rtl/>
          <w:lang w:bidi="fa-IR"/>
        </w:rPr>
        <w:t>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ليكن آثَرُ النَّاس عندَك مَن اهدى اليك عيبَك</w:t>
      </w:r>
      <w:r w:rsidR="009432CE">
        <w:rPr>
          <w:rtl/>
          <w:lang w:bidi="fa-IR"/>
        </w:rPr>
        <w:t xml:space="preserve">، </w:t>
      </w:r>
      <w:r>
        <w:rPr>
          <w:rtl/>
          <w:lang w:bidi="fa-IR"/>
        </w:rPr>
        <w:t xml:space="preserve">و اعانَك على نفسِك </w:t>
      </w:r>
      <w:r w:rsidRPr="00BA2CDB">
        <w:rPr>
          <w:rStyle w:val="libFootnotenumChar"/>
          <w:rtl/>
          <w:lang w:bidi="fa-IR"/>
        </w:rPr>
        <w:t>(156)</w:t>
      </w:r>
      <w:r w:rsidR="009432CE">
        <w:rPr>
          <w:rtl/>
          <w:lang w:bidi="fa-IR"/>
        </w:rPr>
        <w:t xml:space="preserve">. </w:t>
      </w:r>
    </w:p>
    <w:p w:rsidR="001A5213" w:rsidRDefault="001A5213" w:rsidP="001A5213">
      <w:pPr>
        <w:pStyle w:val="libNormal"/>
        <w:rPr>
          <w:rtl/>
          <w:lang w:bidi="fa-IR"/>
        </w:rPr>
      </w:pPr>
      <w:r>
        <w:rPr>
          <w:rtl/>
          <w:lang w:bidi="fa-IR"/>
        </w:rPr>
        <w:t>«افرادى را انتخاب كن كه عيوب تو را به تو مى گويند و در تربيت نفس ياريت مى كنند»</w:t>
      </w:r>
      <w:r w:rsidR="009432CE">
        <w:rPr>
          <w:rtl/>
          <w:lang w:bidi="fa-IR"/>
        </w:rPr>
        <w:t xml:space="preserve">. </w:t>
      </w:r>
    </w:p>
    <w:p w:rsidR="001A5213" w:rsidRDefault="001A5213" w:rsidP="001A5213">
      <w:pPr>
        <w:pStyle w:val="libNormal"/>
        <w:rPr>
          <w:rtl/>
          <w:lang w:bidi="fa-IR"/>
        </w:rPr>
      </w:pPr>
      <w:r>
        <w:rPr>
          <w:rtl/>
          <w:lang w:bidi="fa-IR"/>
        </w:rPr>
        <w:t>انسان نبايد خيال كند كه خودش همه چيز را مى داند؛ چرا كه گفته هاى ديگران</w:t>
      </w:r>
      <w:r w:rsidR="009432CE">
        <w:rPr>
          <w:rtl/>
          <w:lang w:bidi="fa-IR"/>
        </w:rPr>
        <w:t xml:space="preserve">، </w:t>
      </w:r>
      <w:r>
        <w:rPr>
          <w:rtl/>
          <w:lang w:bidi="fa-IR"/>
        </w:rPr>
        <w:t>در تربيت نفس وى موثر است</w:t>
      </w:r>
      <w:r w:rsidR="009432CE">
        <w:rPr>
          <w:rtl/>
          <w:lang w:bidi="fa-IR"/>
        </w:rPr>
        <w:t xml:space="preserve">. </w:t>
      </w:r>
      <w:r>
        <w:rPr>
          <w:rtl/>
          <w:lang w:bidi="fa-IR"/>
        </w:rPr>
        <w:t>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اءِعجَابِ المَرءِ بنفسهِ دليل على ضَعفِ عقلهِ </w:t>
      </w:r>
      <w:r w:rsidRPr="00BA2CDB">
        <w:rPr>
          <w:rStyle w:val="libFootnotenumChar"/>
          <w:rtl/>
          <w:lang w:bidi="fa-IR"/>
        </w:rPr>
        <w:t>(157)</w:t>
      </w:r>
      <w:r w:rsidR="009432CE">
        <w:rPr>
          <w:rtl/>
          <w:lang w:bidi="fa-IR"/>
        </w:rPr>
        <w:t xml:space="preserve">. </w:t>
      </w:r>
    </w:p>
    <w:p w:rsidR="001A5213" w:rsidRDefault="001A5213" w:rsidP="001A5213">
      <w:pPr>
        <w:pStyle w:val="libNormal"/>
        <w:rPr>
          <w:rtl/>
          <w:lang w:bidi="fa-IR"/>
        </w:rPr>
      </w:pPr>
      <w:r>
        <w:rPr>
          <w:rtl/>
          <w:lang w:bidi="fa-IR"/>
        </w:rPr>
        <w:t>«عجب انسان به خود</w:t>
      </w:r>
      <w:r w:rsidR="009432CE">
        <w:rPr>
          <w:rtl/>
          <w:lang w:bidi="fa-IR"/>
        </w:rPr>
        <w:t xml:space="preserve">، </w:t>
      </w:r>
      <w:r>
        <w:rPr>
          <w:rtl/>
          <w:lang w:bidi="fa-IR"/>
        </w:rPr>
        <w:t>به دليل ضعف عقل او است»</w:t>
      </w:r>
      <w:r w:rsidR="009432CE">
        <w:rPr>
          <w:rtl/>
          <w:lang w:bidi="fa-IR"/>
        </w:rPr>
        <w:t xml:space="preserve">. </w:t>
      </w:r>
    </w:p>
    <w:p w:rsidR="001A5213" w:rsidRDefault="001A5213" w:rsidP="001A5213">
      <w:pPr>
        <w:pStyle w:val="libNormal"/>
        <w:rPr>
          <w:rtl/>
          <w:lang w:bidi="fa-IR"/>
        </w:rPr>
      </w:pPr>
      <w:r>
        <w:rPr>
          <w:rtl/>
          <w:lang w:bidi="fa-IR"/>
        </w:rPr>
        <w:lastRenderedPageBreak/>
        <w:t>اين روايت صرف نظر از معانى ژرف خود</w:t>
      </w:r>
      <w:r w:rsidR="009432CE">
        <w:rPr>
          <w:rtl/>
          <w:lang w:bidi="fa-IR"/>
        </w:rPr>
        <w:t xml:space="preserve">، </w:t>
      </w:r>
      <w:r>
        <w:rPr>
          <w:rtl/>
          <w:lang w:bidi="fa-IR"/>
        </w:rPr>
        <w:t>از نظر ساختار اديبانه خود خيلى جالب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مَن اءُعجِبَ بِراءيِهِ ضَلَّ و مَنِ استَغنَى بِعَقلِهِ زَلَّ و مَن تَكَبَّرَ على النَّاس ذَلَّ </w:t>
      </w:r>
      <w:r w:rsidRPr="00BA2CDB">
        <w:rPr>
          <w:rStyle w:val="libFootnotenumChar"/>
          <w:rtl/>
          <w:lang w:bidi="fa-IR"/>
        </w:rPr>
        <w:t>(158)</w:t>
      </w:r>
      <w:r w:rsidR="009432CE">
        <w:rPr>
          <w:rtl/>
          <w:lang w:bidi="fa-IR"/>
        </w:rPr>
        <w:t xml:space="preserve">. </w:t>
      </w:r>
    </w:p>
    <w:p w:rsidR="001A5213" w:rsidRDefault="001A5213" w:rsidP="001A5213">
      <w:pPr>
        <w:pStyle w:val="libNormal"/>
        <w:rPr>
          <w:rtl/>
          <w:lang w:bidi="fa-IR"/>
        </w:rPr>
      </w:pPr>
      <w:r>
        <w:rPr>
          <w:rtl/>
          <w:lang w:bidi="fa-IR"/>
        </w:rPr>
        <w:t>ذلت با سه وجه لغوى و مفهومى بيان شده است</w:t>
      </w:r>
      <w:r w:rsidR="008C34A7">
        <w:rPr>
          <w:rtl/>
          <w:lang w:bidi="fa-IR"/>
        </w:rPr>
        <w:t xml:space="preserve">: </w:t>
      </w:r>
      <w:r>
        <w:rPr>
          <w:rtl/>
          <w:lang w:bidi="fa-IR"/>
        </w:rPr>
        <w:t>يكى زلت با «ز» است</w:t>
      </w:r>
      <w:r w:rsidR="009432CE">
        <w:rPr>
          <w:rtl/>
          <w:lang w:bidi="fa-IR"/>
        </w:rPr>
        <w:t>؛</w:t>
      </w:r>
      <w:r>
        <w:rPr>
          <w:rtl/>
          <w:lang w:bidi="fa-IR"/>
        </w:rPr>
        <w:t xml:space="preserve"> يعنى كسى كه عجب مى ورزد</w:t>
      </w:r>
      <w:r w:rsidR="009432CE">
        <w:rPr>
          <w:rtl/>
          <w:lang w:bidi="fa-IR"/>
        </w:rPr>
        <w:t xml:space="preserve">، </w:t>
      </w:r>
      <w:r>
        <w:rPr>
          <w:rtl/>
          <w:lang w:bidi="fa-IR"/>
        </w:rPr>
        <w:t>منحرف مى شود و هميشه دچار لغزش است</w:t>
      </w:r>
      <w:r w:rsidR="009432CE">
        <w:rPr>
          <w:rtl/>
          <w:lang w:bidi="fa-IR"/>
        </w:rPr>
        <w:t xml:space="preserve">. </w:t>
      </w:r>
      <w:r>
        <w:rPr>
          <w:rtl/>
          <w:lang w:bidi="fa-IR"/>
        </w:rPr>
        <w:t>ديگرى با «ضاد» آمده است</w:t>
      </w:r>
      <w:r w:rsidR="009432CE">
        <w:rPr>
          <w:rtl/>
          <w:lang w:bidi="fa-IR"/>
        </w:rPr>
        <w:t>؛</w:t>
      </w:r>
      <w:r>
        <w:rPr>
          <w:rtl/>
          <w:lang w:bidi="fa-IR"/>
        </w:rPr>
        <w:t xml:space="preserve"> يعنى كسى كه به عقل خود متكى باشد</w:t>
      </w:r>
      <w:r w:rsidR="009432CE">
        <w:rPr>
          <w:rtl/>
          <w:lang w:bidi="fa-IR"/>
        </w:rPr>
        <w:t xml:space="preserve">، </w:t>
      </w:r>
      <w:r>
        <w:rPr>
          <w:rtl/>
          <w:lang w:bidi="fa-IR"/>
        </w:rPr>
        <w:t>گمراه مى شود</w:t>
      </w:r>
      <w:r w:rsidR="009432CE">
        <w:rPr>
          <w:rtl/>
          <w:lang w:bidi="fa-IR"/>
        </w:rPr>
        <w:t xml:space="preserve">. </w:t>
      </w:r>
      <w:r>
        <w:rPr>
          <w:rtl/>
          <w:lang w:bidi="fa-IR"/>
        </w:rPr>
        <w:t>و سوم با «ذال» آمده است</w:t>
      </w:r>
      <w:r w:rsidR="009432CE">
        <w:rPr>
          <w:rtl/>
          <w:lang w:bidi="fa-IR"/>
        </w:rPr>
        <w:t>؛</w:t>
      </w:r>
      <w:r>
        <w:rPr>
          <w:rtl/>
          <w:lang w:bidi="fa-IR"/>
        </w:rPr>
        <w:t xml:space="preserve"> يعنى كسى كه بر ديگران كبر كند</w:t>
      </w:r>
      <w:r w:rsidR="009432CE">
        <w:rPr>
          <w:rtl/>
          <w:lang w:bidi="fa-IR"/>
        </w:rPr>
        <w:t xml:space="preserve">، </w:t>
      </w:r>
      <w:r>
        <w:rPr>
          <w:rtl/>
          <w:lang w:bidi="fa-IR"/>
        </w:rPr>
        <w:t>پست و حقير مى شود</w:t>
      </w:r>
      <w:r w:rsidR="009432CE">
        <w:rPr>
          <w:rtl/>
          <w:lang w:bidi="fa-IR"/>
        </w:rPr>
        <w:t xml:space="preserve">. </w:t>
      </w:r>
      <w:r>
        <w:rPr>
          <w:rtl/>
          <w:lang w:bidi="fa-IR"/>
        </w:rPr>
        <w:t>هم زلت به معناى انحراف هم ضلت به معناى گمراهى و هم ذلت به معناى حقارت و پستى</w:t>
      </w:r>
      <w:r w:rsidR="009432CE">
        <w:rPr>
          <w:rtl/>
          <w:lang w:bidi="fa-IR"/>
        </w:rPr>
        <w:t xml:space="preserve">، </w:t>
      </w:r>
      <w:r>
        <w:rPr>
          <w:rtl/>
          <w:lang w:bidi="fa-IR"/>
        </w:rPr>
        <w:t>همه در سايه عجب و تكبر براى انسان به وجود مى آيد؛ و اين دو خصايص</w:t>
      </w:r>
      <w:r w:rsidR="009432CE">
        <w:rPr>
          <w:rtl/>
          <w:lang w:bidi="fa-IR"/>
        </w:rPr>
        <w:t xml:space="preserve">، </w:t>
      </w:r>
      <w:r>
        <w:rPr>
          <w:rtl/>
          <w:lang w:bidi="fa-IR"/>
        </w:rPr>
        <w:t>باعث مى شود كه انسان از حدود و موازين مقرر تجاوز كند؛ و اين مقدمه سقوط است</w:t>
      </w:r>
      <w:r w:rsidR="009432CE">
        <w:rPr>
          <w:rtl/>
          <w:lang w:bidi="fa-IR"/>
        </w:rPr>
        <w:t xml:space="preserve">. </w:t>
      </w:r>
      <w:r>
        <w:rPr>
          <w:rtl/>
          <w:lang w:bidi="fa-IR"/>
        </w:rPr>
        <w:t>در روايتى از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آمده است كه</w:t>
      </w:r>
      <w:r w:rsidR="008C34A7">
        <w:rPr>
          <w:rtl/>
          <w:lang w:bidi="fa-IR"/>
        </w:rPr>
        <w:t xml:space="preserve">: </w:t>
      </w:r>
    </w:p>
    <w:p w:rsidR="001A5213" w:rsidRDefault="001A5213" w:rsidP="001A5213">
      <w:pPr>
        <w:pStyle w:val="libNormal"/>
        <w:rPr>
          <w:rtl/>
          <w:lang w:bidi="fa-IR"/>
        </w:rPr>
      </w:pPr>
      <w:r>
        <w:rPr>
          <w:rtl/>
          <w:lang w:bidi="fa-IR"/>
        </w:rPr>
        <w:t xml:space="preserve">مَن وَقَفَ عندَ قدرِه اَكرَمه النَّاس </w:t>
      </w:r>
      <w:r w:rsidRPr="00BA2CDB">
        <w:rPr>
          <w:rStyle w:val="libFootnotenumChar"/>
          <w:rtl/>
          <w:lang w:bidi="fa-IR"/>
        </w:rPr>
        <w:t>(159)</w:t>
      </w:r>
      <w:r w:rsidR="009432CE">
        <w:rPr>
          <w:rtl/>
          <w:lang w:bidi="fa-IR"/>
        </w:rPr>
        <w:t xml:space="preserve">. </w:t>
      </w:r>
    </w:p>
    <w:p w:rsidR="001A5213" w:rsidRDefault="001A5213" w:rsidP="001A5213">
      <w:pPr>
        <w:pStyle w:val="libNormal"/>
        <w:rPr>
          <w:rtl/>
          <w:lang w:bidi="fa-IR"/>
        </w:rPr>
      </w:pPr>
      <w:r>
        <w:rPr>
          <w:rtl/>
          <w:lang w:bidi="fa-IR"/>
        </w:rPr>
        <w:t>«كسى كه حد خود را رعايت كند</w:t>
      </w:r>
      <w:r w:rsidR="009432CE">
        <w:rPr>
          <w:rtl/>
          <w:lang w:bidi="fa-IR"/>
        </w:rPr>
        <w:t xml:space="preserve">، </w:t>
      </w:r>
      <w:r>
        <w:rPr>
          <w:rtl/>
          <w:lang w:bidi="fa-IR"/>
        </w:rPr>
        <w:t>مردم به او احترام مى گذارند»</w:t>
      </w:r>
      <w:r w:rsidR="009432CE">
        <w:rPr>
          <w:rtl/>
          <w:lang w:bidi="fa-IR"/>
        </w:rPr>
        <w:t xml:space="preserve">. </w:t>
      </w:r>
    </w:p>
    <w:p w:rsidR="001A5213" w:rsidRDefault="001A5213" w:rsidP="001A5213">
      <w:pPr>
        <w:pStyle w:val="libNormal"/>
        <w:rPr>
          <w:rtl/>
          <w:lang w:bidi="fa-IR"/>
        </w:rPr>
      </w:pPr>
      <w:r>
        <w:rPr>
          <w:rtl/>
          <w:lang w:bidi="fa-IR"/>
        </w:rPr>
        <w:t>در روايت ديگرى از حضرت آمده است</w:t>
      </w:r>
      <w:r w:rsidR="008C34A7">
        <w:rPr>
          <w:rtl/>
          <w:lang w:bidi="fa-IR"/>
        </w:rPr>
        <w:t xml:space="preserve">: </w:t>
      </w:r>
    </w:p>
    <w:p w:rsidR="001A5213" w:rsidRDefault="001A5213" w:rsidP="001A5213">
      <w:pPr>
        <w:pStyle w:val="libNormal"/>
        <w:rPr>
          <w:rtl/>
          <w:lang w:bidi="fa-IR"/>
        </w:rPr>
      </w:pPr>
      <w:r>
        <w:rPr>
          <w:rtl/>
          <w:lang w:bidi="fa-IR"/>
        </w:rPr>
        <w:t xml:space="preserve">من تعدّى حدَّهُ اَهانه النَّاس </w:t>
      </w:r>
      <w:r w:rsidRPr="00BA2CDB">
        <w:rPr>
          <w:rStyle w:val="libFootnotenumChar"/>
          <w:rtl/>
          <w:lang w:bidi="fa-IR"/>
        </w:rPr>
        <w:t>(160)</w:t>
      </w:r>
      <w:r w:rsidR="009432CE">
        <w:rPr>
          <w:rtl/>
          <w:lang w:bidi="fa-IR"/>
        </w:rPr>
        <w:t xml:space="preserve">. </w:t>
      </w:r>
    </w:p>
    <w:p w:rsidR="001A5213" w:rsidRDefault="001A5213" w:rsidP="001A5213">
      <w:pPr>
        <w:pStyle w:val="libNormal"/>
        <w:rPr>
          <w:rtl/>
          <w:lang w:bidi="fa-IR"/>
        </w:rPr>
      </w:pPr>
      <w:r>
        <w:rPr>
          <w:rtl/>
          <w:lang w:bidi="fa-IR"/>
        </w:rPr>
        <w:t>«كسى كه حد خود را نگه ندارد</w:t>
      </w:r>
      <w:r w:rsidR="009432CE">
        <w:rPr>
          <w:rtl/>
          <w:lang w:bidi="fa-IR"/>
        </w:rPr>
        <w:t xml:space="preserve">، </w:t>
      </w:r>
      <w:r>
        <w:rPr>
          <w:rtl/>
          <w:lang w:bidi="fa-IR"/>
        </w:rPr>
        <w:t>مورد اهانت مردم واقع مى شود»</w:t>
      </w:r>
      <w:r w:rsidR="009432CE">
        <w:rPr>
          <w:rtl/>
          <w:lang w:bidi="fa-IR"/>
        </w:rPr>
        <w:t xml:space="preserve">. </w:t>
      </w:r>
    </w:p>
    <w:p w:rsidR="001A5213" w:rsidRDefault="001A5213" w:rsidP="001A5213">
      <w:pPr>
        <w:pStyle w:val="libNormal"/>
        <w:rPr>
          <w:rtl/>
          <w:lang w:bidi="fa-IR"/>
        </w:rPr>
      </w:pPr>
      <w:r>
        <w:rPr>
          <w:rtl/>
          <w:lang w:bidi="fa-IR"/>
        </w:rPr>
        <w:t>احترام متقابل بين حاكم و ملت يك امر ضرورى است</w:t>
      </w:r>
      <w:r w:rsidR="009432CE">
        <w:rPr>
          <w:rtl/>
          <w:lang w:bidi="fa-IR"/>
        </w:rPr>
        <w:t xml:space="preserve">. </w:t>
      </w:r>
      <w:r>
        <w:rPr>
          <w:rtl/>
          <w:lang w:bidi="fa-IR"/>
        </w:rPr>
        <w:t>بايد اين حرمت حفظ شود</w:t>
      </w:r>
      <w:r w:rsidR="009432CE">
        <w:rPr>
          <w:rtl/>
          <w:lang w:bidi="fa-IR"/>
        </w:rPr>
        <w:t xml:space="preserve">، </w:t>
      </w:r>
      <w:r>
        <w:rPr>
          <w:rtl/>
          <w:lang w:bidi="fa-IR"/>
        </w:rPr>
        <w:t>اما اگر او مرزشكنى كرد و مثلا گرفتار عجب و تكبر شد</w:t>
      </w:r>
      <w:r w:rsidR="009432CE">
        <w:rPr>
          <w:rtl/>
          <w:lang w:bidi="fa-IR"/>
        </w:rPr>
        <w:t xml:space="preserve">، </w:t>
      </w:r>
      <w:r>
        <w:rPr>
          <w:rtl/>
          <w:lang w:bidi="fa-IR"/>
        </w:rPr>
        <w:t>باعث مى شود كه مرزها شكسته شود</w:t>
      </w:r>
      <w:r w:rsidR="009432CE">
        <w:rPr>
          <w:rtl/>
          <w:lang w:bidi="fa-IR"/>
        </w:rPr>
        <w:t xml:space="preserve">، </w:t>
      </w:r>
      <w:r>
        <w:rPr>
          <w:rtl/>
          <w:lang w:bidi="fa-IR"/>
        </w:rPr>
        <w:t>وقتى مرزها شكسته شد</w:t>
      </w:r>
      <w:r w:rsidR="009432CE">
        <w:rPr>
          <w:rtl/>
          <w:lang w:bidi="fa-IR"/>
        </w:rPr>
        <w:t xml:space="preserve">، </w:t>
      </w:r>
      <w:r>
        <w:rPr>
          <w:rtl/>
          <w:lang w:bidi="fa-IR"/>
        </w:rPr>
        <w:t>مورد اهانت مردم قرار مى گيرد</w:t>
      </w:r>
      <w:r w:rsidR="009432CE">
        <w:rPr>
          <w:rtl/>
          <w:lang w:bidi="fa-IR"/>
        </w:rPr>
        <w:t xml:space="preserve">. </w:t>
      </w:r>
      <w:r>
        <w:rPr>
          <w:rtl/>
          <w:lang w:bidi="fa-IR"/>
        </w:rPr>
        <w:t>حاكمى كه مورد اهانت قرار گرفت</w:t>
      </w:r>
      <w:r w:rsidR="009432CE">
        <w:rPr>
          <w:rtl/>
          <w:lang w:bidi="fa-IR"/>
        </w:rPr>
        <w:t xml:space="preserve">، </w:t>
      </w:r>
      <w:r>
        <w:rPr>
          <w:rtl/>
          <w:lang w:bidi="fa-IR"/>
        </w:rPr>
        <w:t>اعتبار اجتماعى اش را از دست مى دهد و امكان اجراى عدالت را نمى يابد</w:t>
      </w:r>
      <w:r w:rsidR="009432CE">
        <w:rPr>
          <w:rtl/>
          <w:lang w:bidi="fa-IR"/>
        </w:rPr>
        <w:t xml:space="preserve">. </w:t>
      </w:r>
    </w:p>
    <w:p w:rsidR="001A5213" w:rsidRDefault="001A5213" w:rsidP="001A5213">
      <w:pPr>
        <w:pStyle w:val="libNormal"/>
        <w:rPr>
          <w:rtl/>
          <w:lang w:bidi="fa-IR"/>
        </w:rPr>
      </w:pPr>
      <w:r>
        <w:rPr>
          <w:rtl/>
          <w:lang w:bidi="fa-IR"/>
        </w:rPr>
        <w:lastRenderedPageBreak/>
        <w:t>8 - داشتن همراهانى با اصالت خانوادگى</w:t>
      </w:r>
    </w:p>
    <w:p w:rsidR="001A5213" w:rsidRDefault="001A5213" w:rsidP="001A5213">
      <w:pPr>
        <w:pStyle w:val="libNormal"/>
        <w:rPr>
          <w:rtl/>
          <w:lang w:bidi="fa-IR"/>
        </w:rPr>
      </w:pPr>
      <w:r>
        <w:rPr>
          <w:rtl/>
          <w:lang w:bidi="fa-IR"/>
        </w:rPr>
        <w:t>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همان نامه</w:t>
      </w:r>
      <w:r w:rsidR="009432CE">
        <w:rPr>
          <w:rtl/>
          <w:lang w:bidi="fa-IR"/>
        </w:rPr>
        <w:t xml:space="preserve">، </w:t>
      </w:r>
      <w:r>
        <w:rPr>
          <w:rtl/>
          <w:lang w:bidi="fa-IR"/>
        </w:rPr>
        <w:t>كسانى را كه شايستگى دخالت دادن در امر حكومت دارند</w:t>
      </w:r>
      <w:r w:rsidR="009432CE">
        <w:rPr>
          <w:rtl/>
          <w:lang w:bidi="fa-IR"/>
        </w:rPr>
        <w:t xml:space="preserve">، </w:t>
      </w:r>
      <w:r>
        <w:rPr>
          <w:rtl/>
          <w:lang w:bidi="fa-IR"/>
        </w:rPr>
        <w:t>معرفى كرده و مى فرمايند</w:t>
      </w:r>
      <w:r w:rsidR="008C34A7">
        <w:rPr>
          <w:rtl/>
          <w:lang w:bidi="fa-IR"/>
        </w:rPr>
        <w:t xml:space="preserve">: </w:t>
      </w:r>
    </w:p>
    <w:p w:rsidR="001A5213" w:rsidRDefault="001A5213" w:rsidP="001A5213">
      <w:pPr>
        <w:pStyle w:val="libNormal"/>
        <w:rPr>
          <w:rtl/>
          <w:lang w:bidi="fa-IR"/>
        </w:rPr>
      </w:pPr>
      <w:r>
        <w:rPr>
          <w:rtl/>
          <w:lang w:bidi="fa-IR"/>
        </w:rPr>
        <w:t xml:space="preserve">ثمَّ الصَق بِذَوى المُرُوءَاتِ والاَحسَابِ و اَهلِ البُيُوتَاتِ الصَّالحَةِ و السَّوابِق الحَسَنَةِ ثمَّ اَهلِ النَّجدَةِ والشَّجاعَةِ و السَّخاءِ والسَّمَاحَةِ فاءِنَّهُم جِمَاع من الكَرَمِ و شُعَب منَ العُرفِ </w:t>
      </w:r>
      <w:r w:rsidRPr="00BA2CDB">
        <w:rPr>
          <w:rStyle w:val="libFootnotenumChar"/>
          <w:rtl/>
          <w:lang w:bidi="fa-IR"/>
        </w:rPr>
        <w:t>(161)</w:t>
      </w:r>
      <w:r w:rsidR="009432CE">
        <w:rPr>
          <w:rtl/>
          <w:lang w:bidi="fa-IR"/>
        </w:rPr>
        <w:t xml:space="preserve">. </w:t>
      </w:r>
    </w:p>
    <w:p w:rsidR="001A5213" w:rsidRDefault="001A5213" w:rsidP="001A5213">
      <w:pPr>
        <w:pStyle w:val="libNormal"/>
        <w:rPr>
          <w:rtl/>
          <w:lang w:bidi="fa-IR"/>
        </w:rPr>
      </w:pPr>
      <w:r>
        <w:rPr>
          <w:rtl/>
          <w:lang w:bidi="fa-IR"/>
        </w:rPr>
        <w:t>در اداره امور كشور</w:t>
      </w:r>
      <w:r w:rsidR="009432CE">
        <w:rPr>
          <w:rtl/>
          <w:lang w:bidi="fa-IR"/>
        </w:rPr>
        <w:t xml:space="preserve">، </w:t>
      </w:r>
      <w:r>
        <w:rPr>
          <w:rtl/>
          <w:lang w:bidi="fa-IR"/>
        </w:rPr>
        <w:t>ناگزيرى كه همراه و ياور داشته باشى</w:t>
      </w:r>
      <w:r w:rsidR="009432CE">
        <w:rPr>
          <w:rtl/>
          <w:lang w:bidi="fa-IR"/>
        </w:rPr>
        <w:t xml:space="preserve">، </w:t>
      </w:r>
      <w:r>
        <w:rPr>
          <w:rtl/>
          <w:lang w:bidi="fa-IR"/>
        </w:rPr>
        <w:t>بنابراين</w:t>
      </w:r>
      <w:r w:rsidR="009432CE">
        <w:rPr>
          <w:rtl/>
          <w:lang w:bidi="fa-IR"/>
        </w:rPr>
        <w:t xml:space="preserve">، </w:t>
      </w:r>
      <w:r>
        <w:rPr>
          <w:rtl/>
          <w:lang w:bidi="fa-IR"/>
        </w:rPr>
        <w:t>همراهانت را از بين كسانى انتخاب كن كه داراى مردانگى و حسب و نسب هستند</w:t>
      </w:r>
      <w:r w:rsidR="009432CE">
        <w:rPr>
          <w:rtl/>
          <w:lang w:bidi="fa-IR"/>
        </w:rPr>
        <w:t xml:space="preserve">. </w:t>
      </w:r>
    </w:p>
    <w:p w:rsidR="001A5213" w:rsidRDefault="001A5213" w:rsidP="001A5213">
      <w:pPr>
        <w:pStyle w:val="libNormal"/>
        <w:rPr>
          <w:rtl/>
          <w:lang w:bidi="fa-IR"/>
        </w:rPr>
      </w:pPr>
      <w:r>
        <w:rPr>
          <w:rtl/>
          <w:lang w:bidi="fa-IR"/>
        </w:rPr>
        <w:t>از خانواده هايى كه در اسلام ريشه دار و اصيل هستند و داراى سوابق پاكيزگى و طهارتند؛ اهل شجاعت</w:t>
      </w:r>
      <w:r w:rsidR="009432CE">
        <w:rPr>
          <w:rtl/>
          <w:lang w:bidi="fa-IR"/>
        </w:rPr>
        <w:t xml:space="preserve">، </w:t>
      </w:r>
      <w:r>
        <w:rPr>
          <w:rtl/>
          <w:lang w:bidi="fa-IR"/>
        </w:rPr>
        <w:t>جود و سماحت در خلقند</w:t>
      </w:r>
      <w:r w:rsidR="009432CE">
        <w:rPr>
          <w:rtl/>
          <w:lang w:bidi="fa-IR"/>
        </w:rPr>
        <w:t xml:space="preserve">. </w:t>
      </w:r>
      <w:r>
        <w:rPr>
          <w:rtl/>
          <w:lang w:bidi="fa-IR"/>
        </w:rPr>
        <w:t>از افرادى كه مجموعه اى از بزرگوارى هاى اخلاقى و خوبى و پاكيزگى در آنها متمركز است</w:t>
      </w:r>
      <w:r w:rsidR="009432CE">
        <w:rPr>
          <w:rtl/>
          <w:lang w:bidi="fa-IR"/>
        </w:rPr>
        <w:t xml:space="preserve">، </w:t>
      </w:r>
      <w:r>
        <w:rPr>
          <w:rtl/>
          <w:lang w:bidi="fa-IR"/>
        </w:rPr>
        <w:t>استفاده كن</w:t>
      </w:r>
      <w:r w:rsidR="009432CE">
        <w:rPr>
          <w:rtl/>
          <w:lang w:bidi="fa-IR"/>
        </w:rPr>
        <w:t xml:space="preserve">. </w:t>
      </w:r>
    </w:p>
    <w:p w:rsidR="001A5213" w:rsidRDefault="001A5213" w:rsidP="001A5213">
      <w:pPr>
        <w:pStyle w:val="libNormal"/>
        <w:rPr>
          <w:rtl/>
          <w:lang w:bidi="fa-IR"/>
        </w:rPr>
      </w:pPr>
      <w:r>
        <w:rPr>
          <w:rtl/>
          <w:lang w:bidi="fa-IR"/>
        </w:rPr>
        <w:t xml:space="preserve">اين توصيه امام </w:t>
      </w:r>
      <w:r w:rsidR="00574F36" w:rsidRPr="00574F36">
        <w:rPr>
          <w:rStyle w:val="libAlaemChar"/>
          <w:rtl/>
        </w:rPr>
        <w:t>عليه‌السلام</w:t>
      </w:r>
      <w:r>
        <w:rPr>
          <w:rtl/>
          <w:lang w:bidi="fa-IR"/>
        </w:rPr>
        <w:t xml:space="preserve"> بسيار قابل دقت و توجه است</w:t>
      </w:r>
      <w:r w:rsidR="009432CE">
        <w:rPr>
          <w:rtl/>
          <w:lang w:bidi="fa-IR"/>
        </w:rPr>
        <w:t>؛</w:t>
      </w:r>
      <w:r>
        <w:rPr>
          <w:rtl/>
          <w:lang w:bidi="fa-IR"/>
        </w:rPr>
        <w:t xml:space="preserve"> چرا كه خود حضرت در جايى ديگر مى فرمايند</w:t>
      </w:r>
      <w:r w:rsidR="008C34A7">
        <w:rPr>
          <w:rtl/>
          <w:lang w:bidi="fa-IR"/>
        </w:rPr>
        <w:t xml:space="preserve">: </w:t>
      </w:r>
    </w:p>
    <w:p w:rsidR="001A5213" w:rsidRDefault="001A5213" w:rsidP="001A5213">
      <w:pPr>
        <w:pStyle w:val="libNormal"/>
        <w:rPr>
          <w:rtl/>
          <w:lang w:bidi="fa-IR"/>
        </w:rPr>
      </w:pPr>
      <w:r>
        <w:rPr>
          <w:rtl/>
          <w:lang w:bidi="fa-IR"/>
        </w:rPr>
        <w:t xml:space="preserve">اذا كرُم اَصلُ الرجلِ كرُم مَغيبُه و محضرُه </w:t>
      </w:r>
      <w:r w:rsidRPr="00BA2CDB">
        <w:rPr>
          <w:rStyle w:val="libFootnotenumChar"/>
          <w:rtl/>
          <w:lang w:bidi="fa-IR"/>
        </w:rPr>
        <w:t>(162)</w:t>
      </w:r>
      <w:r w:rsidR="009432CE">
        <w:rPr>
          <w:rtl/>
          <w:lang w:bidi="fa-IR"/>
        </w:rPr>
        <w:t xml:space="preserve">. </w:t>
      </w:r>
    </w:p>
    <w:p w:rsidR="001A5213" w:rsidRDefault="001A5213" w:rsidP="001A5213">
      <w:pPr>
        <w:pStyle w:val="libNormal"/>
        <w:rPr>
          <w:rtl/>
          <w:lang w:bidi="fa-IR"/>
        </w:rPr>
      </w:pPr>
      <w:r>
        <w:rPr>
          <w:rtl/>
          <w:lang w:bidi="fa-IR"/>
        </w:rPr>
        <w:t>«اگر ريشه و اصل انسان پاكيزه باشد</w:t>
      </w:r>
      <w:r w:rsidR="009432CE">
        <w:rPr>
          <w:rtl/>
          <w:lang w:bidi="fa-IR"/>
        </w:rPr>
        <w:t xml:space="preserve">، </w:t>
      </w:r>
      <w:r>
        <w:rPr>
          <w:rtl/>
          <w:lang w:bidi="fa-IR"/>
        </w:rPr>
        <w:t>و خانواده او داراى كرامت باشند</w:t>
      </w:r>
      <w:r w:rsidR="009432CE">
        <w:rPr>
          <w:rtl/>
          <w:lang w:bidi="fa-IR"/>
        </w:rPr>
        <w:t xml:space="preserve">، </w:t>
      </w:r>
      <w:r>
        <w:rPr>
          <w:rtl/>
          <w:lang w:bidi="fa-IR"/>
        </w:rPr>
        <w:t>او در حضور و نهان</w:t>
      </w:r>
      <w:r w:rsidR="009432CE">
        <w:rPr>
          <w:rtl/>
          <w:lang w:bidi="fa-IR"/>
        </w:rPr>
        <w:t xml:space="preserve">، </w:t>
      </w:r>
      <w:r>
        <w:rPr>
          <w:rtl/>
          <w:lang w:bidi="fa-IR"/>
        </w:rPr>
        <w:t>اين خصوصيات را همراه خواهد داشت»</w:t>
      </w:r>
      <w:r w:rsidR="009432CE">
        <w:rPr>
          <w:rtl/>
          <w:lang w:bidi="fa-IR"/>
        </w:rPr>
        <w:t xml:space="preserve">. </w:t>
      </w:r>
    </w:p>
    <w:p w:rsidR="001A5213" w:rsidRDefault="001A5213" w:rsidP="001A5213">
      <w:pPr>
        <w:pStyle w:val="libNormal"/>
        <w:rPr>
          <w:rtl/>
          <w:lang w:bidi="fa-IR"/>
        </w:rPr>
      </w:pPr>
      <w:r>
        <w:rPr>
          <w:rtl/>
          <w:lang w:bidi="fa-IR"/>
        </w:rPr>
        <w:t>اساسا در فرمايشات مولا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چه در اين نامه و چه در كلمات قصارى كه از حضرت بر جاى مانده است</w:t>
      </w:r>
      <w:r w:rsidR="009432CE">
        <w:rPr>
          <w:rtl/>
          <w:lang w:bidi="fa-IR"/>
        </w:rPr>
        <w:t xml:space="preserve">، </w:t>
      </w:r>
      <w:r>
        <w:rPr>
          <w:rtl/>
          <w:lang w:bidi="fa-IR"/>
        </w:rPr>
        <w:t>روى اصالت خانوادگى بسيار تكيه شده است</w:t>
      </w:r>
      <w:r w:rsidR="009432CE">
        <w:rPr>
          <w:rtl/>
          <w:lang w:bidi="fa-IR"/>
        </w:rPr>
        <w:t xml:space="preserve">. </w:t>
      </w:r>
      <w:r>
        <w:rPr>
          <w:rtl/>
          <w:lang w:bidi="fa-IR"/>
        </w:rPr>
        <w:t xml:space="preserve">امام </w:t>
      </w:r>
      <w:r w:rsidR="00574F36" w:rsidRPr="00574F36">
        <w:rPr>
          <w:rStyle w:val="libAlaemChar"/>
          <w:rtl/>
        </w:rPr>
        <w:t>عليه‌السلام</w:t>
      </w:r>
      <w:r>
        <w:rPr>
          <w:rtl/>
          <w:lang w:bidi="fa-IR"/>
        </w:rPr>
        <w:t xml:space="preserve"> در سخن ديگرى توصيه مى فرمايند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عليكم فى قَضاء حَوائِجكُم بِكِرَام الاَنفُس و الاُصولِ تُنجَح لكم عندهم مِن غير مَطال و لا مَنّ </w:t>
      </w:r>
      <w:r w:rsidRPr="00BA2CDB">
        <w:rPr>
          <w:rStyle w:val="libFootnotenumChar"/>
          <w:rtl/>
          <w:lang w:bidi="fa-IR"/>
        </w:rPr>
        <w:t>(163)</w:t>
      </w:r>
      <w:r w:rsidR="009432CE">
        <w:rPr>
          <w:rtl/>
          <w:lang w:bidi="fa-IR"/>
        </w:rPr>
        <w:t xml:space="preserve">. </w:t>
      </w:r>
    </w:p>
    <w:p w:rsidR="001A5213" w:rsidRDefault="001A5213" w:rsidP="001A5213">
      <w:pPr>
        <w:pStyle w:val="libNormal"/>
        <w:rPr>
          <w:rtl/>
          <w:lang w:bidi="fa-IR"/>
        </w:rPr>
      </w:pPr>
      <w:r>
        <w:rPr>
          <w:rtl/>
          <w:lang w:bidi="fa-IR"/>
        </w:rPr>
        <w:t xml:space="preserve">«براى </w:t>
      </w:r>
      <w:r w:rsidR="006B5847">
        <w:rPr>
          <w:rtl/>
          <w:lang w:bidi="fa-IR"/>
        </w:rPr>
        <w:t>تأمین</w:t>
      </w:r>
      <w:r>
        <w:rPr>
          <w:rtl/>
          <w:lang w:bidi="fa-IR"/>
        </w:rPr>
        <w:t xml:space="preserve"> نيازهايتان به كسى مراجعه كنيد كه ريشه خانوادگى داشته باشد</w:t>
      </w:r>
      <w:r w:rsidR="009432CE">
        <w:rPr>
          <w:rtl/>
          <w:lang w:bidi="fa-IR"/>
        </w:rPr>
        <w:t xml:space="preserve">. </w:t>
      </w:r>
      <w:r>
        <w:rPr>
          <w:rtl/>
          <w:lang w:bidi="fa-IR"/>
        </w:rPr>
        <w:t>ثمره اين توصيه آن است كه او بدون اين كه مسامحه و كندى كند</w:t>
      </w:r>
      <w:r w:rsidR="009432CE">
        <w:rPr>
          <w:rtl/>
          <w:lang w:bidi="fa-IR"/>
        </w:rPr>
        <w:t xml:space="preserve">، </w:t>
      </w:r>
      <w:r>
        <w:rPr>
          <w:rtl/>
          <w:lang w:bidi="fa-IR"/>
        </w:rPr>
        <w:t>و بر شما منتى بگذارد</w:t>
      </w:r>
      <w:r w:rsidR="009432CE">
        <w:rPr>
          <w:rtl/>
          <w:lang w:bidi="fa-IR"/>
        </w:rPr>
        <w:t xml:space="preserve">، </w:t>
      </w:r>
      <w:r>
        <w:rPr>
          <w:rtl/>
          <w:lang w:bidi="fa-IR"/>
        </w:rPr>
        <w:t>آن خدمت را انجام مى دهد»</w:t>
      </w:r>
      <w:r w:rsidR="009432CE">
        <w:rPr>
          <w:rtl/>
          <w:lang w:bidi="fa-IR"/>
        </w:rPr>
        <w:t xml:space="preserve">. </w:t>
      </w:r>
    </w:p>
    <w:p w:rsidR="001A5213" w:rsidRDefault="001A5213" w:rsidP="001A5213">
      <w:pPr>
        <w:pStyle w:val="libNormal"/>
        <w:rPr>
          <w:rtl/>
          <w:lang w:bidi="fa-IR"/>
        </w:rPr>
      </w:pPr>
      <w:r>
        <w:rPr>
          <w:rtl/>
          <w:lang w:bidi="fa-IR"/>
        </w:rPr>
        <w:t>در سخن ديگرى از حضرت نقل شده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عليكم فى طلب الحوائج بشِرافِ النُّفوسِ ذَوى الاُصولِ الطَيِّّبَةِ فانَّها عندَهم اَقضى و هى لَدَيكُم اَزكى </w:t>
      </w:r>
      <w:r w:rsidRPr="00BA2CDB">
        <w:rPr>
          <w:rStyle w:val="libFootnotenumChar"/>
          <w:rtl/>
          <w:lang w:bidi="fa-IR"/>
        </w:rPr>
        <w:t>(164)</w:t>
      </w:r>
      <w:r w:rsidR="009432CE">
        <w:rPr>
          <w:rtl/>
          <w:lang w:bidi="fa-IR"/>
        </w:rPr>
        <w:t xml:space="preserve">. </w:t>
      </w:r>
    </w:p>
    <w:p w:rsidR="001A5213" w:rsidRDefault="001A5213" w:rsidP="001A5213">
      <w:pPr>
        <w:pStyle w:val="libNormal"/>
        <w:rPr>
          <w:rtl/>
          <w:lang w:bidi="fa-IR"/>
        </w:rPr>
      </w:pPr>
      <w:r>
        <w:rPr>
          <w:rtl/>
          <w:lang w:bidi="fa-IR"/>
        </w:rPr>
        <w:t>«در طلب حاجت و رفع نياز به كسانى كه صاحب خانوده هاى اصيل و پاكيزه اند مراجعه كنيد كه حاجت و نياز شما زودتر برآورده مى شود؛ زيرا آنها انسان هاى شريفى هستند»</w:t>
      </w:r>
      <w:r w:rsidR="009432CE">
        <w:rPr>
          <w:rtl/>
          <w:lang w:bidi="fa-IR"/>
        </w:rPr>
        <w:t xml:space="preserve">. </w:t>
      </w:r>
    </w:p>
    <w:p w:rsidR="001A5213" w:rsidRDefault="001A5213" w:rsidP="001A5213">
      <w:pPr>
        <w:pStyle w:val="libNormal"/>
        <w:rPr>
          <w:rtl/>
          <w:lang w:bidi="fa-IR"/>
        </w:rPr>
      </w:pPr>
      <w:r>
        <w:rPr>
          <w:rtl/>
          <w:lang w:bidi="fa-IR"/>
        </w:rPr>
        <w:t>حضرت در بعضى از عبارات</w:t>
      </w:r>
      <w:r w:rsidR="009432CE">
        <w:rPr>
          <w:rtl/>
          <w:lang w:bidi="fa-IR"/>
        </w:rPr>
        <w:t xml:space="preserve">، </w:t>
      </w:r>
      <w:r>
        <w:rPr>
          <w:rtl/>
          <w:lang w:bidi="fa-IR"/>
        </w:rPr>
        <w:t>برهان ديگرى براى اين مطلب آورده</w:t>
      </w:r>
      <w:r w:rsidR="009432CE">
        <w:rPr>
          <w:rtl/>
          <w:lang w:bidi="fa-IR"/>
        </w:rPr>
        <w:t xml:space="preserve">، </w:t>
      </w:r>
      <w:r>
        <w:rPr>
          <w:rtl/>
          <w:lang w:bidi="fa-IR"/>
        </w:rPr>
        <w:t>مى فرمايند</w:t>
      </w:r>
      <w:r w:rsidR="008C34A7">
        <w:rPr>
          <w:rtl/>
          <w:lang w:bidi="fa-IR"/>
        </w:rPr>
        <w:t xml:space="preserve">: </w:t>
      </w:r>
    </w:p>
    <w:p w:rsidR="001A5213" w:rsidRDefault="001A5213" w:rsidP="001A5213">
      <w:pPr>
        <w:pStyle w:val="libNormal"/>
        <w:rPr>
          <w:rtl/>
          <w:lang w:bidi="fa-IR"/>
        </w:rPr>
      </w:pPr>
      <w:r>
        <w:rPr>
          <w:rtl/>
          <w:lang w:bidi="fa-IR"/>
        </w:rPr>
        <w:t xml:space="preserve">حسنُ الاَخلاق بُرهانُ كرَمِ الاَعراقِ </w:t>
      </w:r>
      <w:r w:rsidRPr="00BA2CDB">
        <w:rPr>
          <w:rStyle w:val="libFootnotenumChar"/>
          <w:rtl/>
          <w:lang w:bidi="fa-IR"/>
        </w:rPr>
        <w:t>(165)</w:t>
      </w:r>
      <w:r w:rsidR="009432CE">
        <w:rPr>
          <w:rtl/>
          <w:lang w:bidi="fa-IR"/>
        </w:rPr>
        <w:t xml:space="preserve">. </w:t>
      </w:r>
    </w:p>
    <w:p w:rsidR="001A5213" w:rsidRDefault="001A5213" w:rsidP="001A5213">
      <w:pPr>
        <w:pStyle w:val="libNormal"/>
        <w:rPr>
          <w:rtl/>
          <w:lang w:bidi="fa-IR"/>
        </w:rPr>
      </w:pPr>
      <w:r>
        <w:rPr>
          <w:rtl/>
          <w:lang w:bidi="fa-IR"/>
        </w:rPr>
        <w:t>«اخلاق خوب دليل بر كرامت ريشه خانوادگى فرد است»</w:t>
      </w:r>
      <w:r w:rsidR="009432CE">
        <w:rPr>
          <w:rtl/>
          <w:lang w:bidi="fa-IR"/>
        </w:rPr>
        <w:t xml:space="preserve">. </w:t>
      </w:r>
    </w:p>
    <w:p w:rsidR="001A5213" w:rsidRDefault="001A5213" w:rsidP="001A5213">
      <w:pPr>
        <w:pStyle w:val="libNormal"/>
        <w:rPr>
          <w:rtl/>
          <w:lang w:bidi="fa-IR"/>
        </w:rPr>
      </w:pPr>
      <w:r>
        <w:rPr>
          <w:rtl/>
          <w:lang w:bidi="fa-IR"/>
        </w:rPr>
        <w:t>اگر انسان نيك خلقى را ديديد كه در خلق و خوى اجتماعى و در معاشرت با مردم</w:t>
      </w:r>
      <w:r w:rsidR="009432CE">
        <w:rPr>
          <w:rtl/>
          <w:lang w:bidi="fa-IR"/>
        </w:rPr>
        <w:t xml:space="preserve">، </w:t>
      </w:r>
      <w:r>
        <w:rPr>
          <w:rtl/>
          <w:lang w:bidi="fa-IR"/>
        </w:rPr>
        <w:t>رعايت موازين اخلاقى را مى كند</w:t>
      </w:r>
      <w:r w:rsidR="009432CE">
        <w:rPr>
          <w:rtl/>
          <w:lang w:bidi="fa-IR"/>
        </w:rPr>
        <w:t xml:space="preserve">، </w:t>
      </w:r>
      <w:r>
        <w:rPr>
          <w:rtl/>
          <w:lang w:bidi="fa-IR"/>
        </w:rPr>
        <w:t>حكايت از پاكيزگى و طهارت ريشه چنين انسانى مى كند بر همين اساس وراثت تاثير زيادى در مسائل ازدواج و ارتباطات زناشويى دارد و به آن اهميت داده شده است</w:t>
      </w:r>
      <w:r w:rsidR="009432CE">
        <w:rPr>
          <w:rtl/>
          <w:lang w:bidi="fa-IR"/>
        </w:rPr>
        <w:t xml:space="preserve">. </w:t>
      </w:r>
      <w:r>
        <w:rPr>
          <w:rtl/>
          <w:lang w:bidi="fa-IR"/>
        </w:rPr>
        <w:t xml:space="preserve">رسول اكرم </w:t>
      </w:r>
      <w:r w:rsidR="00D401A1" w:rsidRPr="00D401A1">
        <w:rPr>
          <w:rStyle w:val="libAlaemChar"/>
          <w:rtl/>
        </w:rPr>
        <w:t>صلى‌الله‌عليه‌وآله‌وسلم</w:t>
      </w:r>
      <w:r>
        <w:rPr>
          <w:rtl/>
          <w:lang w:bidi="fa-IR"/>
        </w:rPr>
        <w:t xml:space="preserve"> در توصيه اى مى فرمايند</w:t>
      </w:r>
      <w:r w:rsidR="008C34A7">
        <w:rPr>
          <w:rtl/>
          <w:lang w:bidi="fa-IR"/>
        </w:rPr>
        <w:t xml:space="preserve">: </w:t>
      </w:r>
    </w:p>
    <w:p w:rsidR="001A5213" w:rsidRDefault="001A5213" w:rsidP="001A5213">
      <w:pPr>
        <w:pStyle w:val="libNormal"/>
        <w:rPr>
          <w:rtl/>
          <w:lang w:bidi="fa-IR"/>
        </w:rPr>
      </w:pPr>
      <w:r>
        <w:rPr>
          <w:rtl/>
          <w:lang w:bidi="fa-IR"/>
        </w:rPr>
        <w:t xml:space="preserve">اُنظُر فى اىِّ نِصاب تَضَعُ ولدَك فانَّ العِرقَ دسَّاس </w:t>
      </w:r>
      <w:r w:rsidRPr="00BA2CDB">
        <w:rPr>
          <w:rStyle w:val="libFootnotenumChar"/>
          <w:rtl/>
          <w:lang w:bidi="fa-IR"/>
        </w:rPr>
        <w:t>(166)</w:t>
      </w:r>
      <w:r w:rsidR="009432CE">
        <w:rPr>
          <w:rtl/>
          <w:lang w:bidi="fa-IR"/>
        </w:rPr>
        <w:t xml:space="preserve">. </w:t>
      </w:r>
    </w:p>
    <w:p w:rsidR="001A5213" w:rsidRDefault="001A5213" w:rsidP="001A5213">
      <w:pPr>
        <w:pStyle w:val="libNormal"/>
        <w:rPr>
          <w:rtl/>
          <w:lang w:bidi="fa-IR"/>
        </w:rPr>
      </w:pPr>
      <w:r>
        <w:rPr>
          <w:rtl/>
          <w:lang w:bidi="fa-IR"/>
        </w:rPr>
        <w:lastRenderedPageBreak/>
        <w:t>«مراقب باش با چه خانواده اى وصلت مى كنى</w:t>
      </w:r>
      <w:r w:rsidR="009432CE">
        <w:rPr>
          <w:rtl/>
          <w:lang w:bidi="fa-IR"/>
        </w:rPr>
        <w:t>؛</w:t>
      </w:r>
      <w:r>
        <w:rPr>
          <w:rtl/>
          <w:lang w:bidi="fa-IR"/>
        </w:rPr>
        <w:t xml:space="preserve"> چون عامل وراثت</w:t>
      </w:r>
      <w:r w:rsidR="009432CE">
        <w:rPr>
          <w:rtl/>
          <w:lang w:bidi="fa-IR"/>
        </w:rPr>
        <w:t xml:space="preserve">، </w:t>
      </w:r>
      <w:r>
        <w:rPr>
          <w:rtl/>
          <w:lang w:bidi="fa-IR"/>
        </w:rPr>
        <w:t>همه خلق و خوى گذشتگان را به فرزندان منتقل مى كند»</w:t>
      </w:r>
      <w:r w:rsidR="009432CE">
        <w:rPr>
          <w:rtl/>
          <w:lang w:bidi="fa-IR"/>
        </w:rPr>
        <w:t xml:space="preserve">. </w:t>
      </w:r>
    </w:p>
    <w:p w:rsidR="001A5213" w:rsidRDefault="001A5213" w:rsidP="001A5213">
      <w:pPr>
        <w:pStyle w:val="libNormal"/>
        <w:rPr>
          <w:rtl/>
          <w:lang w:bidi="fa-IR"/>
        </w:rPr>
      </w:pPr>
      <w:r>
        <w:rPr>
          <w:rtl/>
          <w:lang w:bidi="fa-IR"/>
        </w:rPr>
        <w:t>در سخن ديگرى حضرت مى فرمايند</w:t>
      </w:r>
      <w:r w:rsidR="008C34A7">
        <w:rPr>
          <w:rtl/>
          <w:lang w:bidi="fa-IR"/>
        </w:rPr>
        <w:t xml:space="preserve">: </w:t>
      </w:r>
    </w:p>
    <w:p w:rsidR="001A5213" w:rsidRDefault="001A5213" w:rsidP="001A5213">
      <w:pPr>
        <w:pStyle w:val="libNormal"/>
        <w:rPr>
          <w:rtl/>
          <w:lang w:bidi="fa-IR"/>
        </w:rPr>
      </w:pPr>
      <w:r>
        <w:rPr>
          <w:rtl/>
          <w:lang w:bidi="fa-IR"/>
        </w:rPr>
        <w:t xml:space="preserve">اءِيَّاكُم و خَضراءُ الدِّمَن قِيلَ يا رسول اللَّه و ما خَضراء الدِّمَن قال المَراءَةُ الحَسنَاءُ فى مَنبِتِ السَّوءِ </w:t>
      </w:r>
      <w:r w:rsidRPr="00BA2CDB">
        <w:rPr>
          <w:rStyle w:val="libFootnotenumChar"/>
          <w:rtl/>
          <w:lang w:bidi="fa-IR"/>
        </w:rPr>
        <w:t>(167)</w:t>
      </w:r>
      <w:r w:rsidR="009432CE">
        <w:rPr>
          <w:rtl/>
          <w:lang w:bidi="fa-IR"/>
        </w:rPr>
        <w:t xml:space="preserve">. </w:t>
      </w:r>
    </w:p>
    <w:p w:rsidR="001A5213" w:rsidRDefault="001A5213" w:rsidP="001A5213">
      <w:pPr>
        <w:pStyle w:val="libNormal"/>
        <w:rPr>
          <w:rtl/>
          <w:lang w:bidi="fa-IR"/>
        </w:rPr>
      </w:pPr>
      <w:r>
        <w:rPr>
          <w:rtl/>
          <w:lang w:bidi="fa-IR"/>
        </w:rPr>
        <w:t>«بپرهيزيد از خضراءالدَّمَن</w:t>
      </w:r>
      <w:r w:rsidR="009432CE">
        <w:rPr>
          <w:rtl/>
          <w:lang w:bidi="fa-IR"/>
        </w:rPr>
        <w:t>!</w:t>
      </w:r>
      <w:r>
        <w:rPr>
          <w:rtl/>
          <w:lang w:bidi="fa-IR"/>
        </w:rPr>
        <w:t xml:space="preserve"> سوال كردند يا رسول اللَّه</w:t>
      </w:r>
      <w:r w:rsidR="009432CE">
        <w:rPr>
          <w:rtl/>
          <w:lang w:bidi="fa-IR"/>
        </w:rPr>
        <w:t>!</w:t>
      </w:r>
      <w:r>
        <w:rPr>
          <w:rtl/>
          <w:lang w:bidi="fa-IR"/>
        </w:rPr>
        <w:t xml:space="preserve"> «خضراءالدَّمَن» چيست</w:t>
      </w:r>
      <w:r w:rsidR="009432CE">
        <w:rPr>
          <w:rtl/>
          <w:lang w:bidi="fa-IR"/>
        </w:rPr>
        <w:t>؟</w:t>
      </w:r>
      <w:r>
        <w:rPr>
          <w:rtl/>
          <w:lang w:bidi="fa-IR"/>
        </w:rPr>
        <w:t xml:space="preserve"> حضرت فرمودند</w:t>
      </w:r>
      <w:r w:rsidR="008C34A7">
        <w:rPr>
          <w:rtl/>
          <w:lang w:bidi="fa-IR"/>
        </w:rPr>
        <w:t xml:space="preserve">: </w:t>
      </w:r>
      <w:r>
        <w:rPr>
          <w:rtl/>
          <w:lang w:bidi="fa-IR"/>
        </w:rPr>
        <w:t>زن زيبارويى كه در خانواده ناصالحى رشد كرده باشد»</w:t>
      </w:r>
      <w:r w:rsidR="009432CE">
        <w:rPr>
          <w:rtl/>
          <w:lang w:bidi="fa-IR"/>
        </w:rPr>
        <w:t xml:space="preserve">. </w:t>
      </w:r>
    </w:p>
    <w:p w:rsidR="001A5213" w:rsidRDefault="001A5213" w:rsidP="001A5213">
      <w:pPr>
        <w:pStyle w:val="libNormal"/>
        <w:rPr>
          <w:lang w:bidi="fa-IR"/>
        </w:rPr>
      </w:pPr>
      <w:r>
        <w:rPr>
          <w:rtl/>
          <w:lang w:bidi="fa-IR"/>
        </w:rPr>
        <w:t>درست است كه زيبايى او جاذبه دارد</w:t>
      </w:r>
      <w:r w:rsidR="009432CE">
        <w:rPr>
          <w:rtl/>
          <w:lang w:bidi="fa-IR"/>
        </w:rPr>
        <w:t xml:space="preserve">، </w:t>
      </w:r>
      <w:r>
        <w:rPr>
          <w:rtl/>
          <w:lang w:bidi="fa-IR"/>
        </w:rPr>
        <w:t>اما خلق و خويى دارد كه به فرزند شما هم منتقل خواهد شد</w:t>
      </w:r>
      <w:r w:rsidR="009432CE">
        <w:rPr>
          <w:rtl/>
          <w:lang w:bidi="fa-IR"/>
        </w:rPr>
        <w:t xml:space="preserve">. </w:t>
      </w:r>
      <w:r>
        <w:rPr>
          <w:rtl/>
          <w:lang w:bidi="fa-IR"/>
        </w:rPr>
        <w:t xml:space="preserve">بنابراين در قرآن آمده است كه حضرت نوح </w:t>
      </w:r>
      <w:r w:rsidR="00574F36" w:rsidRPr="00574F36">
        <w:rPr>
          <w:rStyle w:val="libAlaemChar"/>
          <w:rtl/>
        </w:rPr>
        <w:t>عليه‌السلام</w:t>
      </w:r>
      <w:r>
        <w:rPr>
          <w:rtl/>
          <w:lang w:bidi="fa-IR"/>
        </w:rPr>
        <w:t xml:space="preserve"> بعد از آن همه توصيه كه براى هدايت مردم و امتش داشت و از آن نتيجه اى نگرفت</w:t>
      </w:r>
      <w:r w:rsidR="009432CE">
        <w:rPr>
          <w:rtl/>
          <w:lang w:bidi="fa-IR"/>
        </w:rPr>
        <w:t xml:space="preserve">، </w:t>
      </w:r>
      <w:r>
        <w:rPr>
          <w:rtl/>
          <w:lang w:bidi="fa-IR"/>
        </w:rPr>
        <w:t>آنان را نفرين كرد و در محضر الهى عرض كرد</w:t>
      </w:r>
      <w:r w:rsidR="008C34A7">
        <w:rPr>
          <w:rtl/>
          <w:lang w:bidi="fa-IR"/>
        </w:rPr>
        <w:t xml:space="preserve">: </w:t>
      </w:r>
    </w:p>
    <w:p w:rsidR="001A5213" w:rsidRDefault="001A5213" w:rsidP="001A5213">
      <w:pPr>
        <w:pStyle w:val="libNormal"/>
        <w:rPr>
          <w:rtl/>
          <w:lang w:bidi="fa-IR"/>
        </w:rPr>
      </w:pPr>
      <w:r>
        <w:rPr>
          <w:rtl/>
          <w:lang w:bidi="fa-IR"/>
        </w:rPr>
        <w:t xml:space="preserve">و قال نوح ربِّ لا تِذِر عِلِى الاَرض مِنَ الكافِرينَ ديَّارا# انَّك اءِن تَذَرهُم يُضَلّوا عبادَك و لا يَلِدُوا الا فاجِرا كَفَّارا </w:t>
      </w:r>
      <w:r w:rsidRPr="00BA2CDB">
        <w:rPr>
          <w:rStyle w:val="libFootnotenumChar"/>
          <w:rtl/>
          <w:lang w:bidi="fa-IR"/>
        </w:rPr>
        <w:t>(168)</w:t>
      </w:r>
      <w:r w:rsidR="009432CE">
        <w:rPr>
          <w:rtl/>
          <w:lang w:bidi="fa-IR"/>
        </w:rPr>
        <w:t xml:space="preserve">. </w:t>
      </w:r>
    </w:p>
    <w:p w:rsidR="001A5213" w:rsidRDefault="001A5213" w:rsidP="001A5213">
      <w:pPr>
        <w:pStyle w:val="libNormal"/>
        <w:rPr>
          <w:rtl/>
          <w:lang w:bidi="fa-IR"/>
        </w:rPr>
      </w:pPr>
      <w:r>
        <w:rPr>
          <w:rtl/>
          <w:lang w:bidi="fa-IR"/>
        </w:rPr>
        <w:t>«خدايا! اگر قرار است عذابى بفرستى</w:t>
      </w:r>
      <w:r w:rsidR="009432CE">
        <w:rPr>
          <w:rtl/>
          <w:lang w:bidi="fa-IR"/>
        </w:rPr>
        <w:t xml:space="preserve">، </w:t>
      </w:r>
      <w:r>
        <w:rPr>
          <w:rtl/>
          <w:lang w:bidi="fa-IR"/>
        </w:rPr>
        <w:t>همه اين كفار را شامل شود؛ چون اگر اينها زنده بمانند</w:t>
      </w:r>
      <w:r w:rsidR="009432CE">
        <w:rPr>
          <w:rtl/>
          <w:lang w:bidi="fa-IR"/>
        </w:rPr>
        <w:t xml:space="preserve">، </w:t>
      </w:r>
      <w:r>
        <w:rPr>
          <w:rtl/>
          <w:lang w:bidi="fa-IR"/>
        </w:rPr>
        <w:t xml:space="preserve">غير از اين كه موجب گمراهى </w:t>
      </w:r>
      <w:r w:rsidR="003A4269">
        <w:rPr>
          <w:rtl/>
          <w:lang w:bidi="fa-IR"/>
        </w:rPr>
        <w:t>مؤمن</w:t>
      </w:r>
      <w:r>
        <w:rPr>
          <w:rtl/>
          <w:lang w:bidi="fa-IR"/>
        </w:rPr>
        <w:t>ان خواهند شد</w:t>
      </w:r>
      <w:r w:rsidR="009432CE">
        <w:rPr>
          <w:rtl/>
          <w:lang w:bidi="fa-IR"/>
        </w:rPr>
        <w:t xml:space="preserve">، </w:t>
      </w:r>
      <w:r>
        <w:rPr>
          <w:rtl/>
          <w:lang w:bidi="fa-IR"/>
        </w:rPr>
        <w:t>نسل و فرزندان آنان هم كافر خواهند بود»</w:t>
      </w:r>
      <w:r w:rsidR="009432CE">
        <w:rPr>
          <w:rtl/>
          <w:lang w:bidi="fa-IR"/>
        </w:rPr>
        <w:t xml:space="preserve">. </w:t>
      </w:r>
    </w:p>
    <w:p w:rsidR="001A5213" w:rsidRDefault="001A5213" w:rsidP="001A5213">
      <w:pPr>
        <w:pStyle w:val="libNormal"/>
        <w:rPr>
          <w:rtl/>
          <w:lang w:bidi="fa-IR"/>
        </w:rPr>
      </w:pPr>
      <w:r>
        <w:rPr>
          <w:rtl/>
          <w:lang w:bidi="fa-IR"/>
        </w:rPr>
        <w:t>يعنى به حكم قانون وراثت</w:t>
      </w:r>
      <w:r w:rsidR="009432CE">
        <w:rPr>
          <w:rtl/>
          <w:lang w:bidi="fa-IR"/>
        </w:rPr>
        <w:t xml:space="preserve">، </w:t>
      </w:r>
      <w:r>
        <w:rPr>
          <w:rtl/>
          <w:lang w:bidi="fa-IR"/>
        </w:rPr>
        <w:t>اعتقاد و انديشه هايشان به فرزندانشان منتقل خواهد شد</w:t>
      </w:r>
      <w:r w:rsidR="009432CE">
        <w:rPr>
          <w:rtl/>
          <w:lang w:bidi="fa-IR"/>
        </w:rPr>
        <w:t xml:space="preserve">. </w:t>
      </w:r>
      <w:r>
        <w:rPr>
          <w:rtl/>
          <w:lang w:bidi="fa-IR"/>
        </w:rPr>
        <w:t>در جنگ جمل وقتى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فرزندشان محمَّد حنفيه را براى مقابله با دشمن به ميدان فرستادند</w:t>
      </w:r>
      <w:r w:rsidR="009432CE">
        <w:rPr>
          <w:rtl/>
          <w:lang w:bidi="fa-IR"/>
        </w:rPr>
        <w:t xml:space="preserve">، </w:t>
      </w:r>
      <w:r>
        <w:rPr>
          <w:rtl/>
          <w:lang w:bidi="fa-IR"/>
        </w:rPr>
        <w:t>بعد از رفتن به ميدان</w:t>
      </w:r>
      <w:r w:rsidR="009432CE">
        <w:rPr>
          <w:rtl/>
          <w:lang w:bidi="fa-IR"/>
        </w:rPr>
        <w:t xml:space="preserve">، </w:t>
      </w:r>
      <w:r>
        <w:rPr>
          <w:rtl/>
          <w:lang w:bidi="fa-IR"/>
        </w:rPr>
        <w:t>عقب نشينى كرده</w:t>
      </w:r>
      <w:r w:rsidR="009432CE">
        <w:rPr>
          <w:rtl/>
          <w:lang w:bidi="fa-IR"/>
        </w:rPr>
        <w:t xml:space="preserve">، </w:t>
      </w:r>
      <w:r>
        <w:rPr>
          <w:rtl/>
          <w:lang w:bidi="fa-IR"/>
        </w:rPr>
        <w:t>بازگشت</w:t>
      </w:r>
      <w:r w:rsidR="009432CE">
        <w:rPr>
          <w:rtl/>
          <w:lang w:bidi="fa-IR"/>
        </w:rPr>
        <w:t xml:space="preserve">. </w:t>
      </w:r>
      <w:r>
        <w:rPr>
          <w:rtl/>
          <w:lang w:bidi="fa-IR"/>
        </w:rPr>
        <w:t>حضرت با غلاف شمشير به ميان شانه او كوبيد و فرمود</w:t>
      </w:r>
      <w:r w:rsidR="008C34A7">
        <w:rPr>
          <w:rtl/>
          <w:lang w:bidi="fa-IR"/>
        </w:rPr>
        <w:t xml:space="preserve">: </w:t>
      </w:r>
      <w:r>
        <w:rPr>
          <w:rtl/>
          <w:lang w:bidi="fa-IR"/>
        </w:rPr>
        <w:t xml:space="preserve">اَدرَكَكَ عِرق من اُمّك اين حالت ترس و عقب نشينى از مقابل دشمن را تو از مادرت به </w:t>
      </w:r>
      <w:r>
        <w:rPr>
          <w:rtl/>
          <w:lang w:bidi="fa-IR"/>
        </w:rPr>
        <w:lastRenderedPageBreak/>
        <w:t>ميراث برده اى</w:t>
      </w:r>
      <w:r w:rsidR="009432CE">
        <w:rPr>
          <w:rtl/>
          <w:lang w:bidi="fa-IR"/>
        </w:rPr>
        <w:t>؛</w:t>
      </w:r>
      <w:r>
        <w:rPr>
          <w:rtl/>
          <w:lang w:bidi="fa-IR"/>
        </w:rPr>
        <w:t xml:space="preserve"> وگرنه پدر تو انسان ترسويى نيست كه از مقابل دشمن بگريزد </w:t>
      </w:r>
      <w:r w:rsidRPr="00BA2CDB">
        <w:rPr>
          <w:rStyle w:val="libFootnotenumChar"/>
          <w:rtl/>
          <w:lang w:bidi="fa-IR"/>
        </w:rPr>
        <w:t>(169)</w:t>
      </w:r>
      <w:r w:rsidR="009432CE">
        <w:rPr>
          <w:rtl/>
          <w:lang w:bidi="fa-IR"/>
        </w:rPr>
        <w:t xml:space="preserve">. </w:t>
      </w:r>
    </w:p>
    <w:p w:rsidR="001A5213" w:rsidRDefault="001A5213" w:rsidP="001A5213">
      <w:pPr>
        <w:pStyle w:val="libNormal"/>
        <w:rPr>
          <w:rtl/>
          <w:lang w:bidi="fa-IR"/>
        </w:rPr>
      </w:pPr>
      <w:r>
        <w:rPr>
          <w:rtl/>
          <w:lang w:bidi="fa-IR"/>
        </w:rPr>
        <w:t>مجموع اين مطالب</w:t>
      </w:r>
      <w:r w:rsidR="009432CE">
        <w:rPr>
          <w:rtl/>
          <w:lang w:bidi="fa-IR"/>
        </w:rPr>
        <w:t xml:space="preserve">، </w:t>
      </w:r>
      <w:r>
        <w:rPr>
          <w:rtl/>
          <w:lang w:bidi="fa-IR"/>
        </w:rPr>
        <w:t xml:space="preserve">براى </w:t>
      </w:r>
      <w:r w:rsidR="00ED4056">
        <w:rPr>
          <w:rtl/>
          <w:lang w:bidi="fa-IR"/>
        </w:rPr>
        <w:t>تأکید</w:t>
      </w:r>
      <w:r>
        <w:rPr>
          <w:rtl/>
          <w:lang w:bidi="fa-IR"/>
        </w:rPr>
        <w:t xml:space="preserve"> بر نكته اى است كه امام </w:t>
      </w:r>
      <w:r w:rsidR="00574F36" w:rsidRPr="00574F36">
        <w:rPr>
          <w:rStyle w:val="libAlaemChar"/>
          <w:rtl/>
        </w:rPr>
        <w:t>عليه‌السلام</w:t>
      </w:r>
      <w:r>
        <w:rPr>
          <w:rtl/>
          <w:lang w:bidi="fa-IR"/>
        </w:rPr>
        <w:t xml:space="preserve"> به مالك توصيه مى فرمايند در انتخاب وزير و ياور خود براى اجراى عدالت</w:t>
      </w:r>
      <w:r w:rsidR="009432CE">
        <w:rPr>
          <w:rtl/>
          <w:lang w:bidi="fa-IR"/>
        </w:rPr>
        <w:t xml:space="preserve">، </w:t>
      </w:r>
      <w:r>
        <w:rPr>
          <w:rtl/>
          <w:lang w:bidi="fa-IR"/>
        </w:rPr>
        <w:t>صرف نظر از اين كه افراد بخيل</w:t>
      </w:r>
      <w:r w:rsidR="009432CE">
        <w:rPr>
          <w:rtl/>
          <w:lang w:bidi="fa-IR"/>
        </w:rPr>
        <w:t xml:space="preserve">، </w:t>
      </w:r>
      <w:r>
        <w:rPr>
          <w:rtl/>
          <w:lang w:bidi="fa-IR"/>
        </w:rPr>
        <w:t>ترسو و حريص را به كار نمى گيرى</w:t>
      </w:r>
      <w:r w:rsidR="009432CE">
        <w:rPr>
          <w:rtl/>
          <w:lang w:bidi="fa-IR"/>
        </w:rPr>
        <w:t xml:space="preserve">، </w:t>
      </w:r>
      <w:r>
        <w:rPr>
          <w:rtl/>
          <w:lang w:bidi="fa-IR"/>
        </w:rPr>
        <w:t>بايد از كسانى استفاده كنى كه داراى شراءفت</w:t>
      </w:r>
      <w:r w:rsidR="009432CE">
        <w:rPr>
          <w:rtl/>
          <w:lang w:bidi="fa-IR"/>
        </w:rPr>
        <w:t xml:space="preserve">، </w:t>
      </w:r>
      <w:r>
        <w:rPr>
          <w:rtl/>
          <w:lang w:bidi="fa-IR"/>
        </w:rPr>
        <w:t>كرامت</w:t>
      </w:r>
      <w:r w:rsidR="009432CE">
        <w:rPr>
          <w:rtl/>
          <w:lang w:bidi="fa-IR"/>
        </w:rPr>
        <w:t xml:space="preserve">، </w:t>
      </w:r>
      <w:r>
        <w:rPr>
          <w:rtl/>
          <w:lang w:bidi="fa-IR"/>
        </w:rPr>
        <w:t>طهارت و اصالت خانوادگى باشند</w:t>
      </w:r>
      <w:r w:rsidR="009432CE">
        <w:rPr>
          <w:rtl/>
          <w:lang w:bidi="fa-IR"/>
        </w:rPr>
        <w:t xml:space="preserve">. </w:t>
      </w:r>
    </w:p>
    <w:p w:rsidR="001A5213" w:rsidRDefault="001A5213" w:rsidP="001A5213">
      <w:pPr>
        <w:pStyle w:val="libNormal"/>
        <w:rPr>
          <w:rtl/>
          <w:lang w:bidi="fa-IR"/>
        </w:rPr>
      </w:pPr>
      <w:r>
        <w:rPr>
          <w:rtl/>
          <w:lang w:bidi="fa-IR"/>
        </w:rPr>
        <w:t>يكى از نكات ديگرى كه بايد مورد توجه قرار بگيرد</w:t>
      </w:r>
      <w:r w:rsidR="009432CE">
        <w:rPr>
          <w:rtl/>
          <w:lang w:bidi="fa-IR"/>
        </w:rPr>
        <w:t xml:space="preserve">، </w:t>
      </w:r>
      <w:r>
        <w:rPr>
          <w:rtl/>
          <w:lang w:bidi="fa-IR"/>
        </w:rPr>
        <w:t>اين است كه علت كلام حضرت كه فرمودند</w:t>
      </w:r>
      <w:r w:rsidR="008C34A7">
        <w:rPr>
          <w:rtl/>
          <w:lang w:bidi="fa-IR"/>
        </w:rPr>
        <w:t xml:space="preserve">: </w:t>
      </w:r>
      <w:r>
        <w:rPr>
          <w:rtl/>
          <w:lang w:bidi="fa-IR"/>
        </w:rPr>
        <w:t>افرادى را كه سابقه همكارى با ستمگران دارند</w:t>
      </w:r>
      <w:r w:rsidR="009432CE">
        <w:rPr>
          <w:rtl/>
          <w:lang w:bidi="fa-IR"/>
        </w:rPr>
        <w:t xml:space="preserve">، </w:t>
      </w:r>
      <w:r>
        <w:rPr>
          <w:rtl/>
          <w:lang w:bidi="fa-IR"/>
        </w:rPr>
        <w:t>نبايد به كار گيرى</w:t>
      </w:r>
      <w:r w:rsidR="009432CE">
        <w:rPr>
          <w:rtl/>
          <w:lang w:bidi="fa-IR"/>
        </w:rPr>
        <w:t xml:space="preserve">، </w:t>
      </w:r>
      <w:r>
        <w:rPr>
          <w:rtl/>
          <w:lang w:bidi="fa-IR"/>
        </w:rPr>
        <w:t>اين است كه به طور كلى ما در معارفمان</w:t>
      </w:r>
      <w:r w:rsidR="009432CE">
        <w:rPr>
          <w:rtl/>
          <w:lang w:bidi="fa-IR"/>
        </w:rPr>
        <w:t xml:space="preserve">، </w:t>
      </w:r>
      <w:r>
        <w:rPr>
          <w:rtl/>
          <w:lang w:bidi="fa-IR"/>
        </w:rPr>
        <w:t>از اتكا به ظالم منع شده ايم و قرآن هم مى فرمايد</w:t>
      </w:r>
      <w:r w:rsidR="008C34A7">
        <w:rPr>
          <w:rtl/>
          <w:lang w:bidi="fa-IR"/>
        </w:rPr>
        <w:t xml:space="preserve">: </w:t>
      </w:r>
    </w:p>
    <w:p w:rsidR="001A5213" w:rsidRDefault="001A5213" w:rsidP="001A5213">
      <w:pPr>
        <w:pStyle w:val="libNormal"/>
        <w:rPr>
          <w:rtl/>
          <w:lang w:bidi="fa-IR"/>
        </w:rPr>
      </w:pPr>
      <w:r w:rsidRPr="008C4AC1">
        <w:rPr>
          <w:rStyle w:val="libAieChar"/>
          <w:rtl/>
          <w:lang w:bidi="fa-IR"/>
        </w:rPr>
        <w:t>و لا تَركَنُوا الى الَّذين ظَلَمُوا فَتَمَسَّكُمُ النَّار</w:t>
      </w:r>
      <w:r>
        <w:rPr>
          <w:rtl/>
          <w:lang w:bidi="fa-IR"/>
        </w:rPr>
        <w:t xml:space="preserve"> </w:t>
      </w:r>
      <w:r w:rsidRPr="00BA2CDB">
        <w:rPr>
          <w:rStyle w:val="libFootnotenumChar"/>
          <w:rtl/>
          <w:lang w:bidi="fa-IR"/>
        </w:rPr>
        <w:t>(170)</w:t>
      </w:r>
      <w:r w:rsidR="009432CE">
        <w:rPr>
          <w:rtl/>
          <w:lang w:bidi="fa-IR"/>
        </w:rPr>
        <w:t xml:space="preserve">. </w:t>
      </w:r>
    </w:p>
    <w:p w:rsidR="001A5213" w:rsidRDefault="001A5213" w:rsidP="001A5213">
      <w:pPr>
        <w:pStyle w:val="libNormal"/>
        <w:rPr>
          <w:rtl/>
          <w:lang w:bidi="fa-IR"/>
        </w:rPr>
      </w:pPr>
      <w:r>
        <w:rPr>
          <w:rtl/>
          <w:lang w:bidi="fa-IR"/>
        </w:rPr>
        <w:t>«تكيه به ظالم نداشته باشيد كه نتيجه اش گرفتارى به عذاب و آتش است»</w:t>
      </w:r>
      <w:r w:rsidR="009432CE">
        <w:rPr>
          <w:rtl/>
          <w:lang w:bidi="fa-IR"/>
        </w:rPr>
        <w:t xml:space="preserve">. </w:t>
      </w:r>
    </w:p>
    <w:p w:rsidR="001A5213" w:rsidRDefault="001A5213" w:rsidP="001A5213">
      <w:pPr>
        <w:pStyle w:val="libNormal"/>
        <w:rPr>
          <w:rtl/>
          <w:lang w:bidi="fa-IR"/>
        </w:rPr>
      </w:pPr>
      <w:r>
        <w:rPr>
          <w:rtl/>
          <w:lang w:bidi="fa-IR"/>
        </w:rPr>
        <w:t>به كناره گيرى از ظالم توصيه فراوان شده است</w:t>
      </w:r>
      <w:r w:rsidR="009432CE">
        <w:rPr>
          <w:rtl/>
          <w:lang w:bidi="fa-IR"/>
        </w:rPr>
        <w:t xml:space="preserve">. </w:t>
      </w:r>
      <w:r>
        <w:rPr>
          <w:rtl/>
          <w:lang w:bidi="fa-IR"/>
        </w:rPr>
        <w:t>در روايتى</w:t>
      </w:r>
      <w:r w:rsidR="009432CE">
        <w:rPr>
          <w:rtl/>
          <w:lang w:bidi="fa-IR"/>
        </w:rPr>
        <w:t xml:space="preserve">، </w:t>
      </w:r>
      <w:r>
        <w:rPr>
          <w:rtl/>
          <w:lang w:bidi="fa-IR"/>
        </w:rPr>
        <w:t xml:space="preserve">يونس بن يعقوب از امام صادق </w:t>
      </w:r>
      <w:r w:rsidR="00574F36" w:rsidRPr="00574F36">
        <w:rPr>
          <w:rStyle w:val="libAlaemChar"/>
          <w:rtl/>
        </w:rPr>
        <w:t>عليه‌السلام</w:t>
      </w:r>
      <w:r>
        <w:rPr>
          <w:rtl/>
          <w:lang w:bidi="fa-IR"/>
        </w:rPr>
        <w:t xml:space="preserve"> نقل مى كند كه حتى در كارهاى خير و نيك هم نبايد با ظالمان همكارى كرد</w:t>
      </w:r>
      <w:r w:rsidR="009432CE">
        <w:rPr>
          <w:rtl/>
          <w:lang w:bidi="fa-IR"/>
        </w:rPr>
        <w:t xml:space="preserve">. </w:t>
      </w:r>
      <w:r>
        <w:rPr>
          <w:rtl/>
          <w:lang w:bidi="fa-IR"/>
        </w:rPr>
        <w:t xml:space="preserve">در اين سخن امام </w:t>
      </w:r>
      <w:r w:rsidR="00574F36" w:rsidRPr="00574F36">
        <w:rPr>
          <w:rStyle w:val="libAlaemChar"/>
          <w:rtl/>
        </w:rPr>
        <w:t>عليه‌السلام</w:t>
      </w:r>
      <w:r>
        <w:rPr>
          <w:rtl/>
          <w:lang w:bidi="fa-IR"/>
        </w:rPr>
        <w:t xml:space="preserve"> آمده است</w:t>
      </w:r>
      <w:r w:rsidR="008C34A7">
        <w:rPr>
          <w:rtl/>
          <w:lang w:bidi="fa-IR"/>
        </w:rPr>
        <w:t xml:space="preserve">: </w:t>
      </w:r>
    </w:p>
    <w:p w:rsidR="001A5213" w:rsidRDefault="001A5213" w:rsidP="001A5213">
      <w:pPr>
        <w:pStyle w:val="libNormal"/>
        <w:rPr>
          <w:rtl/>
          <w:lang w:bidi="fa-IR"/>
        </w:rPr>
      </w:pPr>
      <w:r>
        <w:rPr>
          <w:rtl/>
          <w:lang w:bidi="fa-IR"/>
        </w:rPr>
        <w:t xml:space="preserve">لا تُعنِهُم على بَنَاءِ مسجد </w:t>
      </w:r>
      <w:r w:rsidRPr="00BA2CDB">
        <w:rPr>
          <w:rStyle w:val="libFootnotenumChar"/>
          <w:rtl/>
          <w:lang w:bidi="fa-IR"/>
        </w:rPr>
        <w:t>(171)</w:t>
      </w:r>
      <w:r w:rsidR="009432CE">
        <w:rPr>
          <w:rtl/>
          <w:lang w:bidi="fa-IR"/>
        </w:rPr>
        <w:t xml:space="preserve">. </w:t>
      </w:r>
    </w:p>
    <w:p w:rsidR="001A5213" w:rsidRDefault="001A5213" w:rsidP="001A5213">
      <w:pPr>
        <w:pStyle w:val="libNormal"/>
        <w:rPr>
          <w:rtl/>
          <w:lang w:bidi="fa-IR"/>
        </w:rPr>
      </w:pPr>
      <w:r>
        <w:rPr>
          <w:rtl/>
          <w:lang w:bidi="fa-IR"/>
        </w:rPr>
        <w:t>«اگر ظالم به ساختن مسجد هم اقدام كند</w:t>
      </w:r>
      <w:r w:rsidR="009432CE">
        <w:rPr>
          <w:rtl/>
          <w:lang w:bidi="fa-IR"/>
        </w:rPr>
        <w:t xml:space="preserve">، </w:t>
      </w:r>
      <w:r>
        <w:rPr>
          <w:rtl/>
          <w:lang w:bidi="fa-IR"/>
        </w:rPr>
        <w:t>تو با او همكارى نكن»</w:t>
      </w:r>
      <w:r w:rsidR="009432CE">
        <w:rPr>
          <w:rtl/>
          <w:lang w:bidi="fa-IR"/>
        </w:rPr>
        <w:t xml:space="preserve">. </w:t>
      </w:r>
    </w:p>
    <w:p w:rsidR="001A5213" w:rsidRDefault="001A5213" w:rsidP="001A5213">
      <w:pPr>
        <w:pStyle w:val="libNormal"/>
        <w:rPr>
          <w:rtl/>
          <w:lang w:bidi="fa-IR"/>
        </w:rPr>
      </w:pPr>
      <w:r>
        <w:rPr>
          <w:rtl/>
          <w:lang w:bidi="fa-IR"/>
        </w:rPr>
        <w:t xml:space="preserve">از وجود مبارك امام سجاد </w:t>
      </w:r>
      <w:r w:rsidR="00574F36" w:rsidRPr="00574F36">
        <w:rPr>
          <w:rStyle w:val="libAlaemChar"/>
          <w:rtl/>
        </w:rPr>
        <w:t>عليه‌السلام</w:t>
      </w:r>
      <w:r>
        <w:rPr>
          <w:rtl/>
          <w:lang w:bidi="fa-IR"/>
        </w:rPr>
        <w:t xml:space="preserve"> روايت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اءِيَّاكُم و صُحبةَ العاصِين و معونَةَ الظَّالمين </w:t>
      </w:r>
      <w:r w:rsidRPr="00BA2CDB">
        <w:rPr>
          <w:rStyle w:val="libFootnotenumChar"/>
          <w:rtl/>
          <w:lang w:bidi="fa-IR"/>
        </w:rPr>
        <w:t>(172)</w:t>
      </w:r>
      <w:r w:rsidR="009432CE">
        <w:rPr>
          <w:rtl/>
          <w:lang w:bidi="fa-IR"/>
        </w:rPr>
        <w:t xml:space="preserve">. </w:t>
      </w:r>
    </w:p>
    <w:p w:rsidR="001A5213" w:rsidRDefault="001A5213" w:rsidP="001A5213">
      <w:pPr>
        <w:pStyle w:val="libNormal"/>
        <w:rPr>
          <w:rtl/>
          <w:lang w:bidi="fa-IR"/>
        </w:rPr>
      </w:pPr>
      <w:r>
        <w:rPr>
          <w:rtl/>
          <w:lang w:bidi="fa-IR"/>
        </w:rPr>
        <w:t>«از همنشينى با گناهكاران و كمك كردن به ستمگران بپرهيزيد»</w:t>
      </w:r>
      <w:r w:rsidR="009432CE">
        <w:rPr>
          <w:rtl/>
          <w:lang w:bidi="fa-IR"/>
        </w:rPr>
        <w:t xml:space="preserve">. </w:t>
      </w:r>
    </w:p>
    <w:p w:rsidR="001A5213" w:rsidRDefault="001A5213" w:rsidP="001A5213">
      <w:pPr>
        <w:pStyle w:val="libNormal"/>
        <w:rPr>
          <w:rtl/>
          <w:lang w:bidi="fa-IR"/>
        </w:rPr>
      </w:pPr>
      <w:r>
        <w:rPr>
          <w:rtl/>
          <w:lang w:bidi="fa-IR"/>
        </w:rPr>
        <w:t xml:space="preserve">در روايت ديگرى نقل شده است كه امام </w:t>
      </w:r>
      <w:r w:rsidR="00574F36" w:rsidRPr="00574F36">
        <w:rPr>
          <w:rStyle w:val="libAlaemChar"/>
          <w:rtl/>
        </w:rPr>
        <w:t>عليه‌السلام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 xml:space="preserve">مَن مَشى الى ظالم ليُعِينَهُ و هو يَعلَمُ اءَنَّهُ ظالم فَقَد خرَجَ من الاءِسلام </w:t>
      </w:r>
      <w:r w:rsidRPr="00BA2CDB">
        <w:rPr>
          <w:rStyle w:val="libFootnotenumChar"/>
          <w:rtl/>
          <w:lang w:bidi="fa-IR"/>
        </w:rPr>
        <w:t>(173)</w:t>
      </w:r>
      <w:r w:rsidR="009432CE">
        <w:rPr>
          <w:rtl/>
          <w:lang w:bidi="fa-IR"/>
        </w:rPr>
        <w:t xml:space="preserve">. </w:t>
      </w:r>
    </w:p>
    <w:p w:rsidR="001A5213" w:rsidRDefault="001A5213" w:rsidP="001A5213">
      <w:pPr>
        <w:pStyle w:val="libNormal"/>
        <w:rPr>
          <w:rtl/>
          <w:lang w:bidi="fa-IR"/>
        </w:rPr>
      </w:pPr>
      <w:r>
        <w:rPr>
          <w:rtl/>
          <w:lang w:bidi="fa-IR"/>
        </w:rPr>
        <w:lastRenderedPageBreak/>
        <w:t>«اگر كسى براى كمك به ظالم گامى بردارد</w:t>
      </w:r>
      <w:r w:rsidR="009432CE">
        <w:rPr>
          <w:rtl/>
          <w:lang w:bidi="fa-IR"/>
        </w:rPr>
        <w:t xml:space="preserve">، </w:t>
      </w:r>
      <w:r>
        <w:rPr>
          <w:rtl/>
          <w:lang w:bidi="fa-IR"/>
        </w:rPr>
        <w:t>در حالى كه بداند او اهل ستم و ظلم است</w:t>
      </w:r>
      <w:r w:rsidR="009432CE">
        <w:rPr>
          <w:rtl/>
          <w:lang w:bidi="fa-IR"/>
        </w:rPr>
        <w:t xml:space="preserve">، </w:t>
      </w:r>
      <w:r>
        <w:rPr>
          <w:rtl/>
          <w:lang w:bidi="fa-IR"/>
        </w:rPr>
        <w:t>از دين خارج شده است»</w:t>
      </w:r>
      <w:r w:rsidR="009432CE">
        <w:rPr>
          <w:rtl/>
          <w:lang w:bidi="fa-IR"/>
        </w:rPr>
        <w:t xml:space="preserve">. </w:t>
      </w:r>
    </w:p>
    <w:p w:rsidR="001A5213" w:rsidRDefault="001A5213" w:rsidP="001A5213">
      <w:pPr>
        <w:pStyle w:val="libNormal"/>
        <w:rPr>
          <w:rtl/>
          <w:lang w:bidi="fa-IR"/>
        </w:rPr>
      </w:pPr>
      <w:r>
        <w:rPr>
          <w:rtl/>
          <w:lang w:bidi="fa-IR"/>
        </w:rPr>
        <w:t>روايت معروف صفوان جمال كه در ابتداى اين كتاب نيز بدان اشاره شد</w:t>
      </w:r>
      <w:r w:rsidR="009432CE">
        <w:rPr>
          <w:rtl/>
          <w:lang w:bidi="fa-IR"/>
        </w:rPr>
        <w:t xml:space="preserve">، </w:t>
      </w:r>
      <w:r>
        <w:rPr>
          <w:rtl/>
          <w:lang w:bidi="fa-IR"/>
        </w:rPr>
        <w:t>از همين نمونه است</w:t>
      </w:r>
      <w:r w:rsidR="009432CE">
        <w:rPr>
          <w:rtl/>
          <w:lang w:bidi="fa-IR"/>
        </w:rPr>
        <w:t xml:space="preserve">. </w:t>
      </w:r>
      <w:r>
        <w:rPr>
          <w:rtl/>
          <w:lang w:bidi="fa-IR"/>
        </w:rPr>
        <w:t>او نقل مى كند كه من شترهايم را براى سفر حج به هارون كرايه داده بودم</w:t>
      </w:r>
      <w:r w:rsidR="009432CE">
        <w:rPr>
          <w:rtl/>
          <w:lang w:bidi="fa-IR"/>
        </w:rPr>
        <w:t xml:space="preserve">، </w:t>
      </w:r>
      <w:r>
        <w:rPr>
          <w:rtl/>
          <w:lang w:bidi="fa-IR"/>
        </w:rPr>
        <w:t xml:space="preserve">روزى خدمت امام هفتم </w:t>
      </w:r>
      <w:r w:rsidR="00574F36" w:rsidRPr="00574F36">
        <w:rPr>
          <w:rStyle w:val="libAlaemChar"/>
          <w:rtl/>
        </w:rPr>
        <w:t>عليه‌السلام</w:t>
      </w:r>
      <w:r>
        <w:rPr>
          <w:rtl/>
          <w:lang w:bidi="fa-IR"/>
        </w:rPr>
        <w:t xml:space="preserve"> شرفياب شدم حضرت به من فرمودند</w:t>
      </w:r>
      <w:r w:rsidR="008C34A7">
        <w:rPr>
          <w:rtl/>
          <w:lang w:bidi="fa-IR"/>
        </w:rPr>
        <w:t xml:space="preserve">: </w:t>
      </w:r>
    </w:p>
    <w:p w:rsidR="001A5213" w:rsidRDefault="001A5213" w:rsidP="001A5213">
      <w:pPr>
        <w:pStyle w:val="libNormal"/>
        <w:rPr>
          <w:rtl/>
          <w:lang w:bidi="fa-IR"/>
        </w:rPr>
      </w:pPr>
      <w:r>
        <w:rPr>
          <w:rtl/>
          <w:lang w:bidi="fa-IR"/>
        </w:rPr>
        <w:t xml:space="preserve">يا صَفوان كُلّ شَى ء مِنكَ حَسَن جَميل ما خَلا شَيئا واحِدا قُلتُ جُعِلتَ فِدَاك اءَىُّ شَى ء قَالَ اءِكراؤُكَ جِمَالَكَ مِن هَذَا الرَّجُلِ يَعنِى هارون قُلتُ واللّه ما اَكرَيتُهُ اءَشَرا و لا بَطَرا و لا للصَّيدِ و لا للَّهوِ و لكنِّى اءَكرَيتُهُ لهذا الطَّريقِ يعنى طَريقَ مكَّةَ و لا اءَتَوَلّاهُ بنفسى و لكنِّى اءَبعَثُ مَعَهُ غِلمَانَى فقَال لى يا صفوان اءَيَقَعُ كِرَاؤُكَ عليهم قُلتُ نَعَم جُعِلتَ فِدَاك قال فقال لى اءَتُحبُّ بَقَائِهم حتَّى يَخرُجَ كِرَاؤُكَ قُلتُ نَعَم قال مَن اءَحبَّ بَقَائَهُم فهو مِنهُم و مَن كانَ منهم كان وَرَدَ النَّار قال صِفوان فَذَهَبتُ فَبِعتُ جِمَالِى عن آخِرِهَا </w:t>
      </w:r>
      <w:r w:rsidRPr="00BA2CDB">
        <w:rPr>
          <w:rStyle w:val="libFootnotenumChar"/>
          <w:rtl/>
          <w:lang w:bidi="fa-IR"/>
        </w:rPr>
        <w:t>(174)</w:t>
      </w:r>
      <w:r w:rsidR="009432CE">
        <w:rPr>
          <w:rtl/>
          <w:lang w:bidi="fa-IR"/>
        </w:rPr>
        <w:t xml:space="preserve">. </w:t>
      </w:r>
    </w:p>
    <w:p w:rsidR="001A5213" w:rsidRDefault="001A5213" w:rsidP="001A5213">
      <w:pPr>
        <w:pStyle w:val="libNormal"/>
        <w:rPr>
          <w:rtl/>
          <w:lang w:bidi="fa-IR"/>
        </w:rPr>
      </w:pPr>
      <w:r>
        <w:rPr>
          <w:rtl/>
          <w:lang w:bidi="fa-IR"/>
        </w:rPr>
        <w:t>«اى صفوان</w:t>
      </w:r>
      <w:r w:rsidR="009432CE">
        <w:rPr>
          <w:rtl/>
          <w:lang w:bidi="fa-IR"/>
        </w:rPr>
        <w:t>!</w:t>
      </w:r>
      <w:r>
        <w:rPr>
          <w:rtl/>
          <w:lang w:bidi="fa-IR"/>
        </w:rPr>
        <w:t xml:space="preserve"> همه چيز تو خوب است غير از يك چيز</w:t>
      </w:r>
      <w:r w:rsidR="009432CE">
        <w:rPr>
          <w:rtl/>
          <w:lang w:bidi="fa-IR"/>
        </w:rPr>
        <w:t xml:space="preserve">. </w:t>
      </w:r>
      <w:r>
        <w:rPr>
          <w:rtl/>
          <w:lang w:bidi="fa-IR"/>
        </w:rPr>
        <w:t>سوال كردم</w:t>
      </w:r>
      <w:r w:rsidR="008C34A7">
        <w:rPr>
          <w:rtl/>
          <w:lang w:bidi="fa-IR"/>
        </w:rPr>
        <w:t xml:space="preserve">: </w:t>
      </w:r>
      <w:r>
        <w:rPr>
          <w:rtl/>
          <w:lang w:bidi="fa-IR"/>
        </w:rPr>
        <w:t>چه چيزى</w:t>
      </w:r>
      <w:r w:rsidR="009432CE">
        <w:rPr>
          <w:rtl/>
          <w:lang w:bidi="fa-IR"/>
        </w:rPr>
        <w:t>؟</w:t>
      </w:r>
      <w:r>
        <w:rPr>
          <w:rtl/>
          <w:lang w:bidi="fa-IR"/>
        </w:rPr>
        <w:t xml:space="preserve"> حضرت فرمودند</w:t>
      </w:r>
      <w:r w:rsidR="008C34A7">
        <w:rPr>
          <w:rtl/>
          <w:lang w:bidi="fa-IR"/>
        </w:rPr>
        <w:t xml:space="preserve">: </w:t>
      </w:r>
      <w:r>
        <w:rPr>
          <w:rtl/>
          <w:lang w:bidi="fa-IR"/>
        </w:rPr>
        <w:t>اين كه شترهايت را به هارون كرايه داده اى</w:t>
      </w:r>
      <w:r w:rsidR="009432CE">
        <w:rPr>
          <w:rtl/>
          <w:lang w:bidi="fa-IR"/>
        </w:rPr>
        <w:t xml:space="preserve">. </w:t>
      </w:r>
      <w:r>
        <w:rPr>
          <w:rtl/>
          <w:lang w:bidi="fa-IR"/>
        </w:rPr>
        <w:t>عرض كردم</w:t>
      </w:r>
      <w:r w:rsidR="008C34A7">
        <w:rPr>
          <w:rtl/>
          <w:lang w:bidi="fa-IR"/>
        </w:rPr>
        <w:t xml:space="preserve">: </w:t>
      </w:r>
      <w:r>
        <w:rPr>
          <w:rtl/>
          <w:lang w:bidi="fa-IR"/>
        </w:rPr>
        <w:t>يابن رسول اللَّه</w:t>
      </w:r>
      <w:r w:rsidR="009432CE">
        <w:rPr>
          <w:rtl/>
          <w:lang w:bidi="fa-IR"/>
        </w:rPr>
        <w:t>!</w:t>
      </w:r>
      <w:r>
        <w:rPr>
          <w:rtl/>
          <w:lang w:bidi="fa-IR"/>
        </w:rPr>
        <w:t xml:space="preserve"> من اين شترها را براى سفر لهو و لعب يا ظلم و ستم به او اجاره نداده ام</w:t>
      </w:r>
      <w:r w:rsidR="009432CE">
        <w:rPr>
          <w:rtl/>
          <w:lang w:bidi="fa-IR"/>
        </w:rPr>
        <w:t>؛</w:t>
      </w:r>
      <w:r>
        <w:rPr>
          <w:rtl/>
          <w:lang w:bidi="fa-IR"/>
        </w:rPr>
        <w:t xml:space="preserve"> او براى سفر حج از من شتر كرايه كرده است و گذشته از اين</w:t>
      </w:r>
      <w:r w:rsidR="009432CE">
        <w:rPr>
          <w:rtl/>
          <w:lang w:bidi="fa-IR"/>
        </w:rPr>
        <w:t xml:space="preserve">، </w:t>
      </w:r>
      <w:r>
        <w:rPr>
          <w:rtl/>
          <w:lang w:bidi="fa-IR"/>
        </w:rPr>
        <w:t>من او را در اين سفر همراهى نكرده ام</w:t>
      </w:r>
      <w:r w:rsidR="009432CE">
        <w:rPr>
          <w:rtl/>
          <w:lang w:bidi="fa-IR"/>
        </w:rPr>
        <w:t xml:space="preserve">. </w:t>
      </w:r>
      <w:r>
        <w:rPr>
          <w:rtl/>
          <w:lang w:bidi="fa-IR"/>
        </w:rPr>
        <w:t>حضرت فرمودند</w:t>
      </w:r>
      <w:r w:rsidR="008C34A7">
        <w:rPr>
          <w:rtl/>
          <w:lang w:bidi="fa-IR"/>
        </w:rPr>
        <w:t xml:space="preserve">: </w:t>
      </w:r>
      <w:r>
        <w:rPr>
          <w:rtl/>
          <w:lang w:bidi="fa-IR"/>
        </w:rPr>
        <w:t>صفوان</w:t>
      </w:r>
      <w:r w:rsidR="009432CE">
        <w:rPr>
          <w:rtl/>
          <w:lang w:bidi="fa-IR"/>
        </w:rPr>
        <w:t>!</w:t>
      </w:r>
      <w:r>
        <w:rPr>
          <w:rtl/>
          <w:lang w:bidi="fa-IR"/>
        </w:rPr>
        <w:t xml:space="preserve"> آيا دوست ندارى كه هارون زنده بماند تا از سفر حج بازگردد و اجاره شترهاى تو را بپردازد؟ عرض ‍ كردم</w:t>
      </w:r>
      <w:r w:rsidR="008C34A7">
        <w:rPr>
          <w:rtl/>
          <w:lang w:bidi="fa-IR"/>
        </w:rPr>
        <w:t xml:space="preserve">: </w:t>
      </w:r>
      <w:r>
        <w:rPr>
          <w:rtl/>
          <w:lang w:bidi="fa-IR"/>
        </w:rPr>
        <w:t>آرى</w:t>
      </w:r>
      <w:r w:rsidR="009432CE">
        <w:rPr>
          <w:rtl/>
          <w:lang w:bidi="fa-IR"/>
        </w:rPr>
        <w:t>!</w:t>
      </w:r>
      <w:r>
        <w:rPr>
          <w:rtl/>
          <w:lang w:bidi="fa-IR"/>
        </w:rPr>
        <w:t xml:space="preserve"> حضرت فرمودند</w:t>
      </w:r>
      <w:r w:rsidR="008C34A7">
        <w:rPr>
          <w:rtl/>
          <w:lang w:bidi="fa-IR"/>
        </w:rPr>
        <w:t xml:space="preserve">: </w:t>
      </w:r>
      <w:r>
        <w:rPr>
          <w:rtl/>
          <w:lang w:bidi="fa-IR"/>
        </w:rPr>
        <w:t>همين گناه است كه انسان دوست داشته باشد ظالمى زنده باشد</w:t>
      </w:r>
      <w:r w:rsidR="009432CE">
        <w:rPr>
          <w:rtl/>
          <w:lang w:bidi="fa-IR"/>
        </w:rPr>
        <w:t xml:space="preserve">. </w:t>
      </w:r>
      <w:r>
        <w:rPr>
          <w:rtl/>
          <w:lang w:bidi="fa-IR"/>
        </w:rPr>
        <w:t>لذا صفوان جمال مى گويد</w:t>
      </w:r>
      <w:r w:rsidR="008C34A7">
        <w:rPr>
          <w:rtl/>
          <w:lang w:bidi="fa-IR"/>
        </w:rPr>
        <w:t xml:space="preserve">: </w:t>
      </w:r>
      <w:r>
        <w:rPr>
          <w:rtl/>
          <w:lang w:bidi="fa-IR"/>
        </w:rPr>
        <w:t>من تا اين سخن را شنيدم شترهايم را فروختم كه ديگر در چنين محذورى قرار نگيرم»</w:t>
      </w:r>
      <w:r w:rsidR="009432CE">
        <w:rPr>
          <w:rtl/>
          <w:lang w:bidi="fa-IR"/>
        </w:rPr>
        <w:t xml:space="preserve">. </w:t>
      </w:r>
    </w:p>
    <w:p w:rsidR="001A5213" w:rsidRDefault="001A5213" w:rsidP="001A5213">
      <w:pPr>
        <w:pStyle w:val="libNormal"/>
        <w:rPr>
          <w:rtl/>
          <w:lang w:bidi="fa-IR"/>
        </w:rPr>
      </w:pPr>
      <w:r>
        <w:rPr>
          <w:rtl/>
          <w:lang w:bidi="fa-IR"/>
        </w:rPr>
        <w:lastRenderedPageBreak/>
        <w:t>مجموعه اين آيات و روايات دلالت بر اهميت پروا و پرهيز از ظالم مى كند</w:t>
      </w:r>
      <w:r w:rsidR="009432CE">
        <w:rPr>
          <w:rtl/>
          <w:lang w:bidi="fa-IR"/>
        </w:rPr>
        <w:t xml:space="preserve">. </w:t>
      </w:r>
      <w:r>
        <w:rPr>
          <w:rtl/>
          <w:lang w:bidi="fa-IR"/>
        </w:rPr>
        <w:t>كسانى كه آن را درك مى كنند</w:t>
      </w:r>
      <w:r w:rsidR="009432CE">
        <w:rPr>
          <w:rtl/>
          <w:lang w:bidi="fa-IR"/>
        </w:rPr>
        <w:t xml:space="preserve">، </w:t>
      </w:r>
      <w:r>
        <w:rPr>
          <w:rtl/>
          <w:lang w:bidi="fa-IR"/>
        </w:rPr>
        <w:t>روى آن حساسيت دارند</w:t>
      </w:r>
      <w:r w:rsidR="009432CE">
        <w:rPr>
          <w:rtl/>
          <w:lang w:bidi="fa-IR"/>
        </w:rPr>
        <w:t xml:space="preserve">. </w:t>
      </w:r>
      <w:r>
        <w:rPr>
          <w:rtl/>
          <w:lang w:bidi="fa-IR"/>
        </w:rPr>
        <w:t>در اين جا دو نكته مهم وجود دارد</w:t>
      </w:r>
      <w:r w:rsidR="008C34A7">
        <w:rPr>
          <w:rtl/>
          <w:lang w:bidi="fa-IR"/>
        </w:rPr>
        <w:t xml:space="preserve">: </w:t>
      </w:r>
      <w:r>
        <w:rPr>
          <w:rtl/>
          <w:lang w:bidi="fa-IR"/>
        </w:rPr>
        <w:t xml:space="preserve">يكى اين كه امام صادق </w:t>
      </w:r>
      <w:r w:rsidR="00574F36" w:rsidRPr="00574F36">
        <w:rPr>
          <w:rStyle w:val="libAlaemChar"/>
          <w:rtl/>
        </w:rPr>
        <w:t>عليه‌السلام</w:t>
      </w:r>
      <w:r>
        <w:rPr>
          <w:rtl/>
          <w:lang w:bidi="fa-IR"/>
        </w:rPr>
        <w:t xml:space="preserve">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مَن اءَحبَّ بَقاء الظَّالمينَ فَقَد اءَحبَّ اءَن يُعصَى اللَّه </w:t>
      </w:r>
      <w:r w:rsidRPr="00BA2CDB">
        <w:rPr>
          <w:rStyle w:val="libFootnotenumChar"/>
          <w:rtl/>
          <w:lang w:bidi="fa-IR"/>
        </w:rPr>
        <w:t>(175)</w:t>
      </w:r>
      <w:r w:rsidR="009432CE">
        <w:rPr>
          <w:rtl/>
          <w:lang w:bidi="fa-IR"/>
        </w:rPr>
        <w:t xml:space="preserve">. </w:t>
      </w:r>
    </w:p>
    <w:p w:rsidR="001A5213" w:rsidRDefault="001A5213" w:rsidP="001A5213">
      <w:pPr>
        <w:pStyle w:val="libNormal"/>
        <w:rPr>
          <w:rtl/>
          <w:lang w:bidi="fa-IR"/>
        </w:rPr>
      </w:pPr>
      <w:r>
        <w:rPr>
          <w:rtl/>
          <w:lang w:bidi="fa-IR"/>
        </w:rPr>
        <w:t>نتيجه دوست داشتن ظالم اين است كه انسان ميل دارد معصيت الهى مستدام باشد؛ چرا كه ظالم</w:t>
      </w:r>
      <w:r w:rsidR="009432CE">
        <w:rPr>
          <w:rtl/>
          <w:lang w:bidi="fa-IR"/>
        </w:rPr>
        <w:t xml:space="preserve">، </w:t>
      </w:r>
      <w:r>
        <w:rPr>
          <w:rtl/>
          <w:lang w:bidi="fa-IR"/>
        </w:rPr>
        <w:t>مظهر عصيان و طغيان در مقابل فرمان الهى است</w:t>
      </w:r>
      <w:r w:rsidR="009432CE">
        <w:rPr>
          <w:rtl/>
          <w:lang w:bidi="fa-IR"/>
        </w:rPr>
        <w:t>؛</w:t>
      </w:r>
      <w:r>
        <w:rPr>
          <w:rtl/>
          <w:lang w:bidi="fa-IR"/>
        </w:rPr>
        <w:t xml:space="preserve"> ديگر اين كه ما موظفيم در مقابل عيان الهى بايستيم و اجازه ندهيم در زمين</w:t>
      </w:r>
      <w:r w:rsidR="009432CE">
        <w:rPr>
          <w:rtl/>
          <w:lang w:bidi="fa-IR"/>
        </w:rPr>
        <w:t xml:space="preserve">، </w:t>
      </w:r>
      <w:r>
        <w:rPr>
          <w:rtl/>
          <w:lang w:bidi="fa-IR"/>
        </w:rPr>
        <w:t>عصيان و نافرمانى خدا صورت گيرد؛ چه رسد به همكارى با ظالم</w:t>
      </w:r>
      <w:r w:rsidR="009432CE">
        <w:rPr>
          <w:rtl/>
          <w:lang w:bidi="fa-IR"/>
        </w:rPr>
        <w:t xml:space="preserve">. </w:t>
      </w:r>
      <w:r>
        <w:rPr>
          <w:rtl/>
          <w:lang w:bidi="fa-IR"/>
        </w:rPr>
        <w:t xml:space="preserve">توصيه امام </w:t>
      </w:r>
      <w:r w:rsidR="00574F36" w:rsidRPr="00574F36">
        <w:rPr>
          <w:rStyle w:val="libAlaemChar"/>
          <w:rtl/>
        </w:rPr>
        <w:t>عليه‌السلام</w:t>
      </w:r>
      <w:r>
        <w:rPr>
          <w:rtl/>
          <w:lang w:bidi="fa-IR"/>
        </w:rPr>
        <w:t xml:space="preserve"> و سفارش هاى معارف دين</w:t>
      </w:r>
      <w:r w:rsidR="009432CE">
        <w:rPr>
          <w:rtl/>
          <w:lang w:bidi="fa-IR"/>
        </w:rPr>
        <w:t xml:space="preserve">، </w:t>
      </w:r>
      <w:r>
        <w:rPr>
          <w:rtl/>
          <w:lang w:bidi="fa-IR"/>
        </w:rPr>
        <w:t>ما را موظف به قطع ارتباط با ظالم و به كار نگرفتن او در حكومت مى كند</w:t>
      </w:r>
      <w:r w:rsidR="009432CE">
        <w:rPr>
          <w:rtl/>
          <w:lang w:bidi="fa-IR"/>
        </w:rPr>
        <w:t xml:space="preserve">. </w:t>
      </w:r>
      <w:r>
        <w:rPr>
          <w:rtl/>
          <w:lang w:bidi="fa-IR"/>
        </w:rPr>
        <w:t xml:space="preserve">در سخن ديگرى از امام صادق </w:t>
      </w:r>
      <w:r w:rsidR="00574F36" w:rsidRPr="00574F36">
        <w:rPr>
          <w:rStyle w:val="libAlaemChar"/>
          <w:rtl/>
        </w:rPr>
        <w:t>عليه‌السلام</w:t>
      </w:r>
      <w:r>
        <w:rPr>
          <w:rtl/>
          <w:lang w:bidi="fa-IR"/>
        </w:rPr>
        <w:t xml:space="preserve"> روايت شده كه فرمودند</w:t>
      </w:r>
      <w:r w:rsidR="008C34A7">
        <w:rPr>
          <w:rtl/>
          <w:lang w:bidi="fa-IR"/>
        </w:rPr>
        <w:t xml:space="preserve">: </w:t>
      </w:r>
    </w:p>
    <w:p w:rsidR="001A5213" w:rsidRDefault="001A5213" w:rsidP="001A5213">
      <w:pPr>
        <w:pStyle w:val="libNormal"/>
        <w:rPr>
          <w:rtl/>
          <w:lang w:bidi="fa-IR"/>
        </w:rPr>
      </w:pPr>
      <w:r>
        <w:rPr>
          <w:rtl/>
          <w:lang w:bidi="fa-IR"/>
        </w:rPr>
        <w:t xml:space="preserve">و لا تاءتُوا الرُّؤَسَاءَ و غَيرَهُم حتَّى يَصيرُوا اءَذنَابا </w:t>
      </w:r>
      <w:r w:rsidRPr="00BA2CDB">
        <w:rPr>
          <w:rStyle w:val="libFootnotenumChar"/>
          <w:rtl/>
          <w:lang w:bidi="fa-IR"/>
        </w:rPr>
        <w:t>(176)</w:t>
      </w:r>
      <w:r w:rsidR="009432CE">
        <w:rPr>
          <w:rtl/>
          <w:lang w:bidi="fa-IR"/>
        </w:rPr>
        <w:t xml:space="preserve">. </w:t>
      </w:r>
    </w:p>
    <w:p w:rsidR="001A5213" w:rsidRDefault="001A5213" w:rsidP="001A5213">
      <w:pPr>
        <w:pStyle w:val="libNormal"/>
        <w:rPr>
          <w:rtl/>
          <w:lang w:bidi="fa-IR"/>
        </w:rPr>
      </w:pPr>
      <w:r>
        <w:rPr>
          <w:rtl/>
          <w:lang w:bidi="fa-IR"/>
        </w:rPr>
        <w:t>اگر شما گرد ظالمان نگرديد و آنها يار و ياورى نداشته باشند</w:t>
      </w:r>
      <w:r w:rsidR="009432CE">
        <w:rPr>
          <w:rtl/>
          <w:lang w:bidi="fa-IR"/>
        </w:rPr>
        <w:t xml:space="preserve">، </w:t>
      </w:r>
      <w:r>
        <w:rPr>
          <w:rtl/>
          <w:lang w:bidi="fa-IR"/>
        </w:rPr>
        <w:t>خود به خود در اجتماع فراموش شده و نمى توانند بر جامعه و افراد حاكم باشند</w:t>
      </w:r>
      <w:r w:rsidR="009432CE">
        <w:rPr>
          <w:rtl/>
          <w:lang w:bidi="fa-IR"/>
        </w:rPr>
        <w:t xml:space="preserve">. </w:t>
      </w:r>
      <w:r>
        <w:rPr>
          <w:rtl/>
          <w:lang w:bidi="fa-IR"/>
        </w:rPr>
        <w:t>روى آوردن مردم و دستگاه حاكم به ظالم</w:t>
      </w:r>
      <w:r w:rsidR="009432CE">
        <w:rPr>
          <w:rtl/>
          <w:lang w:bidi="fa-IR"/>
        </w:rPr>
        <w:t xml:space="preserve">، </w:t>
      </w:r>
      <w:r>
        <w:rPr>
          <w:rtl/>
          <w:lang w:bidi="fa-IR"/>
        </w:rPr>
        <w:t>موجب رشد و تقويت اجتماعى ظلم و ظالم است</w:t>
      </w:r>
      <w:r w:rsidR="009432CE">
        <w:rPr>
          <w:rtl/>
          <w:lang w:bidi="fa-IR"/>
        </w:rPr>
        <w:t xml:space="preserve">. </w:t>
      </w:r>
      <w:r>
        <w:rPr>
          <w:rtl/>
          <w:lang w:bidi="fa-IR"/>
        </w:rPr>
        <w:t>در مقابل</w:t>
      </w:r>
      <w:r w:rsidR="009432CE">
        <w:rPr>
          <w:rtl/>
          <w:lang w:bidi="fa-IR"/>
        </w:rPr>
        <w:t xml:space="preserve">، </w:t>
      </w:r>
      <w:r>
        <w:rPr>
          <w:rtl/>
          <w:lang w:bidi="fa-IR"/>
        </w:rPr>
        <w:t>بى اعتنايى و همكارى نكردن مردم و دستگاه حاكم با ظالم و پشت كردن به افرادى كه اهل ظلم و ستم هستند</w:t>
      </w:r>
      <w:r w:rsidR="009432CE">
        <w:rPr>
          <w:rtl/>
          <w:lang w:bidi="fa-IR"/>
        </w:rPr>
        <w:t xml:space="preserve">، </w:t>
      </w:r>
      <w:r>
        <w:rPr>
          <w:rtl/>
          <w:lang w:bidi="fa-IR"/>
        </w:rPr>
        <w:t>موجب مى شود كه آنها از منزلت و قدرت اجتماعى ساقط شوند و در اجتماع جايگاه و پايگاهى نداشته باشند</w:t>
      </w:r>
      <w:r w:rsidR="009432CE">
        <w:rPr>
          <w:rtl/>
          <w:lang w:bidi="fa-IR"/>
        </w:rPr>
        <w:t xml:space="preserve">. </w:t>
      </w:r>
    </w:p>
    <w:p w:rsidR="001A5213" w:rsidRDefault="001A5213" w:rsidP="001A5213">
      <w:pPr>
        <w:pStyle w:val="libNormal"/>
        <w:rPr>
          <w:rtl/>
          <w:lang w:bidi="fa-IR"/>
        </w:rPr>
      </w:pPr>
      <w:r>
        <w:rPr>
          <w:rtl/>
          <w:lang w:bidi="fa-IR"/>
        </w:rPr>
        <w:t>اكنون</w:t>
      </w:r>
      <w:r w:rsidR="009432CE">
        <w:rPr>
          <w:rtl/>
          <w:lang w:bidi="fa-IR"/>
        </w:rPr>
        <w:t xml:space="preserve">، </w:t>
      </w:r>
      <w:r>
        <w:rPr>
          <w:rtl/>
          <w:lang w:bidi="fa-IR"/>
        </w:rPr>
        <w:t>با اين توضيحات تا حدودى اسرار كلام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روشن مى شود كه چرا به مالك توصيه مى كنند كه تو در حكومت خويش از كسانى كه همكار ظالمان و ياور آنها بوده اند استفاده مكن</w:t>
      </w:r>
      <w:r w:rsidR="009432CE">
        <w:rPr>
          <w:rtl/>
          <w:lang w:bidi="fa-IR"/>
        </w:rPr>
        <w:t>؛</w:t>
      </w:r>
      <w:r>
        <w:rPr>
          <w:rtl/>
          <w:lang w:bidi="fa-IR"/>
        </w:rPr>
        <w:t xml:space="preserve"> چرا كه نقض ‍ </w:t>
      </w:r>
      <w:r>
        <w:rPr>
          <w:rtl/>
          <w:lang w:bidi="fa-IR"/>
        </w:rPr>
        <w:lastRenderedPageBreak/>
        <w:t>غرض اجتماعى شده و در تضاد با عدالت است</w:t>
      </w:r>
      <w:r w:rsidR="009432CE">
        <w:rPr>
          <w:rtl/>
          <w:lang w:bidi="fa-IR"/>
        </w:rPr>
        <w:t>؛</w:t>
      </w:r>
      <w:r>
        <w:rPr>
          <w:rtl/>
          <w:lang w:bidi="fa-IR"/>
        </w:rPr>
        <w:t xml:space="preserve"> زيرا تو به تدريج زمينه عصيان الهى را فراهم كرده اى</w:t>
      </w:r>
      <w:r w:rsidR="009432CE">
        <w:rPr>
          <w:rtl/>
          <w:lang w:bidi="fa-IR"/>
        </w:rPr>
        <w:t>؛</w:t>
      </w:r>
      <w:r>
        <w:rPr>
          <w:rtl/>
          <w:lang w:bidi="fa-IR"/>
        </w:rPr>
        <w:t xml:space="preserve"> تا دوباره محرمات الهى در جامعه زنده شود و ستمكاران و ظالمان قدرت پيدا كنند</w:t>
      </w:r>
      <w:r w:rsidR="009432CE">
        <w:rPr>
          <w:rtl/>
          <w:lang w:bidi="fa-IR"/>
        </w:rPr>
        <w:t xml:space="preserve">. </w:t>
      </w:r>
    </w:p>
    <w:p w:rsidR="001A5213" w:rsidRDefault="001A5213" w:rsidP="001A5213">
      <w:pPr>
        <w:pStyle w:val="libNormal"/>
        <w:rPr>
          <w:rtl/>
          <w:lang w:bidi="fa-IR"/>
        </w:rPr>
      </w:pPr>
      <w:r>
        <w:rPr>
          <w:rtl/>
          <w:lang w:bidi="fa-IR"/>
        </w:rPr>
        <w:t>9 - ندادن پست و قدرت به نزديكان</w:t>
      </w:r>
    </w:p>
    <w:p w:rsidR="001A5213" w:rsidRDefault="001A5213" w:rsidP="001A5213">
      <w:pPr>
        <w:pStyle w:val="libNormal"/>
        <w:rPr>
          <w:rtl/>
          <w:lang w:bidi="fa-IR"/>
        </w:rPr>
      </w:pPr>
      <w:r>
        <w:rPr>
          <w:rtl/>
          <w:lang w:bidi="fa-IR"/>
        </w:rPr>
        <w:t>نكته ديگرى كه در همين نامه و در موضوع عدالت بايد مورد توجه قرار گيرد اين است كه طبيعتا والى</w:t>
      </w:r>
      <w:r w:rsidR="009432CE">
        <w:rPr>
          <w:rtl/>
          <w:lang w:bidi="fa-IR"/>
        </w:rPr>
        <w:t xml:space="preserve">، </w:t>
      </w:r>
      <w:r>
        <w:rPr>
          <w:rtl/>
          <w:lang w:bidi="fa-IR"/>
        </w:rPr>
        <w:t>انسانى نيست كه بدون قوم و خويش</w:t>
      </w:r>
      <w:r w:rsidR="009432CE">
        <w:rPr>
          <w:rtl/>
          <w:lang w:bidi="fa-IR"/>
        </w:rPr>
        <w:t xml:space="preserve">، </w:t>
      </w:r>
      <w:r>
        <w:rPr>
          <w:rtl/>
          <w:lang w:bidi="fa-IR"/>
        </w:rPr>
        <w:t>فرزند و آشنا باشد</w:t>
      </w:r>
      <w:r w:rsidR="009432CE">
        <w:rPr>
          <w:rtl/>
          <w:lang w:bidi="fa-IR"/>
        </w:rPr>
        <w:t xml:space="preserve">، </w:t>
      </w:r>
      <w:r>
        <w:rPr>
          <w:rtl/>
          <w:lang w:bidi="fa-IR"/>
        </w:rPr>
        <w:t xml:space="preserve">امام </w:t>
      </w:r>
      <w:r w:rsidR="00574F36" w:rsidRPr="00574F36">
        <w:rPr>
          <w:rStyle w:val="libAlaemChar"/>
          <w:rtl/>
        </w:rPr>
        <w:t>عليه‌السلام</w:t>
      </w:r>
      <w:r>
        <w:rPr>
          <w:rtl/>
          <w:lang w:bidi="fa-IR"/>
        </w:rPr>
        <w:t xml:space="preserve"> نسبت به اين گونه نزديكان والى هم توصيه هايى دارد كه فوق العاده در اجراى عدالت نقش به سزايى دارد</w:t>
      </w:r>
      <w:r w:rsidR="008C34A7">
        <w:rPr>
          <w:rtl/>
          <w:lang w:bidi="fa-IR"/>
        </w:rPr>
        <w:t xml:space="preserve">: </w:t>
      </w:r>
    </w:p>
    <w:p w:rsidR="001A5213" w:rsidRDefault="001A5213" w:rsidP="001A5213">
      <w:pPr>
        <w:pStyle w:val="libNormal"/>
        <w:rPr>
          <w:rtl/>
          <w:lang w:bidi="fa-IR"/>
        </w:rPr>
      </w:pPr>
      <w:r>
        <w:rPr>
          <w:rtl/>
          <w:lang w:bidi="fa-IR"/>
        </w:rPr>
        <w:t xml:space="preserve">ثمَّ انَّ لِلوالى خاصَّة و بِطَانَة فيهم استِئثَار و تَطَاوُل و قِلَّة اءِنصَاف فى مُعامَلَة فَاحسِم مادَّةَ اءُولئِكَ بِقَطعِ اءَسبَاب تلكَ الاَحوَال و لا تُقطِعَنَّ لاءَحَد مِن حاشِيَتِكَ و حامَّتِكَ قَطيعَة و لا يَطمَعَنَّ مِنكَ فى اِعتِقَادِ عُقدَة تَضُرُّ بِمَن يَلِيَها منَ النَّاس ‍ فى شِرب اءَو عَمَل مُشتَرَك يَحمِلُونَ مَئُونَتَهُ على غَيرِهِم فَيَكون مَهنَاءُ ذلك لهم دوُنَكَ و عَيبُهُ عليك فى الدُّنيا و الاخِرَةِ </w:t>
      </w:r>
      <w:r w:rsidRPr="00BA2CDB">
        <w:rPr>
          <w:rStyle w:val="libFootnotenumChar"/>
          <w:rtl/>
          <w:lang w:bidi="fa-IR"/>
        </w:rPr>
        <w:t>(177)</w:t>
      </w:r>
      <w:r w:rsidR="009432CE">
        <w:rPr>
          <w:rtl/>
          <w:lang w:bidi="fa-IR"/>
        </w:rPr>
        <w:t xml:space="preserve">. </w:t>
      </w:r>
    </w:p>
    <w:p w:rsidR="001A5213" w:rsidRDefault="001A5213" w:rsidP="001A5213">
      <w:pPr>
        <w:pStyle w:val="libNormal"/>
        <w:rPr>
          <w:rtl/>
          <w:lang w:bidi="fa-IR"/>
        </w:rPr>
      </w:pPr>
      <w:r>
        <w:rPr>
          <w:rtl/>
          <w:lang w:bidi="fa-IR"/>
        </w:rPr>
        <w:t>طبيعى است كه والى</w:t>
      </w:r>
      <w:r w:rsidR="009432CE">
        <w:rPr>
          <w:rtl/>
          <w:lang w:bidi="fa-IR"/>
        </w:rPr>
        <w:t xml:space="preserve">، </w:t>
      </w:r>
      <w:r>
        <w:rPr>
          <w:rtl/>
          <w:lang w:bidi="fa-IR"/>
        </w:rPr>
        <w:t>اقوام</w:t>
      </w:r>
      <w:r w:rsidR="009432CE">
        <w:rPr>
          <w:rtl/>
          <w:lang w:bidi="fa-IR"/>
        </w:rPr>
        <w:t xml:space="preserve">، </w:t>
      </w:r>
      <w:r>
        <w:rPr>
          <w:rtl/>
          <w:lang w:bidi="fa-IR"/>
        </w:rPr>
        <w:t>خواص و بطانه اى دارد و كسانى كه به او نزديك هستند</w:t>
      </w:r>
      <w:r w:rsidR="009432CE">
        <w:rPr>
          <w:rtl/>
          <w:lang w:bidi="fa-IR"/>
        </w:rPr>
        <w:t xml:space="preserve">، </w:t>
      </w:r>
      <w:r>
        <w:rPr>
          <w:rtl/>
          <w:lang w:bidi="fa-IR"/>
        </w:rPr>
        <w:t>داراى خصوصيات طبيعى انسانى اند؛ يعنى كسانى كه نزديك به حاكم و والى هستند به طور طبيعى هر چيز خوب را براى خود مى خواهند</w:t>
      </w:r>
      <w:r w:rsidR="009432CE">
        <w:rPr>
          <w:rtl/>
          <w:lang w:bidi="fa-IR"/>
        </w:rPr>
        <w:t xml:space="preserve">. </w:t>
      </w:r>
      <w:r>
        <w:rPr>
          <w:rtl/>
          <w:lang w:bidi="fa-IR"/>
        </w:rPr>
        <w:t>نكته ديگر اين كه چون به واسطه نزديكى به حاكم</w:t>
      </w:r>
      <w:r w:rsidR="009432CE">
        <w:rPr>
          <w:rtl/>
          <w:lang w:bidi="fa-IR"/>
        </w:rPr>
        <w:t xml:space="preserve">، </w:t>
      </w:r>
      <w:r>
        <w:rPr>
          <w:rtl/>
          <w:lang w:bidi="fa-IR"/>
        </w:rPr>
        <w:t>متكبرند</w:t>
      </w:r>
      <w:r w:rsidR="009432CE">
        <w:rPr>
          <w:rtl/>
          <w:lang w:bidi="fa-IR"/>
        </w:rPr>
        <w:t xml:space="preserve">، </w:t>
      </w:r>
      <w:r>
        <w:rPr>
          <w:rtl/>
          <w:lang w:bidi="fa-IR"/>
        </w:rPr>
        <w:t>خلق و خوى تجاوزگرى دارند و معمولا به خاطر خلق و خوى طبيعى خويش كه احساس قدرت مى كنند</w:t>
      </w:r>
      <w:r w:rsidR="009432CE">
        <w:rPr>
          <w:rtl/>
          <w:lang w:bidi="fa-IR"/>
        </w:rPr>
        <w:t xml:space="preserve">، </w:t>
      </w:r>
      <w:r>
        <w:rPr>
          <w:rtl/>
          <w:lang w:bidi="fa-IR"/>
        </w:rPr>
        <w:t>در مقابل مردم</w:t>
      </w:r>
      <w:r w:rsidR="009432CE">
        <w:rPr>
          <w:rtl/>
          <w:lang w:bidi="fa-IR"/>
        </w:rPr>
        <w:t xml:space="preserve">، </w:t>
      </w:r>
      <w:r>
        <w:rPr>
          <w:rtl/>
          <w:lang w:bidi="fa-IR"/>
        </w:rPr>
        <w:t>جانب انصاف را رعايت نمى كنند</w:t>
      </w:r>
      <w:r w:rsidR="009432CE">
        <w:rPr>
          <w:rtl/>
          <w:lang w:bidi="fa-IR"/>
        </w:rPr>
        <w:t xml:space="preserve">. </w:t>
      </w:r>
    </w:p>
    <w:p w:rsidR="001A5213" w:rsidRDefault="001A5213" w:rsidP="001A5213">
      <w:pPr>
        <w:pStyle w:val="libNormal"/>
        <w:rPr>
          <w:rtl/>
          <w:lang w:bidi="fa-IR"/>
        </w:rPr>
      </w:pPr>
      <w:r>
        <w:rPr>
          <w:rtl/>
          <w:lang w:bidi="fa-IR"/>
        </w:rPr>
        <w:t xml:space="preserve">امام </w:t>
      </w:r>
      <w:r w:rsidR="00574F36" w:rsidRPr="00574F36">
        <w:rPr>
          <w:rStyle w:val="libAlaemChar"/>
          <w:rtl/>
        </w:rPr>
        <w:t>عليه‌السلام</w:t>
      </w:r>
      <w:r>
        <w:rPr>
          <w:rtl/>
          <w:lang w:bidi="fa-IR"/>
        </w:rPr>
        <w:t xml:space="preserve"> به مالك و همه كسانى كه صاحب قدرتند توصيه مى كنند كه اگر مى خواهى از وزر و وبال اين نزديكان در امان باشى و بتوانى واقعا مجرى عدالت اسلامى و اجتماعى باشى</w:t>
      </w:r>
      <w:r w:rsidR="009432CE">
        <w:rPr>
          <w:rtl/>
          <w:lang w:bidi="fa-IR"/>
        </w:rPr>
        <w:t xml:space="preserve">، </w:t>
      </w:r>
      <w:r>
        <w:rPr>
          <w:rtl/>
          <w:lang w:bidi="fa-IR"/>
        </w:rPr>
        <w:t xml:space="preserve">به ايشان پست و قدرت واگذار مكن در سايه </w:t>
      </w:r>
      <w:r>
        <w:rPr>
          <w:rtl/>
          <w:lang w:bidi="fa-IR"/>
        </w:rPr>
        <w:lastRenderedPageBreak/>
        <w:t>قدرت و اقتدار بتوانند اين روحيه پست را بروز دهند و غريزه پست روحى خود را ارضا كنند؛ يعنى بتوانند بهترين ها را براى خود بخواهند و با تجاوز و تعدى</w:t>
      </w:r>
      <w:r w:rsidR="009432CE">
        <w:rPr>
          <w:rtl/>
          <w:lang w:bidi="fa-IR"/>
        </w:rPr>
        <w:t xml:space="preserve">، </w:t>
      </w:r>
      <w:r>
        <w:rPr>
          <w:rtl/>
          <w:lang w:bidi="fa-IR"/>
        </w:rPr>
        <w:t>به اميالشان برسند</w:t>
      </w:r>
      <w:r w:rsidR="009432CE">
        <w:rPr>
          <w:rtl/>
          <w:lang w:bidi="fa-IR"/>
        </w:rPr>
        <w:t xml:space="preserve">. </w:t>
      </w:r>
      <w:r>
        <w:rPr>
          <w:rtl/>
          <w:lang w:bidi="fa-IR"/>
        </w:rPr>
        <w:t>بهترين راه براى جلوگيرى از اين آفت اين است كه با ندادن قدرت و مقام به آنها ريشه اين مفاسد را قطع كنى</w:t>
      </w:r>
      <w:r w:rsidR="009432CE">
        <w:rPr>
          <w:rtl/>
          <w:lang w:bidi="fa-IR"/>
        </w:rPr>
        <w:t xml:space="preserve">. </w:t>
      </w:r>
    </w:p>
    <w:p w:rsidR="001A5213" w:rsidRDefault="001A5213" w:rsidP="001A5213">
      <w:pPr>
        <w:pStyle w:val="libNormal"/>
        <w:rPr>
          <w:rtl/>
          <w:lang w:bidi="fa-IR"/>
        </w:rPr>
      </w:pPr>
      <w:r>
        <w:rPr>
          <w:rtl/>
          <w:lang w:bidi="fa-IR"/>
        </w:rPr>
        <w:t>حضرت در ادامه مى فرمايند</w:t>
      </w:r>
      <w:r w:rsidR="008C34A7">
        <w:rPr>
          <w:rtl/>
          <w:lang w:bidi="fa-IR"/>
        </w:rPr>
        <w:t xml:space="preserve">: </w:t>
      </w:r>
      <w:r>
        <w:rPr>
          <w:rtl/>
          <w:lang w:bidi="fa-IR"/>
        </w:rPr>
        <w:t>براى هيچ يك از بستگان و كسانى كه در حاشيه حكومت تو</w:t>
      </w:r>
      <w:r w:rsidR="009432CE">
        <w:rPr>
          <w:rtl/>
          <w:lang w:bidi="fa-IR"/>
        </w:rPr>
        <w:t xml:space="preserve">، </w:t>
      </w:r>
      <w:r>
        <w:rPr>
          <w:rtl/>
          <w:lang w:bidi="fa-IR"/>
        </w:rPr>
        <w:t>صاحب پست و عنوان هستند</w:t>
      </w:r>
      <w:r w:rsidR="009432CE">
        <w:rPr>
          <w:rtl/>
          <w:lang w:bidi="fa-IR"/>
        </w:rPr>
        <w:t xml:space="preserve">، </w:t>
      </w:r>
      <w:r>
        <w:rPr>
          <w:rtl/>
          <w:lang w:bidi="fa-IR"/>
        </w:rPr>
        <w:t>زمين و ملك و آبى را به عنوان قطيعه قرار نده</w:t>
      </w:r>
      <w:r w:rsidR="009432CE">
        <w:rPr>
          <w:rtl/>
          <w:lang w:bidi="fa-IR"/>
        </w:rPr>
        <w:t xml:space="preserve">، </w:t>
      </w:r>
      <w:r>
        <w:rPr>
          <w:rtl/>
          <w:lang w:bidi="fa-IR"/>
        </w:rPr>
        <w:t>حضرت به خوب و بد آنها هم اشاره نمى كند؛ ولو آنها آدم هاى خوبى هم باشند؛ چرا كه نفس اين عمل</w:t>
      </w:r>
      <w:r w:rsidR="009432CE">
        <w:rPr>
          <w:rtl/>
          <w:lang w:bidi="fa-IR"/>
        </w:rPr>
        <w:t xml:space="preserve">، </w:t>
      </w:r>
      <w:r>
        <w:rPr>
          <w:rtl/>
          <w:lang w:bidi="fa-IR"/>
        </w:rPr>
        <w:t>خلاف عدالت است</w:t>
      </w:r>
      <w:r w:rsidR="009432CE">
        <w:rPr>
          <w:rtl/>
          <w:lang w:bidi="fa-IR"/>
        </w:rPr>
        <w:t xml:space="preserve">. </w:t>
      </w:r>
      <w:r>
        <w:rPr>
          <w:rtl/>
          <w:lang w:bidi="fa-IR"/>
        </w:rPr>
        <w:t>اگرچه موازين شرعى را هم رعايت كرده باشى</w:t>
      </w:r>
      <w:r w:rsidR="009432CE">
        <w:rPr>
          <w:rtl/>
          <w:lang w:bidi="fa-IR"/>
        </w:rPr>
        <w:t xml:space="preserve">، </w:t>
      </w:r>
      <w:r>
        <w:rPr>
          <w:rtl/>
          <w:lang w:bidi="fa-IR"/>
        </w:rPr>
        <w:t>در معرض اتهام قرار مى گيرى</w:t>
      </w:r>
      <w:r w:rsidR="009432CE">
        <w:rPr>
          <w:rtl/>
          <w:lang w:bidi="fa-IR"/>
        </w:rPr>
        <w:t xml:space="preserve">. </w:t>
      </w:r>
    </w:p>
    <w:p w:rsidR="001A5213" w:rsidRDefault="001A5213" w:rsidP="001A5213">
      <w:pPr>
        <w:pStyle w:val="libNormal"/>
        <w:rPr>
          <w:rtl/>
          <w:lang w:bidi="fa-IR"/>
        </w:rPr>
      </w:pPr>
      <w:r>
        <w:rPr>
          <w:rtl/>
          <w:lang w:bidi="fa-IR"/>
        </w:rPr>
        <w:t>10 - شريك قرار دادن نزديكان و مردم عادى در امور</w:t>
      </w:r>
    </w:p>
    <w:p w:rsidR="001A5213" w:rsidRDefault="001A5213" w:rsidP="001A5213">
      <w:pPr>
        <w:pStyle w:val="libNormal"/>
        <w:rPr>
          <w:rtl/>
          <w:lang w:bidi="fa-IR"/>
        </w:rPr>
      </w:pPr>
      <w:r>
        <w:rPr>
          <w:rtl/>
          <w:lang w:bidi="fa-IR"/>
        </w:rPr>
        <w:t xml:space="preserve">نكته ديگرى در فرمايش امام </w:t>
      </w:r>
      <w:r w:rsidR="00574F36" w:rsidRPr="00574F36">
        <w:rPr>
          <w:rStyle w:val="libAlaemChar"/>
          <w:rtl/>
        </w:rPr>
        <w:t>عليه‌السلام</w:t>
      </w:r>
      <w:r>
        <w:rPr>
          <w:rtl/>
          <w:lang w:bidi="fa-IR"/>
        </w:rPr>
        <w:t xml:space="preserve"> آمده است كه حاكى از نهايت دقت نظر است</w:t>
      </w:r>
      <w:r w:rsidR="009432CE">
        <w:rPr>
          <w:rtl/>
          <w:lang w:bidi="fa-IR"/>
        </w:rPr>
        <w:t>؛</w:t>
      </w:r>
      <w:r>
        <w:rPr>
          <w:rtl/>
          <w:lang w:bidi="fa-IR"/>
        </w:rPr>
        <w:t xml:space="preserve"> حضرت مى فرمايند</w:t>
      </w:r>
      <w:r w:rsidR="008C34A7">
        <w:rPr>
          <w:rtl/>
          <w:lang w:bidi="fa-IR"/>
        </w:rPr>
        <w:t xml:space="preserve">: </w:t>
      </w:r>
      <w:r>
        <w:rPr>
          <w:rtl/>
          <w:lang w:bidi="fa-IR"/>
        </w:rPr>
        <w:t>ايشان را با ديگر مردم عادى در امرى شريك مكن</w:t>
      </w:r>
      <w:r w:rsidR="009432CE">
        <w:rPr>
          <w:rtl/>
          <w:lang w:bidi="fa-IR"/>
        </w:rPr>
        <w:t>؛</w:t>
      </w:r>
      <w:r>
        <w:rPr>
          <w:rtl/>
          <w:lang w:bidi="fa-IR"/>
        </w:rPr>
        <w:t xml:space="preserve"> كه نتيجه مشاركت آنها ضرر و زيان مردم باشد؛ چون روح طغيان و تعدى و تجاوز در آنها است و افرادى اند كه ساخته نشده اند؛ قدرت در آنها روح سركشى ايجاد كرده و خلق و خوى تجاوزگرى آنها باعث خواهد شد كه بار سنگين كارشان را به عهده شريك خود قرار دهند و به علت نزديكى آنها به قدرت</w:t>
      </w:r>
      <w:r w:rsidR="009432CE">
        <w:rPr>
          <w:rtl/>
          <w:lang w:bidi="fa-IR"/>
        </w:rPr>
        <w:t xml:space="preserve">، </w:t>
      </w:r>
      <w:r>
        <w:rPr>
          <w:rtl/>
          <w:lang w:bidi="fa-IR"/>
        </w:rPr>
        <w:t>شريكانشان مجبور شوند آن كار را بپذيرند و تحمل كنند</w:t>
      </w:r>
      <w:r w:rsidR="009432CE">
        <w:rPr>
          <w:rtl/>
          <w:lang w:bidi="fa-IR"/>
        </w:rPr>
        <w:t xml:space="preserve">. </w:t>
      </w:r>
      <w:r>
        <w:rPr>
          <w:rtl/>
          <w:lang w:bidi="fa-IR"/>
        </w:rPr>
        <w:t>در اين صورت از ناحيه تو به مردم ظلم مى شود</w:t>
      </w:r>
      <w:r w:rsidR="009432CE">
        <w:rPr>
          <w:rtl/>
          <w:lang w:bidi="fa-IR"/>
        </w:rPr>
        <w:t xml:space="preserve">. </w:t>
      </w:r>
      <w:r>
        <w:rPr>
          <w:rtl/>
          <w:lang w:bidi="fa-IR"/>
        </w:rPr>
        <w:t>آن وقت ناخواسته مرتكب گناه شده اى</w:t>
      </w:r>
      <w:r w:rsidR="009432CE">
        <w:rPr>
          <w:rtl/>
          <w:lang w:bidi="fa-IR"/>
        </w:rPr>
        <w:t>؛</w:t>
      </w:r>
      <w:r>
        <w:rPr>
          <w:rtl/>
          <w:lang w:bidi="fa-IR"/>
        </w:rPr>
        <w:t xml:space="preserve"> اما بهره اش را ديگرى برده است</w:t>
      </w:r>
      <w:r w:rsidR="009432CE">
        <w:rPr>
          <w:rtl/>
          <w:lang w:bidi="fa-IR"/>
        </w:rPr>
        <w:t xml:space="preserve">. </w:t>
      </w:r>
      <w:r>
        <w:rPr>
          <w:rtl/>
          <w:lang w:bidi="fa-IR"/>
        </w:rPr>
        <w:t>در حقيقت حظ و بهره اش براى افرادى است كه در حاشيه قدرت قرار دارند و تو كه اصل و صاحب قدرتى جز وزر و وبال و لعنت</w:t>
      </w:r>
      <w:r w:rsidR="009432CE">
        <w:rPr>
          <w:rtl/>
          <w:lang w:bidi="fa-IR"/>
        </w:rPr>
        <w:t xml:space="preserve">، </w:t>
      </w:r>
      <w:r>
        <w:rPr>
          <w:rtl/>
          <w:lang w:bidi="fa-IR"/>
        </w:rPr>
        <w:t>نصيبى ندارى</w:t>
      </w:r>
      <w:r w:rsidR="009432CE">
        <w:rPr>
          <w:rtl/>
          <w:lang w:bidi="fa-IR"/>
        </w:rPr>
        <w:t xml:space="preserve">. </w:t>
      </w:r>
    </w:p>
    <w:p w:rsidR="001A5213" w:rsidRDefault="001A5213" w:rsidP="001A5213">
      <w:pPr>
        <w:pStyle w:val="libNormal"/>
        <w:rPr>
          <w:rtl/>
          <w:lang w:bidi="fa-IR"/>
        </w:rPr>
      </w:pPr>
      <w:r>
        <w:rPr>
          <w:rtl/>
          <w:lang w:bidi="fa-IR"/>
        </w:rPr>
        <w:lastRenderedPageBreak/>
        <w:t>بنابراين يكى ديگر از راه هاى اجراى عدالت اين است كه افراد نزديك به قدرت نبايد به گونه اى مورد عنايت حاكم قرار بگيرند كه بتوانند به ديگران ظلم و تعدى كنند؛ چون ظلم و تعدى آنها</w:t>
      </w:r>
      <w:r w:rsidR="009432CE">
        <w:rPr>
          <w:rtl/>
          <w:lang w:bidi="fa-IR"/>
        </w:rPr>
        <w:t xml:space="preserve">، </w:t>
      </w:r>
      <w:r>
        <w:rPr>
          <w:rtl/>
          <w:lang w:bidi="fa-IR"/>
        </w:rPr>
        <w:t xml:space="preserve">خلاف عدالت و در نتيجه خلاف آن فرمانى است كه در كلام امام سجاد </w:t>
      </w:r>
      <w:r w:rsidR="00574F36" w:rsidRPr="00574F36">
        <w:rPr>
          <w:rStyle w:val="libAlaemChar"/>
          <w:rtl/>
        </w:rPr>
        <w:t>عليه‌السلام</w:t>
      </w:r>
      <w:r>
        <w:rPr>
          <w:rtl/>
          <w:lang w:bidi="fa-IR"/>
        </w:rPr>
        <w:t xml:space="preserve"> درباره رعايت حقوق ملت آمده است</w:t>
      </w:r>
      <w:r w:rsidR="009432CE">
        <w:rPr>
          <w:rtl/>
          <w:lang w:bidi="fa-IR"/>
        </w:rPr>
        <w:t xml:space="preserve">. </w:t>
      </w:r>
    </w:p>
    <w:p w:rsidR="001A5213" w:rsidRDefault="001A5213" w:rsidP="001A5213">
      <w:pPr>
        <w:pStyle w:val="libNormal"/>
        <w:rPr>
          <w:rtl/>
          <w:lang w:bidi="fa-IR"/>
        </w:rPr>
      </w:pPr>
      <w:r>
        <w:rPr>
          <w:rtl/>
          <w:lang w:bidi="fa-IR"/>
        </w:rPr>
        <w:t>11 - برخورد پدرانه با مردم</w:t>
      </w:r>
    </w:p>
    <w:p w:rsidR="001A5213" w:rsidRDefault="001A5213" w:rsidP="001A5213">
      <w:pPr>
        <w:pStyle w:val="libNormal"/>
        <w:rPr>
          <w:rtl/>
          <w:lang w:bidi="fa-IR"/>
        </w:rPr>
      </w:pPr>
      <w:r>
        <w:rPr>
          <w:rtl/>
          <w:lang w:bidi="fa-IR"/>
        </w:rPr>
        <w:t xml:space="preserve">تعبير و توصيه امام سجاد </w:t>
      </w:r>
      <w:r w:rsidR="00574F36" w:rsidRPr="00574F36">
        <w:rPr>
          <w:rStyle w:val="libAlaemChar"/>
          <w:rtl/>
        </w:rPr>
        <w:t>عليه‌السلام</w:t>
      </w:r>
      <w:r>
        <w:rPr>
          <w:rtl/>
          <w:lang w:bidi="fa-IR"/>
        </w:rPr>
        <w:t xml:space="preserve"> به حكام در اجراى عدالت</w:t>
      </w:r>
      <w:r w:rsidR="009432CE">
        <w:rPr>
          <w:rtl/>
          <w:lang w:bidi="fa-IR"/>
        </w:rPr>
        <w:t xml:space="preserve">، </w:t>
      </w:r>
      <w:r>
        <w:rPr>
          <w:rtl/>
          <w:lang w:bidi="fa-IR"/>
        </w:rPr>
        <w:t>قابل دقت است</w:t>
      </w:r>
      <w:r w:rsidR="009432CE">
        <w:rPr>
          <w:rtl/>
          <w:lang w:bidi="fa-IR"/>
        </w:rPr>
        <w:t xml:space="preserve">. </w:t>
      </w:r>
      <w:r>
        <w:rPr>
          <w:rtl/>
          <w:lang w:bidi="fa-IR"/>
        </w:rPr>
        <w:t>حضرت مى فرمايند</w:t>
      </w:r>
      <w:r w:rsidR="008C34A7">
        <w:rPr>
          <w:rtl/>
          <w:lang w:bidi="fa-IR"/>
        </w:rPr>
        <w:t xml:space="preserve">: </w:t>
      </w:r>
    </w:p>
    <w:p w:rsidR="001A5213" w:rsidRDefault="001A5213" w:rsidP="001A5213">
      <w:pPr>
        <w:pStyle w:val="libNormal"/>
        <w:rPr>
          <w:rtl/>
          <w:lang w:bidi="fa-IR"/>
        </w:rPr>
      </w:pPr>
      <w:r>
        <w:rPr>
          <w:rtl/>
          <w:lang w:bidi="fa-IR"/>
        </w:rPr>
        <w:t>فيجبُ اَن تَعدِلَ فيهم و تكون لهم كالوالدِ الرَّحيم</w:t>
      </w:r>
      <w:r w:rsidR="009432CE">
        <w:rPr>
          <w:rtl/>
          <w:lang w:bidi="fa-IR"/>
        </w:rPr>
        <w:t xml:space="preserve">. </w:t>
      </w:r>
    </w:p>
    <w:p w:rsidR="001A5213" w:rsidRDefault="001A5213" w:rsidP="001A5213">
      <w:pPr>
        <w:pStyle w:val="libNormal"/>
        <w:rPr>
          <w:rtl/>
          <w:lang w:bidi="fa-IR"/>
        </w:rPr>
      </w:pPr>
      <w:r>
        <w:rPr>
          <w:rtl/>
          <w:lang w:bidi="fa-IR"/>
        </w:rPr>
        <w:t>در اجراى عدالت</w:t>
      </w:r>
      <w:r w:rsidR="009432CE">
        <w:rPr>
          <w:rtl/>
          <w:lang w:bidi="fa-IR"/>
        </w:rPr>
        <w:t xml:space="preserve">، </w:t>
      </w:r>
      <w:r>
        <w:rPr>
          <w:rtl/>
          <w:lang w:bidi="fa-IR"/>
        </w:rPr>
        <w:t>مانند پدرى مهربان باش</w:t>
      </w:r>
      <w:r w:rsidR="009432CE">
        <w:rPr>
          <w:rtl/>
          <w:lang w:bidi="fa-IR"/>
        </w:rPr>
        <w:t>!</w:t>
      </w:r>
      <w:r>
        <w:rPr>
          <w:rtl/>
          <w:lang w:bidi="fa-IR"/>
        </w:rPr>
        <w:t xml:space="preserve"> گاهى انسان در مقام اجراى قانون خيلى خشك و بدون انعطاف عمل مى كند؛ گرچه در اجراى عدالت كمى هم سختى و خشونت لازم است</w:t>
      </w:r>
      <w:r w:rsidR="009432CE">
        <w:rPr>
          <w:rtl/>
          <w:lang w:bidi="fa-IR"/>
        </w:rPr>
        <w:t xml:space="preserve">، </w:t>
      </w:r>
      <w:r>
        <w:rPr>
          <w:rtl/>
          <w:lang w:bidi="fa-IR"/>
        </w:rPr>
        <w:t xml:space="preserve">ولى امام </w:t>
      </w:r>
      <w:r w:rsidR="00574F36" w:rsidRPr="00574F36">
        <w:rPr>
          <w:rStyle w:val="libAlaemChar"/>
          <w:rtl/>
        </w:rPr>
        <w:t>عليه‌السلام</w:t>
      </w:r>
      <w:r>
        <w:rPr>
          <w:rtl/>
          <w:lang w:bidi="fa-IR"/>
        </w:rPr>
        <w:t xml:space="preserve"> مى فرمايند</w:t>
      </w:r>
      <w:r w:rsidR="008C34A7">
        <w:rPr>
          <w:rtl/>
          <w:lang w:bidi="fa-IR"/>
        </w:rPr>
        <w:t xml:space="preserve">: </w:t>
      </w:r>
      <w:r>
        <w:rPr>
          <w:rtl/>
          <w:lang w:bidi="fa-IR"/>
        </w:rPr>
        <w:t>براى اين كه در اجراى عدالت موفق شوى</w:t>
      </w:r>
      <w:r w:rsidR="009432CE">
        <w:rPr>
          <w:rtl/>
          <w:lang w:bidi="fa-IR"/>
        </w:rPr>
        <w:t xml:space="preserve">، </w:t>
      </w:r>
      <w:r>
        <w:rPr>
          <w:rtl/>
          <w:lang w:bidi="fa-IR"/>
        </w:rPr>
        <w:t>بايد مثل پدرى مهربان عمل كنى</w:t>
      </w:r>
      <w:r w:rsidR="009432CE">
        <w:rPr>
          <w:rtl/>
          <w:lang w:bidi="fa-IR"/>
        </w:rPr>
        <w:t>؛</w:t>
      </w:r>
      <w:r>
        <w:rPr>
          <w:rtl/>
          <w:lang w:bidi="fa-IR"/>
        </w:rPr>
        <w:t xml:space="preserve"> پدرى كه هم به تربيت فرزندش اهتمام دارد</w:t>
      </w:r>
      <w:r w:rsidR="009432CE">
        <w:rPr>
          <w:rtl/>
          <w:lang w:bidi="fa-IR"/>
        </w:rPr>
        <w:t xml:space="preserve">، </w:t>
      </w:r>
      <w:r>
        <w:rPr>
          <w:rtl/>
          <w:lang w:bidi="fa-IR"/>
        </w:rPr>
        <w:t>هم لطف و مهربانى دارد و هم مى خواهد فرزندش</w:t>
      </w:r>
      <w:r w:rsidR="009432CE">
        <w:rPr>
          <w:rtl/>
          <w:lang w:bidi="fa-IR"/>
        </w:rPr>
        <w:t xml:space="preserve">، </w:t>
      </w:r>
      <w:r>
        <w:rPr>
          <w:rtl/>
          <w:lang w:bidi="fa-IR"/>
        </w:rPr>
        <w:t>صالح</w:t>
      </w:r>
      <w:r w:rsidR="009432CE">
        <w:rPr>
          <w:rtl/>
          <w:lang w:bidi="fa-IR"/>
        </w:rPr>
        <w:t xml:space="preserve">، </w:t>
      </w:r>
      <w:r>
        <w:rPr>
          <w:rtl/>
          <w:lang w:bidi="fa-IR"/>
        </w:rPr>
        <w:t>عالم و خوب باشد و در مسير رساندن فرزندش به صلاح و علم</w:t>
      </w:r>
      <w:r w:rsidR="009432CE">
        <w:rPr>
          <w:rtl/>
          <w:lang w:bidi="fa-IR"/>
        </w:rPr>
        <w:t xml:space="preserve">، </w:t>
      </w:r>
      <w:r>
        <w:rPr>
          <w:rtl/>
          <w:lang w:bidi="fa-IR"/>
        </w:rPr>
        <w:t>خشونت هم به خرج نمى دهد</w:t>
      </w:r>
      <w:r w:rsidR="009432CE">
        <w:rPr>
          <w:rtl/>
          <w:lang w:bidi="fa-IR"/>
        </w:rPr>
        <w:t xml:space="preserve">. </w:t>
      </w:r>
      <w:r>
        <w:rPr>
          <w:rtl/>
          <w:lang w:bidi="fa-IR"/>
        </w:rPr>
        <w:t>شبيه اين توصيه در فرمايش هاى مولا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نامه به مالك نيز آمده است</w:t>
      </w:r>
      <w:r w:rsidR="008C34A7">
        <w:rPr>
          <w:rtl/>
          <w:lang w:bidi="fa-IR"/>
        </w:rPr>
        <w:t xml:space="preserve">: </w:t>
      </w:r>
    </w:p>
    <w:p w:rsidR="001A5213" w:rsidRDefault="001A5213" w:rsidP="001A5213">
      <w:pPr>
        <w:pStyle w:val="libNormal"/>
        <w:rPr>
          <w:rtl/>
          <w:lang w:bidi="fa-IR"/>
        </w:rPr>
      </w:pPr>
      <w:r>
        <w:rPr>
          <w:rtl/>
          <w:lang w:bidi="fa-IR"/>
        </w:rPr>
        <w:t xml:space="preserve">تفَقَّد مِن اءُمورِهِم ما يتفَقَّدُ الوَالِدَان من وَلَدِهِمَا و لا يَتَفَاقَمَنَّ فى نفسك شى ء قَوَّيتَهُم بِهِ و لا تَحقِرِنَّ لُطفا تَعَاهَدتَهُم بِهِ و اءِن قَلَّ </w:t>
      </w:r>
      <w:r w:rsidRPr="00BA2CDB">
        <w:rPr>
          <w:rStyle w:val="libFootnotenumChar"/>
          <w:rtl/>
          <w:lang w:bidi="fa-IR"/>
        </w:rPr>
        <w:t>(178)</w:t>
      </w:r>
      <w:r w:rsidR="009432CE">
        <w:rPr>
          <w:rtl/>
          <w:lang w:bidi="fa-IR"/>
        </w:rPr>
        <w:t xml:space="preserve">. </w:t>
      </w:r>
    </w:p>
    <w:p w:rsidR="001A5213" w:rsidRDefault="001A5213" w:rsidP="001A5213">
      <w:pPr>
        <w:pStyle w:val="libNormal"/>
        <w:rPr>
          <w:rtl/>
          <w:lang w:bidi="fa-IR"/>
        </w:rPr>
      </w:pPr>
      <w:r>
        <w:rPr>
          <w:rtl/>
          <w:lang w:bidi="fa-IR"/>
        </w:rPr>
        <w:t>همان گونه كه پدر و مادر نسبت به امور فرزندان خود رسيدگى مى كنند</w:t>
      </w:r>
      <w:r w:rsidR="009432CE">
        <w:rPr>
          <w:rtl/>
          <w:lang w:bidi="fa-IR"/>
        </w:rPr>
        <w:t xml:space="preserve">، </w:t>
      </w:r>
      <w:r>
        <w:rPr>
          <w:rtl/>
          <w:lang w:bidi="fa-IR"/>
        </w:rPr>
        <w:t>به امور مردم رسيدگى كن</w:t>
      </w:r>
      <w:r w:rsidR="009432CE">
        <w:rPr>
          <w:rtl/>
          <w:lang w:bidi="fa-IR"/>
        </w:rPr>
        <w:t>!</w:t>
      </w:r>
      <w:r>
        <w:rPr>
          <w:rtl/>
          <w:lang w:bidi="fa-IR"/>
        </w:rPr>
        <w:t xml:space="preserve"> نتيجه اين كه برخورد حاكم عادل با مردم بايد مانند برخورد پدر و مادر با فرزندان باشد</w:t>
      </w:r>
      <w:r w:rsidR="009432CE">
        <w:rPr>
          <w:rtl/>
          <w:lang w:bidi="fa-IR"/>
        </w:rPr>
        <w:t xml:space="preserve">. </w:t>
      </w:r>
      <w:r>
        <w:rPr>
          <w:rtl/>
          <w:lang w:bidi="fa-IR"/>
        </w:rPr>
        <w:t>اين سخن علاوه بر آن كه حاكمان را مانند پدران و مادران از خشونت و ظلم و ستم بر امت بازمى دارد</w:t>
      </w:r>
      <w:r w:rsidR="009432CE">
        <w:rPr>
          <w:rtl/>
          <w:lang w:bidi="fa-IR"/>
        </w:rPr>
        <w:t xml:space="preserve">، </w:t>
      </w:r>
      <w:r>
        <w:rPr>
          <w:rtl/>
          <w:lang w:bidi="fa-IR"/>
        </w:rPr>
        <w:t xml:space="preserve">چند فايده ديگر </w:t>
      </w:r>
      <w:r>
        <w:rPr>
          <w:rtl/>
          <w:lang w:bidi="fa-IR"/>
        </w:rPr>
        <w:lastRenderedPageBreak/>
        <w:t>هم در آن هست</w:t>
      </w:r>
      <w:r w:rsidR="009432CE">
        <w:rPr>
          <w:rtl/>
          <w:lang w:bidi="fa-IR"/>
        </w:rPr>
        <w:t>؛</w:t>
      </w:r>
      <w:r>
        <w:rPr>
          <w:rtl/>
          <w:lang w:bidi="fa-IR"/>
        </w:rPr>
        <w:t xml:space="preserve"> از جمله فوايد اين تعبير امام </w:t>
      </w:r>
      <w:r w:rsidR="00574F36" w:rsidRPr="00574F36">
        <w:rPr>
          <w:rStyle w:val="libAlaemChar"/>
          <w:rtl/>
        </w:rPr>
        <w:t>عليه‌السلام</w:t>
      </w:r>
      <w:r>
        <w:rPr>
          <w:rtl/>
          <w:lang w:bidi="fa-IR"/>
        </w:rPr>
        <w:t xml:space="preserve"> اين است كه وقتى حاكم براى امت</w:t>
      </w:r>
      <w:r w:rsidR="009432CE">
        <w:rPr>
          <w:rtl/>
          <w:lang w:bidi="fa-IR"/>
        </w:rPr>
        <w:t xml:space="preserve">، </w:t>
      </w:r>
      <w:r>
        <w:rPr>
          <w:rtl/>
          <w:lang w:bidi="fa-IR"/>
        </w:rPr>
        <w:t>مثل پدر و مادر شد</w:t>
      </w:r>
      <w:r w:rsidR="009432CE">
        <w:rPr>
          <w:rtl/>
          <w:lang w:bidi="fa-IR"/>
        </w:rPr>
        <w:t xml:space="preserve">، </w:t>
      </w:r>
      <w:r>
        <w:rPr>
          <w:rtl/>
          <w:lang w:bidi="fa-IR"/>
        </w:rPr>
        <w:t>نه خدمات و وظايفى كه انجام مى دهد پيش ‍ چشمش بزرگ مى آيد و نه براى انجام آن بر امت منتى مى گذارد</w:t>
      </w:r>
      <w:r w:rsidR="009432CE">
        <w:rPr>
          <w:rtl/>
          <w:lang w:bidi="fa-IR"/>
        </w:rPr>
        <w:t xml:space="preserve">. </w:t>
      </w:r>
    </w:p>
    <w:p w:rsidR="001A5213" w:rsidRDefault="001A5213" w:rsidP="001A5213">
      <w:pPr>
        <w:pStyle w:val="libNormal"/>
        <w:rPr>
          <w:rtl/>
          <w:lang w:bidi="fa-IR"/>
        </w:rPr>
      </w:pPr>
      <w:r>
        <w:rPr>
          <w:rtl/>
          <w:lang w:bidi="fa-IR"/>
        </w:rPr>
        <w:t>حضرت مى فرمايند كه خيال مكن اگر وظايف حكومتى خود را انجام دادى</w:t>
      </w:r>
      <w:r w:rsidR="009432CE">
        <w:rPr>
          <w:rtl/>
          <w:lang w:bidi="fa-IR"/>
        </w:rPr>
        <w:t xml:space="preserve">، </w:t>
      </w:r>
      <w:r>
        <w:rPr>
          <w:rtl/>
          <w:lang w:bidi="fa-IR"/>
        </w:rPr>
        <w:t>خيلى مهم است و بايد امت از تو قدردانى كنند</w:t>
      </w:r>
      <w:r w:rsidR="009432CE">
        <w:rPr>
          <w:rtl/>
          <w:lang w:bidi="fa-IR"/>
        </w:rPr>
        <w:t xml:space="preserve">، </w:t>
      </w:r>
      <w:r>
        <w:rPr>
          <w:rtl/>
          <w:lang w:bidi="fa-IR"/>
        </w:rPr>
        <w:t>بلكه تو موظف به انجام آنها بوده اى</w:t>
      </w:r>
      <w:r w:rsidR="009432CE">
        <w:rPr>
          <w:rtl/>
          <w:lang w:bidi="fa-IR"/>
        </w:rPr>
        <w:t xml:space="preserve">. </w:t>
      </w:r>
      <w:r>
        <w:rPr>
          <w:rtl/>
          <w:lang w:bidi="fa-IR"/>
        </w:rPr>
        <w:t>وقتى پدر براى سير كردن شكم فرزندش تلاش مى كند</w:t>
      </w:r>
      <w:r w:rsidR="009432CE">
        <w:rPr>
          <w:rtl/>
          <w:lang w:bidi="fa-IR"/>
        </w:rPr>
        <w:t xml:space="preserve">، </w:t>
      </w:r>
      <w:r>
        <w:rPr>
          <w:rtl/>
          <w:lang w:bidi="fa-IR"/>
        </w:rPr>
        <w:t>آيا اين كار را خيلى بزرگ مى بيند و يا بر فرزند منتى مى گذارد؟ آيا احساس خستگى و ناراحتى مى كند؟ يقينا اين طور نيست</w:t>
      </w:r>
      <w:r w:rsidR="009432CE">
        <w:rPr>
          <w:rtl/>
          <w:lang w:bidi="fa-IR"/>
        </w:rPr>
        <w:t xml:space="preserve">. </w:t>
      </w:r>
      <w:r>
        <w:rPr>
          <w:rtl/>
          <w:lang w:bidi="fa-IR"/>
        </w:rPr>
        <w:t xml:space="preserve">پدر براى رسيدگى به خانواده و </w:t>
      </w:r>
      <w:r w:rsidR="006B5847">
        <w:rPr>
          <w:rtl/>
          <w:lang w:bidi="fa-IR"/>
        </w:rPr>
        <w:t>تأمین</w:t>
      </w:r>
      <w:r>
        <w:rPr>
          <w:rtl/>
          <w:lang w:bidi="fa-IR"/>
        </w:rPr>
        <w:t xml:space="preserve"> نياز فرزندانش نه منتى بر آنها مى گذارد و نه از خدمت به آنها احساس خستگى مى كند</w:t>
      </w:r>
      <w:r w:rsidR="009432CE">
        <w:rPr>
          <w:rtl/>
          <w:lang w:bidi="fa-IR"/>
        </w:rPr>
        <w:t xml:space="preserve">. </w:t>
      </w:r>
      <w:r>
        <w:rPr>
          <w:rtl/>
          <w:lang w:bidi="fa-IR"/>
        </w:rPr>
        <w:t>حاكم هم بايد مثل پدر براى فرزندان خود باشد و طورى انجام وظيفه كند كه نه كارهايى كه انجام مى دهد</w:t>
      </w:r>
      <w:r w:rsidR="009432CE">
        <w:rPr>
          <w:rtl/>
          <w:lang w:bidi="fa-IR"/>
        </w:rPr>
        <w:t xml:space="preserve">، </w:t>
      </w:r>
      <w:r>
        <w:rPr>
          <w:rtl/>
          <w:lang w:bidi="fa-IR"/>
        </w:rPr>
        <w:t>پيش ‍ چشمش بزرگ بيايد كه بخواهد آن را به رخ ديگران بكشد</w:t>
      </w:r>
      <w:r w:rsidR="009432CE">
        <w:rPr>
          <w:rtl/>
          <w:lang w:bidi="fa-IR"/>
        </w:rPr>
        <w:t xml:space="preserve">، </w:t>
      </w:r>
      <w:r>
        <w:rPr>
          <w:rtl/>
          <w:lang w:bidi="fa-IR"/>
        </w:rPr>
        <w:t>نه منتى بر مردم بگذارد و نه احساس خستگى كند و بخواهد براى خود وقت استراحت ايجاد كند</w:t>
      </w:r>
      <w:r w:rsidR="009432CE">
        <w:rPr>
          <w:rtl/>
          <w:lang w:bidi="fa-IR"/>
        </w:rPr>
        <w:t xml:space="preserve">. </w:t>
      </w:r>
      <w:r>
        <w:rPr>
          <w:rtl/>
          <w:lang w:bidi="fa-IR"/>
        </w:rPr>
        <w:t>اگر تصورى غير از اين دارد</w:t>
      </w:r>
      <w:r w:rsidR="009432CE">
        <w:rPr>
          <w:rtl/>
          <w:lang w:bidi="fa-IR"/>
        </w:rPr>
        <w:t xml:space="preserve">، </w:t>
      </w:r>
      <w:r>
        <w:rPr>
          <w:rtl/>
          <w:lang w:bidi="fa-IR"/>
        </w:rPr>
        <w:t>نبايد وارد اين ميدان شود</w:t>
      </w:r>
      <w:r w:rsidR="009432CE">
        <w:rPr>
          <w:rtl/>
          <w:lang w:bidi="fa-IR"/>
        </w:rPr>
        <w:t xml:space="preserve">، </w:t>
      </w:r>
      <w:r>
        <w:rPr>
          <w:rtl/>
          <w:lang w:bidi="fa-IR"/>
        </w:rPr>
        <w:t>بنابراين</w:t>
      </w:r>
      <w:r w:rsidR="009432CE">
        <w:rPr>
          <w:rtl/>
          <w:lang w:bidi="fa-IR"/>
        </w:rPr>
        <w:t>؛</w:t>
      </w:r>
      <w:r>
        <w:rPr>
          <w:rtl/>
          <w:lang w:bidi="fa-IR"/>
        </w:rPr>
        <w:t xml:space="preserve"> اى مالك</w:t>
      </w:r>
      <w:r w:rsidR="009432CE">
        <w:rPr>
          <w:rtl/>
          <w:lang w:bidi="fa-IR"/>
        </w:rPr>
        <w:t>!</w:t>
      </w:r>
      <w:r>
        <w:rPr>
          <w:rtl/>
          <w:lang w:bidi="fa-IR"/>
        </w:rPr>
        <w:t xml:space="preserve"> تو وظيفه دارى كه عدالت را اجرا كنى و راه اجراى آن اين است كه به چشم پدر به امتت نگاه كنى</w:t>
      </w:r>
      <w:r w:rsidR="009432CE">
        <w:rPr>
          <w:rtl/>
          <w:lang w:bidi="fa-IR"/>
        </w:rPr>
        <w:t xml:space="preserve">. </w:t>
      </w:r>
      <w:r>
        <w:rPr>
          <w:rtl/>
          <w:lang w:bidi="fa-IR"/>
        </w:rPr>
        <w:t>وقتى قرار است كه از منظر پدر به آنها نگاه كنى</w:t>
      </w:r>
      <w:r w:rsidR="009432CE">
        <w:rPr>
          <w:rtl/>
          <w:lang w:bidi="fa-IR"/>
        </w:rPr>
        <w:t xml:space="preserve">، </w:t>
      </w:r>
      <w:r>
        <w:rPr>
          <w:rtl/>
          <w:lang w:bidi="fa-IR"/>
        </w:rPr>
        <w:t>ديگر معنى ندارد كارهايى كه براى خانواده و فرزندان خود انجام مى دهى</w:t>
      </w:r>
      <w:r w:rsidR="009432CE">
        <w:rPr>
          <w:rtl/>
          <w:lang w:bidi="fa-IR"/>
        </w:rPr>
        <w:t xml:space="preserve">، </w:t>
      </w:r>
      <w:r>
        <w:rPr>
          <w:rtl/>
          <w:lang w:bidi="fa-IR"/>
        </w:rPr>
        <w:t>پيش ‍ چشمت بزرگ جلوه كند يا منتى بر آنها بگذارى و يا احساس خستگى كنى</w:t>
      </w:r>
      <w:r w:rsidR="009432CE">
        <w:rPr>
          <w:rtl/>
          <w:lang w:bidi="fa-IR"/>
        </w:rPr>
        <w:t xml:space="preserve">. </w:t>
      </w:r>
    </w:p>
    <w:p w:rsidR="001A5213" w:rsidRDefault="001A5213" w:rsidP="001A5213">
      <w:pPr>
        <w:pStyle w:val="libNormal"/>
        <w:rPr>
          <w:rtl/>
          <w:lang w:bidi="fa-IR"/>
        </w:rPr>
      </w:pPr>
      <w:r>
        <w:rPr>
          <w:rtl/>
          <w:lang w:bidi="fa-IR"/>
        </w:rPr>
        <w:t>نكته ديگر اين است كه توجه به كارهاى بزرگ هيچ گاه او را از انجام دادن كارهاى كوچك اما دقيق بازنمى دارد</w:t>
      </w:r>
      <w:r w:rsidR="009432CE">
        <w:rPr>
          <w:rtl/>
          <w:lang w:bidi="fa-IR"/>
        </w:rPr>
        <w:t xml:space="preserve">. </w:t>
      </w:r>
    </w:p>
    <w:p w:rsidR="001A5213" w:rsidRDefault="001A5213" w:rsidP="001A5213">
      <w:pPr>
        <w:pStyle w:val="libNormal"/>
        <w:rPr>
          <w:rtl/>
          <w:lang w:bidi="fa-IR"/>
        </w:rPr>
      </w:pPr>
      <w:r>
        <w:rPr>
          <w:rtl/>
          <w:lang w:bidi="fa-IR"/>
        </w:rPr>
        <w:t>گاهى ممكن است چيزهايى نزد تو كوچك جلوه كند</w:t>
      </w:r>
      <w:r w:rsidR="009432CE">
        <w:rPr>
          <w:rtl/>
          <w:lang w:bidi="fa-IR"/>
        </w:rPr>
        <w:t xml:space="preserve">. </w:t>
      </w:r>
      <w:r>
        <w:rPr>
          <w:rtl/>
          <w:lang w:bidi="fa-IR"/>
        </w:rPr>
        <w:t>مبادا از كارهاى كوچك بگذرى</w:t>
      </w:r>
      <w:r w:rsidR="009432CE">
        <w:rPr>
          <w:rtl/>
          <w:lang w:bidi="fa-IR"/>
        </w:rPr>
        <w:t xml:space="preserve">، </w:t>
      </w:r>
      <w:r>
        <w:rPr>
          <w:rtl/>
          <w:lang w:bidi="fa-IR"/>
        </w:rPr>
        <w:t>انسان متعهد</w:t>
      </w:r>
      <w:r w:rsidR="009432CE">
        <w:rPr>
          <w:rtl/>
          <w:lang w:bidi="fa-IR"/>
        </w:rPr>
        <w:t xml:space="preserve">، </w:t>
      </w:r>
      <w:r>
        <w:rPr>
          <w:rtl/>
          <w:lang w:bidi="fa-IR"/>
        </w:rPr>
        <w:t>به وظيفه عمل مى كند؛ اعم از آن كه اين وظيفه</w:t>
      </w:r>
      <w:r w:rsidR="009432CE">
        <w:rPr>
          <w:rtl/>
          <w:lang w:bidi="fa-IR"/>
        </w:rPr>
        <w:t xml:space="preserve">، </w:t>
      </w:r>
      <w:r>
        <w:rPr>
          <w:rtl/>
          <w:lang w:bidi="fa-IR"/>
        </w:rPr>
        <w:lastRenderedPageBreak/>
        <w:t>كوچك باشد يا بزرگ</w:t>
      </w:r>
      <w:r w:rsidR="009432CE">
        <w:rPr>
          <w:rtl/>
          <w:lang w:bidi="fa-IR"/>
        </w:rPr>
        <w:t xml:space="preserve">، </w:t>
      </w:r>
      <w:r>
        <w:rPr>
          <w:rtl/>
          <w:lang w:bidi="fa-IR"/>
        </w:rPr>
        <w:t>گويا حضرت چنين مى فرمايند كه</w:t>
      </w:r>
      <w:r w:rsidR="008C34A7">
        <w:rPr>
          <w:rtl/>
          <w:lang w:bidi="fa-IR"/>
        </w:rPr>
        <w:t xml:space="preserve">: </w:t>
      </w:r>
      <w:r>
        <w:rPr>
          <w:rtl/>
          <w:lang w:bidi="fa-IR"/>
        </w:rPr>
        <w:t>اى مالك</w:t>
      </w:r>
      <w:r w:rsidR="009432CE">
        <w:rPr>
          <w:rtl/>
          <w:lang w:bidi="fa-IR"/>
        </w:rPr>
        <w:t>!</w:t>
      </w:r>
      <w:r>
        <w:rPr>
          <w:rtl/>
          <w:lang w:bidi="fa-IR"/>
        </w:rPr>
        <w:t xml:space="preserve"> هيچ كارى را به دليل كوچكى آن نبايد رها كنى</w:t>
      </w:r>
      <w:r w:rsidR="009432CE">
        <w:rPr>
          <w:rtl/>
          <w:lang w:bidi="fa-IR"/>
        </w:rPr>
        <w:t>؛</w:t>
      </w:r>
      <w:r>
        <w:rPr>
          <w:rtl/>
          <w:lang w:bidi="fa-IR"/>
        </w:rPr>
        <w:t xml:space="preserve"> همان گونه كه پدر نسبت به فرزندش</w:t>
      </w:r>
      <w:r w:rsidR="009432CE">
        <w:rPr>
          <w:rtl/>
          <w:lang w:bidi="fa-IR"/>
        </w:rPr>
        <w:t xml:space="preserve">، </w:t>
      </w:r>
      <w:r>
        <w:rPr>
          <w:rtl/>
          <w:lang w:bidi="fa-IR"/>
        </w:rPr>
        <w:t>از هيچ خدمت بزرگ و كوچكى دريغ نمى كند</w:t>
      </w:r>
      <w:r w:rsidR="009432CE">
        <w:rPr>
          <w:rtl/>
          <w:lang w:bidi="fa-IR"/>
        </w:rPr>
        <w:t xml:space="preserve">. </w:t>
      </w: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سفارش مى كنند كه</w:t>
      </w:r>
      <w:r w:rsidR="008C34A7">
        <w:rPr>
          <w:rtl/>
          <w:lang w:bidi="fa-IR"/>
        </w:rPr>
        <w:t xml:space="preserve">: </w:t>
      </w:r>
    </w:p>
    <w:p w:rsidR="001A5213" w:rsidRDefault="001A5213" w:rsidP="001A5213">
      <w:pPr>
        <w:pStyle w:val="libNormal"/>
        <w:rPr>
          <w:rtl/>
          <w:lang w:bidi="fa-IR"/>
        </w:rPr>
      </w:pPr>
      <w:r>
        <w:rPr>
          <w:rtl/>
          <w:lang w:bidi="fa-IR"/>
        </w:rPr>
        <w:t xml:space="preserve">فاءِنَّ لِليَسِيرِ مِن لُطفِكَ مَوضِعا يَنتَفِعُونَ بِهِ و لِلجَسِيمِ مَوقِعا لا يَستَغنُونَ عنه </w:t>
      </w:r>
      <w:r w:rsidRPr="00BA2CDB">
        <w:rPr>
          <w:rStyle w:val="libFootnotenumChar"/>
          <w:rtl/>
          <w:lang w:bidi="fa-IR"/>
        </w:rPr>
        <w:t>(179)</w:t>
      </w:r>
      <w:r w:rsidR="009432CE">
        <w:rPr>
          <w:rtl/>
          <w:lang w:bidi="fa-IR"/>
        </w:rPr>
        <w:t xml:space="preserve">. </w:t>
      </w:r>
    </w:p>
    <w:p w:rsidR="001A5213" w:rsidRDefault="001A5213" w:rsidP="001A5213">
      <w:pPr>
        <w:pStyle w:val="libNormal"/>
        <w:rPr>
          <w:rtl/>
          <w:lang w:bidi="fa-IR"/>
        </w:rPr>
      </w:pPr>
      <w:r>
        <w:rPr>
          <w:rtl/>
          <w:lang w:bidi="fa-IR"/>
        </w:rPr>
        <w:t>لطف تو هر چند كوچك و ناچيز باشد</w:t>
      </w:r>
      <w:r w:rsidR="009432CE">
        <w:rPr>
          <w:rtl/>
          <w:lang w:bidi="fa-IR"/>
        </w:rPr>
        <w:t xml:space="preserve">، </w:t>
      </w:r>
      <w:r>
        <w:rPr>
          <w:rtl/>
          <w:lang w:bidi="fa-IR"/>
        </w:rPr>
        <w:t>باعث نفع بردن آنها است</w:t>
      </w:r>
      <w:r w:rsidR="009432CE">
        <w:rPr>
          <w:rtl/>
          <w:lang w:bidi="fa-IR"/>
        </w:rPr>
        <w:t>؛</w:t>
      </w:r>
      <w:r>
        <w:rPr>
          <w:rtl/>
          <w:lang w:bidi="fa-IR"/>
        </w:rPr>
        <w:t xml:space="preserve"> حقّ ندارى چيزى را كه ايشان از منفعتش بهره مند مى شوند از ايشان دريغ دارى</w:t>
      </w:r>
      <w:r w:rsidR="009432CE">
        <w:rPr>
          <w:rtl/>
          <w:lang w:bidi="fa-IR"/>
        </w:rPr>
        <w:t xml:space="preserve">. </w:t>
      </w:r>
      <w:r>
        <w:rPr>
          <w:rtl/>
          <w:lang w:bidi="fa-IR"/>
        </w:rPr>
        <w:t>كارهاى بزرگ تو هم</w:t>
      </w:r>
      <w:r w:rsidR="009432CE">
        <w:rPr>
          <w:rtl/>
          <w:lang w:bidi="fa-IR"/>
        </w:rPr>
        <w:t xml:space="preserve">، </w:t>
      </w:r>
      <w:r>
        <w:rPr>
          <w:rtl/>
          <w:lang w:bidi="fa-IR"/>
        </w:rPr>
        <w:t>آن است كه مردم بدان نيازمندند</w:t>
      </w:r>
      <w:r w:rsidR="009432CE">
        <w:rPr>
          <w:rtl/>
          <w:lang w:bidi="fa-IR"/>
        </w:rPr>
        <w:t xml:space="preserve">. </w:t>
      </w:r>
      <w:r>
        <w:rPr>
          <w:rtl/>
          <w:lang w:bidi="fa-IR"/>
        </w:rPr>
        <w:t>حقّ ندارى از آنچه مردم بدان نيازمندند دريغ ورزى</w:t>
      </w:r>
      <w:r w:rsidR="009432CE">
        <w:rPr>
          <w:rtl/>
          <w:lang w:bidi="fa-IR"/>
        </w:rPr>
        <w:t xml:space="preserve">. </w:t>
      </w:r>
      <w:r>
        <w:rPr>
          <w:rtl/>
          <w:lang w:bidi="fa-IR"/>
        </w:rPr>
        <w:t>بايد هم نياز آنان را تامين كنى و هم در تامين نفع آنان بكوشى</w:t>
      </w:r>
      <w:r w:rsidR="009432CE">
        <w:rPr>
          <w:rtl/>
          <w:lang w:bidi="fa-IR"/>
        </w:rPr>
        <w:t>!</w:t>
      </w:r>
    </w:p>
    <w:p w:rsidR="001A5213" w:rsidRDefault="001A5213" w:rsidP="001A5213">
      <w:pPr>
        <w:pStyle w:val="libNormal"/>
        <w:rPr>
          <w:rtl/>
          <w:lang w:bidi="fa-IR"/>
        </w:rPr>
      </w:pPr>
      <w:r>
        <w:rPr>
          <w:rtl/>
          <w:lang w:bidi="fa-IR"/>
        </w:rPr>
        <w:t xml:space="preserve">تبيين فرمايش امام سجاد </w:t>
      </w:r>
      <w:r w:rsidR="00574F36" w:rsidRPr="00574F36">
        <w:rPr>
          <w:rStyle w:val="libAlaemChar"/>
          <w:rtl/>
        </w:rPr>
        <w:t>عليه‌السلام</w:t>
      </w:r>
      <w:r>
        <w:rPr>
          <w:rtl/>
          <w:lang w:bidi="fa-IR"/>
        </w:rPr>
        <w:t xml:space="preserve"> با اين سخن مولا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خيلى قوت مى گيرد؛ امام سجاد </w:t>
      </w:r>
      <w:r w:rsidR="00574F36" w:rsidRPr="00574F36">
        <w:rPr>
          <w:rStyle w:val="libAlaemChar"/>
          <w:rtl/>
        </w:rPr>
        <w:t>عليه‌السلام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فيجبُ اَن تَعدِل فيهم و تكونَ لهُم كالوالد الرحيم</w:t>
      </w:r>
      <w:r w:rsidR="009432CE">
        <w:rPr>
          <w:rtl/>
          <w:lang w:bidi="fa-IR"/>
        </w:rPr>
        <w:t xml:space="preserve">. </w:t>
      </w:r>
    </w:p>
    <w:p w:rsidR="001A5213" w:rsidRDefault="001A5213" w:rsidP="001A5213">
      <w:pPr>
        <w:pStyle w:val="libNormal"/>
        <w:rPr>
          <w:rtl/>
          <w:lang w:bidi="fa-IR"/>
        </w:rPr>
      </w:pPr>
      <w:r>
        <w:rPr>
          <w:rtl/>
          <w:lang w:bidi="fa-IR"/>
        </w:rPr>
        <w:t>«بايد در اجراى عدالت در جامعه</w:t>
      </w:r>
      <w:r w:rsidR="009432CE">
        <w:rPr>
          <w:rtl/>
          <w:lang w:bidi="fa-IR"/>
        </w:rPr>
        <w:t xml:space="preserve">، </w:t>
      </w:r>
      <w:r>
        <w:rPr>
          <w:rtl/>
          <w:lang w:bidi="fa-IR"/>
        </w:rPr>
        <w:t>مثل پدر نسبت به فرزندانش باشى»</w:t>
      </w:r>
      <w:r w:rsidR="009432CE">
        <w:rPr>
          <w:rtl/>
          <w:lang w:bidi="fa-IR"/>
        </w:rPr>
        <w:t xml:space="preserve">. </w:t>
      </w:r>
    </w:p>
    <w:p w:rsidR="001A5213" w:rsidRDefault="001A5213" w:rsidP="001A5213">
      <w:pPr>
        <w:pStyle w:val="libNormal"/>
        <w:rPr>
          <w:rtl/>
          <w:lang w:bidi="fa-IR"/>
        </w:rPr>
      </w:pPr>
      <w:r>
        <w:rPr>
          <w:rtl/>
          <w:lang w:bidi="fa-IR"/>
        </w:rPr>
        <w:t xml:space="preserve">گاهى در تعبير ائمه </w:t>
      </w:r>
      <w:r w:rsidR="00ED4056" w:rsidRPr="00ED4056">
        <w:rPr>
          <w:rStyle w:val="libAlaemChar"/>
          <w:rtl/>
        </w:rPr>
        <w:t>عليهم‌السلام</w:t>
      </w:r>
      <w:r>
        <w:rPr>
          <w:rtl/>
          <w:lang w:bidi="fa-IR"/>
        </w:rPr>
        <w:t xml:space="preserve"> ميزان اجراى عدالت</w:t>
      </w:r>
      <w:r w:rsidR="009432CE">
        <w:rPr>
          <w:rtl/>
          <w:lang w:bidi="fa-IR"/>
        </w:rPr>
        <w:t xml:space="preserve">، </w:t>
      </w:r>
      <w:r>
        <w:rPr>
          <w:rtl/>
          <w:lang w:bidi="fa-IR"/>
        </w:rPr>
        <w:t>خود انسان است</w:t>
      </w:r>
      <w:r w:rsidR="009432CE">
        <w:rPr>
          <w:rtl/>
          <w:lang w:bidi="fa-IR"/>
        </w:rPr>
        <w:t xml:space="preserve">. </w:t>
      </w:r>
      <w:r>
        <w:rPr>
          <w:rtl/>
          <w:lang w:bidi="fa-IR"/>
        </w:rPr>
        <w:t>در نامه مولا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به فرزندش امام مجتبى </w:t>
      </w:r>
      <w:r w:rsidR="00574F36" w:rsidRPr="00574F36">
        <w:rPr>
          <w:rStyle w:val="libAlaemChar"/>
          <w:rtl/>
        </w:rPr>
        <w:t>عليه‌السلام</w:t>
      </w:r>
      <w:r>
        <w:rPr>
          <w:rtl/>
          <w:lang w:bidi="fa-IR"/>
        </w:rPr>
        <w:t xml:space="preserve"> چنين آمده است</w:t>
      </w:r>
      <w:r w:rsidR="008C34A7">
        <w:rPr>
          <w:rtl/>
          <w:lang w:bidi="fa-IR"/>
        </w:rPr>
        <w:t xml:space="preserve">: </w:t>
      </w:r>
    </w:p>
    <w:p w:rsidR="001A5213" w:rsidRDefault="001A5213" w:rsidP="001A5213">
      <w:pPr>
        <w:pStyle w:val="libNormal"/>
        <w:rPr>
          <w:rtl/>
          <w:lang w:bidi="fa-IR"/>
        </w:rPr>
      </w:pPr>
      <w:r>
        <w:rPr>
          <w:rtl/>
          <w:lang w:bidi="fa-IR"/>
        </w:rPr>
        <w:t xml:space="preserve">اِجعَل نفسَكَ ميزَانا فيمَا بَينَك ز و بَين غَيرِكَ فاءَحبِب لِغَيرِكَ مَا تُحِبُّ لِنَفسِكَ واكرَه لَه مَا تَكرَهُ لَهَا و لا تَظلِم كَمَا لا تُحبُّ اءَن تُظلَمَ و اءَحسِن كَمَا تُحبُّ اءَن يُحسَنَ اليك </w:t>
      </w:r>
      <w:r w:rsidRPr="00BA2CDB">
        <w:rPr>
          <w:rStyle w:val="libFootnotenumChar"/>
          <w:rtl/>
          <w:lang w:bidi="fa-IR"/>
        </w:rPr>
        <w:t>(180)</w:t>
      </w:r>
      <w:r w:rsidR="009432CE">
        <w:rPr>
          <w:rtl/>
          <w:lang w:bidi="fa-IR"/>
        </w:rPr>
        <w:t xml:space="preserve">. </w:t>
      </w:r>
    </w:p>
    <w:p w:rsidR="001A5213" w:rsidRDefault="001A5213" w:rsidP="001A5213">
      <w:pPr>
        <w:pStyle w:val="libNormal"/>
        <w:rPr>
          <w:rtl/>
          <w:lang w:bidi="fa-IR"/>
        </w:rPr>
      </w:pPr>
      <w:r>
        <w:rPr>
          <w:rtl/>
          <w:lang w:bidi="fa-IR"/>
        </w:rPr>
        <w:t>«براى اجراى عدالت انسانى</w:t>
      </w:r>
      <w:r w:rsidR="009432CE">
        <w:rPr>
          <w:rtl/>
          <w:lang w:bidi="fa-IR"/>
        </w:rPr>
        <w:t xml:space="preserve">، </w:t>
      </w:r>
      <w:r>
        <w:rPr>
          <w:rtl/>
          <w:lang w:bidi="fa-IR"/>
        </w:rPr>
        <w:t>خود را جاى ديگران قرار بده</w:t>
      </w:r>
      <w:r w:rsidR="009432CE">
        <w:rPr>
          <w:rtl/>
          <w:lang w:bidi="fa-IR"/>
        </w:rPr>
        <w:t xml:space="preserve">. </w:t>
      </w:r>
      <w:r>
        <w:rPr>
          <w:rtl/>
          <w:lang w:bidi="fa-IR"/>
        </w:rPr>
        <w:t>هرگونه دوستدارى با تو رفتار شود</w:t>
      </w:r>
      <w:r w:rsidR="009432CE">
        <w:rPr>
          <w:rtl/>
          <w:lang w:bidi="fa-IR"/>
        </w:rPr>
        <w:t xml:space="preserve">، </w:t>
      </w:r>
      <w:r>
        <w:rPr>
          <w:rtl/>
          <w:lang w:bidi="fa-IR"/>
        </w:rPr>
        <w:t>تو نيز همان گونه با ملت خود رفتار كن</w:t>
      </w:r>
      <w:r w:rsidR="009432CE">
        <w:rPr>
          <w:rtl/>
          <w:lang w:bidi="fa-IR"/>
        </w:rPr>
        <w:t>!</w:t>
      </w:r>
      <w:r>
        <w:rPr>
          <w:rtl/>
          <w:lang w:bidi="fa-IR"/>
        </w:rPr>
        <w:t xml:space="preserve"> فرض كن </w:t>
      </w:r>
      <w:r>
        <w:rPr>
          <w:rtl/>
          <w:lang w:bidi="fa-IR"/>
        </w:rPr>
        <w:lastRenderedPageBreak/>
        <w:t>حاكم تو ديگرى است و تو محكوم</w:t>
      </w:r>
      <w:r w:rsidR="009432CE">
        <w:rPr>
          <w:rtl/>
          <w:lang w:bidi="fa-IR"/>
        </w:rPr>
        <w:t xml:space="preserve">. </w:t>
      </w:r>
      <w:r>
        <w:rPr>
          <w:rtl/>
          <w:lang w:bidi="fa-IR"/>
        </w:rPr>
        <w:t>هرگونه رفتارى كه دوست داشتى حاكم با تو داشته باشد</w:t>
      </w:r>
      <w:r w:rsidR="009432CE">
        <w:rPr>
          <w:rtl/>
          <w:lang w:bidi="fa-IR"/>
        </w:rPr>
        <w:t xml:space="preserve">، </w:t>
      </w:r>
      <w:r>
        <w:rPr>
          <w:rtl/>
          <w:lang w:bidi="fa-IR"/>
        </w:rPr>
        <w:t>تو با مردم داشته باش</w:t>
      </w:r>
      <w:r w:rsidR="009432CE">
        <w:rPr>
          <w:rtl/>
          <w:lang w:bidi="fa-IR"/>
        </w:rPr>
        <w:t xml:space="preserve">. </w:t>
      </w:r>
      <w:r>
        <w:rPr>
          <w:rtl/>
          <w:lang w:bidi="fa-IR"/>
        </w:rPr>
        <w:t>نفس خود را ميزان قرار برده</w:t>
      </w:r>
      <w:r w:rsidR="009432CE">
        <w:rPr>
          <w:rtl/>
          <w:lang w:bidi="fa-IR"/>
        </w:rPr>
        <w:t>؛</w:t>
      </w:r>
      <w:r>
        <w:rPr>
          <w:rtl/>
          <w:lang w:bidi="fa-IR"/>
        </w:rPr>
        <w:t xml:space="preserve"> همان طور كه دوست نداشتى اگر محكوم بودى</w:t>
      </w:r>
      <w:r w:rsidR="009432CE">
        <w:rPr>
          <w:rtl/>
          <w:lang w:bidi="fa-IR"/>
        </w:rPr>
        <w:t xml:space="preserve">، </w:t>
      </w:r>
      <w:r>
        <w:rPr>
          <w:rtl/>
          <w:lang w:bidi="fa-IR"/>
        </w:rPr>
        <w:t>به تو ستم شود</w:t>
      </w:r>
      <w:r w:rsidR="009432CE">
        <w:rPr>
          <w:rtl/>
          <w:lang w:bidi="fa-IR"/>
        </w:rPr>
        <w:t xml:space="preserve">، </w:t>
      </w:r>
      <w:r>
        <w:rPr>
          <w:rtl/>
          <w:lang w:bidi="fa-IR"/>
        </w:rPr>
        <w:t>حال كه حاكمى</w:t>
      </w:r>
      <w:r w:rsidR="009432CE">
        <w:rPr>
          <w:rtl/>
          <w:lang w:bidi="fa-IR"/>
        </w:rPr>
        <w:t xml:space="preserve">، </w:t>
      </w:r>
      <w:r>
        <w:rPr>
          <w:rtl/>
          <w:lang w:bidi="fa-IR"/>
        </w:rPr>
        <w:t>روا مدار كه به ديگران ستم كنى»</w:t>
      </w:r>
      <w:r w:rsidR="009432CE">
        <w:rPr>
          <w:rtl/>
          <w:lang w:bidi="fa-IR"/>
        </w:rPr>
        <w:t xml:space="preserve">. </w:t>
      </w:r>
    </w:p>
    <w:p w:rsidR="001A5213" w:rsidRDefault="001A5213" w:rsidP="001A5213">
      <w:pPr>
        <w:pStyle w:val="libNormal"/>
        <w:rPr>
          <w:rtl/>
          <w:lang w:bidi="fa-IR"/>
        </w:rPr>
      </w:pPr>
      <w:r>
        <w:rPr>
          <w:rtl/>
          <w:lang w:bidi="fa-IR"/>
        </w:rPr>
        <w:t xml:space="preserve">اين توصيه امام </w:t>
      </w:r>
      <w:r w:rsidR="00574F36" w:rsidRPr="00574F36">
        <w:rPr>
          <w:rStyle w:val="libAlaemChar"/>
          <w:rtl/>
        </w:rPr>
        <w:t>عليه‌السلام</w:t>
      </w:r>
      <w:r>
        <w:rPr>
          <w:rtl/>
          <w:lang w:bidi="fa-IR"/>
        </w:rPr>
        <w:t xml:space="preserve"> از يك جهت مى تواند تعميم داشته و براى كسانى باشد كه داراى مقام و رتبه اجتماعى اند</w:t>
      </w:r>
      <w:r w:rsidR="009432CE">
        <w:rPr>
          <w:rtl/>
          <w:lang w:bidi="fa-IR"/>
        </w:rPr>
        <w:t xml:space="preserve">، </w:t>
      </w:r>
      <w:r>
        <w:rPr>
          <w:rtl/>
          <w:lang w:bidi="fa-IR"/>
        </w:rPr>
        <w:t>تا در معاشرت و ارتباط خود با ديگران</w:t>
      </w:r>
      <w:r w:rsidR="009432CE">
        <w:rPr>
          <w:rtl/>
          <w:lang w:bidi="fa-IR"/>
        </w:rPr>
        <w:t xml:space="preserve">، </w:t>
      </w:r>
      <w:r>
        <w:rPr>
          <w:rtl/>
          <w:lang w:bidi="fa-IR"/>
        </w:rPr>
        <w:t>اين معيار را رعايت كنند؛ يعنى طورى با ديگران رفتار كنند كه دوست دارند ديگران با آنها رفتار كنند؛ به خصوص حاكم كه در مسند اقتدار و صاحب قدرت است</w:t>
      </w:r>
      <w:r w:rsidR="009432CE">
        <w:rPr>
          <w:rtl/>
          <w:lang w:bidi="fa-IR"/>
        </w:rPr>
        <w:t xml:space="preserve">، </w:t>
      </w:r>
      <w:r>
        <w:rPr>
          <w:rtl/>
          <w:lang w:bidi="fa-IR"/>
        </w:rPr>
        <w:t>بيشتر لازم است كه خود را جاى ديگران ببيند و آنچه براى خود مى پسندد براى آنان نيز بپسندد</w:t>
      </w:r>
      <w:r w:rsidR="009432CE">
        <w:rPr>
          <w:rtl/>
          <w:lang w:bidi="fa-IR"/>
        </w:rPr>
        <w:t xml:space="preserve">. </w:t>
      </w:r>
    </w:p>
    <w:p w:rsidR="001A5213" w:rsidRDefault="001A5213" w:rsidP="001A5213">
      <w:pPr>
        <w:pStyle w:val="libNormal"/>
        <w:rPr>
          <w:rtl/>
          <w:lang w:bidi="fa-IR"/>
        </w:rPr>
      </w:pPr>
      <w:r>
        <w:rPr>
          <w:rtl/>
          <w:lang w:bidi="fa-IR"/>
        </w:rPr>
        <w:t xml:space="preserve">وَاكرَه لَه مَا تَكرَهُ لَها و لا تَظلِم كَمَا لا تُحبُّ اءَن تُظلَمَ و اءَحسِن كما تُحبُّ اءَن يُحسَنَ الَيكَ و استَقبِح مَن نَفسِكَ مَا تَستَقبِحُهُ مِن غَيرِكَ و ارضَ مِنَ النَّاس بِمَا تَرضَاهُ لَهُم مِن نَفسِكَ </w:t>
      </w:r>
      <w:r w:rsidRPr="00BA2CDB">
        <w:rPr>
          <w:rStyle w:val="libFootnotenumChar"/>
          <w:rtl/>
          <w:lang w:bidi="fa-IR"/>
        </w:rPr>
        <w:t>(181)</w:t>
      </w:r>
      <w:r w:rsidR="009432CE">
        <w:rPr>
          <w:rtl/>
          <w:lang w:bidi="fa-IR"/>
        </w:rPr>
        <w:t xml:space="preserve">. </w:t>
      </w:r>
    </w:p>
    <w:p w:rsidR="001A5213" w:rsidRDefault="001A5213" w:rsidP="001A5213">
      <w:pPr>
        <w:pStyle w:val="libNormal"/>
        <w:rPr>
          <w:rtl/>
          <w:lang w:bidi="fa-IR"/>
        </w:rPr>
      </w:pPr>
      <w:r>
        <w:rPr>
          <w:rtl/>
          <w:lang w:bidi="fa-IR"/>
        </w:rPr>
        <w:t>«و از آنچه كه نفرت و كراهت دارد تا درباره او رفتار شود</w:t>
      </w:r>
      <w:r w:rsidR="009432CE">
        <w:rPr>
          <w:rtl/>
          <w:lang w:bidi="fa-IR"/>
        </w:rPr>
        <w:t xml:space="preserve">، </w:t>
      </w:r>
      <w:r>
        <w:rPr>
          <w:rtl/>
          <w:lang w:bidi="fa-IR"/>
        </w:rPr>
        <w:t>نسبت به ديگران هم آن طور رفتار نكند؛ و همان گونه كه دوست ندارد خود مورد ستم واقع شود</w:t>
      </w:r>
      <w:r w:rsidR="009432CE">
        <w:rPr>
          <w:rtl/>
          <w:lang w:bidi="fa-IR"/>
        </w:rPr>
        <w:t xml:space="preserve">، </w:t>
      </w:r>
      <w:r>
        <w:rPr>
          <w:rtl/>
          <w:lang w:bidi="fa-IR"/>
        </w:rPr>
        <w:t>بايد به ديگران هم ستم نكند؛ يعنى خود را معيار قرار دهد</w:t>
      </w:r>
      <w:r w:rsidR="009432CE">
        <w:rPr>
          <w:rtl/>
          <w:lang w:bidi="fa-IR"/>
        </w:rPr>
        <w:t xml:space="preserve">. </w:t>
      </w:r>
      <w:r>
        <w:rPr>
          <w:rtl/>
          <w:lang w:bidi="fa-IR"/>
        </w:rPr>
        <w:t>و همان طور كه دوست دارد در اجتماع از راءفت و عطوفت صاحبان قدرت بهره مند شود</w:t>
      </w:r>
      <w:r w:rsidR="009432CE">
        <w:rPr>
          <w:rtl/>
          <w:lang w:bidi="fa-IR"/>
        </w:rPr>
        <w:t xml:space="preserve">، </w:t>
      </w:r>
      <w:r>
        <w:rPr>
          <w:rtl/>
          <w:lang w:bidi="fa-IR"/>
        </w:rPr>
        <w:t>الان كه خود بر مسند قدرت تكيه زده است</w:t>
      </w:r>
      <w:r w:rsidR="009432CE">
        <w:rPr>
          <w:rtl/>
          <w:lang w:bidi="fa-IR"/>
        </w:rPr>
        <w:t xml:space="preserve">، </w:t>
      </w:r>
      <w:r>
        <w:rPr>
          <w:rtl/>
          <w:lang w:bidi="fa-IR"/>
        </w:rPr>
        <w:t>اهل احسان و نيكى به مردم باشد</w:t>
      </w:r>
      <w:r w:rsidR="009432CE">
        <w:rPr>
          <w:rtl/>
          <w:lang w:bidi="fa-IR"/>
        </w:rPr>
        <w:t xml:space="preserve">. </w:t>
      </w:r>
      <w:r>
        <w:rPr>
          <w:rtl/>
          <w:lang w:bidi="fa-IR"/>
        </w:rPr>
        <w:t>و واقعا قبيح بداند كه با ديگران رفتار غير صحيح داشته باشد؛ چنان كه عمل بد ديگران را زشت مى شمارد</w:t>
      </w:r>
      <w:r w:rsidR="009432CE">
        <w:rPr>
          <w:rtl/>
          <w:lang w:bidi="fa-IR"/>
        </w:rPr>
        <w:t xml:space="preserve">، </w:t>
      </w:r>
      <w:r>
        <w:rPr>
          <w:rtl/>
          <w:lang w:bidi="fa-IR"/>
        </w:rPr>
        <w:t>رفتار خود را با ديگران نيز بر اين اساس تنظيم كند»</w:t>
      </w:r>
      <w:r w:rsidR="009432CE">
        <w:rPr>
          <w:rtl/>
          <w:lang w:bidi="fa-IR"/>
        </w:rPr>
        <w:t xml:space="preserve">. </w:t>
      </w:r>
    </w:p>
    <w:p w:rsidR="001A5213" w:rsidRDefault="001A5213" w:rsidP="001A5213">
      <w:pPr>
        <w:pStyle w:val="libNormal"/>
        <w:rPr>
          <w:rtl/>
          <w:lang w:bidi="fa-IR"/>
        </w:rPr>
      </w:pPr>
      <w:r>
        <w:rPr>
          <w:rtl/>
          <w:lang w:bidi="fa-IR"/>
        </w:rPr>
        <w:lastRenderedPageBreak/>
        <w:t>مجموعه اين سخنان ما را به اين مطلب رهنمون مى كند كه در بعضى از سخنان مولا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كه بيشتر در روابط اجتماعى بين حاكم و امت است و يا كلمات ديگر حضرات ائمه </w:t>
      </w:r>
      <w:r w:rsidR="00ED4056" w:rsidRPr="00ED4056">
        <w:rPr>
          <w:rStyle w:val="libAlaemChar"/>
          <w:rtl/>
        </w:rPr>
        <w:t>عليهم‌السلام</w:t>
      </w:r>
      <w:r>
        <w:rPr>
          <w:rtl/>
          <w:lang w:bidi="fa-IR"/>
        </w:rPr>
        <w:t xml:space="preserve"> رفتار انسان معيار قرار داده شده و گاهى هم ميزان</w:t>
      </w:r>
      <w:r w:rsidR="009432CE">
        <w:rPr>
          <w:rtl/>
          <w:lang w:bidi="fa-IR"/>
        </w:rPr>
        <w:t xml:space="preserve">، </w:t>
      </w:r>
      <w:r>
        <w:rPr>
          <w:rtl/>
          <w:lang w:bidi="fa-IR"/>
        </w:rPr>
        <w:t>فرزند انسان قرار داده شده است</w:t>
      </w:r>
      <w:r w:rsidR="009432CE">
        <w:rPr>
          <w:rtl/>
          <w:lang w:bidi="fa-IR"/>
        </w:rPr>
        <w:t>؛</w:t>
      </w:r>
      <w:r>
        <w:rPr>
          <w:rtl/>
          <w:lang w:bidi="fa-IR"/>
        </w:rPr>
        <w:t xml:space="preserve"> يعنى همان گونه كه با فرزندانت مدارا كرده و با راءفت و عطوفت و مهربانى رفتار مى كنى</w:t>
      </w:r>
      <w:r w:rsidR="009432CE">
        <w:rPr>
          <w:rtl/>
          <w:lang w:bidi="fa-IR"/>
        </w:rPr>
        <w:t xml:space="preserve">، </w:t>
      </w:r>
      <w:r>
        <w:rPr>
          <w:rtl/>
          <w:lang w:bidi="fa-IR"/>
        </w:rPr>
        <w:t>بايد با امت خود هم رفتار كنى</w:t>
      </w:r>
      <w:r w:rsidR="009432CE">
        <w:rPr>
          <w:rtl/>
          <w:lang w:bidi="fa-IR"/>
        </w:rPr>
        <w:t xml:space="preserve">. </w:t>
      </w:r>
    </w:p>
    <w:p w:rsidR="001A5213" w:rsidRDefault="001A5213" w:rsidP="001A5213">
      <w:pPr>
        <w:pStyle w:val="libNormal"/>
        <w:rPr>
          <w:rtl/>
          <w:lang w:bidi="fa-IR"/>
        </w:rPr>
      </w:pPr>
      <w:r>
        <w:rPr>
          <w:rtl/>
          <w:lang w:bidi="fa-IR"/>
        </w:rPr>
        <w:t>12 - عفو و گذشت نسبت به خطاها</w:t>
      </w:r>
    </w:p>
    <w:p w:rsidR="001A5213" w:rsidRDefault="001A5213" w:rsidP="001A5213">
      <w:pPr>
        <w:pStyle w:val="libNormal"/>
        <w:rPr>
          <w:rtl/>
          <w:lang w:bidi="fa-IR"/>
        </w:rPr>
      </w:pPr>
      <w:r>
        <w:rPr>
          <w:rtl/>
          <w:lang w:bidi="fa-IR"/>
        </w:rPr>
        <w:t>جالب اين كه در عبارت بعدى</w:t>
      </w:r>
      <w:r w:rsidR="009432CE">
        <w:rPr>
          <w:rtl/>
          <w:lang w:bidi="fa-IR"/>
        </w:rPr>
        <w:t xml:space="preserve">، </w:t>
      </w:r>
      <w:r>
        <w:rPr>
          <w:rtl/>
          <w:lang w:bidi="fa-IR"/>
        </w:rPr>
        <w:t xml:space="preserve">امام سجاد </w:t>
      </w:r>
      <w:r w:rsidR="00574F36" w:rsidRPr="00574F36">
        <w:rPr>
          <w:rStyle w:val="libAlaemChar"/>
          <w:rtl/>
        </w:rPr>
        <w:t>عليه‌السلام</w:t>
      </w:r>
      <w:r>
        <w:rPr>
          <w:rtl/>
          <w:lang w:bidi="fa-IR"/>
        </w:rPr>
        <w:t xml:space="preserve"> در حقوق حاكم مى فرمايند</w:t>
      </w:r>
      <w:r w:rsidR="008C34A7">
        <w:rPr>
          <w:rtl/>
          <w:lang w:bidi="fa-IR"/>
        </w:rPr>
        <w:t xml:space="preserve">: </w:t>
      </w:r>
    </w:p>
    <w:p w:rsidR="001A5213" w:rsidRDefault="001A5213" w:rsidP="001A5213">
      <w:pPr>
        <w:pStyle w:val="libNormal"/>
        <w:rPr>
          <w:rtl/>
          <w:lang w:bidi="fa-IR"/>
        </w:rPr>
      </w:pPr>
      <w:r>
        <w:rPr>
          <w:rtl/>
          <w:lang w:bidi="fa-IR"/>
        </w:rPr>
        <w:t>اگر تو خود را معيار قرار دهى يا امت را به منزله فرزندان خود بدانى</w:t>
      </w:r>
      <w:r w:rsidR="009432CE">
        <w:rPr>
          <w:rtl/>
          <w:lang w:bidi="fa-IR"/>
        </w:rPr>
        <w:t xml:space="preserve">، </w:t>
      </w:r>
      <w:r>
        <w:rPr>
          <w:rtl/>
          <w:lang w:bidi="fa-IR"/>
        </w:rPr>
        <w:t>در نتيجه جهلشان را مى بخشى و در عقوبتشان عجله نمى كنى</w:t>
      </w:r>
      <w:r w:rsidR="009432CE">
        <w:rPr>
          <w:rtl/>
          <w:lang w:bidi="fa-IR"/>
        </w:rPr>
        <w:t xml:space="preserve">. </w:t>
      </w:r>
    </w:p>
    <w:p w:rsidR="001A5213" w:rsidRDefault="001A5213" w:rsidP="001A5213">
      <w:pPr>
        <w:pStyle w:val="libNormal"/>
        <w:rPr>
          <w:rtl/>
          <w:lang w:bidi="fa-IR"/>
        </w:rPr>
      </w:pPr>
      <w:r>
        <w:rPr>
          <w:rtl/>
          <w:lang w:bidi="fa-IR"/>
        </w:rPr>
        <w:t>تَغفِرَ لَهُم جَهلَهُم و لا تُعاجِلَهُم بِالعُقوبَةِ</w:t>
      </w:r>
      <w:r w:rsidR="009432CE">
        <w:rPr>
          <w:rtl/>
          <w:lang w:bidi="fa-IR"/>
        </w:rPr>
        <w:t xml:space="preserve">. </w:t>
      </w:r>
    </w:p>
    <w:p w:rsidR="001A5213" w:rsidRDefault="001A5213" w:rsidP="001A5213">
      <w:pPr>
        <w:pStyle w:val="libNormal"/>
        <w:rPr>
          <w:rtl/>
          <w:lang w:bidi="fa-IR"/>
        </w:rPr>
      </w:pPr>
      <w:r>
        <w:rPr>
          <w:rtl/>
          <w:lang w:bidi="fa-IR"/>
        </w:rPr>
        <w:t>همانگونه كه انسان گناهان سهوى فرزندانش را مى بخشايد و در عقوبت گناهان و خطاهاى عمدى آنها عجله نمى كند و در بسيارى از مواضع چشم از خطاهاى سهوى و عمدى آنان فرو مى بندد</w:t>
      </w:r>
      <w:r w:rsidR="009432CE">
        <w:rPr>
          <w:rtl/>
          <w:lang w:bidi="fa-IR"/>
        </w:rPr>
        <w:t xml:space="preserve">، </w:t>
      </w:r>
      <w:r>
        <w:rPr>
          <w:rtl/>
          <w:lang w:bidi="fa-IR"/>
        </w:rPr>
        <w:t>بايد از خطاها و اشتباهات امت نيز چشم پوشى كند</w:t>
      </w:r>
      <w:r w:rsidR="009432CE">
        <w:rPr>
          <w:rtl/>
          <w:lang w:bidi="fa-IR"/>
        </w:rPr>
        <w:t xml:space="preserve">. </w:t>
      </w:r>
      <w:r>
        <w:rPr>
          <w:rtl/>
          <w:lang w:bidi="fa-IR"/>
        </w:rPr>
        <w:t xml:space="preserve">امام </w:t>
      </w:r>
      <w:r w:rsidR="00574F36" w:rsidRPr="00574F36">
        <w:rPr>
          <w:rStyle w:val="libAlaemChar"/>
          <w:rtl/>
        </w:rPr>
        <w:t>عليه‌السلام</w:t>
      </w:r>
      <w:r>
        <w:rPr>
          <w:rtl/>
          <w:lang w:bidi="fa-IR"/>
        </w:rPr>
        <w:t xml:space="preserve"> در اول نامه خود به مالك فرموده اند</w:t>
      </w:r>
      <w:r w:rsidR="008C34A7">
        <w:rPr>
          <w:rtl/>
          <w:lang w:bidi="fa-IR"/>
        </w:rPr>
        <w:t xml:space="preserve">: </w:t>
      </w:r>
    </w:p>
    <w:p w:rsidR="001A5213" w:rsidRDefault="001A5213" w:rsidP="001A5213">
      <w:pPr>
        <w:pStyle w:val="libNormal"/>
        <w:rPr>
          <w:rtl/>
          <w:lang w:bidi="fa-IR"/>
        </w:rPr>
      </w:pPr>
      <w:r>
        <w:rPr>
          <w:rtl/>
          <w:lang w:bidi="fa-IR"/>
        </w:rPr>
        <w:t xml:space="preserve">فَاءَعطِهِم مِن عَفوِكَ و صَفحِكَ مِثلَ الَّذى تُحِبُّ و تَرضَى اءَن يُعطِيَكَ اللَّه مِن عَفوِهِ و صَفحِهِ </w:t>
      </w:r>
      <w:r w:rsidRPr="00BA2CDB">
        <w:rPr>
          <w:rStyle w:val="libFootnotenumChar"/>
          <w:rtl/>
          <w:lang w:bidi="fa-IR"/>
        </w:rPr>
        <w:t>(182)</w:t>
      </w:r>
      <w:r w:rsidR="009432CE">
        <w:rPr>
          <w:rtl/>
          <w:lang w:bidi="fa-IR"/>
        </w:rPr>
        <w:t xml:space="preserve">. </w:t>
      </w:r>
    </w:p>
    <w:p w:rsidR="001A5213" w:rsidRDefault="001A5213" w:rsidP="001A5213">
      <w:pPr>
        <w:pStyle w:val="libNormal"/>
        <w:rPr>
          <w:rtl/>
          <w:lang w:bidi="fa-IR"/>
        </w:rPr>
      </w:pPr>
      <w:r>
        <w:rPr>
          <w:rtl/>
          <w:lang w:bidi="fa-IR"/>
        </w:rPr>
        <w:t>در دنيا با مردم چنان رفتار كن كه دوست دارى خدا در قيامت نسبت به خطاها و گناهانت با تو رفتار كند؛ يعنى همان طور كه دوست دارى وقتى در پيشگاه پروردگار به حساب اعمالت رسيدگى مى شود</w:t>
      </w:r>
      <w:r w:rsidR="009432CE">
        <w:rPr>
          <w:rtl/>
          <w:lang w:bidi="fa-IR"/>
        </w:rPr>
        <w:t xml:space="preserve">، </w:t>
      </w:r>
      <w:r>
        <w:rPr>
          <w:rtl/>
          <w:lang w:bidi="fa-IR"/>
        </w:rPr>
        <w:t>خداوند خطاها</w:t>
      </w:r>
      <w:r w:rsidR="009432CE">
        <w:rPr>
          <w:rtl/>
          <w:lang w:bidi="fa-IR"/>
        </w:rPr>
        <w:t xml:space="preserve">، </w:t>
      </w:r>
      <w:r>
        <w:rPr>
          <w:rtl/>
          <w:lang w:bidi="fa-IR"/>
        </w:rPr>
        <w:t>و لغزش هاى فراوان تو را ببخشد</w:t>
      </w:r>
      <w:r w:rsidR="009432CE">
        <w:rPr>
          <w:rtl/>
          <w:lang w:bidi="fa-IR"/>
        </w:rPr>
        <w:t xml:space="preserve">، </w:t>
      </w:r>
      <w:r>
        <w:rPr>
          <w:rtl/>
          <w:lang w:bidi="fa-IR"/>
        </w:rPr>
        <w:t>تو هم خطاهاى مردم را ببخشاى و از گناهان آنها اغماض كن و خطاهاى آنها را ناديده انگار</w:t>
      </w:r>
      <w:r w:rsidR="009432CE">
        <w:rPr>
          <w:rtl/>
          <w:lang w:bidi="fa-IR"/>
        </w:rPr>
        <w:t xml:space="preserve">. </w:t>
      </w:r>
    </w:p>
    <w:p w:rsidR="001A5213" w:rsidRDefault="001A5213" w:rsidP="001A5213">
      <w:pPr>
        <w:pStyle w:val="libNormal"/>
        <w:rPr>
          <w:rtl/>
          <w:lang w:bidi="fa-IR"/>
        </w:rPr>
      </w:pPr>
      <w:r>
        <w:rPr>
          <w:rtl/>
          <w:lang w:bidi="fa-IR"/>
        </w:rPr>
        <w:lastRenderedPageBreak/>
        <w:t>در برخى از تعبيرات آمده است كه والى</w:t>
      </w:r>
      <w:r w:rsidR="009432CE">
        <w:rPr>
          <w:rtl/>
          <w:lang w:bidi="fa-IR"/>
        </w:rPr>
        <w:t xml:space="preserve">، </w:t>
      </w:r>
      <w:r>
        <w:rPr>
          <w:rtl/>
          <w:lang w:bidi="fa-IR"/>
        </w:rPr>
        <w:t>حداقل خود را برادر امت پندارد</w:t>
      </w:r>
      <w:r w:rsidR="009432CE">
        <w:rPr>
          <w:rtl/>
          <w:lang w:bidi="fa-IR"/>
        </w:rPr>
        <w:t xml:space="preserve">. </w:t>
      </w:r>
      <w:r>
        <w:rPr>
          <w:rtl/>
          <w:lang w:bidi="fa-IR"/>
        </w:rPr>
        <w:t>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نامه خود به مالك مى فرمايند</w:t>
      </w:r>
      <w:r w:rsidR="008C34A7">
        <w:rPr>
          <w:rtl/>
          <w:lang w:bidi="fa-IR"/>
        </w:rPr>
        <w:t xml:space="preserve">: </w:t>
      </w:r>
    </w:p>
    <w:p w:rsidR="001A5213" w:rsidRDefault="001A5213" w:rsidP="001A5213">
      <w:pPr>
        <w:pStyle w:val="libNormal"/>
        <w:rPr>
          <w:rFonts w:hint="cs"/>
          <w:rtl/>
          <w:lang w:bidi="fa-IR"/>
        </w:rPr>
      </w:pPr>
      <w:r>
        <w:rPr>
          <w:rtl/>
          <w:lang w:bidi="fa-IR"/>
        </w:rPr>
        <w:t xml:space="preserve">فانَّهُم صِنفان اءَمَّا اءَخ لَك فى الدِّين وَ اَمَّا نَظير لك فى الخَلقِ </w:t>
      </w:r>
      <w:r w:rsidRPr="00BA2CDB">
        <w:rPr>
          <w:rStyle w:val="libFootnotenumChar"/>
          <w:rtl/>
          <w:lang w:bidi="fa-IR"/>
        </w:rPr>
        <w:t>(183)</w:t>
      </w:r>
      <w:r w:rsidR="009432CE">
        <w:rPr>
          <w:rtl/>
          <w:lang w:bidi="fa-IR"/>
        </w:rPr>
        <w:t xml:space="preserve">. </w:t>
      </w:r>
    </w:p>
    <w:p w:rsidR="001A5213" w:rsidRDefault="001A5213" w:rsidP="001A5213">
      <w:pPr>
        <w:pStyle w:val="libNormal"/>
        <w:rPr>
          <w:rtl/>
          <w:lang w:bidi="fa-IR"/>
        </w:rPr>
      </w:pPr>
      <w:r>
        <w:rPr>
          <w:rtl/>
          <w:lang w:bidi="fa-IR"/>
        </w:rPr>
        <w:t>وقتى انسان بين خود و ديگران چنين نسبتى احساس كند</w:t>
      </w:r>
      <w:r w:rsidR="009432CE">
        <w:rPr>
          <w:rtl/>
          <w:lang w:bidi="fa-IR"/>
        </w:rPr>
        <w:t xml:space="preserve">، </w:t>
      </w:r>
      <w:r>
        <w:rPr>
          <w:rtl/>
          <w:lang w:bidi="fa-IR"/>
        </w:rPr>
        <w:t>يقينا از خطاهاى آنها چشم پوشى مى كند و گناهانشان را ناديده مى گيرد</w:t>
      </w:r>
      <w:r w:rsidR="009432CE">
        <w:rPr>
          <w:rtl/>
          <w:lang w:bidi="fa-IR"/>
        </w:rPr>
        <w:t xml:space="preserve">، </w:t>
      </w:r>
      <w:r>
        <w:rPr>
          <w:rtl/>
          <w:lang w:bidi="fa-IR"/>
        </w:rPr>
        <w:t>بنابراين به حاكم و به صاحب قدرت توصيه شده است</w:t>
      </w:r>
      <w:r w:rsidR="008C34A7">
        <w:rPr>
          <w:rtl/>
          <w:lang w:bidi="fa-IR"/>
        </w:rPr>
        <w:t xml:space="preserve">: </w:t>
      </w:r>
    </w:p>
    <w:p w:rsidR="001A5213" w:rsidRDefault="001A5213" w:rsidP="001A5213">
      <w:pPr>
        <w:pStyle w:val="libNormal"/>
        <w:rPr>
          <w:rtl/>
          <w:lang w:bidi="fa-IR"/>
        </w:rPr>
      </w:pPr>
      <w:r>
        <w:rPr>
          <w:rtl/>
          <w:lang w:bidi="fa-IR"/>
        </w:rPr>
        <w:t>واعفُ عَن مِن ظَلَمَكَ</w:t>
      </w:r>
      <w:r w:rsidR="009432CE">
        <w:rPr>
          <w:rtl/>
          <w:lang w:bidi="fa-IR"/>
        </w:rPr>
        <w:t xml:space="preserve">. </w:t>
      </w:r>
    </w:p>
    <w:p w:rsidR="001A5213" w:rsidRDefault="001A5213" w:rsidP="001A5213">
      <w:pPr>
        <w:pStyle w:val="libNormal"/>
        <w:rPr>
          <w:rtl/>
          <w:lang w:bidi="fa-IR"/>
        </w:rPr>
      </w:pPr>
      <w:r>
        <w:rPr>
          <w:rtl/>
          <w:lang w:bidi="fa-IR"/>
        </w:rPr>
        <w:t>«از آن كسى كه بر تو ظلمى روا داشته درگذر»</w:t>
      </w:r>
      <w:r w:rsidR="009432CE">
        <w:rPr>
          <w:rtl/>
          <w:lang w:bidi="fa-IR"/>
        </w:rPr>
        <w:t xml:space="preserve">. </w:t>
      </w:r>
    </w:p>
    <w:p w:rsidR="001A5213" w:rsidRDefault="001A5213" w:rsidP="001A5213">
      <w:pPr>
        <w:pStyle w:val="libNormal"/>
        <w:rPr>
          <w:rtl/>
          <w:lang w:bidi="fa-IR"/>
        </w:rPr>
      </w:pPr>
      <w:r>
        <w:rPr>
          <w:rtl/>
          <w:lang w:bidi="fa-IR"/>
        </w:rPr>
        <w:t>در دوران حكومت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هم نسبت به شخص آن حضرت و هم نسبت به اصحاب خاص ‍ و ارجمند آن حضرت چنين شيوه و روشى را عملا مى بينيم</w:t>
      </w:r>
      <w:r w:rsidR="009432CE">
        <w:rPr>
          <w:rtl/>
          <w:lang w:bidi="fa-IR"/>
        </w:rPr>
        <w:t xml:space="preserve">. </w:t>
      </w:r>
      <w:r>
        <w:rPr>
          <w:rtl/>
          <w:lang w:bidi="fa-IR"/>
        </w:rPr>
        <w:t>درباره مالك اشتر كه نامه ارزشمند مولا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خطاب به او سرشار از نگاه عميق آن حضرت درباره حكومت دارى است گفته اند كه روزى از بازار كوفه عبور مى كرد</w:t>
      </w:r>
      <w:r w:rsidR="009432CE">
        <w:rPr>
          <w:rtl/>
          <w:lang w:bidi="fa-IR"/>
        </w:rPr>
        <w:t xml:space="preserve">، </w:t>
      </w:r>
      <w:r>
        <w:rPr>
          <w:rtl/>
          <w:lang w:bidi="fa-IR"/>
        </w:rPr>
        <w:t>شخص جاهلى به تمخسر</w:t>
      </w:r>
      <w:r w:rsidR="009432CE">
        <w:rPr>
          <w:rtl/>
          <w:lang w:bidi="fa-IR"/>
        </w:rPr>
        <w:t xml:space="preserve">، </w:t>
      </w:r>
      <w:r>
        <w:rPr>
          <w:rtl/>
          <w:lang w:bidi="fa-IR"/>
        </w:rPr>
        <w:t>پوست ميوه اى را كه خورده بود به سمت مالك پرتاب كرد</w:t>
      </w:r>
      <w:r w:rsidR="009432CE">
        <w:rPr>
          <w:rtl/>
          <w:lang w:bidi="fa-IR"/>
        </w:rPr>
        <w:t xml:space="preserve">. </w:t>
      </w:r>
      <w:r>
        <w:rPr>
          <w:rtl/>
          <w:lang w:bidi="fa-IR"/>
        </w:rPr>
        <w:t>مالك بدون اين كه به روى خود بياورد به راه خود ادامه داد</w:t>
      </w:r>
      <w:r w:rsidR="009432CE">
        <w:rPr>
          <w:rtl/>
          <w:lang w:bidi="fa-IR"/>
        </w:rPr>
        <w:t xml:space="preserve">. </w:t>
      </w:r>
      <w:r>
        <w:rPr>
          <w:rtl/>
          <w:lang w:bidi="fa-IR"/>
        </w:rPr>
        <w:t>شخص هتاك بعد از اين كه متوجه شد او مالك</w:t>
      </w:r>
      <w:r w:rsidR="009432CE">
        <w:rPr>
          <w:rtl/>
          <w:lang w:bidi="fa-IR"/>
        </w:rPr>
        <w:t xml:space="preserve">، </w:t>
      </w:r>
      <w:r>
        <w:rPr>
          <w:rtl/>
          <w:lang w:bidi="fa-IR"/>
        </w:rPr>
        <w:t>فرمانده لشكر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است ترسيد و تصور كرد كه مالك او را احضار و تنبيه خواهد كرد</w:t>
      </w:r>
      <w:r w:rsidR="009432CE">
        <w:rPr>
          <w:rtl/>
          <w:lang w:bidi="fa-IR"/>
        </w:rPr>
        <w:t xml:space="preserve">. </w:t>
      </w:r>
    </w:p>
    <w:p w:rsidR="001A5213" w:rsidRDefault="001A5213" w:rsidP="001A5213">
      <w:pPr>
        <w:pStyle w:val="libNormal"/>
        <w:rPr>
          <w:rtl/>
          <w:lang w:bidi="fa-IR"/>
        </w:rPr>
      </w:pPr>
      <w:r>
        <w:rPr>
          <w:rtl/>
          <w:lang w:bidi="fa-IR"/>
        </w:rPr>
        <w:t>به همين دليل دنبال مالك حركت كرد تا اين كه مالك را در مسجد</w:t>
      </w:r>
      <w:r w:rsidR="009432CE">
        <w:rPr>
          <w:rtl/>
          <w:lang w:bidi="fa-IR"/>
        </w:rPr>
        <w:t xml:space="preserve">، </w:t>
      </w:r>
      <w:r>
        <w:rPr>
          <w:rtl/>
          <w:lang w:bidi="fa-IR"/>
        </w:rPr>
        <w:t>مشغول نماز ديد</w:t>
      </w:r>
      <w:r w:rsidR="009432CE">
        <w:rPr>
          <w:rtl/>
          <w:lang w:bidi="fa-IR"/>
        </w:rPr>
        <w:t xml:space="preserve">. </w:t>
      </w:r>
      <w:r>
        <w:rPr>
          <w:rtl/>
          <w:lang w:bidi="fa-IR"/>
        </w:rPr>
        <w:t>صبر كرد تا نماز مالك تمام شد</w:t>
      </w:r>
      <w:r w:rsidR="009432CE">
        <w:rPr>
          <w:rtl/>
          <w:lang w:bidi="fa-IR"/>
        </w:rPr>
        <w:t xml:space="preserve">. </w:t>
      </w:r>
      <w:r>
        <w:rPr>
          <w:rtl/>
          <w:lang w:bidi="fa-IR"/>
        </w:rPr>
        <w:t>به دست و پاى او افتاد و از او طلب عفو و بخشش كرد</w:t>
      </w:r>
      <w:r w:rsidR="009432CE">
        <w:rPr>
          <w:rtl/>
          <w:lang w:bidi="fa-IR"/>
        </w:rPr>
        <w:t xml:space="preserve">. </w:t>
      </w:r>
      <w:r>
        <w:rPr>
          <w:rtl/>
          <w:lang w:bidi="fa-IR"/>
        </w:rPr>
        <w:t>مالك گفت</w:t>
      </w:r>
      <w:r w:rsidR="008C34A7">
        <w:rPr>
          <w:rtl/>
          <w:lang w:bidi="fa-IR"/>
        </w:rPr>
        <w:t xml:space="preserve">: </w:t>
      </w:r>
      <w:r>
        <w:rPr>
          <w:rtl/>
          <w:lang w:bidi="fa-IR"/>
        </w:rPr>
        <w:t xml:space="preserve">من به مسجد نيامدم جز اين كه براى تو از پيشگاه الهى طلب مغفرت كنم كه خدا تو را ببخشايد و به تو نيروى عقل و تدبير عنايت كند </w:t>
      </w:r>
      <w:r w:rsidRPr="00BA2CDB">
        <w:rPr>
          <w:rStyle w:val="libFootnotenumChar"/>
          <w:rtl/>
          <w:lang w:bidi="fa-IR"/>
        </w:rPr>
        <w:t>(184)</w:t>
      </w:r>
      <w:r w:rsidR="009432CE">
        <w:rPr>
          <w:rtl/>
          <w:lang w:bidi="fa-IR"/>
        </w:rPr>
        <w:t xml:space="preserve">. </w:t>
      </w:r>
    </w:p>
    <w:p w:rsidR="001A5213" w:rsidRDefault="001A5213" w:rsidP="001A5213">
      <w:pPr>
        <w:pStyle w:val="libNormal"/>
        <w:rPr>
          <w:rtl/>
          <w:lang w:bidi="fa-IR"/>
        </w:rPr>
      </w:pPr>
      <w:r>
        <w:rPr>
          <w:rtl/>
          <w:lang w:bidi="fa-IR"/>
        </w:rPr>
        <w:lastRenderedPageBreak/>
        <w:t>در روايتى آمده است كه در بازگشت از نماز صبح</w:t>
      </w:r>
      <w:r w:rsidR="009432CE">
        <w:rPr>
          <w:rtl/>
          <w:lang w:bidi="fa-IR"/>
        </w:rPr>
        <w:t xml:space="preserve">، </w:t>
      </w:r>
      <w:r>
        <w:rPr>
          <w:rtl/>
          <w:lang w:bidi="fa-IR"/>
        </w:rPr>
        <w:t>كسى به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جسارتى كرد</w:t>
      </w:r>
      <w:r w:rsidR="009432CE">
        <w:rPr>
          <w:rtl/>
          <w:lang w:bidi="fa-IR"/>
        </w:rPr>
        <w:t xml:space="preserve">. </w:t>
      </w:r>
      <w:r>
        <w:rPr>
          <w:rtl/>
          <w:lang w:bidi="fa-IR"/>
        </w:rPr>
        <w:t>حضرت به مسجد برگشتند و فرمان دادند كه همه مردم جمع شوند</w:t>
      </w:r>
      <w:r w:rsidR="009432CE">
        <w:rPr>
          <w:rtl/>
          <w:lang w:bidi="fa-IR"/>
        </w:rPr>
        <w:t xml:space="preserve">. </w:t>
      </w:r>
      <w:r>
        <w:rPr>
          <w:rtl/>
          <w:lang w:bidi="fa-IR"/>
        </w:rPr>
        <w:t>پس از آن مقدارى درباره بردبارى</w:t>
      </w:r>
      <w:r w:rsidR="009432CE">
        <w:rPr>
          <w:rtl/>
          <w:lang w:bidi="fa-IR"/>
        </w:rPr>
        <w:t xml:space="preserve">، </w:t>
      </w:r>
      <w:r>
        <w:rPr>
          <w:rtl/>
          <w:lang w:bidi="fa-IR"/>
        </w:rPr>
        <w:t>صبر و حوصله حاكم صحبت كردند</w:t>
      </w:r>
      <w:r w:rsidR="009432CE">
        <w:rPr>
          <w:rtl/>
          <w:lang w:bidi="fa-IR"/>
        </w:rPr>
        <w:t xml:space="preserve">، </w:t>
      </w:r>
      <w:r>
        <w:rPr>
          <w:rtl/>
          <w:lang w:bidi="fa-IR"/>
        </w:rPr>
        <w:t>در آخر فرمودند</w:t>
      </w:r>
      <w:r w:rsidR="008C34A7">
        <w:rPr>
          <w:rtl/>
          <w:lang w:bidi="fa-IR"/>
        </w:rPr>
        <w:t xml:space="preserve">: </w:t>
      </w:r>
    </w:p>
    <w:p w:rsidR="001A5213" w:rsidRDefault="001A5213" w:rsidP="001A5213">
      <w:pPr>
        <w:pStyle w:val="libNormal"/>
        <w:rPr>
          <w:rtl/>
          <w:lang w:bidi="fa-IR"/>
        </w:rPr>
      </w:pPr>
      <w:r>
        <w:rPr>
          <w:rtl/>
          <w:lang w:bidi="fa-IR"/>
        </w:rPr>
        <w:t>اءَينَ المُتَكلّمُ آنفا</w:t>
      </w:r>
      <w:r w:rsidR="009432CE">
        <w:rPr>
          <w:rtl/>
          <w:lang w:bidi="fa-IR"/>
        </w:rPr>
        <w:t xml:space="preserve">. </w:t>
      </w:r>
      <w:r>
        <w:rPr>
          <w:rtl/>
          <w:lang w:bidi="fa-IR"/>
        </w:rPr>
        <w:t>فلم يَستَطِع الانكَارَ فقال</w:t>
      </w:r>
      <w:r w:rsidR="008C34A7">
        <w:rPr>
          <w:rtl/>
          <w:lang w:bidi="fa-IR"/>
        </w:rPr>
        <w:t xml:space="preserve">: </w:t>
      </w:r>
      <w:r>
        <w:rPr>
          <w:rtl/>
          <w:lang w:bidi="fa-IR"/>
        </w:rPr>
        <w:t>هااءَنَا ذا يَا اميرال</w:t>
      </w:r>
      <w:r w:rsidR="003A4269">
        <w:rPr>
          <w:rtl/>
          <w:lang w:bidi="fa-IR"/>
        </w:rPr>
        <w:t>مؤمن</w:t>
      </w:r>
      <w:r>
        <w:rPr>
          <w:rtl/>
          <w:lang w:bidi="fa-IR"/>
        </w:rPr>
        <w:t>ين</w:t>
      </w:r>
      <w:r w:rsidR="009432CE">
        <w:rPr>
          <w:rtl/>
          <w:lang w:bidi="fa-IR"/>
        </w:rPr>
        <w:t xml:space="preserve">. </w:t>
      </w:r>
      <w:r>
        <w:rPr>
          <w:rtl/>
          <w:lang w:bidi="fa-IR"/>
        </w:rPr>
        <w:t>فقال</w:t>
      </w:r>
      <w:r w:rsidR="008C34A7">
        <w:rPr>
          <w:rtl/>
          <w:lang w:bidi="fa-IR"/>
        </w:rPr>
        <w:t xml:space="preserve">: </w:t>
      </w:r>
      <w:r>
        <w:rPr>
          <w:rtl/>
          <w:lang w:bidi="fa-IR"/>
        </w:rPr>
        <w:t>اءَمَّا اءنِّى لو اءَشَاءَ لقُلتُ</w:t>
      </w:r>
      <w:r w:rsidR="009432CE">
        <w:rPr>
          <w:rtl/>
          <w:lang w:bidi="fa-IR"/>
        </w:rPr>
        <w:t xml:space="preserve">. </w:t>
      </w:r>
      <w:r>
        <w:rPr>
          <w:rtl/>
          <w:lang w:bidi="fa-IR"/>
        </w:rPr>
        <w:t>فقال</w:t>
      </w:r>
      <w:r w:rsidR="008C34A7">
        <w:rPr>
          <w:rtl/>
          <w:lang w:bidi="fa-IR"/>
        </w:rPr>
        <w:t xml:space="preserve">: </w:t>
      </w:r>
      <w:r>
        <w:rPr>
          <w:rtl/>
          <w:lang w:bidi="fa-IR"/>
        </w:rPr>
        <w:t>اءَو تَعفُو و تَصفَحُ فاءَنتَ اءَهل لذلك</w:t>
      </w:r>
      <w:r w:rsidR="009432CE">
        <w:rPr>
          <w:rtl/>
          <w:lang w:bidi="fa-IR"/>
        </w:rPr>
        <w:t xml:space="preserve">. </w:t>
      </w:r>
      <w:r>
        <w:rPr>
          <w:rtl/>
          <w:lang w:bidi="fa-IR"/>
        </w:rPr>
        <w:t>فقال</w:t>
      </w:r>
      <w:r w:rsidR="008C34A7">
        <w:rPr>
          <w:rtl/>
          <w:lang w:bidi="fa-IR"/>
        </w:rPr>
        <w:t xml:space="preserve">: </w:t>
      </w:r>
      <w:r>
        <w:rPr>
          <w:rtl/>
          <w:lang w:bidi="fa-IR"/>
        </w:rPr>
        <w:t xml:space="preserve">عَفَوتُ و صَفَحتُ </w:t>
      </w:r>
      <w:r w:rsidRPr="00BA2CDB">
        <w:rPr>
          <w:rStyle w:val="libFootnotenumChar"/>
          <w:rtl/>
          <w:lang w:bidi="fa-IR"/>
        </w:rPr>
        <w:t>(185)</w:t>
      </w:r>
      <w:r w:rsidR="009432CE">
        <w:rPr>
          <w:rtl/>
          <w:lang w:bidi="fa-IR"/>
        </w:rPr>
        <w:t xml:space="preserve">. </w:t>
      </w:r>
    </w:p>
    <w:p w:rsidR="001A5213" w:rsidRDefault="001A5213" w:rsidP="001A5213">
      <w:pPr>
        <w:pStyle w:val="libNormal"/>
        <w:rPr>
          <w:rtl/>
          <w:lang w:bidi="fa-IR"/>
        </w:rPr>
      </w:pPr>
      <w:r>
        <w:rPr>
          <w:rtl/>
          <w:lang w:bidi="fa-IR"/>
        </w:rPr>
        <w:t>«آن كه الان سخن مى گفت</w:t>
      </w:r>
      <w:r w:rsidR="009432CE">
        <w:rPr>
          <w:rtl/>
          <w:lang w:bidi="fa-IR"/>
        </w:rPr>
        <w:t xml:space="preserve">، </w:t>
      </w:r>
      <w:r>
        <w:rPr>
          <w:rtl/>
          <w:lang w:bidi="fa-IR"/>
        </w:rPr>
        <w:t>كجا نشسته است</w:t>
      </w:r>
      <w:r w:rsidR="009432CE">
        <w:rPr>
          <w:rtl/>
          <w:lang w:bidi="fa-IR"/>
        </w:rPr>
        <w:t>؟</w:t>
      </w:r>
      <w:r>
        <w:rPr>
          <w:rtl/>
          <w:lang w:bidi="fa-IR"/>
        </w:rPr>
        <w:t xml:space="preserve"> - شايد شرايط طورى بوده كه ديگران متوجه آن جسارت شده بودند - آن شخص نتوانست انكار كند يا خودش را پنهان كند</w:t>
      </w:r>
      <w:r w:rsidR="009432CE">
        <w:rPr>
          <w:rtl/>
          <w:lang w:bidi="fa-IR"/>
        </w:rPr>
        <w:t xml:space="preserve">. </w:t>
      </w:r>
      <w:r>
        <w:rPr>
          <w:rtl/>
          <w:lang w:bidi="fa-IR"/>
        </w:rPr>
        <w:t>گفت</w:t>
      </w:r>
      <w:r w:rsidR="008C34A7">
        <w:rPr>
          <w:rtl/>
          <w:lang w:bidi="fa-IR"/>
        </w:rPr>
        <w:t xml:space="preserve">: </w:t>
      </w:r>
      <w:r>
        <w:rPr>
          <w:rtl/>
          <w:lang w:bidi="fa-IR"/>
        </w:rPr>
        <w:t>آقا من اين جا هستم</w:t>
      </w:r>
      <w:r w:rsidR="009432CE">
        <w:rPr>
          <w:rtl/>
          <w:lang w:bidi="fa-IR"/>
        </w:rPr>
        <w:t xml:space="preserve">. </w:t>
      </w:r>
      <w:r>
        <w:rPr>
          <w:rtl/>
          <w:lang w:bidi="fa-IR"/>
        </w:rPr>
        <w:t>فرمودند</w:t>
      </w:r>
      <w:r w:rsidR="008C34A7">
        <w:rPr>
          <w:rtl/>
          <w:lang w:bidi="fa-IR"/>
        </w:rPr>
        <w:t xml:space="preserve">: </w:t>
      </w:r>
      <w:r>
        <w:rPr>
          <w:rtl/>
          <w:lang w:bidi="fa-IR"/>
        </w:rPr>
        <w:t>آيا مى دانى كه اگر بخواهم درباره تو هر چه مى دانم بگويم</w:t>
      </w:r>
      <w:r w:rsidR="009432CE">
        <w:rPr>
          <w:rtl/>
          <w:lang w:bidi="fa-IR"/>
        </w:rPr>
        <w:t>؟</w:t>
      </w:r>
      <w:r>
        <w:rPr>
          <w:rtl/>
          <w:lang w:bidi="fa-IR"/>
        </w:rPr>
        <w:t xml:space="preserve"> او بلافاصله گفت</w:t>
      </w:r>
      <w:r w:rsidR="008C34A7">
        <w:rPr>
          <w:rtl/>
          <w:lang w:bidi="fa-IR"/>
        </w:rPr>
        <w:t xml:space="preserve">: </w:t>
      </w:r>
      <w:r>
        <w:rPr>
          <w:rtl/>
          <w:lang w:bidi="fa-IR"/>
        </w:rPr>
        <w:t>آقا شما مى توانيد بگذريد و عفو بفرماييد؛ شما اهل عفو و كرامت هستيد</w:t>
      </w:r>
      <w:r w:rsidR="009432CE">
        <w:rPr>
          <w:rtl/>
          <w:lang w:bidi="fa-IR"/>
        </w:rPr>
        <w:t xml:space="preserve">. </w:t>
      </w:r>
      <w:r>
        <w:rPr>
          <w:rtl/>
          <w:lang w:bidi="fa-IR"/>
        </w:rPr>
        <w:t>حضرت فرمودند</w:t>
      </w:r>
      <w:r w:rsidR="008C34A7">
        <w:rPr>
          <w:rtl/>
          <w:lang w:bidi="fa-IR"/>
        </w:rPr>
        <w:t xml:space="preserve">: </w:t>
      </w:r>
      <w:r>
        <w:rPr>
          <w:rtl/>
          <w:lang w:bidi="fa-IR"/>
        </w:rPr>
        <w:t>از تو گذشت كردم»</w:t>
      </w:r>
      <w:r w:rsidR="009432CE">
        <w:rPr>
          <w:rtl/>
          <w:lang w:bidi="fa-IR"/>
        </w:rPr>
        <w:t xml:space="preserve">. </w:t>
      </w:r>
    </w:p>
    <w:p w:rsidR="001A5213" w:rsidRDefault="001A5213" w:rsidP="001A5213">
      <w:pPr>
        <w:pStyle w:val="libNormal"/>
        <w:rPr>
          <w:rtl/>
          <w:lang w:bidi="fa-IR"/>
        </w:rPr>
      </w:pPr>
      <w:r>
        <w:rPr>
          <w:rtl/>
          <w:lang w:bidi="fa-IR"/>
        </w:rPr>
        <w:t>معمولا اين كه به حاكم و فرمانروا توصيه مى شود كه ظلم و تعدى و خطاهاى آحاد امت را ببخشد</w:t>
      </w:r>
      <w:r w:rsidR="009432CE">
        <w:rPr>
          <w:rtl/>
          <w:lang w:bidi="fa-IR"/>
        </w:rPr>
        <w:t xml:space="preserve">، </w:t>
      </w:r>
      <w:r>
        <w:rPr>
          <w:rtl/>
          <w:lang w:bidi="fa-IR"/>
        </w:rPr>
        <w:t>وقتى است كه اين موارد نسبت به شخص او باشد؛ اما گاه جرايم عمومى است</w:t>
      </w:r>
      <w:r w:rsidR="009432CE">
        <w:rPr>
          <w:rtl/>
          <w:lang w:bidi="fa-IR"/>
        </w:rPr>
        <w:t>؛</w:t>
      </w:r>
      <w:r>
        <w:rPr>
          <w:rtl/>
          <w:lang w:bidi="fa-IR"/>
        </w:rPr>
        <w:t xml:space="preserve"> يعنى شخص</w:t>
      </w:r>
      <w:r w:rsidR="009432CE">
        <w:rPr>
          <w:rtl/>
          <w:lang w:bidi="fa-IR"/>
        </w:rPr>
        <w:t xml:space="preserve">، </w:t>
      </w:r>
      <w:r>
        <w:rPr>
          <w:rtl/>
          <w:lang w:bidi="fa-IR"/>
        </w:rPr>
        <w:t>حقوق مردم را مورد تجاوز قرار داده است</w:t>
      </w:r>
      <w:r w:rsidR="009432CE">
        <w:rPr>
          <w:rtl/>
          <w:lang w:bidi="fa-IR"/>
        </w:rPr>
        <w:t>؛</w:t>
      </w:r>
      <w:r>
        <w:rPr>
          <w:rtl/>
          <w:lang w:bidi="fa-IR"/>
        </w:rPr>
        <w:t xml:space="preserve"> ديگر جاى اغماض نيست گاهى نيز از افراد</w:t>
      </w:r>
      <w:r w:rsidR="009432CE">
        <w:rPr>
          <w:rtl/>
          <w:lang w:bidi="fa-IR"/>
        </w:rPr>
        <w:t xml:space="preserve">، </w:t>
      </w:r>
      <w:r>
        <w:rPr>
          <w:rtl/>
          <w:lang w:bidi="fa-IR"/>
        </w:rPr>
        <w:t>خطاها و اشتباهاتى نسبت به حقوق الهى سرمى زند؛ در اين موارد نيز حاكم توصيه به عفو و گذشت شده است و اصولا حاكم مختار است</w:t>
      </w:r>
      <w:r w:rsidR="009432CE">
        <w:rPr>
          <w:rtl/>
          <w:lang w:bidi="fa-IR"/>
        </w:rPr>
        <w:t xml:space="preserve">، </w:t>
      </w:r>
      <w:r>
        <w:rPr>
          <w:rtl/>
          <w:lang w:bidi="fa-IR"/>
        </w:rPr>
        <w:t>اگر كسى نسبت به حقوق الهى تعرض كرد؛ مثلا دچار روزه خوارى شد يا گناه ديگرى را كه مربوط به حقوق پروردگار است مرتكب شد</w:t>
      </w:r>
      <w:r w:rsidR="009432CE">
        <w:rPr>
          <w:rtl/>
          <w:lang w:bidi="fa-IR"/>
        </w:rPr>
        <w:t xml:space="preserve">، </w:t>
      </w:r>
      <w:r>
        <w:rPr>
          <w:rtl/>
          <w:lang w:bidi="fa-IR"/>
        </w:rPr>
        <w:t>ببخشايد</w:t>
      </w:r>
      <w:r w:rsidR="009432CE">
        <w:rPr>
          <w:rtl/>
          <w:lang w:bidi="fa-IR"/>
        </w:rPr>
        <w:t xml:space="preserve">، </w:t>
      </w:r>
      <w:r>
        <w:rPr>
          <w:rtl/>
          <w:lang w:bidi="fa-IR"/>
        </w:rPr>
        <w:t>يا حدود الهى را جارى كند؛ كه بحث مفصل آن در كتب فقهى مطرح است</w:t>
      </w:r>
      <w:r w:rsidR="009432CE">
        <w:rPr>
          <w:rtl/>
          <w:lang w:bidi="fa-IR"/>
        </w:rPr>
        <w:t xml:space="preserve">. </w:t>
      </w:r>
    </w:p>
    <w:p w:rsidR="001A5213" w:rsidRDefault="001A5213" w:rsidP="001A5213">
      <w:pPr>
        <w:pStyle w:val="libNormal"/>
        <w:rPr>
          <w:rtl/>
          <w:lang w:bidi="fa-IR"/>
        </w:rPr>
      </w:pPr>
      <w:r>
        <w:rPr>
          <w:rtl/>
          <w:lang w:bidi="fa-IR"/>
        </w:rPr>
        <w:lastRenderedPageBreak/>
        <w:t xml:space="preserve">در پايان سخن امام سجاد </w:t>
      </w:r>
      <w:r w:rsidR="00574F36" w:rsidRPr="00574F36">
        <w:rPr>
          <w:rStyle w:val="libAlaemChar"/>
          <w:rtl/>
        </w:rPr>
        <w:t>عليه‌السلام</w:t>
      </w:r>
      <w:r>
        <w:rPr>
          <w:rtl/>
          <w:lang w:bidi="fa-IR"/>
        </w:rPr>
        <w:t xml:space="preserve"> آمده است</w:t>
      </w:r>
      <w:r w:rsidR="008C34A7">
        <w:rPr>
          <w:rtl/>
          <w:lang w:bidi="fa-IR"/>
        </w:rPr>
        <w:t xml:space="preserve">: </w:t>
      </w:r>
    </w:p>
    <w:p w:rsidR="001A5213" w:rsidRDefault="001A5213" w:rsidP="001A5213">
      <w:pPr>
        <w:pStyle w:val="libNormal"/>
        <w:rPr>
          <w:rtl/>
          <w:lang w:bidi="fa-IR"/>
        </w:rPr>
      </w:pPr>
      <w:r>
        <w:rPr>
          <w:rtl/>
          <w:lang w:bidi="fa-IR"/>
        </w:rPr>
        <w:t>و تشكُرِ اللَّه عزَّ و جَلَّ عِلِى ما آتِاكِ مِنَ القُوَّةِ عليهم</w:t>
      </w:r>
      <w:r w:rsidR="009432CE">
        <w:rPr>
          <w:rtl/>
          <w:lang w:bidi="fa-IR"/>
        </w:rPr>
        <w:t xml:space="preserve">. </w:t>
      </w:r>
    </w:p>
    <w:p w:rsidR="001A5213" w:rsidRDefault="001A5213" w:rsidP="001A5213">
      <w:pPr>
        <w:pStyle w:val="libNormal"/>
        <w:rPr>
          <w:rtl/>
          <w:lang w:bidi="fa-IR"/>
        </w:rPr>
      </w:pPr>
      <w:r>
        <w:rPr>
          <w:rtl/>
          <w:lang w:bidi="fa-IR"/>
        </w:rPr>
        <w:t>«به خاطر قدرتى كه خداوند به تو عطا كرده است</w:t>
      </w:r>
      <w:r w:rsidR="009432CE">
        <w:rPr>
          <w:rtl/>
          <w:lang w:bidi="fa-IR"/>
        </w:rPr>
        <w:t xml:space="preserve">، </w:t>
      </w:r>
      <w:r>
        <w:rPr>
          <w:rtl/>
          <w:lang w:bidi="fa-IR"/>
        </w:rPr>
        <w:t>شكرگزارى كنى و سپاس گويى »</w:t>
      </w:r>
      <w:r w:rsidR="009432CE">
        <w:rPr>
          <w:rtl/>
          <w:lang w:bidi="fa-IR"/>
        </w:rPr>
        <w:t xml:space="preserve">. </w:t>
      </w:r>
    </w:p>
    <w:p w:rsidR="001A5213" w:rsidRDefault="001A5213" w:rsidP="001A5213">
      <w:pPr>
        <w:pStyle w:val="libNormal"/>
        <w:rPr>
          <w:rtl/>
          <w:lang w:bidi="fa-IR"/>
        </w:rPr>
      </w:pPr>
      <w:r>
        <w:rPr>
          <w:rtl/>
          <w:lang w:bidi="fa-IR"/>
        </w:rPr>
        <w:t>در روايت تحف العقول علاوه بر اين به نكته ديگرى اشاره شده است مى فرمايند</w:t>
      </w:r>
      <w:r w:rsidR="008C34A7">
        <w:rPr>
          <w:rtl/>
          <w:lang w:bidi="fa-IR"/>
        </w:rPr>
        <w:t xml:space="preserve">: </w:t>
      </w:r>
    </w:p>
    <w:p w:rsidR="001A5213" w:rsidRDefault="001A5213" w:rsidP="001A5213">
      <w:pPr>
        <w:pStyle w:val="libNormal"/>
        <w:rPr>
          <w:rtl/>
          <w:lang w:bidi="fa-IR"/>
        </w:rPr>
      </w:pPr>
      <w:r>
        <w:rPr>
          <w:rtl/>
          <w:lang w:bidi="fa-IR"/>
        </w:rPr>
        <w:t xml:space="preserve">اذا عَرفتَ ما اءَعطَاكَ اللَّه من فَضلِ هذه العزَّةِ و القُوَّةِ الَّتى قهَرتَ بها اءَن تكون للّه شاكرا و مَن شَكَر اللَّه اءَعطاهُ فيمَا اءنعَم عليه </w:t>
      </w:r>
      <w:r w:rsidRPr="00BA2CDB">
        <w:rPr>
          <w:rStyle w:val="libFootnotenumChar"/>
          <w:rtl/>
          <w:lang w:bidi="fa-IR"/>
        </w:rPr>
        <w:t>(186)</w:t>
      </w:r>
      <w:r w:rsidR="009432CE">
        <w:rPr>
          <w:rtl/>
          <w:lang w:bidi="fa-IR"/>
        </w:rPr>
        <w:t xml:space="preserve">. </w:t>
      </w:r>
    </w:p>
    <w:p w:rsidR="001A5213" w:rsidRDefault="001A5213" w:rsidP="001A5213">
      <w:pPr>
        <w:pStyle w:val="libNormal"/>
        <w:rPr>
          <w:rtl/>
          <w:lang w:bidi="fa-IR"/>
        </w:rPr>
      </w:pPr>
      <w:r>
        <w:rPr>
          <w:rtl/>
          <w:lang w:bidi="fa-IR"/>
        </w:rPr>
        <w:t>«آن گاه كه فضل و احسان خداوند را در اين عزت و قدرتى كه به تو داده شناختى</w:t>
      </w:r>
      <w:r w:rsidR="009432CE">
        <w:rPr>
          <w:rtl/>
          <w:lang w:bidi="fa-IR"/>
        </w:rPr>
        <w:t>؛</w:t>
      </w:r>
      <w:r>
        <w:rPr>
          <w:rtl/>
          <w:lang w:bidi="fa-IR"/>
        </w:rPr>
        <w:t xml:space="preserve"> سزاوار است كه شكرش به جاى آورى كه افزونى نعمت براى سپاس گزار است»</w:t>
      </w:r>
      <w:r w:rsidR="009432CE">
        <w:rPr>
          <w:rtl/>
          <w:lang w:bidi="fa-IR"/>
        </w:rPr>
        <w:t xml:space="preserve">. </w:t>
      </w:r>
    </w:p>
    <w:p w:rsidR="001A5213" w:rsidRDefault="001A5213" w:rsidP="001A5213">
      <w:pPr>
        <w:pStyle w:val="libNormal"/>
        <w:rPr>
          <w:rtl/>
          <w:lang w:bidi="fa-IR"/>
        </w:rPr>
      </w:pPr>
      <w:r>
        <w:rPr>
          <w:rtl/>
          <w:lang w:bidi="fa-IR"/>
        </w:rPr>
        <w:t>نكته ديگر اين است كه سپاس گفتن و شكرگزارى</w:t>
      </w:r>
      <w:r w:rsidR="009432CE">
        <w:rPr>
          <w:rtl/>
          <w:lang w:bidi="fa-IR"/>
        </w:rPr>
        <w:t xml:space="preserve">، </w:t>
      </w:r>
      <w:r>
        <w:rPr>
          <w:rtl/>
          <w:lang w:bidi="fa-IR"/>
        </w:rPr>
        <w:t>موجب افزون شدن نعمتى است كه خداوند به تو عطا كرده است</w:t>
      </w:r>
      <w:r w:rsidR="009432CE">
        <w:rPr>
          <w:rtl/>
          <w:lang w:bidi="fa-IR"/>
        </w:rPr>
        <w:t xml:space="preserve">. </w:t>
      </w:r>
    </w:p>
    <w:p w:rsidR="001A5213" w:rsidRDefault="001A5213" w:rsidP="001A5213">
      <w:pPr>
        <w:pStyle w:val="libNormal"/>
        <w:rPr>
          <w:rtl/>
          <w:lang w:bidi="fa-IR"/>
        </w:rPr>
      </w:pPr>
      <w:r>
        <w:rPr>
          <w:rtl/>
          <w:lang w:bidi="fa-IR"/>
        </w:rPr>
        <w:t xml:space="preserve">از اين دو بيان استفاده مى شود كه از منظر امام سجاد </w:t>
      </w:r>
      <w:r w:rsidR="00574F36" w:rsidRPr="00574F36">
        <w:rPr>
          <w:rStyle w:val="libAlaemChar"/>
          <w:rtl/>
        </w:rPr>
        <w:t>عليه‌السلام</w:t>
      </w:r>
      <w:r>
        <w:rPr>
          <w:rtl/>
          <w:lang w:bidi="fa-IR"/>
        </w:rPr>
        <w:t xml:space="preserve"> داشتن قدرت</w:t>
      </w:r>
      <w:r w:rsidR="009432CE">
        <w:rPr>
          <w:rtl/>
          <w:lang w:bidi="fa-IR"/>
        </w:rPr>
        <w:t xml:space="preserve">، </w:t>
      </w:r>
      <w:r>
        <w:rPr>
          <w:rtl/>
          <w:lang w:bidi="fa-IR"/>
        </w:rPr>
        <w:t>نعمت است و از قدرت به نعمت تعبير شده است</w:t>
      </w:r>
      <w:r w:rsidR="009432CE">
        <w:rPr>
          <w:rtl/>
          <w:lang w:bidi="fa-IR"/>
        </w:rPr>
        <w:t xml:space="preserve">. </w:t>
      </w:r>
      <w:r>
        <w:rPr>
          <w:rtl/>
          <w:lang w:bidi="fa-IR"/>
        </w:rPr>
        <w:t>نعمت را اين گونه معنى كرده اند</w:t>
      </w:r>
      <w:r w:rsidR="008C34A7">
        <w:rPr>
          <w:rtl/>
          <w:lang w:bidi="fa-IR"/>
        </w:rPr>
        <w:t xml:space="preserve">: </w:t>
      </w:r>
    </w:p>
    <w:p w:rsidR="001A5213" w:rsidRDefault="001A5213" w:rsidP="001A5213">
      <w:pPr>
        <w:pStyle w:val="libNormal"/>
        <w:rPr>
          <w:rtl/>
          <w:lang w:bidi="fa-IR"/>
        </w:rPr>
      </w:pPr>
      <w:r>
        <w:rPr>
          <w:rtl/>
          <w:lang w:bidi="fa-IR"/>
        </w:rPr>
        <w:t xml:space="preserve">الحالةُ التى يستَلِذُّها الانسانُ </w:t>
      </w:r>
      <w:r w:rsidRPr="00BA2CDB">
        <w:rPr>
          <w:rStyle w:val="libFootnotenumChar"/>
          <w:rtl/>
          <w:lang w:bidi="fa-IR"/>
        </w:rPr>
        <w:t>(187)</w:t>
      </w:r>
      <w:r w:rsidR="009432CE">
        <w:rPr>
          <w:rtl/>
          <w:lang w:bidi="fa-IR"/>
        </w:rPr>
        <w:t xml:space="preserve">. </w:t>
      </w:r>
    </w:p>
    <w:p w:rsidR="001A5213" w:rsidRDefault="001A5213" w:rsidP="001A5213">
      <w:pPr>
        <w:pStyle w:val="libNormal"/>
        <w:rPr>
          <w:rtl/>
          <w:lang w:bidi="fa-IR"/>
        </w:rPr>
      </w:pPr>
      <w:r>
        <w:rPr>
          <w:rtl/>
          <w:lang w:bidi="fa-IR"/>
        </w:rPr>
        <w:t>«نعمت</w:t>
      </w:r>
      <w:r w:rsidR="009432CE">
        <w:rPr>
          <w:rtl/>
          <w:lang w:bidi="fa-IR"/>
        </w:rPr>
        <w:t xml:space="preserve">، </w:t>
      </w:r>
      <w:r>
        <w:rPr>
          <w:rtl/>
          <w:lang w:bidi="fa-IR"/>
        </w:rPr>
        <w:t>حالتى است براى انسان كه از آن لذت مى برد»</w:t>
      </w:r>
      <w:r w:rsidR="009432CE">
        <w:rPr>
          <w:rtl/>
          <w:lang w:bidi="fa-IR"/>
        </w:rPr>
        <w:t xml:space="preserve">. </w:t>
      </w:r>
    </w:p>
    <w:p w:rsidR="001A5213" w:rsidRDefault="001A5213" w:rsidP="001A5213">
      <w:pPr>
        <w:pStyle w:val="libNormal"/>
        <w:rPr>
          <w:rtl/>
          <w:lang w:bidi="fa-IR"/>
        </w:rPr>
      </w:pPr>
      <w:r>
        <w:rPr>
          <w:rtl/>
          <w:lang w:bidi="fa-IR"/>
        </w:rPr>
        <w:t>يا به تعبير ديگر؛ به آنچه كه موجب رضاى خاطر و لذت انسان است نعمت گويند</w:t>
      </w:r>
      <w:r w:rsidR="009432CE">
        <w:rPr>
          <w:rtl/>
          <w:lang w:bidi="fa-IR"/>
        </w:rPr>
        <w:t xml:space="preserve">. </w:t>
      </w:r>
      <w:r>
        <w:rPr>
          <w:rtl/>
          <w:lang w:bidi="fa-IR"/>
        </w:rPr>
        <w:t>حال از حاكميت و فرمانروايى بر مردم نيز تعبير به نعمت شده است</w:t>
      </w:r>
      <w:r w:rsidR="009432CE">
        <w:rPr>
          <w:rtl/>
          <w:lang w:bidi="fa-IR"/>
        </w:rPr>
        <w:t xml:space="preserve">. </w:t>
      </w:r>
      <w:r>
        <w:rPr>
          <w:rtl/>
          <w:lang w:bidi="fa-IR"/>
        </w:rPr>
        <w:t>به اين نعمت از دو منظر مى توان نگاه كرد كه در هر دو نگاه</w:t>
      </w:r>
      <w:r w:rsidR="009432CE">
        <w:rPr>
          <w:rtl/>
          <w:lang w:bidi="fa-IR"/>
        </w:rPr>
        <w:t xml:space="preserve">، </w:t>
      </w:r>
      <w:r>
        <w:rPr>
          <w:rtl/>
          <w:lang w:bidi="fa-IR"/>
        </w:rPr>
        <w:t xml:space="preserve">وسيله لذت و </w:t>
      </w:r>
      <w:r>
        <w:rPr>
          <w:rtl/>
          <w:lang w:bidi="fa-IR"/>
        </w:rPr>
        <w:lastRenderedPageBreak/>
        <w:t>كامجويى است</w:t>
      </w:r>
      <w:r w:rsidR="008C34A7">
        <w:rPr>
          <w:rtl/>
          <w:lang w:bidi="fa-IR"/>
        </w:rPr>
        <w:t xml:space="preserve">: </w:t>
      </w:r>
      <w:r>
        <w:rPr>
          <w:rtl/>
          <w:lang w:bidi="fa-IR"/>
        </w:rPr>
        <w:t>يك نگاه</w:t>
      </w:r>
      <w:r w:rsidR="009432CE">
        <w:rPr>
          <w:rtl/>
          <w:lang w:bidi="fa-IR"/>
        </w:rPr>
        <w:t xml:space="preserve">، </w:t>
      </w:r>
      <w:r>
        <w:rPr>
          <w:rtl/>
          <w:lang w:bidi="fa-IR"/>
        </w:rPr>
        <w:t>نگاه مولا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به قدرت است</w:t>
      </w:r>
      <w:r w:rsidR="009432CE">
        <w:rPr>
          <w:rtl/>
          <w:lang w:bidi="fa-IR"/>
        </w:rPr>
        <w:t>؛</w:t>
      </w:r>
      <w:r>
        <w:rPr>
          <w:rtl/>
          <w:lang w:bidi="fa-IR"/>
        </w:rPr>
        <w:t xml:space="preserve"> و يك نگاه</w:t>
      </w:r>
      <w:r w:rsidR="009432CE">
        <w:rPr>
          <w:rtl/>
          <w:lang w:bidi="fa-IR"/>
        </w:rPr>
        <w:t xml:space="preserve">، </w:t>
      </w:r>
      <w:r>
        <w:rPr>
          <w:rtl/>
          <w:lang w:bidi="fa-IR"/>
        </w:rPr>
        <w:t>نگاه معاويه و امثال او</w:t>
      </w:r>
      <w:r w:rsidR="009432CE">
        <w:rPr>
          <w:rtl/>
          <w:lang w:bidi="fa-IR"/>
        </w:rPr>
        <w:t xml:space="preserve">. </w:t>
      </w:r>
    </w:p>
    <w:p w:rsidR="001A5213" w:rsidRDefault="004871A4" w:rsidP="004871A4">
      <w:pPr>
        <w:pStyle w:val="Heading2"/>
        <w:rPr>
          <w:rtl/>
          <w:lang w:bidi="fa-IR"/>
        </w:rPr>
      </w:pPr>
      <w:bookmarkStart w:id="22" w:name="_Toc394492946"/>
      <w:r>
        <w:rPr>
          <w:rtl/>
          <w:lang w:bidi="fa-IR"/>
        </w:rPr>
        <w:t>حكومت از ديدگاه هاى مختلف</w:t>
      </w:r>
      <w:bookmarkEnd w:id="22"/>
    </w:p>
    <w:p w:rsidR="001A5213" w:rsidRDefault="001A5213" w:rsidP="001A5213">
      <w:pPr>
        <w:pStyle w:val="libNormal"/>
        <w:rPr>
          <w:rtl/>
          <w:lang w:bidi="fa-IR"/>
        </w:rPr>
      </w:pPr>
      <w:r>
        <w:rPr>
          <w:rtl/>
          <w:lang w:bidi="fa-IR"/>
        </w:rPr>
        <w:t>در تاريخ نوشته اند</w:t>
      </w:r>
      <w:r w:rsidR="008C34A7">
        <w:rPr>
          <w:rtl/>
          <w:lang w:bidi="fa-IR"/>
        </w:rPr>
        <w:t xml:space="preserve">: </w:t>
      </w:r>
      <w:r>
        <w:rPr>
          <w:rtl/>
          <w:lang w:bidi="fa-IR"/>
        </w:rPr>
        <w:t>وقتى كه عثمان بن عفان بعد از واقعه شورا به خلافت رسيد</w:t>
      </w:r>
      <w:r w:rsidR="009432CE">
        <w:rPr>
          <w:rtl/>
          <w:lang w:bidi="fa-IR"/>
        </w:rPr>
        <w:t xml:space="preserve">، </w:t>
      </w:r>
      <w:r>
        <w:rPr>
          <w:rtl/>
          <w:lang w:bidi="fa-IR"/>
        </w:rPr>
        <w:t>در يك مجلس خصوصى كه در فاميل و طايفه بنى اميه منعقد شده بود</w:t>
      </w:r>
      <w:r w:rsidR="009432CE">
        <w:rPr>
          <w:rtl/>
          <w:lang w:bidi="fa-IR"/>
        </w:rPr>
        <w:t xml:space="preserve">، </w:t>
      </w:r>
      <w:r>
        <w:rPr>
          <w:rtl/>
          <w:lang w:bidi="fa-IR"/>
        </w:rPr>
        <w:t>ابوسفيان پدر معاويه كه اواخر عمرش را مى گذارند و از بينايى چشم نيز محروم شده بود</w:t>
      </w:r>
      <w:r w:rsidR="009432CE">
        <w:rPr>
          <w:rtl/>
          <w:lang w:bidi="fa-IR"/>
        </w:rPr>
        <w:t xml:space="preserve">، </w:t>
      </w:r>
      <w:r>
        <w:rPr>
          <w:rtl/>
          <w:lang w:bidi="fa-IR"/>
        </w:rPr>
        <w:t>سوال كرد</w:t>
      </w:r>
      <w:r w:rsidR="008C34A7">
        <w:rPr>
          <w:rtl/>
          <w:lang w:bidi="fa-IR"/>
        </w:rPr>
        <w:t xml:space="preserve">: </w:t>
      </w:r>
      <w:r>
        <w:rPr>
          <w:rtl/>
          <w:lang w:bidi="fa-IR"/>
        </w:rPr>
        <w:t>آيا غريبه اى در مجلس هست يا خير؟ وقتى مطمئن شد كه غريبه اى در مجلس نيست</w:t>
      </w:r>
      <w:r w:rsidR="009432CE">
        <w:rPr>
          <w:rtl/>
          <w:lang w:bidi="fa-IR"/>
        </w:rPr>
        <w:t xml:space="preserve">، </w:t>
      </w:r>
      <w:r>
        <w:rPr>
          <w:rtl/>
          <w:lang w:bidi="fa-IR"/>
        </w:rPr>
        <w:t>گفت</w:t>
      </w:r>
      <w:r w:rsidR="008C34A7">
        <w:rPr>
          <w:rtl/>
          <w:lang w:bidi="fa-IR"/>
        </w:rPr>
        <w:t xml:space="preserve">: </w:t>
      </w:r>
    </w:p>
    <w:p w:rsidR="001A5213" w:rsidRDefault="001A5213" w:rsidP="001A5213">
      <w:pPr>
        <w:pStyle w:val="libNormal"/>
        <w:rPr>
          <w:rtl/>
          <w:lang w:bidi="fa-IR"/>
        </w:rPr>
      </w:pPr>
      <w:r>
        <w:rPr>
          <w:rtl/>
          <w:lang w:bidi="fa-IR"/>
        </w:rPr>
        <w:t>يا بَنِى اميَّةَ! تَلَقَّفُوها تَلَقُّفَ الكُرَةَ فَوَالَّذى يَحلِفُ به ابوسفيان ما من عذاب و حساب</w:t>
      </w:r>
      <w:r w:rsidR="009432CE">
        <w:rPr>
          <w:rtl/>
          <w:lang w:bidi="fa-IR"/>
        </w:rPr>
        <w:t xml:space="preserve">، </w:t>
      </w:r>
      <w:r>
        <w:rPr>
          <w:rtl/>
          <w:lang w:bidi="fa-IR"/>
        </w:rPr>
        <w:t>و لا جَنَّة و لا نار</w:t>
      </w:r>
      <w:r w:rsidR="009432CE">
        <w:rPr>
          <w:rtl/>
          <w:lang w:bidi="fa-IR"/>
        </w:rPr>
        <w:t xml:space="preserve">، </w:t>
      </w:r>
      <w:r>
        <w:rPr>
          <w:rtl/>
          <w:lang w:bidi="fa-IR"/>
        </w:rPr>
        <w:t xml:space="preserve">و لا بَعث و لا قيامة </w:t>
      </w:r>
      <w:r w:rsidRPr="00BA2CDB">
        <w:rPr>
          <w:rStyle w:val="libFootnotenumChar"/>
          <w:rtl/>
          <w:lang w:bidi="fa-IR"/>
        </w:rPr>
        <w:t>(188)</w:t>
      </w:r>
      <w:r w:rsidR="009432CE">
        <w:rPr>
          <w:rtl/>
          <w:lang w:bidi="fa-IR"/>
        </w:rPr>
        <w:t xml:space="preserve">. </w:t>
      </w:r>
    </w:p>
    <w:p w:rsidR="001A5213" w:rsidRDefault="001A5213" w:rsidP="001A5213">
      <w:pPr>
        <w:pStyle w:val="libNormal"/>
        <w:rPr>
          <w:rtl/>
          <w:lang w:bidi="fa-IR"/>
        </w:rPr>
      </w:pPr>
      <w:r>
        <w:rPr>
          <w:rtl/>
          <w:lang w:bidi="fa-IR"/>
        </w:rPr>
        <w:t>«اى بنى اميه</w:t>
      </w:r>
      <w:r w:rsidR="009432CE">
        <w:rPr>
          <w:rtl/>
          <w:lang w:bidi="fa-IR"/>
        </w:rPr>
        <w:t>!</w:t>
      </w:r>
      <w:r>
        <w:rPr>
          <w:rtl/>
          <w:lang w:bidi="fa-IR"/>
        </w:rPr>
        <w:t xml:space="preserve"> گوى خلافت به دست شما افتاده است</w:t>
      </w:r>
      <w:r w:rsidR="009432CE">
        <w:rPr>
          <w:rtl/>
          <w:lang w:bidi="fa-IR"/>
        </w:rPr>
        <w:t>؛</w:t>
      </w:r>
      <w:r>
        <w:rPr>
          <w:rtl/>
          <w:lang w:bidi="fa-IR"/>
        </w:rPr>
        <w:t xml:space="preserve"> مبادا آن را از دست بدهيد! به خوبى به دست يكديگر بسپاريد</w:t>
      </w:r>
      <w:r w:rsidR="009432CE">
        <w:rPr>
          <w:rtl/>
          <w:lang w:bidi="fa-IR"/>
        </w:rPr>
        <w:t xml:space="preserve">. </w:t>
      </w:r>
      <w:r>
        <w:rPr>
          <w:rtl/>
          <w:lang w:bidi="fa-IR"/>
        </w:rPr>
        <w:t>قسم به آن چيزى كه شايسته است ابوسفيان به آن قسم ياد كند</w:t>
      </w:r>
      <w:r w:rsidR="009432CE">
        <w:rPr>
          <w:rtl/>
          <w:lang w:bidi="fa-IR"/>
        </w:rPr>
        <w:t xml:space="preserve">، </w:t>
      </w:r>
      <w:r>
        <w:rPr>
          <w:rtl/>
          <w:lang w:bidi="fa-IR"/>
        </w:rPr>
        <w:t>عذاب و حساب</w:t>
      </w:r>
      <w:r w:rsidR="009432CE">
        <w:rPr>
          <w:rtl/>
          <w:lang w:bidi="fa-IR"/>
        </w:rPr>
        <w:t xml:space="preserve">، </w:t>
      </w:r>
      <w:r>
        <w:rPr>
          <w:rtl/>
          <w:lang w:bidi="fa-IR"/>
        </w:rPr>
        <w:t>بهشت و جهنم و برانگيخته شدن و قيامت همه دروغ است»</w:t>
      </w:r>
      <w:r w:rsidR="009432CE">
        <w:rPr>
          <w:rtl/>
          <w:lang w:bidi="fa-IR"/>
        </w:rPr>
        <w:t xml:space="preserve">. </w:t>
      </w:r>
    </w:p>
    <w:p w:rsidR="001A5213" w:rsidRDefault="001A5213" w:rsidP="001A5213">
      <w:pPr>
        <w:pStyle w:val="libNormal"/>
        <w:rPr>
          <w:rtl/>
          <w:lang w:bidi="fa-IR"/>
        </w:rPr>
      </w:pPr>
      <w:r>
        <w:rPr>
          <w:rtl/>
          <w:lang w:bidi="fa-IR"/>
        </w:rPr>
        <w:t>يك وقت اين گونه به حكومت نگاه مى شود و يك نگاه هم</w:t>
      </w:r>
      <w:r w:rsidR="009432CE">
        <w:rPr>
          <w:rtl/>
          <w:lang w:bidi="fa-IR"/>
        </w:rPr>
        <w:t xml:space="preserve">، </w:t>
      </w:r>
      <w:r>
        <w:rPr>
          <w:rtl/>
          <w:lang w:bidi="fa-IR"/>
        </w:rPr>
        <w:t>نگاه مولا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است</w:t>
      </w:r>
      <w:r w:rsidR="009432CE">
        <w:rPr>
          <w:rtl/>
          <w:lang w:bidi="fa-IR"/>
        </w:rPr>
        <w:t xml:space="preserve">. </w:t>
      </w:r>
      <w:r>
        <w:rPr>
          <w:rtl/>
          <w:lang w:bidi="fa-IR"/>
        </w:rPr>
        <w:t>ابن عباس ‍ مى گويد</w:t>
      </w:r>
      <w:r w:rsidR="008C34A7">
        <w:rPr>
          <w:rtl/>
          <w:lang w:bidi="fa-IR"/>
        </w:rPr>
        <w:t xml:space="preserve">: </w:t>
      </w:r>
      <w:r>
        <w:rPr>
          <w:rtl/>
          <w:lang w:bidi="fa-IR"/>
        </w:rPr>
        <w:t>در واقعه جمل</w:t>
      </w:r>
      <w:r w:rsidR="009432CE">
        <w:rPr>
          <w:rtl/>
          <w:lang w:bidi="fa-IR"/>
        </w:rPr>
        <w:t xml:space="preserve">، </w:t>
      </w:r>
      <w:r>
        <w:rPr>
          <w:rtl/>
          <w:lang w:bidi="fa-IR"/>
        </w:rPr>
        <w:t>وقتى به سمت بصره مى رفتيم</w:t>
      </w:r>
      <w:r w:rsidR="009432CE">
        <w:rPr>
          <w:rtl/>
          <w:lang w:bidi="fa-IR"/>
        </w:rPr>
        <w:t xml:space="preserve">، </w:t>
      </w:r>
      <w:r>
        <w:rPr>
          <w:rtl/>
          <w:lang w:bidi="fa-IR"/>
        </w:rPr>
        <w:t>در منزلى به نام «وقار» وارد سراپرده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شدم</w:t>
      </w:r>
      <w:r w:rsidR="009432CE">
        <w:rPr>
          <w:rtl/>
          <w:lang w:bidi="fa-IR"/>
        </w:rPr>
        <w:t xml:space="preserve">. </w:t>
      </w:r>
      <w:r>
        <w:rPr>
          <w:rtl/>
          <w:lang w:bidi="fa-IR"/>
        </w:rPr>
        <w:t>حضرت نشسته بود و كفش خود را وصله مى زد</w:t>
      </w:r>
      <w:r w:rsidR="009432CE">
        <w:rPr>
          <w:rtl/>
          <w:lang w:bidi="fa-IR"/>
        </w:rPr>
        <w:t xml:space="preserve">، </w:t>
      </w:r>
      <w:r>
        <w:rPr>
          <w:rtl/>
          <w:lang w:bidi="fa-IR"/>
        </w:rPr>
        <w:t>قبل از آن كه ظاهرا ابن عباس چيزى بگويد شايد حضرت از وجنات و نگاه ابن عباس فهميدند كه او به اين وضع معترض است</w:t>
      </w:r>
      <w:r w:rsidR="009432CE">
        <w:rPr>
          <w:rtl/>
          <w:lang w:bidi="fa-IR"/>
        </w:rPr>
        <w:t>؛</w:t>
      </w:r>
      <w:r>
        <w:rPr>
          <w:rtl/>
          <w:lang w:bidi="fa-IR"/>
        </w:rPr>
        <w:t xml:space="preserve"> يا سوال شده كه در اين شرايط</w:t>
      </w:r>
      <w:r w:rsidR="009432CE">
        <w:rPr>
          <w:rtl/>
          <w:lang w:bidi="fa-IR"/>
        </w:rPr>
        <w:t xml:space="preserve">، </w:t>
      </w:r>
      <w:r>
        <w:rPr>
          <w:rtl/>
          <w:lang w:bidi="fa-IR"/>
        </w:rPr>
        <w:t>چه وقت آن است كه فرمانده سپاه بنشيند و كفشش را وصله بزند؟! در اين حال حضرت فرمودند</w:t>
      </w:r>
      <w:r w:rsidR="008C34A7">
        <w:rPr>
          <w:rtl/>
          <w:lang w:bidi="fa-IR"/>
        </w:rPr>
        <w:t xml:space="preserve">: </w:t>
      </w:r>
      <w:r>
        <w:rPr>
          <w:rtl/>
          <w:lang w:bidi="fa-IR"/>
        </w:rPr>
        <w:t xml:space="preserve">ابن </w:t>
      </w:r>
      <w:r>
        <w:rPr>
          <w:rtl/>
          <w:lang w:bidi="fa-IR"/>
        </w:rPr>
        <w:lastRenderedPageBreak/>
        <w:t>عباس</w:t>
      </w:r>
      <w:r w:rsidR="009432CE">
        <w:rPr>
          <w:rtl/>
          <w:lang w:bidi="fa-IR"/>
        </w:rPr>
        <w:t>!</w:t>
      </w:r>
      <w:r>
        <w:rPr>
          <w:rtl/>
          <w:lang w:bidi="fa-IR"/>
        </w:rPr>
        <w:t xml:space="preserve"> قيمت اين كفش چقدر است</w:t>
      </w:r>
      <w:r w:rsidR="009432CE">
        <w:rPr>
          <w:rtl/>
          <w:lang w:bidi="fa-IR"/>
        </w:rPr>
        <w:t>؟</w:t>
      </w:r>
      <w:r>
        <w:rPr>
          <w:rtl/>
          <w:lang w:bidi="fa-IR"/>
        </w:rPr>
        <w:t xml:space="preserve"> عرض كرد</w:t>
      </w:r>
      <w:r w:rsidR="008C34A7">
        <w:rPr>
          <w:rtl/>
          <w:lang w:bidi="fa-IR"/>
        </w:rPr>
        <w:t xml:space="preserve">: </w:t>
      </w:r>
      <w:r>
        <w:rPr>
          <w:rtl/>
          <w:lang w:bidi="fa-IR"/>
        </w:rPr>
        <w:t>اين كه قيمت و ارزشى ندارد</w:t>
      </w:r>
      <w:r w:rsidR="009432CE">
        <w:rPr>
          <w:rtl/>
          <w:lang w:bidi="fa-IR"/>
        </w:rPr>
        <w:t xml:space="preserve">، </w:t>
      </w:r>
      <w:r>
        <w:rPr>
          <w:rtl/>
          <w:lang w:bidi="fa-IR"/>
        </w:rPr>
        <w:t>حضرت فرمودند</w:t>
      </w:r>
      <w:r w:rsidR="008C34A7">
        <w:rPr>
          <w:rtl/>
          <w:lang w:bidi="fa-IR"/>
        </w:rPr>
        <w:t xml:space="preserve">: </w:t>
      </w:r>
    </w:p>
    <w:p w:rsidR="001A5213" w:rsidRDefault="001A5213" w:rsidP="001A5213">
      <w:pPr>
        <w:pStyle w:val="libNormal"/>
        <w:rPr>
          <w:rtl/>
          <w:lang w:bidi="fa-IR"/>
        </w:rPr>
      </w:pPr>
      <w:r>
        <w:rPr>
          <w:rtl/>
          <w:lang w:bidi="fa-IR"/>
        </w:rPr>
        <w:t xml:space="preserve">واللَّه لَهِىَ اءَحبُّ اَلَىَّ مِن اءِمرَتِكُم الا اءَن اءُقيم حقّا اءَو اءَدفَعَ بَاطِلا </w:t>
      </w:r>
      <w:r w:rsidRPr="00BA2CDB">
        <w:rPr>
          <w:rStyle w:val="libFootnotenumChar"/>
          <w:rtl/>
          <w:lang w:bidi="fa-IR"/>
        </w:rPr>
        <w:t>(189)</w:t>
      </w:r>
      <w:r w:rsidR="009432CE">
        <w:rPr>
          <w:rtl/>
          <w:lang w:bidi="fa-IR"/>
        </w:rPr>
        <w:t xml:space="preserve">. </w:t>
      </w:r>
    </w:p>
    <w:p w:rsidR="001A5213" w:rsidRDefault="001A5213" w:rsidP="001A5213">
      <w:pPr>
        <w:pStyle w:val="libNormal"/>
        <w:rPr>
          <w:rtl/>
          <w:lang w:bidi="fa-IR"/>
        </w:rPr>
      </w:pPr>
      <w:r>
        <w:rPr>
          <w:rtl/>
          <w:lang w:bidi="fa-IR"/>
        </w:rPr>
        <w:t>«به خدا قسم</w:t>
      </w:r>
      <w:r w:rsidR="009432CE">
        <w:rPr>
          <w:rtl/>
          <w:lang w:bidi="fa-IR"/>
        </w:rPr>
        <w:t xml:space="preserve">، </w:t>
      </w:r>
      <w:r>
        <w:rPr>
          <w:rtl/>
          <w:lang w:bidi="fa-IR"/>
        </w:rPr>
        <w:t>اين كفش نزد من محبوب تر از حكومت و قدرت بر شما است</w:t>
      </w:r>
      <w:r w:rsidR="009432CE">
        <w:rPr>
          <w:rtl/>
          <w:lang w:bidi="fa-IR"/>
        </w:rPr>
        <w:t>؛</w:t>
      </w:r>
      <w:r>
        <w:rPr>
          <w:rtl/>
          <w:lang w:bidi="fa-IR"/>
        </w:rPr>
        <w:t xml:space="preserve"> مگر اين كه در سايه اين حكومت</w:t>
      </w:r>
      <w:r w:rsidR="009432CE">
        <w:rPr>
          <w:rtl/>
          <w:lang w:bidi="fa-IR"/>
        </w:rPr>
        <w:t xml:space="preserve">، </w:t>
      </w:r>
      <w:r>
        <w:rPr>
          <w:rtl/>
          <w:lang w:bidi="fa-IR"/>
        </w:rPr>
        <w:t>اقامه حقى كنم يا باطلى را از بين ببرم»</w:t>
      </w:r>
      <w:r w:rsidR="009432CE">
        <w:rPr>
          <w:rtl/>
          <w:lang w:bidi="fa-IR"/>
        </w:rPr>
        <w:t xml:space="preserve">. </w:t>
      </w:r>
    </w:p>
    <w:p w:rsidR="001A5213" w:rsidRDefault="001A5213" w:rsidP="001A5213">
      <w:pPr>
        <w:pStyle w:val="libNormal"/>
        <w:rPr>
          <w:rtl/>
          <w:lang w:bidi="fa-IR"/>
        </w:rPr>
      </w:pPr>
      <w:r>
        <w:rPr>
          <w:rtl/>
          <w:lang w:bidi="fa-IR"/>
        </w:rPr>
        <w:t>اين نگاه نيز نوعى تلقى از حكومت است و شكر اين نعمت</w:t>
      </w:r>
      <w:r w:rsidR="009432CE">
        <w:rPr>
          <w:rtl/>
          <w:lang w:bidi="fa-IR"/>
        </w:rPr>
        <w:t xml:space="preserve">، </w:t>
      </w:r>
      <w:r>
        <w:rPr>
          <w:rtl/>
          <w:lang w:bidi="fa-IR"/>
        </w:rPr>
        <w:t>عبارت است از نهايت بهره گيرى و تلذذ از آن و كيفيت شكر</w:t>
      </w:r>
      <w:r w:rsidR="009432CE">
        <w:rPr>
          <w:rtl/>
          <w:lang w:bidi="fa-IR"/>
        </w:rPr>
        <w:t xml:space="preserve">، </w:t>
      </w:r>
      <w:r>
        <w:rPr>
          <w:rtl/>
          <w:lang w:bidi="fa-IR"/>
        </w:rPr>
        <w:t>بستگى به چگونگى دريافت و تلقى اين نعمت دارد و اگر هدف انسان دنيا و نعمت هاى آن بود و لذت دنيوى و موضوعيت يافت</w:t>
      </w:r>
      <w:r w:rsidR="009432CE">
        <w:rPr>
          <w:rtl/>
          <w:lang w:bidi="fa-IR"/>
        </w:rPr>
        <w:t xml:space="preserve">، </w:t>
      </w:r>
      <w:r>
        <w:rPr>
          <w:rtl/>
          <w:lang w:bidi="fa-IR"/>
        </w:rPr>
        <w:t>انسان به يك صورت شكر آن را به جاى مى آورد؛ و اگر دنيا و نعمت هاى آن</w:t>
      </w:r>
      <w:r w:rsidR="009432CE">
        <w:rPr>
          <w:rtl/>
          <w:lang w:bidi="fa-IR"/>
        </w:rPr>
        <w:t xml:space="preserve">، </w:t>
      </w:r>
      <w:r>
        <w:rPr>
          <w:rtl/>
          <w:lang w:bidi="fa-IR"/>
        </w:rPr>
        <w:t>وسيله رشد</w:t>
      </w:r>
      <w:r w:rsidR="009432CE">
        <w:rPr>
          <w:rtl/>
          <w:lang w:bidi="fa-IR"/>
        </w:rPr>
        <w:t xml:space="preserve">، </w:t>
      </w:r>
      <w:r>
        <w:rPr>
          <w:rtl/>
          <w:lang w:bidi="fa-IR"/>
        </w:rPr>
        <w:t>كمال و رسيدن به قرب الهى شد</w:t>
      </w:r>
      <w:r w:rsidR="009432CE">
        <w:rPr>
          <w:rtl/>
          <w:lang w:bidi="fa-IR"/>
        </w:rPr>
        <w:t xml:space="preserve">، </w:t>
      </w:r>
      <w:r>
        <w:rPr>
          <w:rtl/>
          <w:lang w:bidi="fa-IR"/>
        </w:rPr>
        <w:t>به صورتى ديگر</w:t>
      </w:r>
      <w:r w:rsidR="009432CE">
        <w:rPr>
          <w:rtl/>
          <w:lang w:bidi="fa-IR"/>
        </w:rPr>
        <w:t xml:space="preserve">، </w:t>
      </w:r>
      <w:r>
        <w:rPr>
          <w:rtl/>
          <w:lang w:bidi="fa-IR"/>
        </w:rPr>
        <w:t>شكرگزارى مى كند</w:t>
      </w:r>
      <w:r w:rsidR="009432CE">
        <w:rPr>
          <w:rtl/>
          <w:lang w:bidi="fa-IR"/>
        </w:rPr>
        <w:t xml:space="preserve">. </w:t>
      </w:r>
    </w:p>
    <w:p w:rsidR="001A5213" w:rsidRDefault="001A5213" w:rsidP="001A5213">
      <w:pPr>
        <w:pStyle w:val="libNormal"/>
        <w:rPr>
          <w:rtl/>
          <w:lang w:bidi="fa-IR"/>
        </w:rPr>
      </w:pPr>
      <w:r>
        <w:rPr>
          <w:rtl/>
          <w:lang w:bidi="fa-IR"/>
        </w:rPr>
        <w:t>در تاريخ نقل شده است</w:t>
      </w:r>
      <w:r w:rsidR="008C34A7">
        <w:rPr>
          <w:rtl/>
          <w:lang w:bidi="fa-IR"/>
        </w:rPr>
        <w:t xml:space="preserve">: </w:t>
      </w:r>
      <w:r>
        <w:rPr>
          <w:rtl/>
          <w:lang w:bidi="fa-IR"/>
        </w:rPr>
        <w:t>در زمان هارون</w:t>
      </w:r>
      <w:r w:rsidR="009432CE">
        <w:rPr>
          <w:rtl/>
          <w:lang w:bidi="fa-IR"/>
        </w:rPr>
        <w:t xml:space="preserve">، </w:t>
      </w:r>
      <w:r>
        <w:rPr>
          <w:rtl/>
          <w:lang w:bidi="fa-IR"/>
        </w:rPr>
        <w:t>شخصى بود به نام فضيل عياض كه از زهاد زمان خود بود</w:t>
      </w:r>
      <w:r w:rsidR="009432CE">
        <w:rPr>
          <w:rtl/>
          <w:lang w:bidi="fa-IR"/>
        </w:rPr>
        <w:t xml:space="preserve">. </w:t>
      </w:r>
      <w:r>
        <w:rPr>
          <w:rtl/>
          <w:lang w:bidi="fa-IR"/>
        </w:rPr>
        <w:t>هارون در نامه يا گفتگويى از او پرسيد</w:t>
      </w:r>
      <w:r w:rsidR="008C34A7">
        <w:rPr>
          <w:rtl/>
          <w:lang w:bidi="fa-IR"/>
        </w:rPr>
        <w:t xml:space="preserve">: </w:t>
      </w:r>
      <w:r>
        <w:rPr>
          <w:rtl/>
          <w:lang w:bidi="fa-IR"/>
        </w:rPr>
        <w:t>تو چقدر زاهدى و از تنعمات دنيا دورى مى كنى</w:t>
      </w:r>
      <w:r w:rsidR="009432CE">
        <w:rPr>
          <w:rtl/>
          <w:lang w:bidi="fa-IR"/>
        </w:rPr>
        <w:t>؟</w:t>
      </w:r>
      <w:r>
        <w:rPr>
          <w:rtl/>
          <w:lang w:bidi="fa-IR"/>
        </w:rPr>
        <w:t xml:space="preserve"> جواب فضيل قابل توجه است او به هارون كه از همه نعمت ها و لذت هاى دنيا بهره مند است مى گويد</w:t>
      </w:r>
      <w:r w:rsidR="008C34A7">
        <w:rPr>
          <w:rtl/>
          <w:lang w:bidi="fa-IR"/>
        </w:rPr>
        <w:t xml:space="preserve">: </w:t>
      </w:r>
      <w:r>
        <w:rPr>
          <w:rtl/>
          <w:lang w:bidi="fa-IR"/>
        </w:rPr>
        <w:t>تو از من زاهدترى</w:t>
      </w:r>
      <w:r w:rsidR="009432CE">
        <w:rPr>
          <w:rtl/>
          <w:lang w:bidi="fa-IR"/>
        </w:rPr>
        <w:t>!</w:t>
      </w:r>
      <w:r>
        <w:rPr>
          <w:rtl/>
          <w:lang w:bidi="fa-IR"/>
        </w:rPr>
        <w:t xml:space="preserve"> هارون سوال مى كند</w:t>
      </w:r>
      <w:r w:rsidR="008C34A7">
        <w:rPr>
          <w:rtl/>
          <w:lang w:bidi="fa-IR"/>
        </w:rPr>
        <w:t xml:space="preserve">: </w:t>
      </w:r>
      <w:r>
        <w:rPr>
          <w:rtl/>
          <w:lang w:bidi="fa-IR"/>
        </w:rPr>
        <w:t>چگونه من از تو زاهدترم</w:t>
      </w:r>
      <w:r w:rsidR="009432CE">
        <w:rPr>
          <w:rtl/>
          <w:lang w:bidi="fa-IR"/>
        </w:rPr>
        <w:t>؟</w:t>
      </w:r>
      <w:r>
        <w:rPr>
          <w:rtl/>
          <w:lang w:bidi="fa-IR"/>
        </w:rPr>
        <w:t xml:space="preserve"> فضيل مى گويد</w:t>
      </w:r>
      <w:r w:rsidR="008C34A7">
        <w:rPr>
          <w:rtl/>
          <w:lang w:bidi="fa-IR"/>
        </w:rPr>
        <w:t xml:space="preserve">: </w:t>
      </w:r>
      <w:r>
        <w:rPr>
          <w:rtl/>
          <w:lang w:bidi="fa-IR"/>
        </w:rPr>
        <w:t>من به دنيايى كه فانى و زائل شدنى است زهد مى ورزم و از لذت هايى كه پايان پذير است</w:t>
      </w:r>
      <w:r w:rsidR="009432CE">
        <w:rPr>
          <w:rtl/>
          <w:lang w:bidi="fa-IR"/>
        </w:rPr>
        <w:t xml:space="preserve">، </w:t>
      </w:r>
      <w:r>
        <w:rPr>
          <w:rtl/>
          <w:lang w:bidi="fa-IR"/>
        </w:rPr>
        <w:t>چشم فرو بسته ام</w:t>
      </w:r>
      <w:r w:rsidR="009432CE">
        <w:rPr>
          <w:rtl/>
          <w:lang w:bidi="fa-IR"/>
        </w:rPr>
        <w:t xml:space="preserve">، </w:t>
      </w:r>
      <w:r>
        <w:rPr>
          <w:rtl/>
          <w:lang w:bidi="fa-IR"/>
        </w:rPr>
        <w:t xml:space="preserve">اما زاهد حقيقى تويى كه از منزلگه سرشار از نعمت و بهشت جاودانه الهى چشم پوشيده اى </w:t>
      </w:r>
      <w:r w:rsidRPr="00BA2CDB">
        <w:rPr>
          <w:rStyle w:val="libFootnotenumChar"/>
          <w:rtl/>
          <w:lang w:bidi="fa-IR"/>
        </w:rPr>
        <w:t>(190)</w:t>
      </w:r>
      <w:r w:rsidR="009432CE">
        <w:rPr>
          <w:rtl/>
          <w:lang w:bidi="fa-IR"/>
        </w:rPr>
        <w:t xml:space="preserve">. </w:t>
      </w:r>
    </w:p>
    <w:p w:rsidR="001A5213" w:rsidRDefault="001A5213" w:rsidP="001A5213">
      <w:pPr>
        <w:pStyle w:val="libNormal"/>
        <w:rPr>
          <w:rtl/>
          <w:lang w:bidi="fa-IR"/>
        </w:rPr>
      </w:pPr>
      <w:r>
        <w:rPr>
          <w:rtl/>
          <w:lang w:bidi="fa-IR"/>
        </w:rPr>
        <w:t>گاهى انسان دنيا را از چشم فضيل مى بيند؛ و گاه از منظر هارون مى نگرد</w:t>
      </w:r>
      <w:r w:rsidR="009432CE">
        <w:rPr>
          <w:rtl/>
          <w:lang w:bidi="fa-IR"/>
        </w:rPr>
        <w:t xml:space="preserve">. </w:t>
      </w:r>
      <w:r>
        <w:rPr>
          <w:rtl/>
          <w:lang w:bidi="fa-IR"/>
        </w:rPr>
        <w:t>در تاريخ نوشته اند</w:t>
      </w:r>
      <w:r w:rsidR="008C34A7">
        <w:rPr>
          <w:rtl/>
          <w:lang w:bidi="fa-IR"/>
        </w:rPr>
        <w:t xml:space="preserve">: </w:t>
      </w:r>
      <w:r>
        <w:rPr>
          <w:rtl/>
          <w:lang w:bidi="fa-IR"/>
        </w:rPr>
        <w:t xml:space="preserve">بعد از قصه خانه نشينى مولا امام مجتبى </w:t>
      </w:r>
      <w:r w:rsidR="00574F36" w:rsidRPr="00574F36">
        <w:rPr>
          <w:rStyle w:val="libAlaemChar"/>
          <w:rtl/>
        </w:rPr>
        <w:t>عليه‌السلام</w:t>
      </w:r>
      <w:r w:rsidR="009432CE">
        <w:rPr>
          <w:rtl/>
          <w:lang w:bidi="fa-IR"/>
        </w:rPr>
        <w:t xml:space="preserve">، </w:t>
      </w:r>
      <w:r>
        <w:rPr>
          <w:rtl/>
          <w:lang w:bidi="fa-IR"/>
        </w:rPr>
        <w:t xml:space="preserve">وقتى معاويه </w:t>
      </w:r>
      <w:r>
        <w:rPr>
          <w:rtl/>
          <w:lang w:bidi="fa-IR"/>
        </w:rPr>
        <w:lastRenderedPageBreak/>
        <w:t>به كوفه آمد</w:t>
      </w:r>
      <w:r w:rsidR="009432CE">
        <w:rPr>
          <w:rtl/>
          <w:lang w:bidi="fa-IR"/>
        </w:rPr>
        <w:t xml:space="preserve">، </w:t>
      </w:r>
      <w:r>
        <w:rPr>
          <w:rtl/>
          <w:lang w:bidi="fa-IR"/>
        </w:rPr>
        <w:t>گفت</w:t>
      </w:r>
      <w:r w:rsidR="008C34A7">
        <w:rPr>
          <w:rtl/>
          <w:lang w:bidi="fa-IR"/>
        </w:rPr>
        <w:t xml:space="preserve">: </w:t>
      </w:r>
      <w:r>
        <w:rPr>
          <w:rtl/>
          <w:lang w:bidi="fa-IR"/>
        </w:rPr>
        <w:t>اى اهل كوفه</w:t>
      </w:r>
      <w:r w:rsidR="009432CE">
        <w:rPr>
          <w:rtl/>
          <w:lang w:bidi="fa-IR"/>
        </w:rPr>
        <w:t>!</w:t>
      </w:r>
      <w:r>
        <w:rPr>
          <w:rtl/>
          <w:lang w:bidi="fa-IR"/>
        </w:rPr>
        <w:t xml:space="preserve"> من با شما براى نماز</w:t>
      </w:r>
      <w:r w:rsidR="009432CE">
        <w:rPr>
          <w:rtl/>
          <w:lang w:bidi="fa-IR"/>
        </w:rPr>
        <w:t xml:space="preserve">، </w:t>
      </w:r>
      <w:r>
        <w:rPr>
          <w:rtl/>
          <w:lang w:bidi="fa-IR"/>
        </w:rPr>
        <w:t>روزه</w:t>
      </w:r>
      <w:r w:rsidR="009432CE">
        <w:rPr>
          <w:rtl/>
          <w:lang w:bidi="fa-IR"/>
        </w:rPr>
        <w:t xml:space="preserve">، </w:t>
      </w:r>
      <w:r>
        <w:rPr>
          <w:rtl/>
          <w:lang w:bidi="fa-IR"/>
        </w:rPr>
        <w:t>حج و واجبات نجنگيدم لكنَّنى قاتلتُكم لاتاءَمَّرَ عليكم بلكه جنگ من براى حكومت بر شما بود</w:t>
      </w:r>
      <w:r w:rsidR="009432CE">
        <w:rPr>
          <w:rtl/>
          <w:lang w:bidi="fa-IR"/>
        </w:rPr>
        <w:t xml:space="preserve">. </w:t>
      </w:r>
      <w:r w:rsidRPr="00BA2CDB">
        <w:rPr>
          <w:rStyle w:val="libFootnotenumChar"/>
          <w:rtl/>
          <w:lang w:bidi="fa-IR"/>
        </w:rPr>
        <w:t>(191)</w:t>
      </w:r>
      <w:r w:rsidR="009432CE">
        <w:rPr>
          <w:rtl/>
          <w:lang w:bidi="fa-IR"/>
        </w:rPr>
        <w:t xml:space="preserve">. </w:t>
      </w:r>
    </w:p>
    <w:p w:rsidR="001A5213" w:rsidRDefault="001A5213" w:rsidP="001A5213">
      <w:pPr>
        <w:pStyle w:val="libNormal"/>
        <w:rPr>
          <w:rtl/>
          <w:lang w:bidi="fa-IR"/>
        </w:rPr>
      </w:pPr>
      <w:r>
        <w:rPr>
          <w:rtl/>
          <w:lang w:bidi="fa-IR"/>
        </w:rPr>
        <w:t>گاهى نقش حكومت</w:t>
      </w:r>
      <w:r w:rsidR="009432CE">
        <w:rPr>
          <w:rtl/>
          <w:lang w:bidi="fa-IR"/>
        </w:rPr>
        <w:t xml:space="preserve">، </w:t>
      </w:r>
      <w:r>
        <w:rPr>
          <w:rtl/>
          <w:lang w:bidi="fa-IR"/>
        </w:rPr>
        <w:t>براى عدالت</w:t>
      </w:r>
      <w:r w:rsidR="009432CE">
        <w:rPr>
          <w:rtl/>
          <w:lang w:bidi="fa-IR"/>
        </w:rPr>
        <w:t xml:space="preserve">، </w:t>
      </w:r>
      <w:r>
        <w:rPr>
          <w:rtl/>
          <w:lang w:bidi="fa-IR"/>
        </w:rPr>
        <w:t>موضوعيت پيدا مى كند؛ يعنى مى خواهد اقتدار خود را به هر قيمت شده حفظ تا عدالت را به پاى دارد</w:t>
      </w:r>
      <w:r w:rsidR="009432CE">
        <w:rPr>
          <w:rtl/>
          <w:lang w:bidi="fa-IR"/>
        </w:rPr>
        <w:t xml:space="preserve">. </w:t>
      </w:r>
      <w:r>
        <w:rPr>
          <w:rtl/>
          <w:lang w:bidi="fa-IR"/>
        </w:rPr>
        <w:t>اين هم گونه اى ديگر از شكر را مى طلبد</w:t>
      </w:r>
      <w:r w:rsidR="009432CE">
        <w:rPr>
          <w:rtl/>
          <w:lang w:bidi="fa-IR"/>
        </w:rPr>
        <w:t xml:space="preserve">. </w:t>
      </w: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يك دستورالعمل براى مالك اشتر نوشت و يك نامه هم خطاب به مردم مصر</w:t>
      </w:r>
      <w:r w:rsidR="009432CE">
        <w:rPr>
          <w:rtl/>
          <w:lang w:bidi="fa-IR"/>
        </w:rPr>
        <w:t xml:space="preserve">. </w:t>
      </w:r>
      <w:r>
        <w:rPr>
          <w:rtl/>
          <w:lang w:bidi="fa-IR"/>
        </w:rPr>
        <w:t>حضرت خود به مردم مصر مى فرمايند</w:t>
      </w:r>
      <w:r w:rsidR="008C34A7">
        <w:rPr>
          <w:rtl/>
          <w:lang w:bidi="fa-IR"/>
        </w:rPr>
        <w:t xml:space="preserve">: </w:t>
      </w:r>
    </w:p>
    <w:p w:rsidR="001A5213" w:rsidRDefault="001A5213" w:rsidP="001A5213">
      <w:pPr>
        <w:pStyle w:val="libNormal"/>
        <w:rPr>
          <w:rtl/>
          <w:lang w:bidi="fa-IR"/>
        </w:rPr>
      </w:pPr>
      <w:r>
        <w:rPr>
          <w:rtl/>
          <w:lang w:bidi="fa-IR"/>
        </w:rPr>
        <w:t xml:space="preserve">و لكنَّنى آسَى اءَن يَلِىَ اءَمرَ هذهِ الامَّةِ سُفَهَاؤُها و فُجَّارُها فيتَّخِذوا مالَ اللَّه دُوَلا و عبَادَهُ خَوَلا والصَّالحين حَربا و الفاسِقِينَ حِزبا </w:t>
      </w:r>
      <w:r w:rsidRPr="00BA2CDB">
        <w:rPr>
          <w:rStyle w:val="libFootnotenumChar"/>
          <w:rtl/>
          <w:lang w:bidi="fa-IR"/>
        </w:rPr>
        <w:t>(192)</w:t>
      </w:r>
      <w:r w:rsidR="009432CE">
        <w:rPr>
          <w:rtl/>
          <w:lang w:bidi="fa-IR"/>
        </w:rPr>
        <w:t xml:space="preserve">. </w:t>
      </w:r>
    </w:p>
    <w:p w:rsidR="001A5213" w:rsidRDefault="001A5213" w:rsidP="001A5213">
      <w:pPr>
        <w:pStyle w:val="libNormal"/>
        <w:rPr>
          <w:rtl/>
          <w:lang w:bidi="fa-IR"/>
        </w:rPr>
      </w:pPr>
      <w:r>
        <w:rPr>
          <w:rtl/>
          <w:lang w:bidi="fa-IR"/>
        </w:rPr>
        <w:t>«درد من اين است كه گروهى در كمين اند تا حكومت را در دست بگيرند كه آنها سفيه</w:t>
      </w:r>
      <w:r w:rsidR="009432CE">
        <w:rPr>
          <w:rtl/>
          <w:lang w:bidi="fa-IR"/>
        </w:rPr>
        <w:t xml:space="preserve">، </w:t>
      </w:r>
      <w:r>
        <w:rPr>
          <w:rtl/>
          <w:lang w:bidi="fa-IR"/>
        </w:rPr>
        <w:t>فاجر و فاسقند</w:t>
      </w:r>
      <w:r w:rsidR="009432CE">
        <w:rPr>
          <w:rtl/>
          <w:lang w:bidi="fa-IR"/>
        </w:rPr>
        <w:t xml:space="preserve">. </w:t>
      </w:r>
      <w:r>
        <w:rPr>
          <w:rtl/>
          <w:lang w:bidi="fa-IR"/>
        </w:rPr>
        <w:t>مال خدا و بيت المال را مال خود مى دانند و حاضر نيستند اين سرمايه ملى</w:t>
      </w:r>
      <w:r w:rsidR="009432CE">
        <w:rPr>
          <w:rtl/>
          <w:lang w:bidi="fa-IR"/>
        </w:rPr>
        <w:t xml:space="preserve">، </w:t>
      </w:r>
      <w:r>
        <w:rPr>
          <w:rtl/>
          <w:lang w:bidi="fa-IR"/>
        </w:rPr>
        <w:t>به دست مردم برسد؛ و مى خواهند</w:t>
      </w:r>
      <w:r w:rsidR="009432CE">
        <w:rPr>
          <w:rtl/>
          <w:lang w:bidi="fa-IR"/>
        </w:rPr>
        <w:t xml:space="preserve">، </w:t>
      </w:r>
      <w:r>
        <w:rPr>
          <w:rtl/>
          <w:lang w:bidi="fa-IR"/>
        </w:rPr>
        <w:t>فقط در بين گروه خاصى بچرخد</w:t>
      </w:r>
      <w:r w:rsidR="009432CE">
        <w:rPr>
          <w:rtl/>
          <w:lang w:bidi="fa-IR"/>
        </w:rPr>
        <w:t xml:space="preserve">. </w:t>
      </w:r>
      <w:r>
        <w:rPr>
          <w:rtl/>
          <w:lang w:bidi="fa-IR"/>
        </w:rPr>
        <w:t>مردم و بندگان خدا را بردگان خود مى بينند</w:t>
      </w:r>
      <w:r w:rsidR="009432CE">
        <w:rPr>
          <w:rtl/>
          <w:lang w:bidi="fa-IR"/>
        </w:rPr>
        <w:t xml:space="preserve">. </w:t>
      </w:r>
    </w:p>
    <w:p w:rsidR="001A5213" w:rsidRDefault="001A5213" w:rsidP="001A5213">
      <w:pPr>
        <w:pStyle w:val="libNormal"/>
        <w:rPr>
          <w:rtl/>
          <w:lang w:bidi="fa-IR"/>
        </w:rPr>
      </w:pPr>
      <w:r>
        <w:rPr>
          <w:rtl/>
          <w:lang w:bidi="fa-IR"/>
        </w:rPr>
        <w:t>شايستگان را دشمن و ناپاكان را هم فكر خود مى شمارند</w:t>
      </w:r>
      <w:r w:rsidR="009432CE">
        <w:rPr>
          <w:rtl/>
          <w:lang w:bidi="fa-IR"/>
        </w:rPr>
        <w:t xml:space="preserve">. </w:t>
      </w:r>
    </w:p>
    <w:p w:rsidR="001A5213" w:rsidRDefault="001A5213" w:rsidP="001A5213">
      <w:pPr>
        <w:pStyle w:val="libNormal"/>
        <w:rPr>
          <w:lang w:bidi="fa-IR"/>
        </w:rPr>
      </w:pPr>
      <w:r>
        <w:rPr>
          <w:rtl/>
          <w:lang w:bidi="fa-IR"/>
        </w:rPr>
        <w:t>با اين دو منظر چگونه مى شود شكر اين نعمت را به جاى مى آورد؟ طبق فرمايش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شكر نعمت حكومت و اقتدار</w:t>
      </w:r>
      <w:r w:rsidR="009432CE">
        <w:rPr>
          <w:rtl/>
          <w:lang w:bidi="fa-IR"/>
        </w:rPr>
        <w:t xml:space="preserve">، </w:t>
      </w:r>
      <w:r>
        <w:rPr>
          <w:rtl/>
          <w:lang w:bidi="fa-IR"/>
        </w:rPr>
        <w:t>اين است كه حاكم وظايف مقرر در شرع مقدس و وظايف وجدانى و انسانى خود را انجام دهد</w:t>
      </w:r>
      <w:r w:rsidR="009432CE">
        <w:rPr>
          <w:rtl/>
          <w:lang w:bidi="fa-IR"/>
        </w:rPr>
        <w:t xml:space="preserve">، </w:t>
      </w:r>
      <w:r>
        <w:rPr>
          <w:rtl/>
          <w:lang w:bidi="fa-IR"/>
        </w:rPr>
        <w:t>كه شكر اين نعمت</w:t>
      </w:r>
      <w:r w:rsidR="009432CE">
        <w:rPr>
          <w:rtl/>
          <w:lang w:bidi="fa-IR"/>
        </w:rPr>
        <w:t xml:space="preserve">، </w:t>
      </w:r>
      <w:r>
        <w:rPr>
          <w:rtl/>
          <w:lang w:bidi="fa-IR"/>
        </w:rPr>
        <w:t>رفتار مطابق عدل و عدالت است</w:t>
      </w:r>
      <w:r w:rsidR="009432CE">
        <w:rPr>
          <w:rtl/>
          <w:lang w:bidi="fa-IR"/>
        </w:rPr>
        <w:t xml:space="preserve">. </w:t>
      </w:r>
    </w:p>
    <w:p w:rsidR="001A5213" w:rsidRDefault="00214D25" w:rsidP="004871A4">
      <w:pPr>
        <w:pStyle w:val="Heading1"/>
        <w:rPr>
          <w:rtl/>
          <w:lang w:bidi="fa-IR"/>
        </w:rPr>
      </w:pPr>
      <w:r>
        <w:rPr>
          <w:rtl/>
          <w:lang w:bidi="fa-IR"/>
        </w:rPr>
        <w:br w:type="page"/>
      </w:r>
      <w:bookmarkStart w:id="23" w:name="_Toc394492947"/>
      <w:r w:rsidR="004871A4">
        <w:rPr>
          <w:rtl/>
          <w:lang w:bidi="fa-IR"/>
        </w:rPr>
        <w:lastRenderedPageBreak/>
        <w:t>19 - حقّ دانش آموز</w:t>
      </w:r>
      <w:bookmarkEnd w:id="23"/>
    </w:p>
    <w:p w:rsidR="001A5213" w:rsidRDefault="001A5213" w:rsidP="001A5213">
      <w:pPr>
        <w:pStyle w:val="libNormal"/>
        <w:rPr>
          <w:rtl/>
          <w:lang w:bidi="fa-IR"/>
        </w:rPr>
      </w:pPr>
      <w:r>
        <w:rPr>
          <w:rtl/>
          <w:lang w:bidi="fa-IR"/>
        </w:rPr>
        <w:t>وَ اَمَّا حقّ رَعِيَّتِك بالعِلمِ فاءَن تَعلَمَ اءَنَّ اللَّه قد جَعَلَكَ لَهم فيما آتَاكَ من العِلمِ و وَلّاكَ مِن خَزانَةِ الحكمَةِ فاءِن اءَحسَنتَ فيمَا ولّاكَ اللَّه من ذلك و قُمتَ به لهم مَقامَ الخَازِنِ الشَّفيقِ النَّاصِح لمَولاهُ فى عَبِيدِهِ الصَّابر المُحتَسِبِ الَّذى اذا راءَى ذاحاجَة اءَخرَجَ لَه مِن الاَموَال الَّتى فى يَدَيهِ كُنتُ راشِدا و كُنتُ لذلك آمِلا مُعتَقِدا و اءِلا كُنتُ لَه خائِنا و لِخَلقِهِ ظَالِما و لِسَلبِهِ و عزِّهِ مُتَعَرِّضا</w:t>
      </w:r>
      <w:r w:rsidR="009432CE">
        <w:rPr>
          <w:rtl/>
          <w:lang w:bidi="fa-IR"/>
        </w:rPr>
        <w:t xml:space="preserve">. </w:t>
      </w:r>
    </w:p>
    <w:p w:rsidR="001A5213" w:rsidRDefault="001A5213" w:rsidP="001A5213">
      <w:pPr>
        <w:pStyle w:val="libNormal"/>
        <w:rPr>
          <w:rtl/>
          <w:lang w:bidi="fa-IR"/>
        </w:rPr>
      </w:pPr>
      <w:r>
        <w:rPr>
          <w:rtl/>
          <w:lang w:bidi="fa-IR"/>
        </w:rPr>
        <w:t>«وَ اَمَّا حقّ آنان كه در علم</w:t>
      </w:r>
      <w:r w:rsidR="009432CE">
        <w:rPr>
          <w:rtl/>
          <w:lang w:bidi="fa-IR"/>
        </w:rPr>
        <w:t xml:space="preserve">، </w:t>
      </w:r>
      <w:r>
        <w:rPr>
          <w:rtl/>
          <w:lang w:bidi="fa-IR"/>
        </w:rPr>
        <w:t>رعاياى تو هستند</w:t>
      </w:r>
      <w:r w:rsidR="009432CE">
        <w:rPr>
          <w:rtl/>
          <w:lang w:bidi="fa-IR"/>
        </w:rPr>
        <w:t xml:space="preserve">، </w:t>
      </w:r>
      <w:r>
        <w:rPr>
          <w:rtl/>
          <w:lang w:bidi="fa-IR"/>
        </w:rPr>
        <w:t>اين است كه بدانى خداوند بزرگ</w:t>
      </w:r>
      <w:r w:rsidR="009432CE">
        <w:rPr>
          <w:rtl/>
          <w:lang w:bidi="fa-IR"/>
        </w:rPr>
        <w:t xml:space="preserve">، </w:t>
      </w:r>
      <w:r>
        <w:rPr>
          <w:rtl/>
          <w:lang w:bidi="fa-IR"/>
        </w:rPr>
        <w:t>به سبب علمى كه به تو داده و گنجينه اى كه بر تو گشوده است</w:t>
      </w:r>
      <w:r w:rsidR="009432CE">
        <w:rPr>
          <w:rtl/>
          <w:lang w:bidi="fa-IR"/>
        </w:rPr>
        <w:t xml:space="preserve">، </w:t>
      </w:r>
      <w:r>
        <w:rPr>
          <w:rtl/>
          <w:lang w:bidi="fa-IR"/>
        </w:rPr>
        <w:t>تو را قيم و سرپرست ايشان قرار داده است</w:t>
      </w:r>
      <w:r w:rsidR="009432CE">
        <w:rPr>
          <w:rtl/>
          <w:lang w:bidi="fa-IR"/>
        </w:rPr>
        <w:t xml:space="preserve">. </w:t>
      </w:r>
      <w:r>
        <w:rPr>
          <w:rtl/>
          <w:lang w:bidi="fa-IR"/>
        </w:rPr>
        <w:t>پس اگر آنان را به خوبى تعليم دهى و آن گونه كه امين و كليددار خزانه</w:t>
      </w:r>
      <w:r w:rsidR="009432CE">
        <w:rPr>
          <w:rtl/>
          <w:lang w:bidi="fa-IR"/>
        </w:rPr>
        <w:t xml:space="preserve">، </w:t>
      </w:r>
      <w:r>
        <w:rPr>
          <w:rtl/>
          <w:lang w:bidi="fa-IR"/>
        </w:rPr>
        <w:t>با صبر و متانت و از سر دوستى و صدق</w:t>
      </w:r>
      <w:r w:rsidR="009432CE">
        <w:rPr>
          <w:rtl/>
          <w:lang w:bidi="fa-IR"/>
        </w:rPr>
        <w:t xml:space="preserve">، </w:t>
      </w:r>
      <w:r>
        <w:rPr>
          <w:rtl/>
          <w:lang w:bidi="fa-IR"/>
        </w:rPr>
        <w:t>اموال مولايش را ميان بندگان محبوب او صرف مى كند</w:t>
      </w:r>
      <w:r w:rsidR="009432CE">
        <w:rPr>
          <w:rtl/>
          <w:lang w:bidi="fa-IR"/>
        </w:rPr>
        <w:t xml:space="preserve">، </w:t>
      </w:r>
      <w:r>
        <w:rPr>
          <w:rtl/>
          <w:lang w:bidi="fa-IR"/>
        </w:rPr>
        <w:t>بر ايشان تندى نكردى و خشم نگرفتى</w:t>
      </w:r>
      <w:r w:rsidR="009432CE">
        <w:rPr>
          <w:rtl/>
          <w:lang w:bidi="fa-IR"/>
        </w:rPr>
        <w:t xml:space="preserve">، </w:t>
      </w:r>
      <w:r>
        <w:rPr>
          <w:rtl/>
          <w:lang w:bidi="fa-IR"/>
        </w:rPr>
        <w:t>خداوند از فضل خود</w:t>
      </w:r>
      <w:r w:rsidR="009432CE">
        <w:rPr>
          <w:rtl/>
          <w:lang w:bidi="fa-IR"/>
        </w:rPr>
        <w:t xml:space="preserve">، </w:t>
      </w:r>
      <w:r>
        <w:rPr>
          <w:rtl/>
          <w:lang w:bidi="fa-IR"/>
        </w:rPr>
        <w:t>علم تو را بيفزايد؛ زيرا كه با اعتقاد و اميدوارى</w:t>
      </w:r>
      <w:r w:rsidR="009432CE">
        <w:rPr>
          <w:rtl/>
          <w:lang w:bidi="fa-IR"/>
        </w:rPr>
        <w:t xml:space="preserve">، </w:t>
      </w:r>
      <w:r>
        <w:rPr>
          <w:rtl/>
          <w:lang w:bidi="fa-IR"/>
        </w:rPr>
        <w:t>به هدايت آنان اهتمام كرده اى</w:t>
      </w:r>
      <w:r w:rsidR="009432CE">
        <w:rPr>
          <w:rtl/>
          <w:lang w:bidi="fa-IR"/>
        </w:rPr>
        <w:t xml:space="preserve">. </w:t>
      </w:r>
      <w:r>
        <w:rPr>
          <w:rtl/>
          <w:lang w:bidi="fa-IR"/>
        </w:rPr>
        <w:t>اگر دانش و علم خود را از مردم دريغ يا به هنگام آموختن به ايشان درشتى كردى</w:t>
      </w:r>
      <w:r w:rsidR="009432CE">
        <w:rPr>
          <w:rtl/>
          <w:lang w:bidi="fa-IR"/>
        </w:rPr>
        <w:t xml:space="preserve">، </w:t>
      </w:r>
      <w:r>
        <w:rPr>
          <w:rtl/>
          <w:lang w:bidi="fa-IR"/>
        </w:rPr>
        <w:t>در امانت الهى خيانت ورزيده اى و به بندگان او ستم روا داشته اى و حقّ خدا است كه آن دانش و جمالش را از تو بازگيرد و رتبه و جايگاه تو را از دل ها ساقط كند»</w:t>
      </w:r>
      <w:r w:rsidR="009432CE">
        <w:rPr>
          <w:rtl/>
          <w:lang w:bidi="fa-IR"/>
        </w:rPr>
        <w:t xml:space="preserve">. </w:t>
      </w:r>
    </w:p>
    <w:p w:rsidR="001A5213" w:rsidRDefault="001A5213" w:rsidP="001A5213">
      <w:pPr>
        <w:pStyle w:val="libNormal"/>
        <w:rPr>
          <w:rtl/>
          <w:lang w:bidi="fa-IR"/>
        </w:rPr>
      </w:pPr>
      <w:r>
        <w:rPr>
          <w:rtl/>
          <w:lang w:bidi="fa-IR"/>
        </w:rPr>
        <w:t>در بحث حقوق استاد و معلم</w:t>
      </w:r>
      <w:r w:rsidR="009432CE">
        <w:rPr>
          <w:rtl/>
          <w:lang w:bidi="fa-IR"/>
        </w:rPr>
        <w:t xml:space="preserve">، </w:t>
      </w:r>
      <w:r>
        <w:rPr>
          <w:rtl/>
          <w:lang w:bidi="fa-IR"/>
        </w:rPr>
        <w:t>به تفصيل از ارزش علم و دانش و جايگاه و مرتبه آن</w:t>
      </w:r>
      <w:r w:rsidR="009432CE">
        <w:rPr>
          <w:rtl/>
          <w:lang w:bidi="fa-IR"/>
        </w:rPr>
        <w:t xml:space="preserve">، </w:t>
      </w:r>
      <w:r>
        <w:rPr>
          <w:rtl/>
          <w:lang w:bidi="fa-IR"/>
        </w:rPr>
        <w:t>همچنين از منزلت و اعتبار معلم سخن گفتيم</w:t>
      </w:r>
      <w:r w:rsidR="009432CE">
        <w:rPr>
          <w:rtl/>
          <w:lang w:bidi="fa-IR"/>
        </w:rPr>
        <w:t xml:space="preserve">، </w:t>
      </w:r>
      <w:r>
        <w:rPr>
          <w:rtl/>
          <w:lang w:bidi="fa-IR"/>
        </w:rPr>
        <w:t>ولى در اين جا</w:t>
      </w:r>
      <w:r w:rsidR="009432CE">
        <w:rPr>
          <w:rtl/>
          <w:lang w:bidi="fa-IR"/>
        </w:rPr>
        <w:t xml:space="preserve">، </w:t>
      </w:r>
      <w:r>
        <w:rPr>
          <w:rtl/>
          <w:lang w:bidi="fa-IR"/>
        </w:rPr>
        <w:t xml:space="preserve">امام سجاد </w:t>
      </w:r>
      <w:r w:rsidR="00574F36" w:rsidRPr="00574F36">
        <w:rPr>
          <w:rStyle w:val="libAlaemChar"/>
          <w:rtl/>
        </w:rPr>
        <w:t>عليه‌السلام</w:t>
      </w:r>
      <w:r>
        <w:rPr>
          <w:rtl/>
          <w:lang w:bidi="fa-IR"/>
        </w:rPr>
        <w:t xml:space="preserve"> با زبان جديدى از معلم ياد مى كنند و خطاب به معلم مى فرمايند</w:t>
      </w:r>
      <w:r w:rsidR="008C34A7">
        <w:rPr>
          <w:rtl/>
          <w:lang w:bidi="fa-IR"/>
        </w:rPr>
        <w:t xml:space="preserve">: </w:t>
      </w:r>
    </w:p>
    <w:p w:rsidR="001A5213" w:rsidRDefault="001A5213" w:rsidP="001A5213">
      <w:pPr>
        <w:pStyle w:val="libNormal"/>
        <w:rPr>
          <w:rtl/>
          <w:lang w:bidi="fa-IR"/>
        </w:rPr>
      </w:pPr>
      <w:r>
        <w:rPr>
          <w:rtl/>
          <w:lang w:bidi="fa-IR"/>
        </w:rPr>
        <w:t>كسانى كه نزد تو به تحصيل علم مشغولند بر تو حقوقى دارند</w:t>
      </w:r>
      <w:r w:rsidR="008C34A7">
        <w:rPr>
          <w:rtl/>
          <w:lang w:bidi="fa-IR"/>
        </w:rPr>
        <w:t xml:space="preserve">: </w:t>
      </w:r>
      <w:r>
        <w:rPr>
          <w:rtl/>
          <w:lang w:bidi="fa-IR"/>
        </w:rPr>
        <w:t>اول اين كه فاءَن تَعلَم اءَنَّ اللَّه قد جعلك لهم فيمَا آتاكَ مِن العِلم يعنى خدا</w:t>
      </w:r>
      <w:r w:rsidR="009432CE">
        <w:rPr>
          <w:rtl/>
          <w:lang w:bidi="fa-IR"/>
        </w:rPr>
        <w:t xml:space="preserve">، </w:t>
      </w:r>
      <w:r>
        <w:rPr>
          <w:rtl/>
          <w:lang w:bidi="fa-IR"/>
        </w:rPr>
        <w:t>تو را قيم آنها قرار داده است</w:t>
      </w:r>
      <w:r w:rsidR="009432CE">
        <w:rPr>
          <w:rtl/>
          <w:lang w:bidi="fa-IR"/>
        </w:rPr>
        <w:t xml:space="preserve">. </w:t>
      </w:r>
      <w:r>
        <w:rPr>
          <w:rtl/>
          <w:lang w:bidi="fa-IR"/>
        </w:rPr>
        <w:t xml:space="preserve">قيم در لغت به چيزى گفته مى شود كه خودش از ثبات و </w:t>
      </w:r>
      <w:r>
        <w:rPr>
          <w:rtl/>
          <w:lang w:bidi="fa-IR"/>
        </w:rPr>
        <w:lastRenderedPageBreak/>
        <w:t>استوارى برخوردار است و مى تواند موجب ثبات و استوارى چيز ديگرى نيز باشد</w:t>
      </w:r>
      <w:r w:rsidR="009432CE">
        <w:rPr>
          <w:rtl/>
          <w:lang w:bidi="fa-IR"/>
        </w:rPr>
        <w:t xml:space="preserve">. </w:t>
      </w:r>
    </w:p>
    <w:p w:rsidR="001A5213" w:rsidRDefault="001A5213" w:rsidP="001A5213">
      <w:pPr>
        <w:pStyle w:val="libNormal"/>
        <w:rPr>
          <w:rtl/>
          <w:lang w:bidi="fa-IR"/>
        </w:rPr>
      </w:pPr>
      <w:r>
        <w:rPr>
          <w:rtl/>
          <w:lang w:bidi="fa-IR"/>
        </w:rPr>
        <w:t>استوارى و ثبات معلم به معلومات و دانش او است</w:t>
      </w:r>
      <w:r w:rsidR="009432CE">
        <w:rPr>
          <w:rtl/>
          <w:lang w:bidi="fa-IR"/>
        </w:rPr>
        <w:t>؛</w:t>
      </w:r>
      <w:r>
        <w:rPr>
          <w:rtl/>
          <w:lang w:bidi="fa-IR"/>
        </w:rPr>
        <w:t xml:space="preserve"> يعنى دانش و علم موجب قوت و استحكام انسان مى شود؛ چرا كه دانش به انسان بينش و ديد مى دهد</w:t>
      </w:r>
      <w:r w:rsidR="009432CE">
        <w:rPr>
          <w:rtl/>
          <w:lang w:bidi="fa-IR"/>
        </w:rPr>
        <w:t xml:space="preserve">، </w:t>
      </w:r>
      <w:r>
        <w:rPr>
          <w:rtl/>
          <w:lang w:bidi="fa-IR"/>
        </w:rPr>
        <w:t>تا با هر تندباد و حادثه اى</w:t>
      </w:r>
      <w:r w:rsidR="009432CE">
        <w:rPr>
          <w:rtl/>
          <w:lang w:bidi="fa-IR"/>
        </w:rPr>
        <w:t xml:space="preserve">، </w:t>
      </w:r>
      <w:r>
        <w:rPr>
          <w:rtl/>
          <w:lang w:bidi="fa-IR"/>
        </w:rPr>
        <w:t>ثبات فكرى و اعتقادى او به هم نريزد</w:t>
      </w:r>
      <w:r w:rsidR="009432CE">
        <w:rPr>
          <w:rtl/>
          <w:lang w:bidi="fa-IR"/>
        </w:rPr>
        <w:t xml:space="preserve">. </w:t>
      </w:r>
      <w:r>
        <w:rPr>
          <w:rtl/>
          <w:lang w:bidi="fa-IR"/>
        </w:rPr>
        <w:t>انسان عالم با هر اشكال و يا حتى اشكالات عديده و تهاجمات فكرى به سرعت تسليم نميشود و نه تنها ثبات فكرى و اعتقادى او در هم نمى شكند</w:t>
      </w:r>
      <w:r w:rsidR="009432CE">
        <w:rPr>
          <w:rtl/>
          <w:lang w:bidi="fa-IR"/>
        </w:rPr>
        <w:t xml:space="preserve">، </w:t>
      </w:r>
      <w:r>
        <w:rPr>
          <w:rtl/>
          <w:lang w:bidi="fa-IR"/>
        </w:rPr>
        <w:t>بلكه استعداد و توان اين را دارد كه تكيه گاه علمى ديگران هم قرار بگيرد؛ به عبارت ديگر</w:t>
      </w:r>
      <w:r w:rsidR="009432CE">
        <w:rPr>
          <w:rtl/>
          <w:lang w:bidi="fa-IR"/>
        </w:rPr>
        <w:t xml:space="preserve">، </w:t>
      </w:r>
      <w:r>
        <w:rPr>
          <w:rtl/>
          <w:lang w:bidi="fa-IR"/>
        </w:rPr>
        <w:t>عالم زمانى مى تواند تكيه گاه ديگران قرار بگيرد كه خود را در معرض و دسترس آنها قرار دهد و بالاتر از همه اينها سخن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است كه مى فرمايند</w:t>
      </w:r>
      <w:r w:rsidR="008C34A7">
        <w:rPr>
          <w:rtl/>
          <w:lang w:bidi="fa-IR"/>
        </w:rPr>
        <w:t xml:space="preserve">: </w:t>
      </w:r>
    </w:p>
    <w:p w:rsidR="001A5213" w:rsidRDefault="001A5213" w:rsidP="001A5213">
      <w:pPr>
        <w:pStyle w:val="libNormal"/>
        <w:rPr>
          <w:rtl/>
          <w:lang w:bidi="fa-IR"/>
        </w:rPr>
      </w:pPr>
      <w:r>
        <w:rPr>
          <w:rtl/>
          <w:lang w:bidi="fa-IR"/>
        </w:rPr>
        <w:t>قوامُ الدِّين والدُّنيا باءَربَعَة عالِم مُستَعمِل علمَهُ</w:t>
      </w:r>
      <w:r w:rsidR="009432CE">
        <w:rPr>
          <w:rtl/>
          <w:lang w:bidi="fa-IR"/>
        </w:rPr>
        <w:t xml:space="preserve">،... </w:t>
      </w:r>
      <w:r w:rsidRPr="00BA2CDB">
        <w:rPr>
          <w:rStyle w:val="libFootnotenumChar"/>
          <w:rtl/>
          <w:lang w:bidi="fa-IR"/>
        </w:rPr>
        <w:t>(193)</w:t>
      </w:r>
      <w:r w:rsidR="009432CE">
        <w:rPr>
          <w:rtl/>
          <w:lang w:bidi="fa-IR"/>
        </w:rPr>
        <w:t xml:space="preserve">. </w:t>
      </w:r>
    </w:p>
    <w:p w:rsidR="001A5213" w:rsidRDefault="001A5213" w:rsidP="001A5213">
      <w:pPr>
        <w:pStyle w:val="libNormal"/>
        <w:rPr>
          <w:rtl/>
          <w:lang w:bidi="fa-IR"/>
        </w:rPr>
      </w:pPr>
      <w:r>
        <w:rPr>
          <w:rtl/>
          <w:lang w:bidi="fa-IR"/>
        </w:rPr>
        <w:t>نه تنها قوام محصل به استاد است</w:t>
      </w:r>
      <w:r w:rsidR="009432CE">
        <w:rPr>
          <w:rtl/>
          <w:lang w:bidi="fa-IR"/>
        </w:rPr>
        <w:t xml:space="preserve">، </w:t>
      </w:r>
      <w:r>
        <w:rPr>
          <w:rtl/>
          <w:lang w:bidi="fa-IR"/>
        </w:rPr>
        <w:t>بلكه قوام دنيا با عالم و استاد است</w:t>
      </w:r>
      <w:r w:rsidR="009432CE">
        <w:rPr>
          <w:rtl/>
          <w:lang w:bidi="fa-IR"/>
        </w:rPr>
        <w:t xml:space="preserve">. </w:t>
      </w:r>
      <w:r>
        <w:rPr>
          <w:rtl/>
          <w:lang w:bidi="fa-IR"/>
        </w:rPr>
        <w:t>يكى از آن چهار گروه</w:t>
      </w:r>
      <w:r w:rsidR="009432CE">
        <w:rPr>
          <w:rtl/>
          <w:lang w:bidi="fa-IR"/>
        </w:rPr>
        <w:t xml:space="preserve">، </w:t>
      </w:r>
      <w:r>
        <w:rPr>
          <w:rtl/>
          <w:lang w:bidi="fa-IR"/>
        </w:rPr>
        <w:t>عالمى است كه علمش را عرضه مى كند و سرمايه و اندوخته هاى علمى اش را در معرض استفاده ديگران قرار مى دهد</w:t>
      </w:r>
      <w:r w:rsidR="009432CE">
        <w:rPr>
          <w:rtl/>
          <w:lang w:bidi="fa-IR"/>
        </w:rPr>
        <w:t xml:space="preserve">. </w:t>
      </w:r>
    </w:p>
    <w:p w:rsidR="001A5213" w:rsidRDefault="001A5213" w:rsidP="001A5213">
      <w:pPr>
        <w:pStyle w:val="libNormal"/>
        <w:rPr>
          <w:rtl/>
          <w:lang w:bidi="fa-IR"/>
        </w:rPr>
      </w:pPr>
      <w:r>
        <w:rPr>
          <w:rtl/>
          <w:lang w:bidi="fa-IR"/>
        </w:rPr>
        <w:t xml:space="preserve">امام سجاد </w:t>
      </w:r>
      <w:r w:rsidR="00574F36" w:rsidRPr="00574F36">
        <w:rPr>
          <w:rStyle w:val="libAlaemChar"/>
          <w:rtl/>
        </w:rPr>
        <w:t>عليه‌السلام</w:t>
      </w:r>
      <w:r>
        <w:rPr>
          <w:rtl/>
          <w:lang w:bidi="fa-IR"/>
        </w:rPr>
        <w:t xml:space="preserve"> در ادامه مطلب علوم و دانش بشرى را خزائن و گنجينه اى خداوند تلقى مى كنند كه اين برداشتى است از قرآن كريم</w:t>
      </w:r>
      <w:r w:rsidR="009432CE">
        <w:rPr>
          <w:rtl/>
          <w:lang w:bidi="fa-IR"/>
        </w:rPr>
        <w:t>؛</w:t>
      </w:r>
      <w:r>
        <w:rPr>
          <w:rtl/>
          <w:lang w:bidi="fa-IR"/>
        </w:rPr>
        <w:t xml:space="preserve"> زيرا هرجا سخن از علم و دانش است</w:t>
      </w:r>
      <w:r w:rsidR="009432CE">
        <w:rPr>
          <w:rtl/>
          <w:lang w:bidi="fa-IR"/>
        </w:rPr>
        <w:t xml:space="preserve">، </w:t>
      </w:r>
      <w:r>
        <w:rPr>
          <w:rtl/>
          <w:lang w:bidi="fa-IR"/>
        </w:rPr>
        <w:t>از آن به خزائن الهى تعبير كرده است</w:t>
      </w:r>
      <w:r w:rsidR="009432CE">
        <w:rPr>
          <w:rtl/>
          <w:lang w:bidi="fa-IR"/>
        </w:rPr>
        <w:t xml:space="preserve">، </w:t>
      </w:r>
      <w:r>
        <w:rPr>
          <w:rtl/>
          <w:lang w:bidi="fa-IR"/>
        </w:rPr>
        <w:t xml:space="preserve">در سوره مباركه انعام رسول اكرم </w:t>
      </w:r>
      <w:r w:rsidR="00D401A1" w:rsidRPr="00D401A1">
        <w:rPr>
          <w:rStyle w:val="libAlaemChar"/>
          <w:rtl/>
        </w:rPr>
        <w:t>صلى‌الله‌عليه‌وآله‌وسلم</w:t>
      </w:r>
      <w:r>
        <w:rPr>
          <w:rtl/>
          <w:lang w:bidi="fa-IR"/>
        </w:rPr>
        <w:t xml:space="preserve"> </w:t>
      </w:r>
      <w:r w:rsidR="009F4826">
        <w:rPr>
          <w:rtl/>
          <w:lang w:bidi="fa-IR"/>
        </w:rPr>
        <w:t>مأمور</w:t>
      </w:r>
      <w:r>
        <w:rPr>
          <w:rtl/>
          <w:lang w:bidi="fa-IR"/>
        </w:rPr>
        <w:t xml:space="preserve"> مى شود كه به مردم و مشركان بگويد</w:t>
      </w:r>
      <w:r w:rsidR="008C34A7">
        <w:rPr>
          <w:rtl/>
          <w:lang w:bidi="fa-IR"/>
        </w:rPr>
        <w:t xml:space="preserve">: </w:t>
      </w:r>
    </w:p>
    <w:p w:rsidR="001A5213" w:rsidRDefault="001A5213" w:rsidP="001A5213">
      <w:pPr>
        <w:pStyle w:val="libNormal"/>
        <w:rPr>
          <w:rtl/>
          <w:lang w:bidi="fa-IR"/>
        </w:rPr>
      </w:pPr>
      <w:r>
        <w:rPr>
          <w:rtl/>
          <w:lang w:bidi="fa-IR"/>
        </w:rPr>
        <w:t xml:space="preserve">قل لا اءَقولُ لكُم عندى خَزائِن اللَّه و لا اءَعلَمُ الغَيبَ و لا اءَقول لكم اءنِّى مَلَك اءِن اءَتَّبِعُ الا مَا يُوحى الىَّ قُل هَل يَستَوِى الاعمى والبصير اءَفَلا تَتَفَكَّرون </w:t>
      </w:r>
      <w:r w:rsidRPr="00BA2CDB">
        <w:rPr>
          <w:rStyle w:val="libFootnotenumChar"/>
          <w:rtl/>
          <w:lang w:bidi="fa-IR"/>
        </w:rPr>
        <w:t>(194)</w:t>
      </w:r>
      <w:r w:rsidR="009432CE">
        <w:rPr>
          <w:rtl/>
          <w:lang w:bidi="fa-IR"/>
        </w:rPr>
        <w:t xml:space="preserve">. </w:t>
      </w:r>
    </w:p>
    <w:p w:rsidR="001A5213" w:rsidRDefault="001A5213" w:rsidP="001A5213">
      <w:pPr>
        <w:pStyle w:val="libNormal"/>
        <w:rPr>
          <w:rtl/>
          <w:lang w:bidi="fa-IR"/>
        </w:rPr>
      </w:pPr>
      <w:r>
        <w:rPr>
          <w:rtl/>
          <w:lang w:bidi="fa-IR"/>
        </w:rPr>
        <w:lastRenderedPageBreak/>
        <w:t>«بگو من نمى گويم خزائن خدا نزد من است و من جز آنچه خدا به من بياموزد از غيب آگاه نيستم</w:t>
      </w:r>
      <w:r w:rsidR="009432CE">
        <w:rPr>
          <w:rtl/>
          <w:lang w:bidi="fa-IR"/>
        </w:rPr>
        <w:t xml:space="preserve">، </w:t>
      </w:r>
      <w:r>
        <w:rPr>
          <w:rtl/>
          <w:lang w:bidi="fa-IR"/>
        </w:rPr>
        <w:t>و به شما نمى گويم من فرشته ام تنها از آنچه به من وحى مى شود</w:t>
      </w:r>
      <w:r w:rsidR="009432CE">
        <w:rPr>
          <w:rtl/>
          <w:lang w:bidi="fa-IR"/>
        </w:rPr>
        <w:t xml:space="preserve">، </w:t>
      </w:r>
      <w:r>
        <w:rPr>
          <w:rtl/>
          <w:lang w:bidi="fa-IR"/>
        </w:rPr>
        <w:t>پيروى مى كنم</w:t>
      </w:r>
      <w:r w:rsidR="009432CE">
        <w:rPr>
          <w:rtl/>
          <w:lang w:bidi="fa-IR"/>
        </w:rPr>
        <w:t xml:space="preserve">. </w:t>
      </w:r>
      <w:r>
        <w:rPr>
          <w:rtl/>
          <w:lang w:bidi="fa-IR"/>
        </w:rPr>
        <w:t>بگو آيا نابينا و بينا مساويند؛ پس چرا نمى انديشيد؟»</w:t>
      </w:r>
      <w:r w:rsidR="009432CE">
        <w:rPr>
          <w:rtl/>
          <w:lang w:bidi="fa-IR"/>
        </w:rPr>
        <w:t xml:space="preserve">. </w:t>
      </w:r>
    </w:p>
    <w:p w:rsidR="001A5213" w:rsidRDefault="001A5213" w:rsidP="001A5213">
      <w:pPr>
        <w:pStyle w:val="libNormal"/>
        <w:rPr>
          <w:rtl/>
          <w:lang w:bidi="fa-IR"/>
        </w:rPr>
      </w:pPr>
      <w:r>
        <w:rPr>
          <w:rtl/>
          <w:lang w:bidi="fa-IR"/>
        </w:rPr>
        <w:t>در اين جا عمده تكيه ما روى اين است كه در آيه شريفه</w:t>
      </w:r>
      <w:r w:rsidR="009432CE">
        <w:rPr>
          <w:rtl/>
          <w:lang w:bidi="fa-IR"/>
        </w:rPr>
        <w:t xml:space="preserve">، </w:t>
      </w:r>
      <w:r>
        <w:rPr>
          <w:rtl/>
          <w:lang w:bidi="fa-IR"/>
        </w:rPr>
        <w:t>علوم را به خزائن اللَّه تعبير كرده است</w:t>
      </w:r>
      <w:r w:rsidR="009432CE">
        <w:rPr>
          <w:rtl/>
          <w:lang w:bidi="fa-IR"/>
        </w:rPr>
        <w:t xml:space="preserve">. </w:t>
      </w:r>
      <w:r>
        <w:rPr>
          <w:rtl/>
          <w:lang w:bidi="fa-IR"/>
        </w:rPr>
        <w:t>مشابه اين آيه شريفه</w:t>
      </w:r>
      <w:r w:rsidR="009432CE">
        <w:rPr>
          <w:rtl/>
          <w:lang w:bidi="fa-IR"/>
        </w:rPr>
        <w:t xml:space="preserve">، </w:t>
      </w:r>
      <w:r>
        <w:rPr>
          <w:rtl/>
          <w:lang w:bidi="fa-IR"/>
        </w:rPr>
        <w:t>در سوره مباركه هود تكرار شده است</w:t>
      </w:r>
      <w:r w:rsidR="008C34A7">
        <w:rPr>
          <w:rtl/>
          <w:lang w:bidi="fa-IR"/>
        </w:rPr>
        <w:t xml:space="preserve">: </w:t>
      </w:r>
    </w:p>
    <w:p w:rsidR="001A5213" w:rsidRDefault="001A5213" w:rsidP="001A5213">
      <w:pPr>
        <w:pStyle w:val="libNormal"/>
        <w:rPr>
          <w:rtl/>
          <w:lang w:bidi="fa-IR"/>
        </w:rPr>
      </w:pPr>
      <w:r w:rsidRPr="008C4AC1">
        <w:rPr>
          <w:rStyle w:val="libAieChar"/>
          <w:rtl/>
          <w:lang w:bidi="fa-IR"/>
        </w:rPr>
        <w:t>و لا اءَقول لكم عندى خزائن اللَّه و لا اءَعلم الغيب</w:t>
      </w:r>
      <w:r>
        <w:rPr>
          <w:rtl/>
          <w:lang w:bidi="fa-IR"/>
        </w:rPr>
        <w:t xml:space="preserve"> </w:t>
      </w:r>
      <w:r w:rsidRPr="00BA2CDB">
        <w:rPr>
          <w:rStyle w:val="libFootnotenumChar"/>
          <w:rtl/>
          <w:lang w:bidi="fa-IR"/>
        </w:rPr>
        <w:t>(195)</w:t>
      </w:r>
      <w:r w:rsidR="009432CE">
        <w:rPr>
          <w:rtl/>
          <w:lang w:bidi="fa-IR"/>
        </w:rPr>
        <w:t xml:space="preserve">. </w:t>
      </w:r>
    </w:p>
    <w:p w:rsidR="001A5213" w:rsidRDefault="001A5213" w:rsidP="001A5213">
      <w:pPr>
        <w:pStyle w:val="libNormal"/>
        <w:rPr>
          <w:rtl/>
          <w:lang w:bidi="fa-IR"/>
        </w:rPr>
      </w:pPr>
      <w:r>
        <w:rPr>
          <w:rtl/>
          <w:lang w:bidi="fa-IR"/>
        </w:rPr>
        <w:t>«من هرگز به شما نمى گويم خزائن الهى نزد من است</w:t>
      </w:r>
      <w:r w:rsidR="009432CE">
        <w:rPr>
          <w:rtl/>
          <w:lang w:bidi="fa-IR"/>
        </w:rPr>
        <w:t>؛</w:t>
      </w:r>
      <w:r>
        <w:rPr>
          <w:rtl/>
          <w:lang w:bidi="fa-IR"/>
        </w:rPr>
        <w:t xml:space="preserve"> و غيب هم نمى دانم»</w:t>
      </w:r>
      <w:r w:rsidR="009432CE">
        <w:rPr>
          <w:rtl/>
          <w:lang w:bidi="fa-IR"/>
        </w:rPr>
        <w:t xml:space="preserve">. </w:t>
      </w:r>
    </w:p>
    <w:p w:rsidR="001A5213" w:rsidRDefault="001A5213" w:rsidP="001A5213">
      <w:pPr>
        <w:pStyle w:val="libNormal"/>
        <w:rPr>
          <w:rtl/>
          <w:lang w:bidi="fa-IR"/>
        </w:rPr>
      </w:pPr>
      <w:r>
        <w:rPr>
          <w:rtl/>
          <w:lang w:bidi="fa-IR"/>
        </w:rPr>
        <w:t>در سوره طور</w:t>
      </w:r>
      <w:r w:rsidR="009432CE">
        <w:rPr>
          <w:rtl/>
          <w:lang w:bidi="fa-IR"/>
        </w:rPr>
        <w:t xml:space="preserve">، </w:t>
      </w:r>
      <w:r>
        <w:rPr>
          <w:rtl/>
          <w:lang w:bidi="fa-IR"/>
        </w:rPr>
        <w:t>خداوند در مقام احتجاج با منكران خالق هستى مى فرمايد</w:t>
      </w:r>
      <w:r w:rsidR="008C34A7">
        <w:rPr>
          <w:rtl/>
          <w:lang w:bidi="fa-IR"/>
        </w:rPr>
        <w:t xml:space="preserve">: </w:t>
      </w:r>
    </w:p>
    <w:p w:rsidR="001A5213" w:rsidRDefault="001A5213" w:rsidP="001A5213">
      <w:pPr>
        <w:pStyle w:val="libNormal"/>
        <w:rPr>
          <w:rtl/>
          <w:lang w:bidi="fa-IR"/>
        </w:rPr>
      </w:pPr>
      <w:r w:rsidRPr="008C4AC1">
        <w:rPr>
          <w:rStyle w:val="libAieChar"/>
          <w:rtl/>
          <w:lang w:bidi="fa-IR"/>
        </w:rPr>
        <w:t>اءَم خَلَقوا من غيرِ شى ء اءَم هُم خالقون # اءَم خَلَقوا السَّماوات والارض بَل لا يوقِنون # اءَم عندَهم خزائِنَ ربِّكَ اءَم هُمُ المُصَيطِرُون</w:t>
      </w:r>
      <w:r>
        <w:rPr>
          <w:rtl/>
          <w:lang w:bidi="fa-IR"/>
        </w:rPr>
        <w:t xml:space="preserve"> </w:t>
      </w:r>
      <w:r w:rsidRPr="00BA2CDB">
        <w:rPr>
          <w:rStyle w:val="libFootnotenumChar"/>
          <w:rtl/>
          <w:lang w:bidi="fa-IR"/>
        </w:rPr>
        <w:t>(196)</w:t>
      </w:r>
      <w:r w:rsidR="009432CE">
        <w:rPr>
          <w:rtl/>
          <w:lang w:bidi="fa-IR"/>
        </w:rPr>
        <w:t xml:space="preserve">. </w:t>
      </w:r>
    </w:p>
    <w:p w:rsidR="001A5213" w:rsidRDefault="001A5213" w:rsidP="001A5213">
      <w:pPr>
        <w:pStyle w:val="libNormal"/>
        <w:rPr>
          <w:rtl/>
          <w:lang w:bidi="fa-IR"/>
        </w:rPr>
      </w:pPr>
      <w:r>
        <w:rPr>
          <w:rtl/>
          <w:lang w:bidi="fa-IR"/>
        </w:rPr>
        <w:t>«آيا آنها بى هيچ آفريده شده اند</w:t>
      </w:r>
      <w:r w:rsidR="009432CE">
        <w:rPr>
          <w:rtl/>
          <w:lang w:bidi="fa-IR"/>
        </w:rPr>
        <w:t xml:space="preserve">، </w:t>
      </w:r>
      <w:r>
        <w:rPr>
          <w:rtl/>
          <w:lang w:bidi="fa-IR"/>
        </w:rPr>
        <w:t>يا خود خالق خويشند؟ آيا آنها آسمان ها و زمين را آفريده اند؟! بلكه آنها جوياى يقين نيستند</w:t>
      </w:r>
      <w:r w:rsidR="009432CE">
        <w:rPr>
          <w:rtl/>
          <w:lang w:bidi="fa-IR"/>
        </w:rPr>
        <w:t xml:space="preserve">. </w:t>
      </w:r>
      <w:r>
        <w:rPr>
          <w:rtl/>
          <w:lang w:bidi="fa-IR"/>
        </w:rPr>
        <w:t>آيا خزائن پروردگارت نزد آنها است يا بر همه چيز عالم سيطره دارند؟!»</w:t>
      </w:r>
      <w:r w:rsidR="009432CE">
        <w:rPr>
          <w:rtl/>
          <w:lang w:bidi="fa-IR"/>
        </w:rPr>
        <w:t xml:space="preserve">. </w:t>
      </w:r>
    </w:p>
    <w:p w:rsidR="001A5213" w:rsidRDefault="001A5213" w:rsidP="001A5213">
      <w:pPr>
        <w:pStyle w:val="libNormal"/>
        <w:rPr>
          <w:rtl/>
          <w:lang w:bidi="fa-IR"/>
        </w:rPr>
      </w:pPr>
      <w:r>
        <w:rPr>
          <w:rtl/>
          <w:lang w:bidi="fa-IR"/>
        </w:rPr>
        <w:t>در سوره مباركه حجر بعد از اين كه نعمت هاى مادى و دنيوى را بر مى شمارد</w:t>
      </w:r>
      <w:r w:rsidR="009432CE">
        <w:rPr>
          <w:rtl/>
          <w:lang w:bidi="fa-IR"/>
        </w:rPr>
        <w:t xml:space="preserve">، </w:t>
      </w:r>
      <w:r>
        <w:rPr>
          <w:rtl/>
          <w:lang w:bidi="fa-IR"/>
        </w:rPr>
        <w:t>مى فرمايد</w:t>
      </w:r>
      <w:r w:rsidR="008C34A7">
        <w:rPr>
          <w:rtl/>
          <w:lang w:bidi="fa-IR"/>
        </w:rPr>
        <w:t xml:space="preserve">: </w:t>
      </w:r>
    </w:p>
    <w:p w:rsidR="001A5213" w:rsidRDefault="001A5213" w:rsidP="001A5213">
      <w:pPr>
        <w:pStyle w:val="libNormal"/>
        <w:rPr>
          <w:rtl/>
          <w:lang w:bidi="fa-IR"/>
        </w:rPr>
      </w:pPr>
      <w:r w:rsidRPr="008C4AC1">
        <w:rPr>
          <w:rStyle w:val="libAieChar"/>
          <w:rtl/>
          <w:lang w:bidi="fa-IR"/>
        </w:rPr>
        <w:t>و ان من شى ء الا عندنا خزائنه و ما ننزِّلُهُ الا بِقَدَر معلوم</w:t>
      </w:r>
      <w:r>
        <w:rPr>
          <w:rtl/>
          <w:lang w:bidi="fa-IR"/>
        </w:rPr>
        <w:t xml:space="preserve"> </w:t>
      </w:r>
      <w:r w:rsidRPr="00BA2CDB">
        <w:rPr>
          <w:rStyle w:val="libFootnotenumChar"/>
          <w:rtl/>
          <w:lang w:bidi="fa-IR"/>
        </w:rPr>
        <w:t>(197)</w:t>
      </w:r>
      <w:r w:rsidR="009432CE">
        <w:rPr>
          <w:rtl/>
          <w:lang w:bidi="fa-IR"/>
        </w:rPr>
        <w:t xml:space="preserve">. </w:t>
      </w:r>
    </w:p>
    <w:p w:rsidR="001A5213" w:rsidRDefault="001A5213" w:rsidP="001A5213">
      <w:pPr>
        <w:pStyle w:val="libNormal"/>
        <w:rPr>
          <w:rtl/>
          <w:lang w:bidi="fa-IR"/>
        </w:rPr>
      </w:pPr>
      <w:r>
        <w:rPr>
          <w:rtl/>
          <w:lang w:bidi="fa-IR"/>
        </w:rPr>
        <w:t>«و خزائن همه چيز</w:t>
      </w:r>
      <w:r w:rsidR="009432CE">
        <w:rPr>
          <w:rtl/>
          <w:lang w:bidi="fa-IR"/>
        </w:rPr>
        <w:t xml:space="preserve">، </w:t>
      </w:r>
      <w:r>
        <w:rPr>
          <w:rtl/>
          <w:lang w:bidi="fa-IR"/>
        </w:rPr>
        <w:t>تنها نزد ما است</w:t>
      </w:r>
      <w:r w:rsidR="009432CE">
        <w:rPr>
          <w:rtl/>
          <w:lang w:bidi="fa-IR"/>
        </w:rPr>
        <w:t>؛</w:t>
      </w:r>
      <w:r>
        <w:rPr>
          <w:rtl/>
          <w:lang w:bidi="fa-IR"/>
        </w:rPr>
        <w:t xml:space="preserve"> ولى ما جز به اندازه معين آن را نازل نمى كنيم»</w:t>
      </w:r>
      <w:r w:rsidR="009432CE">
        <w:rPr>
          <w:rtl/>
          <w:lang w:bidi="fa-IR"/>
        </w:rPr>
        <w:t xml:space="preserve">. </w:t>
      </w:r>
    </w:p>
    <w:p w:rsidR="001A5213" w:rsidRDefault="001A5213" w:rsidP="001A5213">
      <w:pPr>
        <w:pStyle w:val="libNormal"/>
        <w:rPr>
          <w:lang w:bidi="fa-IR"/>
        </w:rPr>
      </w:pPr>
      <w:r>
        <w:rPr>
          <w:rtl/>
          <w:lang w:bidi="fa-IR"/>
        </w:rPr>
        <w:lastRenderedPageBreak/>
        <w:t>اين آيه</w:t>
      </w:r>
      <w:r w:rsidR="009432CE">
        <w:rPr>
          <w:rtl/>
          <w:lang w:bidi="fa-IR"/>
        </w:rPr>
        <w:t xml:space="preserve">، </w:t>
      </w:r>
      <w:r>
        <w:rPr>
          <w:rtl/>
          <w:lang w:bidi="fa-IR"/>
        </w:rPr>
        <w:t>در حقيقت بعد از ذكر مصاديق مادى آمده و با تعبير آيات كريمه دنيا متفاوت است</w:t>
      </w:r>
      <w:r w:rsidR="009432CE">
        <w:rPr>
          <w:rtl/>
          <w:lang w:bidi="fa-IR"/>
        </w:rPr>
        <w:t xml:space="preserve">. </w:t>
      </w:r>
      <w:r>
        <w:rPr>
          <w:rtl/>
          <w:lang w:bidi="fa-IR"/>
        </w:rPr>
        <w:t>در آن جا خداوند آن نعمت ها را به خود اختصاص نمى دهد</w:t>
      </w:r>
      <w:r w:rsidR="009432CE">
        <w:rPr>
          <w:rtl/>
          <w:lang w:bidi="fa-IR"/>
        </w:rPr>
        <w:t xml:space="preserve">، </w:t>
      </w:r>
      <w:r>
        <w:rPr>
          <w:rtl/>
          <w:lang w:bidi="fa-IR"/>
        </w:rPr>
        <w:t xml:space="preserve">بلكه مستقيم و بدون واسطه به </w:t>
      </w:r>
      <w:r w:rsidR="00912087">
        <w:rPr>
          <w:rtl/>
          <w:lang w:bidi="fa-IR"/>
        </w:rPr>
        <w:t>شأن</w:t>
      </w:r>
      <w:r>
        <w:rPr>
          <w:rtl/>
          <w:lang w:bidi="fa-IR"/>
        </w:rPr>
        <w:t>ى از شؤ ون ربوبى اش اختصاص مى دهد</w:t>
      </w:r>
      <w:r w:rsidR="009432CE">
        <w:rPr>
          <w:rtl/>
          <w:lang w:bidi="fa-IR"/>
        </w:rPr>
        <w:t xml:space="preserve">. </w:t>
      </w:r>
      <w:r>
        <w:rPr>
          <w:rtl/>
          <w:lang w:bidi="fa-IR"/>
        </w:rPr>
        <w:t xml:space="preserve">قرآن از زبان يوسف </w:t>
      </w:r>
      <w:r w:rsidR="00574F36" w:rsidRPr="00574F36">
        <w:rPr>
          <w:rStyle w:val="libAlaemChar"/>
          <w:rtl/>
        </w:rPr>
        <w:t>عليه‌السلام</w:t>
      </w:r>
      <w:r>
        <w:rPr>
          <w:rtl/>
          <w:lang w:bidi="fa-IR"/>
        </w:rPr>
        <w:t xml:space="preserve"> نقل مى كند كه گفت</w:t>
      </w:r>
      <w:r w:rsidR="008C34A7">
        <w:rPr>
          <w:rtl/>
          <w:lang w:bidi="fa-IR"/>
        </w:rPr>
        <w:t xml:space="preserve">: </w:t>
      </w:r>
    </w:p>
    <w:p w:rsidR="001A5213" w:rsidRDefault="001A5213" w:rsidP="001A5213">
      <w:pPr>
        <w:pStyle w:val="libNormal"/>
        <w:rPr>
          <w:rtl/>
          <w:lang w:bidi="fa-IR"/>
        </w:rPr>
      </w:pPr>
      <w:r w:rsidRPr="008C4AC1">
        <w:rPr>
          <w:rStyle w:val="libAieChar"/>
          <w:rtl/>
          <w:lang w:bidi="fa-IR"/>
        </w:rPr>
        <w:t>قال اجعلنى على خزائن الارض انِّى حفيظ عليم</w:t>
      </w:r>
      <w:r>
        <w:rPr>
          <w:rtl/>
          <w:lang w:bidi="fa-IR"/>
        </w:rPr>
        <w:t xml:space="preserve"> </w:t>
      </w:r>
      <w:r w:rsidRPr="00BA2CDB">
        <w:rPr>
          <w:rStyle w:val="libFootnotenumChar"/>
          <w:rtl/>
          <w:lang w:bidi="fa-IR"/>
        </w:rPr>
        <w:t>(198)</w:t>
      </w:r>
      <w:r w:rsidR="009432CE">
        <w:rPr>
          <w:rtl/>
          <w:lang w:bidi="fa-IR"/>
        </w:rPr>
        <w:t xml:space="preserve">. </w:t>
      </w:r>
    </w:p>
    <w:p w:rsidR="001A5213" w:rsidRDefault="001A5213" w:rsidP="001A5213">
      <w:pPr>
        <w:pStyle w:val="libNormal"/>
        <w:rPr>
          <w:rtl/>
          <w:lang w:bidi="fa-IR"/>
        </w:rPr>
      </w:pPr>
      <w:r>
        <w:rPr>
          <w:rtl/>
          <w:lang w:bidi="fa-IR"/>
        </w:rPr>
        <w:t>«مرا سرپرست خزائن سرزمين (مصر) قرار داده</w:t>
      </w:r>
      <w:r w:rsidR="009432CE">
        <w:rPr>
          <w:rtl/>
          <w:lang w:bidi="fa-IR"/>
        </w:rPr>
        <w:t xml:space="preserve">، </w:t>
      </w:r>
      <w:r>
        <w:rPr>
          <w:rtl/>
          <w:lang w:bidi="fa-IR"/>
        </w:rPr>
        <w:t>كه نگهدارنده و آگاهم»</w:t>
      </w:r>
      <w:r w:rsidR="009432CE">
        <w:rPr>
          <w:rtl/>
          <w:lang w:bidi="fa-IR"/>
        </w:rPr>
        <w:t xml:space="preserve">. </w:t>
      </w:r>
    </w:p>
    <w:p w:rsidR="001A5213" w:rsidRDefault="001A5213" w:rsidP="001A5213">
      <w:pPr>
        <w:pStyle w:val="libNormal"/>
        <w:rPr>
          <w:rtl/>
          <w:lang w:bidi="fa-IR"/>
        </w:rPr>
      </w:pPr>
      <w:r>
        <w:rPr>
          <w:rtl/>
          <w:lang w:bidi="fa-IR"/>
        </w:rPr>
        <w:t>نكته قابل توجه اين است كه هر جا در آيات قرآن كريم</w:t>
      </w:r>
      <w:r w:rsidR="009432CE">
        <w:rPr>
          <w:rtl/>
          <w:lang w:bidi="fa-IR"/>
        </w:rPr>
        <w:t xml:space="preserve">، </w:t>
      </w:r>
      <w:r>
        <w:rPr>
          <w:rtl/>
          <w:lang w:bidi="fa-IR"/>
        </w:rPr>
        <w:t>خداوند علم را به عنوان گنجينه مطرح مى كند</w:t>
      </w:r>
      <w:r w:rsidR="009432CE">
        <w:rPr>
          <w:rtl/>
          <w:lang w:bidi="fa-IR"/>
        </w:rPr>
        <w:t xml:space="preserve">، </w:t>
      </w:r>
      <w:r>
        <w:rPr>
          <w:rtl/>
          <w:lang w:bidi="fa-IR"/>
        </w:rPr>
        <w:t>به خاطر حرمت و تشريف آن به ذات اقدس ربوبى خود و ساير نعمت ها را كه مخلوق الهى اند به يكى از شوون و اوصاف الهى خود نسبت مى دهد؛ يعنى آنها را بدون واسطه به ذات ربوبى خود نسبت نداده است</w:t>
      </w:r>
      <w:r w:rsidR="009432CE">
        <w:rPr>
          <w:rtl/>
          <w:lang w:bidi="fa-IR"/>
        </w:rPr>
        <w:t xml:space="preserve">. </w:t>
      </w:r>
    </w:p>
    <w:p w:rsidR="001A5213" w:rsidRDefault="001A5213" w:rsidP="001A5213">
      <w:pPr>
        <w:pStyle w:val="libNormal"/>
        <w:rPr>
          <w:rtl/>
          <w:lang w:bidi="fa-IR"/>
        </w:rPr>
      </w:pPr>
      <w:r>
        <w:rPr>
          <w:rtl/>
          <w:lang w:bidi="fa-IR"/>
        </w:rPr>
        <w:t xml:space="preserve">در داستان گفتگوى موسى بن عمران </w:t>
      </w:r>
      <w:r w:rsidR="00574F36" w:rsidRPr="00574F36">
        <w:rPr>
          <w:rStyle w:val="libAlaemChar"/>
          <w:rtl/>
        </w:rPr>
        <w:t>عليه‌السلام</w:t>
      </w:r>
      <w:r>
        <w:rPr>
          <w:rtl/>
          <w:lang w:bidi="fa-IR"/>
        </w:rPr>
        <w:t xml:space="preserve"> وقتى كه فرمان وجوب زكات بر بنى اسرائيل آمد تا از اموال خود زكات پرداخت كنند</w:t>
      </w:r>
      <w:r w:rsidR="009432CE">
        <w:rPr>
          <w:rtl/>
          <w:lang w:bidi="fa-IR"/>
        </w:rPr>
        <w:t xml:space="preserve">، </w:t>
      </w:r>
      <w:r>
        <w:rPr>
          <w:rtl/>
          <w:lang w:bidi="fa-IR"/>
        </w:rPr>
        <w:t>عده اى استنكاف كردند و نپذيرفتند</w:t>
      </w:r>
      <w:r w:rsidR="009432CE">
        <w:rPr>
          <w:rtl/>
          <w:lang w:bidi="fa-IR"/>
        </w:rPr>
        <w:t xml:space="preserve">. </w:t>
      </w:r>
      <w:r>
        <w:rPr>
          <w:rtl/>
          <w:lang w:bidi="fa-IR"/>
        </w:rPr>
        <w:t xml:space="preserve">اين تعبير را قرآن از زبان موسى </w:t>
      </w:r>
      <w:r w:rsidR="00574F36" w:rsidRPr="00574F36">
        <w:rPr>
          <w:rStyle w:val="libAlaemChar"/>
          <w:rtl/>
        </w:rPr>
        <w:t>عليه‌السلام</w:t>
      </w:r>
      <w:r>
        <w:rPr>
          <w:rtl/>
          <w:lang w:bidi="fa-IR"/>
        </w:rPr>
        <w:t xml:space="preserve"> نقل مى كند</w:t>
      </w:r>
      <w:r w:rsidR="009432CE">
        <w:rPr>
          <w:rtl/>
          <w:lang w:bidi="fa-IR"/>
        </w:rPr>
        <w:t xml:space="preserve">، </w:t>
      </w:r>
      <w:r>
        <w:rPr>
          <w:rtl/>
          <w:lang w:bidi="fa-IR"/>
        </w:rPr>
        <w:t xml:space="preserve">كه خدا به موسى </w:t>
      </w:r>
      <w:r w:rsidR="00574F36" w:rsidRPr="00574F36">
        <w:rPr>
          <w:rStyle w:val="libAlaemChar"/>
          <w:rtl/>
        </w:rPr>
        <w:t>عليه‌السلام</w:t>
      </w:r>
      <w:r>
        <w:rPr>
          <w:rtl/>
          <w:lang w:bidi="fa-IR"/>
        </w:rPr>
        <w:t xml:space="preserve"> فرمان داد</w:t>
      </w:r>
      <w:r w:rsidR="009432CE">
        <w:rPr>
          <w:rtl/>
          <w:lang w:bidi="fa-IR"/>
        </w:rPr>
        <w:t xml:space="preserve">، </w:t>
      </w:r>
      <w:r>
        <w:rPr>
          <w:rtl/>
          <w:lang w:bidi="fa-IR"/>
        </w:rPr>
        <w:t>به بنى اسرائيل بگو</w:t>
      </w:r>
      <w:r w:rsidR="008C34A7">
        <w:rPr>
          <w:rtl/>
          <w:lang w:bidi="fa-IR"/>
        </w:rPr>
        <w:t xml:space="preserve">: </w:t>
      </w:r>
    </w:p>
    <w:p w:rsidR="001A5213" w:rsidRDefault="001A5213" w:rsidP="001A5213">
      <w:pPr>
        <w:pStyle w:val="libNormal"/>
        <w:rPr>
          <w:rtl/>
          <w:lang w:bidi="fa-IR"/>
        </w:rPr>
      </w:pPr>
      <w:r w:rsidRPr="008C4AC1">
        <w:rPr>
          <w:rStyle w:val="libAieChar"/>
          <w:rtl/>
          <w:lang w:bidi="fa-IR"/>
        </w:rPr>
        <w:t>قل لو اءَنتم تملِكونَ خزائِنَ رَحمَةَ ربِّى اذا لاَمسَكتُم خَشيَةَ الاِنفَاق و كان الاِنسانُ قَتُورا</w:t>
      </w:r>
      <w:r>
        <w:rPr>
          <w:rtl/>
          <w:lang w:bidi="fa-IR"/>
        </w:rPr>
        <w:t xml:space="preserve"> </w:t>
      </w:r>
      <w:r w:rsidRPr="00BA2CDB">
        <w:rPr>
          <w:rStyle w:val="libFootnotenumChar"/>
          <w:rtl/>
          <w:lang w:bidi="fa-IR"/>
        </w:rPr>
        <w:t>(199)</w:t>
      </w:r>
      <w:r w:rsidR="009432CE">
        <w:rPr>
          <w:rtl/>
          <w:lang w:bidi="fa-IR"/>
        </w:rPr>
        <w:t xml:space="preserve">. </w:t>
      </w:r>
    </w:p>
    <w:p w:rsidR="001A5213" w:rsidRDefault="001A5213" w:rsidP="001A5213">
      <w:pPr>
        <w:pStyle w:val="libNormal"/>
        <w:rPr>
          <w:rtl/>
          <w:lang w:bidi="fa-IR"/>
        </w:rPr>
      </w:pPr>
      <w:r>
        <w:rPr>
          <w:rtl/>
          <w:lang w:bidi="fa-IR"/>
        </w:rPr>
        <w:t>«اگر شما همه خزائن رحمت پروردگار را هم مالك شويد</w:t>
      </w:r>
      <w:r w:rsidR="009432CE">
        <w:rPr>
          <w:rtl/>
          <w:lang w:bidi="fa-IR"/>
        </w:rPr>
        <w:t xml:space="preserve">، </w:t>
      </w:r>
      <w:r>
        <w:rPr>
          <w:rtl/>
          <w:lang w:bidi="fa-IR"/>
        </w:rPr>
        <w:t>باز هم به خاطر تنگ نظرى و خستى كه داريد</w:t>
      </w:r>
      <w:r w:rsidR="009432CE">
        <w:rPr>
          <w:rtl/>
          <w:lang w:bidi="fa-IR"/>
        </w:rPr>
        <w:t xml:space="preserve">، </w:t>
      </w:r>
      <w:r>
        <w:rPr>
          <w:rtl/>
          <w:lang w:bidi="fa-IR"/>
        </w:rPr>
        <w:t>انفاق نمى كنيد و انسان تنگ نظر است»</w:t>
      </w:r>
      <w:r w:rsidR="009432CE">
        <w:rPr>
          <w:rtl/>
          <w:lang w:bidi="fa-IR"/>
        </w:rPr>
        <w:t xml:space="preserve">. </w:t>
      </w:r>
    </w:p>
    <w:p w:rsidR="001A5213" w:rsidRDefault="001A5213" w:rsidP="001A5213">
      <w:pPr>
        <w:pStyle w:val="libNormal"/>
        <w:rPr>
          <w:rtl/>
          <w:lang w:bidi="fa-IR"/>
        </w:rPr>
      </w:pPr>
      <w:r>
        <w:rPr>
          <w:rtl/>
          <w:lang w:bidi="fa-IR"/>
        </w:rPr>
        <w:t>در اين آيه</w:t>
      </w:r>
      <w:r w:rsidR="009432CE">
        <w:rPr>
          <w:rtl/>
          <w:lang w:bidi="fa-IR"/>
        </w:rPr>
        <w:t xml:space="preserve">، </w:t>
      </w:r>
      <w:r>
        <w:rPr>
          <w:rtl/>
          <w:lang w:bidi="fa-IR"/>
        </w:rPr>
        <w:t>نعمت هاى مادى</w:t>
      </w:r>
      <w:r w:rsidR="009432CE">
        <w:rPr>
          <w:rtl/>
          <w:lang w:bidi="fa-IR"/>
        </w:rPr>
        <w:t xml:space="preserve">، </w:t>
      </w:r>
      <w:r>
        <w:rPr>
          <w:rtl/>
          <w:lang w:bidi="fa-IR"/>
        </w:rPr>
        <w:t>ثروت</w:t>
      </w:r>
      <w:r w:rsidR="009432CE">
        <w:rPr>
          <w:rtl/>
          <w:lang w:bidi="fa-IR"/>
        </w:rPr>
        <w:t xml:space="preserve">، </w:t>
      </w:r>
      <w:r>
        <w:rPr>
          <w:rtl/>
          <w:lang w:bidi="fa-IR"/>
        </w:rPr>
        <w:t>سرمايه</w:t>
      </w:r>
      <w:r w:rsidR="009432CE">
        <w:rPr>
          <w:rtl/>
          <w:lang w:bidi="fa-IR"/>
        </w:rPr>
        <w:t xml:space="preserve">، </w:t>
      </w:r>
      <w:r>
        <w:rPr>
          <w:rtl/>
          <w:lang w:bidi="fa-IR"/>
        </w:rPr>
        <w:t>پول</w:t>
      </w:r>
      <w:r w:rsidR="009432CE">
        <w:rPr>
          <w:rtl/>
          <w:lang w:bidi="fa-IR"/>
        </w:rPr>
        <w:t xml:space="preserve">، </w:t>
      </w:r>
      <w:r>
        <w:rPr>
          <w:rtl/>
          <w:lang w:bidi="fa-IR"/>
        </w:rPr>
        <w:t>طلا و نقره به خزائن رحمة ربّى تعبير شده است</w:t>
      </w:r>
      <w:r w:rsidR="009432CE">
        <w:rPr>
          <w:rtl/>
          <w:lang w:bidi="fa-IR"/>
        </w:rPr>
        <w:t xml:space="preserve">. </w:t>
      </w:r>
      <w:r>
        <w:rPr>
          <w:rtl/>
          <w:lang w:bidi="fa-IR"/>
        </w:rPr>
        <w:t xml:space="preserve">در مكه وقتى كه </w:t>
      </w:r>
      <w:r w:rsidR="003A4269">
        <w:rPr>
          <w:rtl/>
          <w:lang w:bidi="fa-IR"/>
        </w:rPr>
        <w:t>مؤمن</w:t>
      </w:r>
      <w:r>
        <w:rPr>
          <w:rtl/>
          <w:lang w:bidi="fa-IR"/>
        </w:rPr>
        <w:t>ان در فشار مشركان بودند و شايد درباره بعضى از افرادى كه هنوز ايمانشان كامل نشده بود</w:t>
      </w:r>
      <w:r w:rsidR="009432CE">
        <w:rPr>
          <w:rtl/>
          <w:lang w:bidi="fa-IR"/>
        </w:rPr>
        <w:t xml:space="preserve">، </w:t>
      </w:r>
      <w:r>
        <w:rPr>
          <w:rtl/>
          <w:lang w:bidi="fa-IR"/>
        </w:rPr>
        <w:t xml:space="preserve">احتمال تذبذب </w:t>
      </w:r>
      <w:r>
        <w:rPr>
          <w:rtl/>
          <w:lang w:bidi="fa-IR"/>
        </w:rPr>
        <w:lastRenderedPageBreak/>
        <w:t>و لغزش وجود داشت</w:t>
      </w:r>
      <w:r w:rsidR="009432CE">
        <w:rPr>
          <w:rtl/>
          <w:lang w:bidi="fa-IR"/>
        </w:rPr>
        <w:t xml:space="preserve">، </w:t>
      </w:r>
      <w:r>
        <w:rPr>
          <w:rtl/>
          <w:lang w:bidi="fa-IR"/>
        </w:rPr>
        <w:t>به خصوص با آن مشكلات فراوانى كه مسلمان ها در صدر اسلام داشتند</w:t>
      </w:r>
      <w:r w:rsidR="009432CE">
        <w:rPr>
          <w:rtl/>
          <w:lang w:bidi="fa-IR"/>
        </w:rPr>
        <w:t xml:space="preserve">، </w:t>
      </w:r>
      <w:r>
        <w:rPr>
          <w:rtl/>
          <w:lang w:bidi="fa-IR"/>
        </w:rPr>
        <w:t xml:space="preserve">براى تقويت آنها اين آيه نازل شد و رسول اكرم </w:t>
      </w:r>
      <w:r w:rsidR="00D401A1" w:rsidRPr="00D401A1">
        <w:rPr>
          <w:rStyle w:val="libAlaemChar"/>
          <w:rtl/>
        </w:rPr>
        <w:t>صلى‌الله‌عليه‌وآله‌وسلم</w:t>
      </w:r>
      <w:r>
        <w:rPr>
          <w:rtl/>
          <w:lang w:bidi="fa-IR"/>
        </w:rPr>
        <w:t xml:space="preserve"> </w:t>
      </w:r>
      <w:r w:rsidR="009F4826">
        <w:rPr>
          <w:rtl/>
          <w:lang w:bidi="fa-IR"/>
        </w:rPr>
        <w:t>مأمور</w:t>
      </w:r>
      <w:r>
        <w:rPr>
          <w:rtl/>
          <w:lang w:bidi="fa-IR"/>
        </w:rPr>
        <w:t xml:space="preserve"> شدند كه به </w:t>
      </w:r>
      <w:r w:rsidR="003A4269">
        <w:rPr>
          <w:rtl/>
          <w:lang w:bidi="fa-IR"/>
        </w:rPr>
        <w:t>مؤمن</w:t>
      </w:r>
      <w:r>
        <w:rPr>
          <w:rtl/>
          <w:lang w:bidi="fa-IR"/>
        </w:rPr>
        <w:t>ان بگويند</w:t>
      </w:r>
      <w:r w:rsidR="008C34A7">
        <w:rPr>
          <w:rtl/>
          <w:lang w:bidi="fa-IR"/>
        </w:rPr>
        <w:t xml:space="preserve">: </w:t>
      </w:r>
    </w:p>
    <w:p w:rsidR="001A5213" w:rsidRDefault="001A5213" w:rsidP="001A5213">
      <w:pPr>
        <w:pStyle w:val="libNormal"/>
        <w:rPr>
          <w:rtl/>
          <w:lang w:bidi="fa-IR"/>
        </w:rPr>
      </w:pPr>
      <w:r w:rsidRPr="008C4AC1">
        <w:rPr>
          <w:rStyle w:val="libAieChar"/>
          <w:rtl/>
          <w:lang w:bidi="fa-IR"/>
        </w:rPr>
        <w:t>اءَم عندهم خزائن رحمةِ ربِّك العزيز الرحيم # اءَم لهم مَلَك السموات والارض و ما بينهما</w:t>
      </w:r>
      <w:r>
        <w:rPr>
          <w:rtl/>
          <w:lang w:bidi="fa-IR"/>
        </w:rPr>
        <w:t xml:space="preserve"> </w:t>
      </w:r>
      <w:r w:rsidRPr="00BA2CDB">
        <w:rPr>
          <w:rStyle w:val="libFootnotenumChar"/>
          <w:rtl/>
          <w:lang w:bidi="fa-IR"/>
        </w:rPr>
        <w:t>(200)</w:t>
      </w:r>
      <w:r w:rsidR="009432CE">
        <w:rPr>
          <w:rtl/>
          <w:lang w:bidi="fa-IR"/>
        </w:rPr>
        <w:t xml:space="preserve">. </w:t>
      </w:r>
    </w:p>
    <w:p w:rsidR="001A5213" w:rsidRDefault="001A5213" w:rsidP="001A5213">
      <w:pPr>
        <w:pStyle w:val="libNormal"/>
        <w:rPr>
          <w:rtl/>
          <w:lang w:bidi="fa-IR"/>
        </w:rPr>
      </w:pPr>
      <w:r>
        <w:rPr>
          <w:rtl/>
          <w:lang w:bidi="fa-IR"/>
        </w:rPr>
        <w:t>«شما خيال مى كنيد كه همه خزائن و گنجينه هاى رحمت پروردگار توانا و بخشنده</w:t>
      </w:r>
      <w:r w:rsidR="009432CE">
        <w:rPr>
          <w:rtl/>
          <w:lang w:bidi="fa-IR"/>
        </w:rPr>
        <w:t xml:space="preserve">، </w:t>
      </w:r>
      <w:r>
        <w:rPr>
          <w:rtl/>
          <w:lang w:bidi="fa-IR"/>
        </w:rPr>
        <w:t>نزد مشركان است يا آنها مالك آسمان و زمين و مابين اين دو هستند»</w:t>
      </w:r>
      <w:r w:rsidR="009432CE">
        <w:rPr>
          <w:rtl/>
          <w:lang w:bidi="fa-IR"/>
        </w:rPr>
        <w:t xml:space="preserve">. </w:t>
      </w:r>
    </w:p>
    <w:p w:rsidR="001A5213" w:rsidRDefault="001A5213" w:rsidP="001A5213">
      <w:pPr>
        <w:pStyle w:val="libNormal"/>
        <w:rPr>
          <w:rtl/>
          <w:lang w:bidi="fa-IR"/>
        </w:rPr>
      </w:pPr>
      <w:r>
        <w:rPr>
          <w:rtl/>
          <w:lang w:bidi="fa-IR"/>
        </w:rPr>
        <w:t>غير از اين دو آيه</w:t>
      </w:r>
      <w:r w:rsidR="009432CE">
        <w:rPr>
          <w:rtl/>
          <w:lang w:bidi="fa-IR"/>
        </w:rPr>
        <w:t xml:space="preserve">، </w:t>
      </w:r>
      <w:r>
        <w:rPr>
          <w:rtl/>
          <w:lang w:bidi="fa-IR"/>
        </w:rPr>
        <w:t>موارد ديگرى نز در آيات قرآن داريم كه نعمت هاى الهى و تنعمات دنيوى مستقيما به ذات اقدس ‍ ربوبى نسبت داده نشده است</w:t>
      </w:r>
      <w:r w:rsidR="009432CE">
        <w:rPr>
          <w:rtl/>
          <w:lang w:bidi="fa-IR"/>
        </w:rPr>
        <w:t>؛</w:t>
      </w:r>
      <w:r>
        <w:rPr>
          <w:rtl/>
          <w:lang w:bidi="fa-IR"/>
        </w:rPr>
        <w:t xml:space="preserve"> در حالى كه علم</w:t>
      </w:r>
      <w:r w:rsidR="009432CE">
        <w:rPr>
          <w:rtl/>
          <w:lang w:bidi="fa-IR"/>
        </w:rPr>
        <w:t xml:space="preserve">، </w:t>
      </w:r>
      <w:r>
        <w:rPr>
          <w:rtl/>
          <w:lang w:bidi="fa-IR"/>
        </w:rPr>
        <w:t>بدون واسطه</w:t>
      </w:r>
      <w:r w:rsidR="009432CE">
        <w:rPr>
          <w:rtl/>
          <w:lang w:bidi="fa-IR"/>
        </w:rPr>
        <w:t xml:space="preserve">، </w:t>
      </w:r>
      <w:r>
        <w:rPr>
          <w:rtl/>
          <w:lang w:bidi="fa-IR"/>
        </w:rPr>
        <w:t>تشريفا به ذات ذوالجلال پروردگار منسوب است</w:t>
      </w:r>
      <w:r w:rsidR="009432CE">
        <w:rPr>
          <w:rtl/>
          <w:lang w:bidi="fa-IR"/>
        </w:rPr>
        <w:t xml:space="preserve">. </w:t>
      </w:r>
    </w:p>
    <w:p w:rsidR="001A5213" w:rsidRDefault="001A5213" w:rsidP="001A5213">
      <w:pPr>
        <w:pStyle w:val="libNormal"/>
        <w:rPr>
          <w:rtl/>
          <w:lang w:bidi="fa-IR"/>
        </w:rPr>
      </w:pPr>
      <w:r>
        <w:rPr>
          <w:rtl/>
          <w:lang w:bidi="fa-IR"/>
        </w:rPr>
        <w:t>ابن محبوب از جابر نقل مى كند كه گفت</w:t>
      </w:r>
      <w:r w:rsidR="008C34A7">
        <w:rPr>
          <w:rtl/>
          <w:lang w:bidi="fa-IR"/>
        </w:rPr>
        <w:t xml:space="preserve">: </w:t>
      </w:r>
      <w:r>
        <w:rPr>
          <w:rtl/>
          <w:lang w:bidi="fa-IR"/>
        </w:rPr>
        <w:t xml:space="preserve">امام باقر </w:t>
      </w:r>
      <w:r w:rsidR="00574F36" w:rsidRPr="00574F36">
        <w:rPr>
          <w:rStyle w:val="libAlaemChar"/>
          <w:rtl/>
        </w:rPr>
        <w:t>عليه‌السلام</w:t>
      </w:r>
      <w:r>
        <w:rPr>
          <w:rtl/>
          <w:lang w:bidi="fa-IR"/>
        </w:rPr>
        <w:t xml:space="preserve"> به من فرمودند</w:t>
      </w:r>
      <w:r w:rsidR="008C34A7">
        <w:rPr>
          <w:rtl/>
          <w:lang w:bidi="fa-IR"/>
        </w:rPr>
        <w:t xml:space="preserve">: </w:t>
      </w:r>
    </w:p>
    <w:p w:rsidR="001A5213" w:rsidRDefault="001A5213" w:rsidP="001A5213">
      <w:pPr>
        <w:pStyle w:val="libNormal"/>
        <w:rPr>
          <w:rtl/>
          <w:lang w:bidi="fa-IR"/>
        </w:rPr>
      </w:pPr>
      <w:r>
        <w:rPr>
          <w:rtl/>
          <w:lang w:bidi="fa-IR"/>
        </w:rPr>
        <w:t xml:space="preserve">واللَّه لو كنَّا نُحدِّثُ النَّاس اءَو حدَّثنَاهم براءيِنَا لكُنَّا من الهالِكين و لكنَّا نُحَدِّثُهم بآثار عندنا مِن رسول اللَّه </w:t>
      </w:r>
      <w:r w:rsidR="00D401A1" w:rsidRPr="00D401A1">
        <w:rPr>
          <w:rStyle w:val="libAlaemChar"/>
          <w:rtl/>
        </w:rPr>
        <w:t>صلى‌الله‌عليه‌وآله‌وسلم</w:t>
      </w:r>
      <w:r>
        <w:rPr>
          <w:rtl/>
          <w:lang w:bidi="fa-IR"/>
        </w:rPr>
        <w:t xml:space="preserve"> يَتَوارَثُها كابر عن كابر نكنِزُها كما يكنِزُ هولاء ذَهَبَهم و فِضَّتهم </w:t>
      </w:r>
      <w:r w:rsidRPr="00BA2CDB">
        <w:rPr>
          <w:rStyle w:val="libFootnotenumChar"/>
          <w:rtl/>
          <w:lang w:bidi="fa-IR"/>
        </w:rPr>
        <w:t>(201)</w:t>
      </w:r>
      <w:r w:rsidR="009432CE">
        <w:rPr>
          <w:rtl/>
          <w:lang w:bidi="fa-IR"/>
        </w:rPr>
        <w:t xml:space="preserve">. </w:t>
      </w:r>
    </w:p>
    <w:p w:rsidR="001A5213" w:rsidRDefault="001A5213" w:rsidP="001A5213">
      <w:pPr>
        <w:pStyle w:val="libNormal"/>
        <w:rPr>
          <w:rtl/>
          <w:lang w:bidi="fa-IR"/>
        </w:rPr>
      </w:pPr>
      <w:r>
        <w:rPr>
          <w:rtl/>
          <w:lang w:bidi="fa-IR"/>
        </w:rPr>
        <w:t>«ما هرگز براى مردم بر اساس هواى نفس</w:t>
      </w:r>
      <w:r w:rsidR="009432CE">
        <w:rPr>
          <w:rtl/>
          <w:lang w:bidi="fa-IR"/>
        </w:rPr>
        <w:t xml:space="preserve">، </w:t>
      </w:r>
      <w:r>
        <w:rPr>
          <w:rtl/>
          <w:lang w:bidi="fa-IR"/>
        </w:rPr>
        <w:t>حديث نمى گوييم</w:t>
      </w:r>
      <w:r w:rsidR="009432CE">
        <w:rPr>
          <w:rtl/>
          <w:lang w:bidi="fa-IR"/>
        </w:rPr>
        <w:t>؛</w:t>
      </w:r>
      <w:r>
        <w:rPr>
          <w:rtl/>
          <w:lang w:bidi="fa-IR"/>
        </w:rPr>
        <w:t xml:space="preserve"> آنچه ما مى گوييم آثارى است كه از رسول اللَّه </w:t>
      </w:r>
      <w:r w:rsidR="00D401A1" w:rsidRPr="00D401A1">
        <w:rPr>
          <w:rStyle w:val="libAlaemChar"/>
          <w:rtl/>
        </w:rPr>
        <w:t>صلى‌الله‌عليه‌وآله‌وسلم</w:t>
      </w:r>
      <w:r>
        <w:rPr>
          <w:rtl/>
          <w:lang w:bidi="fa-IR"/>
        </w:rPr>
        <w:t xml:space="preserve"> به دست ما رسيده است و اين يك گنجينه اى است كه پيامبر در اختيار ما گذاشته و ما برايش حرمت قائليم و همان طور كه اهل دنيا ظاهرا منظور حضرت</w:t>
      </w:r>
      <w:r w:rsidR="009432CE">
        <w:rPr>
          <w:rtl/>
          <w:lang w:bidi="fa-IR"/>
        </w:rPr>
        <w:t xml:space="preserve">، </w:t>
      </w:r>
      <w:r>
        <w:rPr>
          <w:rtl/>
          <w:lang w:bidi="fa-IR"/>
        </w:rPr>
        <w:t>صاحبان قدرت بوده است طلا و نقره خود را گنجينه مى دانند</w:t>
      </w:r>
      <w:r w:rsidR="009432CE">
        <w:rPr>
          <w:rtl/>
          <w:lang w:bidi="fa-IR"/>
        </w:rPr>
        <w:t xml:space="preserve">، </w:t>
      </w:r>
      <w:r>
        <w:rPr>
          <w:rtl/>
          <w:lang w:bidi="fa-IR"/>
        </w:rPr>
        <w:t>اين علوم هم نزد ما گنجينه اى الهى است»</w:t>
      </w:r>
      <w:r w:rsidR="009432CE">
        <w:rPr>
          <w:rtl/>
          <w:lang w:bidi="fa-IR"/>
        </w:rPr>
        <w:t xml:space="preserve">. </w:t>
      </w:r>
    </w:p>
    <w:p w:rsidR="001A5213" w:rsidRDefault="001A5213" w:rsidP="001A5213">
      <w:pPr>
        <w:pStyle w:val="libNormal"/>
        <w:rPr>
          <w:rtl/>
          <w:lang w:bidi="fa-IR"/>
        </w:rPr>
      </w:pPr>
      <w:r>
        <w:rPr>
          <w:rtl/>
          <w:lang w:bidi="fa-IR"/>
        </w:rPr>
        <w:t>صريح تر از اين روايت</w:t>
      </w:r>
      <w:r w:rsidR="009432CE">
        <w:rPr>
          <w:rtl/>
          <w:lang w:bidi="fa-IR"/>
        </w:rPr>
        <w:t xml:space="preserve">، </w:t>
      </w:r>
      <w:r>
        <w:rPr>
          <w:rtl/>
          <w:lang w:bidi="fa-IR"/>
        </w:rPr>
        <w:t xml:space="preserve">روايتى است كه ابى بصير از امام صادق </w:t>
      </w:r>
      <w:r w:rsidR="00574F36" w:rsidRPr="00574F36">
        <w:rPr>
          <w:rStyle w:val="libAlaemChar"/>
          <w:rtl/>
        </w:rPr>
        <w:t>عليه‌السلام</w:t>
      </w:r>
      <w:r>
        <w:rPr>
          <w:rtl/>
          <w:lang w:bidi="fa-IR"/>
        </w:rPr>
        <w:t xml:space="preserve"> نقل مى كند كه امام فرمودند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ولايةُ اللَّه اءَسرَّها الى جبرئيل </w:t>
      </w:r>
      <w:r w:rsidR="00574F36" w:rsidRPr="00574F36">
        <w:rPr>
          <w:rStyle w:val="libAlaemChar"/>
          <w:rtl/>
        </w:rPr>
        <w:t>عليه‌السلام</w:t>
      </w:r>
      <w:r>
        <w:rPr>
          <w:rtl/>
          <w:lang w:bidi="fa-IR"/>
        </w:rPr>
        <w:t xml:space="preserve"> و اءَسرَّها جبرئيل الى محمَّد </w:t>
      </w:r>
      <w:r w:rsidR="00D401A1" w:rsidRPr="00D401A1">
        <w:rPr>
          <w:rStyle w:val="libAlaemChar"/>
          <w:rtl/>
        </w:rPr>
        <w:t>صلى‌الله‌عليه‌وآله‌وسلم</w:t>
      </w:r>
      <w:r>
        <w:rPr>
          <w:rtl/>
          <w:lang w:bidi="fa-IR"/>
        </w:rPr>
        <w:t xml:space="preserve"> و اءَسرَّها محمَّد </w:t>
      </w:r>
      <w:r w:rsidR="00D401A1" w:rsidRPr="00D401A1">
        <w:rPr>
          <w:rStyle w:val="libAlaemChar"/>
          <w:rtl/>
        </w:rPr>
        <w:t>صلى‌الله‌عليه‌وآله‌وسلم</w:t>
      </w:r>
      <w:r>
        <w:rPr>
          <w:rtl/>
          <w:lang w:bidi="fa-IR"/>
        </w:rPr>
        <w:t xml:space="preserve"> الى عَلِىّ </w:t>
      </w:r>
      <w:r w:rsidR="00574F36" w:rsidRPr="00574F36">
        <w:rPr>
          <w:rStyle w:val="libAlaemChar"/>
          <w:rtl/>
        </w:rPr>
        <w:t>عليه‌السلام</w:t>
      </w:r>
      <w:r>
        <w:rPr>
          <w:rtl/>
          <w:lang w:bidi="fa-IR"/>
        </w:rPr>
        <w:t xml:space="preserve"> الى مَن شاءَ اللَّه </w:t>
      </w:r>
      <w:r w:rsidRPr="00BA2CDB">
        <w:rPr>
          <w:rStyle w:val="libFootnotenumChar"/>
          <w:rtl/>
          <w:lang w:bidi="fa-IR"/>
        </w:rPr>
        <w:t>(202)</w:t>
      </w:r>
      <w:r w:rsidR="009432CE">
        <w:rPr>
          <w:rtl/>
          <w:lang w:bidi="fa-IR"/>
        </w:rPr>
        <w:t xml:space="preserve">. </w:t>
      </w:r>
    </w:p>
    <w:p w:rsidR="001A5213" w:rsidRDefault="001A5213" w:rsidP="001A5213">
      <w:pPr>
        <w:pStyle w:val="libNormal"/>
        <w:rPr>
          <w:rtl/>
          <w:lang w:bidi="fa-IR"/>
        </w:rPr>
      </w:pPr>
      <w:r>
        <w:rPr>
          <w:rtl/>
          <w:lang w:bidi="fa-IR"/>
        </w:rPr>
        <w:t>«علوم</w:t>
      </w:r>
      <w:r w:rsidR="009432CE">
        <w:rPr>
          <w:rtl/>
          <w:lang w:bidi="fa-IR"/>
        </w:rPr>
        <w:t xml:space="preserve">، </w:t>
      </w:r>
      <w:r>
        <w:rPr>
          <w:rtl/>
          <w:lang w:bidi="fa-IR"/>
        </w:rPr>
        <w:t xml:space="preserve">اسرارى است كه خدا به جبرئيل آموخت و جبرئيل اين اسرار را در اختيار رسول خدا </w:t>
      </w:r>
      <w:r w:rsidR="00D401A1" w:rsidRPr="00D401A1">
        <w:rPr>
          <w:rStyle w:val="libAlaemChar"/>
          <w:rtl/>
        </w:rPr>
        <w:t>صلى‌الله‌عليه‌وآله‌وسلم</w:t>
      </w:r>
      <w:r>
        <w:rPr>
          <w:rtl/>
          <w:lang w:bidi="fa-IR"/>
        </w:rPr>
        <w:t xml:space="preserve"> قرار داد و ايشان</w:t>
      </w:r>
      <w:r w:rsidR="009432CE">
        <w:rPr>
          <w:rtl/>
          <w:lang w:bidi="fa-IR"/>
        </w:rPr>
        <w:t xml:space="preserve">، </w:t>
      </w:r>
      <w:r>
        <w:rPr>
          <w:rtl/>
          <w:lang w:bidi="fa-IR"/>
        </w:rPr>
        <w:t xml:space="preserve">اين اسرار را در اختيار على بن ابى طالب </w:t>
      </w:r>
      <w:r w:rsidR="00574F36" w:rsidRPr="00574F36">
        <w:rPr>
          <w:rStyle w:val="libAlaemChar"/>
          <w:rtl/>
        </w:rPr>
        <w:t>عليه‌السلام</w:t>
      </w:r>
      <w:r w:rsidR="009432CE">
        <w:rPr>
          <w:rtl/>
          <w:lang w:bidi="fa-IR"/>
        </w:rPr>
        <w:t xml:space="preserve">، </w:t>
      </w:r>
      <w:r>
        <w:rPr>
          <w:rtl/>
          <w:lang w:bidi="fa-IR"/>
        </w:rPr>
        <w:t xml:space="preserve">و آن حضرت هم به ائمه </w:t>
      </w:r>
      <w:r w:rsidR="00ED4056" w:rsidRPr="00ED4056">
        <w:rPr>
          <w:rStyle w:val="libAlaemChar"/>
          <w:rtl/>
        </w:rPr>
        <w:t>عليهم‌السلام</w:t>
      </w:r>
      <w:r w:rsidR="009432CE">
        <w:rPr>
          <w:rtl/>
          <w:lang w:bidi="fa-IR"/>
        </w:rPr>
        <w:t xml:space="preserve">، </w:t>
      </w:r>
      <w:r>
        <w:rPr>
          <w:rtl/>
          <w:lang w:bidi="fa-IR"/>
        </w:rPr>
        <w:t>آموخت»</w:t>
      </w:r>
      <w:r w:rsidR="009432CE">
        <w:rPr>
          <w:rtl/>
          <w:lang w:bidi="fa-IR"/>
        </w:rPr>
        <w:t xml:space="preserve">. </w:t>
      </w:r>
    </w:p>
    <w:p w:rsidR="001A5213" w:rsidRDefault="001A5213" w:rsidP="001A5213">
      <w:pPr>
        <w:pStyle w:val="libNormal"/>
        <w:rPr>
          <w:rtl/>
          <w:lang w:bidi="fa-IR"/>
        </w:rPr>
      </w:pPr>
      <w:r>
        <w:rPr>
          <w:rtl/>
          <w:lang w:bidi="fa-IR"/>
        </w:rPr>
        <w:t>وقتى كه از علم به خزانه و گنجينه الهى تعبير شده است</w:t>
      </w:r>
      <w:r w:rsidR="009432CE">
        <w:rPr>
          <w:rtl/>
          <w:lang w:bidi="fa-IR"/>
        </w:rPr>
        <w:t xml:space="preserve">، </w:t>
      </w:r>
      <w:r>
        <w:rPr>
          <w:rtl/>
          <w:lang w:bidi="fa-IR"/>
        </w:rPr>
        <w:t>علام نيز كليددار اين گنج بزرگ است</w:t>
      </w:r>
      <w:r w:rsidR="009432CE">
        <w:rPr>
          <w:rtl/>
          <w:lang w:bidi="fa-IR"/>
        </w:rPr>
        <w:t xml:space="preserve">، </w:t>
      </w:r>
      <w:r>
        <w:rPr>
          <w:rtl/>
          <w:lang w:bidi="fa-IR"/>
        </w:rPr>
        <w:t>البته اين موهبت</w:t>
      </w:r>
      <w:r w:rsidR="009432CE">
        <w:rPr>
          <w:rtl/>
          <w:lang w:bidi="fa-IR"/>
        </w:rPr>
        <w:t xml:space="preserve">، </w:t>
      </w:r>
      <w:r>
        <w:rPr>
          <w:rtl/>
          <w:lang w:bidi="fa-IR"/>
        </w:rPr>
        <w:t>با اراده الهى و لياقتى كه خدا در او ديده</w:t>
      </w:r>
      <w:r w:rsidR="009432CE">
        <w:rPr>
          <w:rtl/>
          <w:lang w:bidi="fa-IR"/>
        </w:rPr>
        <w:t xml:space="preserve">، </w:t>
      </w:r>
      <w:r>
        <w:rPr>
          <w:rtl/>
          <w:lang w:bidi="fa-IR"/>
        </w:rPr>
        <w:t>در اختيار او قرار داده شده است</w:t>
      </w:r>
      <w:r w:rsidR="009432CE">
        <w:rPr>
          <w:rtl/>
          <w:lang w:bidi="fa-IR"/>
        </w:rPr>
        <w:t xml:space="preserve">. </w:t>
      </w:r>
      <w:r>
        <w:rPr>
          <w:rtl/>
          <w:lang w:bidi="fa-IR"/>
        </w:rPr>
        <w:t>راه نگهدارى اين لياقت و شايستگى</w:t>
      </w:r>
      <w:r w:rsidR="009432CE">
        <w:rPr>
          <w:rtl/>
          <w:lang w:bidi="fa-IR"/>
        </w:rPr>
        <w:t xml:space="preserve">، </w:t>
      </w:r>
      <w:r>
        <w:rPr>
          <w:rtl/>
          <w:lang w:bidi="fa-IR"/>
        </w:rPr>
        <w:t>امانتدارى صحيح از اين گنجينه است</w:t>
      </w:r>
      <w:r w:rsidR="009432CE">
        <w:rPr>
          <w:rtl/>
          <w:lang w:bidi="fa-IR"/>
        </w:rPr>
        <w:t xml:space="preserve">. </w:t>
      </w:r>
      <w:r>
        <w:rPr>
          <w:rtl/>
          <w:lang w:bidi="fa-IR"/>
        </w:rPr>
        <w:t xml:space="preserve">امام </w:t>
      </w:r>
      <w:r w:rsidR="00574F36" w:rsidRPr="00574F36">
        <w:rPr>
          <w:rStyle w:val="libAlaemChar"/>
          <w:rtl/>
        </w:rPr>
        <w:t>عليه‌السلام</w:t>
      </w:r>
      <w:r>
        <w:rPr>
          <w:rtl/>
          <w:lang w:bidi="fa-IR"/>
        </w:rPr>
        <w:t xml:space="preserve"> در اين باره مى فرمايند</w:t>
      </w:r>
      <w:r w:rsidR="008C34A7">
        <w:rPr>
          <w:rtl/>
          <w:lang w:bidi="fa-IR"/>
        </w:rPr>
        <w:t xml:space="preserve">: </w:t>
      </w:r>
    </w:p>
    <w:p w:rsidR="001A5213" w:rsidRDefault="001A5213" w:rsidP="001A5213">
      <w:pPr>
        <w:pStyle w:val="libNormal"/>
        <w:rPr>
          <w:rtl/>
          <w:lang w:bidi="fa-IR"/>
        </w:rPr>
      </w:pPr>
      <w:r>
        <w:rPr>
          <w:rtl/>
          <w:lang w:bidi="fa-IR"/>
        </w:rPr>
        <w:t>و قُمتُ بِهِ لهم مقامَ الخازن الشَّفيق</w:t>
      </w:r>
      <w:r w:rsidR="009432CE">
        <w:rPr>
          <w:rtl/>
          <w:lang w:bidi="fa-IR"/>
        </w:rPr>
        <w:t xml:space="preserve">. </w:t>
      </w:r>
    </w:p>
    <w:p w:rsidR="001A5213" w:rsidRDefault="001A5213" w:rsidP="001A5213">
      <w:pPr>
        <w:pStyle w:val="libNormal"/>
        <w:rPr>
          <w:lang w:bidi="fa-IR"/>
        </w:rPr>
      </w:pPr>
      <w:r>
        <w:rPr>
          <w:rtl/>
          <w:lang w:bidi="fa-IR"/>
        </w:rPr>
        <w:t>تو در حقيقت نگهبان و كليددار اين گنجينه الهى</w:t>
      </w:r>
      <w:r w:rsidR="009432CE">
        <w:rPr>
          <w:rtl/>
          <w:lang w:bidi="fa-IR"/>
        </w:rPr>
        <w:t xml:space="preserve">، </w:t>
      </w:r>
      <w:r>
        <w:rPr>
          <w:rtl/>
          <w:lang w:bidi="fa-IR"/>
        </w:rPr>
        <w:t>امانت</w:t>
      </w:r>
      <w:r w:rsidR="009432CE">
        <w:rPr>
          <w:rtl/>
          <w:lang w:bidi="fa-IR"/>
        </w:rPr>
        <w:t xml:space="preserve">، </w:t>
      </w:r>
      <w:r>
        <w:rPr>
          <w:rtl/>
          <w:lang w:bidi="fa-IR"/>
        </w:rPr>
        <w:t>امانت الهى است و تو كه عالم شده اى</w:t>
      </w:r>
      <w:r w:rsidR="009432CE">
        <w:rPr>
          <w:rtl/>
          <w:lang w:bidi="fa-IR"/>
        </w:rPr>
        <w:t xml:space="preserve">، </w:t>
      </w:r>
      <w:r>
        <w:rPr>
          <w:rtl/>
          <w:lang w:bidi="fa-IR"/>
        </w:rPr>
        <w:t>كليد اين گنج به عنوان امانت در اختيار تو است</w:t>
      </w:r>
      <w:r w:rsidR="009432CE">
        <w:rPr>
          <w:rtl/>
          <w:lang w:bidi="fa-IR"/>
        </w:rPr>
        <w:t xml:space="preserve">، </w:t>
      </w:r>
      <w:r>
        <w:rPr>
          <w:rtl/>
          <w:lang w:bidi="fa-IR"/>
        </w:rPr>
        <w:t>امين بيت المال يا امين شخص نسبت به صاحب مال چه مى كند؟ بايد آن گونه كه مورد رضاى صاحب مال است</w:t>
      </w:r>
      <w:r w:rsidR="009432CE">
        <w:rPr>
          <w:rtl/>
          <w:lang w:bidi="fa-IR"/>
        </w:rPr>
        <w:t xml:space="preserve">، </w:t>
      </w:r>
      <w:r>
        <w:rPr>
          <w:rtl/>
          <w:lang w:bidi="fa-IR"/>
        </w:rPr>
        <w:t>آن را مصرف كند و اگر برخلاف آن عمل كند يا به كسى كه او توصيه كرده</w:t>
      </w:r>
      <w:r w:rsidR="009432CE">
        <w:rPr>
          <w:rtl/>
          <w:lang w:bidi="fa-IR"/>
        </w:rPr>
        <w:t xml:space="preserve">، </w:t>
      </w:r>
      <w:r>
        <w:rPr>
          <w:rtl/>
          <w:lang w:bidi="fa-IR"/>
        </w:rPr>
        <w:t>ندهد</w:t>
      </w:r>
      <w:r w:rsidR="009432CE">
        <w:rPr>
          <w:rtl/>
          <w:lang w:bidi="fa-IR"/>
        </w:rPr>
        <w:t xml:space="preserve">، </w:t>
      </w:r>
      <w:r>
        <w:rPr>
          <w:rtl/>
          <w:lang w:bidi="fa-IR"/>
        </w:rPr>
        <w:t>بخل ورزيده و در حقّ او ستم كرده است</w:t>
      </w:r>
      <w:r w:rsidR="009432CE">
        <w:rPr>
          <w:rtl/>
          <w:lang w:bidi="fa-IR"/>
        </w:rPr>
        <w:t xml:space="preserve">. </w:t>
      </w:r>
      <w:r>
        <w:rPr>
          <w:rtl/>
          <w:lang w:bidi="fa-IR"/>
        </w:rPr>
        <w:t>اين جا هم تو كه عالمى</w:t>
      </w:r>
      <w:r w:rsidR="009432CE">
        <w:rPr>
          <w:rtl/>
          <w:lang w:bidi="fa-IR"/>
        </w:rPr>
        <w:t xml:space="preserve">، </w:t>
      </w:r>
      <w:r>
        <w:rPr>
          <w:rtl/>
          <w:lang w:bidi="fa-IR"/>
        </w:rPr>
        <w:t>امينى و شايستگى اين را داشته اى كه خداوند متعال</w:t>
      </w:r>
      <w:r w:rsidR="009432CE">
        <w:rPr>
          <w:rtl/>
          <w:lang w:bidi="fa-IR"/>
        </w:rPr>
        <w:t xml:space="preserve">، </w:t>
      </w:r>
      <w:r>
        <w:rPr>
          <w:rtl/>
          <w:lang w:bidi="fa-IR"/>
        </w:rPr>
        <w:t>كليد گنجينه خود را در اختيار تو قرار دهد</w:t>
      </w:r>
      <w:r w:rsidR="009432CE">
        <w:rPr>
          <w:rtl/>
          <w:lang w:bidi="fa-IR"/>
        </w:rPr>
        <w:t xml:space="preserve">، </w:t>
      </w:r>
      <w:r>
        <w:rPr>
          <w:rtl/>
          <w:lang w:bidi="fa-IR"/>
        </w:rPr>
        <w:t xml:space="preserve">رعايت امانت كن و به فرموده امام سجاد </w:t>
      </w:r>
      <w:r w:rsidR="00574F36" w:rsidRPr="00574F36">
        <w:rPr>
          <w:rStyle w:val="libAlaemChar"/>
          <w:rtl/>
        </w:rPr>
        <w:t>عليه‌السلام</w:t>
      </w:r>
      <w:r w:rsidR="008C34A7">
        <w:rPr>
          <w:rtl/>
          <w:lang w:bidi="fa-IR"/>
        </w:rPr>
        <w:t xml:space="preserve">: </w:t>
      </w:r>
    </w:p>
    <w:p w:rsidR="001A5213" w:rsidRDefault="001A5213" w:rsidP="001A5213">
      <w:pPr>
        <w:pStyle w:val="libNormal"/>
        <w:rPr>
          <w:rtl/>
          <w:lang w:bidi="fa-IR"/>
        </w:rPr>
      </w:pPr>
      <w:r>
        <w:rPr>
          <w:rtl/>
          <w:lang w:bidi="fa-IR"/>
        </w:rPr>
        <w:t>النَّاصِحِ لمَولاهُ فى عَبيدِهِ الصَّابر المُحتَسَبِ الَّذى اذَا راءَى ذَا حاجَة اءَخرَجَ لَه من الاموال الَّتى فى يَدَيهِ</w:t>
      </w:r>
      <w:r w:rsidR="009432CE">
        <w:rPr>
          <w:rtl/>
          <w:lang w:bidi="fa-IR"/>
        </w:rPr>
        <w:t xml:space="preserve">. </w:t>
      </w:r>
    </w:p>
    <w:p w:rsidR="001A5213" w:rsidRDefault="001A5213" w:rsidP="001A5213">
      <w:pPr>
        <w:pStyle w:val="libNormal"/>
        <w:rPr>
          <w:rtl/>
          <w:lang w:bidi="fa-IR"/>
        </w:rPr>
      </w:pPr>
      <w:r>
        <w:rPr>
          <w:rtl/>
          <w:lang w:bidi="fa-IR"/>
        </w:rPr>
        <w:t>گنجينه هايى را كه خدا در اختيار او گذاشته است</w:t>
      </w:r>
      <w:r w:rsidR="009432CE">
        <w:rPr>
          <w:rtl/>
          <w:lang w:bidi="fa-IR"/>
        </w:rPr>
        <w:t xml:space="preserve">، </w:t>
      </w:r>
      <w:r>
        <w:rPr>
          <w:rtl/>
          <w:lang w:bidi="fa-IR"/>
        </w:rPr>
        <w:t>وقتى حاجتمندى را مى بيند كه به اين گنجينه ها نيازمند است</w:t>
      </w:r>
      <w:r w:rsidR="009432CE">
        <w:rPr>
          <w:rtl/>
          <w:lang w:bidi="fa-IR"/>
        </w:rPr>
        <w:t xml:space="preserve">، </w:t>
      </w:r>
      <w:r>
        <w:rPr>
          <w:rtl/>
          <w:lang w:bidi="fa-IR"/>
        </w:rPr>
        <w:t>در اختيار او بگذارد</w:t>
      </w:r>
      <w:r w:rsidR="009432CE">
        <w:rPr>
          <w:rtl/>
          <w:lang w:bidi="fa-IR"/>
        </w:rPr>
        <w:t xml:space="preserve">. </w:t>
      </w:r>
      <w:r>
        <w:rPr>
          <w:rtl/>
          <w:lang w:bidi="fa-IR"/>
        </w:rPr>
        <w:t>اگر چنين كرد</w:t>
      </w:r>
      <w:r w:rsidR="009432CE">
        <w:rPr>
          <w:rtl/>
          <w:lang w:bidi="fa-IR"/>
        </w:rPr>
        <w:t xml:space="preserve">، </w:t>
      </w:r>
      <w:r>
        <w:rPr>
          <w:rtl/>
          <w:lang w:bidi="fa-IR"/>
        </w:rPr>
        <w:t xml:space="preserve">امين </w:t>
      </w:r>
      <w:r>
        <w:rPr>
          <w:rtl/>
          <w:lang w:bidi="fa-IR"/>
        </w:rPr>
        <w:lastRenderedPageBreak/>
        <w:t>خوبى است و درست امانتدارى كرده است</w:t>
      </w:r>
      <w:r w:rsidR="009432CE">
        <w:rPr>
          <w:rtl/>
          <w:lang w:bidi="fa-IR"/>
        </w:rPr>
        <w:t xml:space="preserve">. </w:t>
      </w:r>
      <w:r>
        <w:rPr>
          <w:rtl/>
          <w:lang w:bidi="fa-IR"/>
        </w:rPr>
        <w:t xml:space="preserve">تعبير امام </w:t>
      </w:r>
      <w:r w:rsidR="00574F36" w:rsidRPr="00574F36">
        <w:rPr>
          <w:rStyle w:val="libAlaemChar"/>
          <w:rtl/>
        </w:rPr>
        <w:t>عليه‌السلام</w:t>
      </w:r>
      <w:r>
        <w:rPr>
          <w:rtl/>
          <w:lang w:bidi="fa-IR"/>
        </w:rPr>
        <w:t xml:space="preserve"> خيلى جالب توجه است كه مى فرمايند</w:t>
      </w:r>
      <w:r w:rsidR="008C34A7">
        <w:rPr>
          <w:rtl/>
          <w:lang w:bidi="fa-IR"/>
        </w:rPr>
        <w:t xml:space="preserve">: </w:t>
      </w:r>
      <w:r>
        <w:rPr>
          <w:rtl/>
          <w:lang w:bidi="fa-IR"/>
        </w:rPr>
        <w:t>بايد از اين علم بذل كنى و ببخشايى</w:t>
      </w:r>
      <w:r w:rsidR="009432CE">
        <w:rPr>
          <w:rtl/>
          <w:lang w:bidi="fa-IR"/>
        </w:rPr>
        <w:t xml:space="preserve">، </w:t>
      </w:r>
      <w:r>
        <w:rPr>
          <w:rtl/>
          <w:lang w:bidi="fa-IR"/>
        </w:rPr>
        <w:t>بايد آن را در اختيار ديگران قرار بدهى</w:t>
      </w:r>
      <w:r w:rsidR="009432CE">
        <w:rPr>
          <w:rtl/>
          <w:lang w:bidi="fa-IR"/>
        </w:rPr>
        <w:t xml:space="preserve">. </w:t>
      </w:r>
    </w:p>
    <w:p w:rsidR="001A5213" w:rsidRDefault="001A5213" w:rsidP="001A5213">
      <w:pPr>
        <w:pStyle w:val="libNormal"/>
        <w:rPr>
          <w:rtl/>
          <w:lang w:bidi="fa-IR"/>
        </w:rPr>
      </w:pPr>
      <w:r>
        <w:rPr>
          <w:rtl/>
          <w:lang w:bidi="fa-IR"/>
        </w:rPr>
        <w:t>و اءن اءَنت مَنَعتَ النَّاس عِلمَك كُنتَ له خائنا و لخَلقِهِ ظالما</w:t>
      </w:r>
      <w:r w:rsidR="009432CE">
        <w:rPr>
          <w:rtl/>
          <w:lang w:bidi="fa-IR"/>
        </w:rPr>
        <w:t xml:space="preserve">. </w:t>
      </w:r>
    </w:p>
    <w:p w:rsidR="001A5213" w:rsidRDefault="001A5213" w:rsidP="001A5213">
      <w:pPr>
        <w:pStyle w:val="libNormal"/>
        <w:rPr>
          <w:rtl/>
          <w:lang w:bidi="fa-IR"/>
        </w:rPr>
      </w:pPr>
      <w:r>
        <w:rPr>
          <w:rtl/>
          <w:lang w:bidi="fa-IR"/>
        </w:rPr>
        <w:t>«اگر گنجينه الهى را</w:t>
      </w:r>
      <w:r w:rsidR="009432CE">
        <w:rPr>
          <w:rtl/>
          <w:lang w:bidi="fa-IR"/>
        </w:rPr>
        <w:t xml:space="preserve">، </w:t>
      </w:r>
      <w:r>
        <w:rPr>
          <w:rtl/>
          <w:lang w:bidi="fa-IR"/>
        </w:rPr>
        <w:t>در انحصار گرفتى و فقط براى خود نگه داشتى</w:t>
      </w:r>
      <w:r w:rsidR="009432CE">
        <w:rPr>
          <w:rtl/>
          <w:lang w:bidi="fa-IR"/>
        </w:rPr>
        <w:t xml:space="preserve">، </w:t>
      </w:r>
      <w:r>
        <w:rPr>
          <w:rtl/>
          <w:lang w:bidi="fa-IR"/>
        </w:rPr>
        <w:t>تو در حقيقت به امانت الهى و صاحب آن خيانت كرده اى و نسبت به بندگان خدا ظلم رواداشته اى»</w:t>
      </w:r>
      <w:r w:rsidR="009432CE">
        <w:rPr>
          <w:rtl/>
          <w:lang w:bidi="fa-IR"/>
        </w:rPr>
        <w:t xml:space="preserve">. </w:t>
      </w:r>
    </w:p>
    <w:p w:rsidR="001A5213" w:rsidRDefault="004871A4" w:rsidP="004871A4">
      <w:pPr>
        <w:pStyle w:val="Heading2"/>
        <w:rPr>
          <w:rtl/>
          <w:lang w:bidi="fa-IR"/>
        </w:rPr>
      </w:pPr>
      <w:bookmarkStart w:id="24" w:name="_Toc394492948"/>
      <w:r>
        <w:rPr>
          <w:rtl/>
          <w:lang w:bidi="fa-IR"/>
        </w:rPr>
        <w:t>وظايف استاد در برابر دانش آموز</w:t>
      </w:r>
      <w:bookmarkEnd w:id="24"/>
    </w:p>
    <w:p w:rsidR="001A5213" w:rsidRDefault="001A5213" w:rsidP="001A5213">
      <w:pPr>
        <w:pStyle w:val="libNormal"/>
        <w:rPr>
          <w:rtl/>
          <w:lang w:bidi="fa-IR"/>
        </w:rPr>
      </w:pPr>
      <w:r>
        <w:rPr>
          <w:rtl/>
          <w:lang w:bidi="fa-IR"/>
        </w:rPr>
        <w:t>حضرت در فرمايش خود</w:t>
      </w:r>
      <w:r w:rsidR="009432CE">
        <w:rPr>
          <w:rtl/>
          <w:lang w:bidi="fa-IR"/>
        </w:rPr>
        <w:t xml:space="preserve">، </w:t>
      </w:r>
      <w:r>
        <w:rPr>
          <w:rtl/>
          <w:lang w:bidi="fa-IR"/>
        </w:rPr>
        <w:t xml:space="preserve">نكاتى را مورد </w:t>
      </w:r>
      <w:r w:rsidR="00ED4056">
        <w:rPr>
          <w:rtl/>
          <w:lang w:bidi="fa-IR"/>
        </w:rPr>
        <w:t>تأکید</w:t>
      </w:r>
      <w:r>
        <w:rPr>
          <w:rtl/>
          <w:lang w:bidi="fa-IR"/>
        </w:rPr>
        <w:t xml:space="preserve"> قرار داده اند</w:t>
      </w:r>
      <w:r w:rsidR="008C34A7">
        <w:rPr>
          <w:rtl/>
          <w:lang w:bidi="fa-IR"/>
        </w:rPr>
        <w:t xml:space="preserve">: </w:t>
      </w:r>
    </w:p>
    <w:p w:rsidR="001A5213" w:rsidRDefault="001A5213" w:rsidP="001A5213">
      <w:pPr>
        <w:pStyle w:val="libNormal"/>
        <w:rPr>
          <w:rtl/>
          <w:lang w:bidi="fa-IR"/>
        </w:rPr>
      </w:pPr>
      <w:r>
        <w:rPr>
          <w:rtl/>
          <w:lang w:bidi="fa-IR"/>
        </w:rPr>
        <w:t>اولين نكته اين است كه معلم براى اداى حقّ متعلم و دانش آموز</w:t>
      </w:r>
      <w:r w:rsidR="009432CE">
        <w:rPr>
          <w:rtl/>
          <w:lang w:bidi="fa-IR"/>
        </w:rPr>
        <w:t xml:space="preserve">، </w:t>
      </w:r>
      <w:r>
        <w:rPr>
          <w:rtl/>
          <w:lang w:bidi="fa-IR"/>
        </w:rPr>
        <w:t>موظف است كه او را تدريجا به آداب صحيح و خلق و خوى پسنديده</w:t>
      </w:r>
      <w:r w:rsidR="009432CE">
        <w:rPr>
          <w:rtl/>
          <w:lang w:bidi="fa-IR"/>
        </w:rPr>
        <w:t xml:space="preserve">، </w:t>
      </w:r>
      <w:r>
        <w:rPr>
          <w:rtl/>
          <w:lang w:bidi="fa-IR"/>
        </w:rPr>
        <w:t>انس دهد و تربيت كند؛ و اولين چيزى كه در اين مسير</w:t>
      </w:r>
      <w:r w:rsidR="009432CE">
        <w:rPr>
          <w:rtl/>
          <w:lang w:bidi="fa-IR"/>
        </w:rPr>
        <w:t xml:space="preserve">، </w:t>
      </w:r>
      <w:r>
        <w:rPr>
          <w:rtl/>
          <w:lang w:bidi="fa-IR"/>
        </w:rPr>
        <w:t>بايد مورد نظر معلم قرار بگيرد</w:t>
      </w:r>
      <w:r w:rsidR="009432CE">
        <w:rPr>
          <w:rtl/>
          <w:lang w:bidi="fa-IR"/>
        </w:rPr>
        <w:t xml:space="preserve">، </w:t>
      </w:r>
      <w:r>
        <w:rPr>
          <w:rtl/>
          <w:lang w:bidi="fa-IR"/>
        </w:rPr>
        <w:t>اين است كه محصل را به اخلاص در يادگيرى و علم آموزى تشويق و ترغيب كند به او بياموزد كه اگر كار براى غير خدا باشد</w:t>
      </w:r>
      <w:r w:rsidR="009432CE">
        <w:rPr>
          <w:rtl/>
          <w:lang w:bidi="fa-IR"/>
        </w:rPr>
        <w:t xml:space="preserve">، </w:t>
      </w:r>
      <w:r>
        <w:rPr>
          <w:rtl/>
          <w:lang w:bidi="fa-IR"/>
        </w:rPr>
        <w:t>قيمت و دوامى نخواهد داشت</w:t>
      </w:r>
      <w:r w:rsidR="009432CE">
        <w:rPr>
          <w:rtl/>
          <w:lang w:bidi="fa-IR"/>
        </w:rPr>
        <w:t xml:space="preserve">. </w:t>
      </w:r>
      <w:r>
        <w:rPr>
          <w:rtl/>
          <w:lang w:bidi="fa-IR"/>
        </w:rPr>
        <w:t>زمانى</w:t>
      </w:r>
      <w:r w:rsidR="009432CE">
        <w:rPr>
          <w:rtl/>
          <w:lang w:bidi="fa-IR"/>
        </w:rPr>
        <w:t xml:space="preserve">، </w:t>
      </w:r>
      <w:r>
        <w:rPr>
          <w:rtl/>
          <w:lang w:bidi="fa-IR"/>
        </w:rPr>
        <w:t>كار و تحصيل او ارزش پيدا مى كند كه قصدش را براى خداوند متعال خالص كند و اگر چنين كرد مصداق اين روايت است كه مى فرمايد</w:t>
      </w:r>
      <w:r w:rsidR="008C34A7">
        <w:rPr>
          <w:rtl/>
          <w:lang w:bidi="fa-IR"/>
        </w:rPr>
        <w:t xml:space="preserve">: </w:t>
      </w:r>
    </w:p>
    <w:p w:rsidR="001A5213" w:rsidRDefault="001A5213" w:rsidP="001A5213">
      <w:pPr>
        <w:pStyle w:val="libNormal"/>
        <w:rPr>
          <w:rtl/>
          <w:lang w:bidi="fa-IR"/>
        </w:rPr>
      </w:pPr>
      <w:r>
        <w:rPr>
          <w:rtl/>
          <w:lang w:bidi="fa-IR"/>
        </w:rPr>
        <w:t xml:space="preserve">مَن اءَخلَصَ لِلَّه اءَربعين صَبَاحا ظَهَرَت يَنابيع الحكمةِ مِن قلبه على لِسانه </w:t>
      </w:r>
      <w:r w:rsidRPr="00BA2CDB">
        <w:rPr>
          <w:rStyle w:val="libFootnotenumChar"/>
          <w:rtl/>
          <w:lang w:bidi="fa-IR"/>
        </w:rPr>
        <w:t>(203)</w:t>
      </w:r>
      <w:r w:rsidR="009432CE">
        <w:rPr>
          <w:rtl/>
          <w:lang w:bidi="fa-IR"/>
        </w:rPr>
        <w:t xml:space="preserve">. </w:t>
      </w:r>
    </w:p>
    <w:p w:rsidR="001A5213" w:rsidRDefault="001A5213" w:rsidP="001A5213">
      <w:pPr>
        <w:pStyle w:val="libNormal"/>
        <w:rPr>
          <w:rtl/>
          <w:lang w:bidi="fa-IR"/>
        </w:rPr>
      </w:pPr>
      <w:r>
        <w:rPr>
          <w:rtl/>
          <w:lang w:bidi="fa-IR"/>
        </w:rPr>
        <w:t>«هر كه چهل روز براى خدا در اعمالش خلوص داشته باشد</w:t>
      </w:r>
      <w:r w:rsidR="009432CE">
        <w:rPr>
          <w:rtl/>
          <w:lang w:bidi="fa-IR"/>
        </w:rPr>
        <w:t xml:space="preserve">، </w:t>
      </w:r>
      <w:r>
        <w:rPr>
          <w:rtl/>
          <w:lang w:bidi="fa-IR"/>
        </w:rPr>
        <w:t>سرچشمه هاى حكمت از دل بر زبانش جارى مى گردد»</w:t>
      </w:r>
      <w:r w:rsidR="009432CE">
        <w:rPr>
          <w:rtl/>
          <w:lang w:bidi="fa-IR"/>
        </w:rPr>
        <w:t xml:space="preserve">. </w:t>
      </w:r>
    </w:p>
    <w:p w:rsidR="001A5213" w:rsidRDefault="001A5213" w:rsidP="001A5213">
      <w:pPr>
        <w:pStyle w:val="libNormal"/>
        <w:rPr>
          <w:rtl/>
          <w:lang w:bidi="fa-IR"/>
        </w:rPr>
      </w:pPr>
      <w:r>
        <w:rPr>
          <w:rtl/>
          <w:lang w:bidi="fa-IR"/>
        </w:rPr>
        <w:t>در حقيقت</w:t>
      </w:r>
      <w:r w:rsidR="009432CE">
        <w:rPr>
          <w:rtl/>
          <w:lang w:bidi="fa-IR"/>
        </w:rPr>
        <w:t xml:space="preserve">، </w:t>
      </w:r>
      <w:r>
        <w:rPr>
          <w:rtl/>
          <w:lang w:bidi="fa-IR"/>
        </w:rPr>
        <w:t xml:space="preserve">امام </w:t>
      </w:r>
      <w:r w:rsidR="00574F36" w:rsidRPr="00574F36">
        <w:rPr>
          <w:rStyle w:val="libAlaemChar"/>
          <w:rtl/>
        </w:rPr>
        <w:t>عليه‌السلام</w:t>
      </w:r>
      <w:r>
        <w:rPr>
          <w:rtl/>
          <w:lang w:bidi="fa-IR"/>
        </w:rPr>
        <w:t xml:space="preserve"> با اين بيان مى فرمايند كه تا چهل روز آثار اين خلوص را در زبان خود خواهد ديد؛ يعنى سرچشمه هاى حكمت از دل و قلب او بر </w:t>
      </w:r>
      <w:r>
        <w:rPr>
          <w:rtl/>
          <w:lang w:bidi="fa-IR"/>
        </w:rPr>
        <w:lastRenderedPageBreak/>
        <w:t>زبانش جارى مى شود</w:t>
      </w:r>
      <w:r w:rsidR="009432CE">
        <w:rPr>
          <w:rtl/>
          <w:lang w:bidi="fa-IR"/>
        </w:rPr>
        <w:t xml:space="preserve">. </w:t>
      </w:r>
      <w:r>
        <w:rPr>
          <w:rtl/>
          <w:lang w:bidi="fa-IR"/>
        </w:rPr>
        <w:t>پس يكى از شرايط موفقيت در تحصيل اخلاص ‍ است</w:t>
      </w:r>
      <w:r w:rsidR="009432CE">
        <w:rPr>
          <w:rtl/>
          <w:lang w:bidi="fa-IR"/>
        </w:rPr>
        <w:t xml:space="preserve">. </w:t>
      </w:r>
      <w:r>
        <w:rPr>
          <w:rtl/>
          <w:lang w:bidi="fa-IR"/>
        </w:rPr>
        <w:t>در اين باره روايات زيادى وارد شده كه به چند روايت اشاره مى كنيم</w:t>
      </w:r>
      <w:r w:rsidR="008C34A7">
        <w:rPr>
          <w:rtl/>
          <w:lang w:bidi="fa-IR"/>
        </w:rPr>
        <w:t xml:space="preserve">: </w:t>
      </w:r>
    </w:p>
    <w:p w:rsidR="001A5213" w:rsidRDefault="001A5213" w:rsidP="001A5213">
      <w:pPr>
        <w:pStyle w:val="libNormal"/>
        <w:rPr>
          <w:rtl/>
          <w:lang w:bidi="fa-IR"/>
        </w:rPr>
      </w:pPr>
      <w:r>
        <w:rPr>
          <w:rtl/>
          <w:lang w:bidi="fa-IR"/>
        </w:rPr>
        <w:t xml:space="preserve">مَن طلب العلم لِيُبَاهى بهِ العُلَمَاءَ اءَو يُمَارِىَ بِهِ السُّفَهَاءَ اءَو يَصرف به وجوهَ النَّاس اليه فليتبوَّاءُ مِقعَدَهُ مِن النَّار </w:t>
      </w:r>
      <w:r w:rsidRPr="00BA2CDB">
        <w:rPr>
          <w:rStyle w:val="libFootnotenumChar"/>
          <w:rtl/>
          <w:lang w:bidi="fa-IR"/>
        </w:rPr>
        <w:t>(204)</w:t>
      </w:r>
      <w:r w:rsidR="009432CE">
        <w:rPr>
          <w:rtl/>
          <w:lang w:bidi="fa-IR"/>
        </w:rPr>
        <w:t xml:space="preserve">. </w:t>
      </w:r>
    </w:p>
    <w:p w:rsidR="001A5213" w:rsidRDefault="001A5213" w:rsidP="001A5213">
      <w:pPr>
        <w:pStyle w:val="libNormal"/>
        <w:rPr>
          <w:rtl/>
          <w:lang w:bidi="fa-IR"/>
        </w:rPr>
      </w:pPr>
      <w:r>
        <w:rPr>
          <w:rtl/>
          <w:lang w:bidi="fa-IR"/>
        </w:rPr>
        <w:t>«اگر غرض كسى در فراگيرى علوم</w:t>
      </w:r>
      <w:r w:rsidR="009432CE">
        <w:rPr>
          <w:rtl/>
          <w:lang w:bidi="fa-IR"/>
        </w:rPr>
        <w:t xml:space="preserve">، </w:t>
      </w:r>
      <w:r>
        <w:rPr>
          <w:rtl/>
          <w:lang w:bidi="fa-IR"/>
        </w:rPr>
        <w:t>مراء و جدال با جاهلان و مباهات بر عالمان و يا جلب توجه مردم براى اعمال قدرت باشد</w:t>
      </w:r>
      <w:r w:rsidR="009432CE">
        <w:rPr>
          <w:rtl/>
          <w:lang w:bidi="fa-IR"/>
        </w:rPr>
        <w:t xml:space="preserve">، </w:t>
      </w:r>
      <w:r>
        <w:rPr>
          <w:rtl/>
          <w:lang w:bidi="fa-IR"/>
        </w:rPr>
        <w:t>- خداوند ارزشى براى اين فراگيرى قرار نداده و - جايگاه او در قيامت</w:t>
      </w:r>
      <w:r w:rsidR="009432CE">
        <w:rPr>
          <w:rtl/>
          <w:lang w:bidi="fa-IR"/>
        </w:rPr>
        <w:t xml:space="preserve">، </w:t>
      </w:r>
      <w:r>
        <w:rPr>
          <w:rtl/>
          <w:lang w:bidi="fa-IR"/>
        </w:rPr>
        <w:t>عذاب و آتش الهى است»</w:t>
      </w:r>
      <w:r w:rsidR="009432CE">
        <w:rPr>
          <w:rtl/>
          <w:lang w:bidi="fa-IR"/>
        </w:rPr>
        <w:t xml:space="preserve">. </w:t>
      </w:r>
    </w:p>
    <w:p w:rsidR="001A5213" w:rsidRDefault="001A5213" w:rsidP="001A5213">
      <w:pPr>
        <w:pStyle w:val="libNormal"/>
        <w:rPr>
          <w:rtl/>
          <w:lang w:bidi="fa-IR"/>
        </w:rPr>
      </w:pPr>
      <w:r>
        <w:rPr>
          <w:rtl/>
          <w:lang w:bidi="fa-IR"/>
        </w:rPr>
        <w:t>در سخن ديگرى</w:t>
      </w:r>
      <w:r w:rsidR="009432CE">
        <w:rPr>
          <w:rtl/>
          <w:lang w:bidi="fa-IR"/>
        </w:rPr>
        <w:t xml:space="preserve">، </w:t>
      </w:r>
      <w:r>
        <w:rPr>
          <w:rtl/>
          <w:lang w:bidi="fa-IR"/>
        </w:rPr>
        <w:t xml:space="preserve">امام صادق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مَن اءَرادَ الحديث لِمَنفَعَةِ الدُّنيا لم يكُن لَه فى الاخرة نصيب </w:t>
      </w:r>
      <w:r w:rsidRPr="00BA2CDB">
        <w:rPr>
          <w:rStyle w:val="libFootnotenumChar"/>
          <w:rtl/>
          <w:lang w:bidi="fa-IR"/>
        </w:rPr>
        <w:t>(205)</w:t>
      </w:r>
      <w:r w:rsidR="009432CE">
        <w:rPr>
          <w:rtl/>
          <w:lang w:bidi="fa-IR"/>
        </w:rPr>
        <w:t xml:space="preserve">. </w:t>
      </w:r>
    </w:p>
    <w:p w:rsidR="001A5213" w:rsidRDefault="001A5213" w:rsidP="001A5213">
      <w:pPr>
        <w:pStyle w:val="libNormal"/>
        <w:rPr>
          <w:rtl/>
          <w:lang w:bidi="fa-IR"/>
        </w:rPr>
      </w:pPr>
      <w:r>
        <w:rPr>
          <w:rtl/>
          <w:lang w:bidi="fa-IR"/>
        </w:rPr>
        <w:t>«هر كس از فراگيرى علم</w:t>
      </w:r>
      <w:r w:rsidR="009432CE">
        <w:rPr>
          <w:rtl/>
          <w:lang w:bidi="fa-IR"/>
        </w:rPr>
        <w:t xml:space="preserve">، </w:t>
      </w:r>
      <w:r>
        <w:rPr>
          <w:rtl/>
          <w:lang w:bidi="fa-IR"/>
        </w:rPr>
        <w:t>قصد منافع دنيوى داشته باشد</w:t>
      </w:r>
      <w:r w:rsidR="009432CE">
        <w:rPr>
          <w:rtl/>
          <w:lang w:bidi="fa-IR"/>
        </w:rPr>
        <w:t xml:space="preserve">، </w:t>
      </w:r>
      <w:r>
        <w:rPr>
          <w:rtl/>
          <w:lang w:bidi="fa-IR"/>
        </w:rPr>
        <w:t>در آخرت</w:t>
      </w:r>
      <w:r w:rsidR="009432CE">
        <w:rPr>
          <w:rtl/>
          <w:lang w:bidi="fa-IR"/>
        </w:rPr>
        <w:t xml:space="preserve">، </w:t>
      </w:r>
      <w:r>
        <w:rPr>
          <w:rtl/>
          <w:lang w:bidi="fa-IR"/>
        </w:rPr>
        <w:t>از آنچه آموخته است بهره اى نخواهد برد»</w:t>
      </w:r>
      <w:r w:rsidR="009432CE">
        <w:rPr>
          <w:rtl/>
          <w:lang w:bidi="fa-IR"/>
        </w:rPr>
        <w:t xml:space="preserve">. </w:t>
      </w:r>
    </w:p>
    <w:p w:rsidR="001A5213" w:rsidRDefault="001A5213" w:rsidP="001A5213">
      <w:pPr>
        <w:pStyle w:val="libNormal"/>
        <w:rPr>
          <w:rtl/>
          <w:lang w:bidi="fa-IR"/>
        </w:rPr>
      </w:pPr>
      <w:r>
        <w:rPr>
          <w:rtl/>
          <w:lang w:bidi="fa-IR"/>
        </w:rPr>
        <w:t>در نتيجه</w:t>
      </w:r>
      <w:r w:rsidR="009432CE">
        <w:rPr>
          <w:rtl/>
          <w:lang w:bidi="fa-IR"/>
        </w:rPr>
        <w:t xml:space="preserve">، </w:t>
      </w:r>
      <w:r>
        <w:rPr>
          <w:rtl/>
          <w:lang w:bidi="fa-IR"/>
        </w:rPr>
        <w:t>اولين شرط در تحصيل و فراگيرى علم</w:t>
      </w:r>
      <w:r w:rsidR="009432CE">
        <w:rPr>
          <w:rtl/>
          <w:lang w:bidi="fa-IR"/>
        </w:rPr>
        <w:t xml:space="preserve">، </w:t>
      </w:r>
      <w:r>
        <w:rPr>
          <w:rtl/>
          <w:lang w:bidi="fa-IR"/>
        </w:rPr>
        <w:t>اخلاص براى خداوند تبارك و تعالى است و فرقى هم نمى كند كدام يك از علوم باشد</w:t>
      </w:r>
      <w:r w:rsidR="009432CE">
        <w:rPr>
          <w:rtl/>
          <w:lang w:bidi="fa-IR"/>
        </w:rPr>
        <w:t xml:space="preserve">. </w:t>
      </w:r>
      <w:r>
        <w:rPr>
          <w:rtl/>
          <w:lang w:bidi="fa-IR"/>
        </w:rPr>
        <w:t>تصور نشود كه اين توصيه ها مربوط به علم دين است</w:t>
      </w:r>
      <w:r w:rsidR="009432CE">
        <w:rPr>
          <w:rtl/>
          <w:lang w:bidi="fa-IR"/>
        </w:rPr>
        <w:t>؛</w:t>
      </w:r>
      <w:r>
        <w:rPr>
          <w:rtl/>
          <w:lang w:bidi="fa-IR"/>
        </w:rPr>
        <w:t xml:space="preserve"> گرچه طلاب علوم دينى بايد بيشتر به اين نكات توجه داشته باشند</w:t>
      </w:r>
      <w:r w:rsidR="009432CE">
        <w:rPr>
          <w:rtl/>
          <w:lang w:bidi="fa-IR"/>
        </w:rPr>
        <w:t xml:space="preserve">، </w:t>
      </w:r>
      <w:r>
        <w:rPr>
          <w:rtl/>
          <w:lang w:bidi="fa-IR"/>
        </w:rPr>
        <w:t>اما در همه رشته هاى علمى اخلاص</w:t>
      </w:r>
      <w:r w:rsidR="009432CE">
        <w:rPr>
          <w:rtl/>
          <w:lang w:bidi="fa-IR"/>
        </w:rPr>
        <w:t xml:space="preserve">، </w:t>
      </w:r>
      <w:r>
        <w:rPr>
          <w:rtl/>
          <w:lang w:bidi="fa-IR"/>
        </w:rPr>
        <w:t>شرط است</w:t>
      </w:r>
      <w:r w:rsidR="009432CE">
        <w:rPr>
          <w:rtl/>
          <w:lang w:bidi="fa-IR"/>
        </w:rPr>
        <w:t xml:space="preserve">. </w:t>
      </w:r>
      <w:r>
        <w:rPr>
          <w:rtl/>
          <w:lang w:bidi="fa-IR"/>
        </w:rPr>
        <w:t>كسانى كه در رشته هاى پزشكى</w:t>
      </w:r>
      <w:r w:rsidR="009432CE">
        <w:rPr>
          <w:rtl/>
          <w:lang w:bidi="fa-IR"/>
        </w:rPr>
        <w:t xml:space="preserve">، </w:t>
      </w:r>
      <w:r>
        <w:rPr>
          <w:rtl/>
          <w:lang w:bidi="fa-IR"/>
        </w:rPr>
        <w:t>فنى و ساير رشته هاى علمى زحمت مى كشند</w:t>
      </w:r>
      <w:r w:rsidR="009432CE">
        <w:rPr>
          <w:rtl/>
          <w:lang w:bidi="fa-IR"/>
        </w:rPr>
        <w:t xml:space="preserve">، </w:t>
      </w:r>
      <w:r>
        <w:rPr>
          <w:rtl/>
          <w:lang w:bidi="fa-IR"/>
        </w:rPr>
        <w:t>اگر قصدشان كمك و دستگيرى بندگان خدا باشد</w:t>
      </w:r>
      <w:r w:rsidR="009432CE">
        <w:rPr>
          <w:rtl/>
          <w:lang w:bidi="fa-IR"/>
        </w:rPr>
        <w:t xml:space="preserve">، </w:t>
      </w:r>
      <w:r>
        <w:rPr>
          <w:rtl/>
          <w:lang w:bidi="fa-IR"/>
        </w:rPr>
        <w:t>يقينا مورد عنايت قرار مى گيرند</w:t>
      </w:r>
      <w:r w:rsidR="009432CE">
        <w:rPr>
          <w:rtl/>
          <w:lang w:bidi="fa-IR"/>
        </w:rPr>
        <w:t xml:space="preserve">. </w:t>
      </w:r>
    </w:p>
    <w:p w:rsidR="001A5213" w:rsidRDefault="001A5213" w:rsidP="001A5213">
      <w:pPr>
        <w:pStyle w:val="libNormal"/>
        <w:rPr>
          <w:rtl/>
          <w:lang w:bidi="fa-IR"/>
        </w:rPr>
      </w:pPr>
      <w:r>
        <w:rPr>
          <w:rtl/>
          <w:lang w:bidi="fa-IR"/>
        </w:rPr>
        <w:t>نكته دوم اين است كه معلم و مربى در تشويق و ترغيب محصل به يادگيرى سعى و تلاش وافر كند؛ طورى او را تشويق كند كه نسبت به يادگيرى</w:t>
      </w:r>
      <w:r w:rsidR="009432CE">
        <w:rPr>
          <w:rtl/>
          <w:lang w:bidi="fa-IR"/>
        </w:rPr>
        <w:t xml:space="preserve">، </w:t>
      </w:r>
      <w:r>
        <w:rPr>
          <w:rtl/>
          <w:lang w:bidi="fa-IR"/>
        </w:rPr>
        <w:t>احساس اشتياق كند</w:t>
      </w:r>
      <w:r w:rsidR="009432CE">
        <w:rPr>
          <w:rtl/>
          <w:lang w:bidi="fa-IR"/>
        </w:rPr>
        <w:t xml:space="preserve">. </w:t>
      </w:r>
      <w:r>
        <w:rPr>
          <w:rtl/>
          <w:lang w:bidi="fa-IR"/>
        </w:rPr>
        <w:t>با علاقه وارد تحصيل شود و راهش اين است كه فضيلت و ارزش علم و عالم را از نظر شرع بيان كند</w:t>
      </w:r>
      <w:r w:rsidR="009432CE">
        <w:rPr>
          <w:rtl/>
          <w:lang w:bidi="fa-IR"/>
        </w:rPr>
        <w:t xml:space="preserve">. </w:t>
      </w:r>
      <w:r>
        <w:rPr>
          <w:rtl/>
          <w:lang w:bidi="fa-IR"/>
        </w:rPr>
        <w:t>مثلا در تعبيرى آمده است كه</w:t>
      </w:r>
      <w:r w:rsidR="008C34A7">
        <w:rPr>
          <w:rtl/>
          <w:lang w:bidi="fa-IR"/>
        </w:rPr>
        <w:t xml:space="preserve">: </w:t>
      </w:r>
    </w:p>
    <w:p w:rsidR="001A5213" w:rsidRDefault="001A5213" w:rsidP="001A5213">
      <w:pPr>
        <w:pStyle w:val="libNormal"/>
        <w:rPr>
          <w:rtl/>
          <w:lang w:bidi="fa-IR"/>
        </w:rPr>
      </w:pPr>
      <w:r>
        <w:rPr>
          <w:rtl/>
          <w:lang w:bidi="fa-IR"/>
        </w:rPr>
        <w:lastRenderedPageBreak/>
        <w:t>العلماء ورثةُ الاَنبياء</w:t>
      </w:r>
      <w:r w:rsidR="009432CE">
        <w:rPr>
          <w:rtl/>
          <w:lang w:bidi="fa-IR"/>
        </w:rPr>
        <w:t xml:space="preserve">، </w:t>
      </w:r>
      <w:r>
        <w:rPr>
          <w:rtl/>
          <w:lang w:bidi="fa-IR"/>
        </w:rPr>
        <w:t xml:space="preserve">و انَّهُم على منابِرَ من نور </w:t>
      </w:r>
      <w:r w:rsidRPr="00BA2CDB">
        <w:rPr>
          <w:rStyle w:val="libFootnotenumChar"/>
          <w:rtl/>
          <w:lang w:bidi="fa-IR"/>
        </w:rPr>
        <w:t>(206)</w:t>
      </w:r>
      <w:r w:rsidR="009432CE">
        <w:rPr>
          <w:rtl/>
          <w:lang w:bidi="fa-IR"/>
        </w:rPr>
        <w:t xml:space="preserve">. </w:t>
      </w:r>
    </w:p>
    <w:p w:rsidR="001A5213" w:rsidRDefault="001A5213" w:rsidP="001A5213">
      <w:pPr>
        <w:pStyle w:val="libNormal"/>
        <w:rPr>
          <w:rtl/>
          <w:lang w:bidi="fa-IR"/>
        </w:rPr>
      </w:pPr>
      <w:r>
        <w:rPr>
          <w:rtl/>
          <w:lang w:bidi="fa-IR"/>
        </w:rPr>
        <w:t>«علما وارثان پيغمبرانند و در قيامت بر منابرى از نور خواهند بود»</w:t>
      </w:r>
      <w:r w:rsidR="009432CE">
        <w:rPr>
          <w:rtl/>
          <w:lang w:bidi="fa-IR"/>
        </w:rPr>
        <w:t xml:space="preserve">. </w:t>
      </w:r>
    </w:p>
    <w:p w:rsidR="001A5213" w:rsidRDefault="001A5213" w:rsidP="001A5213">
      <w:pPr>
        <w:pStyle w:val="libNormal"/>
        <w:rPr>
          <w:rtl/>
          <w:lang w:bidi="fa-IR"/>
        </w:rPr>
      </w:pPr>
      <w:r>
        <w:rPr>
          <w:rtl/>
          <w:lang w:bidi="fa-IR"/>
        </w:rPr>
        <w:t>نكته سوم اين است كه سلوك و رفتارش با شاگرد طورى باشد كه دوست دارد ديگران با او رفتار كنند</w:t>
      </w:r>
      <w:r w:rsidR="009432CE">
        <w:rPr>
          <w:rtl/>
          <w:lang w:bidi="fa-IR"/>
        </w:rPr>
        <w:t xml:space="preserve">. </w:t>
      </w:r>
      <w:r>
        <w:rPr>
          <w:rtl/>
          <w:lang w:bidi="fa-IR"/>
        </w:rPr>
        <w:t>و اين مطلب در بسيارى از موارد توصيه شده است</w:t>
      </w:r>
      <w:r w:rsidR="008C34A7">
        <w:rPr>
          <w:rtl/>
          <w:lang w:bidi="fa-IR"/>
        </w:rPr>
        <w:t xml:space="preserve">: </w:t>
      </w:r>
      <w:r>
        <w:rPr>
          <w:rtl/>
          <w:lang w:bidi="fa-IR"/>
        </w:rPr>
        <w:t>نسبت به حاكم و مردم</w:t>
      </w:r>
      <w:r w:rsidR="009432CE">
        <w:rPr>
          <w:rtl/>
          <w:lang w:bidi="fa-IR"/>
        </w:rPr>
        <w:t xml:space="preserve">، </w:t>
      </w:r>
      <w:r>
        <w:rPr>
          <w:rtl/>
          <w:lang w:bidi="fa-IR"/>
        </w:rPr>
        <w:t>نسبت به معلم و دانشجو</w:t>
      </w:r>
      <w:r w:rsidR="009432CE">
        <w:rPr>
          <w:rtl/>
          <w:lang w:bidi="fa-IR"/>
        </w:rPr>
        <w:t xml:space="preserve">، </w:t>
      </w:r>
      <w:r>
        <w:rPr>
          <w:rtl/>
          <w:lang w:bidi="fa-IR"/>
        </w:rPr>
        <w:t>نسبت به معاشرت و مراودت و رفتار اجتماعى و ارتباطات مردم با يكديگر</w:t>
      </w:r>
      <w:r w:rsidR="009432CE">
        <w:rPr>
          <w:rtl/>
          <w:lang w:bidi="fa-IR"/>
        </w:rPr>
        <w:t xml:space="preserve">. </w:t>
      </w:r>
      <w:r>
        <w:rPr>
          <w:rtl/>
          <w:lang w:bidi="fa-IR"/>
        </w:rPr>
        <w:t xml:space="preserve">در جاهايى نيز به طور خاص </w:t>
      </w:r>
      <w:r w:rsidR="00ED4056">
        <w:rPr>
          <w:rtl/>
          <w:lang w:bidi="fa-IR"/>
        </w:rPr>
        <w:t>تأکید</w:t>
      </w:r>
      <w:r>
        <w:rPr>
          <w:rtl/>
          <w:lang w:bidi="fa-IR"/>
        </w:rPr>
        <w:t xml:space="preserve"> شده است</w:t>
      </w:r>
      <w:r w:rsidR="009432CE">
        <w:rPr>
          <w:rtl/>
          <w:lang w:bidi="fa-IR"/>
        </w:rPr>
        <w:t xml:space="preserve">، </w:t>
      </w:r>
      <w:r>
        <w:rPr>
          <w:rtl/>
          <w:lang w:bidi="fa-IR"/>
        </w:rPr>
        <w:t>از جمله اين كه</w:t>
      </w:r>
      <w:r w:rsidR="008C34A7">
        <w:rPr>
          <w:rtl/>
          <w:lang w:bidi="fa-IR"/>
        </w:rPr>
        <w:t xml:space="preserve">: </w:t>
      </w:r>
    </w:p>
    <w:p w:rsidR="001A5213" w:rsidRDefault="001A5213" w:rsidP="001A5213">
      <w:pPr>
        <w:pStyle w:val="libNormal"/>
        <w:rPr>
          <w:rtl/>
          <w:lang w:bidi="fa-IR"/>
        </w:rPr>
      </w:pPr>
      <w:r>
        <w:rPr>
          <w:rtl/>
          <w:lang w:bidi="fa-IR"/>
        </w:rPr>
        <w:t xml:space="preserve">لا يؤ من اءَحدَكُم حتَّى يُحبُّ لاءخيه ما يُحبُّ لنفسه </w:t>
      </w:r>
      <w:r w:rsidRPr="00BA2CDB">
        <w:rPr>
          <w:rStyle w:val="libFootnotenumChar"/>
          <w:rtl/>
          <w:lang w:bidi="fa-IR"/>
        </w:rPr>
        <w:t>(207)</w:t>
      </w:r>
      <w:r w:rsidR="009432CE">
        <w:rPr>
          <w:rtl/>
          <w:lang w:bidi="fa-IR"/>
        </w:rPr>
        <w:t xml:space="preserve">. </w:t>
      </w:r>
    </w:p>
    <w:p w:rsidR="001A5213" w:rsidRDefault="001A5213" w:rsidP="001A5213">
      <w:pPr>
        <w:pStyle w:val="libNormal"/>
        <w:rPr>
          <w:rtl/>
          <w:lang w:bidi="fa-IR"/>
        </w:rPr>
      </w:pPr>
      <w:r>
        <w:rPr>
          <w:rtl/>
          <w:lang w:bidi="fa-IR"/>
        </w:rPr>
        <w:t xml:space="preserve">«هيچ كدام از شما </w:t>
      </w:r>
      <w:r w:rsidR="003A4269">
        <w:rPr>
          <w:rtl/>
          <w:lang w:bidi="fa-IR"/>
        </w:rPr>
        <w:t>مؤمن</w:t>
      </w:r>
      <w:r>
        <w:rPr>
          <w:rtl/>
          <w:lang w:bidi="fa-IR"/>
        </w:rPr>
        <w:t xml:space="preserve"> نيستيد</w:t>
      </w:r>
      <w:r w:rsidR="009432CE">
        <w:rPr>
          <w:rtl/>
          <w:lang w:bidi="fa-IR"/>
        </w:rPr>
        <w:t xml:space="preserve">، </w:t>
      </w:r>
      <w:r>
        <w:rPr>
          <w:rtl/>
          <w:lang w:bidi="fa-IR"/>
        </w:rPr>
        <w:t>مگر اين كه آنچه را كه براى خود دوست داريد</w:t>
      </w:r>
      <w:r w:rsidR="009432CE">
        <w:rPr>
          <w:rtl/>
          <w:lang w:bidi="fa-IR"/>
        </w:rPr>
        <w:t xml:space="preserve">، </w:t>
      </w:r>
      <w:r>
        <w:rPr>
          <w:rtl/>
          <w:lang w:bidi="fa-IR"/>
        </w:rPr>
        <w:t>براى ديگران هم بخواهيد»</w:t>
      </w:r>
      <w:r w:rsidR="009432CE">
        <w:rPr>
          <w:rtl/>
          <w:lang w:bidi="fa-IR"/>
        </w:rPr>
        <w:t xml:space="preserve">. </w:t>
      </w:r>
    </w:p>
    <w:p w:rsidR="001A5213" w:rsidRDefault="001A5213" w:rsidP="001A5213">
      <w:pPr>
        <w:pStyle w:val="libNormal"/>
        <w:rPr>
          <w:rtl/>
          <w:lang w:bidi="fa-IR"/>
        </w:rPr>
      </w:pPr>
      <w:r>
        <w:rPr>
          <w:rtl/>
          <w:lang w:bidi="fa-IR"/>
        </w:rPr>
        <w:t>از ابن عباس كه در مكتب علمى مولا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تربيت شده</w:t>
      </w:r>
      <w:r w:rsidR="009432CE">
        <w:rPr>
          <w:rtl/>
          <w:lang w:bidi="fa-IR"/>
        </w:rPr>
        <w:t xml:space="preserve">، </w:t>
      </w:r>
      <w:r>
        <w:rPr>
          <w:rtl/>
          <w:lang w:bidi="fa-IR"/>
        </w:rPr>
        <w:t>نقل شده است كه مى گويد</w:t>
      </w:r>
      <w:r w:rsidR="008C34A7">
        <w:rPr>
          <w:rtl/>
          <w:lang w:bidi="fa-IR"/>
        </w:rPr>
        <w:t xml:space="preserve">: </w:t>
      </w:r>
    </w:p>
    <w:p w:rsidR="001A5213" w:rsidRDefault="001A5213" w:rsidP="001A5213">
      <w:pPr>
        <w:pStyle w:val="libNormal"/>
        <w:rPr>
          <w:rtl/>
          <w:lang w:bidi="fa-IR"/>
        </w:rPr>
      </w:pPr>
      <w:r>
        <w:rPr>
          <w:rtl/>
          <w:lang w:bidi="fa-IR"/>
        </w:rPr>
        <w:t>اكرمُ النَّاس علىَّ جليسىَ الّذى يتخطَّى النَّاس حتَّى يَجلسَ الىَّ</w:t>
      </w:r>
      <w:r w:rsidR="009432CE">
        <w:rPr>
          <w:rtl/>
          <w:lang w:bidi="fa-IR"/>
        </w:rPr>
        <w:t xml:space="preserve">، </w:t>
      </w:r>
      <w:r>
        <w:rPr>
          <w:rtl/>
          <w:lang w:bidi="fa-IR"/>
        </w:rPr>
        <w:t>لو استَطَعتَ اءَن لا يَقَعَ الذُّباب عليه لفعلت</w:t>
      </w:r>
      <w:r w:rsidR="009432CE">
        <w:rPr>
          <w:rtl/>
          <w:lang w:bidi="fa-IR"/>
        </w:rPr>
        <w:t xml:space="preserve">، </w:t>
      </w:r>
      <w:r>
        <w:rPr>
          <w:rtl/>
          <w:lang w:bidi="fa-IR"/>
        </w:rPr>
        <w:t xml:space="preserve">اءنَّ الذُّباب ليقع عليه فيؤ ذِينى </w:t>
      </w:r>
      <w:r w:rsidRPr="00BA2CDB">
        <w:rPr>
          <w:rStyle w:val="libFootnotenumChar"/>
          <w:rtl/>
          <w:lang w:bidi="fa-IR"/>
        </w:rPr>
        <w:t>(208)</w:t>
      </w:r>
      <w:r w:rsidR="009432CE">
        <w:rPr>
          <w:rtl/>
          <w:lang w:bidi="fa-IR"/>
        </w:rPr>
        <w:t xml:space="preserve">. </w:t>
      </w:r>
    </w:p>
    <w:p w:rsidR="001A5213" w:rsidRDefault="001A5213" w:rsidP="001A5213">
      <w:pPr>
        <w:pStyle w:val="libNormal"/>
        <w:rPr>
          <w:rtl/>
          <w:lang w:bidi="fa-IR"/>
        </w:rPr>
      </w:pPr>
      <w:r>
        <w:rPr>
          <w:rtl/>
          <w:lang w:bidi="fa-IR"/>
        </w:rPr>
        <w:t>«گرامى ترين مردم نزد من كسى است كه از روى سر جمعيت پا برداشته</w:t>
      </w:r>
      <w:r w:rsidR="009432CE">
        <w:rPr>
          <w:rtl/>
          <w:lang w:bidi="fa-IR"/>
        </w:rPr>
        <w:t xml:space="preserve">، </w:t>
      </w:r>
      <w:r>
        <w:rPr>
          <w:rtl/>
          <w:lang w:bidi="fa-IR"/>
        </w:rPr>
        <w:t>مى آيد و در مقابل من مى نشيند تا از من چيزى ياد بگيرد</w:t>
      </w:r>
      <w:r w:rsidR="009432CE">
        <w:rPr>
          <w:rtl/>
          <w:lang w:bidi="fa-IR"/>
        </w:rPr>
        <w:t xml:space="preserve">، </w:t>
      </w:r>
      <w:r>
        <w:rPr>
          <w:rtl/>
          <w:lang w:bidi="fa-IR"/>
        </w:rPr>
        <w:t>من آنقدر براى او حرمت قائل هستم كه اگر مى توانستم نگذارم مگس روى صورت او بنشيند</w:t>
      </w:r>
      <w:r w:rsidR="009432CE">
        <w:rPr>
          <w:rtl/>
          <w:lang w:bidi="fa-IR"/>
        </w:rPr>
        <w:t xml:space="preserve">، </w:t>
      </w:r>
      <w:r>
        <w:rPr>
          <w:rtl/>
          <w:lang w:bidi="fa-IR"/>
        </w:rPr>
        <w:t>چنين مى كردم</w:t>
      </w:r>
      <w:r w:rsidR="009432CE">
        <w:rPr>
          <w:rtl/>
          <w:lang w:bidi="fa-IR"/>
        </w:rPr>
        <w:t>؛</w:t>
      </w:r>
      <w:r>
        <w:rPr>
          <w:rtl/>
          <w:lang w:bidi="fa-IR"/>
        </w:rPr>
        <w:t xml:space="preserve"> مگس به صورت او مى نشيند</w:t>
      </w:r>
      <w:r w:rsidR="009432CE">
        <w:rPr>
          <w:rtl/>
          <w:lang w:bidi="fa-IR"/>
        </w:rPr>
        <w:t xml:space="preserve">، </w:t>
      </w:r>
      <w:r>
        <w:rPr>
          <w:rtl/>
          <w:lang w:bidi="fa-IR"/>
        </w:rPr>
        <w:t>اما من آزار مى بينم»</w:t>
      </w:r>
      <w:r w:rsidR="009432CE">
        <w:rPr>
          <w:rtl/>
          <w:lang w:bidi="fa-IR"/>
        </w:rPr>
        <w:t xml:space="preserve">. </w:t>
      </w:r>
    </w:p>
    <w:p w:rsidR="001A5213" w:rsidRDefault="001A5213" w:rsidP="001A5213">
      <w:pPr>
        <w:pStyle w:val="libNormal"/>
        <w:rPr>
          <w:rtl/>
          <w:lang w:bidi="fa-IR"/>
        </w:rPr>
      </w:pPr>
      <w:r>
        <w:rPr>
          <w:rtl/>
          <w:lang w:bidi="fa-IR"/>
        </w:rPr>
        <w:t>يعنى بايد بين استاد و شاگرد چنين يگانگى ايجاد شود</w:t>
      </w:r>
      <w:r w:rsidR="009432CE">
        <w:rPr>
          <w:rtl/>
          <w:lang w:bidi="fa-IR"/>
        </w:rPr>
        <w:t xml:space="preserve">. </w:t>
      </w:r>
      <w:r>
        <w:rPr>
          <w:rtl/>
          <w:lang w:bidi="fa-IR"/>
        </w:rPr>
        <w:t>اين حقّ شاگرد است كه استاد</w:t>
      </w:r>
      <w:r w:rsidR="009432CE">
        <w:rPr>
          <w:rtl/>
          <w:lang w:bidi="fa-IR"/>
        </w:rPr>
        <w:t xml:space="preserve">، </w:t>
      </w:r>
      <w:r>
        <w:rPr>
          <w:rtl/>
          <w:lang w:bidi="fa-IR"/>
        </w:rPr>
        <w:t>خود را از او جدا نبيند</w:t>
      </w:r>
      <w:r w:rsidR="009432CE">
        <w:rPr>
          <w:rtl/>
          <w:lang w:bidi="fa-IR"/>
        </w:rPr>
        <w:t xml:space="preserve">. </w:t>
      </w:r>
    </w:p>
    <w:p w:rsidR="001A5213" w:rsidRDefault="001A5213" w:rsidP="001A5213">
      <w:pPr>
        <w:pStyle w:val="libNormal"/>
        <w:rPr>
          <w:rtl/>
          <w:lang w:bidi="fa-IR"/>
        </w:rPr>
      </w:pPr>
      <w:r>
        <w:rPr>
          <w:rtl/>
          <w:lang w:bidi="fa-IR"/>
        </w:rPr>
        <w:t>نكته چهارم اين است كه معلم وظيفه دارد به مسائل اخلاقى و عملى متعلم و محصل حساس باشد؛ او را از سوءاخلاق</w:t>
      </w:r>
      <w:r w:rsidR="009432CE">
        <w:rPr>
          <w:rtl/>
          <w:lang w:bidi="fa-IR"/>
        </w:rPr>
        <w:t xml:space="preserve">، </w:t>
      </w:r>
      <w:r>
        <w:rPr>
          <w:rtl/>
          <w:lang w:bidi="fa-IR"/>
        </w:rPr>
        <w:t xml:space="preserve">ارتكاب محرمات و بدخلقى به </w:t>
      </w:r>
      <w:r>
        <w:rPr>
          <w:rtl/>
          <w:lang w:bidi="fa-IR"/>
        </w:rPr>
        <w:lastRenderedPageBreak/>
        <w:t>ديگران بازدارد؛ حتى به او بياموزد كه به مكروهات هم حساس باشد</w:t>
      </w:r>
      <w:r w:rsidR="009432CE">
        <w:rPr>
          <w:rtl/>
          <w:lang w:bidi="fa-IR"/>
        </w:rPr>
        <w:t xml:space="preserve">. </w:t>
      </w:r>
      <w:r>
        <w:rPr>
          <w:rtl/>
          <w:lang w:bidi="fa-IR"/>
        </w:rPr>
        <w:t>منتها نكته مهم</w:t>
      </w:r>
      <w:r w:rsidR="009432CE">
        <w:rPr>
          <w:rtl/>
          <w:lang w:bidi="fa-IR"/>
        </w:rPr>
        <w:t xml:space="preserve">، </w:t>
      </w:r>
      <w:r>
        <w:rPr>
          <w:rtl/>
          <w:lang w:bidi="fa-IR"/>
        </w:rPr>
        <w:t>شيوه آموزش است</w:t>
      </w:r>
      <w:r w:rsidR="009432CE">
        <w:rPr>
          <w:rtl/>
          <w:lang w:bidi="fa-IR"/>
        </w:rPr>
        <w:t xml:space="preserve">. </w:t>
      </w:r>
      <w:r>
        <w:rPr>
          <w:rtl/>
          <w:lang w:bidi="fa-IR"/>
        </w:rPr>
        <w:t>اين آموزش ها نبايد صريح و بى پرده باشد</w:t>
      </w:r>
      <w:r w:rsidR="009432CE">
        <w:rPr>
          <w:rtl/>
          <w:lang w:bidi="fa-IR"/>
        </w:rPr>
        <w:t xml:space="preserve">، </w:t>
      </w:r>
      <w:r>
        <w:rPr>
          <w:rtl/>
          <w:lang w:bidi="fa-IR"/>
        </w:rPr>
        <w:t>بايد حريم استاد و شاگرد حتى رعايت شود؛ يعنى مستقيم به او نگويد</w:t>
      </w:r>
      <w:r w:rsidR="009432CE">
        <w:rPr>
          <w:rtl/>
          <w:lang w:bidi="fa-IR"/>
        </w:rPr>
        <w:t xml:space="preserve">، </w:t>
      </w:r>
      <w:r>
        <w:rPr>
          <w:rtl/>
          <w:lang w:bidi="fa-IR"/>
        </w:rPr>
        <w:t>بلكه بايد به كنايه و اشاره و به صورتى بگويد كه هيبت و حرمت استاد</w:t>
      </w:r>
      <w:r w:rsidR="009432CE">
        <w:rPr>
          <w:rtl/>
          <w:lang w:bidi="fa-IR"/>
        </w:rPr>
        <w:t xml:space="preserve">، </w:t>
      </w:r>
      <w:r>
        <w:rPr>
          <w:rtl/>
          <w:lang w:bidi="fa-IR"/>
        </w:rPr>
        <w:t>محفوظ بماند</w:t>
      </w:r>
      <w:r w:rsidR="009432CE">
        <w:rPr>
          <w:rtl/>
          <w:lang w:bidi="fa-IR"/>
        </w:rPr>
        <w:t xml:space="preserve">. </w:t>
      </w:r>
    </w:p>
    <w:p w:rsidR="001A5213" w:rsidRDefault="001A5213" w:rsidP="001A5213">
      <w:pPr>
        <w:pStyle w:val="libNormal"/>
        <w:rPr>
          <w:rtl/>
          <w:lang w:bidi="fa-IR"/>
        </w:rPr>
      </w:pPr>
      <w:r>
        <w:rPr>
          <w:rtl/>
          <w:lang w:bidi="fa-IR"/>
        </w:rPr>
        <w:t xml:space="preserve">رسول اكرم </w:t>
      </w:r>
      <w:r w:rsidR="00D401A1" w:rsidRPr="00D401A1">
        <w:rPr>
          <w:rStyle w:val="libAlaemChar"/>
          <w:rtl/>
        </w:rPr>
        <w:t>صلى‌الله‌عليه‌وآله‌وسلم</w:t>
      </w:r>
      <w:r>
        <w:rPr>
          <w:rtl/>
          <w:lang w:bidi="fa-IR"/>
        </w:rPr>
        <w:t xml:space="preserve"> در آغاز اسلام با اعرابى كه كمتر بهره اى از آداب اخلاقى و انسانى برده بودند</w:t>
      </w:r>
      <w:r w:rsidR="009432CE">
        <w:rPr>
          <w:rtl/>
          <w:lang w:bidi="fa-IR"/>
        </w:rPr>
        <w:t xml:space="preserve">، </w:t>
      </w:r>
      <w:r>
        <w:rPr>
          <w:rtl/>
          <w:lang w:bidi="fa-IR"/>
        </w:rPr>
        <w:t>طورى برخورد كرد كه آنها را شيفته و فدايى خود كرد</w:t>
      </w:r>
      <w:r w:rsidR="009432CE">
        <w:rPr>
          <w:rtl/>
          <w:lang w:bidi="fa-IR"/>
        </w:rPr>
        <w:t xml:space="preserve">. </w:t>
      </w:r>
      <w:r>
        <w:rPr>
          <w:rtl/>
          <w:lang w:bidi="fa-IR"/>
        </w:rPr>
        <w:t>طبيعى است كه اگر كسى بدى ها و زشت كارى هاى كسى را صريحا به او بگويد</w:t>
      </w:r>
      <w:r w:rsidR="009432CE">
        <w:rPr>
          <w:rtl/>
          <w:lang w:bidi="fa-IR"/>
        </w:rPr>
        <w:t xml:space="preserve">، </w:t>
      </w:r>
      <w:r>
        <w:rPr>
          <w:rtl/>
          <w:lang w:bidi="fa-IR"/>
        </w:rPr>
        <w:t>نمى تواند نزد او محبوب باشد</w:t>
      </w:r>
      <w:r w:rsidR="009432CE">
        <w:rPr>
          <w:rtl/>
          <w:lang w:bidi="fa-IR"/>
        </w:rPr>
        <w:t xml:space="preserve">، </w:t>
      </w:r>
      <w:r>
        <w:rPr>
          <w:rtl/>
          <w:lang w:bidi="fa-IR"/>
        </w:rPr>
        <w:t>بلكه بايد او را با كنايه و اشاره متوجه بدى هايش كند</w:t>
      </w:r>
      <w:r w:rsidR="009432CE">
        <w:rPr>
          <w:rtl/>
          <w:lang w:bidi="fa-IR"/>
        </w:rPr>
        <w:t xml:space="preserve">. </w:t>
      </w:r>
      <w:r>
        <w:rPr>
          <w:rtl/>
          <w:lang w:bidi="fa-IR"/>
        </w:rPr>
        <w:t>اين شيوه و روش آموزش</w:t>
      </w:r>
      <w:r w:rsidR="009432CE">
        <w:rPr>
          <w:rtl/>
          <w:lang w:bidi="fa-IR"/>
        </w:rPr>
        <w:t xml:space="preserve">، </w:t>
      </w:r>
      <w:r>
        <w:rPr>
          <w:rtl/>
          <w:lang w:bidi="fa-IR"/>
        </w:rPr>
        <w:t xml:space="preserve">حتى در فرزندان اهل بيت </w:t>
      </w:r>
      <w:r w:rsidR="00ED4056" w:rsidRPr="00ED4056">
        <w:rPr>
          <w:rStyle w:val="libAlaemChar"/>
          <w:rtl/>
        </w:rPr>
        <w:t>عليهم‌السلام</w:t>
      </w:r>
      <w:r>
        <w:rPr>
          <w:rtl/>
          <w:lang w:bidi="fa-IR"/>
        </w:rPr>
        <w:t xml:space="preserve"> آن هم در صغر سن</w:t>
      </w:r>
      <w:r w:rsidR="009432CE">
        <w:rPr>
          <w:rtl/>
          <w:lang w:bidi="fa-IR"/>
        </w:rPr>
        <w:t xml:space="preserve">، </w:t>
      </w:r>
      <w:r>
        <w:rPr>
          <w:rtl/>
          <w:lang w:bidi="fa-IR"/>
        </w:rPr>
        <w:t>متعارف بوده است</w:t>
      </w:r>
      <w:r w:rsidR="009432CE">
        <w:rPr>
          <w:rtl/>
          <w:lang w:bidi="fa-IR"/>
        </w:rPr>
        <w:t xml:space="preserve">. </w:t>
      </w:r>
    </w:p>
    <w:p w:rsidR="001A5213" w:rsidRDefault="001A5213" w:rsidP="001A5213">
      <w:pPr>
        <w:pStyle w:val="libNormal"/>
        <w:rPr>
          <w:rtl/>
          <w:lang w:bidi="fa-IR"/>
        </w:rPr>
      </w:pPr>
      <w:r>
        <w:rPr>
          <w:rtl/>
          <w:lang w:bidi="fa-IR"/>
        </w:rPr>
        <w:t xml:space="preserve">اين داستان معروف را از دوران كودكى امام حسن و امام حسين </w:t>
      </w:r>
      <w:r w:rsidR="00ED4056" w:rsidRPr="00ED4056">
        <w:rPr>
          <w:rStyle w:val="libAlaemChar"/>
          <w:rtl/>
        </w:rPr>
        <w:t>عليهم‌السلام</w:t>
      </w:r>
      <w:r>
        <w:rPr>
          <w:rtl/>
          <w:lang w:bidi="fa-IR"/>
        </w:rPr>
        <w:t xml:space="preserve"> نقل مى كنند كه پيرمردى را ديدند كه سابقه اى هم در اسلام دارد - شايد در اواخر حيات رسول اللَّه </w:t>
      </w:r>
      <w:r w:rsidR="00D401A1" w:rsidRPr="00D401A1">
        <w:rPr>
          <w:rStyle w:val="libAlaemChar"/>
          <w:rtl/>
        </w:rPr>
        <w:t>صلى‌الله‌عليه‌وآله‌وسلم</w:t>
      </w:r>
      <w:r>
        <w:rPr>
          <w:rtl/>
          <w:lang w:bidi="fa-IR"/>
        </w:rPr>
        <w:t xml:space="preserve"> بوده است - مشغول وضو گرفتن است</w:t>
      </w:r>
      <w:r w:rsidR="009432CE">
        <w:rPr>
          <w:rtl/>
          <w:lang w:bidi="fa-IR"/>
        </w:rPr>
        <w:t xml:space="preserve">، </w:t>
      </w:r>
      <w:r>
        <w:rPr>
          <w:rtl/>
          <w:lang w:bidi="fa-IR"/>
        </w:rPr>
        <w:t>اما صحيح وضو نمى گيرد</w:t>
      </w:r>
      <w:r w:rsidR="009432CE">
        <w:rPr>
          <w:rtl/>
          <w:lang w:bidi="fa-IR"/>
        </w:rPr>
        <w:t xml:space="preserve">. </w:t>
      </w:r>
    </w:p>
    <w:p w:rsidR="001A5213" w:rsidRDefault="001A5213" w:rsidP="001A5213">
      <w:pPr>
        <w:pStyle w:val="libNormal"/>
        <w:rPr>
          <w:rtl/>
          <w:lang w:bidi="fa-IR"/>
        </w:rPr>
      </w:pPr>
      <w:r>
        <w:rPr>
          <w:rtl/>
          <w:lang w:bidi="fa-IR"/>
        </w:rPr>
        <w:t>بنا به كبر سن و از باب وقّروا كباركم كه نبايد حرمت او شكسته شود</w:t>
      </w:r>
      <w:r w:rsidR="009432CE">
        <w:rPr>
          <w:rtl/>
          <w:lang w:bidi="fa-IR"/>
        </w:rPr>
        <w:t xml:space="preserve">، </w:t>
      </w:r>
      <w:r>
        <w:rPr>
          <w:rtl/>
          <w:lang w:bidi="fa-IR"/>
        </w:rPr>
        <w:t>تدبيرى انديشيدند و به اين پيرمرد گفتند</w:t>
      </w:r>
      <w:r w:rsidR="008C34A7">
        <w:rPr>
          <w:rtl/>
          <w:lang w:bidi="fa-IR"/>
        </w:rPr>
        <w:t xml:space="preserve">: </w:t>
      </w:r>
      <w:r>
        <w:rPr>
          <w:rtl/>
          <w:lang w:bidi="fa-IR"/>
        </w:rPr>
        <w:t>پدر جان</w:t>
      </w:r>
      <w:r w:rsidR="009432CE">
        <w:rPr>
          <w:rtl/>
          <w:lang w:bidi="fa-IR"/>
        </w:rPr>
        <w:t>!</w:t>
      </w:r>
      <w:r>
        <w:rPr>
          <w:rtl/>
          <w:lang w:bidi="fa-IR"/>
        </w:rPr>
        <w:t xml:space="preserve"> اما وضو مى گيريم</w:t>
      </w:r>
      <w:r w:rsidR="009432CE">
        <w:rPr>
          <w:rtl/>
          <w:lang w:bidi="fa-IR"/>
        </w:rPr>
        <w:t xml:space="preserve">، </w:t>
      </w:r>
      <w:r>
        <w:rPr>
          <w:rtl/>
          <w:lang w:bidi="fa-IR"/>
        </w:rPr>
        <w:t>ببين وضوى كدام يك از ما صحيح است</w:t>
      </w:r>
      <w:r w:rsidR="009432CE">
        <w:rPr>
          <w:rtl/>
          <w:lang w:bidi="fa-IR"/>
        </w:rPr>
        <w:t xml:space="preserve">. </w:t>
      </w:r>
      <w:r>
        <w:rPr>
          <w:rtl/>
          <w:lang w:bidi="fa-IR"/>
        </w:rPr>
        <w:t xml:space="preserve">اول حضرت مجتبى </w:t>
      </w:r>
      <w:r w:rsidR="00574F36" w:rsidRPr="00574F36">
        <w:rPr>
          <w:rStyle w:val="libAlaemChar"/>
          <w:rtl/>
        </w:rPr>
        <w:t>عليه‌السلام</w:t>
      </w:r>
      <w:r>
        <w:rPr>
          <w:rtl/>
          <w:lang w:bidi="fa-IR"/>
        </w:rPr>
        <w:t xml:space="preserve"> وضو گرفتند و بعد سيدالشهدا </w:t>
      </w:r>
      <w:r w:rsidR="00574F36" w:rsidRPr="00574F36">
        <w:rPr>
          <w:rStyle w:val="libAlaemChar"/>
          <w:rtl/>
        </w:rPr>
        <w:t>عليه‌السلام</w:t>
      </w:r>
      <w:r>
        <w:rPr>
          <w:rtl/>
          <w:lang w:bidi="fa-IR"/>
        </w:rPr>
        <w:t xml:space="preserve"> وضو گرفتند؛ و كنايه وضوى صحيح را به او تعليم دادند و آن پيرمرد كه متوجه شده بود</w:t>
      </w:r>
      <w:r w:rsidR="009432CE">
        <w:rPr>
          <w:rtl/>
          <w:lang w:bidi="fa-IR"/>
        </w:rPr>
        <w:t xml:space="preserve">، </w:t>
      </w:r>
      <w:r>
        <w:rPr>
          <w:rtl/>
          <w:lang w:bidi="fa-IR"/>
        </w:rPr>
        <w:t>گفت</w:t>
      </w:r>
      <w:r w:rsidR="008C34A7">
        <w:rPr>
          <w:rtl/>
          <w:lang w:bidi="fa-IR"/>
        </w:rPr>
        <w:t xml:space="preserve">: </w:t>
      </w:r>
      <w:r>
        <w:rPr>
          <w:rtl/>
          <w:lang w:bidi="fa-IR"/>
        </w:rPr>
        <w:t>قربان شما</w:t>
      </w:r>
      <w:r w:rsidR="009432CE">
        <w:rPr>
          <w:rtl/>
          <w:lang w:bidi="fa-IR"/>
        </w:rPr>
        <w:t xml:space="preserve">، </w:t>
      </w:r>
      <w:r>
        <w:rPr>
          <w:rtl/>
          <w:lang w:bidi="fa-IR"/>
        </w:rPr>
        <w:t xml:space="preserve">وضوى شما درست است و وضوى من غلط بود </w:t>
      </w:r>
      <w:r w:rsidRPr="00BA2CDB">
        <w:rPr>
          <w:rStyle w:val="libFootnotenumChar"/>
          <w:rtl/>
          <w:lang w:bidi="fa-IR"/>
        </w:rPr>
        <w:t>(209)</w:t>
      </w:r>
      <w:r w:rsidR="009432CE">
        <w:rPr>
          <w:rtl/>
          <w:lang w:bidi="fa-IR"/>
        </w:rPr>
        <w:t xml:space="preserve">. </w:t>
      </w:r>
    </w:p>
    <w:p w:rsidR="001A5213" w:rsidRDefault="001A5213" w:rsidP="001A5213">
      <w:pPr>
        <w:pStyle w:val="libNormal"/>
        <w:rPr>
          <w:rtl/>
          <w:lang w:bidi="fa-IR"/>
        </w:rPr>
      </w:pPr>
      <w:r>
        <w:rPr>
          <w:rtl/>
          <w:lang w:bidi="fa-IR"/>
        </w:rPr>
        <w:t xml:space="preserve">در سخنى از رسول اكرم </w:t>
      </w:r>
      <w:r w:rsidR="00D401A1" w:rsidRPr="00D401A1">
        <w:rPr>
          <w:rStyle w:val="libAlaemChar"/>
          <w:rtl/>
        </w:rPr>
        <w:t>صلى‌الله‌عليه‌وآله‌وسلم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لو مُنِع النَّاس مِن فَتِّ البَعر لَفَتُّوهُ و قالوا ما نُهِينا عنه الا و فيه شى ء </w:t>
      </w:r>
      <w:r w:rsidRPr="00BA2CDB">
        <w:rPr>
          <w:rStyle w:val="libFootnotenumChar"/>
          <w:rtl/>
          <w:lang w:bidi="fa-IR"/>
        </w:rPr>
        <w:t>(210)</w:t>
      </w:r>
      <w:r w:rsidR="009432CE">
        <w:rPr>
          <w:rtl/>
          <w:lang w:bidi="fa-IR"/>
        </w:rPr>
        <w:t xml:space="preserve">. </w:t>
      </w:r>
    </w:p>
    <w:p w:rsidR="001A5213" w:rsidRDefault="001A5213" w:rsidP="001A5213">
      <w:pPr>
        <w:pStyle w:val="libNormal"/>
        <w:rPr>
          <w:rtl/>
          <w:lang w:bidi="fa-IR"/>
        </w:rPr>
      </w:pPr>
      <w:r>
        <w:rPr>
          <w:rtl/>
          <w:lang w:bidi="fa-IR"/>
        </w:rPr>
        <w:lastRenderedPageBreak/>
        <w:t>«اگر افراد بشر را از له كردن قاذورات حيوانات منع كنيد</w:t>
      </w:r>
      <w:r w:rsidR="009432CE">
        <w:rPr>
          <w:rtl/>
          <w:lang w:bidi="fa-IR"/>
        </w:rPr>
        <w:t xml:space="preserve">، </w:t>
      </w:r>
      <w:r>
        <w:rPr>
          <w:rtl/>
          <w:lang w:bidi="fa-IR"/>
        </w:rPr>
        <w:t>نسبت به آن حساس مى شوند و مى گويند</w:t>
      </w:r>
      <w:r w:rsidR="008C34A7">
        <w:rPr>
          <w:rtl/>
          <w:lang w:bidi="fa-IR"/>
        </w:rPr>
        <w:t xml:space="preserve">: </w:t>
      </w:r>
      <w:r>
        <w:rPr>
          <w:rtl/>
          <w:lang w:bidi="fa-IR"/>
        </w:rPr>
        <w:t>شايد فايده اى در اين كار است كه ما مورد نهى قرار گرفته ايم»</w:t>
      </w:r>
      <w:r w:rsidR="009432CE">
        <w:rPr>
          <w:rtl/>
          <w:lang w:bidi="fa-IR"/>
        </w:rPr>
        <w:t xml:space="preserve">. </w:t>
      </w:r>
    </w:p>
    <w:p w:rsidR="001A5213" w:rsidRDefault="001A5213" w:rsidP="001A5213">
      <w:pPr>
        <w:pStyle w:val="libNormal"/>
        <w:rPr>
          <w:rtl/>
          <w:lang w:bidi="fa-IR"/>
        </w:rPr>
      </w:pPr>
      <w:r>
        <w:rPr>
          <w:rtl/>
          <w:lang w:bidi="fa-IR"/>
        </w:rPr>
        <w:t>طبع بشر اين است كه به آنچه او را منع مى كند</w:t>
      </w:r>
      <w:r w:rsidR="009432CE">
        <w:rPr>
          <w:rtl/>
          <w:lang w:bidi="fa-IR"/>
        </w:rPr>
        <w:t xml:space="preserve">، </w:t>
      </w:r>
      <w:r>
        <w:rPr>
          <w:rtl/>
          <w:lang w:bidi="fa-IR"/>
        </w:rPr>
        <w:t>حريص تر مى شود</w:t>
      </w:r>
      <w:r w:rsidR="009432CE">
        <w:rPr>
          <w:rtl/>
          <w:lang w:bidi="fa-IR"/>
        </w:rPr>
        <w:t xml:space="preserve">. </w:t>
      </w:r>
      <w:r>
        <w:rPr>
          <w:rtl/>
          <w:lang w:bidi="fa-IR"/>
        </w:rPr>
        <w:t xml:space="preserve">بنابراين درباره حرص به حضرت آدم </w:t>
      </w:r>
      <w:r w:rsidR="00574F36" w:rsidRPr="00574F36">
        <w:rPr>
          <w:rStyle w:val="libAlaemChar"/>
          <w:rtl/>
        </w:rPr>
        <w:t>عليه‌السلام</w:t>
      </w:r>
      <w:r>
        <w:rPr>
          <w:rtl/>
          <w:lang w:bidi="fa-IR"/>
        </w:rPr>
        <w:t xml:space="preserve"> مثال مى زنند كه چون او از خوردن آن شجره ملعونه نهى شده بود</w:t>
      </w:r>
      <w:r w:rsidR="009432CE">
        <w:rPr>
          <w:rtl/>
          <w:lang w:bidi="fa-IR"/>
        </w:rPr>
        <w:t xml:space="preserve">، </w:t>
      </w:r>
      <w:r>
        <w:rPr>
          <w:rtl/>
          <w:lang w:bidi="fa-IR"/>
        </w:rPr>
        <w:t>شيطان از همين خصيصه حرص او به آن چيزهايى كه نهى شده است</w:t>
      </w:r>
      <w:r w:rsidR="009432CE">
        <w:rPr>
          <w:rtl/>
          <w:lang w:bidi="fa-IR"/>
        </w:rPr>
        <w:t xml:space="preserve">، </w:t>
      </w:r>
      <w:r>
        <w:rPr>
          <w:rtl/>
          <w:lang w:bidi="fa-IR"/>
        </w:rPr>
        <w:t>استفاده كرد و آدم و حوا را فريب داد</w:t>
      </w:r>
      <w:r w:rsidR="009432CE">
        <w:rPr>
          <w:rtl/>
          <w:lang w:bidi="fa-IR"/>
        </w:rPr>
        <w:t xml:space="preserve">. </w:t>
      </w:r>
    </w:p>
    <w:p w:rsidR="001A5213" w:rsidRDefault="001A5213" w:rsidP="001A5213">
      <w:pPr>
        <w:pStyle w:val="libNormal"/>
        <w:rPr>
          <w:rtl/>
          <w:lang w:bidi="fa-IR"/>
        </w:rPr>
      </w:pPr>
      <w:r>
        <w:rPr>
          <w:rtl/>
          <w:lang w:bidi="fa-IR"/>
        </w:rPr>
        <w:t>تصريح در كلام</w:t>
      </w:r>
      <w:r w:rsidR="009432CE">
        <w:rPr>
          <w:rtl/>
          <w:lang w:bidi="fa-IR"/>
        </w:rPr>
        <w:t xml:space="preserve">، </w:t>
      </w:r>
      <w:r>
        <w:rPr>
          <w:rtl/>
          <w:lang w:bidi="fa-IR"/>
        </w:rPr>
        <w:t>ممكن است صفت حرص را تحريك كند</w:t>
      </w:r>
      <w:r w:rsidR="009432CE">
        <w:rPr>
          <w:rtl/>
          <w:lang w:bidi="fa-IR"/>
        </w:rPr>
        <w:t xml:space="preserve">. </w:t>
      </w:r>
      <w:r>
        <w:rPr>
          <w:rtl/>
          <w:lang w:bidi="fa-IR"/>
        </w:rPr>
        <w:t>بنابراين</w:t>
      </w:r>
      <w:r w:rsidR="009432CE">
        <w:rPr>
          <w:rtl/>
          <w:lang w:bidi="fa-IR"/>
        </w:rPr>
        <w:t xml:space="preserve">، </w:t>
      </w:r>
      <w:r>
        <w:rPr>
          <w:rtl/>
          <w:lang w:bidi="fa-IR"/>
        </w:rPr>
        <w:t>علاوه بر اين كه استاد وظيفه دارد محصلش را به مكارم اخلاق هدايت كند و از زشتى هاى اخلاقى بازدارد</w:t>
      </w:r>
      <w:r w:rsidR="009432CE">
        <w:rPr>
          <w:rtl/>
          <w:lang w:bidi="fa-IR"/>
        </w:rPr>
        <w:t xml:space="preserve">، </w:t>
      </w:r>
      <w:r>
        <w:rPr>
          <w:rtl/>
          <w:lang w:bidi="fa-IR"/>
        </w:rPr>
        <w:t>بايد در شيوه آموزش خود</w:t>
      </w:r>
      <w:r w:rsidR="009432CE">
        <w:rPr>
          <w:rtl/>
          <w:lang w:bidi="fa-IR"/>
        </w:rPr>
        <w:t xml:space="preserve">، </w:t>
      </w:r>
      <w:r>
        <w:rPr>
          <w:rtl/>
          <w:lang w:bidi="fa-IR"/>
        </w:rPr>
        <w:t>ظريف ترين روش ها را به كار گيرد</w:t>
      </w:r>
      <w:r w:rsidR="009432CE">
        <w:rPr>
          <w:rtl/>
          <w:lang w:bidi="fa-IR"/>
        </w:rPr>
        <w:t xml:space="preserve">. </w:t>
      </w:r>
      <w:r>
        <w:rPr>
          <w:rtl/>
          <w:lang w:bidi="fa-IR"/>
        </w:rPr>
        <w:t>چه بسا اين روش</w:t>
      </w:r>
      <w:r w:rsidR="009432CE">
        <w:rPr>
          <w:rtl/>
          <w:lang w:bidi="fa-IR"/>
        </w:rPr>
        <w:t xml:space="preserve">، </w:t>
      </w:r>
      <w:r>
        <w:rPr>
          <w:rtl/>
          <w:lang w:bidi="fa-IR"/>
        </w:rPr>
        <w:t>براى پدران و مادران نيز كارسازتر از نهى صريح و ملامت ابتدايى فرزندانشان باشد</w:t>
      </w:r>
      <w:r w:rsidR="009432CE">
        <w:rPr>
          <w:rtl/>
          <w:lang w:bidi="fa-IR"/>
        </w:rPr>
        <w:t xml:space="preserve">. </w:t>
      </w:r>
    </w:p>
    <w:p w:rsidR="001A5213" w:rsidRDefault="001A5213" w:rsidP="001A5213">
      <w:pPr>
        <w:pStyle w:val="libNormal"/>
        <w:rPr>
          <w:rtl/>
          <w:lang w:bidi="fa-IR"/>
        </w:rPr>
      </w:pPr>
      <w:r>
        <w:rPr>
          <w:rtl/>
          <w:lang w:bidi="fa-IR"/>
        </w:rPr>
        <w:t>حقّ پنجمى كه شاگرد بر استاد دارد اين است كه از بزرگ نمايى پرهيز كند و روح تواضع و فروتنى را عملا به متعلم بياموزد و خود عامل به اين صفت ارزشمند اخلاقى باشد</w:t>
      </w:r>
      <w:r w:rsidR="009432CE">
        <w:rPr>
          <w:rtl/>
          <w:lang w:bidi="fa-IR"/>
        </w:rPr>
        <w:t xml:space="preserve">. </w:t>
      </w:r>
      <w:r>
        <w:rPr>
          <w:rtl/>
          <w:lang w:bidi="fa-IR"/>
        </w:rPr>
        <w:t>به فرمان صريح قرآن</w:t>
      </w:r>
      <w:r w:rsidR="009432CE">
        <w:rPr>
          <w:rtl/>
          <w:lang w:bidi="fa-IR"/>
        </w:rPr>
        <w:t xml:space="preserve">، </w:t>
      </w:r>
      <w:r>
        <w:rPr>
          <w:rtl/>
          <w:lang w:bidi="fa-IR"/>
        </w:rPr>
        <w:t xml:space="preserve">حتى پيامبر </w:t>
      </w:r>
      <w:r w:rsidR="00D401A1" w:rsidRPr="00D401A1">
        <w:rPr>
          <w:rStyle w:val="libAlaemChar"/>
          <w:rtl/>
        </w:rPr>
        <w:t>صلى‌الله‌عليه‌وآله‌وسلم</w:t>
      </w:r>
      <w:r>
        <w:rPr>
          <w:rtl/>
          <w:lang w:bidi="fa-IR"/>
        </w:rPr>
        <w:t xml:space="preserve"> نيز </w:t>
      </w:r>
      <w:r w:rsidR="009F4826">
        <w:rPr>
          <w:rtl/>
          <w:lang w:bidi="fa-IR"/>
        </w:rPr>
        <w:t>مأمور</w:t>
      </w:r>
      <w:r>
        <w:rPr>
          <w:rtl/>
          <w:lang w:bidi="fa-IR"/>
        </w:rPr>
        <w:t xml:space="preserve"> است كه نسبت به </w:t>
      </w:r>
      <w:r w:rsidR="003A4269">
        <w:rPr>
          <w:rtl/>
          <w:lang w:bidi="fa-IR"/>
        </w:rPr>
        <w:t>مؤمن</w:t>
      </w:r>
      <w:r>
        <w:rPr>
          <w:rtl/>
          <w:lang w:bidi="fa-IR"/>
        </w:rPr>
        <w:t>ان و كسانى كه از صميم قلب ايمان آورده اند</w:t>
      </w:r>
      <w:r w:rsidR="009432CE">
        <w:rPr>
          <w:rtl/>
          <w:lang w:bidi="fa-IR"/>
        </w:rPr>
        <w:t xml:space="preserve">، </w:t>
      </w:r>
      <w:r>
        <w:rPr>
          <w:rtl/>
          <w:lang w:bidi="fa-IR"/>
        </w:rPr>
        <w:t>تواضع كند</w:t>
      </w:r>
      <w:r w:rsidR="008C34A7">
        <w:rPr>
          <w:rtl/>
          <w:lang w:bidi="fa-IR"/>
        </w:rPr>
        <w:t xml:space="preserve">: </w:t>
      </w:r>
    </w:p>
    <w:p w:rsidR="001A5213" w:rsidRDefault="001A5213" w:rsidP="001A5213">
      <w:pPr>
        <w:pStyle w:val="libNormal"/>
        <w:rPr>
          <w:rtl/>
          <w:lang w:bidi="fa-IR"/>
        </w:rPr>
      </w:pPr>
      <w:r>
        <w:rPr>
          <w:rtl/>
          <w:lang w:bidi="fa-IR"/>
        </w:rPr>
        <w:t>واخفِض جَناحَكَ لمَن اتَّبَعَك من ال</w:t>
      </w:r>
      <w:r w:rsidR="003A4269">
        <w:rPr>
          <w:rtl/>
          <w:lang w:bidi="fa-IR"/>
        </w:rPr>
        <w:t>مؤمن</w:t>
      </w:r>
      <w:r>
        <w:rPr>
          <w:rtl/>
          <w:lang w:bidi="fa-IR"/>
        </w:rPr>
        <w:t xml:space="preserve">ين </w:t>
      </w:r>
      <w:r w:rsidRPr="00BA2CDB">
        <w:rPr>
          <w:rStyle w:val="libFootnotenumChar"/>
          <w:rtl/>
          <w:lang w:bidi="fa-IR"/>
        </w:rPr>
        <w:t>(211)</w:t>
      </w:r>
      <w:r w:rsidR="009432CE">
        <w:rPr>
          <w:rtl/>
          <w:lang w:bidi="fa-IR"/>
        </w:rPr>
        <w:t xml:space="preserve">. </w:t>
      </w:r>
    </w:p>
    <w:p w:rsidR="001A5213" w:rsidRDefault="001A5213" w:rsidP="001A5213">
      <w:pPr>
        <w:pStyle w:val="libNormal"/>
        <w:rPr>
          <w:rtl/>
          <w:lang w:bidi="fa-IR"/>
        </w:rPr>
      </w:pPr>
      <w:r>
        <w:rPr>
          <w:rtl/>
          <w:lang w:bidi="fa-IR"/>
        </w:rPr>
        <w:t xml:space="preserve">«بال و پر خود را براى </w:t>
      </w:r>
      <w:r w:rsidR="003A4269">
        <w:rPr>
          <w:rtl/>
          <w:lang w:bidi="fa-IR"/>
        </w:rPr>
        <w:t>مؤمن</w:t>
      </w:r>
      <w:r>
        <w:rPr>
          <w:rtl/>
          <w:lang w:bidi="fa-IR"/>
        </w:rPr>
        <w:t>ينى كه از تو پيروى مى كنند</w:t>
      </w:r>
      <w:r w:rsidR="009432CE">
        <w:rPr>
          <w:rtl/>
          <w:lang w:bidi="fa-IR"/>
        </w:rPr>
        <w:t xml:space="preserve">، </w:t>
      </w:r>
      <w:r>
        <w:rPr>
          <w:rtl/>
          <w:lang w:bidi="fa-IR"/>
        </w:rPr>
        <w:t>بگستر»</w:t>
      </w:r>
      <w:r w:rsidR="009432CE">
        <w:rPr>
          <w:rtl/>
          <w:lang w:bidi="fa-IR"/>
        </w:rPr>
        <w:t xml:space="preserve">. </w:t>
      </w:r>
    </w:p>
    <w:p w:rsidR="001A5213" w:rsidRDefault="001A5213" w:rsidP="001A5213">
      <w:pPr>
        <w:pStyle w:val="libNormal"/>
        <w:rPr>
          <w:rtl/>
          <w:lang w:bidi="fa-IR"/>
        </w:rPr>
      </w:pPr>
      <w:r>
        <w:rPr>
          <w:rtl/>
          <w:lang w:bidi="fa-IR"/>
        </w:rPr>
        <w:t>يكى از دستورات وحى الهى</w:t>
      </w:r>
      <w:r w:rsidR="009432CE">
        <w:rPr>
          <w:rtl/>
          <w:lang w:bidi="fa-IR"/>
        </w:rPr>
        <w:t xml:space="preserve">، </w:t>
      </w:r>
      <w:r>
        <w:rPr>
          <w:rtl/>
          <w:lang w:bidi="fa-IR"/>
        </w:rPr>
        <w:t>رعايت تواضع و حفظ اين كرامت اخلاقى است</w:t>
      </w:r>
      <w:r w:rsidR="009432CE">
        <w:rPr>
          <w:rtl/>
          <w:lang w:bidi="fa-IR"/>
        </w:rPr>
        <w:t xml:space="preserve">. </w:t>
      </w:r>
      <w:r>
        <w:rPr>
          <w:rtl/>
          <w:lang w:bidi="fa-IR"/>
        </w:rPr>
        <w:t xml:space="preserve">رسول اكرم </w:t>
      </w:r>
      <w:r w:rsidR="00D401A1" w:rsidRPr="00D401A1">
        <w:rPr>
          <w:rStyle w:val="libAlaemChar"/>
          <w:rtl/>
        </w:rPr>
        <w:t>صلى‌الله‌عليه‌وآله‌وسلم</w:t>
      </w:r>
      <w:r>
        <w:rPr>
          <w:rtl/>
          <w:lang w:bidi="fa-IR"/>
        </w:rPr>
        <w:t xml:space="preserve"> در سخنى مى فرمايند</w:t>
      </w:r>
      <w:r w:rsidR="008C34A7">
        <w:rPr>
          <w:rtl/>
          <w:lang w:bidi="fa-IR"/>
        </w:rPr>
        <w:t xml:space="preserve">: </w:t>
      </w:r>
    </w:p>
    <w:p w:rsidR="001A5213" w:rsidRDefault="001A5213" w:rsidP="001A5213">
      <w:pPr>
        <w:pStyle w:val="libNormal"/>
        <w:rPr>
          <w:rtl/>
          <w:lang w:bidi="fa-IR"/>
        </w:rPr>
      </w:pPr>
      <w:r>
        <w:rPr>
          <w:rtl/>
          <w:lang w:bidi="fa-IR"/>
        </w:rPr>
        <w:t xml:space="preserve">ان اللَّه اءَوحى الىَّ اءَن تواضعوا </w:t>
      </w:r>
      <w:r w:rsidRPr="00BA2CDB">
        <w:rPr>
          <w:rStyle w:val="libFootnotenumChar"/>
          <w:rtl/>
          <w:lang w:bidi="fa-IR"/>
        </w:rPr>
        <w:t>(212)</w:t>
      </w:r>
      <w:r w:rsidR="009432CE">
        <w:rPr>
          <w:rtl/>
          <w:lang w:bidi="fa-IR"/>
        </w:rPr>
        <w:t xml:space="preserve">. </w:t>
      </w:r>
    </w:p>
    <w:p w:rsidR="001A5213" w:rsidRDefault="001A5213" w:rsidP="001A5213">
      <w:pPr>
        <w:pStyle w:val="libNormal"/>
        <w:rPr>
          <w:rtl/>
          <w:lang w:bidi="fa-IR"/>
        </w:rPr>
      </w:pPr>
      <w:r>
        <w:rPr>
          <w:rtl/>
          <w:lang w:bidi="fa-IR"/>
        </w:rPr>
        <w:t>«خداوند به من دستور فرمود كه تواضع را رعايت كنيد»</w:t>
      </w:r>
      <w:r w:rsidR="009432CE">
        <w:rPr>
          <w:rtl/>
          <w:lang w:bidi="fa-IR"/>
        </w:rPr>
        <w:t xml:space="preserve">. </w:t>
      </w:r>
    </w:p>
    <w:p w:rsidR="001A5213" w:rsidRDefault="001A5213" w:rsidP="001A5213">
      <w:pPr>
        <w:pStyle w:val="libNormal"/>
        <w:rPr>
          <w:rtl/>
          <w:lang w:bidi="fa-IR"/>
        </w:rPr>
      </w:pPr>
      <w:r>
        <w:rPr>
          <w:rtl/>
          <w:lang w:bidi="fa-IR"/>
        </w:rPr>
        <w:lastRenderedPageBreak/>
        <w:t>در سخن ديگرى از وجود مبارك آن حضرت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ما نقصت صدقة من مال و ما زاد اللَّه عبدا بعفو الا عزّا و ما تواضَعَ اءَحد للّه الا رفَعَهُ اللَّه </w:t>
      </w:r>
      <w:r w:rsidRPr="00BA2CDB">
        <w:rPr>
          <w:rStyle w:val="libFootnotenumChar"/>
          <w:rtl/>
          <w:lang w:bidi="fa-IR"/>
        </w:rPr>
        <w:t>(213)</w:t>
      </w:r>
      <w:r w:rsidR="009432CE">
        <w:rPr>
          <w:rtl/>
          <w:lang w:bidi="fa-IR"/>
        </w:rPr>
        <w:t xml:space="preserve">. </w:t>
      </w:r>
    </w:p>
    <w:p w:rsidR="001A5213" w:rsidRDefault="001A5213" w:rsidP="001A5213">
      <w:pPr>
        <w:pStyle w:val="libNormal"/>
        <w:rPr>
          <w:rtl/>
          <w:lang w:bidi="fa-IR"/>
        </w:rPr>
      </w:pPr>
      <w:r>
        <w:rPr>
          <w:rtl/>
          <w:lang w:bidi="fa-IR"/>
        </w:rPr>
        <w:t>«نه انفاق و صدقات</w:t>
      </w:r>
      <w:r w:rsidR="009432CE">
        <w:rPr>
          <w:rtl/>
          <w:lang w:bidi="fa-IR"/>
        </w:rPr>
        <w:t xml:space="preserve">، </w:t>
      </w:r>
      <w:r>
        <w:rPr>
          <w:rtl/>
          <w:lang w:bidi="fa-IR"/>
        </w:rPr>
        <w:t>چيزى از مال انسان را كم مى كند و نه اغماض و گذشت و عفو از عزت انسان مى كاهد؛ بلكه انسان را عزيزتر مى كند</w:t>
      </w:r>
      <w:r w:rsidR="009432CE">
        <w:rPr>
          <w:rtl/>
          <w:lang w:bidi="fa-IR"/>
        </w:rPr>
        <w:t xml:space="preserve">. </w:t>
      </w:r>
      <w:r>
        <w:rPr>
          <w:rtl/>
          <w:lang w:bidi="fa-IR"/>
        </w:rPr>
        <w:t>تواضع موجب حقارت انسان نمى شود</w:t>
      </w:r>
      <w:r w:rsidR="009432CE">
        <w:rPr>
          <w:rtl/>
          <w:lang w:bidi="fa-IR"/>
        </w:rPr>
        <w:t xml:space="preserve">، </w:t>
      </w:r>
      <w:r>
        <w:rPr>
          <w:rtl/>
          <w:lang w:bidi="fa-IR"/>
        </w:rPr>
        <w:t>بلكه به او رفعت اجتماعى مى دهد و در ميان مردم به بزرگوارى شناخته مى شود»</w:t>
      </w:r>
      <w:r w:rsidR="009432CE">
        <w:rPr>
          <w:rtl/>
          <w:lang w:bidi="fa-IR"/>
        </w:rPr>
        <w:t xml:space="preserve">. </w:t>
      </w:r>
    </w:p>
    <w:p w:rsidR="001A5213" w:rsidRDefault="001A5213" w:rsidP="001A5213">
      <w:pPr>
        <w:pStyle w:val="libNormal"/>
        <w:rPr>
          <w:rtl/>
          <w:lang w:bidi="fa-IR"/>
        </w:rPr>
      </w:pPr>
      <w:r>
        <w:rPr>
          <w:rtl/>
          <w:lang w:bidi="fa-IR"/>
        </w:rPr>
        <w:t>وقتى تواضع به عنوان يك اصل اخلاقى براى همه افراد توصيه شده است</w:t>
      </w:r>
      <w:r w:rsidR="009432CE">
        <w:rPr>
          <w:rtl/>
          <w:lang w:bidi="fa-IR"/>
        </w:rPr>
        <w:t xml:space="preserve">، </w:t>
      </w:r>
      <w:r>
        <w:rPr>
          <w:rtl/>
          <w:lang w:bidi="fa-IR"/>
        </w:rPr>
        <w:t>طبيعى است كه نسبت به محصل</w:t>
      </w:r>
      <w:r w:rsidR="009432CE">
        <w:rPr>
          <w:rtl/>
          <w:lang w:bidi="fa-IR"/>
        </w:rPr>
        <w:t xml:space="preserve">، </w:t>
      </w:r>
      <w:r>
        <w:rPr>
          <w:rtl/>
          <w:lang w:bidi="fa-IR"/>
        </w:rPr>
        <w:t>دانش آموز</w:t>
      </w:r>
      <w:r w:rsidR="009432CE">
        <w:rPr>
          <w:rtl/>
          <w:lang w:bidi="fa-IR"/>
        </w:rPr>
        <w:t xml:space="preserve">، </w:t>
      </w:r>
      <w:r>
        <w:rPr>
          <w:rtl/>
          <w:lang w:bidi="fa-IR"/>
        </w:rPr>
        <w:t>طلبه</w:t>
      </w:r>
      <w:r w:rsidR="009432CE">
        <w:rPr>
          <w:rtl/>
          <w:lang w:bidi="fa-IR"/>
        </w:rPr>
        <w:t xml:space="preserve">، </w:t>
      </w:r>
      <w:r>
        <w:rPr>
          <w:rtl/>
          <w:lang w:bidi="fa-IR"/>
        </w:rPr>
        <w:t>دانشجو و مجموعه كسانى كه در مقام تحصيل و يادگيرى</w:t>
      </w:r>
      <w:r w:rsidR="009432CE">
        <w:rPr>
          <w:rtl/>
          <w:lang w:bidi="fa-IR"/>
        </w:rPr>
        <w:t xml:space="preserve">، </w:t>
      </w:r>
      <w:r>
        <w:rPr>
          <w:rtl/>
          <w:lang w:bidi="fa-IR"/>
        </w:rPr>
        <w:t xml:space="preserve">در محضر استاد هستند و با او رابطه فرزند و پدرى دارند بايد بيشتر مورد </w:t>
      </w:r>
      <w:r w:rsidR="00ED4056">
        <w:rPr>
          <w:rtl/>
          <w:lang w:bidi="fa-IR"/>
        </w:rPr>
        <w:t>تأکید</w:t>
      </w:r>
      <w:r>
        <w:rPr>
          <w:rtl/>
          <w:lang w:bidi="fa-IR"/>
        </w:rPr>
        <w:t xml:space="preserve"> باشد</w:t>
      </w:r>
      <w:r w:rsidR="009432CE">
        <w:rPr>
          <w:rtl/>
          <w:lang w:bidi="fa-IR"/>
        </w:rPr>
        <w:t xml:space="preserve">. </w:t>
      </w:r>
    </w:p>
    <w:p w:rsidR="001A5213" w:rsidRDefault="001A5213" w:rsidP="001A5213">
      <w:pPr>
        <w:pStyle w:val="libNormal"/>
        <w:rPr>
          <w:rtl/>
          <w:lang w:bidi="fa-IR"/>
        </w:rPr>
      </w:pPr>
      <w:r>
        <w:rPr>
          <w:rtl/>
          <w:lang w:bidi="fa-IR"/>
        </w:rPr>
        <w:t xml:space="preserve">سخن ديگرى از رسول اكرم </w:t>
      </w:r>
      <w:r w:rsidR="00D401A1" w:rsidRPr="00D401A1">
        <w:rPr>
          <w:rStyle w:val="libAlaemChar"/>
          <w:rtl/>
        </w:rPr>
        <w:t>صلى‌الله‌عليه‌وآله‌وسلم</w:t>
      </w:r>
      <w:r>
        <w:rPr>
          <w:rtl/>
          <w:lang w:bidi="fa-IR"/>
        </w:rPr>
        <w:t xml:space="preserve"> نقل شده است كه حضرت فرمودند</w:t>
      </w:r>
      <w:r w:rsidR="008C34A7">
        <w:rPr>
          <w:rtl/>
          <w:lang w:bidi="fa-IR"/>
        </w:rPr>
        <w:t xml:space="preserve">: </w:t>
      </w:r>
    </w:p>
    <w:p w:rsidR="001A5213" w:rsidRDefault="001A5213" w:rsidP="001A5213">
      <w:pPr>
        <w:pStyle w:val="libNormal"/>
        <w:rPr>
          <w:rtl/>
          <w:lang w:bidi="fa-IR"/>
        </w:rPr>
      </w:pPr>
      <w:r>
        <w:rPr>
          <w:rtl/>
          <w:lang w:bidi="fa-IR"/>
        </w:rPr>
        <w:t xml:space="preserve">انَّما اءَنا لكم مثل الوالد لولده </w:t>
      </w:r>
      <w:r w:rsidRPr="00BA2CDB">
        <w:rPr>
          <w:rStyle w:val="libFootnotenumChar"/>
          <w:rtl/>
          <w:lang w:bidi="fa-IR"/>
        </w:rPr>
        <w:t>(214)</w:t>
      </w:r>
      <w:r w:rsidR="009432CE">
        <w:rPr>
          <w:rtl/>
          <w:lang w:bidi="fa-IR"/>
        </w:rPr>
        <w:t xml:space="preserve">. </w:t>
      </w:r>
    </w:p>
    <w:p w:rsidR="001A5213" w:rsidRDefault="001A5213" w:rsidP="001A5213">
      <w:pPr>
        <w:pStyle w:val="libNormal"/>
        <w:rPr>
          <w:rtl/>
          <w:lang w:bidi="fa-IR"/>
        </w:rPr>
      </w:pPr>
      <w:r>
        <w:rPr>
          <w:rtl/>
          <w:lang w:bidi="fa-IR"/>
        </w:rPr>
        <w:t>«من براى شما</w:t>
      </w:r>
      <w:r w:rsidR="009432CE">
        <w:rPr>
          <w:rtl/>
          <w:lang w:bidi="fa-IR"/>
        </w:rPr>
        <w:t xml:space="preserve">، </w:t>
      </w:r>
      <w:r>
        <w:rPr>
          <w:rtl/>
          <w:lang w:bidi="fa-IR"/>
        </w:rPr>
        <w:t>مانند پدرم براى فرزندش»</w:t>
      </w:r>
      <w:r w:rsidR="009432CE">
        <w:rPr>
          <w:rtl/>
          <w:lang w:bidi="fa-IR"/>
        </w:rPr>
        <w:t xml:space="preserve">. </w:t>
      </w:r>
    </w:p>
    <w:p w:rsidR="001A5213" w:rsidRDefault="001A5213" w:rsidP="001A5213">
      <w:pPr>
        <w:pStyle w:val="libNormal"/>
        <w:rPr>
          <w:rtl/>
          <w:lang w:bidi="fa-IR"/>
        </w:rPr>
      </w:pPr>
      <w:r>
        <w:rPr>
          <w:rtl/>
          <w:lang w:bidi="fa-IR"/>
        </w:rPr>
        <w:t>طبيعى است كه هيچ پدرى براى فرزندانش</w:t>
      </w:r>
      <w:r w:rsidR="009432CE">
        <w:rPr>
          <w:rtl/>
          <w:lang w:bidi="fa-IR"/>
        </w:rPr>
        <w:t xml:space="preserve">، </w:t>
      </w:r>
      <w:r>
        <w:rPr>
          <w:rtl/>
          <w:lang w:bidi="fa-IR"/>
        </w:rPr>
        <w:t>خودبزرگ بينى</w:t>
      </w:r>
      <w:r w:rsidR="009432CE">
        <w:rPr>
          <w:rtl/>
          <w:lang w:bidi="fa-IR"/>
        </w:rPr>
        <w:t xml:space="preserve">، </w:t>
      </w:r>
      <w:r>
        <w:rPr>
          <w:rtl/>
          <w:lang w:bidi="fa-IR"/>
        </w:rPr>
        <w:t>فخرفروشى و كبر ندارد و راءفت</w:t>
      </w:r>
      <w:r w:rsidR="009432CE">
        <w:rPr>
          <w:rtl/>
          <w:lang w:bidi="fa-IR"/>
        </w:rPr>
        <w:t xml:space="preserve">، </w:t>
      </w:r>
      <w:r>
        <w:rPr>
          <w:rtl/>
          <w:lang w:bidi="fa-IR"/>
        </w:rPr>
        <w:t>عطوفت و مهربانى پدر به فرزند</w:t>
      </w:r>
      <w:r w:rsidR="009432CE">
        <w:rPr>
          <w:rtl/>
          <w:lang w:bidi="fa-IR"/>
        </w:rPr>
        <w:t xml:space="preserve">، </w:t>
      </w:r>
      <w:r>
        <w:rPr>
          <w:rtl/>
          <w:lang w:bidi="fa-IR"/>
        </w:rPr>
        <w:t>مانع از كبر و فخرفروشى است</w:t>
      </w:r>
      <w:r w:rsidR="009432CE">
        <w:rPr>
          <w:rtl/>
          <w:lang w:bidi="fa-IR"/>
        </w:rPr>
        <w:t xml:space="preserve">. </w:t>
      </w:r>
    </w:p>
    <w:p w:rsidR="001A5213" w:rsidRDefault="001A5213" w:rsidP="001A5213">
      <w:pPr>
        <w:pStyle w:val="libNormal"/>
        <w:rPr>
          <w:rtl/>
          <w:lang w:bidi="fa-IR"/>
        </w:rPr>
      </w:pPr>
      <w:r>
        <w:rPr>
          <w:rtl/>
          <w:lang w:bidi="fa-IR"/>
        </w:rPr>
        <w:t>چون جايگاه معلم</w:t>
      </w:r>
      <w:r w:rsidR="009432CE">
        <w:rPr>
          <w:rtl/>
          <w:lang w:bidi="fa-IR"/>
        </w:rPr>
        <w:t xml:space="preserve">، </w:t>
      </w:r>
      <w:r>
        <w:rPr>
          <w:rtl/>
          <w:lang w:bidi="fa-IR"/>
        </w:rPr>
        <w:t>نسبت به متعلم</w:t>
      </w:r>
      <w:r w:rsidR="009432CE">
        <w:rPr>
          <w:rtl/>
          <w:lang w:bidi="fa-IR"/>
        </w:rPr>
        <w:t xml:space="preserve">، </w:t>
      </w:r>
      <w:r>
        <w:rPr>
          <w:rtl/>
          <w:lang w:bidi="fa-IR"/>
        </w:rPr>
        <w:t>منزلت پدر و فرزند است</w:t>
      </w:r>
      <w:r w:rsidR="009432CE">
        <w:rPr>
          <w:rtl/>
          <w:lang w:bidi="fa-IR"/>
        </w:rPr>
        <w:t xml:space="preserve">، </w:t>
      </w:r>
      <w:r>
        <w:rPr>
          <w:rtl/>
          <w:lang w:bidi="fa-IR"/>
        </w:rPr>
        <w:t>طبيعى است كه بايد تواضع</w:t>
      </w:r>
      <w:r w:rsidR="009432CE">
        <w:rPr>
          <w:rtl/>
          <w:lang w:bidi="fa-IR"/>
        </w:rPr>
        <w:t xml:space="preserve">، </w:t>
      </w:r>
      <w:r>
        <w:rPr>
          <w:rtl/>
          <w:lang w:bidi="fa-IR"/>
        </w:rPr>
        <w:t>فروتنى و نرمش نسبت به او بيش از ساير طبقات و اصناف اجتماعى باشد</w:t>
      </w:r>
      <w:r w:rsidR="009432CE">
        <w:rPr>
          <w:rtl/>
          <w:lang w:bidi="fa-IR"/>
        </w:rPr>
        <w:t xml:space="preserve">. </w:t>
      </w:r>
    </w:p>
    <w:p w:rsidR="001A5213" w:rsidRDefault="001A5213" w:rsidP="001A5213">
      <w:pPr>
        <w:pStyle w:val="libNormal"/>
        <w:rPr>
          <w:rtl/>
          <w:lang w:bidi="fa-IR"/>
        </w:rPr>
      </w:pPr>
      <w:r>
        <w:rPr>
          <w:rtl/>
          <w:lang w:bidi="fa-IR"/>
        </w:rPr>
        <w:t>در سخن ديگرى كه مرحوم مجلسى در بحارالانوار نقل كرده است</w:t>
      </w:r>
      <w:r w:rsidR="009432CE">
        <w:rPr>
          <w:rtl/>
          <w:lang w:bidi="fa-IR"/>
        </w:rPr>
        <w:t xml:space="preserve">، </w:t>
      </w:r>
      <w:r>
        <w:rPr>
          <w:rtl/>
          <w:lang w:bidi="fa-IR"/>
        </w:rPr>
        <w:t xml:space="preserve">رسول اكرم </w:t>
      </w:r>
      <w:r w:rsidR="00D401A1" w:rsidRPr="00D401A1">
        <w:rPr>
          <w:rStyle w:val="libAlaemChar"/>
          <w:rtl/>
        </w:rPr>
        <w:t>صلى‌الله‌عليه‌وآله‌وسلم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لَيِّنوا لمَن تُعلِّمون و لمَن تَتَعَلَّمون منه </w:t>
      </w:r>
      <w:r w:rsidRPr="00BA2CDB">
        <w:rPr>
          <w:rStyle w:val="libFootnotenumChar"/>
          <w:rtl/>
          <w:lang w:bidi="fa-IR"/>
        </w:rPr>
        <w:t>(215)</w:t>
      </w:r>
      <w:r w:rsidR="009432CE">
        <w:rPr>
          <w:rtl/>
          <w:lang w:bidi="fa-IR"/>
        </w:rPr>
        <w:t xml:space="preserve">. </w:t>
      </w:r>
    </w:p>
    <w:p w:rsidR="001A5213" w:rsidRDefault="001A5213" w:rsidP="001A5213">
      <w:pPr>
        <w:pStyle w:val="libNormal"/>
        <w:rPr>
          <w:rtl/>
          <w:lang w:bidi="fa-IR"/>
        </w:rPr>
      </w:pPr>
      <w:r>
        <w:rPr>
          <w:rtl/>
          <w:lang w:bidi="fa-IR"/>
        </w:rPr>
        <w:t>«فروتنى و تواضع هم بر استاد لازم است و هم بر محصل»</w:t>
      </w:r>
      <w:r w:rsidR="009432CE">
        <w:rPr>
          <w:rtl/>
          <w:lang w:bidi="fa-IR"/>
        </w:rPr>
        <w:t xml:space="preserve">. </w:t>
      </w:r>
    </w:p>
    <w:p w:rsidR="001A5213" w:rsidRDefault="001A5213" w:rsidP="001A5213">
      <w:pPr>
        <w:pStyle w:val="libNormal"/>
        <w:rPr>
          <w:rtl/>
          <w:lang w:bidi="fa-IR"/>
        </w:rPr>
      </w:pPr>
      <w:r>
        <w:rPr>
          <w:rtl/>
          <w:lang w:bidi="fa-IR"/>
        </w:rPr>
        <w:t>شيوه بزرگان و كسانى كه به زيور مكارم اخلاقى آراسته بودند</w:t>
      </w:r>
      <w:r w:rsidR="009432CE">
        <w:rPr>
          <w:rtl/>
          <w:lang w:bidi="fa-IR"/>
        </w:rPr>
        <w:t xml:space="preserve">، </w:t>
      </w:r>
      <w:r>
        <w:rPr>
          <w:rtl/>
          <w:lang w:bidi="fa-IR"/>
        </w:rPr>
        <w:t>با زيردستانشان چنين بوده است كه نهايت فروتنى و تواضع را به جاى مى آورده اند</w:t>
      </w:r>
      <w:r w:rsidR="009432CE">
        <w:rPr>
          <w:rtl/>
          <w:lang w:bidi="fa-IR"/>
        </w:rPr>
        <w:t xml:space="preserve">. </w:t>
      </w:r>
      <w:r>
        <w:rPr>
          <w:rtl/>
          <w:lang w:bidi="fa-IR"/>
        </w:rPr>
        <w:t xml:space="preserve">در مورد عيسى بن مريم </w:t>
      </w:r>
      <w:r w:rsidR="00574F36" w:rsidRPr="00574F36">
        <w:rPr>
          <w:rStyle w:val="libAlaemChar"/>
          <w:rtl/>
        </w:rPr>
        <w:t>عليه‌السلام</w:t>
      </w:r>
      <w:r>
        <w:rPr>
          <w:rtl/>
          <w:lang w:bidi="fa-IR"/>
        </w:rPr>
        <w:t xml:space="preserve"> روايتى را به تفصيل نقل مى كنند كه در اين جا بدان اشاره مى كنيم</w:t>
      </w:r>
      <w:r w:rsidR="008C34A7">
        <w:rPr>
          <w:rtl/>
          <w:lang w:bidi="fa-IR"/>
        </w:rPr>
        <w:t xml:space="preserve">: </w:t>
      </w:r>
    </w:p>
    <w:p w:rsidR="001A5213" w:rsidRDefault="001A5213" w:rsidP="001A5213">
      <w:pPr>
        <w:pStyle w:val="libNormal"/>
        <w:rPr>
          <w:rtl/>
          <w:lang w:bidi="fa-IR"/>
        </w:rPr>
      </w:pPr>
      <w:r>
        <w:rPr>
          <w:rtl/>
          <w:lang w:bidi="fa-IR"/>
        </w:rPr>
        <w:t xml:space="preserve">قال عيسى ابن مريم </w:t>
      </w:r>
      <w:r w:rsidR="00574F36" w:rsidRPr="00574F36">
        <w:rPr>
          <w:rStyle w:val="libAlaemChar"/>
          <w:rtl/>
        </w:rPr>
        <w:t>عليه‌السلام</w:t>
      </w:r>
      <w:r>
        <w:rPr>
          <w:rtl/>
          <w:lang w:bidi="fa-IR"/>
        </w:rPr>
        <w:t xml:space="preserve"> يا معشرَ الحواريِّين لى الَيكم حاجَة اقضُوها لى قالوا قُضِيَت حاجتك يا روح اللَّه فقَام فغَسَلَ اءَقدامَهُم فقالوا كنَّا نحن اءَحقّ بهذا يا روح اللَّه فقال اءن اءَحقّ النَّاس بالخِدمَةِ العالمُ انَّما تواضعت هكذا لكَيمَا تَتَواضَعوا بعدى فى النَّاس كَتَواضُعى لكم ثم قال عيسى </w:t>
      </w:r>
      <w:r w:rsidR="00574F36" w:rsidRPr="00574F36">
        <w:rPr>
          <w:rStyle w:val="libAlaemChar"/>
          <w:rtl/>
        </w:rPr>
        <w:t>عليه‌السلام</w:t>
      </w:r>
      <w:r>
        <w:rPr>
          <w:rtl/>
          <w:lang w:bidi="fa-IR"/>
        </w:rPr>
        <w:t xml:space="preserve"> بالتَّواضع تُعمَرُ الحكمةُ لا بالتَّكبُّر و كذلك فى السَّهل ينبِتُ الزَّرع لا فى الجبل </w:t>
      </w:r>
      <w:r w:rsidRPr="00BA2CDB">
        <w:rPr>
          <w:rStyle w:val="libFootnotenumChar"/>
          <w:rtl/>
          <w:lang w:bidi="fa-IR"/>
        </w:rPr>
        <w:t>(216)</w:t>
      </w:r>
      <w:r w:rsidR="009432CE">
        <w:rPr>
          <w:rtl/>
          <w:lang w:bidi="fa-IR"/>
        </w:rPr>
        <w:t xml:space="preserve">. </w:t>
      </w:r>
    </w:p>
    <w:p w:rsidR="001A5213" w:rsidRDefault="001A5213" w:rsidP="001A5213">
      <w:pPr>
        <w:pStyle w:val="libNormal"/>
        <w:rPr>
          <w:rtl/>
          <w:lang w:bidi="fa-IR"/>
        </w:rPr>
      </w:pPr>
      <w:r>
        <w:rPr>
          <w:rtl/>
          <w:lang w:bidi="fa-IR"/>
        </w:rPr>
        <w:t xml:space="preserve">«عيسى ابن مريم </w:t>
      </w:r>
      <w:r w:rsidR="00574F36" w:rsidRPr="00574F36">
        <w:rPr>
          <w:rStyle w:val="libAlaemChar"/>
          <w:rtl/>
        </w:rPr>
        <w:t>عليه‌السلام</w:t>
      </w:r>
      <w:r>
        <w:rPr>
          <w:rtl/>
          <w:lang w:bidi="fa-IR"/>
        </w:rPr>
        <w:t xml:space="preserve"> به حواريون گفت</w:t>
      </w:r>
      <w:r w:rsidR="008C34A7">
        <w:rPr>
          <w:rtl/>
          <w:lang w:bidi="fa-IR"/>
        </w:rPr>
        <w:t xml:space="preserve">: </w:t>
      </w:r>
      <w:r>
        <w:rPr>
          <w:rtl/>
          <w:lang w:bidi="fa-IR"/>
        </w:rPr>
        <w:t>من به شما نيازى دارم</w:t>
      </w:r>
      <w:r w:rsidR="009432CE">
        <w:rPr>
          <w:rtl/>
          <w:lang w:bidi="fa-IR"/>
        </w:rPr>
        <w:t xml:space="preserve">. </w:t>
      </w:r>
      <w:r>
        <w:rPr>
          <w:rtl/>
          <w:lang w:bidi="fa-IR"/>
        </w:rPr>
        <w:t>شما اين حاجت مرا برآورده كنيد</w:t>
      </w:r>
      <w:r w:rsidR="009432CE">
        <w:rPr>
          <w:rtl/>
          <w:lang w:bidi="fa-IR"/>
        </w:rPr>
        <w:t xml:space="preserve">. </w:t>
      </w:r>
      <w:r>
        <w:rPr>
          <w:rtl/>
          <w:lang w:bidi="fa-IR"/>
        </w:rPr>
        <w:t>حواريون گفتند</w:t>
      </w:r>
      <w:r w:rsidR="008C34A7">
        <w:rPr>
          <w:rtl/>
          <w:lang w:bidi="fa-IR"/>
        </w:rPr>
        <w:t xml:space="preserve">: </w:t>
      </w:r>
      <w:r>
        <w:rPr>
          <w:rtl/>
          <w:lang w:bidi="fa-IR"/>
        </w:rPr>
        <w:t>تقاضايى كه دارى</w:t>
      </w:r>
      <w:r w:rsidR="009432CE">
        <w:rPr>
          <w:rtl/>
          <w:lang w:bidi="fa-IR"/>
        </w:rPr>
        <w:t xml:space="preserve">، </w:t>
      </w:r>
      <w:r>
        <w:rPr>
          <w:rtl/>
          <w:lang w:bidi="fa-IR"/>
        </w:rPr>
        <w:t>ما انجام مى دهيم</w:t>
      </w:r>
      <w:r w:rsidR="009432CE">
        <w:rPr>
          <w:rtl/>
          <w:lang w:bidi="fa-IR"/>
        </w:rPr>
        <w:t xml:space="preserve">. </w:t>
      </w:r>
      <w:r>
        <w:rPr>
          <w:rtl/>
          <w:lang w:bidi="fa-IR"/>
        </w:rPr>
        <w:t>عيسى برخاست و با ظرف آبى به شستشوى پاى حواريون مشغول شد</w:t>
      </w:r>
      <w:r w:rsidR="009432CE">
        <w:rPr>
          <w:rtl/>
          <w:lang w:bidi="fa-IR"/>
        </w:rPr>
        <w:t xml:space="preserve">، </w:t>
      </w:r>
      <w:r>
        <w:rPr>
          <w:rtl/>
          <w:lang w:bidi="fa-IR"/>
        </w:rPr>
        <w:t>حواريون گفتند</w:t>
      </w:r>
      <w:r w:rsidR="008C34A7">
        <w:rPr>
          <w:rtl/>
          <w:lang w:bidi="fa-IR"/>
        </w:rPr>
        <w:t xml:space="preserve">: </w:t>
      </w:r>
      <w:r>
        <w:rPr>
          <w:rtl/>
          <w:lang w:bidi="fa-IR"/>
        </w:rPr>
        <w:t>ما بايد نسبت به شما كه پيامبر خدايى و به ما سمت معلم و مربى دارى چنين كنيم</w:t>
      </w:r>
      <w:r w:rsidR="009432CE">
        <w:rPr>
          <w:rtl/>
          <w:lang w:bidi="fa-IR"/>
        </w:rPr>
        <w:t xml:space="preserve">، </w:t>
      </w:r>
      <w:r>
        <w:rPr>
          <w:rtl/>
          <w:lang w:bidi="fa-IR"/>
        </w:rPr>
        <w:t xml:space="preserve">نه اين كه شما اين كار را بكنيد! عيسى </w:t>
      </w:r>
      <w:r w:rsidR="00574F36" w:rsidRPr="00574F36">
        <w:rPr>
          <w:rStyle w:val="libAlaemChar"/>
          <w:rtl/>
        </w:rPr>
        <w:t>عليه‌السلام</w:t>
      </w:r>
      <w:r>
        <w:rPr>
          <w:rtl/>
          <w:lang w:bidi="fa-IR"/>
        </w:rPr>
        <w:t xml:space="preserve"> به ايشان فرمود</w:t>
      </w:r>
      <w:r w:rsidR="008C34A7">
        <w:rPr>
          <w:rtl/>
          <w:lang w:bidi="fa-IR"/>
        </w:rPr>
        <w:t xml:space="preserve">: </w:t>
      </w:r>
      <w:r>
        <w:rPr>
          <w:rtl/>
          <w:lang w:bidi="fa-IR"/>
        </w:rPr>
        <w:t>عالم شايسته و سزاوارتر به انجام خدمت به ديگران است</w:t>
      </w:r>
      <w:r w:rsidR="009432CE">
        <w:rPr>
          <w:rtl/>
          <w:lang w:bidi="fa-IR"/>
        </w:rPr>
        <w:t xml:space="preserve">. </w:t>
      </w:r>
      <w:r>
        <w:rPr>
          <w:rtl/>
          <w:lang w:bidi="fa-IR"/>
        </w:rPr>
        <w:t>من اين گونه عمل مى كنم تا شما هم بعد از من</w:t>
      </w:r>
      <w:r w:rsidR="009432CE">
        <w:rPr>
          <w:rtl/>
          <w:lang w:bidi="fa-IR"/>
        </w:rPr>
        <w:t xml:space="preserve">، </w:t>
      </w:r>
      <w:r>
        <w:rPr>
          <w:rtl/>
          <w:lang w:bidi="fa-IR"/>
        </w:rPr>
        <w:t>با مردم و كسانى كه از شما علم خواهند آموخت</w:t>
      </w:r>
      <w:r w:rsidR="009432CE">
        <w:rPr>
          <w:rtl/>
          <w:lang w:bidi="fa-IR"/>
        </w:rPr>
        <w:t xml:space="preserve">، </w:t>
      </w:r>
      <w:r>
        <w:rPr>
          <w:rtl/>
          <w:lang w:bidi="fa-IR"/>
        </w:rPr>
        <w:t>همين روش را به كار گيريد</w:t>
      </w:r>
      <w:r w:rsidR="009432CE">
        <w:rPr>
          <w:rtl/>
          <w:lang w:bidi="fa-IR"/>
        </w:rPr>
        <w:t xml:space="preserve">، </w:t>
      </w:r>
      <w:r>
        <w:rPr>
          <w:rtl/>
          <w:lang w:bidi="fa-IR"/>
        </w:rPr>
        <w:t>با تواضع و فروتنى مى توان حكمت و دانش را ميان مردم ترويج كرد و جامعه اى را به حكمت و دانش انس داد</w:t>
      </w:r>
      <w:r w:rsidR="009432CE">
        <w:rPr>
          <w:rtl/>
          <w:lang w:bidi="fa-IR"/>
        </w:rPr>
        <w:t xml:space="preserve">. </w:t>
      </w:r>
      <w:r>
        <w:rPr>
          <w:rtl/>
          <w:lang w:bidi="fa-IR"/>
        </w:rPr>
        <w:t>همان گونه كه درخت در زمين سهل مى رويد نه در زمين سخت و كوهستان»</w:t>
      </w:r>
      <w:r w:rsidR="009432CE">
        <w:rPr>
          <w:rtl/>
          <w:lang w:bidi="fa-IR"/>
        </w:rPr>
        <w:t xml:space="preserve">. </w:t>
      </w:r>
    </w:p>
    <w:p w:rsidR="001A5213" w:rsidRDefault="001A5213" w:rsidP="001A5213">
      <w:pPr>
        <w:pStyle w:val="libNormal"/>
        <w:rPr>
          <w:rtl/>
          <w:lang w:bidi="fa-IR"/>
        </w:rPr>
      </w:pPr>
      <w:r>
        <w:rPr>
          <w:rtl/>
          <w:lang w:bidi="fa-IR"/>
        </w:rPr>
        <w:lastRenderedPageBreak/>
        <w:t>بنابراين در دل نرم</w:t>
      </w:r>
      <w:r w:rsidR="009432CE">
        <w:rPr>
          <w:rtl/>
          <w:lang w:bidi="fa-IR"/>
        </w:rPr>
        <w:t xml:space="preserve">، </w:t>
      </w:r>
      <w:r>
        <w:rPr>
          <w:rtl/>
          <w:lang w:bidi="fa-IR"/>
        </w:rPr>
        <w:t>قلب لطيف و روح لين توام با بزرگ منشى و تواضع است كه مى توان بذر علم</w:t>
      </w:r>
      <w:r w:rsidR="009432CE">
        <w:rPr>
          <w:rtl/>
          <w:lang w:bidi="fa-IR"/>
        </w:rPr>
        <w:t xml:space="preserve">، </w:t>
      </w:r>
      <w:r>
        <w:rPr>
          <w:rtl/>
          <w:lang w:bidi="fa-IR"/>
        </w:rPr>
        <w:t>دانش و انديشه را كاشت و در انتظار حاصل نشست</w:t>
      </w:r>
      <w:r w:rsidR="009432CE">
        <w:rPr>
          <w:rtl/>
          <w:lang w:bidi="fa-IR"/>
        </w:rPr>
        <w:t xml:space="preserve">. </w:t>
      </w:r>
      <w:r>
        <w:rPr>
          <w:rtl/>
          <w:lang w:bidi="fa-IR"/>
        </w:rPr>
        <w:t>نكته مهمى كه در اين مطلب نهفته است</w:t>
      </w:r>
      <w:r w:rsidR="009432CE">
        <w:rPr>
          <w:rtl/>
          <w:lang w:bidi="fa-IR"/>
        </w:rPr>
        <w:t xml:space="preserve">، </w:t>
      </w:r>
      <w:r>
        <w:rPr>
          <w:rtl/>
          <w:lang w:bidi="fa-IR"/>
        </w:rPr>
        <w:t>رعايت حسن خلق</w:t>
      </w:r>
      <w:r w:rsidR="009432CE">
        <w:rPr>
          <w:rtl/>
          <w:lang w:bidi="fa-IR"/>
        </w:rPr>
        <w:t xml:space="preserve">، </w:t>
      </w:r>
      <w:r>
        <w:rPr>
          <w:rtl/>
          <w:lang w:bidi="fa-IR"/>
        </w:rPr>
        <w:t>تلطف و خوشرويى با دانش آموز است</w:t>
      </w:r>
      <w:r w:rsidR="009432CE">
        <w:rPr>
          <w:rtl/>
          <w:lang w:bidi="fa-IR"/>
        </w:rPr>
        <w:t>؛</w:t>
      </w:r>
      <w:r>
        <w:rPr>
          <w:rtl/>
          <w:lang w:bidi="fa-IR"/>
        </w:rPr>
        <w:t xml:space="preserve"> چرا كه</w:t>
      </w:r>
      <w:r w:rsidR="008C34A7">
        <w:rPr>
          <w:rtl/>
          <w:lang w:bidi="fa-IR"/>
        </w:rPr>
        <w:t xml:space="preserve">: </w:t>
      </w:r>
    </w:p>
    <w:p w:rsidR="001A5213" w:rsidRDefault="001A5213" w:rsidP="001A5213">
      <w:pPr>
        <w:pStyle w:val="libNormal"/>
        <w:rPr>
          <w:rtl/>
          <w:lang w:bidi="fa-IR"/>
        </w:rPr>
      </w:pPr>
      <w:r>
        <w:rPr>
          <w:rtl/>
          <w:lang w:bidi="fa-IR"/>
        </w:rPr>
        <w:t>ال</w:t>
      </w:r>
      <w:r w:rsidR="003A4269">
        <w:rPr>
          <w:rtl/>
          <w:lang w:bidi="fa-IR"/>
        </w:rPr>
        <w:t>مؤمن</w:t>
      </w:r>
      <w:r>
        <w:rPr>
          <w:rtl/>
          <w:lang w:bidi="fa-IR"/>
        </w:rPr>
        <w:t xml:space="preserve"> بِشرُهُ فى وجهه و حزنه فى قلبه </w:t>
      </w:r>
      <w:r w:rsidRPr="00BA2CDB">
        <w:rPr>
          <w:rStyle w:val="libFootnotenumChar"/>
          <w:rtl/>
          <w:lang w:bidi="fa-IR"/>
        </w:rPr>
        <w:t>(217)</w:t>
      </w:r>
      <w:r w:rsidR="009432CE">
        <w:rPr>
          <w:rtl/>
          <w:lang w:bidi="fa-IR"/>
        </w:rPr>
        <w:t xml:space="preserve">. </w:t>
      </w:r>
    </w:p>
    <w:p w:rsidR="001A5213" w:rsidRDefault="001A5213" w:rsidP="001A5213">
      <w:pPr>
        <w:pStyle w:val="libNormal"/>
        <w:rPr>
          <w:rtl/>
          <w:lang w:bidi="fa-IR"/>
        </w:rPr>
      </w:pPr>
      <w:r>
        <w:rPr>
          <w:rtl/>
          <w:lang w:bidi="fa-IR"/>
        </w:rPr>
        <w:t xml:space="preserve">«شادمانى </w:t>
      </w:r>
      <w:r w:rsidR="003A4269">
        <w:rPr>
          <w:rtl/>
          <w:lang w:bidi="fa-IR"/>
        </w:rPr>
        <w:t>مؤمن</w:t>
      </w:r>
      <w:r>
        <w:rPr>
          <w:rtl/>
          <w:lang w:bidi="fa-IR"/>
        </w:rPr>
        <w:t xml:space="preserve"> در رخسار اوست و اندوه وى در دلش»</w:t>
      </w:r>
      <w:r w:rsidR="009432CE">
        <w:rPr>
          <w:rtl/>
          <w:lang w:bidi="fa-IR"/>
        </w:rPr>
        <w:t xml:space="preserve">. </w:t>
      </w:r>
    </w:p>
    <w:p w:rsidR="001A5213" w:rsidRDefault="001A5213" w:rsidP="001A5213">
      <w:pPr>
        <w:pStyle w:val="libNormal"/>
        <w:rPr>
          <w:rtl/>
          <w:lang w:bidi="fa-IR"/>
        </w:rPr>
      </w:pPr>
      <w:r>
        <w:rPr>
          <w:rtl/>
          <w:lang w:bidi="fa-IR"/>
        </w:rPr>
        <w:t xml:space="preserve">برخورد نيكو و زيبا با ديگران از وظايف </w:t>
      </w:r>
      <w:r w:rsidR="003A4269">
        <w:rPr>
          <w:rtl/>
          <w:lang w:bidi="fa-IR"/>
        </w:rPr>
        <w:t>مؤمن</w:t>
      </w:r>
      <w:r>
        <w:rPr>
          <w:rtl/>
          <w:lang w:bidi="fa-IR"/>
        </w:rPr>
        <w:t xml:space="preserve"> است</w:t>
      </w:r>
      <w:r w:rsidR="009432CE">
        <w:rPr>
          <w:rtl/>
          <w:lang w:bidi="fa-IR"/>
        </w:rPr>
        <w:t>؛</w:t>
      </w:r>
      <w:r>
        <w:rPr>
          <w:rtl/>
          <w:lang w:bidi="fa-IR"/>
        </w:rPr>
        <w:t xml:space="preserve"> چرا كه چهره ظاهرى انسان</w:t>
      </w:r>
      <w:r w:rsidR="009432CE">
        <w:rPr>
          <w:rtl/>
          <w:lang w:bidi="fa-IR"/>
        </w:rPr>
        <w:t xml:space="preserve">، </w:t>
      </w:r>
      <w:r>
        <w:rPr>
          <w:rtl/>
          <w:lang w:bidi="fa-IR"/>
        </w:rPr>
        <w:t>از آن ديگران است و آنچه كه در دل و قلب انسان است براى خود اوست و حقّ ندارد با گرفتگى چهره و تكدرى كه بروز مى دهد</w:t>
      </w:r>
      <w:r w:rsidR="009432CE">
        <w:rPr>
          <w:rtl/>
          <w:lang w:bidi="fa-IR"/>
        </w:rPr>
        <w:t xml:space="preserve">، </w:t>
      </w:r>
      <w:r>
        <w:rPr>
          <w:rtl/>
          <w:lang w:bidi="fa-IR"/>
        </w:rPr>
        <w:t>ديگران را آزار دهد و برنجاند</w:t>
      </w:r>
      <w:r w:rsidR="009432CE">
        <w:rPr>
          <w:rtl/>
          <w:lang w:bidi="fa-IR"/>
        </w:rPr>
        <w:t xml:space="preserve">، </w:t>
      </w:r>
      <w:r>
        <w:rPr>
          <w:rtl/>
          <w:lang w:bidi="fa-IR"/>
        </w:rPr>
        <w:t>و رعايت اين حقّ درباره متعلم كه هر روز با استاد روبرو مى شود از اهميت خاصى برخوردار است</w:t>
      </w:r>
      <w:r w:rsidR="009432CE">
        <w:rPr>
          <w:rtl/>
          <w:lang w:bidi="fa-IR"/>
        </w:rPr>
        <w:t>؛</w:t>
      </w:r>
      <w:r>
        <w:rPr>
          <w:rtl/>
          <w:lang w:bidi="fa-IR"/>
        </w:rPr>
        <w:t xml:space="preserve"> چرا كه اگر قرار باشد</w:t>
      </w:r>
      <w:r w:rsidR="009432CE">
        <w:rPr>
          <w:rtl/>
          <w:lang w:bidi="fa-IR"/>
        </w:rPr>
        <w:t xml:space="preserve">، </w:t>
      </w:r>
      <w:r>
        <w:rPr>
          <w:rtl/>
          <w:lang w:bidi="fa-IR"/>
        </w:rPr>
        <w:t>با بدخلقى و چهره عبوس و درهم با شاگردان خود مواجه شود و با تكبر</w:t>
      </w:r>
      <w:r w:rsidR="009432CE">
        <w:rPr>
          <w:rtl/>
          <w:lang w:bidi="fa-IR"/>
        </w:rPr>
        <w:t xml:space="preserve">، </w:t>
      </w:r>
      <w:r>
        <w:rPr>
          <w:rtl/>
          <w:lang w:bidi="fa-IR"/>
        </w:rPr>
        <w:t>فخرفروشى و خودبزرگ بينى با آنها رفتار كند</w:t>
      </w:r>
      <w:r w:rsidR="009432CE">
        <w:rPr>
          <w:rtl/>
          <w:lang w:bidi="fa-IR"/>
        </w:rPr>
        <w:t xml:space="preserve">، </w:t>
      </w:r>
      <w:r>
        <w:rPr>
          <w:rtl/>
          <w:lang w:bidi="fa-IR"/>
        </w:rPr>
        <w:t>حقوق متعلم را رعايت نكرده است</w:t>
      </w:r>
      <w:r w:rsidR="009432CE">
        <w:rPr>
          <w:rtl/>
          <w:lang w:bidi="fa-IR"/>
        </w:rPr>
        <w:t xml:space="preserve">. </w:t>
      </w:r>
      <w:r>
        <w:rPr>
          <w:rtl/>
          <w:lang w:bidi="fa-IR"/>
        </w:rPr>
        <w:t xml:space="preserve">اين نكته اى است كه امام سجاد </w:t>
      </w:r>
      <w:r w:rsidR="00574F36" w:rsidRPr="00574F36">
        <w:rPr>
          <w:rStyle w:val="libAlaemChar"/>
          <w:rtl/>
        </w:rPr>
        <w:t>عليه‌السلام</w:t>
      </w:r>
      <w:r>
        <w:rPr>
          <w:rtl/>
          <w:lang w:bidi="fa-IR"/>
        </w:rPr>
        <w:t xml:space="preserve"> در كلام خود صريحا بدان اشاره كرده</w:t>
      </w:r>
      <w:r w:rsidR="009432CE">
        <w:rPr>
          <w:rtl/>
          <w:lang w:bidi="fa-IR"/>
        </w:rPr>
        <w:t xml:space="preserve">، </w:t>
      </w:r>
      <w:r>
        <w:rPr>
          <w:rtl/>
          <w:lang w:bidi="fa-IR"/>
        </w:rPr>
        <w:t>مى فرمايند</w:t>
      </w:r>
      <w:r w:rsidR="008C34A7">
        <w:rPr>
          <w:rtl/>
          <w:lang w:bidi="fa-IR"/>
        </w:rPr>
        <w:t xml:space="preserve">: </w:t>
      </w:r>
    </w:p>
    <w:p w:rsidR="001A5213" w:rsidRDefault="001A5213" w:rsidP="001A5213">
      <w:pPr>
        <w:pStyle w:val="libNormal"/>
        <w:rPr>
          <w:rtl/>
          <w:lang w:bidi="fa-IR"/>
        </w:rPr>
      </w:pPr>
      <w:r>
        <w:rPr>
          <w:rtl/>
          <w:lang w:bidi="fa-IR"/>
        </w:rPr>
        <w:t>فان اءَحسنت فى تعليم النَّاس و لم تَخرَق بهم و لم تَضجَر عليهم</w:t>
      </w:r>
      <w:r w:rsidR="009432CE">
        <w:rPr>
          <w:rtl/>
          <w:lang w:bidi="fa-IR"/>
        </w:rPr>
        <w:t xml:space="preserve">. </w:t>
      </w:r>
    </w:p>
    <w:p w:rsidR="001A5213" w:rsidRDefault="001A5213" w:rsidP="001A5213">
      <w:pPr>
        <w:pStyle w:val="libNormal"/>
        <w:rPr>
          <w:rtl/>
          <w:lang w:bidi="fa-IR"/>
        </w:rPr>
      </w:pPr>
      <w:r>
        <w:rPr>
          <w:rtl/>
          <w:lang w:bidi="fa-IR"/>
        </w:rPr>
        <w:t>وظيفه تو نرمش و مدارا با آنها شاگردان است</w:t>
      </w:r>
      <w:r w:rsidR="009432CE">
        <w:rPr>
          <w:rtl/>
          <w:lang w:bidi="fa-IR"/>
        </w:rPr>
        <w:t xml:space="preserve">، </w:t>
      </w:r>
      <w:r>
        <w:rPr>
          <w:rtl/>
          <w:lang w:bidi="fa-IR"/>
        </w:rPr>
        <w:t>اگر به اين وظيفه عمل كردى و با خشونت رفتار نكردى</w:t>
      </w:r>
      <w:r w:rsidR="009432CE">
        <w:rPr>
          <w:rtl/>
          <w:lang w:bidi="fa-IR"/>
        </w:rPr>
        <w:t xml:space="preserve">، </w:t>
      </w:r>
      <w:r>
        <w:rPr>
          <w:rtl/>
          <w:lang w:bidi="fa-IR"/>
        </w:rPr>
        <w:t xml:space="preserve">در حقيقت حقّ آنان را رعيات كرده اى و تعبير نهايى در كلام امام </w:t>
      </w:r>
      <w:r w:rsidR="00574F36" w:rsidRPr="00574F36">
        <w:rPr>
          <w:rStyle w:val="libAlaemChar"/>
          <w:rtl/>
        </w:rPr>
        <w:t>عليه‌السلام</w:t>
      </w:r>
      <w:r>
        <w:rPr>
          <w:rtl/>
          <w:lang w:bidi="fa-IR"/>
        </w:rPr>
        <w:t xml:space="preserve"> اين است كه اگر با تندى و خشونت برخورد كردى</w:t>
      </w:r>
      <w:r w:rsidR="009432CE">
        <w:rPr>
          <w:rtl/>
          <w:lang w:bidi="fa-IR"/>
        </w:rPr>
        <w:t xml:space="preserve">، </w:t>
      </w:r>
      <w:r>
        <w:rPr>
          <w:rtl/>
          <w:lang w:bidi="fa-IR"/>
        </w:rPr>
        <w:t>در اين حال كنت له خائنا و لخلقه ظالما تو در حقّ او خيانت و ظلم كرده اى</w:t>
      </w:r>
      <w:r w:rsidR="009432CE">
        <w:rPr>
          <w:rtl/>
          <w:lang w:bidi="fa-IR"/>
        </w:rPr>
        <w:t xml:space="preserve">. </w:t>
      </w:r>
    </w:p>
    <w:p w:rsidR="001A5213" w:rsidRDefault="001A5213" w:rsidP="001A5213">
      <w:pPr>
        <w:pStyle w:val="libNormal"/>
        <w:rPr>
          <w:rtl/>
          <w:lang w:bidi="fa-IR"/>
        </w:rPr>
      </w:pPr>
      <w:r>
        <w:rPr>
          <w:rtl/>
          <w:lang w:bidi="fa-IR"/>
        </w:rPr>
        <w:t>ظلم همان طور در مباحث گذشته به تناسب معنى كرده ايم نقطه مقابل عدل است</w:t>
      </w:r>
      <w:r w:rsidR="009432CE">
        <w:rPr>
          <w:rtl/>
          <w:lang w:bidi="fa-IR"/>
        </w:rPr>
        <w:t xml:space="preserve">، </w:t>
      </w:r>
      <w:r>
        <w:rPr>
          <w:rtl/>
          <w:lang w:bidi="fa-IR"/>
        </w:rPr>
        <w:t>بنابراين اگر انسان در همه امور</w:t>
      </w:r>
      <w:r w:rsidR="009432CE">
        <w:rPr>
          <w:rtl/>
          <w:lang w:bidi="fa-IR"/>
        </w:rPr>
        <w:t xml:space="preserve">، </w:t>
      </w:r>
      <w:r>
        <w:rPr>
          <w:rtl/>
          <w:lang w:bidi="fa-IR"/>
        </w:rPr>
        <w:t>اعم از امور اعتقادى</w:t>
      </w:r>
      <w:r w:rsidR="009432CE">
        <w:rPr>
          <w:rtl/>
          <w:lang w:bidi="fa-IR"/>
        </w:rPr>
        <w:t xml:space="preserve">، </w:t>
      </w:r>
      <w:r>
        <w:rPr>
          <w:rtl/>
          <w:lang w:bidi="fa-IR"/>
        </w:rPr>
        <w:t>عملى</w:t>
      </w:r>
      <w:r w:rsidR="009432CE">
        <w:rPr>
          <w:rtl/>
          <w:lang w:bidi="fa-IR"/>
        </w:rPr>
        <w:t xml:space="preserve">، </w:t>
      </w:r>
      <w:r>
        <w:rPr>
          <w:rtl/>
          <w:lang w:bidi="fa-IR"/>
        </w:rPr>
        <w:t>اخلاقى و</w:t>
      </w:r>
      <w:r w:rsidR="009432CE">
        <w:rPr>
          <w:rtl/>
          <w:lang w:bidi="fa-IR"/>
        </w:rPr>
        <w:t xml:space="preserve">... </w:t>
      </w:r>
      <w:r>
        <w:rPr>
          <w:rtl/>
          <w:lang w:bidi="fa-IR"/>
        </w:rPr>
        <w:t>از مسير اعتدال مورد توصيه</w:t>
      </w:r>
      <w:r w:rsidR="009432CE">
        <w:rPr>
          <w:rtl/>
          <w:lang w:bidi="fa-IR"/>
        </w:rPr>
        <w:t xml:space="preserve">، </w:t>
      </w:r>
      <w:r>
        <w:rPr>
          <w:rtl/>
          <w:lang w:bidi="fa-IR"/>
        </w:rPr>
        <w:t>پارا فراتر بگذارد</w:t>
      </w:r>
      <w:r w:rsidR="009432CE">
        <w:rPr>
          <w:rtl/>
          <w:lang w:bidi="fa-IR"/>
        </w:rPr>
        <w:t xml:space="preserve">، </w:t>
      </w:r>
      <w:r>
        <w:rPr>
          <w:rtl/>
          <w:lang w:bidi="fa-IR"/>
        </w:rPr>
        <w:t>ظلم كرده است</w:t>
      </w:r>
      <w:r w:rsidR="009432CE">
        <w:rPr>
          <w:rtl/>
          <w:lang w:bidi="fa-IR"/>
        </w:rPr>
        <w:t xml:space="preserve">. </w:t>
      </w:r>
      <w:r>
        <w:rPr>
          <w:rtl/>
          <w:lang w:bidi="fa-IR"/>
        </w:rPr>
        <w:t xml:space="preserve">تعادل در حقوق </w:t>
      </w:r>
      <w:r>
        <w:rPr>
          <w:rtl/>
          <w:lang w:bidi="fa-IR"/>
        </w:rPr>
        <w:lastRenderedPageBreak/>
        <w:t>متعلم</w:t>
      </w:r>
      <w:r w:rsidR="009432CE">
        <w:rPr>
          <w:rtl/>
          <w:lang w:bidi="fa-IR"/>
        </w:rPr>
        <w:t xml:space="preserve">، </w:t>
      </w:r>
      <w:r>
        <w:rPr>
          <w:rtl/>
          <w:lang w:bidi="fa-IR"/>
        </w:rPr>
        <w:t>حسن خلق</w:t>
      </w:r>
      <w:r w:rsidR="009432CE">
        <w:rPr>
          <w:rtl/>
          <w:lang w:bidi="fa-IR"/>
        </w:rPr>
        <w:t xml:space="preserve">، </w:t>
      </w:r>
      <w:r>
        <w:rPr>
          <w:rtl/>
          <w:lang w:bidi="fa-IR"/>
        </w:rPr>
        <w:t>تواضع و رفتار ملايم است</w:t>
      </w:r>
      <w:r w:rsidR="009432CE">
        <w:rPr>
          <w:rtl/>
          <w:lang w:bidi="fa-IR"/>
        </w:rPr>
        <w:t xml:space="preserve">. </w:t>
      </w:r>
      <w:r>
        <w:rPr>
          <w:rtl/>
          <w:lang w:bidi="fa-IR"/>
        </w:rPr>
        <w:t>بنا به فرموده حضرت اگر پا را از اين محدوده فراتر بگذارد به او ظلم كرده است</w:t>
      </w:r>
      <w:r w:rsidR="009432CE">
        <w:rPr>
          <w:rtl/>
          <w:lang w:bidi="fa-IR"/>
        </w:rPr>
        <w:t xml:space="preserve">. </w:t>
      </w:r>
    </w:p>
    <w:p w:rsidR="001A5213" w:rsidRDefault="004871A4" w:rsidP="004871A4">
      <w:pPr>
        <w:pStyle w:val="Heading2"/>
        <w:rPr>
          <w:rtl/>
          <w:lang w:bidi="fa-IR"/>
        </w:rPr>
      </w:pPr>
      <w:bookmarkStart w:id="25" w:name="_Toc394492949"/>
      <w:r>
        <w:rPr>
          <w:rtl/>
          <w:lang w:bidi="fa-IR"/>
        </w:rPr>
        <w:t>حقوق متعلم از ديدگاه شهيد ثانى</w:t>
      </w:r>
      <w:bookmarkEnd w:id="25"/>
    </w:p>
    <w:p w:rsidR="001A5213" w:rsidRDefault="001A5213" w:rsidP="001A5213">
      <w:pPr>
        <w:pStyle w:val="libNormal"/>
        <w:rPr>
          <w:rtl/>
          <w:lang w:bidi="fa-IR"/>
        </w:rPr>
      </w:pPr>
      <w:r>
        <w:rPr>
          <w:rtl/>
          <w:lang w:bidi="fa-IR"/>
        </w:rPr>
        <w:t>نكته هاى دقيق ديگرى هم در فرمايش مرحوم شهيد ثانى رحمة اللَّه ذكر شده است كه به اختصار به آنها اشاره مى كنيم</w:t>
      </w:r>
      <w:r w:rsidR="008C34A7">
        <w:rPr>
          <w:rtl/>
          <w:lang w:bidi="fa-IR"/>
        </w:rPr>
        <w:t xml:space="preserve">: </w:t>
      </w:r>
    </w:p>
    <w:p w:rsidR="001A5213" w:rsidRDefault="001A5213" w:rsidP="001A5213">
      <w:pPr>
        <w:pStyle w:val="libNormal"/>
        <w:rPr>
          <w:rtl/>
          <w:lang w:bidi="fa-IR"/>
        </w:rPr>
      </w:pPr>
      <w:r>
        <w:rPr>
          <w:rtl/>
          <w:lang w:bidi="fa-IR"/>
        </w:rPr>
        <w:t>از ديگر حقوق متعلم بر استاد</w:t>
      </w:r>
      <w:r w:rsidR="009432CE">
        <w:rPr>
          <w:rtl/>
          <w:lang w:bidi="fa-IR"/>
        </w:rPr>
        <w:t xml:space="preserve">، </w:t>
      </w:r>
      <w:r>
        <w:rPr>
          <w:rtl/>
          <w:lang w:bidi="fa-IR"/>
        </w:rPr>
        <w:t>اين است كه اگر به هر دليلى چند روزى از محضر درس او غيبت كند</w:t>
      </w:r>
      <w:r w:rsidR="009432CE">
        <w:rPr>
          <w:rtl/>
          <w:lang w:bidi="fa-IR"/>
        </w:rPr>
        <w:t xml:space="preserve">، </w:t>
      </w:r>
      <w:r>
        <w:rPr>
          <w:rtl/>
          <w:lang w:bidi="fa-IR"/>
        </w:rPr>
        <w:t>استاد موظف است كه به وسيله ديگر شاگردان از حال او بپرسد و يا اگر غيبت او طولانى شد</w:t>
      </w:r>
      <w:r w:rsidR="009432CE">
        <w:rPr>
          <w:rtl/>
          <w:lang w:bidi="fa-IR"/>
        </w:rPr>
        <w:t xml:space="preserve">، </w:t>
      </w:r>
      <w:r>
        <w:rPr>
          <w:rtl/>
          <w:lang w:bidi="fa-IR"/>
        </w:rPr>
        <w:t>خود به عيادت او برود و از وضع او باخبر شود</w:t>
      </w:r>
      <w:r w:rsidR="009432CE">
        <w:rPr>
          <w:rtl/>
          <w:lang w:bidi="fa-IR"/>
        </w:rPr>
        <w:t xml:space="preserve">. </w:t>
      </w:r>
      <w:r>
        <w:rPr>
          <w:rtl/>
          <w:lang w:bidi="fa-IR"/>
        </w:rPr>
        <w:t>اگر مشكلى دارد</w:t>
      </w:r>
      <w:r w:rsidR="009432CE">
        <w:rPr>
          <w:rtl/>
          <w:lang w:bidi="fa-IR"/>
        </w:rPr>
        <w:t xml:space="preserve">، </w:t>
      </w:r>
      <w:r>
        <w:rPr>
          <w:rtl/>
          <w:lang w:bidi="fa-IR"/>
        </w:rPr>
        <w:t>در حد توان</w:t>
      </w:r>
      <w:r w:rsidR="009432CE">
        <w:rPr>
          <w:rtl/>
          <w:lang w:bidi="fa-IR"/>
        </w:rPr>
        <w:t xml:space="preserve">، </w:t>
      </w:r>
      <w:r>
        <w:rPr>
          <w:rtl/>
          <w:lang w:bidi="fa-IR"/>
        </w:rPr>
        <w:t>حل كند و اگر مشكلى ندارد</w:t>
      </w:r>
      <w:r w:rsidR="009432CE">
        <w:rPr>
          <w:rtl/>
          <w:lang w:bidi="fa-IR"/>
        </w:rPr>
        <w:t xml:space="preserve">، </w:t>
      </w:r>
      <w:r>
        <w:rPr>
          <w:rtl/>
          <w:lang w:bidi="fa-IR"/>
        </w:rPr>
        <w:t>براى او دعا كند</w:t>
      </w:r>
      <w:r w:rsidR="009432CE">
        <w:rPr>
          <w:rtl/>
          <w:lang w:bidi="fa-IR"/>
        </w:rPr>
        <w:t xml:space="preserve">. </w:t>
      </w:r>
    </w:p>
    <w:p w:rsidR="001A5213" w:rsidRDefault="001A5213" w:rsidP="001A5213">
      <w:pPr>
        <w:pStyle w:val="libNormal"/>
        <w:rPr>
          <w:rtl/>
          <w:lang w:bidi="fa-IR"/>
        </w:rPr>
      </w:pPr>
      <w:r>
        <w:rPr>
          <w:rtl/>
          <w:lang w:bidi="fa-IR"/>
        </w:rPr>
        <w:t>استاد موظف است كه در بر خورد اول با دانش آموز و دانشجويانش</w:t>
      </w:r>
      <w:r w:rsidR="009432CE">
        <w:rPr>
          <w:rtl/>
          <w:lang w:bidi="fa-IR"/>
        </w:rPr>
        <w:t xml:space="preserve">، </w:t>
      </w:r>
      <w:r>
        <w:rPr>
          <w:rtl/>
          <w:lang w:bidi="fa-IR"/>
        </w:rPr>
        <w:t xml:space="preserve">اسامى آنها را </w:t>
      </w:r>
      <w:r w:rsidR="00ED4056">
        <w:rPr>
          <w:rtl/>
          <w:lang w:bidi="fa-IR"/>
        </w:rPr>
        <w:t>سئوال</w:t>
      </w:r>
      <w:r>
        <w:rPr>
          <w:rtl/>
          <w:lang w:bidi="fa-IR"/>
        </w:rPr>
        <w:t xml:space="preserve"> و آنها را با اسم و خصوصيت شناسايى كند و بر حالات آنها مراقبت داشته باشد و آنها را با القاب و اسامى مورد علاقه شان صدا بزند؛ نه با اسامى و القابى كه شايد به آن مشهور شده اند</w:t>
      </w:r>
      <w:r w:rsidR="009432CE">
        <w:rPr>
          <w:rtl/>
          <w:lang w:bidi="fa-IR"/>
        </w:rPr>
        <w:t xml:space="preserve">، </w:t>
      </w:r>
      <w:r>
        <w:rPr>
          <w:rtl/>
          <w:lang w:bidi="fa-IR"/>
        </w:rPr>
        <w:t>ولى مورد علاقه آنها نيست</w:t>
      </w:r>
      <w:r w:rsidR="009432CE">
        <w:rPr>
          <w:rtl/>
          <w:lang w:bidi="fa-IR"/>
        </w:rPr>
        <w:t xml:space="preserve">. </w:t>
      </w:r>
    </w:p>
    <w:p w:rsidR="001A5213" w:rsidRDefault="001A5213" w:rsidP="001A5213">
      <w:pPr>
        <w:pStyle w:val="libNormal"/>
        <w:rPr>
          <w:rtl/>
          <w:lang w:bidi="fa-IR"/>
        </w:rPr>
      </w:pPr>
      <w:r>
        <w:rPr>
          <w:rtl/>
          <w:lang w:bidi="fa-IR"/>
        </w:rPr>
        <w:t>اين ظرافت ها در موازين اخلاقى شرع مقدس اسلام بايد براى كسانى مورد توجه باشد كه امروز داعيه دار فرهنگ و مدنيت هستند</w:t>
      </w:r>
      <w:r w:rsidR="009432CE">
        <w:rPr>
          <w:rtl/>
          <w:lang w:bidi="fa-IR"/>
        </w:rPr>
        <w:t xml:space="preserve">. </w:t>
      </w:r>
    </w:p>
    <w:p w:rsidR="001A5213" w:rsidRDefault="001A5213" w:rsidP="001A5213">
      <w:pPr>
        <w:pStyle w:val="libNormal"/>
        <w:rPr>
          <w:rtl/>
          <w:lang w:bidi="fa-IR"/>
        </w:rPr>
      </w:pPr>
      <w:r>
        <w:rPr>
          <w:rtl/>
          <w:lang w:bidi="fa-IR"/>
        </w:rPr>
        <w:t xml:space="preserve">در فرمايش امام سجاد </w:t>
      </w:r>
      <w:r w:rsidR="00574F36" w:rsidRPr="00574F36">
        <w:rPr>
          <w:rStyle w:val="libAlaemChar"/>
          <w:rtl/>
        </w:rPr>
        <w:t>عليه‌السلام</w:t>
      </w:r>
      <w:r>
        <w:rPr>
          <w:rtl/>
          <w:lang w:bidi="fa-IR"/>
        </w:rPr>
        <w:t xml:space="preserve"> آمده است كه استاد موظف است كه علم را به دانشجويان خود بياموزد و در آموختن بخل نورزد</w:t>
      </w:r>
      <w:r w:rsidR="009432CE">
        <w:rPr>
          <w:rtl/>
          <w:lang w:bidi="fa-IR"/>
        </w:rPr>
        <w:t xml:space="preserve">. </w:t>
      </w:r>
      <w:r>
        <w:rPr>
          <w:rtl/>
          <w:lang w:bidi="fa-IR"/>
        </w:rPr>
        <w:t>به تعبير حضرت و ان انت منعت النَّاس عِلمُك يعنى تو نبايد نسبت به آموختن دانسته ها و معلوماتت بخل بورزى</w:t>
      </w:r>
      <w:r w:rsidR="009432CE">
        <w:rPr>
          <w:rtl/>
          <w:lang w:bidi="fa-IR"/>
        </w:rPr>
        <w:t xml:space="preserve">. </w:t>
      </w:r>
    </w:p>
    <w:p w:rsidR="001A5213" w:rsidRDefault="001A5213" w:rsidP="001A5213">
      <w:pPr>
        <w:pStyle w:val="libNormal"/>
        <w:rPr>
          <w:rtl/>
          <w:lang w:bidi="fa-IR"/>
        </w:rPr>
      </w:pPr>
      <w:r>
        <w:rPr>
          <w:rtl/>
          <w:lang w:bidi="fa-IR"/>
        </w:rPr>
        <w:lastRenderedPageBreak/>
        <w:t>در معارف دين چه در آيات و چه در روايات باب مفصل و قابل توجهى درباره كتمان علم داريم</w:t>
      </w:r>
      <w:r w:rsidR="009432CE">
        <w:rPr>
          <w:rtl/>
          <w:lang w:bidi="fa-IR"/>
        </w:rPr>
        <w:t xml:space="preserve">. </w:t>
      </w:r>
      <w:r>
        <w:rPr>
          <w:rtl/>
          <w:lang w:bidi="fa-IR"/>
        </w:rPr>
        <w:t>در سوره مباركه بقره اين آيه شريفه وارد شده است كه مى فرمايد</w:t>
      </w:r>
      <w:r w:rsidR="008C34A7">
        <w:rPr>
          <w:rtl/>
          <w:lang w:bidi="fa-IR"/>
        </w:rPr>
        <w:t xml:space="preserve">: </w:t>
      </w:r>
    </w:p>
    <w:p w:rsidR="001A5213" w:rsidRDefault="001A5213" w:rsidP="001A5213">
      <w:pPr>
        <w:pStyle w:val="libNormal"/>
        <w:rPr>
          <w:rtl/>
          <w:lang w:bidi="fa-IR"/>
        </w:rPr>
      </w:pPr>
      <w:r w:rsidRPr="00D1119E">
        <w:rPr>
          <w:rStyle w:val="libAieChar"/>
          <w:rtl/>
          <w:lang w:bidi="fa-IR"/>
        </w:rPr>
        <w:t>و لا تلبسوا الحقّ بالباطل و تكتموا الحقّ و انتم تعقلون</w:t>
      </w:r>
      <w:r>
        <w:rPr>
          <w:rtl/>
          <w:lang w:bidi="fa-IR"/>
        </w:rPr>
        <w:t xml:space="preserve"> </w:t>
      </w:r>
      <w:r w:rsidRPr="00BA2CDB">
        <w:rPr>
          <w:rStyle w:val="libFootnotenumChar"/>
          <w:rtl/>
          <w:lang w:bidi="fa-IR"/>
        </w:rPr>
        <w:t>(218)</w:t>
      </w:r>
      <w:r w:rsidR="009432CE">
        <w:rPr>
          <w:rtl/>
          <w:lang w:bidi="fa-IR"/>
        </w:rPr>
        <w:t xml:space="preserve">. </w:t>
      </w:r>
    </w:p>
    <w:p w:rsidR="001A5213" w:rsidRDefault="001A5213" w:rsidP="001A5213">
      <w:pPr>
        <w:pStyle w:val="libNormal"/>
        <w:rPr>
          <w:rtl/>
          <w:lang w:bidi="fa-IR"/>
        </w:rPr>
      </w:pPr>
      <w:r>
        <w:rPr>
          <w:rtl/>
          <w:lang w:bidi="fa-IR"/>
        </w:rPr>
        <w:t>«حقّ را به باطل نياميزيد؛ و حقيقت را با اين كه مى دانيد كتمان نكنيد»</w:t>
      </w:r>
      <w:r w:rsidR="009432CE">
        <w:rPr>
          <w:rtl/>
          <w:lang w:bidi="fa-IR"/>
        </w:rPr>
        <w:t xml:space="preserve">. </w:t>
      </w:r>
    </w:p>
    <w:p w:rsidR="001A5213" w:rsidRDefault="001A5213" w:rsidP="001A5213">
      <w:pPr>
        <w:pStyle w:val="libNormal"/>
        <w:rPr>
          <w:rtl/>
          <w:lang w:bidi="fa-IR"/>
        </w:rPr>
      </w:pPr>
      <w:r>
        <w:rPr>
          <w:rtl/>
          <w:lang w:bidi="fa-IR"/>
        </w:rPr>
        <w:t>يا در آيه ديگرى در همان سوره مباركه مى فرمايد</w:t>
      </w:r>
      <w:r w:rsidR="008C34A7">
        <w:rPr>
          <w:rtl/>
          <w:lang w:bidi="fa-IR"/>
        </w:rPr>
        <w:t xml:space="preserve">: </w:t>
      </w:r>
    </w:p>
    <w:p w:rsidR="001A5213" w:rsidRDefault="001A5213" w:rsidP="001A5213">
      <w:pPr>
        <w:pStyle w:val="libNormal"/>
        <w:rPr>
          <w:rFonts w:hint="cs"/>
          <w:rtl/>
          <w:lang w:bidi="fa-IR"/>
        </w:rPr>
      </w:pPr>
      <w:r w:rsidRPr="00D1119E">
        <w:rPr>
          <w:rStyle w:val="libAieChar"/>
          <w:rtl/>
          <w:lang w:bidi="fa-IR"/>
        </w:rPr>
        <w:t>انَّ الَّذين يكتمون ما اءَنزلنا من البيِّنات و الهَدى من بعد ما بيَّنّاهُ للناس فى الكتاب اولئك يلعَنَهُمُ اللَّه و يلعنهم اللاّعِنون</w:t>
      </w:r>
      <w:r>
        <w:rPr>
          <w:rtl/>
          <w:lang w:bidi="fa-IR"/>
        </w:rPr>
        <w:t xml:space="preserve"> </w:t>
      </w:r>
      <w:r w:rsidRPr="00BA2CDB">
        <w:rPr>
          <w:rStyle w:val="libFootnotenumChar"/>
          <w:rtl/>
          <w:lang w:bidi="fa-IR"/>
        </w:rPr>
        <w:t>(219)</w:t>
      </w:r>
      <w:r w:rsidR="009432CE">
        <w:rPr>
          <w:rtl/>
          <w:lang w:bidi="fa-IR"/>
        </w:rPr>
        <w:t xml:space="preserve">. </w:t>
      </w:r>
    </w:p>
    <w:p w:rsidR="001A5213" w:rsidRDefault="001A5213" w:rsidP="001A5213">
      <w:pPr>
        <w:pStyle w:val="libNormal"/>
        <w:rPr>
          <w:rtl/>
          <w:lang w:bidi="fa-IR"/>
        </w:rPr>
      </w:pPr>
      <w:r>
        <w:rPr>
          <w:rtl/>
          <w:lang w:bidi="fa-IR"/>
        </w:rPr>
        <w:t>«كسانى كه دلايل روشن</w:t>
      </w:r>
      <w:r w:rsidR="009432CE">
        <w:rPr>
          <w:rtl/>
          <w:lang w:bidi="fa-IR"/>
        </w:rPr>
        <w:t xml:space="preserve">، </w:t>
      </w:r>
      <w:r>
        <w:rPr>
          <w:rtl/>
          <w:lang w:bidi="fa-IR"/>
        </w:rPr>
        <w:t>و وسيله هدايتى را كه نازل كرده ايم</w:t>
      </w:r>
      <w:r w:rsidR="009432CE">
        <w:rPr>
          <w:rtl/>
          <w:lang w:bidi="fa-IR"/>
        </w:rPr>
        <w:t xml:space="preserve">، </w:t>
      </w:r>
      <w:r>
        <w:rPr>
          <w:rtl/>
          <w:lang w:bidi="fa-IR"/>
        </w:rPr>
        <w:t>آن هم بعد از آن كه در كتاب براى مردم بيان نموديم را كتمان كنند</w:t>
      </w:r>
      <w:r w:rsidR="009432CE">
        <w:rPr>
          <w:rtl/>
          <w:lang w:bidi="fa-IR"/>
        </w:rPr>
        <w:t xml:space="preserve">، </w:t>
      </w:r>
      <w:r>
        <w:rPr>
          <w:rtl/>
          <w:lang w:bidi="fa-IR"/>
        </w:rPr>
        <w:t>خدا آنها را لعنت مى كند؛ و همه لعن كنندگان نيز</w:t>
      </w:r>
      <w:r w:rsidR="009432CE">
        <w:rPr>
          <w:rtl/>
          <w:lang w:bidi="fa-IR"/>
        </w:rPr>
        <w:t xml:space="preserve">، </w:t>
      </w:r>
      <w:r>
        <w:rPr>
          <w:rtl/>
          <w:lang w:bidi="fa-IR"/>
        </w:rPr>
        <w:t>آنها را لعن مى كنند»</w:t>
      </w:r>
      <w:r w:rsidR="009432CE">
        <w:rPr>
          <w:rtl/>
          <w:lang w:bidi="fa-IR"/>
        </w:rPr>
        <w:t xml:space="preserve">. </w:t>
      </w:r>
    </w:p>
    <w:p w:rsidR="001A5213" w:rsidRDefault="001A5213" w:rsidP="001A5213">
      <w:pPr>
        <w:pStyle w:val="libNormal"/>
        <w:rPr>
          <w:rtl/>
          <w:lang w:bidi="fa-IR"/>
        </w:rPr>
      </w:pPr>
      <w:r>
        <w:rPr>
          <w:rtl/>
          <w:lang w:bidi="fa-IR"/>
        </w:rPr>
        <w:t xml:space="preserve">وقتى كه </w:t>
      </w:r>
      <w:r w:rsidR="003A4269">
        <w:rPr>
          <w:rtl/>
          <w:lang w:bidi="fa-IR"/>
        </w:rPr>
        <w:t>مؤمن</w:t>
      </w:r>
      <w:r>
        <w:rPr>
          <w:rtl/>
          <w:lang w:bidi="fa-IR"/>
        </w:rPr>
        <w:t xml:space="preserve"> به علوم الهى اطلاع پيدا كرد</w:t>
      </w:r>
      <w:r w:rsidR="009432CE">
        <w:rPr>
          <w:rtl/>
          <w:lang w:bidi="fa-IR"/>
        </w:rPr>
        <w:t xml:space="preserve">، </w:t>
      </w:r>
      <w:r>
        <w:rPr>
          <w:rtl/>
          <w:lang w:bidi="fa-IR"/>
        </w:rPr>
        <w:t>موظف است</w:t>
      </w:r>
      <w:r w:rsidR="009432CE">
        <w:rPr>
          <w:rtl/>
          <w:lang w:bidi="fa-IR"/>
        </w:rPr>
        <w:t xml:space="preserve">، </w:t>
      </w:r>
      <w:r>
        <w:rPr>
          <w:rtl/>
          <w:lang w:bidi="fa-IR"/>
        </w:rPr>
        <w:t>اين علوم را به ديگران برساند؛ كه اگر كتمان نكند</w:t>
      </w:r>
      <w:r w:rsidR="009432CE">
        <w:rPr>
          <w:rtl/>
          <w:lang w:bidi="fa-IR"/>
        </w:rPr>
        <w:t xml:space="preserve">، </w:t>
      </w:r>
      <w:r>
        <w:rPr>
          <w:rtl/>
          <w:lang w:bidi="fa-IR"/>
        </w:rPr>
        <w:t>به لعنت الهى مبتلا مى شود</w:t>
      </w:r>
      <w:r w:rsidR="009432CE">
        <w:rPr>
          <w:rtl/>
          <w:lang w:bidi="fa-IR"/>
        </w:rPr>
        <w:t xml:space="preserve">. </w:t>
      </w:r>
      <w:r>
        <w:rPr>
          <w:rtl/>
          <w:lang w:bidi="fa-IR"/>
        </w:rPr>
        <w:t>آيات ديگرى هم در اين باره آمده است كه براى رعايت اختصار</w:t>
      </w:r>
      <w:r w:rsidR="009432CE">
        <w:rPr>
          <w:rtl/>
          <w:lang w:bidi="fa-IR"/>
        </w:rPr>
        <w:t xml:space="preserve">، </w:t>
      </w:r>
      <w:r>
        <w:rPr>
          <w:rtl/>
          <w:lang w:bidi="fa-IR"/>
        </w:rPr>
        <w:t>از اشاره به آنها خوددارى مى كنيم</w:t>
      </w:r>
      <w:r w:rsidR="009432CE">
        <w:rPr>
          <w:rtl/>
          <w:lang w:bidi="fa-IR"/>
        </w:rPr>
        <w:t xml:space="preserve">. </w:t>
      </w:r>
    </w:p>
    <w:p w:rsidR="001A5213" w:rsidRDefault="001A5213" w:rsidP="001A5213">
      <w:pPr>
        <w:pStyle w:val="libNormal"/>
        <w:rPr>
          <w:rtl/>
          <w:lang w:bidi="fa-IR"/>
        </w:rPr>
      </w:pPr>
      <w:r>
        <w:rPr>
          <w:rtl/>
          <w:lang w:bidi="fa-IR"/>
        </w:rPr>
        <w:t xml:space="preserve">اما در روايات ائمه معصومين </w:t>
      </w:r>
      <w:r w:rsidR="00ED4056" w:rsidRPr="00ED4056">
        <w:rPr>
          <w:rStyle w:val="libAlaemChar"/>
          <w:rtl/>
        </w:rPr>
        <w:t>عليهم‌السلام</w:t>
      </w:r>
      <w:r>
        <w:rPr>
          <w:rtl/>
          <w:lang w:bidi="fa-IR"/>
        </w:rPr>
        <w:t xml:space="preserve"> نيز سخنان قابل توجهى وجود دارد كه به برخى از آنها اشاره مى كنيم</w:t>
      </w:r>
      <w:r w:rsidR="009432CE">
        <w:rPr>
          <w:rtl/>
          <w:lang w:bidi="fa-IR"/>
        </w:rPr>
        <w:t xml:space="preserve">. </w:t>
      </w:r>
      <w:r>
        <w:rPr>
          <w:rtl/>
          <w:lang w:bidi="fa-IR"/>
        </w:rPr>
        <w:t>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مَن كَتَمَ علما فكاءنَّهُ جاهل </w:t>
      </w:r>
      <w:r w:rsidRPr="00BA2CDB">
        <w:rPr>
          <w:rStyle w:val="libFootnotenumChar"/>
          <w:rtl/>
          <w:lang w:bidi="fa-IR"/>
        </w:rPr>
        <w:t>(220)</w:t>
      </w:r>
      <w:r w:rsidR="009432CE">
        <w:rPr>
          <w:rtl/>
          <w:lang w:bidi="fa-IR"/>
        </w:rPr>
        <w:t xml:space="preserve">. </w:t>
      </w:r>
    </w:p>
    <w:p w:rsidR="001A5213" w:rsidRDefault="001A5213" w:rsidP="001A5213">
      <w:pPr>
        <w:pStyle w:val="libNormal"/>
        <w:rPr>
          <w:rtl/>
          <w:lang w:bidi="fa-IR"/>
        </w:rPr>
      </w:pPr>
      <w:r>
        <w:rPr>
          <w:rtl/>
          <w:lang w:bidi="fa-IR"/>
        </w:rPr>
        <w:t>«اگر كسى علمش را كتمان كند و به ديگران نياموزد</w:t>
      </w:r>
      <w:r w:rsidR="009432CE">
        <w:rPr>
          <w:rtl/>
          <w:lang w:bidi="fa-IR"/>
        </w:rPr>
        <w:t xml:space="preserve">، </w:t>
      </w:r>
      <w:r>
        <w:rPr>
          <w:rtl/>
          <w:lang w:bidi="fa-IR"/>
        </w:rPr>
        <w:t>با جاهل تفاوتى ندارد»</w:t>
      </w:r>
      <w:r w:rsidR="009432CE">
        <w:rPr>
          <w:rtl/>
          <w:lang w:bidi="fa-IR"/>
        </w:rPr>
        <w:t xml:space="preserve">. </w:t>
      </w:r>
    </w:p>
    <w:p w:rsidR="001A5213" w:rsidRDefault="001A5213" w:rsidP="001A5213">
      <w:pPr>
        <w:pStyle w:val="libNormal"/>
        <w:rPr>
          <w:rtl/>
          <w:lang w:bidi="fa-IR"/>
        </w:rPr>
      </w:pPr>
      <w:r>
        <w:rPr>
          <w:rtl/>
          <w:lang w:bidi="fa-IR"/>
        </w:rPr>
        <w:t>چون انسان جاهل</w:t>
      </w:r>
      <w:r w:rsidR="009432CE">
        <w:rPr>
          <w:rtl/>
          <w:lang w:bidi="fa-IR"/>
        </w:rPr>
        <w:t xml:space="preserve">، </w:t>
      </w:r>
      <w:r>
        <w:rPr>
          <w:rtl/>
          <w:lang w:bidi="fa-IR"/>
        </w:rPr>
        <w:t>قدرت آموزش ندارد</w:t>
      </w:r>
      <w:r w:rsidR="009432CE">
        <w:rPr>
          <w:rtl/>
          <w:lang w:bidi="fa-IR"/>
        </w:rPr>
        <w:t xml:space="preserve">، </w:t>
      </w:r>
      <w:r>
        <w:rPr>
          <w:rtl/>
          <w:lang w:bidi="fa-IR"/>
        </w:rPr>
        <w:t>خيرش نيز به ديگران نمى رسد و عالمى هم كه در مقام تعليم برنمى آيد</w:t>
      </w:r>
      <w:r w:rsidR="009432CE">
        <w:rPr>
          <w:rtl/>
          <w:lang w:bidi="fa-IR"/>
        </w:rPr>
        <w:t xml:space="preserve">، </w:t>
      </w:r>
      <w:r>
        <w:rPr>
          <w:rtl/>
          <w:lang w:bidi="fa-IR"/>
        </w:rPr>
        <w:t>با جاهلان تفاوتى ندارد</w:t>
      </w:r>
      <w:r w:rsidR="009432CE">
        <w:rPr>
          <w:rtl/>
          <w:lang w:bidi="fa-IR"/>
        </w:rPr>
        <w:t xml:space="preserve">. </w:t>
      </w:r>
    </w:p>
    <w:p w:rsidR="001A5213" w:rsidRDefault="001A5213" w:rsidP="001A5213">
      <w:pPr>
        <w:pStyle w:val="libNormal"/>
        <w:rPr>
          <w:rtl/>
          <w:lang w:bidi="fa-IR"/>
        </w:rPr>
      </w:pPr>
      <w:r>
        <w:rPr>
          <w:rtl/>
          <w:lang w:bidi="fa-IR"/>
        </w:rPr>
        <w:lastRenderedPageBreak/>
        <w:t xml:space="preserve">الجواد مَن بذَل ما يُضَنُّ بمثله </w:t>
      </w:r>
      <w:r w:rsidRPr="00BA2CDB">
        <w:rPr>
          <w:rStyle w:val="libFootnotenumChar"/>
          <w:rtl/>
          <w:lang w:bidi="fa-IR"/>
        </w:rPr>
        <w:t>(221)</w:t>
      </w:r>
      <w:r w:rsidR="009432CE">
        <w:rPr>
          <w:rtl/>
          <w:lang w:bidi="fa-IR"/>
        </w:rPr>
        <w:t xml:space="preserve">. </w:t>
      </w:r>
    </w:p>
    <w:p w:rsidR="001A5213" w:rsidRDefault="001A5213" w:rsidP="001A5213">
      <w:pPr>
        <w:pStyle w:val="libNormal"/>
        <w:rPr>
          <w:rtl/>
          <w:lang w:bidi="fa-IR"/>
        </w:rPr>
      </w:pPr>
      <w:r>
        <w:rPr>
          <w:rtl/>
          <w:lang w:bidi="fa-IR"/>
        </w:rPr>
        <w:t>«بخشنده كسى است كه مى بخشد آنچه را كه ديگران نمى بخشند»</w:t>
      </w:r>
      <w:r w:rsidR="009432CE">
        <w:rPr>
          <w:rtl/>
          <w:lang w:bidi="fa-IR"/>
        </w:rPr>
        <w:t xml:space="preserve">. </w:t>
      </w:r>
    </w:p>
    <w:p w:rsidR="001A5213" w:rsidRDefault="001A5213" w:rsidP="001A5213">
      <w:pPr>
        <w:pStyle w:val="libNormal"/>
        <w:rPr>
          <w:rtl/>
          <w:lang w:bidi="fa-IR"/>
        </w:rPr>
      </w:pPr>
      <w:r>
        <w:rPr>
          <w:rtl/>
          <w:lang w:bidi="fa-IR"/>
        </w:rPr>
        <w:t>اين را درباره مسائل دقيق علمى و علوم كمياب تفسير فرموده اند</w:t>
      </w:r>
      <w:r w:rsidR="009432CE">
        <w:rPr>
          <w:rtl/>
          <w:lang w:bidi="fa-IR"/>
        </w:rPr>
        <w:t xml:space="preserve">، </w:t>
      </w:r>
      <w:r>
        <w:rPr>
          <w:rtl/>
          <w:lang w:bidi="fa-IR"/>
        </w:rPr>
        <w:t xml:space="preserve">در فرمايش ديگرى از امام صادق </w:t>
      </w:r>
      <w:r w:rsidR="00574F36" w:rsidRPr="00574F36">
        <w:rPr>
          <w:rStyle w:val="libAlaemChar"/>
          <w:rtl/>
        </w:rPr>
        <w:t>عليه‌السلام</w:t>
      </w:r>
      <w:r>
        <w:rPr>
          <w:rtl/>
          <w:lang w:bidi="fa-IR"/>
        </w:rPr>
        <w:t xml:space="preserve"> روايت شده است كه حضرت فرمودند</w:t>
      </w:r>
      <w:r w:rsidR="008C34A7">
        <w:rPr>
          <w:rtl/>
          <w:lang w:bidi="fa-IR"/>
        </w:rPr>
        <w:t xml:space="preserve">: </w:t>
      </w:r>
    </w:p>
    <w:p w:rsidR="001A5213" w:rsidRDefault="001A5213" w:rsidP="001A5213">
      <w:pPr>
        <w:pStyle w:val="libNormal"/>
        <w:rPr>
          <w:rtl/>
          <w:lang w:bidi="fa-IR"/>
        </w:rPr>
      </w:pPr>
      <w:r>
        <w:rPr>
          <w:rtl/>
          <w:lang w:bidi="fa-IR"/>
        </w:rPr>
        <w:t xml:space="preserve">قراءُت فى كتاب على </w:t>
      </w:r>
      <w:r w:rsidR="00574F36" w:rsidRPr="00574F36">
        <w:rPr>
          <w:rStyle w:val="libAlaemChar"/>
          <w:rtl/>
        </w:rPr>
        <w:t>عليه‌السلام</w:t>
      </w:r>
      <w:r>
        <w:rPr>
          <w:rtl/>
          <w:lang w:bidi="fa-IR"/>
        </w:rPr>
        <w:t xml:space="preserve"> انِّ اللَّه لم ياءخُذ على الجُهَّال عَهدا بطلب العلم حتَّى اءَخَذَ على العُلَمَاء عهدا بِبَذل العِلم للجُهَّال لانَّ العلم كان قبل الجهل </w:t>
      </w:r>
      <w:r w:rsidRPr="00BA2CDB">
        <w:rPr>
          <w:rStyle w:val="libFootnotenumChar"/>
          <w:rtl/>
          <w:lang w:bidi="fa-IR"/>
        </w:rPr>
        <w:t>(222)</w:t>
      </w:r>
      <w:r w:rsidR="009432CE">
        <w:rPr>
          <w:rtl/>
          <w:lang w:bidi="fa-IR"/>
        </w:rPr>
        <w:t xml:space="preserve">. </w:t>
      </w:r>
    </w:p>
    <w:p w:rsidR="001A5213" w:rsidRDefault="001A5213" w:rsidP="001A5213">
      <w:pPr>
        <w:pStyle w:val="libNormal"/>
        <w:rPr>
          <w:rtl/>
          <w:lang w:bidi="fa-IR"/>
        </w:rPr>
      </w:pPr>
      <w:r>
        <w:rPr>
          <w:rtl/>
          <w:lang w:bidi="fa-IR"/>
        </w:rPr>
        <w:t>«خدا قبل از آن كه جاهلان را نسبت به خطاهايشان محاكه كند</w:t>
      </w:r>
      <w:r w:rsidR="009432CE">
        <w:rPr>
          <w:rtl/>
          <w:lang w:bidi="fa-IR"/>
        </w:rPr>
        <w:t xml:space="preserve">، </w:t>
      </w:r>
      <w:r>
        <w:rPr>
          <w:rtl/>
          <w:lang w:bidi="fa-IR"/>
        </w:rPr>
        <w:t xml:space="preserve">از علما </w:t>
      </w:r>
      <w:r w:rsidR="00ED4056">
        <w:rPr>
          <w:rtl/>
          <w:lang w:bidi="fa-IR"/>
        </w:rPr>
        <w:t>سئوال</w:t>
      </w:r>
      <w:r>
        <w:rPr>
          <w:rtl/>
          <w:lang w:bidi="fa-IR"/>
        </w:rPr>
        <w:t xml:space="preserve"> خواهد كرد كه چرا شما وظيفه خود را در آموزش تعطيل كرديد»</w:t>
      </w:r>
      <w:r w:rsidR="009432CE">
        <w:rPr>
          <w:rtl/>
          <w:lang w:bidi="fa-IR"/>
        </w:rPr>
        <w:t xml:space="preserve">. </w:t>
      </w:r>
    </w:p>
    <w:p w:rsidR="001A5213" w:rsidRDefault="001A5213" w:rsidP="001A5213">
      <w:pPr>
        <w:pStyle w:val="libNormal"/>
        <w:rPr>
          <w:rtl/>
          <w:lang w:bidi="fa-IR"/>
        </w:rPr>
      </w:pPr>
      <w:r>
        <w:rPr>
          <w:rtl/>
          <w:lang w:bidi="fa-IR"/>
        </w:rPr>
        <w:t>مطلب</w:t>
      </w:r>
      <w:r w:rsidR="009432CE">
        <w:rPr>
          <w:rtl/>
          <w:lang w:bidi="fa-IR"/>
        </w:rPr>
        <w:t xml:space="preserve">، </w:t>
      </w:r>
      <w:r>
        <w:rPr>
          <w:rtl/>
          <w:lang w:bidi="fa-IR"/>
        </w:rPr>
        <w:t>خيلى قابل توجه است</w:t>
      </w:r>
      <w:r w:rsidR="009432CE">
        <w:rPr>
          <w:rtl/>
          <w:lang w:bidi="fa-IR"/>
        </w:rPr>
        <w:t>؛</w:t>
      </w:r>
      <w:r>
        <w:rPr>
          <w:rtl/>
          <w:lang w:bidi="fa-IR"/>
        </w:rPr>
        <w:t xml:space="preserve"> در قيامت از خطاكاران مى پرسند كه چرا خطا كرديد</w:t>
      </w:r>
      <w:r w:rsidR="009432CE">
        <w:rPr>
          <w:rtl/>
          <w:lang w:bidi="fa-IR"/>
        </w:rPr>
        <w:t xml:space="preserve">، </w:t>
      </w:r>
      <w:r>
        <w:rPr>
          <w:rtl/>
          <w:lang w:bidi="fa-IR"/>
        </w:rPr>
        <w:t>مى گويند</w:t>
      </w:r>
      <w:r w:rsidR="008C34A7">
        <w:rPr>
          <w:rtl/>
          <w:lang w:bidi="fa-IR"/>
        </w:rPr>
        <w:t xml:space="preserve">: </w:t>
      </w:r>
      <w:r>
        <w:rPr>
          <w:rtl/>
          <w:lang w:bidi="fa-IR"/>
        </w:rPr>
        <w:t>نمى دانستيم</w:t>
      </w:r>
      <w:r w:rsidR="009432CE">
        <w:rPr>
          <w:rtl/>
          <w:lang w:bidi="fa-IR"/>
        </w:rPr>
        <w:t xml:space="preserve">. </w:t>
      </w:r>
      <w:r>
        <w:rPr>
          <w:rtl/>
          <w:lang w:bidi="fa-IR"/>
        </w:rPr>
        <w:t>مى گويند</w:t>
      </w:r>
      <w:r w:rsidR="008C34A7">
        <w:rPr>
          <w:rtl/>
          <w:lang w:bidi="fa-IR"/>
        </w:rPr>
        <w:t xml:space="preserve">: </w:t>
      </w:r>
      <w:r>
        <w:rPr>
          <w:rtl/>
          <w:lang w:bidi="fa-IR"/>
        </w:rPr>
        <w:t>چرا نياموختيد؟ اگر جواب دهند علما به ما نياموختند</w:t>
      </w:r>
      <w:r w:rsidR="009432CE">
        <w:rPr>
          <w:rtl/>
          <w:lang w:bidi="fa-IR"/>
        </w:rPr>
        <w:t xml:space="preserve">، </w:t>
      </w:r>
      <w:r>
        <w:rPr>
          <w:rtl/>
          <w:lang w:bidi="fa-IR"/>
        </w:rPr>
        <w:t>در پيشگاه الهى</w:t>
      </w:r>
      <w:r w:rsidR="009432CE">
        <w:rPr>
          <w:rtl/>
          <w:lang w:bidi="fa-IR"/>
        </w:rPr>
        <w:t xml:space="preserve">، </w:t>
      </w:r>
      <w:r>
        <w:rPr>
          <w:rtl/>
          <w:lang w:bidi="fa-IR"/>
        </w:rPr>
        <w:t>عالمان جوابى نخواهند داشت</w:t>
      </w:r>
      <w:r w:rsidR="009432CE">
        <w:rPr>
          <w:rtl/>
          <w:lang w:bidi="fa-IR"/>
        </w:rPr>
        <w:t xml:space="preserve">. </w:t>
      </w:r>
      <w:r>
        <w:rPr>
          <w:rtl/>
          <w:lang w:bidi="fa-IR"/>
        </w:rPr>
        <w:t xml:space="preserve">در سخن ديگرى از رسول اكرم </w:t>
      </w:r>
      <w:r w:rsidR="00D401A1" w:rsidRPr="00D401A1">
        <w:rPr>
          <w:rStyle w:val="libAlaemChar"/>
          <w:rtl/>
        </w:rPr>
        <w:t>صلى‌الله‌عليه‌وآله‌وسلم</w:t>
      </w:r>
      <w:r>
        <w:rPr>
          <w:rtl/>
          <w:lang w:bidi="fa-IR"/>
        </w:rPr>
        <w:t xml:space="preserve"> روايت شده است</w:t>
      </w:r>
      <w:r w:rsidR="009432CE">
        <w:rPr>
          <w:rtl/>
          <w:lang w:bidi="fa-IR"/>
        </w:rPr>
        <w:t xml:space="preserve">، </w:t>
      </w:r>
      <w:r>
        <w:rPr>
          <w:rtl/>
          <w:lang w:bidi="fa-IR"/>
        </w:rPr>
        <w:t>كه حضرت فرمودند</w:t>
      </w:r>
      <w:r w:rsidR="008C34A7">
        <w:rPr>
          <w:rtl/>
          <w:lang w:bidi="fa-IR"/>
        </w:rPr>
        <w:t xml:space="preserve">: </w:t>
      </w:r>
    </w:p>
    <w:p w:rsidR="001A5213" w:rsidRDefault="001A5213" w:rsidP="001A5213">
      <w:pPr>
        <w:pStyle w:val="libNormal"/>
        <w:rPr>
          <w:rtl/>
          <w:lang w:bidi="fa-IR"/>
        </w:rPr>
      </w:pPr>
      <w:r>
        <w:rPr>
          <w:rtl/>
          <w:lang w:bidi="fa-IR"/>
        </w:rPr>
        <w:t>اءَيُّما رجل آتاه اللَّه علما فكتَمه و هو يَعلَمه</w:t>
      </w:r>
      <w:r w:rsidR="009432CE">
        <w:rPr>
          <w:rtl/>
          <w:lang w:bidi="fa-IR"/>
        </w:rPr>
        <w:t xml:space="preserve">، </w:t>
      </w:r>
      <w:r>
        <w:rPr>
          <w:rtl/>
          <w:lang w:bidi="fa-IR"/>
        </w:rPr>
        <w:t xml:space="preserve">لقى اللَّه عزوجل يوم القيامَةِ مُلجَما بِلجام مِن نار </w:t>
      </w:r>
      <w:r w:rsidRPr="00BA2CDB">
        <w:rPr>
          <w:rStyle w:val="libFootnotenumChar"/>
          <w:rtl/>
          <w:lang w:bidi="fa-IR"/>
        </w:rPr>
        <w:t>(223)</w:t>
      </w:r>
      <w:r w:rsidR="009432CE">
        <w:rPr>
          <w:rtl/>
          <w:lang w:bidi="fa-IR"/>
        </w:rPr>
        <w:t xml:space="preserve">. </w:t>
      </w:r>
    </w:p>
    <w:p w:rsidR="001A5213" w:rsidRDefault="001A5213" w:rsidP="001A5213">
      <w:pPr>
        <w:pStyle w:val="libNormal"/>
        <w:rPr>
          <w:rtl/>
          <w:lang w:bidi="fa-IR"/>
        </w:rPr>
      </w:pPr>
      <w:r>
        <w:rPr>
          <w:rtl/>
          <w:lang w:bidi="fa-IR"/>
        </w:rPr>
        <w:t>«اگر كسى مورد عنايت الهى قرار گرفت و خدا به او توفيق داد كه در رشته از علوم</w:t>
      </w:r>
      <w:r w:rsidR="009432CE">
        <w:rPr>
          <w:rtl/>
          <w:lang w:bidi="fa-IR"/>
        </w:rPr>
        <w:t xml:space="preserve">، </w:t>
      </w:r>
      <w:r>
        <w:rPr>
          <w:rtl/>
          <w:lang w:bidi="fa-IR"/>
        </w:rPr>
        <w:t>تخصص و آگاهى پيدا كرد و عالم شد و اين علم را كتمان كرد و در آموزش آن بخل ورزيد</w:t>
      </w:r>
      <w:r w:rsidR="009432CE">
        <w:rPr>
          <w:rtl/>
          <w:lang w:bidi="fa-IR"/>
        </w:rPr>
        <w:t xml:space="preserve">، </w:t>
      </w:r>
      <w:r>
        <w:rPr>
          <w:rtl/>
          <w:lang w:bidi="fa-IR"/>
        </w:rPr>
        <w:t>هنگام ورود به قيامت به دهان او لجامى از آتش زده مى شود»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انسان عالم به حكم وظيفه شرعى و اخلاقى موظف است به ديگران بياموزد؛ منتها در اين آموزش و آگاهى</w:t>
      </w:r>
      <w:r w:rsidR="009432CE">
        <w:rPr>
          <w:rtl/>
          <w:lang w:bidi="fa-IR"/>
        </w:rPr>
        <w:t xml:space="preserve">، </w:t>
      </w:r>
      <w:r>
        <w:rPr>
          <w:rtl/>
          <w:lang w:bidi="fa-IR"/>
        </w:rPr>
        <w:t xml:space="preserve">نبايد اين توصيه امام سجاد </w:t>
      </w:r>
      <w:r w:rsidR="00574F36" w:rsidRPr="00574F36">
        <w:rPr>
          <w:rStyle w:val="libAlaemChar"/>
          <w:rtl/>
        </w:rPr>
        <w:t>عليه‌السلام</w:t>
      </w:r>
      <w:r>
        <w:rPr>
          <w:rtl/>
          <w:lang w:bidi="fa-IR"/>
        </w:rPr>
        <w:t xml:space="preserve"> فراموش شود كه آموزش همراه با تواضع و نرم خويى باشد؛ چرا كه منعت النَّاس علمك كنت له خائنا و لخلقه ظالما اگر علمت را از مردم دريغ كردى و يا </w:t>
      </w:r>
      <w:r>
        <w:rPr>
          <w:rtl/>
          <w:lang w:bidi="fa-IR"/>
        </w:rPr>
        <w:lastRenderedPageBreak/>
        <w:t>به هنگام آموزش تندى كردى</w:t>
      </w:r>
      <w:r w:rsidR="009432CE">
        <w:rPr>
          <w:rtl/>
          <w:lang w:bidi="fa-IR"/>
        </w:rPr>
        <w:t xml:space="preserve">، </w:t>
      </w:r>
      <w:r>
        <w:rPr>
          <w:rtl/>
          <w:lang w:bidi="fa-IR"/>
        </w:rPr>
        <w:t>خيانت كرده اى</w:t>
      </w:r>
      <w:r w:rsidR="009432CE">
        <w:rPr>
          <w:rtl/>
          <w:lang w:bidi="fa-IR"/>
        </w:rPr>
        <w:t xml:space="preserve">. </w:t>
      </w:r>
      <w:r>
        <w:rPr>
          <w:rtl/>
          <w:lang w:bidi="fa-IR"/>
        </w:rPr>
        <w:t>هم بايد آموزش دهد و هم اين آموزش</w:t>
      </w:r>
      <w:r w:rsidR="009432CE">
        <w:rPr>
          <w:rtl/>
          <w:lang w:bidi="fa-IR"/>
        </w:rPr>
        <w:t xml:space="preserve">، </w:t>
      </w:r>
      <w:r>
        <w:rPr>
          <w:rtl/>
          <w:lang w:bidi="fa-IR"/>
        </w:rPr>
        <w:t>آميخته با تواضع و فروتنى باشد؛ زيرا در غير اين صورت خيانت كرده است</w:t>
      </w:r>
      <w:r w:rsidR="009432CE">
        <w:rPr>
          <w:rtl/>
          <w:lang w:bidi="fa-IR"/>
        </w:rPr>
        <w:t>؛</w:t>
      </w:r>
      <w:r>
        <w:rPr>
          <w:rtl/>
          <w:lang w:bidi="fa-IR"/>
        </w:rPr>
        <w:t xml:space="preserve"> چون امام سجاد </w:t>
      </w:r>
      <w:r w:rsidR="00574F36" w:rsidRPr="00574F36">
        <w:rPr>
          <w:rStyle w:val="libAlaemChar"/>
          <w:rtl/>
        </w:rPr>
        <w:t>عليه‌السلام</w:t>
      </w:r>
      <w:r>
        <w:rPr>
          <w:rtl/>
          <w:lang w:bidi="fa-IR"/>
        </w:rPr>
        <w:t xml:space="preserve"> در ابتداى اين حقّ فرمودند كه منزلت و جايگاه معلم</w:t>
      </w:r>
      <w:r w:rsidR="009432CE">
        <w:rPr>
          <w:rtl/>
          <w:lang w:bidi="fa-IR"/>
        </w:rPr>
        <w:t xml:space="preserve">، </w:t>
      </w:r>
      <w:r>
        <w:rPr>
          <w:rtl/>
          <w:lang w:bidi="fa-IR"/>
        </w:rPr>
        <w:t>منزلت امانتدار و كليددار است و امانتدار</w:t>
      </w:r>
      <w:r w:rsidR="009432CE">
        <w:rPr>
          <w:rtl/>
          <w:lang w:bidi="fa-IR"/>
        </w:rPr>
        <w:t xml:space="preserve">، </w:t>
      </w:r>
      <w:r>
        <w:rPr>
          <w:rtl/>
          <w:lang w:bidi="fa-IR"/>
        </w:rPr>
        <w:t>امينى است كه سرمايه اى در اختيار او قرار گرفته</w:t>
      </w:r>
      <w:r w:rsidR="009432CE">
        <w:rPr>
          <w:rtl/>
          <w:lang w:bidi="fa-IR"/>
        </w:rPr>
        <w:t xml:space="preserve">. </w:t>
      </w:r>
      <w:r>
        <w:rPr>
          <w:rtl/>
          <w:lang w:bidi="fa-IR"/>
        </w:rPr>
        <w:t>وقتى خدا و صاحب امانت او را مكلّف به بخشيدن كرده است</w:t>
      </w:r>
      <w:r w:rsidR="009432CE">
        <w:rPr>
          <w:rtl/>
          <w:lang w:bidi="fa-IR"/>
        </w:rPr>
        <w:t xml:space="preserve">، </w:t>
      </w:r>
      <w:r>
        <w:rPr>
          <w:rtl/>
          <w:lang w:bidi="fa-IR"/>
        </w:rPr>
        <w:t>سر باز زدن او</w:t>
      </w:r>
      <w:r w:rsidR="009432CE">
        <w:rPr>
          <w:rtl/>
          <w:lang w:bidi="fa-IR"/>
        </w:rPr>
        <w:t xml:space="preserve">، </w:t>
      </w:r>
      <w:r>
        <w:rPr>
          <w:rtl/>
          <w:lang w:bidi="fa-IR"/>
        </w:rPr>
        <w:t>خيانت در امانت است</w:t>
      </w:r>
      <w:r w:rsidR="009432CE">
        <w:rPr>
          <w:rtl/>
          <w:lang w:bidi="fa-IR"/>
        </w:rPr>
        <w:t xml:space="preserve">. </w:t>
      </w:r>
    </w:p>
    <w:p w:rsidR="001A5213" w:rsidRDefault="001A5213" w:rsidP="001A5213">
      <w:pPr>
        <w:pStyle w:val="libNormal"/>
        <w:rPr>
          <w:rtl/>
          <w:lang w:bidi="fa-IR"/>
        </w:rPr>
      </w:pPr>
      <w:r>
        <w:rPr>
          <w:rtl/>
          <w:lang w:bidi="fa-IR"/>
        </w:rPr>
        <w:t xml:space="preserve">با اين توضيح معناى تعبير امام سجاد </w:t>
      </w:r>
      <w:r w:rsidR="00574F36" w:rsidRPr="00574F36">
        <w:rPr>
          <w:rStyle w:val="libAlaemChar"/>
          <w:rtl/>
        </w:rPr>
        <w:t>عليه‌السلام</w:t>
      </w:r>
      <w:r>
        <w:rPr>
          <w:rtl/>
          <w:lang w:bidi="fa-IR"/>
        </w:rPr>
        <w:t xml:space="preserve"> كه مى فرمايند كنت له خائنا و لخلقه ظالما روشن مى شود</w:t>
      </w:r>
      <w:r w:rsidR="009432CE">
        <w:rPr>
          <w:rtl/>
          <w:lang w:bidi="fa-IR"/>
        </w:rPr>
        <w:t xml:space="preserve">. </w:t>
      </w:r>
      <w:r>
        <w:rPr>
          <w:rtl/>
          <w:lang w:bidi="fa-IR"/>
        </w:rPr>
        <w:t>از يك طرف به خدا و امانت خيانت كرده است و از طرف ديگر به بندگان خدا ظلم كرده است</w:t>
      </w:r>
      <w:r w:rsidR="009432CE">
        <w:rPr>
          <w:rtl/>
          <w:lang w:bidi="fa-IR"/>
        </w:rPr>
        <w:t>؛</w:t>
      </w:r>
      <w:r>
        <w:rPr>
          <w:rtl/>
          <w:lang w:bidi="fa-IR"/>
        </w:rPr>
        <w:t xml:space="preserve"> يعنى دو گناه بزرگ خيانت به خدا و ظلم به بندگان او</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آموزش يك وظيفه است و بين فقها اين بحث مطرح است كه اگر ديگران به علم او علوم واجبه و مورد نياز انسان ها محتاج باشند</w:t>
      </w:r>
      <w:r w:rsidR="009432CE">
        <w:rPr>
          <w:rtl/>
          <w:lang w:bidi="fa-IR"/>
        </w:rPr>
        <w:t xml:space="preserve">، </w:t>
      </w:r>
      <w:r>
        <w:rPr>
          <w:rtl/>
          <w:lang w:bidi="fa-IR"/>
        </w:rPr>
        <w:t xml:space="preserve">آيا در مقابل </w:t>
      </w:r>
      <w:r w:rsidR="006B5847">
        <w:rPr>
          <w:rtl/>
          <w:lang w:bidi="fa-IR"/>
        </w:rPr>
        <w:t>تأمین</w:t>
      </w:r>
      <w:r>
        <w:rPr>
          <w:rtl/>
          <w:lang w:bidi="fa-IR"/>
        </w:rPr>
        <w:t xml:space="preserve"> اين نياز مى توان مطالبه اجر مادى كرد؟ معمولا مى فرمايند كه جايز نيست در قبال علومى كه مورد احتياج انسان ها است</w:t>
      </w:r>
      <w:r w:rsidR="009432CE">
        <w:rPr>
          <w:rtl/>
          <w:lang w:bidi="fa-IR"/>
        </w:rPr>
        <w:t xml:space="preserve">، </w:t>
      </w:r>
      <w:r>
        <w:rPr>
          <w:rtl/>
          <w:lang w:bidi="fa-IR"/>
        </w:rPr>
        <w:t>مطالبه پول شود و بر اين اساس هيچ فقيهى براى آن كه مردم را به احكام الهى آشنا كند و هيچ عالم و متكلّمى براى اين كه اعتقادات مردم را اصلاح كند</w:t>
      </w:r>
      <w:r w:rsidR="009432CE">
        <w:rPr>
          <w:rtl/>
          <w:lang w:bidi="fa-IR"/>
        </w:rPr>
        <w:t xml:space="preserve">، </w:t>
      </w:r>
      <w:r>
        <w:rPr>
          <w:rtl/>
          <w:lang w:bidi="fa-IR"/>
        </w:rPr>
        <w:t>و در يك كلام هيچ معلم و مربى</w:t>
      </w:r>
      <w:r w:rsidR="009432CE">
        <w:rPr>
          <w:rtl/>
          <w:lang w:bidi="fa-IR"/>
        </w:rPr>
        <w:t xml:space="preserve">، </w:t>
      </w:r>
      <w:r>
        <w:rPr>
          <w:rtl/>
          <w:lang w:bidi="fa-IR"/>
        </w:rPr>
        <w:t>در آموزش علوم مورد نياز افراد</w:t>
      </w:r>
      <w:r w:rsidR="009432CE">
        <w:rPr>
          <w:rtl/>
          <w:lang w:bidi="fa-IR"/>
        </w:rPr>
        <w:t xml:space="preserve">، </w:t>
      </w:r>
      <w:r>
        <w:rPr>
          <w:rtl/>
          <w:lang w:bidi="fa-IR"/>
        </w:rPr>
        <w:t>حقّ ندارد از آنها مطالبه پول كند</w:t>
      </w:r>
      <w:r w:rsidR="009432CE">
        <w:rPr>
          <w:rtl/>
          <w:lang w:bidi="fa-IR"/>
        </w:rPr>
        <w:t xml:space="preserve">. </w:t>
      </w:r>
      <w:r>
        <w:rPr>
          <w:rtl/>
          <w:lang w:bidi="fa-IR"/>
        </w:rPr>
        <w:t>حتى درباره اطبا و پزشكان كه علمشان مورد نياز بيماران باشد نيز محل شبهه است كه بتوانند در قبال طبابت خود</w:t>
      </w:r>
      <w:r w:rsidR="009432CE">
        <w:rPr>
          <w:rtl/>
          <w:lang w:bidi="fa-IR"/>
        </w:rPr>
        <w:t xml:space="preserve">، </w:t>
      </w:r>
      <w:r>
        <w:rPr>
          <w:rtl/>
          <w:lang w:bidi="fa-IR"/>
        </w:rPr>
        <w:t>اجر مادى طلب كنند</w:t>
      </w:r>
      <w:r w:rsidR="009432CE">
        <w:rPr>
          <w:rtl/>
          <w:lang w:bidi="fa-IR"/>
        </w:rPr>
        <w:t xml:space="preserve">. </w:t>
      </w:r>
    </w:p>
    <w:p w:rsidR="001A5213" w:rsidRDefault="001A5213" w:rsidP="001A5213">
      <w:pPr>
        <w:pStyle w:val="libNormal"/>
        <w:rPr>
          <w:rtl/>
          <w:lang w:bidi="fa-IR"/>
        </w:rPr>
      </w:pPr>
      <w:r>
        <w:rPr>
          <w:rtl/>
          <w:lang w:bidi="fa-IR"/>
        </w:rPr>
        <w:t>از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قِوامُ الدِّين باربعة</w:t>
      </w:r>
      <w:r w:rsidR="008C34A7">
        <w:rPr>
          <w:rtl/>
          <w:lang w:bidi="fa-IR"/>
        </w:rPr>
        <w:t xml:space="preserve">: </w:t>
      </w:r>
      <w:r>
        <w:rPr>
          <w:rtl/>
          <w:lang w:bidi="fa-IR"/>
        </w:rPr>
        <w:t>بعالم ناطق مستعمِل له</w:t>
      </w:r>
      <w:r w:rsidR="009432CE">
        <w:rPr>
          <w:rtl/>
          <w:lang w:bidi="fa-IR"/>
        </w:rPr>
        <w:t xml:space="preserve">، </w:t>
      </w:r>
      <w:r>
        <w:rPr>
          <w:rtl/>
          <w:lang w:bidi="fa-IR"/>
        </w:rPr>
        <w:t>و بغنىّ لا يَبخَلُ بفضله على اهل دينِ اللَّه</w:t>
      </w:r>
      <w:r w:rsidR="009432CE">
        <w:rPr>
          <w:rtl/>
          <w:lang w:bidi="fa-IR"/>
        </w:rPr>
        <w:t xml:space="preserve">، </w:t>
      </w:r>
      <w:r>
        <w:rPr>
          <w:rtl/>
          <w:lang w:bidi="fa-IR"/>
        </w:rPr>
        <w:t>و بفقير لا يَبيع آخرتَه بدُنياه</w:t>
      </w:r>
      <w:r w:rsidR="009432CE">
        <w:rPr>
          <w:rtl/>
          <w:lang w:bidi="fa-IR"/>
        </w:rPr>
        <w:t xml:space="preserve">، </w:t>
      </w:r>
      <w:r>
        <w:rPr>
          <w:rtl/>
          <w:lang w:bidi="fa-IR"/>
        </w:rPr>
        <w:t xml:space="preserve">و بجاهل لا يَتَكَبَّر عن طلب العلم </w:t>
      </w:r>
      <w:r w:rsidRPr="00BA2CDB">
        <w:rPr>
          <w:rStyle w:val="libFootnotenumChar"/>
          <w:rtl/>
          <w:lang w:bidi="fa-IR"/>
        </w:rPr>
        <w:t>(224)</w:t>
      </w:r>
      <w:r w:rsidR="009432CE">
        <w:rPr>
          <w:rtl/>
          <w:lang w:bidi="fa-IR"/>
        </w:rPr>
        <w:t xml:space="preserve">. </w:t>
      </w:r>
    </w:p>
    <w:p w:rsidR="001A5213" w:rsidRDefault="001A5213" w:rsidP="001A5213">
      <w:pPr>
        <w:pStyle w:val="libNormal"/>
        <w:rPr>
          <w:rtl/>
          <w:lang w:bidi="fa-IR"/>
        </w:rPr>
      </w:pPr>
      <w:r>
        <w:rPr>
          <w:rtl/>
          <w:lang w:bidi="fa-IR"/>
        </w:rPr>
        <w:lastRenderedPageBreak/>
        <w:t>قوام دين به چهار اصل است</w:t>
      </w:r>
      <w:r w:rsidR="009432CE">
        <w:rPr>
          <w:rtl/>
          <w:lang w:bidi="fa-IR"/>
        </w:rPr>
        <w:t>؛</w:t>
      </w:r>
      <w:r>
        <w:rPr>
          <w:rtl/>
          <w:lang w:bidi="fa-IR"/>
        </w:rPr>
        <w:t xml:space="preserve"> يعنى اين استوانه ها</w:t>
      </w:r>
      <w:r w:rsidR="009432CE">
        <w:rPr>
          <w:rtl/>
          <w:lang w:bidi="fa-IR"/>
        </w:rPr>
        <w:t xml:space="preserve">، </w:t>
      </w:r>
      <w:r>
        <w:rPr>
          <w:rtl/>
          <w:lang w:bidi="fa-IR"/>
        </w:rPr>
        <w:t>موجب برقرارى خيمه حيات دين و دنياى انسانند</w:t>
      </w:r>
      <w:r w:rsidR="008C34A7">
        <w:rPr>
          <w:rtl/>
          <w:lang w:bidi="fa-IR"/>
        </w:rPr>
        <w:t xml:space="preserve">: </w:t>
      </w:r>
      <w:r>
        <w:rPr>
          <w:rtl/>
          <w:lang w:bidi="fa-IR"/>
        </w:rPr>
        <w:t>اول</w:t>
      </w:r>
      <w:r w:rsidR="009432CE">
        <w:rPr>
          <w:rtl/>
          <w:lang w:bidi="fa-IR"/>
        </w:rPr>
        <w:t xml:space="preserve">، </w:t>
      </w:r>
      <w:r>
        <w:rPr>
          <w:rtl/>
          <w:lang w:bidi="fa-IR"/>
        </w:rPr>
        <w:t>عالمى كه آموزش دهد و خود نيز اهل عمل باشد كه اگر علمش را كتمان كند</w:t>
      </w:r>
      <w:r w:rsidR="009432CE">
        <w:rPr>
          <w:rtl/>
          <w:lang w:bidi="fa-IR"/>
        </w:rPr>
        <w:t xml:space="preserve">، </w:t>
      </w:r>
      <w:r>
        <w:rPr>
          <w:rtl/>
          <w:lang w:bidi="fa-IR"/>
        </w:rPr>
        <w:t>در حقيقت قواعد دنيا را به هم ريخته است</w:t>
      </w:r>
      <w:r w:rsidR="009432CE">
        <w:rPr>
          <w:rtl/>
          <w:lang w:bidi="fa-IR"/>
        </w:rPr>
        <w:t>؛</w:t>
      </w:r>
      <w:r>
        <w:rPr>
          <w:rtl/>
          <w:lang w:bidi="fa-IR"/>
        </w:rPr>
        <w:t xml:space="preserve"> و دوم</w:t>
      </w:r>
      <w:r w:rsidR="009432CE">
        <w:rPr>
          <w:rtl/>
          <w:lang w:bidi="fa-IR"/>
        </w:rPr>
        <w:t xml:space="preserve">، </w:t>
      </w:r>
      <w:r>
        <w:rPr>
          <w:rtl/>
          <w:lang w:bidi="fa-IR"/>
        </w:rPr>
        <w:t>ثروتمند و سرمايه دارى كه بخل نورزد و سرمايه هايى را كه خدا به فضل و رحمتش در اختيار او گذاشته</w:t>
      </w:r>
      <w:r w:rsidR="009432CE">
        <w:rPr>
          <w:rtl/>
          <w:lang w:bidi="fa-IR"/>
        </w:rPr>
        <w:t xml:space="preserve">، </w:t>
      </w:r>
      <w:r>
        <w:rPr>
          <w:rtl/>
          <w:lang w:bidi="fa-IR"/>
        </w:rPr>
        <w:t>به نيازمندان برساند؛ سوم</w:t>
      </w:r>
      <w:r w:rsidR="009432CE">
        <w:rPr>
          <w:rtl/>
          <w:lang w:bidi="fa-IR"/>
        </w:rPr>
        <w:t xml:space="preserve">، </w:t>
      </w:r>
      <w:r>
        <w:rPr>
          <w:rtl/>
          <w:lang w:bidi="fa-IR"/>
        </w:rPr>
        <w:t>فقيرى كه به دليل نياز مادى دين و معتقدات خود را نفروشد؛ چهارم</w:t>
      </w:r>
      <w:r w:rsidR="009432CE">
        <w:rPr>
          <w:rtl/>
          <w:lang w:bidi="fa-IR"/>
        </w:rPr>
        <w:t xml:space="preserve">، </w:t>
      </w:r>
      <w:r>
        <w:rPr>
          <w:rtl/>
          <w:lang w:bidi="fa-IR"/>
        </w:rPr>
        <w:t>جاهلى كه در راه تحصيل از روى كبر كوتاهى نكند</w:t>
      </w:r>
      <w:r w:rsidR="009432CE">
        <w:rPr>
          <w:rtl/>
          <w:lang w:bidi="fa-IR"/>
        </w:rPr>
        <w:t xml:space="preserve">. </w:t>
      </w:r>
    </w:p>
    <w:p w:rsidR="001A5213" w:rsidRDefault="001A5213" w:rsidP="001A5213">
      <w:pPr>
        <w:pStyle w:val="libNormal"/>
        <w:rPr>
          <w:rtl/>
          <w:lang w:bidi="fa-IR"/>
        </w:rPr>
      </w:pPr>
      <w:r>
        <w:rPr>
          <w:rtl/>
          <w:lang w:bidi="fa-IR"/>
        </w:rPr>
        <w:t>علاوه بر حقوقى كه در مباحث قبل ذكر شد معلم و مربى بايد به نكات ديگرى هم توجه داشته باشد</w:t>
      </w:r>
      <w:r w:rsidR="008C34A7">
        <w:rPr>
          <w:rtl/>
          <w:lang w:bidi="fa-IR"/>
        </w:rPr>
        <w:t xml:space="preserve">: </w:t>
      </w:r>
      <w:r>
        <w:rPr>
          <w:rtl/>
          <w:lang w:bidi="fa-IR"/>
        </w:rPr>
        <w:t>اول</w:t>
      </w:r>
      <w:r w:rsidR="009432CE">
        <w:rPr>
          <w:rtl/>
          <w:lang w:bidi="fa-IR"/>
        </w:rPr>
        <w:t xml:space="preserve">، </w:t>
      </w:r>
      <w:r>
        <w:rPr>
          <w:rtl/>
          <w:lang w:bidi="fa-IR"/>
        </w:rPr>
        <w:t>در آموزش ‍ به قدر استعداد و توان محصل سخن بگويد</w:t>
      </w:r>
      <w:r w:rsidR="009432CE">
        <w:rPr>
          <w:rtl/>
          <w:lang w:bidi="fa-IR"/>
        </w:rPr>
        <w:t xml:space="preserve">. </w:t>
      </w:r>
      <w:r>
        <w:rPr>
          <w:rtl/>
          <w:lang w:bidi="fa-IR"/>
        </w:rPr>
        <w:t xml:space="preserve">در اين باره پيامبر گرامى اسلام </w:t>
      </w:r>
      <w:r w:rsidR="00D401A1" w:rsidRPr="00D401A1">
        <w:rPr>
          <w:rStyle w:val="libAlaemChar"/>
          <w:rtl/>
        </w:rPr>
        <w:t>صلى‌الله‌عليه‌وآله‌وسلم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اءِنَّا معاشرَ الاَنبياء اُمرنَا اءَن نُكلّمَ النَّاس على قدر عُقولِهِم </w:t>
      </w:r>
      <w:r w:rsidRPr="00BA2CDB">
        <w:rPr>
          <w:rStyle w:val="libFootnotenumChar"/>
          <w:rtl/>
          <w:lang w:bidi="fa-IR"/>
        </w:rPr>
        <w:t>(225)</w:t>
      </w:r>
      <w:r w:rsidR="009432CE">
        <w:rPr>
          <w:rtl/>
          <w:lang w:bidi="fa-IR"/>
        </w:rPr>
        <w:t xml:space="preserve">. </w:t>
      </w:r>
    </w:p>
    <w:p w:rsidR="001A5213" w:rsidRDefault="001A5213" w:rsidP="001A5213">
      <w:pPr>
        <w:pStyle w:val="libNormal"/>
        <w:rPr>
          <w:rtl/>
          <w:lang w:bidi="fa-IR"/>
        </w:rPr>
      </w:pPr>
      <w:r>
        <w:rPr>
          <w:rtl/>
          <w:lang w:bidi="fa-IR"/>
        </w:rPr>
        <w:t xml:space="preserve">«ما رسولان الهى </w:t>
      </w:r>
      <w:r w:rsidR="009F4826">
        <w:rPr>
          <w:rtl/>
          <w:lang w:bidi="fa-IR"/>
        </w:rPr>
        <w:t>مأمور</w:t>
      </w:r>
      <w:r>
        <w:rPr>
          <w:rtl/>
          <w:lang w:bidi="fa-IR"/>
        </w:rPr>
        <w:t>يم كه با مردم</w:t>
      </w:r>
      <w:r w:rsidR="009432CE">
        <w:rPr>
          <w:rtl/>
          <w:lang w:bidi="fa-IR"/>
        </w:rPr>
        <w:t xml:space="preserve">، </w:t>
      </w:r>
      <w:r>
        <w:rPr>
          <w:rtl/>
          <w:lang w:bidi="fa-IR"/>
        </w:rPr>
        <w:t>به اندازه فهم و دركشان صحبت كنيم»</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اين نكته دقيقى است كه معلم در شيوه تعليم و تدريس خود</w:t>
      </w:r>
      <w:r w:rsidR="009432CE">
        <w:rPr>
          <w:rtl/>
          <w:lang w:bidi="fa-IR"/>
        </w:rPr>
        <w:t xml:space="preserve">، </w:t>
      </w:r>
      <w:r>
        <w:rPr>
          <w:rtl/>
          <w:lang w:bidi="fa-IR"/>
        </w:rPr>
        <w:t>حال محصل و متعلم را رعايت كند</w:t>
      </w:r>
      <w:r w:rsidR="009432CE">
        <w:rPr>
          <w:rtl/>
          <w:lang w:bidi="fa-IR"/>
        </w:rPr>
        <w:t xml:space="preserve">. </w:t>
      </w:r>
    </w:p>
    <w:p w:rsidR="001A5213" w:rsidRDefault="001A5213" w:rsidP="001A5213">
      <w:pPr>
        <w:pStyle w:val="libNormal"/>
        <w:rPr>
          <w:rtl/>
          <w:lang w:bidi="fa-IR"/>
        </w:rPr>
      </w:pPr>
      <w:r>
        <w:rPr>
          <w:rtl/>
          <w:lang w:bidi="fa-IR"/>
        </w:rPr>
        <w:t>همه علوم براى همگان قابل تعليم نيست</w:t>
      </w:r>
      <w:r w:rsidR="009432CE">
        <w:rPr>
          <w:rtl/>
          <w:lang w:bidi="fa-IR"/>
        </w:rPr>
        <w:t xml:space="preserve">، </w:t>
      </w:r>
      <w:r>
        <w:rPr>
          <w:rtl/>
          <w:lang w:bidi="fa-IR"/>
        </w:rPr>
        <w:t>درباره بسيارى از علوم</w:t>
      </w:r>
      <w:r w:rsidR="009432CE">
        <w:rPr>
          <w:rtl/>
          <w:lang w:bidi="fa-IR"/>
        </w:rPr>
        <w:t xml:space="preserve">، </w:t>
      </w:r>
      <w:r>
        <w:rPr>
          <w:rtl/>
          <w:lang w:bidi="fa-IR"/>
        </w:rPr>
        <w:t>تعبير به اسرار مى شود و اگر كسانى حافظ و حامل اسرارند</w:t>
      </w:r>
      <w:r w:rsidR="009432CE">
        <w:rPr>
          <w:rtl/>
          <w:lang w:bidi="fa-IR"/>
        </w:rPr>
        <w:t xml:space="preserve">، </w:t>
      </w:r>
      <w:r>
        <w:rPr>
          <w:rtl/>
          <w:lang w:bidi="fa-IR"/>
        </w:rPr>
        <w:t>نهى شده اند كه اين علوم را در اختيار ديگران قرار دهند؛ چرا كه بايد استعداد</w:t>
      </w:r>
      <w:r w:rsidR="009432CE">
        <w:rPr>
          <w:rtl/>
          <w:lang w:bidi="fa-IR"/>
        </w:rPr>
        <w:t xml:space="preserve">، </w:t>
      </w:r>
      <w:r>
        <w:rPr>
          <w:rtl/>
          <w:lang w:bidi="fa-IR"/>
        </w:rPr>
        <w:t>توان و ظرفيت محصل و طالب علم</w:t>
      </w:r>
      <w:r w:rsidR="009432CE">
        <w:rPr>
          <w:rtl/>
          <w:lang w:bidi="fa-IR"/>
        </w:rPr>
        <w:t xml:space="preserve">، </w:t>
      </w:r>
      <w:r>
        <w:rPr>
          <w:rtl/>
          <w:lang w:bidi="fa-IR"/>
        </w:rPr>
        <w:t>مورد توجه و دقت معلم باشد</w:t>
      </w:r>
      <w:r w:rsidR="009432CE">
        <w:rPr>
          <w:rtl/>
          <w:lang w:bidi="fa-IR"/>
        </w:rPr>
        <w:t xml:space="preserve">، </w:t>
      </w:r>
      <w:r>
        <w:rPr>
          <w:rtl/>
          <w:lang w:bidi="fa-IR"/>
        </w:rPr>
        <w:t>تا اين سرمايه هاى گرانبها بيهوده ضايع نشود</w:t>
      </w:r>
      <w:r w:rsidR="009432CE">
        <w:rPr>
          <w:rtl/>
          <w:lang w:bidi="fa-IR"/>
        </w:rPr>
        <w:t xml:space="preserve">. </w:t>
      </w:r>
    </w:p>
    <w:p w:rsidR="001A5213" w:rsidRDefault="001A5213" w:rsidP="001A5213">
      <w:pPr>
        <w:pStyle w:val="libNormal"/>
        <w:rPr>
          <w:rtl/>
          <w:lang w:bidi="fa-IR"/>
        </w:rPr>
      </w:pPr>
      <w:r>
        <w:rPr>
          <w:rtl/>
          <w:lang w:bidi="fa-IR"/>
        </w:rPr>
        <w:t xml:space="preserve">معمولا مربيان بشر؛ يعنى ائمه هدى </w:t>
      </w:r>
      <w:r w:rsidR="00ED4056" w:rsidRPr="00ED4056">
        <w:rPr>
          <w:rStyle w:val="libAlaemChar"/>
          <w:rtl/>
        </w:rPr>
        <w:t>عليهم‌السلام</w:t>
      </w:r>
      <w:r>
        <w:rPr>
          <w:rtl/>
          <w:lang w:bidi="fa-IR"/>
        </w:rPr>
        <w:t xml:space="preserve"> اين علوم را در اختيار افراد خاصى قرار مى دادند يا در بسيارى از موارد</w:t>
      </w:r>
      <w:r w:rsidR="009432CE">
        <w:rPr>
          <w:rtl/>
          <w:lang w:bidi="fa-IR"/>
        </w:rPr>
        <w:t xml:space="preserve">، </w:t>
      </w:r>
      <w:r>
        <w:rPr>
          <w:rtl/>
          <w:lang w:bidi="fa-IR"/>
        </w:rPr>
        <w:t xml:space="preserve">اصلا كسى نبوده است كه توان تحمل </w:t>
      </w:r>
      <w:r>
        <w:rPr>
          <w:rtl/>
          <w:lang w:bidi="fa-IR"/>
        </w:rPr>
        <w:lastRenderedPageBreak/>
        <w:t>برخى علوم آنان را داشته باشد</w:t>
      </w:r>
      <w:r w:rsidR="009432CE">
        <w:rPr>
          <w:rtl/>
          <w:lang w:bidi="fa-IR"/>
        </w:rPr>
        <w:t xml:space="preserve">. </w:t>
      </w: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به سينه مبارك خويش اشاره كرده</w:t>
      </w:r>
      <w:r w:rsidR="009432CE">
        <w:rPr>
          <w:rtl/>
          <w:lang w:bidi="fa-IR"/>
        </w:rPr>
        <w:t xml:space="preserve">، </w:t>
      </w:r>
      <w:r>
        <w:rPr>
          <w:rtl/>
          <w:lang w:bidi="fa-IR"/>
        </w:rPr>
        <w:t>مى فرمودند</w:t>
      </w:r>
      <w:r w:rsidR="008C34A7">
        <w:rPr>
          <w:rtl/>
          <w:lang w:bidi="fa-IR"/>
        </w:rPr>
        <w:t xml:space="preserve">: </w:t>
      </w:r>
    </w:p>
    <w:p w:rsidR="001A5213" w:rsidRDefault="001A5213" w:rsidP="001A5213">
      <w:pPr>
        <w:pStyle w:val="libNormal"/>
        <w:rPr>
          <w:rtl/>
          <w:lang w:bidi="fa-IR"/>
        </w:rPr>
      </w:pPr>
      <w:r>
        <w:rPr>
          <w:rtl/>
          <w:lang w:bidi="fa-IR"/>
        </w:rPr>
        <w:t xml:space="preserve">انَّ ههُنا لَعِلما جَمَّا لو وَجدتُ له حَمَلَة </w:t>
      </w:r>
      <w:r w:rsidRPr="00BA2CDB">
        <w:rPr>
          <w:rStyle w:val="libFootnotenumChar"/>
          <w:rtl/>
          <w:lang w:bidi="fa-IR"/>
        </w:rPr>
        <w:t>(226)</w:t>
      </w:r>
      <w:r w:rsidR="009432CE">
        <w:rPr>
          <w:rtl/>
          <w:lang w:bidi="fa-IR"/>
        </w:rPr>
        <w:t xml:space="preserve">. </w:t>
      </w:r>
    </w:p>
    <w:p w:rsidR="001A5213" w:rsidRDefault="001A5213" w:rsidP="001A5213">
      <w:pPr>
        <w:pStyle w:val="libNormal"/>
        <w:rPr>
          <w:rtl/>
          <w:lang w:bidi="fa-IR"/>
        </w:rPr>
      </w:pPr>
      <w:r>
        <w:rPr>
          <w:rtl/>
          <w:lang w:bidi="fa-IR"/>
        </w:rPr>
        <w:t>«در سينه ام علوم بسيارى است كه بايد استعداد قابل براى انتقال آنها بيابم»</w:t>
      </w:r>
      <w:r w:rsidR="009432CE">
        <w:rPr>
          <w:rtl/>
          <w:lang w:bidi="fa-IR"/>
        </w:rPr>
        <w:t xml:space="preserve">. </w:t>
      </w:r>
    </w:p>
    <w:p w:rsidR="001A5213" w:rsidRDefault="001A5213" w:rsidP="001A5213">
      <w:pPr>
        <w:pStyle w:val="libNormal"/>
        <w:rPr>
          <w:rtl/>
          <w:lang w:bidi="fa-IR"/>
        </w:rPr>
      </w:pPr>
      <w:r>
        <w:rPr>
          <w:rtl/>
          <w:lang w:bidi="fa-IR"/>
        </w:rPr>
        <w:t>از جابر بن يزيد جعفى نقل شده است كه مى گويد</w:t>
      </w:r>
      <w:r w:rsidR="008C34A7">
        <w:rPr>
          <w:rtl/>
          <w:lang w:bidi="fa-IR"/>
        </w:rPr>
        <w:t xml:space="preserve">: </w:t>
      </w:r>
    </w:p>
    <w:p w:rsidR="001A5213" w:rsidRDefault="001A5213" w:rsidP="001A5213">
      <w:pPr>
        <w:pStyle w:val="libNormal"/>
        <w:rPr>
          <w:rtl/>
          <w:lang w:bidi="fa-IR"/>
        </w:rPr>
      </w:pPr>
      <w:r>
        <w:rPr>
          <w:rtl/>
          <w:lang w:bidi="fa-IR"/>
        </w:rPr>
        <w:t xml:space="preserve">رَوَيتُ خمسين اءَلف حديث ما سمعه اءَحد منِّى </w:t>
      </w:r>
      <w:r w:rsidRPr="00BA2CDB">
        <w:rPr>
          <w:rStyle w:val="libFootnotenumChar"/>
          <w:rtl/>
          <w:lang w:bidi="fa-IR"/>
        </w:rPr>
        <w:t>(227)</w:t>
      </w:r>
      <w:r w:rsidR="009432CE">
        <w:rPr>
          <w:rtl/>
          <w:lang w:bidi="fa-IR"/>
        </w:rPr>
        <w:t xml:space="preserve">. </w:t>
      </w:r>
    </w:p>
    <w:p w:rsidR="001A5213" w:rsidRDefault="001A5213" w:rsidP="001A5213">
      <w:pPr>
        <w:pStyle w:val="libNormal"/>
        <w:rPr>
          <w:rtl/>
          <w:lang w:bidi="fa-IR"/>
        </w:rPr>
      </w:pPr>
      <w:r>
        <w:rPr>
          <w:rtl/>
          <w:lang w:bidi="fa-IR"/>
        </w:rPr>
        <w:t>«من پنجاه هزار حديث آموخته ام</w:t>
      </w:r>
      <w:r w:rsidR="009432CE">
        <w:rPr>
          <w:rtl/>
          <w:lang w:bidi="fa-IR"/>
        </w:rPr>
        <w:t xml:space="preserve">، </w:t>
      </w:r>
      <w:r>
        <w:rPr>
          <w:rtl/>
          <w:lang w:bidi="fa-IR"/>
        </w:rPr>
        <w:t>كه هيچ كس نبايد آنها را از من بشنود؛ چرا كه همگان توان فراگيرى و درك اين علوم را ندارند»</w:t>
      </w:r>
      <w:r w:rsidR="009432CE">
        <w:rPr>
          <w:rtl/>
          <w:lang w:bidi="fa-IR"/>
        </w:rPr>
        <w:t xml:space="preserve">. </w:t>
      </w:r>
    </w:p>
    <w:p w:rsidR="001A5213" w:rsidRDefault="001A5213" w:rsidP="001A5213">
      <w:pPr>
        <w:pStyle w:val="libNormal"/>
        <w:rPr>
          <w:rtl/>
          <w:lang w:bidi="fa-IR"/>
        </w:rPr>
      </w:pPr>
      <w:r>
        <w:rPr>
          <w:rtl/>
          <w:lang w:bidi="fa-IR"/>
        </w:rPr>
        <w:t>جابر مى گويد</w:t>
      </w:r>
      <w:r w:rsidR="008C34A7">
        <w:rPr>
          <w:rtl/>
          <w:lang w:bidi="fa-IR"/>
        </w:rPr>
        <w:t xml:space="preserve">: </w:t>
      </w:r>
    </w:p>
    <w:p w:rsidR="001A5213" w:rsidRDefault="001A5213" w:rsidP="001A5213">
      <w:pPr>
        <w:pStyle w:val="libNormal"/>
        <w:rPr>
          <w:rtl/>
          <w:lang w:bidi="fa-IR"/>
        </w:rPr>
      </w:pPr>
      <w:r>
        <w:rPr>
          <w:rtl/>
          <w:lang w:bidi="fa-IR"/>
        </w:rPr>
        <w:t xml:space="preserve">حدَّثنَى اءَبوجعفر </w:t>
      </w:r>
      <w:r w:rsidR="00574F36" w:rsidRPr="00574F36">
        <w:rPr>
          <w:rStyle w:val="libAlaemChar"/>
          <w:rtl/>
        </w:rPr>
        <w:t>عليه‌السلام</w:t>
      </w:r>
      <w:r>
        <w:rPr>
          <w:rtl/>
          <w:lang w:bidi="fa-IR"/>
        </w:rPr>
        <w:t xml:space="preserve"> تسعين اءلفَ حديث لم اءُحدِّثَ بها اءَحد قطُّ و لا اءُحدِّثُ بها اءحدا اءبَدا</w:t>
      </w:r>
      <w:r w:rsidR="009432CE">
        <w:rPr>
          <w:rtl/>
          <w:lang w:bidi="fa-IR"/>
        </w:rPr>
        <w:t xml:space="preserve">، </w:t>
      </w:r>
      <w:r>
        <w:rPr>
          <w:rtl/>
          <w:lang w:bidi="fa-IR"/>
        </w:rPr>
        <w:t>قال جابر</w:t>
      </w:r>
      <w:r w:rsidR="008C34A7">
        <w:rPr>
          <w:rtl/>
          <w:lang w:bidi="fa-IR"/>
        </w:rPr>
        <w:t xml:space="preserve">: </w:t>
      </w:r>
      <w:r>
        <w:rPr>
          <w:rtl/>
          <w:lang w:bidi="fa-IR"/>
        </w:rPr>
        <w:t>جُعلتَ فداك انَّك قد حَمَلتَنِى وَقرا عظيما</w:t>
      </w:r>
      <w:r w:rsidR="009432CE">
        <w:rPr>
          <w:rtl/>
          <w:lang w:bidi="fa-IR"/>
        </w:rPr>
        <w:t xml:space="preserve">، </w:t>
      </w:r>
      <w:r>
        <w:rPr>
          <w:rtl/>
          <w:lang w:bidi="fa-IR"/>
        </w:rPr>
        <w:t>بِما حدَّثتَنى به مِن سرِّكم الَّذى لا اءُحدِّثُ به اءَحدا</w:t>
      </w:r>
      <w:r w:rsidR="009432CE">
        <w:rPr>
          <w:rtl/>
          <w:lang w:bidi="fa-IR"/>
        </w:rPr>
        <w:t xml:space="preserve">، </w:t>
      </w:r>
      <w:r>
        <w:rPr>
          <w:rtl/>
          <w:lang w:bidi="fa-IR"/>
        </w:rPr>
        <w:t xml:space="preserve">فربَّما جَاش فى صدرى ياءخذَنى منه شبهُ الجنون </w:t>
      </w:r>
      <w:r w:rsidRPr="00BA2CDB">
        <w:rPr>
          <w:rStyle w:val="libFootnotenumChar"/>
          <w:rtl/>
          <w:lang w:bidi="fa-IR"/>
        </w:rPr>
        <w:t>(228)</w:t>
      </w:r>
      <w:r w:rsidR="009432CE">
        <w:rPr>
          <w:rtl/>
          <w:lang w:bidi="fa-IR"/>
        </w:rPr>
        <w:t xml:space="preserve">. </w:t>
      </w:r>
    </w:p>
    <w:p w:rsidR="001A5213" w:rsidRDefault="001A5213" w:rsidP="001A5213">
      <w:pPr>
        <w:pStyle w:val="libNormal"/>
        <w:rPr>
          <w:rtl/>
          <w:lang w:bidi="fa-IR"/>
        </w:rPr>
      </w:pPr>
      <w:r>
        <w:rPr>
          <w:rtl/>
          <w:lang w:bidi="fa-IR"/>
        </w:rPr>
        <w:t xml:space="preserve">«امام باقر </w:t>
      </w:r>
      <w:r w:rsidR="00574F36" w:rsidRPr="00574F36">
        <w:rPr>
          <w:rStyle w:val="libAlaemChar"/>
          <w:rtl/>
        </w:rPr>
        <w:t>عليه‌السلام</w:t>
      </w:r>
      <w:r>
        <w:rPr>
          <w:rtl/>
          <w:lang w:bidi="fa-IR"/>
        </w:rPr>
        <w:t xml:space="preserve"> نودهزار حديث به من آموخته اند كه من تاكنون براى كسى بازگو نكرده ام و بعد از اين هم براى كسى نقل نخواهم كرد</w:t>
      </w:r>
      <w:r w:rsidR="009432CE">
        <w:rPr>
          <w:rtl/>
          <w:lang w:bidi="fa-IR"/>
        </w:rPr>
        <w:t xml:space="preserve">. </w:t>
      </w:r>
      <w:r>
        <w:rPr>
          <w:rtl/>
          <w:lang w:bidi="fa-IR"/>
        </w:rPr>
        <w:t>بعد مى گويد</w:t>
      </w:r>
      <w:r w:rsidR="008C34A7">
        <w:rPr>
          <w:rtl/>
          <w:lang w:bidi="fa-IR"/>
        </w:rPr>
        <w:t xml:space="preserve">: </w:t>
      </w:r>
      <w:r>
        <w:rPr>
          <w:rtl/>
          <w:lang w:bidi="fa-IR"/>
        </w:rPr>
        <w:t xml:space="preserve">خدمت امام باقر </w:t>
      </w:r>
      <w:r w:rsidR="00574F36" w:rsidRPr="00574F36">
        <w:rPr>
          <w:rStyle w:val="libAlaemChar"/>
          <w:rtl/>
        </w:rPr>
        <w:t>عليه‌السلام</w:t>
      </w:r>
      <w:r>
        <w:rPr>
          <w:rtl/>
          <w:lang w:bidi="fa-IR"/>
        </w:rPr>
        <w:t xml:space="preserve"> عرض كردم فدايتان شوم شما يك بار دشوارى از اسرار بر گردن من نهاده ايد كه گاهى آن چنان بر من سنگينى مى كند كه از حالت اعتدال خارج مى شوم»</w:t>
      </w:r>
      <w:r w:rsidR="009432CE">
        <w:rPr>
          <w:rtl/>
          <w:lang w:bidi="fa-IR"/>
        </w:rPr>
        <w:t xml:space="preserve">. </w:t>
      </w:r>
    </w:p>
    <w:p w:rsidR="001A5213" w:rsidRDefault="001A5213" w:rsidP="001A5213">
      <w:pPr>
        <w:pStyle w:val="libNormal"/>
        <w:rPr>
          <w:rtl/>
          <w:lang w:bidi="fa-IR"/>
        </w:rPr>
      </w:pPr>
      <w:r>
        <w:rPr>
          <w:rtl/>
          <w:lang w:bidi="fa-IR"/>
        </w:rPr>
        <w:t>حضرت فرمودند</w:t>
      </w:r>
      <w:r w:rsidR="008C34A7">
        <w:rPr>
          <w:rtl/>
          <w:lang w:bidi="fa-IR"/>
        </w:rPr>
        <w:t xml:space="preserve">: </w:t>
      </w:r>
      <w:r>
        <w:rPr>
          <w:rtl/>
          <w:lang w:bidi="fa-IR"/>
        </w:rPr>
        <w:t>در چنين شرايطى در بيابان حفره اى ايجاد كن و اين مطالب را در آن حفره بگو! يعنى اين كار بهتر از اين است كه اين علوم را به نااهلان و نامحرمان بگويى تا از آن سوءاستفاده كنند</w:t>
      </w:r>
      <w:r w:rsidR="009432CE">
        <w:rPr>
          <w:rtl/>
          <w:lang w:bidi="fa-IR"/>
        </w:rPr>
        <w:t xml:space="preserve">. </w:t>
      </w:r>
      <w:r>
        <w:rPr>
          <w:rtl/>
          <w:lang w:bidi="fa-IR"/>
        </w:rPr>
        <w:t>شايد پذيرش اين مطالب كمى سنگين باشد</w:t>
      </w:r>
      <w:r w:rsidR="009432CE">
        <w:rPr>
          <w:rtl/>
          <w:lang w:bidi="fa-IR"/>
        </w:rPr>
        <w:t xml:space="preserve">، </w:t>
      </w:r>
      <w:r>
        <w:rPr>
          <w:rtl/>
          <w:lang w:bidi="fa-IR"/>
        </w:rPr>
        <w:t>اما با بيان اين مطالب</w:t>
      </w:r>
      <w:r w:rsidR="009432CE">
        <w:rPr>
          <w:rtl/>
          <w:lang w:bidi="fa-IR"/>
        </w:rPr>
        <w:t xml:space="preserve">، </w:t>
      </w:r>
      <w:r>
        <w:rPr>
          <w:rtl/>
          <w:lang w:bidi="fa-IR"/>
        </w:rPr>
        <w:t xml:space="preserve">روشن مى شود كه آموختن برخى </w:t>
      </w:r>
      <w:r>
        <w:rPr>
          <w:rtl/>
          <w:lang w:bidi="fa-IR"/>
        </w:rPr>
        <w:lastRenderedPageBreak/>
        <w:t>علوم</w:t>
      </w:r>
      <w:r w:rsidR="009432CE">
        <w:rPr>
          <w:rtl/>
          <w:lang w:bidi="fa-IR"/>
        </w:rPr>
        <w:t xml:space="preserve">، </w:t>
      </w:r>
      <w:r>
        <w:rPr>
          <w:rtl/>
          <w:lang w:bidi="fa-IR"/>
        </w:rPr>
        <w:t>موجب ظلم و ستم به جامعه بشريت مى شود</w:t>
      </w:r>
      <w:r w:rsidR="009432CE">
        <w:rPr>
          <w:rtl/>
          <w:lang w:bidi="fa-IR"/>
        </w:rPr>
        <w:t xml:space="preserve">. </w:t>
      </w:r>
      <w:r>
        <w:rPr>
          <w:rtl/>
          <w:lang w:bidi="fa-IR"/>
        </w:rPr>
        <w:t>صاحبان قدرت</w:t>
      </w:r>
      <w:r w:rsidR="009432CE">
        <w:rPr>
          <w:rtl/>
          <w:lang w:bidi="fa-IR"/>
        </w:rPr>
        <w:t xml:space="preserve">، </w:t>
      </w:r>
      <w:r>
        <w:rPr>
          <w:rtl/>
          <w:lang w:bidi="fa-IR"/>
        </w:rPr>
        <w:t>از امكاناتى كه پيشرفت علوم براى آنها فراهم كرده است</w:t>
      </w:r>
      <w:r w:rsidR="009432CE">
        <w:rPr>
          <w:rtl/>
          <w:lang w:bidi="fa-IR"/>
        </w:rPr>
        <w:t xml:space="preserve">، </w:t>
      </w:r>
      <w:r>
        <w:rPr>
          <w:rtl/>
          <w:lang w:bidi="fa-IR"/>
        </w:rPr>
        <w:t>به اقتدار و سلطه علمى رسيده اند و از آن سوءاستفاده مى كنند؛ مثلا بشر در علم فيزيك آنقدر پيشرفت كرده است كه موفق به شكافتن هسته اتم مى شود و در سايه آن موفق مى شود ابزار و آلاتى را بسازد كه با فشردن دكمه اى</w:t>
      </w:r>
      <w:r w:rsidR="009432CE">
        <w:rPr>
          <w:rtl/>
          <w:lang w:bidi="fa-IR"/>
        </w:rPr>
        <w:t xml:space="preserve">، </w:t>
      </w:r>
      <w:r>
        <w:rPr>
          <w:rtl/>
          <w:lang w:bidi="fa-IR"/>
        </w:rPr>
        <w:t>ميليون ها انسان را به خاك و خون بكشد؛ در حالى كه ممكن است در آينده</w:t>
      </w:r>
      <w:r w:rsidR="009432CE">
        <w:rPr>
          <w:rtl/>
          <w:lang w:bidi="fa-IR"/>
        </w:rPr>
        <w:t xml:space="preserve">، </w:t>
      </w:r>
      <w:r>
        <w:rPr>
          <w:rtl/>
          <w:lang w:bidi="fa-IR"/>
        </w:rPr>
        <w:t xml:space="preserve">اسرار ديگرى از سخنان ائمه اطهار </w:t>
      </w:r>
      <w:r w:rsidR="00ED4056" w:rsidRPr="00ED4056">
        <w:rPr>
          <w:rStyle w:val="libAlaemChar"/>
          <w:rtl/>
        </w:rPr>
        <w:t>عليهم‌السلام</w:t>
      </w:r>
      <w:r>
        <w:rPr>
          <w:rtl/>
          <w:lang w:bidi="fa-IR"/>
        </w:rPr>
        <w:t xml:space="preserve"> روشن شود؛ اما دقت در وضع موجود نيز عمق سخنان اين بزرگواران را بر ما روشن مى كند</w:t>
      </w:r>
      <w:r w:rsidR="009432CE">
        <w:rPr>
          <w:rtl/>
          <w:lang w:bidi="fa-IR"/>
        </w:rPr>
        <w:t xml:space="preserve">. </w:t>
      </w:r>
    </w:p>
    <w:p w:rsidR="001A5213" w:rsidRDefault="001A5213" w:rsidP="001A5213">
      <w:pPr>
        <w:pStyle w:val="libNormal"/>
        <w:rPr>
          <w:rtl/>
          <w:lang w:bidi="fa-IR"/>
        </w:rPr>
      </w:pPr>
      <w:r>
        <w:rPr>
          <w:rtl/>
          <w:lang w:bidi="fa-IR"/>
        </w:rPr>
        <w:t>حقّ ديگرى كه در زمره حقوق متعلم بيان شده</w:t>
      </w:r>
      <w:r w:rsidR="009432CE">
        <w:rPr>
          <w:rtl/>
          <w:lang w:bidi="fa-IR"/>
        </w:rPr>
        <w:t xml:space="preserve">، </w:t>
      </w:r>
      <w:r>
        <w:rPr>
          <w:rtl/>
          <w:lang w:bidi="fa-IR"/>
        </w:rPr>
        <w:t>اين است كه استاد و مربى</w:t>
      </w:r>
      <w:r w:rsidR="009432CE">
        <w:rPr>
          <w:rtl/>
          <w:lang w:bidi="fa-IR"/>
        </w:rPr>
        <w:t xml:space="preserve">، </w:t>
      </w:r>
      <w:r>
        <w:rPr>
          <w:rtl/>
          <w:lang w:bidi="fa-IR"/>
        </w:rPr>
        <w:t>همه تلاش خود را به كار گيرد تا او را از اشتغال به امورى كه باعث انحراف او از مسائل علمى مى شود بازدارد</w:t>
      </w:r>
      <w:r w:rsidR="009432CE">
        <w:rPr>
          <w:rtl/>
          <w:lang w:bidi="fa-IR"/>
        </w:rPr>
        <w:t xml:space="preserve">. </w:t>
      </w:r>
      <w:r>
        <w:rPr>
          <w:rtl/>
          <w:lang w:bidi="fa-IR"/>
        </w:rPr>
        <w:t>او را هدايت كند كه اوقاتش را صرف يادگيرى و فراگيرى مسائل علمى كند و از اتلاف وقت بپرهيزد</w:t>
      </w:r>
      <w:r w:rsidR="009432CE">
        <w:rPr>
          <w:rtl/>
          <w:lang w:bidi="fa-IR"/>
        </w:rPr>
        <w:t xml:space="preserve">. </w:t>
      </w:r>
      <w:r>
        <w:rPr>
          <w:rtl/>
          <w:lang w:bidi="fa-IR"/>
        </w:rPr>
        <w:t xml:space="preserve">در دعاى مكارم الاخلاق امام سجاد </w:t>
      </w:r>
      <w:r w:rsidR="00574F36" w:rsidRPr="00574F36">
        <w:rPr>
          <w:rStyle w:val="libAlaemChar"/>
          <w:rtl/>
        </w:rPr>
        <w:t>عليه‌السلام</w:t>
      </w:r>
      <w:r>
        <w:rPr>
          <w:rtl/>
          <w:lang w:bidi="fa-IR"/>
        </w:rPr>
        <w:t xml:space="preserve"> مى فرمياند</w:t>
      </w:r>
      <w:r w:rsidR="008C34A7">
        <w:rPr>
          <w:rtl/>
          <w:lang w:bidi="fa-IR"/>
        </w:rPr>
        <w:t xml:space="preserve">: </w:t>
      </w:r>
    </w:p>
    <w:p w:rsidR="001A5213" w:rsidRDefault="001A5213" w:rsidP="001A5213">
      <w:pPr>
        <w:pStyle w:val="libNormal"/>
        <w:rPr>
          <w:rtl/>
          <w:lang w:bidi="fa-IR"/>
        </w:rPr>
      </w:pPr>
      <w:r>
        <w:rPr>
          <w:rtl/>
          <w:lang w:bidi="fa-IR"/>
        </w:rPr>
        <w:t>اللَّهم صل على محمَّد و آله</w:t>
      </w:r>
      <w:r w:rsidR="009432CE">
        <w:rPr>
          <w:rtl/>
          <w:lang w:bidi="fa-IR"/>
        </w:rPr>
        <w:t xml:space="preserve">، </w:t>
      </w:r>
      <w:r>
        <w:rPr>
          <w:rtl/>
          <w:lang w:bidi="fa-IR"/>
        </w:rPr>
        <w:t xml:space="preserve">واكفنى ما يشغلنى الاهتمام به </w:t>
      </w:r>
      <w:r w:rsidRPr="00BA2CDB">
        <w:rPr>
          <w:rStyle w:val="libFootnotenumChar"/>
          <w:rtl/>
          <w:lang w:bidi="fa-IR"/>
        </w:rPr>
        <w:t>(229)</w:t>
      </w:r>
      <w:r w:rsidR="009432CE">
        <w:rPr>
          <w:rtl/>
          <w:lang w:bidi="fa-IR"/>
        </w:rPr>
        <w:t xml:space="preserve">. </w:t>
      </w:r>
    </w:p>
    <w:p w:rsidR="001A5213" w:rsidRDefault="001A5213" w:rsidP="001A5213">
      <w:pPr>
        <w:pStyle w:val="libNormal"/>
        <w:rPr>
          <w:rtl/>
          <w:lang w:bidi="fa-IR"/>
        </w:rPr>
      </w:pPr>
      <w:r>
        <w:rPr>
          <w:rtl/>
          <w:lang w:bidi="fa-IR"/>
        </w:rPr>
        <w:t>«خداوندا بر محمَّد و آلش درود فرست و از آنچه مورد توجه و اهتمام من است</w:t>
      </w:r>
      <w:r w:rsidR="009432CE">
        <w:rPr>
          <w:rtl/>
          <w:lang w:bidi="fa-IR"/>
        </w:rPr>
        <w:t xml:space="preserve">، </w:t>
      </w:r>
      <w:r>
        <w:rPr>
          <w:rtl/>
          <w:lang w:bidi="fa-IR"/>
        </w:rPr>
        <w:t>كفايتم كن»</w:t>
      </w:r>
      <w:r w:rsidR="009432CE">
        <w:rPr>
          <w:rtl/>
          <w:lang w:bidi="fa-IR"/>
        </w:rPr>
        <w:t xml:space="preserve">. </w:t>
      </w:r>
    </w:p>
    <w:p w:rsidR="001A5213" w:rsidRDefault="001A5213" w:rsidP="001A5213">
      <w:pPr>
        <w:pStyle w:val="libNormal"/>
        <w:rPr>
          <w:rtl/>
          <w:lang w:bidi="fa-IR"/>
        </w:rPr>
      </w:pPr>
      <w:r>
        <w:rPr>
          <w:rtl/>
          <w:lang w:bidi="fa-IR"/>
        </w:rPr>
        <w:t xml:space="preserve">علم از ضرورى ترين امور زندگى است و امام سجاد </w:t>
      </w:r>
      <w:r w:rsidR="00574F36" w:rsidRPr="00574F36">
        <w:rPr>
          <w:rStyle w:val="libAlaemChar"/>
          <w:rtl/>
        </w:rPr>
        <w:t>عليه‌السلام</w:t>
      </w:r>
      <w:r>
        <w:rPr>
          <w:rtl/>
          <w:lang w:bidi="fa-IR"/>
        </w:rPr>
        <w:t xml:space="preserve"> از خدا مى خواهد كه او را در چيزهايى كه باعث مى شود از امور ضرورى بازماند</w:t>
      </w:r>
      <w:r w:rsidR="009432CE">
        <w:rPr>
          <w:rtl/>
          <w:lang w:bidi="fa-IR"/>
        </w:rPr>
        <w:t xml:space="preserve">، </w:t>
      </w:r>
      <w:r>
        <w:rPr>
          <w:rtl/>
          <w:lang w:bidi="fa-IR"/>
        </w:rPr>
        <w:t>كفايت كند تا فقط به آن وظايفى كه او براى انسان</w:t>
      </w:r>
      <w:r w:rsidR="009432CE">
        <w:rPr>
          <w:rtl/>
          <w:lang w:bidi="fa-IR"/>
        </w:rPr>
        <w:t xml:space="preserve">، </w:t>
      </w:r>
      <w:r>
        <w:rPr>
          <w:rtl/>
          <w:lang w:bidi="fa-IR"/>
        </w:rPr>
        <w:t>تعيين كرده است مشغول باشد</w:t>
      </w:r>
      <w:r w:rsidR="009432CE">
        <w:rPr>
          <w:rtl/>
          <w:lang w:bidi="fa-IR"/>
        </w:rPr>
        <w:t xml:space="preserve">. </w:t>
      </w:r>
      <w:r>
        <w:rPr>
          <w:rtl/>
          <w:lang w:bidi="fa-IR"/>
        </w:rPr>
        <w:t>استاد نيز بايد متعلم و دانش آموز را به اين نكته هاى دقيق توجه دهد كه هدف از خلقت او چه بوده است</w:t>
      </w:r>
      <w:r w:rsidR="009432CE">
        <w:rPr>
          <w:rtl/>
          <w:lang w:bidi="fa-IR"/>
        </w:rPr>
        <w:t xml:space="preserve">. </w:t>
      </w:r>
    </w:p>
    <w:p w:rsidR="001A5213" w:rsidRDefault="001A5213" w:rsidP="001A5213">
      <w:pPr>
        <w:pStyle w:val="libNormal"/>
        <w:rPr>
          <w:rtl/>
          <w:lang w:bidi="fa-IR"/>
        </w:rPr>
      </w:pPr>
      <w:r>
        <w:rPr>
          <w:rtl/>
          <w:lang w:bidi="fa-IR"/>
        </w:rPr>
        <w:lastRenderedPageBreak/>
        <w:t>در مباحث قبل</w:t>
      </w:r>
      <w:r w:rsidR="009432CE">
        <w:rPr>
          <w:rtl/>
          <w:lang w:bidi="fa-IR"/>
        </w:rPr>
        <w:t xml:space="preserve">، </w:t>
      </w:r>
      <w:r>
        <w:rPr>
          <w:rtl/>
          <w:lang w:bidi="fa-IR"/>
        </w:rPr>
        <w:t>اشاره كرديم كه خداوند متعال</w:t>
      </w:r>
      <w:r w:rsidR="009432CE">
        <w:rPr>
          <w:rtl/>
          <w:lang w:bidi="fa-IR"/>
        </w:rPr>
        <w:t xml:space="preserve">، </w:t>
      </w:r>
      <w:r>
        <w:rPr>
          <w:rtl/>
          <w:lang w:bidi="fa-IR"/>
        </w:rPr>
        <w:t>علم را تشريفا به خود نسبت مى دهد؛ در حالى كه همه مخلوقات عالم از آن خداوند متعال است</w:t>
      </w:r>
      <w:r w:rsidR="009432CE">
        <w:rPr>
          <w:rtl/>
          <w:lang w:bidi="fa-IR"/>
        </w:rPr>
        <w:t>؛</w:t>
      </w:r>
      <w:r>
        <w:rPr>
          <w:rtl/>
          <w:lang w:bidi="fa-IR"/>
        </w:rPr>
        <w:t xml:space="preserve"> ولى ساير مخلوفات و خزائن آن ها را به يكى از اوصاف خود نسبت داده است</w:t>
      </w:r>
      <w:r w:rsidR="009432CE">
        <w:rPr>
          <w:rtl/>
          <w:lang w:bidi="fa-IR"/>
        </w:rPr>
        <w:t xml:space="preserve">. </w:t>
      </w:r>
      <w:r>
        <w:rPr>
          <w:rtl/>
          <w:lang w:bidi="fa-IR"/>
        </w:rPr>
        <w:t>بنابراين وقتى كه علم چنين منزلتى دارد ديگر انسان نبايد وقتش را صرف امور ديگر كند</w:t>
      </w:r>
      <w:r w:rsidR="009432CE">
        <w:rPr>
          <w:rtl/>
          <w:lang w:bidi="fa-IR"/>
        </w:rPr>
        <w:t xml:space="preserve">. </w:t>
      </w:r>
    </w:p>
    <w:p w:rsidR="001A5213" w:rsidRDefault="001A5213" w:rsidP="001A5213">
      <w:pPr>
        <w:pStyle w:val="libNormal"/>
        <w:rPr>
          <w:rtl/>
          <w:lang w:bidi="fa-IR"/>
        </w:rPr>
      </w:pPr>
      <w:r>
        <w:rPr>
          <w:rtl/>
          <w:lang w:bidi="fa-IR"/>
        </w:rPr>
        <w:t>حقوق ديگرى كه بايد معلم نسبت به دانش آموز رعايت كند</w:t>
      </w:r>
      <w:r w:rsidR="009432CE">
        <w:rPr>
          <w:rtl/>
          <w:lang w:bidi="fa-IR"/>
        </w:rPr>
        <w:t xml:space="preserve">، </w:t>
      </w:r>
      <w:r>
        <w:rPr>
          <w:rtl/>
          <w:lang w:bidi="fa-IR"/>
        </w:rPr>
        <w:t>اين است كه در پاسخ به سوال</w:t>
      </w:r>
      <w:r w:rsidR="009432CE">
        <w:rPr>
          <w:rtl/>
          <w:lang w:bidi="fa-IR"/>
        </w:rPr>
        <w:t xml:space="preserve">، </w:t>
      </w:r>
      <w:r>
        <w:rPr>
          <w:rtl/>
          <w:lang w:bidi="fa-IR"/>
        </w:rPr>
        <w:t>حقّ تقدم دانشجويان را رعايت كند</w:t>
      </w:r>
      <w:r w:rsidR="009432CE">
        <w:rPr>
          <w:rtl/>
          <w:lang w:bidi="fa-IR"/>
        </w:rPr>
        <w:t xml:space="preserve">. </w:t>
      </w:r>
      <w:r>
        <w:rPr>
          <w:rtl/>
          <w:lang w:bidi="fa-IR"/>
        </w:rPr>
        <w:t xml:space="preserve">اين يكى از ظريف ترين نكاتى است كه در فرمايش ائمه معصومين </w:t>
      </w:r>
      <w:r w:rsidR="00ED4056" w:rsidRPr="00ED4056">
        <w:rPr>
          <w:rStyle w:val="libAlaemChar"/>
          <w:rtl/>
        </w:rPr>
        <w:t>عليهم‌السلام</w:t>
      </w:r>
      <w:r>
        <w:rPr>
          <w:rtl/>
          <w:lang w:bidi="fa-IR"/>
        </w:rPr>
        <w:t xml:space="preserve"> بدان توجه شده است</w:t>
      </w:r>
      <w:r w:rsidR="009432CE">
        <w:rPr>
          <w:rtl/>
          <w:lang w:bidi="fa-IR"/>
        </w:rPr>
        <w:t xml:space="preserve">. </w:t>
      </w:r>
      <w:r>
        <w:rPr>
          <w:rtl/>
          <w:lang w:bidi="fa-IR"/>
        </w:rPr>
        <w:t>مرحوم مجلسى رحمة اللَّه روايتى را اين چنين نقل مى كند</w:t>
      </w:r>
      <w:r w:rsidR="008C34A7">
        <w:rPr>
          <w:rtl/>
          <w:lang w:bidi="fa-IR"/>
        </w:rPr>
        <w:t xml:space="preserve">: </w:t>
      </w:r>
    </w:p>
    <w:p w:rsidR="001A5213" w:rsidRDefault="001A5213" w:rsidP="001A5213">
      <w:pPr>
        <w:pStyle w:val="libNormal"/>
        <w:rPr>
          <w:rtl/>
          <w:lang w:bidi="fa-IR"/>
        </w:rPr>
      </w:pPr>
      <w:r>
        <w:rPr>
          <w:rtl/>
          <w:lang w:bidi="fa-IR"/>
        </w:rPr>
        <w:t xml:space="preserve">و رُوِىَ اءَنَّ اءَنصاريا جاءَ الى النَّبى </w:t>
      </w:r>
      <w:r w:rsidR="00D401A1" w:rsidRPr="00D401A1">
        <w:rPr>
          <w:rStyle w:val="libAlaemChar"/>
          <w:rtl/>
        </w:rPr>
        <w:t>صلى‌الله‌عليه‌وآله‌وسلم</w:t>
      </w:r>
      <w:r>
        <w:rPr>
          <w:rtl/>
          <w:lang w:bidi="fa-IR"/>
        </w:rPr>
        <w:t xml:space="preserve"> يساءَلُه</w:t>
      </w:r>
      <w:r w:rsidR="009432CE">
        <w:rPr>
          <w:rtl/>
          <w:lang w:bidi="fa-IR"/>
        </w:rPr>
        <w:t xml:space="preserve">، </w:t>
      </w:r>
      <w:r>
        <w:rPr>
          <w:rtl/>
          <w:lang w:bidi="fa-IR"/>
        </w:rPr>
        <w:t>و جاء رجل مِن ثَقيف</w:t>
      </w:r>
      <w:r w:rsidR="009432CE">
        <w:rPr>
          <w:rtl/>
          <w:lang w:bidi="fa-IR"/>
        </w:rPr>
        <w:t xml:space="preserve">، </w:t>
      </w:r>
      <w:r>
        <w:rPr>
          <w:rtl/>
          <w:lang w:bidi="fa-IR"/>
        </w:rPr>
        <w:t xml:space="preserve">فقال رسول اللَّه </w:t>
      </w:r>
      <w:r w:rsidR="00D401A1" w:rsidRPr="00D401A1">
        <w:rPr>
          <w:rStyle w:val="libAlaemChar"/>
          <w:rtl/>
        </w:rPr>
        <w:t>صلى‌الله‌عليه‌وآله‌وسلم</w:t>
      </w:r>
      <w:r w:rsidR="008C34A7">
        <w:rPr>
          <w:rtl/>
          <w:lang w:bidi="fa-IR"/>
        </w:rPr>
        <w:t xml:space="preserve">: </w:t>
      </w:r>
      <w:r>
        <w:rPr>
          <w:rtl/>
          <w:lang w:bidi="fa-IR"/>
        </w:rPr>
        <w:t xml:space="preserve">يا اءَخا ثقيف انَّ الانصارىَّ قد سَبَقَكَ بالمسالةِ فاجلِس كيما نُبدِى ءُ بحاجة الانصارىّ قبل حاجتك </w:t>
      </w:r>
      <w:r w:rsidRPr="00BA2CDB">
        <w:rPr>
          <w:rStyle w:val="libFootnotenumChar"/>
          <w:rtl/>
          <w:lang w:bidi="fa-IR"/>
        </w:rPr>
        <w:t>(230)</w:t>
      </w:r>
      <w:r w:rsidR="009432CE">
        <w:rPr>
          <w:rtl/>
          <w:lang w:bidi="fa-IR"/>
        </w:rPr>
        <w:t xml:space="preserve">. </w:t>
      </w:r>
    </w:p>
    <w:p w:rsidR="001A5213" w:rsidRDefault="001A5213" w:rsidP="001A5213">
      <w:pPr>
        <w:pStyle w:val="libNormal"/>
        <w:rPr>
          <w:rtl/>
          <w:lang w:bidi="fa-IR"/>
        </w:rPr>
      </w:pPr>
      <w:r>
        <w:rPr>
          <w:rtl/>
          <w:lang w:bidi="fa-IR"/>
        </w:rPr>
        <w:t>«يكى از انصار</w:t>
      </w:r>
      <w:r w:rsidR="009432CE">
        <w:rPr>
          <w:rtl/>
          <w:lang w:bidi="fa-IR"/>
        </w:rPr>
        <w:t xml:space="preserve">، </w:t>
      </w:r>
      <w:r>
        <w:rPr>
          <w:rtl/>
          <w:lang w:bidi="fa-IR"/>
        </w:rPr>
        <w:t xml:space="preserve">خدمت پيامبر گرامى اسلام </w:t>
      </w:r>
      <w:r w:rsidR="00D401A1" w:rsidRPr="00D401A1">
        <w:rPr>
          <w:rStyle w:val="libAlaemChar"/>
          <w:rtl/>
        </w:rPr>
        <w:t>صلى‌الله‌عليه‌وآله‌وسلم</w:t>
      </w:r>
      <w:r>
        <w:rPr>
          <w:rtl/>
          <w:lang w:bidi="fa-IR"/>
        </w:rPr>
        <w:t xml:space="preserve"> رسيد تا سوالى از آن حضرت بپرسد</w:t>
      </w:r>
      <w:r w:rsidR="009432CE">
        <w:rPr>
          <w:rtl/>
          <w:lang w:bidi="fa-IR"/>
        </w:rPr>
        <w:t xml:space="preserve">. </w:t>
      </w:r>
      <w:r>
        <w:rPr>
          <w:rtl/>
          <w:lang w:bidi="fa-IR"/>
        </w:rPr>
        <w:t>بعد از او يكى از مسلمان ها از قبيله ثقيف آمده بود و چون از راه دور آمده بود متوقع بود</w:t>
      </w:r>
      <w:r w:rsidR="009432CE">
        <w:rPr>
          <w:rtl/>
          <w:lang w:bidi="fa-IR"/>
        </w:rPr>
        <w:t xml:space="preserve">، </w:t>
      </w:r>
      <w:r>
        <w:rPr>
          <w:rtl/>
          <w:lang w:bidi="fa-IR"/>
        </w:rPr>
        <w:t>پيغمبر زودتر جواب او را بدهد حضرت فرمودند</w:t>
      </w:r>
      <w:r w:rsidR="008C34A7">
        <w:rPr>
          <w:rtl/>
          <w:lang w:bidi="fa-IR"/>
        </w:rPr>
        <w:t xml:space="preserve">: </w:t>
      </w:r>
      <w:r>
        <w:rPr>
          <w:rtl/>
          <w:lang w:bidi="fa-IR"/>
        </w:rPr>
        <w:t>اى برادر اهل ثقيف</w:t>
      </w:r>
      <w:r w:rsidR="009432CE">
        <w:rPr>
          <w:rtl/>
          <w:lang w:bidi="fa-IR"/>
        </w:rPr>
        <w:t>!</w:t>
      </w:r>
      <w:r>
        <w:rPr>
          <w:rtl/>
          <w:lang w:bidi="fa-IR"/>
        </w:rPr>
        <w:t xml:space="preserve"> اين مرد انصارى قبل از تو آمده است</w:t>
      </w:r>
      <w:r w:rsidR="009432CE">
        <w:rPr>
          <w:rtl/>
          <w:lang w:bidi="fa-IR"/>
        </w:rPr>
        <w:t>؛</w:t>
      </w:r>
      <w:r>
        <w:rPr>
          <w:rtl/>
          <w:lang w:bidi="fa-IR"/>
        </w:rPr>
        <w:t xml:space="preserve"> بنشين تا پاسخ سوال او را بگويم</w:t>
      </w:r>
      <w:r w:rsidR="009432CE">
        <w:rPr>
          <w:rtl/>
          <w:lang w:bidi="fa-IR"/>
        </w:rPr>
        <w:t xml:space="preserve">، </w:t>
      </w:r>
      <w:r>
        <w:rPr>
          <w:rtl/>
          <w:lang w:bidi="fa-IR"/>
        </w:rPr>
        <w:t>بعد پاسخ تو را بدهم»</w:t>
      </w:r>
      <w:r w:rsidR="009432CE">
        <w:rPr>
          <w:rtl/>
          <w:lang w:bidi="fa-IR"/>
        </w:rPr>
        <w:t xml:space="preserve">. </w:t>
      </w:r>
    </w:p>
    <w:p w:rsidR="001A5213" w:rsidRDefault="001A5213" w:rsidP="001A5213">
      <w:pPr>
        <w:pStyle w:val="libNormal"/>
        <w:rPr>
          <w:rtl/>
          <w:lang w:bidi="fa-IR"/>
        </w:rPr>
      </w:pPr>
      <w:r>
        <w:rPr>
          <w:rtl/>
          <w:lang w:bidi="fa-IR"/>
        </w:rPr>
        <w:t>حقّ ديگرى كه بر عهده معلم و استاد است</w:t>
      </w:r>
      <w:r w:rsidR="009432CE">
        <w:rPr>
          <w:rtl/>
          <w:lang w:bidi="fa-IR"/>
        </w:rPr>
        <w:t xml:space="preserve">، </w:t>
      </w:r>
      <w:r>
        <w:rPr>
          <w:rtl/>
          <w:lang w:bidi="fa-IR"/>
        </w:rPr>
        <w:t>اين است كه موظف است هيچ يك از دانشجويان و دانش آموزانش را در اظهار محبت و احترام بر ديگرى برترى ندهد</w:t>
      </w:r>
      <w:r w:rsidR="009432CE">
        <w:rPr>
          <w:rtl/>
          <w:lang w:bidi="fa-IR"/>
        </w:rPr>
        <w:t xml:space="preserve">، </w:t>
      </w:r>
      <w:r>
        <w:rPr>
          <w:rtl/>
          <w:lang w:bidi="fa-IR"/>
        </w:rPr>
        <w:t>كه اين عمل باعث كينه ورزى و ايجاد حقد و حسادت در افراد و محصلين مى شود</w:t>
      </w:r>
      <w:r w:rsidR="009432CE">
        <w:rPr>
          <w:rtl/>
          <w:lang w:bidi="fa-IR"/>
        </w:rPr>
        <w:t xml:space="preserve">. </w:t>
      </w:r>
      <w:r>
        <w:rPr>
          <w:rtl/>
          <w:lang w:bidi="fa-IR"/>
        </w:rPr>
        <w:t>بنابراين استاد موظف است</w:t>
      </w:r>
      <w:r w:rsidR="009432CE">
        <w:rPr>
          <w:rtl/>
          <w:lang w:bidi="fa-IR"/>
        </w:rPr>
        <w:t xml:space="preserve">، </w:t>
      </w:r>
      <w:r>
        <w:rPr>
          <w:rtl/>
          <w:lang w:bidi="fa-IR"/>
        </w:rPr>
        <w:t xml:space="preserve">اگر همه دانش آموزانش از نظر </w:t>
      </w:r>
      <w:r>
        <w:rPr>
          <w:rtl/>
          <w:lang w:bidi="fa-IR"/>
        </w:rPr>
        <w:lastRenderedPageBreak/>
        <w:t>ديانت</w:t>
      </w:r>
      <w:r w:rsidR="009432CE">
        <w:rPr>
          <w:rtl/>
          <w:lang w:bidi="fa-IR"/>
        </w:rPr>
        <w:t xml:space="preserve">، </w:t>
      </w:r>
      <w:r>
        <w:rPr>
          <w:rtl/>
          <w:lang w:bidi="fa-IR"/>
        </w:rPr>
        <w:t>شرايط سنى و</w:t>
      </w:r>
      <w:r w:rsidR="009432CE">
        <w:rPr>
          <w:rtl/>
          <w:lang w:bidi="fa-IR"/>
        </w:rPr>
        <w:t xml:space="preserve">... </w:t>
      </w:r>
      <w:r>
        <w:rPr>
          <w:rtl/>
          <w:lang w:bidi="fa-IR"/>
        </w:rPr>
        <w:t>در يك رتبه هستند</w:t>
      </w:r>
      <w:r w:rsidR="009432CE">
        <w:rPr>
          <w:rtl/>
          <w:lang w:bidi="fa-IR"/>
        </w:rPr>
        <w:t xml:space="preserve">، </w:t>
      </w:r>
      <w:r>
        <w:rPr>
          <w:rtl/>
          <w:lang w:bidi="fa-IR"/>
        </w:rPr>
        <w:t>همه را با يك چشم نگاه كند و احترام و منزلت آنها را يكسان رعايت كند</w:t>
      </w:r>
      <w:r w:rsidR="009432CE">
        <w:rPr>
          <w:rtl/>
          <w:lang w:bidi="fa-IR"/>
        </w:rPr>
        <w:t xml:space="preserve">. </w:t>
      </w:r>
    </w:p>
    <w:p w:rsidR="001A5213" w:rsidRDefault="001A5213" w:rsidP="001A5213">
      <w:pPr>
        <w:pStyle w:val="libNormal"/>
        <w:rPr>
          <w:rtl/>
          <w:lang w:bidi="fa-IR"/>
        </w:rPr>
      </w:pPr>
      <w:r>
        <w:rPr>
          <w:rtl/>
          <w:lang w:bidi="fa-IR"/>
        </w:rPr>
        <w:t>از حقوق ديگرى كه متعلم بر استاد دارد</w:t>
      </w:r>
      <w:r w:rsidR="009432CE">
        <w:rPr>
          <w:rtl/>
          <w:lang w:bidi="fa-IR"/>
        </w:rPr>
        <w:t xml:space="preserve">، </w:t>
      </w:r>
      <w:r>
        <w:rPr>
          <w:rtl/>
          <w:lang w:bidi="fa-IR"/>
        </w:rPr>
        <w:t>مراقبت به تحصيل و توان تحصيلى محصل است</w:t>
      </w:r>
      <w:r w:rsidR="009432CE">
        <w:rPr>
          <w:rtl/>
          <w:lang w:bidi="fa-IR"/>
        </w:rPr>
        <w:t xml:space="preserve">. </w:t>
      </w:r>
      <w:r>
        <w:rPr>
          <w:rtl/>
          <w:lang w:bidi="fa-IR"/>
        </w:rPr>
        <w:t>اگر استاد احساس كند محصل در معرض اذيت و آزار قرار گرفته است و توان آموختن علوم را در اين حد و مقدار ندارد</w:t>
      </w:r>
      <w:r w:rsidR="009432CE">
        <w:rPr>
          <w:rtl/>
          <w:lang w:bidi="fa-IR"/>
        </w:rPr>
        <w:t xml:space="preserve">، </w:t>
      </w:r>
      <w:r>
        <w:rPr>
          <w:rtl/>
          <w:lang w:bidi="fa-IR"/>
        </w:rPr>
        <w:t>بايد او را از اين كار بازدارد</w:t>
      </w:r>
      <w:r w:rsidR="009432CE">
        <w:rPr>
          <w:rtl/>
          <w:lang w:bidi="fa-IR"/>
        </w:rPr>
        <w:t xml:space="preserve">، </w:t>
      </w:r>
      <w:r>
        <w:rPr>
          <w:rtl/>
          <w:lang w:bidi="fa-IR"/>
        </w:rPr>
        <w:t>تا او به حال عادى و طبيعى</w:t>
      </w:r>
      <w:r w:rsidR="009432CE">
        <w:rPr>
          <w:rtl/>
          <w:lang w:bidi="fa-IR"/>
        </w:rPr>
        <w:t xml:space="preserve">، </w:t>
      </w:r>
      <w:r>
        <w:rPr>
          <w:rtl/>
          <w:lang w:bidi="fa-IR"/>
        </w:rPr>
        <w:t>به تحصيل علم بپردازد</w:t>
      </w:r>
      <w:r w:rsidR="009432CE">
        <w:rPr>
          <w:rtl/>
          <w:lang w:bidi="fa-IR"/>
        </w:rPr>
        <w:t xml:space="preserve">. </w:t>
      </w:r>
      <w:r>
        <w:rPr>
          <w:rtl/>
          <w:lang w:bidi="fa-IR"/>
        </w:rPr>
        <w:t>منظور اين است كه گاه افرادى اساسا به خاطر شور و اشتياق فراوان به تحصيل</w:t>
      </w:r>
      <w:r w:rsidR="009432CE">
        <w:rPr>
          <w:rtl/>
          <w:lang w:bidi="fa-IR"/>
        </w:rPr>
        <w:t xml:space="preserve">، </w:t>
      </w:r>
      <w:r>
        <w:rPr>
          <w:rtl/>
          <w:lang w:bidi="fa-IR"/>
        </w:rPr>
        <w:t>از ساير نيازها و احتياج هاى خود غفلت مى كنند و به صورت افراطى فقط به تلاش هاى علمى مى پردازند؛ غافل از اين كه انسان بنا به آفرينش و خلقت خود موظف است كه همه نيازهاى ضرورى خود را پاسخ گويد؛ و استاد موظف است او را از اين افراط و تفريطها بازدارد</w:t>
      </w:r>
      <w:r w:rsidR="009432CE">
        <w:rPr>
          <w:rtl/>
          <w:lang w:bidi="fa-IR"/>
        </w:rPr>
        <w:t xml:space="preserve">. </w:t>
      </w:r>
    </w:p>
    <w:p w:rsidR="001A5213" w:rsidRDefault="001A5213" w:rsidP="001A5213">
      <w:pPr>
        <w:pStyle w:val="libNormal"/>
        <w:rPr>
          <w:rtl/>
          <w:lang w:bidi="fa-IR"/>
        </w:rPr>
      </w:pPr>
      <w:r>
        <w:rPr>
          <w:rtl/>
          <w:lang w:bidi="fa-IR"/>
        </w:rPr>
        <w:t>حقّ ديگرى كه براى متعلم ذكر فرموده اند اين است كه استاد و مربى هرگز به خاطر جهل و بى خبرى خويش</w:t>
      </w:r>
      <w:r w:rsidR="009432CE">
        <w:rPr>
          <w:rtl/>
          <w:lang w:bidi="fa-IR"/>
        </w:rPr>
        <w:t xml:space="preserve">، </w:t>
      </w:r>
      <w:r>
        <w:rPr>
          <w:rtl/>
          <w:lang w:bidi="fa-IR"/>
        </w:rPr>
        <w:t>محصلان خود را از يادگيرى ساير رشته هاى علمى منع نكند؛ چرا كه به صورت طبيعى ممكن است شاگرد او علومى را نزد ديگران فراگيرد كه در وى نيست</w:t>
      </w:r>
      <w:r w:rsidR="009432CE">
        <w:rPr>
          <w:rtl/>
          <w:lang w:bidi="fa-IR"/>
        </w:rPr>
        <w:t xml:space="preserve">. </w:t>
      </w:r>
      <w:r>
        <w:rPr>
          <w:rtl/>
          <w:lang w:bidi="fa-IR"/>
        </w:rPr>
        <w:t>به عبارت ديگر</w:t>
      </w:r>
      <w:r w:rsidR="009432CE">
        <w:rPr>
          <w:rtl/>
          <w:lang w:bidi="fa-IR"/>
        </w:rPr>
        <w:t xml:space="preserve">، </w:t>
      </w:r>
      <w:r>
        <w:rPr>
          <w:rtl/>
          <w:lang w:bidi="fa-IR"/>
        </w:rPr>
        <w:t>اين كه انسان به يكى از رشته هاى علمى آشنايى ندارد</w:t>
      </w:r>
      <w:r w:rsidR="009432CE">
        <w:rPr>
          <w:rtl/>
          <w:lang w:bidi="fa-IR"/>
        </w:rPr>
        <w:t xml:space="preserve">، </w:t>
      </w:r>
      <w:r>
        <w:rPr>
          <w:rtl/>
          <w:lang w:bidi="fa-IR"/>
        </w:rPr>
        <w:t>نبايد ديگران را از يادگيرى آن رشته بازدارد كه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النَّاس اعداء ما جهلوا </w:t>
      </w:r>
      <w:r w:rsidRPr="00BA2CDB">
        <w:rPr>
          <w:rStyle w:val="libFootnotenumChar"/>
          <w:rtl/>
          <w:lang w:bidi="fa-IR"/>
        </w:rPr>
        <w:t>(231)</w:t>
      </w:r>
      <w:r w:rsidR="009432CE">
        <w:rPr>
          <w:rtl/>
          <w:lang w:bidi="fa-IR"/>
        </w:rPr>
        <w:t xml:space="preserve">. </w:t>
      </w:r>
    </w:p>
    <w:p w:rsidR="001A5213" w:rsidRDefault="001A5213" w:rsidP="001A5213">
      <w:pPr>
        <w:pStyle w:val="libNormal"/>
        <w:rPr>
          <w:rtl/>
          <w:lang w:bidi="fa-IR"/>
        </w:rPr>
      </w:pPr>
      <w:r>
        <w:rPr>
          <w:rtl/>
          <w:lang w:bidi="fa-IR"/>
        </w:rPr>
        <w:t>«انسان ها</w:t>
      </w:r>
      <w:r w:rsidR="009432CE">
        <w:rPr>
          <w:rtl/>
          <w:lang w:bidi="fa-IR"/>
        </w:rPr>
        <w:t xml:space="preserve">، </w:t>
      </w:r>
      <w:r>
        <w:rPr>
          <w:rtl/>
          <w:lang w:bidi="fa-IR"/>
        </w:rPr>
        <w:t>دشمن آن چيزى اند كه نسبت به آن جاهلند»</w:t>
      </w:r>
      <w:r w:rsidR="009432CE">
        <w:rPr>
          <w:rtl/>
          <w:lang w:bidi="fa-IR"/>
        </w:rPr>
        <w:t xml:space="preserve">. </w:t>
      </w:r>
    </w:p>
    <w:p w:rsidR="001A5213" w:rsidRDefault="001A5213" w:rsidP="001A5213">
      <w:pPr>
        <w:pStyle w:val="libNormal"/>
        <w:rPr>
          <w:rtl/>
          <w:lang w:bidi="fa-IR"/>
        </w:rPr>
      </w:pPr>
      <w:r>
        <w:rPr>
          <w:rtl/>
          <w:lang w:bidi="fa-IR"/>
        </w:rPr>
        <w:t>مبادا استاد نسبت به آنچه كه نمى داند دشمنى كند و مانع از يادگيرى رشته هاى مورد علاقه دانش آموزان و محصلين شود و يا مانع آموختن رشته هاى مورد نياز اجتماع شود</w:t>
      </w:r>
      <w:r w:rsidR="009432CE">
        <w:rPr>
          <w:rtl/>
          <w:lang w:bidi="fa-IR"/>
        </w:rPr>
        <w:t xml:space="preserve">. </w:t>
      </w:r>
    </w:p>
    <w:p w:rsidR="001A5213" w:rsidRDefault="001A5213" w:rsidP="001A5213">
      <w:pPr>
        <w:pStyle w:val="libNormal"/>
        <w:rPr>
          <w:rtl/>
          <w:lang w:bidi="fa-IR"/>
        </w:rPr>
      </w:pPr>
      <w:r>
        <w:rPr>
          <w:rtl/>
          <w:lang w:bidi="fa-IR"/>
        </w:rPr>
        <w:lastRenderedPageBreak/>
        <w:t>نكته ديگر اين كه گاهى برخى معلمان و اساتيد به خاطر اين كه نتوانسته اند خود را از نظر شخصيتى و اخلاقى به كمال لازم برسانند</w:t>
      </w:r>
      <w:r w:rsidR="009432CE">
        <w:rPr>
          <w:rtl/>
          <w:lang w:bidi="fa-IR"/>
        </w:rPr>
        <w:t xml:space="preserve">، </w:t>
      </w:r>
      <w:r>
        <w:rPr>
          <w:rtl/>
          <w:lang w:bidi="fa-IR"/>
        </w:rPr>
        <w:t>از اين كه محصل و دانش آموزان نزد ديگر يعلم بياموزد</w:t>
      </w:r>
      <w:r w:rsidR="009432CE">
        <w:rPr>
          <w:rtl/>
          <w:lang w:bidi="fa-IR"/>
        </w:rPr>
        <w:t xml:space="preserve">، </w:t>
      </w:r>
      <w:r>
        <w:rPr>
          <w:rtl/>
          <w:lang w:bidi="fa-IR"/>
        </w:rPr>
        <w:t>آزرده مى شوند به عبارت ساده تر</w:t>
      </w:r>
      <w:r w:rsidR="009432CE">
        <w:rPr>
          <w:rtl/>
          <w:lang w:bidi="fa-IR"/>
        </w:rPr>
        <w:t xml:space="preserve">، </w:t>
      </w:r>
      <w:r>
        <w:rPr>
          <w:rtl/>
          <w:lang w:bidi="fa-IR"/>
        </w:rPr>
        <w:t>خوشحال نيستند كه شاگرد از انحصار آنها خارج شود؛ و اين يكى از سيئات اخلاقى است و معمولا اين خلق و خو در اساتيد پايه هاى بالاى علمى رخ مى نمايد؛ چرا كه در رتبه هاى ابتدايى و يا متوسطه اين رفتار نمود ندارد؛ ولى در پايه هاى علمى بالاتر؛ مثلا در حوزه يا در دانشگاه</w:t>
      </w:r>
      <w:r w:rsidR="009432CE">
        <w:rPr>
          <w:rtl/>
          <w:lang w:bidi="fa-IR"/>
        </w:rPr>
        <w:t xml:space="preserve">، </w:t>
      </w:r>
      <w:r>
        <w:rPr>
          <w:rtl/>
          <w:lang w:bidi="fa-IR"/>
        </w:rPr>
        <w:t>كه افراد در دو يا سه رشته مشغول كار علمى هستند</w:t>
      </w:r>
      <w:r w:rsidR="009432CE">
        <w:rPr>
          <w:rtl/>
          <w:lang w:bidi="fa-IR"/>
        </w:rPr>
        <w:t xml:space="preserve">، </w:t>
      </w:r>
      <w:r>
        <w:rPr>
          <w:rtl/>
          <w:lang w:bidi="fa-IR"/>
        </w:rPr>
        <w:t>يا در همان رشته</w:t>
      </w:r>
      <w:r w:rsidR="009432CE">
        <w:rPr>
          <w:rtl/>
          <w:lang w:bidi="fa-IR"/>
        </w:rPr>
        <w:t xml:space="preserve">، </w:t>
      </w:r>
      <w:r>
        <w:rPr>
          <w:rtl/>
          <w:lang w:bidi="fa-IR"/>
        </w:rPr>
        <w:t>استادان متنوعى را انتخاب مى كنند</w:t>
      </w:r>
      <w:r w:rsidR="009432CE">
        <w:rPr>
          <w:rtl/>
          <w:lang w:bidi="fa-IR"/>
        </w:rPr>
        <w:t xml:space="preserve">، </w:t>
      </w:r>
      <w:r>
        <w:rPr>
          <w:rtl/>
          <w:lang w:bidi="fa-IR"/>
        </w:rPr>
        <w:t>اساتيدى كه دچار ضعف نفس هستند و يا به مراتب عالى اخلاقى نرسيده اند</w:t>
      </w:r>
      <w:r w:rsidR="009432CE">
        <w:rPr>
          <w:rtl/>
          <w:lang w:bidi="fa-IR"/>
        </w:rPr>
        <w:t xml:space="preserve">، </w:t>
      </w:r>
      <w:r>
        <w:rPr>
          <w:rtl/>
          <w:lang w:bidi="fa-IR"/>
        </w:rPr>
        <w:t>از اين كه طلبه يا دانشجو يا محصلشان نزد ديگرى علم بياموزد خوشحال نمى شوند و او را نهى مى كنند؛ يا به ترتيبى با برخوردهاى غيراخلاقى او را آزرده مى كنند</w:t>
      </w:r>
      <w:r w:rsidR="009432CE">
        <w:rPr>
          <w:rtl/>
          <w:lang w:bidi="fa-IR"/>
        </w:rPr>
        <w:t xml:space="preserve">. </w:t>
      </w:r>
      <w:r>
        <w:rPr>
          <w:rtl/>
          <w:lang w:bidi="fa-IR"/>
        </w:rPr>
        <w:t>اين كار</w:t>
      </w:r>
      <w:r w:rsidR="009432CE">
        <w:rPr>
          <w:rtl/>
          <w:lang w:bidi="fa-IR"/>
        </w:rPr>
        <w:t xml:space="preserve">، </w:t>
      </w:r>
      <w:r>
        <w:rPr>
          <w:rtl/>
          <w:lang w:bidi="fa-IR"/>
        </w:rPr>
        <w:t>دو اثر منفى مستقيم دارد</w:t>
      </w:r>
      <w:r w:rsidR="008C34A7">
        <w:rPr>
          <w:rtl/>
          <w:lang w:bidi="fa-IR"/>
        </w:rPr>
        <w:t xml:space="preserve">: </w:t>
      </w:r>
      <w:r>
        <w:rPr>
          <w:rtl/>
          <w:lang w:bidi="fa-IR"/>
        </w:rPr>
        <w:t>يكى در روح خود معلم و استاد و ديگرى در روح محصل و دانش آموز</w:t>
      </w:r>
      <w:r w:rsidR="009432CE">
        <w:rPr>
          <w:rtl/>
          <w:lang w:bidi="fa-IR"/>
        </w:rPr>
        <w:t xml:space="preserve">. </w:t>
      </w:r>
    </w:p>
    <w:p w:rsidR="001A5213" w:rsidRDefault="001A5213" w:rsidP="001A5213">
      <w:pPr>
        <w:pStyle w:val="libNormal"/>
        <w:rPr>
          <w:rtl/>
          <w:lang w:bidi="fa-IR"/>
        </w:rPr>
      </w:pPr>
      <w:r>
        <w:rPr>
          <w:rtl/>
          <w:lang w:bidi="fa-IR"/>
        </w:rPr>
        <w:t>اثر مستقيم در روح استاد اين است كه او را از مراتب معنوى و انسانى به دور نگه داشته و از درك و بيان حقايق محروم ساخته و به عمق جهل او مى افزايد؛ و اثر سوء و غيراخلاقى كه براى متعلم دارد اين است كه او هم با همين ويژگى اخلاقى تربيت مى شود و به جاى اين كه استاد او را به سوى مكارم اخلاقى هدايت كند</w:t>
      </w:r>
      <w:r w:rsidR="009432CE">
        <w:rPr>
          <w:rtl/>
          <w:lang w:bidi="fa-IR"/>
        </w:rPr>
        <w:t xml:space="preserve">، </w:t>
      </w:r>
      <w:r>
        <w:rPr>
          <w:rtl/>
          <w:lang w:bidi="fa-IR"/>
        </w:rPr>
        <w:t>به سوى زشتى هاى اخلاقى</w:t>
      </w:r>
      <w:r w:rsidR="009432CE">
        <w:rPr>
          <w:rtl/>
          <w:lang w:bidi="fa-IR"/>
        </w:rPr>
        <w:t xml:space="preserve">، </w:t>
      </w:r>
      <w:r>
        <w:rPr>
          <w:rtl/>
          <w:lang w:bidi="fa-IR"/>
        </w:rPr>
        <w:t>راهنمايى كرده است</w:t>
      </w:r>
      <w:r w:rsidR="009432CE">
        <w:rPr>
          <w:rtl/>
          <w:lang w:bidi="fa-IR"/>
        </w:rPr>
        <w:t xml:space="preserve">. </w:t>
      </w:r>
      <w:r>
        <w:rPr>
          <w:rtl/>
          <w:lang w:bidi="fa-IR"/>
        </w:rPr>
        <w:t>در اين باره</w:t>
      </w:r>
      <w:r w:rsidR="009432CE">
        <w:rPr>
          <w:rtl/>
          <w:lang w:bidi="fa-IR"/>
        </w:rPr>
        <w:t xml:space="preserve">، </w:t>
      </w:r>
      <w:r>
        <w:rPr>
          <w:rtl/>
          <w:lang w:bidi="fa-IR"/>
        </w:rPr>
        <w:t>مولا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چنان كه در مباحث گذشته به اين مطلب اشاره كرديم مى فرمايند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مَن نَصَبَ نَفسَهُ للنَّاس اماما فَليَبدا بتَعليم نفسه قبل تعليم غيره وليكن تاءدِيبه بسيرته قبل تاءديبه بلسانه و معلِّم نفسه و مودِّبُها اءَحَقّ بالاِجلال من معلم النَّاس و مؤَدِّبهم </w:t>
      </w:r>
      <w:r w:rsidRPr="00BA2CDB">
        <w:rPr>
          <w:rStyle w:val="libFootnotenumChar"/>
          <w:rtl/>
          <w:lang w:bidi="fa-IR"/>
        </w:rPr>
        <w:t>(232)</w:t>
      </w:r>
      <w:r w:rsidR="009432CE">
        <w:rPr>
          <w:rtl/>
          <w:lang w:bidi="fa-IR"/>
        </w:rPr>
        <w:t xml:space="preserve">. </w:t>
      </w:r>
    </w:p>
    <w:p w:rsidR="001A5213" w:rsidRDefault="001A5213" w:rsidP="001A5213">
      <w:pPr>
        <w:pStyle w:val="libNormal"/>
        <w:rPr>
          <w:rtl/>
          <w:lang w:bidi="fa-IR"/>
        </w:rPr>
      </w:pPr>
      <w:r>
        <w:rPr>
          <w:rtl/>
          <w:lang w:bidi="fa-IR"/>
        </w:rPr>
        <w:t>«كسى كه خود را پيشوا و امام مردم قرار مى دهد</w:t>
      </w:r>
      <w:r w:rsidR="009432CE">
        <w:rPr>
          <w:rtl/>
          <w:lang w:bidi="fa-IR"/>
        </w:rPr>
        <w:t xml:space="preserve">، </w:t>
      </w:r>
      <w:r>
        <w:rPr>
          <w:rtl/>
          <w:lang w:bidi="fa-IR"/>
        </w:rPr>
        <w:t>بايد پيش از آن كه به تعليم ديگران بپردازد</w:t>
      </w:r>
      <w:r w:rsidR="009432CE">
        <w:rPr>
          <w:rtl/>
          <w:lang w:bidi="fa-IR"/>
        </w:rPr>
        <w:t xml:space="preserve">، </w:t>
      </w:r>
      <w:r>
        <w:rPr>
          <w:rtl/>
          <w:lang w:bidi="fa-IR"/>
        </w:rPr>
        <w:t>به تعليم خويش بپردازد؛ و بايد تاديب كردن او به عملش</w:t>
      </w:r>
      <w:r w:rsidR="009432CE">
        <w:rPr>
          <w:rtl/>
          <w:lang w:bidi="fa-IR"/>
        </w:rPr>
        <w:t xml:space="preserve">، </w:t>
      </w:r>
      <w:r>
        <w:rPr>
          <w:rtl/>
          <w:lang w:bidi="fa-IR"/>
        </w:rPr>
        <w:t>پيش از تاءديب كردن به زبانش باشد</w:t>
      </w:r>
      <w:r w:rsidR="009432CE">
        <w:rPr>
          <w:rtl/>
          <w:lang w:bidi="fa-IR"/>
        </w:rPr>
        <w:t xml:space="preserve">. </w:t>
      </w:r>
      <w:r>
        <w:rPr>
          <w:rtl/>
          <w:lang w:bidi="fa-IR"/>
        </w:rPr>
        <w:t>كسى كه معلم و ادب كننده خويشتن است</w:t>
      </w:r>
      <w:r w:rsidR="009432CE">
        <w:rPr>
          <w:rtl/>
          <w:lang w:bidi="fa-IR"/>
        </w:rPr>
        <w:t xml:space="preserve">، </w:t>
      </w:r>
      <w:r>
        <w:rPr>
          <w:rtl/>
          <w:lang w:bidi="fa-IR"/>
        </w:rPr>
        <w:t>به احترام</w:t>
      </w:r>
      <w:r w:rsidR="009432CE">
        <w:rPr>
          <w:rtl/>
          <w:lang w:bidi="fa-IR"/>
        </w:rPr>
        <w:t xml:space="preserve">، </w:t>
      </w:r>
      <w:r>
        <w:rPr>
          <w:rtl/>
          <w:lang w:bidi="fa-IR"/>
        </w:rPr>
        <w:t>سزاوارتر از كسى است كه معلم و مربى مردم است»</w:t>
      </w:r>
      <w:r w:rsidR="009432CE">
        <w:rPr>
          <w:rtl/>
          <w:lang w:bidi="fa-IR"/>
        </w:rPr>
        <w:t xml:space="preserve">. </w:t>
      </w:r>
    </w:p>
    <w:p w:rsidR="001A5213" w:rsidRDefault="001A5213" w:rsidP="001A5213">
      <w:pPr>
        <w:pStyle w:val="libNormal"/>
        <w:rPr>
          <w:rtl/>
          <w:lang w:bidi="fa-IR"/>
        </w:rPr>
      </w:pPr>
      <w:r>
        <w:rPr>
          <w:rtl/>
          <w:lang w:bidi="fa-IR"/>
        </w:rPr>
        <w:t>از ديگر حقوق متعلم بر معلم اين است كه اگر استاد در محصل و دانش آموز خود</w:t>
      </w:r>
      <w:r w:rsidR="009432CE">
        <w:rPr>
          <w:rtl/>
          <w:lang w:bidi="fa-IR"/>
        </w:rPr>
        <w:t xml:space="preserve">، </w:t>
      </w:r>
      <w:r>
        <w:rPr>
          <w:rtl/>
          <w:lang w:bidi="fa-IR"/>
        </w:rPr>
        <w:t>استعداد و لياقت بازگويى و تدريس ‍ آموخته ها را دريافت</w:t>
      </w:r>
      <w:r w:rsidR="009432CE">
        <w:rPr>
          <w:rtl/>
          <w:lang w:bidi="fa-IR"/>
        </w:rPr>
        <w:t xml:space="preserve">، </w:t>
      </w:r>
      <w:r>
        <w:rPr>
          <w:rtl/>
          <w:lang w:bidi="fa-IR"/>
        </w:rPr>
        <w:t>او را به تدريس و آموزش ديگران تشويق كند</w:t>
      </w:r>
      <w:r w:rsidR="009432CE">
        <w:rPr>
          <w:rtl/>
          <w:lang w:bidi="fa-IR"/>
        </w:rPr>
        <w:t xml:space="preserve">. </w:t>
      </w:r>
      <w:r>
        <w:rPr>
          <w:rtl/>
          <w:lang w:bidi="fa-IR"/>
        </w:rPr>
        <w:t>شايد بتوانيم اين مطلب را اين گونه تفسير كنيم كه وقتى معلم احساس كند كه متعلم بى نياز از آموزش و فراگيرى است</w:t>
      </w:r>
      <w:r w:rsidR="009432CE">
        <w:rPr>
          <w:rtl/>
          <w:lang w:bidi="fa-IR"/>
        </w:rPr>
        <w:t xml:space="preserve">، </w:t>
      </w:r>
      <w:r>
        <w:rPr>
          <w:rtl/>
          <w:lang w:bidi="fa-IR"/>
        </w:rPr>
        <w:t>او را تشويق كند كه اوقات خود را به كار مفيدترى كه براى مردم نيز بازدهى و منفعت دارد</w:t>
      </w:r>
      <w:r w:rsidR="009432CE">
        <w:rPr>
          <w:rtl/>
          <w:lang w:bidi="fa-IR"/>
        </w:rPr>
        <w:t xml:space="preserve">، </w:t>
      </w:r>
      <w:r>
        <w:rPr>
          <w:rtl/>
          <w:lang w:bidi="fa-IR"/>
        </w:rPr>
        <w:t>صرف كند؛ يعنى دانشجو و يا طلبه را تشويق به تدريس و استقلال در تشكيل مجلس و محفل درس كند</w:t>
      </w:r>
      <w:r w:rsidR="009432CE">
        <w:rPr>
          <w:rtl/>
          <w:lang w:bidi="fa-IR"/>
        </w:rPr>
        <w:t xml:space="preserve">. </w:t>
      </w:r>
      <w:r>
        <w:rPr>
          <w:rtl/>
          <w:lang w:bidi="fa-IR"/>
        </w:rPr>
        <w:t>مبادا استاد</w:t>
      </w:r>
      <w:r w:rsidR="009432CE">
        <w:rPr>
          <w:rtl/>
          <w:lang w:bidi="fa-IR"/>
        </w:rPr>
        <w:t xml:space="preserve">، </w:t>
      </w:r>
      <w:r>
        <w:rPr>
          <w:rtl/>
          <w:lang w:bidi="fa-IR"/>
        </w:rPr>
        <w:t>از اين كه محصل او براى خود كرسى مستقل تدريس فراهم كرده است</w:t>
      </w:r>
      <w:r w:rsidR="009432CE">
        <w:rPr>
          <w:rtl/>
          <w:lang w:bidi="fa-IR"/>
        </w:rPr>
        <w:t xml:space="preserve">، </w:t>
      </w:r>
      <w:r>
        <w:rPr>
          <w:rtl/>
          <w:lang w:bidi="fa-IR"/>
        </w:rPr>
        <w:t>ناراحت شود</w:t>
      </w:r>
      <w:r w:rsidR="009432CE">
        <w:rPr>
          <w:rtl/>
          <w:lang w:bidi="fa-IR"/>
        </w:rPr>
        <w:t xml:space="preserve">. </w:t>
      </w:r>
    </w:p>
    <w:p w:rsidR="001A5213" w:rsidRDefault="001A5213" w:rsidP="001A5213">
      <w:pPr>
        <w:pStyle w:val="libNormal"/>
        <w:rPr>
          <w:rtl/>
          <w:lang w:bidi="fa-IR"/>
        </w:rPr>
      </w:pPr>
      <w:r>
        <w:rPr>
          <w:rtl/>
          <w:lang w:bidi="fa-IR"/>
        </w:rPr>
        <w:t xml:space="preserve">در انتها با سخن امام سجاد </w:t>
      </w:r>
      <w:r w:rsidR="00574F36" w:rsidRPr="00574F36">
        <w:rPr>
          <w:rStyle w:val="libAlaemChar"/>
          <w:rtl/>
        </w:rPr>
        <w:t>عليه‌السلام</w:t>
      </w:r>
      <w:r>
        <w:rPr>
          <w:rtl/>
          <w:lang w:bidi="fa-IR"/>
        </w:rPr>
        <w:t xml:space="preserve"> اين بحث را به پايان مى رسانيم كه اگر استاد حقوقى را كه ذكر شد رعايت نكند</w:t>
      </w:r>
      <w:r w:rsidR="008C34A7">
        <w:rPr>
          <w:rtl/>
          <w:lang w:bidi="fa-IR"/>
        </w:rPr>
        <w:t xml:space="preserve">: </w:t>
      </w:r>
    </w:p>
    <w:p w:rsidR="001A5213" w:rsidRDefault="001A5213" w:rsidP="001A5213">
      <w:pPr>
        <w:pStyle w:val="libNormal"/>
        <w:rPr>
          <w:rtl/>
          <w:lang w:bidi="fa-IR"/>
        </w:rPr>
      </w:pPr>
      <w:r>
        <w:rPr>
          <w:rtl/>
          <w:lang w:bidi="fa-IR"/>
        </w:rPr>
        <w:t>كان حقّا على اللَّه عزَّ و جَلَّ اءَن يَسلُبَكَ العلم و بهاءَهُ و يسقط من القلوب محلَّكَ</w:t>
      </w:r>
      <w:r w:rsidR="009432CE">
        <w:rPr>
          <w:rtl/>
          <w:lang w:bidi="fa-IR"/>
        </w:rPr>
        <w:t xml:space="preserve">. </w:t>
      </w:r>
    </w:p>
    <w:p w:rsidR="001A5213" w:rsidRDefault="001A5213" w:rsidP="001A5213">
      <w:pPr>
        <w:pStyle w:val="libNormal"/>
        <w:rPr>
          <w:rtl/>
          <w:lang w:bidi="fa-IR"/>
        </w:rPr>
      </w:pPr>
      <w:r>
        <w:rPr>
          <w:rtl/>
          <w:lang w:bidi="fa-IR"/>
        </w:rPr>
        <w:t>«حقّ الهى چنين اقتضا مى كند كه آن علم را از او بگيرد و آبرو و اعتبارى را كه خداوند در سايه اين علم به او عنايت كرده است را از او سلب نمايد»</w:t>
      </w:r>
      <w:r w:rsidR="009432CE">
        <w:rPr>
          <w:rtl/>
          <w:lang w:bidi="fa-IR"/>
        </w:rPr>
        <w:t xml:space="preserve">. </w:t>
      </w:r>
    </w:p>
    <w:p w:rsidR="001A5213" w:rsidRDefault="00214D25" w:rsidP="004871A4">
      <w:pPr>
        <w:pStyle w:val="Heading1"/>
        <w:rPr>
          <w:rtl/>
          <w:lang w:bidi="fa-IR"/>
        </w:rPr>
      </w:pPr>
      <w:r>
        <w:rPr>
          <w:rtl/>
          <w:lang w:bidi="fa-IR"/>
        </w:rPr>
        <w:br w:type="page"/>
      </w:r>
      <w:bookmarkStart w:id="26" w:name="_Toc394492950"/>
      <w:r w:rsidR="004871A4">
        <w:rPr>
          <w:rtl/>
          <w:lang w:bidi="fa-IR"/>
        </w:rPr>
        <w:lastRenderedPageBreak/>
        <w:t>20 - حقّ همسر</w:t>
      </w:r>
      <w:bookmarkEnd w:id="26"/>
    </w:p>
    <w:p w:rsidR="001A5213" w:rsidRDefault="001A5213" w:rsidP="001A5213">
      <w:pPr>
        <w:pStyle w:val="libNormal"/>
        <w:rPr>
          <w:rtl/>
          <w:lang w:bidi="fa-IR"/>
        </w:rPr>
      </w:pPr>
      <w:r>
        <w:rPr>
          <w:rtl/>
          <w:lang w:bidi="fa-IR"/>
        </w:rPr>
        <w:t>وَ اَمَّا حقّ رَعِيَّتِك بِمِلكِ النِّكاحِ فاءَن تَعلَمَ اءَنَّ اللَّه جعلها سكنا و مُستَرَاحا و اءُنسا و وَاقيَة و كذلك كُلّ واحد منكُما يَجبُ اءَن يَحمَدَ اللَّه على صاحبه و يعلم اءَنَّ ذلك نعمة منه عليه و وَجبَ اءَن يُحسِنَ صُحبةَ نعمَةَ اللَّه و يُكرِمَها و يَرفَقَ بها و اءِن كان حقُّك عليها اءَغلَظَ و طاعتك بها اءَلزَمَ فيما اءَحبَبتَ و كَرِهتَ ما لم تكن معصية فانَّ لها حقّ الرحمةِ و المُؤ انِسَةِ و مَوضِعَ السُّكون اليها قضاءَ اللَّذَّةِ الَّتى لابدَّ من قضائِهَا و ذلك عظيم و لا قوَّةَ الا باللَّه</w:t>
      </w:r>
      <w:r w:rsidR="009432CE">
        <w:rPr>
          <w:rtl/>
          <w:lang w:bidi="fa-IR"/>
        </w:rPr>
        <w:t xml:space="preserve">. </w:t>
      </w:r>
    </w:p>
    <w:p w:rsidR="001A5213" w:rsidRDefault="001A5213" w:rsidP="001A5213">
      <w:pPr>
        <w:pStyle w:val="libNormal"/>
        <w:rPr>
          <w:rtl/>
          <w:lang w:bidi="fa-IR"/>
        </w:rPr>
      </w:pPr>
      <w:r>
        <w:rPr>
          <w:rtl/>
          <w:lang w:bidi="fa-IR"/>
        </w:rPr>
        <w:t>«و اما حق همسرت آن است كه بدانى</w:t>
      </w:r>
      <w:r w:rsidR="009432CE">
        <w:rPr>
          <w:rtl/>
          <w:lang w:bidi="fa-IR"/>
        </w:rPr>
        <w:t xml:space="preserve">، </w:t>
      </w:r>
      <w:r>
        <w:rPr>
          <w:rtl/>
          <w:lang w:bidi="fa-IR"/>
        </w:rPr>
        <w:t>خداوند متعال با آفرينش او</w:t>
      </w:r>
      <w:r w:rsidR="009432CE">
        <w:rPr>
          <w:rtl/>
          <w:lang w:bidi="fa-IR"/>
        </w:rPr>
        <w:t xml:space="preserve">، </w:t>
      </w:r>
      <w:r>
        <w:rPr>
          <w:rtl/>
          <w:lang w:bidi="fa-IR"/>
        </w:rPr>
        <w:t>وسيله آرامش</w:t>
      </w:r>
      <w:r w:rsidR="009432CE">
        <w:rPr>
          <w:rtl/>
          <w:lang w:bidi="fa-IR"/>
        </w:rPr>
        <w:t xml:space="preserve">، </w:t>
      </w:r>
      <w:r>
        <w:rPr>
          <w:rtl/>
          <w:lang w:bidi="fa-IR"/>
        </w:rPr>
        <w:t>رفاه</w:t>
      </w:r>
      <w:r w:rsidR="009432CE">
        <w:rPr>
          <w:rtl/>
          <w:lang w:bidi="fa-IR"/>
        </w:rPr>
        <w:t xml:space="preserve">، </w:t>
      </w:r>
      <w:r>
        <w:rPr>
          <w:rtl/>
          <w:lang w:bidi="fa-IR"/>
        </w:rPr>
        <w:t>انس و نگهدارى تو را فراهم نموده و واجب است هر كدام از شما زن و شوهر بر نعمت وجود ديگرى</w:t>
      </w:r>
      <w:r w:rsidR="009432CE">
        <w:rPr>
          <w:rtl/>
          <w:lang w:bidi="fa-IR"/>
        </w:rPr>
        <w:t xml:space="preserve">، </w:t>
      </w:r>
      <w:r>
        <w:rPr>
          <w:rtl/>
          <w:lang w:bidi="fa-IR"/>
        </w:rPr>
        <w:t>خدا را سپاس گويد و بداند كه اين نعمت الهى است بر او</w:t>
      </w:r>
      <w:r w:rsidR="009432CE">
        <w:rPr>
          <w:rtl/>
          <w:lang w:bidi="fa-IR"/>
        </w:rPr>
        <w:t xml:space="preserve">. </w:t>
      </w:r>
      <w:r>
        <w:rPr>
          <w:rtl/>
          <w:lang w:bidi="fa-IR"/>
        </w:rPr>
        <w:t>و بر تو واجب است كه نعمت الهى را گرامى داشته در معاشرت با او</w:t>
      </w:r>
      <w:r w:rsidR="009432CE">
        <w:rPr>
          <w:rtl/>
          <w:lang w:bidi="fa-IR"/>
        </w:rPr>
        <w:t xml:space="preserve">، </w:t>
      </w:r>
      <w:r>
        <w:rPr>
          <w:rtl/>
          <w:lang w:bidi="fa-IR"/>
        </w:rPr>
        <w:t>خوشرفتارى و رفق پيشه كنى</w:t>
      </w:r>
      <w:r w:rsidR="009432CE">
        <w:rPr>
          <w:rtl/>
          <w:lang w:bidi="fa-IR"/>
        </w:rPr>
        <w:t>؛</w:t>
      </w:r>
      <w:r>
        <w:rPr>
          <w:rtl/>
          <w:lang w:bidi="fa-IR"/>
        </w:rPr>
        <w:t xml:space="preserve"> اگرچه حقّ تو بر زن سخت تر و رعايت محبوب و مكروه تو اگر معصيت و زياده خواهى نباشد بر او لازم تر است</w:t>
      </w:r>
      <w:r w:rsidR="009432CE">
        <w:rPr>
          <w:rtl/>
          <w:lang w:bidi="fa-IR"/>
        </w:rPr>
        <w:t>؛</w:t>
      </w:r>
      <w:r>
        <w:rPr>
          <w:rtl/>
          <w:lang w:bidi="fa-IR"/>
        </w:rPr>
        <w:t xml:space="preserve"> ولى زن حقّ مهربانى و انس بر تو دارد و جايگاه آرامش و آسايش غريزه اى است كه گريزى از انجام آن نيست و اين حقّ بزرگى است»</w:t>
      </w:r>
      <w:r w:rsidR="009432CE">
        <w:rPr>
          <w:rtl/>
          <w:lang w:bidi="fa-IR"/>
        </w:rPr>
        <w:t xml:space="preserve">. </w:t>
      </w:r>
    </w:p>
    <w:p w:rsidR="001A5213" w:rsidRDefault="001A5213" w:rsidP="001A5213">
      <w:pPr>
        <w:pStyle w:val="libNormal"/>
        <w:rPr>
          <w:rtl/>
          <w:lang w:bidi="fa-IR"/>
        </w:rPr>
      </w:pPr>
      <w:r>
        <w:rPr>
          <w:rtl/>
          <w:lang w:bidi="fa-IR"/>
        </w:rPr>
        <w:t>موضوع همسر و خانواده چون از مباحث هميشه زنده و مورد نياز زندگى روزمره انسان ها است</w:t>
      </w:r>
      <w:r w:rsidR="009432CE">
        <w:rPr>
          <w:rtl/>
          <w:lang w:bidi="fa-IR"/>
        </w:rPr>
        <w:t xml:space="preserve">، </w:t>
      </w:r>
      <w:r>
        <w:rPr>
          <w:rtl/>
          <w:lang w:bidi="fa-IR"/>
        </w:rPr>
        <w:t>مساله اى نيست كه با گذشت زمان</w:t>
      </w:r>
      <w:r w:rsidR="009432CE">
        <w:rPr>
          <w:rtl/>
          <w:lang w:bidi="fa-IR"/>
        </w:rPr>
        <w:t xml:space="preserve">، </w:t>
      </w:r>
      <w:r>
        <w:rPr>
          <w:rtl/>
          <w:lang w:bidi="fa-IR"/>
        </w:rPr>
        <w:t>فراموش شود</w:t>
      </w:r>
      <w:r w:rsidR="009432CE">
        <w:rPr>
          <w:rtl/>
          <w:lang w:bidi="fa-IR"/>
        </w:rPr>
        <w:t xml:space="preserve">. </w:t>
      </w:r>
      <w:r>
        <w:rPr>
          <w:rtl/>
          <w:lang w:bidi="fa-IR"/>
        </w:rPr>
        <w:t>بنابراين ضرورى است به عنوان مقدمه</w:t>
      </w:r>
      <w:r w:rsidR="009432CE">
        <w:rPr>
          <w:rtl/>
          <w:lang w:bidi="fa-IR"/>
        </w:rPr>
        <w:t xml:space="preserve">، </w:t>
      </w:r>
      <w:r>
        <w:rPr>
          <w:rtl/>
          <w:lang w:bidi="fa-IR"/>
        </w:rPr>
        <w:t>به مباحث جديدى كه در اين يكى دو قرن اخير درباره تساوى حقوق زن و مردم مطرح شده است</w:t>
      </w:r>
      <w:r w:rsidR="009432CE">
        <w:rPr>
          <w:rtl/>
          <w:lang w:bidi="fa-IR"/>
        </w:rPr>
        <w:t xml:space="preserve">، </w:t>
      </w:r>
      <w:r>
        <w:rPr>
          <w:rtl/>
          <w:lang w:bidi="fa-IR"/>
        </w:rPr>
        <w:t>اشاره كنيم</w:t>
      </w:r>
      <w:r w:rsidR="009432CE">
        <w:rPr>
          <w:rtl/>
          <w:lang w:bidi="fa-IR"/>
        </w:rPr>
        <w:t xml:space="preserve">. </w:t>
      </w:r>
    </w:p>
    <w:p w:rsidR="001A5213" w:rsidRDefault="004871A4" w:rsidP="004871A4">
      <w:pPr>
        <w:pStyle w:val="Heading2"/>
        <w:rPr>
          <w:rtl/>
          <w:lang w:bidi="fa-IR"/>
        </w:rPr>
      </w:pPr>
      <w:bookmarkStart w:id="27" w:name="_Toc394492951"/>
      <w:r>
        <w:rPr>
          <w:rtl/>
          <w:lang w:bidi="fa-IR"/>
        </w:rPr>
        <w:t>بررسى و تحليل تساوى حقوق زن و مرد</w:t>
      </w:r>
      <w:bookmarkEnd w:id="27"/>
    </w:p>
    <w:p w:rsidR="001A5213" w:rsidRDefault="001A5213" w:rsidP="001A5213">
      <w:pPr>
        <w:pStyle w:val="libNormal"/>
        <w:rPr>
          <w:rtl/>
          <w:lang w:bidi="fa-IR"/>
        </w:rPr>
      </w:pPr>
      <w:r>
        <w:rPr>
          <w:rtl/>
          <w:lang w:bidi="fa-IR"/>
        </w:rPr>
        <w:t>ما</w:t>
      </w:r>
      <w:r w:rsidR="009432CE">
        <w:rPr>
          <w:rtl/>
          <w:lang w:bidi="fa-IR"/>
        </w:rPr>
        <w:t xml:space="preserve">، </w:t>
      </w:r>
      <w:r>
        <w:rPr>
          <w:rtl/>
          <w:lang w:bidi="fa-IR"/>
        </w:rPr>
        <w:t>در مقام بيان تاريخ اروپا و جنگ جهانى نيستيم</w:t>
      </w:r>
      <w:r w:rsidR="009432CE">
        <w:rPr>
          <w:rtl/>
          <w:lang w:bidi="fa-IR"/>
        </w:rPr>
        <w:t xml:space="preserve">، </w:t>
      </w:r>
      <w:r>
        <w:rPr>
          <w:rtl/>
          <w:lang w:bidi="fa-IR"/>
        </w:rPr>
        <w:t xml:space="preserve">اما مباحثى تحت عنوان حقّ يا حقوق اجتماعى در دنيا مطرح شده كه از اروپا به ساير ملل سرايت كرده </w:t>
      </w:r>
      <w:r>
        <w:rPr>
          <w:rtl/>
          <w:lang w:bidi="fa-IR"/>
        </w:rPr>
        <w:lastRenderedPageBreak/>
        <w:t>است كه براى درك جايگاه ارزش هاى خودمان ريشه يابى آنها ضرورت دارد؛ چون در تقدم شرع مقدس اسلام در بيان همه اين حقوق كه امروز تحت اسم هاى زيبا</w:t>
      </w:r>
      <w:r w:rsidR="009432CE">
        <w:rPr>
          <w:rtl/>
          <w:lang w:bidi="fa-IR"/>
        </w:rPr>
        <w:t xml:space="preserve">، </w:t>
      </w:r>
      <w:r>
        <w:rPr>
          <w:rtl/>
          <w:lang w:bidi="fa-IR"/>
        </w:rPr>
        <w:t>جذاب و فريبنده مطرح مى شود</w:t>
      </w:r>
      <w:r w:rsidR="009432CE">
        <w:rPr>
          <w:rtl/>
          <w:lang w:bidi="fa-IR"/>
        </w:rPr>
        <w:t xml:space="preserve">، </w:t>
      </w:r>
      <w:r>
        <w:rPr>
          <w:rtl/>
          <w:lang w:bidi="fa-IR"/>
        </w:rPr>
        <w:t>جاى هيچ ترديدى نيست</w:t>
      </w:r>
      <w:r w:rsidR="009432CE">
        <w:rPr>
          <w:rtl/>
          <w:lang w:bidi="fa-IR"/>
        </w:rPr>
        <w:t xml:space="preserve">. </w:t>
      </w:r>
      <w:r>
        <w:rPr>
          <w:rtl/>
          <w:lang w:bidi="fa-IR"/>
        </w:rPr>
        <w:t>بنابراين</w:t>
      </w:r>
      <w:r w:rsidR="009432CE">
        <w:rPr>
          <w:rtl/>
          <w:lang w:bidi="fa-IR"/>
        </w:rPr>
        <w:t xml:space="preserve">، </w:t>
      </w:r>
      <w:r>
        <w:rPr>
          <w:rtl/>
          <w:lang w:bidi="fa-IR"/>
        </w:rPr>
        <w:t>لازم است كه اين تاريخچه خوب مورد عنايت واقع شود</w:t>
      </w:r>
      <w:r w:rsidR="009432CE">
        <w:rPr>
          <w:rtl/>
          <w:lang w:bidi="fa-IR"/>
        </w:rPr>
        <w:t xml:space="preserve">. </w:t>
      </w:r>
    </w:p>
    <w:p w:rsidR="001A5213" w:rsidRDefault="001A5213" w:rsidP="001A5213">
      <w:pPr>
        <w:pStyle w:val="libNormal"/>
        <w:rPr>
          <w:rtl/>
          <w:lang w:bidi="fa-IR"/>
        </w:rPr>
      </w:pPr>
      <w:r>
        <w:rPr>
          <w:rtl/>
          <w:lang w:bidi="fa-IR"/>
        </w:rPr>
        <w:t>بعد از اين كه جنگ جهانى در اروپا پايان پذيرفت</w:t>
      </w:r>
      <w:r w:rsidR="009432CE">
        <w:rPr>
          <w:rtl/>
          <w:lang w:bidi="fa-IR"/>
        </w:rPr>
        <w:t xml:space="preserve">، </w:t>
      </w:r>
      <w:r>
        <w:rPr>
          <w:rtl/>
          <w:lang w:bidi="fa-IR"/>
        </w:rPr>
        <w:t>وضعيت اجتماعى حاكم بر ملل اروپايى و غربى به صورتى بود كه نگاه و تلقى آنها از جنس زن</w:t>
      </w:r>
      <w:r w:rsidR="009432CE">
        <w:rPr>
          <w:rtl/>
          <w:lang w:bidi="fa-IR"/>
        </w:rPr>
        <w:t xml:space="preserve">، </w:t>
      </w:r>
      <w:r>
        <w:rPr>
          <w:rtl/>
          <w:lang w:bidi="fa-IR"/>
        </w:rPr>
        <w:t>موجودى فاقد روح بود و يا اگر او را صاحب روح مى دانستند</w:t>
      </w:r>
      <w:r w:rsidR="009432CE">
        <w:rPr>
          <w:rtl/>
          <w:lang w:bidi="fa-IR"/>
        </w:rPr>
        <w:t xml:space="preserve">، </w:t>
      </w:r>
      <w:r>
        <w:rPr>
          <w:rtl/>
          <w:lang w:bidi="fa-IR"/>
        </w:rPr>
        <w:t>روح او را حيوانى تلقى مى كردند و در نهايت اگر براى او روح انسانى هم قائل بودند</w:t>
      </w:r>
      <w:r w:rsidR="009432CE">
        <w:rPr>
          <w:rtl/>
          <w:lang w:bidi="fa-IR"/>
        </w:rPr>
        <w:t xml:space="preserve">، </w:t>
      </w:r>
      <w:r>
        <w:rPr>
          <w:rtl/>
          <w:lang w:bidi="fa-IR"/>
        </w:rPr>
        <w:t>مساوى با مرد نبود</w:t>
      </w:r>
      <w:r w:rsidR="009432CE">
        <w:rPr>
          <w:rtl/>
          <w:lang w:bidi="fa-IR"/>
        </w:rPr>
        <w:t xml:space="preserve">. </w:t>
      </w:r>
    </w:p>
    <w:p w:rsidR="001A5213" w:rsidRDefault="001A5213" w:rsidP="001A5213">
      <w:pPr>
        <w:pStyle w:val="libNormal"/>
        <w:rPr>
          <w:rtl/>
          <w:lang w:bidi="fa-IR"/>
        </w:rPr>
      </w:pPr>
      <w:r>
        <w:rPr>
          <w:rtl/>
          <w:lang w:bidi="fa-IR"/>
        </w:rPr>
        <w:t>به تعبيرى براى زن منزلت و جايگاهى شبيه بردگان قائل بودند و در اجتماع موجودى پست تر از زن يافت نمى شد؛ و اگر در اين دوران سياه</w:t>
      </w:r>
      <w:r w:rsidR="009432CE">
        <w:rPr>
          <w:rtl/>
          <w:lang w:bidi="fa-IR"/>
        </w:rPr>
        <w:t xml:space="preserve">، </w:t>
      </w:r>
      <w:r>
        <w:rPr>
          <w:rtl/>
          <w:lang w:bidi="fa-IR"/>
        </w:rPr>
        <w:t>زنانى را مى بينيم كه اقتدارى پيدا كرده اند</w:t>
      </w:r>
      <w:r w:rsidR="009432CE">
        <w:rPr>
          <w:rtl/>
          <w:lang w:bidi="fa-IR"/>
        </w:rPr>
        <w:t xml:space="preserve">، </w:t>
      </w:r>
      <w:r>
        <w:rPr>
          <w:rtl/>
          <w:lang w:bidi="fa-IR"/>
        </w:rPr>
        <w:t xml:space="preserve">به خاطر قدرت هاى خانوادگى ايشان بوده است كه ديگران را تحت </w:t>
      </w:r>
      <w:r w:rsidR="002473D5">
        <w:rPr>
          <w:rtl/>
          <w:lang w:bidi="fa-IR"/>
        </w:rPr>
        <w:t>تأثیر</w:t>
      </w:r>
      <w:r>
        <w:rPr>
          <w:rtl/>
          <w:lang w:bidi="fa-IR"/>
        </w:rPr>
        <w:t xml:space="preserve"> قرار مى دادند</w:t>
      </w:r>
      <w:r w:rsidR="009432CE">
        <w:rPr>
          <w:rtl/>
          <w:lang w:bidi="fa-IR"/>
        </w:rPr>
        <w:t xml:space="preserve">، </w:t>
      </w:r>
      <w:r>
        <w:rPr>
          <w:rtl/>
          <w:lang w:bidi="fa-IR"/>
        </w:rPr>
        <w:t>نه از جهات ديگر</w:t>
      </w:r>
      <w:r w:rsidR="009432CE">
        <w:rPr>
          <w:rtl/>
          <w:lang w:bidi="fa-IR"/>
        </w:rPr>
        <w:t xml:space="preserve">. </w:t>
      </w:r>
    </w:p>
    <w:p w:rsidR="001A5213" w:rsidRDefault="001A5213" w:rsidP="001A5213">
      <w:pPr>
        <w:pStyle w:val="libNormal"/>
        <w:rPr>
          <w:rtl/>
          <w:lang w:bidi="fa-IR"/>
        </w:rPr>
      </w:pPr>
      <w:r>
        <w:rPr>
          <w:rtl/>
          <w:lang w:bidi="fa-IR"/>
        </w:rPr>
        <w:t>بعد از اين كه جنگ تمام شد</w:t>
      </w:r>
      <w:r w:rsidR="009432CE">
        <w:rPr>
          <w:rtl/>
          <w:lang w:bidi="fa-IR"/>
        </w:rPr>
        <w:t xml:space="preserve">، </w:t>
      </w:r>
      <w:r>
        <w:rPr>
          <w:rtl/>
          <w:lang w:bidi="fa-IR"/>
        </w:rPr>
        <w:t>در اروپا انقلاب صنعتى</w:t>
      </w:r>
      <w:r w:rsidR="009432CE">
        <w:rPr>
          <w:rtl/>
          <w:lang w:bidi="fa-IR"/>
        </w:rPr>
        <w:t xml:space="preserve">، </w:t>
      </w:r>
      <w:r>
        <w:rPr>
          <w:rtl/>
          <w:lang w:bidi="fa-IR"/>
        </w:rPr>
        <w:t>شكل جدى به خود گرفت</w:t>
      </w:r>
      <w:r w:rsidR="009432CE">
        <w:rPr>
          <w:rtl/>
          <w:lang w:bidi="fa-IR"/>
        </w:rPr>
        <w:t xml:space="preserve">. </w:t>
      </w:r>
      <w:r>
        <w:rPr>
          <w:rtl/>
          <w:lang w:bidi="fa-IR"/>
        </w:rPr>
        <w:t>صاحبان صنايع و قدرت هاى اقتصادى</w:t>
      </w:r>
      <w:r w:rsidR="009432CE">
        <w:rPr>
          <w:rtl/>
          <w:lang w:bidi="fa-IR"/>
        </w:rPr>
        <w:t xml:space="preserve">، </w:t>
      </w:r>
      <w:r>
        <w:rPr>
          <w:rtl/>
          <w:lang w:bidi="fa-IR"/>
        </w:rPr>
        <w:t xml:space="preserve">احساس كردند براى </w:t>
      </w:r>
      <w:r w:rsidR="006B5847">
        <w:rPr>
          <w:rtl/>
          <w:lang w:bidi="fa-IR"/>
        </w:rPr>
        <w:t>تأمین</w:t>
      </w:r>
      <w:r>
        <w:rPr>
          <w:rtl/>
          <w:lang w:bidi="fa-IR"/>
        </w:rPr>
        <w:t xml:space="preserve"> اهداف اقتصادى خود نمى توانند از وجود مردان</w:t>
      </w:r>
      <w:r w:rsidR="009432CE">
        <w:rPr>
          <w:rtl/>
          <w:lang w:bidi="fa-IR"/>
        </w:rPr>
        <w:t xml:space="preserve">، </w:t>
      </w:r>
      <w:r>
        <w:rPr>
          <w:rtl/>
          <w:lang w:bidi="fa-IR"/>
        </w:rPr>
        <w:t>به اندازه كافى</w:t>
      </w:r>
      <w:r w:rsidR="009432CE">
        <w:rPr>
          <w:rtl/>
          <w:lang w:bidi="fa-IR"/>
        </w:rPr>
        <w:t xml:space="preserve">، </w:t>
      </w:r>
      <w:r>
        <w:rPr>
          <w:rtl/>
          <w:lang w:bidi="fa-IR"/>
        </w:rPr>
        <w:t>بهره ببرند و اساسا جمعيت مرد اين كشورها</w:t>
      </w:r>
      <w:r w:rsidR="009432CE">
        <w:rPr>
          <w:rtl/>
          <w:lang w:bidi="fa-IR"/>
        </w:rPr>
        <w:t xml:space="preserve">، </w:t>
      </w:r>
      <w:r>
        <w:rPr>
          <w:rtl/>
          <w:lang w:bidi="fa-IR"/>
        </w:rPr>
        <w:t>پاسخگوى احتياج و نياز آنها نبود</w:t>
      </w:r>
      <w:r w:rsidR="009432CE">
        <w:rPr>
          <w:rtl/>
          <w:lang w:bidi="fa-IR"/>
        </w:rPr>
        <w:t xml:space="preserve">. </w:t>
      </w:r>
      <w:r>
        <w:rPr>
          <w:rtl/>
          <w:lang w:bidi="fa-IR"/>
        </w:rPr>
        <w:t>بنابراين</w:t>
      </w:r>
      <w:r w:rsidR="009432CE">
        <w:rPr>
          <w:rtl/>
          <w:lang w:bidi="fa-IR"/>
        </w:rPr>
        <w:t xml:space="preserve">، </w:t>
      </w:r>
      <w:r>
        <w:rPr>
          <w:rtl/>
          <w:lang w:bidi="fa-IR"/>
        </w:rPr>
        <w:t xml:space="preserve">جهت </w:t>
      </w:r>
      <w:r w:rsidR="006B5847">
        <w:rPr>
          <w:rtl/>
          <w:lang w:bidi="fa-IR"/>
        </w:rPr>
        <w:t>تأمین</w:t>
      </w:r>
      <w:r>
        <w:rPr>
          <w:rtl/>
          <w:lang w:bidi="fa-IR"/>
        </w:rPr>
        <w:t xml:space="preserve"> نيروى كار خود سراغ زنها و كودكان رفتند</w:t>
      </w:r>
      <w:r w:rsidR="009432CE">
        <w:rPr>
          <w:rtl/>
          <w:lang w:bidi="fa-IR"/>
        </w:rPr>
        <w:t xml:space="preserve">. </w:t>
      </w:r>
    </w:p>
    <w:p w:rsidR="001A5213" w:rsidRDefault="004871A4" w:rsidP="004871A4">
      <w:pPr>
        <w:pStyle w:val="Heading2"/>
        <w:rPr>
          <w:rtl/>
          <w:lang w:bidi="fa-IR"/>
        </w:rPr>
      </w:pPr>
      <w:bookmarkStart w:id="28" w:name="_Toc394492952"/>
      <w:r>
        <w:rPr>
          <w:rtl/>
          <w:lang w:bidi="fa-IR"/>
        </w:rPr>
        <w:t>زنان و استثمار اروپا</w:t>
      </w:r>
      <w:bookmarkEnd w:id="28"/>
    </w:p>
    <w:p w:rsidR="001A5213" w:rsidRDefault="001A5213" w:rsidP="001A5213">
      <w:pPr>
        <w:pStyle w:val="libNormal"/>
        <w:rPr>
          <w:rtl/>
          <w:lang w:bidi="fa-IR"/>
        </w:rPr>
      </w:pPr>
      <w:r>
        <w:rPr>
          <w:rtl/>
          <w:lang w:bidi="fa-IR"/>
        </w:rPr>
        <w:t>اگر امروز</w:t>
      </w:r>
      <w:r w:rsidR="009432CE">
        <w:rPr>
          <w:rtl/>
          <w:lang w:bidi="fa-IR"/>
        </w:rPr>
        <w:t xml:space="preserve">، </w:t>
      </w:r>
      <w:r>
        <w:rPr>
          <w:rtl/>
          <w:lang w:bidi="fa-IR"/>
        </w:rPr>
        <w:t>غير از حقوق زن</w:t>
      </w:r>
      <w:r w:rsidR="009432CE">
        <w:rPr>
          <w:rtl/>
          <w:lang w:bidi="fa-IR"/>
        </w:rPr>
        <w:t xml:space="preserve">، </w:t>
      </w:r>
      <w:r>
        <w:rPr>
          <w:rtl/>
          <w:lang w:bidi="fa-IR"/>
        </w:rPr>
        <w:t>حقوق كودكان نيز مطرح است</w:t>
      </w:r>
      <w:r w:rsidR="009432CE">
        <w:rPr>
          <w:rtl/>
          <w:lang w:bidi="fa-IR"/>
        </w:rPr>
        <w:t xml:space="preserve">، </w:t>
      </w:r>
      <w:r>
        <w:rPr>
          <w:rtl/>
          <w:lang w:bidi="fa-IR"/>
        </w:rPr>
        <w:t>منشاء آن</w:t>
      </w:r>
      <w:r w:rsidR="009432CE">
        <w:rPr>
          <w:rtl/>
          <w:lang w:bidi="fa-IR"/>
        </w:rPr>
        <w:t xml:space="preserve">، </w:t>
      </w:r>
      <w:r>
        <w:rPr>
          <w:rtl/>
          <w:lang w:bidi="fa-IR"/>
        </w:rPr>
        <w:t xml:space="preserve">اتفاقاتى است كه در آن روزگار در اين كشورها شكل گرفت و به واسطه خودخواهى و ضعف نفسى كه در انسان هاى صاحب مال و مكنت به وجود آمد </w:t>
      </w:r>
      <w:r>
        <w:rPr>
          <w:rtl/>
          <w:lang w:bidi="fa-IR"/>
        </w:rPr>
        <w:lastRenderedPageBreak/>
        <w:t>و به خصوص استفاده هاى كلان از آزادى</w:t>
      </w:r>
      <w:r w:rsidR="009432CE">
        <w:rPr>
          <w:rtl/>
          <w:lang w:bidi="fa-IR"/>
        </w:rPr>
        <w:t xml:space="preserve">، </w:t>
      </w:r>
      <w:r>
        <w:rPr>
          <w:rtl/>
          <w:lang w:bidi="fa-IR"/>
        </w:rPr>
        <w:t>زنها و كودكان را جهت رسيدن به مطامع پست حيوانى به كار گرفتند</w:t>
      </w:r>
      <w:r w:rsidR="009432CE">
        <w:rPr>
          <w:rtl/>
          <w:lang w:bidi="fa-IR"/>
        </w:rPr>
        <w:t xml:space="preserve">، </w:t>
      </w:r>
      <w:r>
        <w:rPr>
          <w:rtl/>
          <w:lang w:bidi="fa-IR"/>
        </w:rPr>
        <w:t>كه براى آنها منافعى در پى داشت</w:t>
      </w:r>
      <w:r w:rsidR="008C34A7">
        <w:rPr>
          <w:rtl/>
          <w:lang w:bidi="fa-IR"/>
        </w:rPr>
        <w:t xml:space="preserve">: </w:t>
      </w:r>
    </w:p>
    <w:p w:rsidR="001A5213" w:rsidRDefault="001A5213" w:rsidP="001A5213">
      <w:pPr>
        <w:pStyle w:val="libNormal"/>
        <w:rPr>
          <w:rtl/>
          <w:lang w:bidi="fa-IR"/>
        </w:rPr>
      </w:pPr>
      <w:r>
        <w:rPr>
          <w:rtl/>
          <w:lang w:bidi="fa-IR"/>
        </w:rPr>
        <w:t xml:space="preserve">اول اين كه نيروى كار خود را </w:t>
      </w:r>
      <w:r w:rsidR="006B5847">
        <w:rPr>
          <w:rtl/>
          <w:lang w:bidi="fa-IR"/>
        </w:rPr>
        <w:t>تأمین</w:t>
      </w:r>
      <w:r>
        <w:rPr>
          <w:rtl/>
          <w:lang w:bidi="fa-IR"/>
        </w:rPr>
        <w:t xml:space="preserve"> كردند</w:t>
      </w:r>
      <w:r w:rsidR="009432CE">
        <w:rPr>
          <w:rtl/>
          <w:lang w:bidi="fa-IR"/>
        </w:rPr>
        <w:t xml:space="preserve">. </w:t>
      </w:r>
    </w:p>
    <w:p w:rsidR="001A5213" w:rsidRDefault="001A5213" w:rsidP="001A5213">
      <w:pPr>
        <w:pStyle w:val="libNormal"/>
        <w:rPr>
          <w:rtl/>
          <w:lang w:bidi="fa-IR"/>
        </w:rPr>
      </w:pPr>
      <w:r>
        <w:rPr>
          <w:rtl/>
          <w:lang w:bidi="fa-IR"/>
        </w:rPr>
        <w:t>دوم اين كه توقعات و انتظارات زن ها و كودكان به اندازه مردها نبود</w:t>
      </w:r>
      <w:r w:rsidR="009432CE">
        <w:rPr>
          <w:rtl/>
          <w:lang w:bidi="fa-IR"/>
        </w:rPr>
        <w:t xml:space="preserve">. </w:t>
      </w:r>
    </w:p>
    <w:p w:rsidR="001A5213" w:rsidRDefault="001A5213" w:rsidP="001A5213">
      <w:pPr>
        <w:pStyle w:val="libNormal"/>
        <w:rPr>
          <w:rtl/>
          <w:lang w:bidi="fa-IR"/>
        </w:rPr>
      </w:pPr>
      <w:r>
        <w:rPr>
          <w:rtl/>
          <w:lang w:bidi="fa-IR"/>
        </w:rPr>
        <w:t>سوم اين كه زن ها را مورد سوءاستفاده جنسى هم قرار مى دادند و در اين راه</w:t>
      </w:r>
      <w:r w:rsidR="009432CE">
        <w:rPr>
          <w:rtl/>
          <w:lang w:bidi="fa-IR"/>
        </w:rPr>
        <w:t xml:space="preserve">، </w:t>
      </w:r>
      <w:r>
        <w:rPr>
          <w:rtl/>
          <w:lang w:bidi="fa-IR"/>
        </w:rPr>
        <w:t>آن چنان افراط كردند كه تدريجا صداى اعتراض انسان هايى كه اهل عاطفه و وجدان انسانى بودند</w:t>
      </w:r>
      <w:r w:rsidR="009432CE">
        <w:rPr>
          <w:rtl/>
          <w:lang w:bidi="fa-IR"/>
        </w:rPr>
        <w:t xml:space="preserve">، </w:t>
      </w:r>
      <w:r>
        <w:rPr>
          <w:rtl/>
          <w:lang w:bidi="fa-IR"/>
        </w:rPr>
        <w:t>بلند شد و در مقام حمايت از كودكان و زنان</w:t>
      </w:r>
      <w:r w:rsidR="009432CE">
        <w:rPr>
          <w:rtl/>
          <w:lang w:bidi="fa-IR"/>
        </w:rPr>
        <w:t xml:space="preserve">، </w:t>
      </w:r>
      <w:r>
        <w:rPr>
          <w:rtl/>
          <w:lang w:bidi="fa-IR"/>
        </w:rPr>
        <w:t>قانون حمايت از كودكان و تساوى حقوق زنان و مردان را وضع كردند</w:t>
      </w:r>
      <w:r w:rsidR="009432CE">
        <w:rPr>
          <w:rtl/>
          <w:lang w:bidi="fa-IR"/>
        </w:rPr>
        <w:t xml:space="preserve">. </w:t>
      </w:r>
    </w:p>
    <w:p w:rsidR="001A5213" w:rsidRDefault="001A5213" w:rsidP="001A5213">
      <w:pPr>
        <w:pStyle w:val="libNormal"/>
        <w:rPr>
          <w:rtl/>
          <w:lang w:bidi="fa-IR"/>
        </w:rPr>
      </w:pPr>
      <w:r>
        <w:rPr>
          <w:rtl/>
          <w:lang w:bidi="fa-IR"/>
        </w:rPr>
        <w:t>چهارم اين كه بعد از جنگ جهانى</w:t>
      </w:r>
      <w:r w:rsidR="009432CE">
        <w:rPr>
          <w:rtl/>
          <w:lang w:bidi="fa-IR"/>
        </w:rPr>
        <w:t xml:space="preserve">، </w:t>
      </w:r>
      <w:r>
        <w:rPr>
          <w:rtl/>
          <w:lang w:bidi="fa-IR"/>
        </w:rPr>
        <w:t>در قاره اروپا</w:t>
      </w:r>
      <w:r w:rsidR="009432CE">
        <w:rPr>
          <w:rtl/>
          <w:lang w:bidi="fa-IR"/>
        </w:rPr>
        <w:t xml:space="preserve">، </w:t>
      </w:r>
      <w:r>
        <w:rPr>
          <w:rtl/>
          <w:lang w:bidi="fa-IR"/>
        </w:rPr>
        <w:t xml:space="preserve">تعداد مردها آنقدر كم شده بود كه در كشورى مثل آلمان براى </w:t>
      </w:r>
      <w:r w:rsidR="006B5847">
        <w:rPr>
          <w:rtl/>
          <w:lang w:bidi="fa-IR"/>
        </w:rPr>
        <w:t>تأمین</w:t>
      </w:r>
      <w:r>
        <w:rPr>
          <w:rtl/>
          <w:lang w:bidi="fa-IR"/>
        </w:rPr>
        <w:t xml:space="preserve"> نيروى كار</w:t>
      </w:r>
      <w:r w:rsidR="009432CE">
        <w:rPr>
          <w:rtl/>
          <w:lang w:bidi="fa-IR"/>
        </w:rPr>
        <w:t xml:space="preserve">، </w:t>
      </w:r>
      <w:r>
        <w:rPr>
          <w:rtl/>
          <w:lang w:bidi="fa-IR"/>
        </w:rPr>
        <w:t>علاوه بر زن ها و كودكان</w:t>
      </w:r>
      <w:r w:rsidR="009432CE">
        <w:rPr>
          <w:rtl/>
          <w:lang w:bidi="fa-IR"/>
        </w:rPr>
        <w:t xml:space="preserve">، </w:t>
      </w:r>
      <w:r>
        <w:rPr>
          <w:rtl/>
          <w:lang w:bidi="fa-IR"/>
        </w:rPr>
        <w:t>از كشورهاى ديگر نيز نيروى كار وارد مى كردند</w:t>
      </w:r>
      <w:r w:rsidR="009432CE">
        <w:rPr>
          <w:rtl/>
          <w:lang w:bidi="fa-IR"/>
        </w:rPr>
        <w:t xml:space="preserve">. </w:t>
      </w:r>
      <w:r>
        <w:rPr>
          <w:rtl/>
          <w:lang w:bidi="fa-IR"/>
        </w:rPr>
        <w:t>و چون اين زنان بى سرپرست</w:t>
      </w:r>
      <w:r w:rsidR="009432CE">
        <w:rPr>
          <w:rtl/>
          <w:lang w:bidi="fa-IR"/>
        </w:rPr>
        <w:t xml:space="preserve">، </w:t>
      </w:r>
      <w:r>
        <w:rPr>
          <w:rtl/>
          <w:lang w:bidi="fa-IR"/>
        </w:rPr>
        <w:t>صاحب خانواده و فرزندانى بودند و از طرفى</w:t>
      </w:r>
      <w:r w:rsidR="009432CE">
        <w:rPr>
          <w:rtl/>
          <w:lang w:bidi="fa-IR"/>
        </w:rPr>
        <w:t xml:space="preserve">، </w:t>
      </w:r>
      <w:r>
        <w:rPr>
          <w:rtl/>
          <w:lang w:bidi="fa-IR"/>
        </w:rPr>
        <w:t xml:space="preserve">توان </w:t>
      </w:r>
      <w:r w:rsidR="006B5847">
        <w:rPr>
          <w:rtl/>
          <w:lang w:bidi="fa-IR"/>
        </w:rPr>
        <w:t>تأمین</w:t>
      </w:r>
      <w:r>
        <w:rPr>
          <w:rtl/>
          <w:lang w:bidi="fa-IR"/>
        </w:rPr>
        <w:t xml:space="preserve"> هزينه هاى زندگى روزمره خود را نداشتند</w:t>
      </w:r>
      <w:r w:rsidR="009432CE">
        <w:rPr>
          <w:rtl/>
          <w:lang w:bidi="fa-IR"/>
        </w:rPr>
        <w:t xml:space="preserve">، </w:t>
      </w:r>
      <w:r>
        <w:rPr>
          <w:rtl/>
          <w:lang w:bidi="fa-IR"/>
        </w:rPr>
        <w:t>به كارهاى فنى</w:t>
      </w:r>
      <w:r w:rsidR="009432CE">
        <w:rPr>
          <w:rtl/>
          <w:lang w:bidi="fa-IR"/>
        </w:rPr>
        <w:t xml:space="preserve">، </w:t>
      </w:r>
      <w:r>
        <w:rPr>
          <w:rtl/>
          <w:lang w:bidi="fa-IR"/>
        </w:rPr>
        <w:t>صنعتى و كارگرى در كارخانجات روى آوردند</w:t>
      </w:r>
      <w:r w:rsidR="009432CE">
        <w:rPr>
          <w:rtl/>
          <w:lang w:bidi="fa-IR"/>
        </w:rPr>
        <w:t xml:space="preserve">. </w:t>
      </w:r>
    </w:p>
    <w:p w:rsidR="001A5213" w:rsidRDefault="001A5213" w:rsidP="001A5213">
      <w:pPr>
        <w:pStyle w:val="libNormal"/>
        <w:rPr>
          <w:rtl/>
          <w:lang w:bidi="fa-IR"/>
        </w:rPr>
      </w:pPr>
      <w:r>
        <w:rPr>
          <w:rtl/>
          <w:lang w:bidi="fa-IR"/>
        </w:rPr>
        <w:t>اين عوامل باعث شد كه پاى زن ها از محيط خانواده</w:t>
      </w:r>
      <w:r w:rsidR="009432CE">
        <w:rPr>
          <w:rtl/>
          <w:lang w:bidi="fa-IR"/>
        </w:rPr>
        <w:t xml:space="preserve">، </w:t>
      </w:r>
      <w:r>
        <w:rPr>
          <w:rtl/>
          <w:lang w:bidi="fa-IR"/>
        </w:rPr>
        <w:t>به محيط كار و اجتماع باز شود</w:t>
      </w:r>
      <w:r w:rsidR="009432CE">
        <w:rPr>
          <w:rtl/>
          <w:lang w:bidi="fa-IR"/>
        </w:rPr>
        <w:t xml:space="preserve">. </w:t>
      </w:r>
    </w:p>
    <w:p w:rsidR="001A5213" w:rsidRDefault="001A5213" w:rsidP="001A5213">
      <w:pPr>
        <w:pStyle w:val="libNormal"/>
        <w:rPr>
          <w:rtl/>
          <w:lang w:bidi="fa-IR"/>
        </w:rPr>
      </w:pPr>
      <w:r>
        <w:rPr>
          <w:rtl/>
          <w:lang w:bidi="fa-IR"/>
        </w:rPr>
        <w:t>مردان متمول و عوامل آنها از بى خبرى و جهل زن ها نسبت به مسائل اجتماعى و اقتصادى</w:t>
      </w:r>
      <w:r w:rsidR="009432CE">
        <w:rPr>
          <w:rtl/>
          <w:lang w:bidi="fa-IR"/>
        </w:rPr>
        <w:t xml:space="preserve">، </w:t>
      </w:r>
      <w:r>
        <w:rPr>
          <w:rtl/>
          <w:lang w:bidi="fa-IR"/>
        </w:rPr>
        <w:t xml:space="preserve">سوءاستفاده هاى كلانى كرده و منافع خود را </w:t>
      </w:r>
      <w:r w:rsidR="006B5847">
        <w:rPr>
          <w:rtl/>
          <w:lang w:bidi="fa-IR"/>
        </w:rPr>
        <w:t>تأمین</w:t>
      </w:r>
      <w:r>
        <w:rPr>
          <w:rtl/>
          <w:lang w:bidi="fa-IR"/>
        </w:rPr>
        <w:t xml:space="preserve"> كردند</w:t>
      </w:r>
      <w:r w:rsidR="009432CE">
        <w:rPr>
          <w:rtl/>
          <w:lang w:bidi="fa-IR"/>
        </w:rPr>
        <w:t xml:space="preserve">. </w:t>
      </w:r>
    </w:p>
    <w:p w:rsidR="001A5213" w:rsidRDefault="001A5213" w:rsidP="001A5213">
      <w:pPr>
        <w:pStyle w:val="libNormal"/>
        <w:rPr>
          <w:rtl/>
          <w:lang w:bidi="fa-IR"/>
        </w:rPr>
      </w:pPr>
      <w:r>
        <w:rPr>
          <w:rtl/>
          <w:lang w:bidi="fa-IR"/>
        </w:rPr>
        <w:t>اين آغازى بود بر شروع بحث حقوق زن در تاريخ قرون اخير كه كم كم به كشورهاى ديگر</w:t>
      </w:r>
      <w:r w:rsidR="009432CE">
        <w:rPr>
          <w:rtl/>
          <w:lang w:bidi="fa-IR"/>
        </w:rPr>
        <w:t xml:space="preserve">، </w:t>
      </w:r>
      <w:r>
        <w:rPr>
          <w:rtl/>
          <w:lang w:bidi="fa-IR"/>
        </w:rPr>
        <w:t>از جمله كشورهاى اسلامى نيز سرايت كرد</w:t>
      </w:r>
      <w:r w:rsidR="009432CE">
        <w:rPr>
          <w:rtl/>
          <w:lang w:bidi="fa-IR"/>
        </w:rPr>
        <w:t xml:space="preserve">. </w:t>
      </w:r>
    </w:p>
    <w:p w:rsidR="001A5213" w:rsidRDefault="001A5213" w:rsidP="001A5213">
      <w:pPr>
        <w:pStyle w:val="libNormal"/>
        <w:rPr>
          <w:rtl/>
          <w:lang w:bidi="fa-IR"/>
        </w:rPr>
      </w:pPr>
      <w:r>
        <w:rPr>
          <w:rtl/>
          <w:lang w:bidi="fa-IR"/>
        </w:rPr>
        <w:t>در جوامع اسلامى دو گروه پيدا شدند</w:t>
      </w:r>
      <w:r w:rsidR="008C34A7">
        <w:rPr>
          <w:rtl/>
          <w:lang w:bidi="fa-IR"/>
        </w:rPr>
        <w:t xml:space="preserve">: </w:t>
      </w:r>
      <w:r>
        <w:rPr>
          <w:rtl/>
          <w:lang w:bidi="fa-IR"/>
        </w:rPr>
        <w:t>يك گروه مدعى شدند كه اصلا اسلام هيچ تفاوتى ميان مرد و زن قائل نيست</w:t>
      </w:r>
      <w:r w:rsidR="009432CE">
        <w:rPr>
          <w:rtl/>
          <w:lang w:bidi="fa-IR"/>
        </w:rPr>
        <w:t xml:space="preserve">. </w:t>
      </w:r>
      <w:r>
        <w:rPr>
          <w:rtl/>
          <w:lang w:bidi="fa-IR"/>
        </w:rPr>
        <w:t>بنابراين</w:t>
      </w:r>
      <w:r w:rsidR="009432CE">
        <w:rPr>
          <w:rtl/>
          <w:lang w:bidi="fa-IR"/>
        </w:rPr>
        <w:t xml:space="preserve">، </w:t>
      </w:r>
      <w:r>
        <w:rPr>
          <w:rtl/>
          <w:lang w:bidi="fa-IR"/>
        </w:rPr>
        <w:t xml:space="preserve">هر دو جنس از حقوق كاملا </w:t>
      </w:r>
      <w:r>
        <w:rPr>
          <w:rtl/>
          <w:lang w:bidi="fa-IR"/>
        </w:rPr>
        <w:lastRenderedPageBreak/>
        <w:t>مساوى برخوردارند؛ و گروه دوم مدعى شدند كه در قوانين اسلام روح مردسالارى نهفته است و هيچ اعتبار ويژه اى براى زن در نظر گرفته نشده و در واقع به زن ظلم شده است</w:t>
      </w:r>
      <w:r w:rsidR="009432CE">
        <w:rPr>
          <w:rtl/>
          <w:lang w:bidi="fa-IR"/>
        </w:rPr>
        <w:t xml:space="preserve">. </w:t>
      </w:r>
      <w:r>
        <w:rPr>
          <w:rtl/>
          <w:lang w:bidi="fa-IR"/>
        </w:rPr>
        <w:t>به نظر مى رسد كه منشا اين دو تفكر ضعف بنيه علمى است</w:t>
      </w:r>
      <w:r w:rsidR="009432CE">
        <w:rPr>
          <w:rtl/>
          <w:lang w:bidi="fa-IR"/>
        </w:rPr>
        <w:t>؛</w:t>
      </w:r>
      <w:r>
        <w:rPr>
          <w:rtl/>
          <w:lang w:bidi="fa-IR"/>
        </w:rPr>
        <w:t xml:space="preserve"> وگرنه چنانچه كسى با ديدگاه معارف دين اسلام</w:t>
      </w:r>
      <w:r w:rsidR="009432CE">
        <w:rPr>
          <w:rtl/>
          <w:lang w:bidi="fa-IR"/>
        </w:rPr>
        <w:t xml:space="preserve">، </w:t>
      </w:r>
      <w:r>
        <w:rPr>
          <w:rtl/>
          <w:lang w:bidi="fa-IR"/>
        </w:rPr>
        <w:t>نسبت به مقام انسانى و حقوق طبيعى و قوانين مدون فقهى زن كه نشاءت گرفته و برخاسته از خلقت طبيعى او است</w:t>
      </w:r>
      <w:r w:rsidR="009432CE">
        <w:rPr>
          <w:rtl/>
          <w:lang w:bidi="fa-IR"/>
        </w:rPr>
        <w:t xml:space="preserve">، </w:t>
      </w:r>
      <w:r>
        <w:rPr>
          <w:rtl/>
          <w:lang w:bidi="fa-IR"/>
        </w:rPr>
        <w:t>آشنايى اجمالى داشته باشد</w:t>
      </w:r>
      <w:r w:rsidR="009432CE">
        <w:rPr>
          <w:rtl/>
          <w:lang w:bidi="fa-IR"/>
        </w:rPr>
        <w:t xml:space="preserve">، </w:t>
      </w:r>
      <w:r>
        <w:rPr>
          <w:rtl/>
          <w:lang w:bidi="fa-IR"/>
        </w:rPr>
        <w:t>درمى يابد كه هيچ يك از اين دو نظر و دو تلقى صحيح نيست و هر دو مصداق فرمايش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باشند كه فرمودند</w:t>
      </w:r>
      <w:r w:rsidR="008C34A7">
        <w:rPr>
          <w:rtl/>
          <w:lang w:bidi="fa-IR"/>
        </w:rPr>
        <w:t xml:space="preserve">: </w:t>
      </w:r>
    </w:p>
    <w:p w:rsidR="001A5213" w:rsidRDefault="001A5213" w:rsidP="001A5213">
      <w:pPr>
        <w:pStyle w:val="libNormal"/>
        <w:rPr>
          <w:rtl/>
          <w:lang w:bidi="fa-IR"/>
        </w:rPr>
      </w:pPr>
      <w:r>
        <w:rPr>
          <w:rtl/>
          <w:lang w:bidi="fa-IR"/>
        </w:rPr>
        <w:t xml:space="preserve">لاترى الجاهل الا مفرِصا اءَو مفرِّطا </w:t>
      </w:r>
      <w:r w:rsidRPr="00BA2CDB">
        <w:rPr>
          <w:rStyle w:val="libFootnotenumChar"/>
          <w:rtl/>
          <w:lang w:bidi="fa-IR"/>
        </w:rPr>
        <w:t>(233)</w:t>
      </w:r>
      <w:r w:rsidR="009432CE">
        <w:rPr>
          <w:rtl/>
          <w:lang w:bidi="fa-IR"/>
        </w:rPr>
        <w:t xml:space="preserve">. </w:t>
      </w:r>
    </w:p>
    <w:p w:rsidR="001A5213" w:rsidRDefault="001A5213" w:rsidP="001A5213">
      <w:pPr>
        <w:pStyle w:val="libNormal"/>
        <w:rPr>
          <w:rtl/>
          <w:lang w:bidi="fa-IR"/>
        </w:rPr>
      </w:pPr>
      <w:r>
        <w:rPr>
          <w:rtl/>
          <w:lang w:bidi="fa-IR"/>
        </w:rPr>
        <w:t>«نادان را نبينى مگر آن كه در كار زياده روى مى كند يا در امرى سستى به خرج مى دهد»</w:t>
      </w:r>
      <w:r w:rsidR="009432CE">
        <w:rPr>
          <w:rtl/>
          <w:lang w:bidi="fa-IR"/>
        </w:rPr>
        <w:t xml:space="preserve">. </w:t>
      </w:r>
    </w:p>
    <w:p w:rsidR="001A5213" w:rsidRDefault="004871A4" w:rsidP="004871A4">
      <w:pPr>
        <w:pStyle w:val="Heading2"/>
        <w:rPr>
          <w:rtl/>
          <w:lang w:bidi="fa-IR"/>
        </w:rPr>
      </w:pPr>
      <w:bookmarkStart w:id="29" w:name="_Toc394492953"/>
      <w:r>
        <w:rPr>
          <w:rtl/>
          <w:lang w:bidi="fa-IR"/>
        </w:rPr>
        <w:t>تساوى حقوق زن و مرد</w:t>
      </w:r>
      <w:bookmarkEnd w:id="29"/>
    </w:p>
    <w:p w:rsidR="001A5213" w:rsidRDefault="001A5213" w:rsidP="001A5213">
      <w:pPr>
        <w:pStyle w:val="libNormal"/>
        <w:rPr>
          <w:rtl/>
          <w:lang w:bidi="fa-IR"/>
        </w:rPr>
      </w:pPr>
      <w:r>
        <w:rPr>
          <w:rtl/>
          <w:lang w:bidi="fa-IR"/>
        </w:rPr>
        <w:t>خداوند در قرآن مى فرمايد</w:t>
      </w:r>
      <w:r w:rsidR="008C34A7">
        <w:rPr>
          <w:rtl/>
          <w:lang w:bidi="fa-IR"/>
        </w:rPr>
        <w:t xml:space="preserve">: </w:t>
      </w:r>
    </w:p>
    <w:p w:rsidR="001A5213" w:rsidRDefault="001A5213" w:rsidP="001A5213">
      <w:pPr>
        <w:pStyle w:val="libNormal"/>
        <w:rPr>
          <w:rtl/>
          <w:lang w:bidi="fa-IR"/>
        </w:rPr>
      </w:pPr>
      <w:r w:rsidRPr="002473D5">
        <w:rPr>
          <w:rStyle w:val="libAieChar"/>
          <w:rtl/>
          <w:lang w:bidi="fa-IR"/>
        </w:rPr>
        <w:t>يا اءَيُّهَا النَّاس اتّقوا ربّكم الّذى خلقكم من نفس واحدة و خلق منها زوجها و بثّ منهما رجالا كثيرا و نساء</w:t>
      </w:r>
      <w:r>
        <w:rPr>
          <w:rtl/>
          <w:lang w:bidi="fa-IR"/>
        </w:rPr>
        <w:t xml:space="preserve"> </w:t>
      </w:r>
      <w:r w:rsidRPr="00BA2CDB">
        <w:rPr>
          <w:rStyle w:val="libFootnotenumChar"/>
          <w:rtl/>
          <w:lang w:bidi="fa-IR"/>
        </w:rPr>
        <w:t>(234)</w:t>
      </w:r>
      <w:r w:rsidR="009432CE">
        <w:rPr>
          <w:rtl/>
          <w:lang w:bidi="fa-IR"/>
        </w:rPr>
        <w:t xml:space="preserve">. </w:t>
      </w:r>
    </w:p>
    <w:p w:rsidR="001A5213" w:rsidRDefault="001A5213" w:rsidP="001A5213">
      <w:pPr>
        <w:pStyle w:val="libNormal"/>
        <w:rPr>
          <w:rtl/>
          <w:lang w:bidi="fa-IR"/>
        </w:rPr>
      </w:pPr>
      <w:r>
        <w:rPr>
          <w:rtl/>
          <w:lang w:bidi="fa-IR"/>
        </w:rPr>
        <w:t>«اى مردم</w:t>
      </w:r>
      <w:r w:rsidR="009432CE">
        <w:rPr>
          <w:rtl/>
          <w:lang w:bidi="fa-IR"/>
        </w:rPr>
        <w:t>!</w:t>
      </w:r>
      <w:r>
        <w:rPr>
          <w:rtl/>
          <w:lang w:bidi="fa-IR"/>
        </w:rPr>
        <w:t xml:space="preserve"> از مخالفت پروردگارتان بپرهيزيد</w:t>
      </w:r>
      <w:r w:rsidR="009432CE">
        <w:rPr>
          <w:rtl/>
          <w:lang w:bidi="fa-IR"/>
        </w:rPr>
        <w:t xml:space="preserve">. </w:t>
      </w:r>
      <w:r>
        <w:rPr>
          <w:rtl/>
          <w:lang w:bidi="fa-IR"/>
        </w:rPr>
        <w:t>همان كسى كه همه شما را از يك انسان آفريد؛ و همسر او را نيز از جنس ‍ او خلق كرد؛ و از آن دو</w:t>
      </w:r>
      <w:r w:rsidR="009432CE">
        <w:rPr>
          <w:rtl/>
          <w:lang w:bidi="fa-IR"/>
        </w:rPr>
        <w:t xml:space="preserve">، </w:t>
      </w:r>
      <w:r>
        <w:rPr>
          <w:rtl/>
          <w:lang w:bidi="fa-IR"/>
        </w:rPr>
        <w:t>مردان و زنان فراوانى در روى زمين منتشر ساخت»</w:t>
      </w:r>
      <w:r w:rsidR="009432CE">
        <w:rPr>
          <w:rtl/>
          <w:lang w:bidi="fa-IR"/>
        </w:rPr>
        <w:t xml:space="preserve">. </w:t>
      </w:r>
    </w:p>
    <w:p w:rsidR="001A5213" w:rsidRDefault="001A5213" w:rsidP="001A5213">
      <w:pPr>
        <w:pStyle w:val="libNormal"/>
        <w:rPr>
          <w:rtl/>
          <w:lang w:bidi="fa-IR"/>
        </w:rPr>
      </w:pPr>
      <w:r>
        <w:rPr>
          <w:rtl/>
          <w:lang w:bidi="fa-IR"/>
        </w:rPr>
        <w:t>تحليل آيه شريفه اين است كه روح زن و مرد هر چه باشد يك چيز است و از منظر قرآن تساوى واضح و كاملى بين زن و مرد برقرار است</w:t>
      </w:r>
      <w:r w:rsidR="009432CE">
        <w:rPr>
          <w:rtl/>
          <w:lang w:bidi="fa-IR"/>
        </w:rPr>
        <w:t xml:space="preserve">. </w:t>
      </w:r>
      <w:r>
        <w:rPr>
          <w:rtl/>
          <w:lang w:bidi="fa-IR"/>
        </w:rPr>
        <w:t>در حقيقت</w:t>
      </w:r>
      <w:r w:rsidR="009432CE">
        <w:rPr>
          <w:rtl/>
          <w:lang w:bidi="fa-IR"/>
        </w:rPr>
        <w:t xml:space="preserve">، </w:t>
      </w:r>
      <w:r>
        <w:rPr>
          <w:rtl/>
          <w:lang w:bidi="fa-IR"/>
        </w:rPr>
        <w:t>هر دو از نوعى حقوق طبيعى و اخلاقى مشترك در روابط انسان برخوردارند</w:t>
      </w:r>
      <w:r w:rsidR="009432CE">
        <w:rPr>
          <w:rtl/>
          <w:lang w:bidi="fa-IR"/>
        </w:rPr>
        <w:t xml:space="preserve">. </w:t>
      </w:r>
      <w:r>
        <w:rPr>
          <w:rtl/>
          <w:lang w:bidi="fa-IR"/>
        </w:rPr>
        <w:t>در سوره حجرات مى خوانيم</w:t>
      </w:r>
      <w:r w:rsidR="008C34A7">
        <w:rPr>
          <w:rtl/>
          <w:lang w:bidi="fa-IR"/>
        </w:rPr>
        <w:t xml:space="preserve">: </w:t>
      </w:r>
    </w:p>
    <w:p w:rsidR="001A5213" w:rsidRDefault="001A5213" w:rsidP="001A5213">
      <w:pPr>
        <w:pStyle w:val="libNormal"/>
        <w:rPr>
          <w:rtl/>
          <w:lang w:bidi="fa-IR"/>
        </w:rPr>
      </w:pPr>
      <w:r w:rsidRPr="002473D5">
        <w:rPr>
          <w:rStyle w:val="libAieChar"/>
          <w:rtl/>
          <w:lang w:bidi="fa-IR"/>
        </w:rPr>
        <w:lastRenderedPageBreak/>
        <w:t>يا ايُّها الذين آمنوا لا يَسخَر قوم من قوم عَسى اءَن يَكونوا خَيرا منهم و لا نِساء من نساء عسى اءَن يَكُن خَيرا مِنهُنَّ و لا تَلمِزوا اءَنفسكم و لا تَنابَزوا بالاَلقاب</w:t>
      </w:r>
      <w:r>
        <w:rPr>
          <w:rtl/>
          <w:lang w:bidi="fa-IR"/>
        </w:rPr>
        <w:t xml:space="preserve"> </w:t>
      </w:r>
      <w:r w:rsidRPr="00BA2CDB">
        <w:rPr>
          <w:rStyle w:val="libFootnotenumChar"/>
          <w:rtl/>
          <w:lang w:bidi="fa-IR"/>
        </w:rPr>
        <w:t>(235)</w:t>
      </w:r>
      <w:r w:rsidR="009432CE">
        <w:rPr>
          <w:rtl/>
          <w:lang w:bidi="fa-IR"/>
        </w:rPr>
        <w:t xml:space="preserve">. </w:t>
      </w:r>
    </w:p>
    <w:p w:rsidR="001A5213" w:rsidRDefault="001A5213" w:rsidP="001A5213">
      <w:pPr>
        <w:pStyle w:val="libNormal"/>
        <w:rPr>
          <w:lang w:bidi="fa-IR"/>
        </w:rPr>
      </w:pPr>
      <w:r>
        <w:rPr>
          <w:rtl/>
          <w:lang w:bidi="fa-IR"/>
        </w:rPr>
        <w:t>«اى كسانى كه ايمان آورده ايد! نبايد گروهى از مردان شما گروه ديگر را مسخره كنند</w:t>
      </w:r>
      <w:r w:rsidR="009432CE">
        <w:rPr>
          <w:rtl/>
          <w:lang w:bidi="fa-IR"/>
        </w:rPr>
        <w:t xml:space="preserve">، </w:t>
      </w:r>
      <w:r>
        <w:rPr>
          <w:rtl/>
          <w:lang w:bidi="fa-IR"/>
        </w:rPr>
        <w:t>شايد آنها از اينها بهتر باشند؛ و نه زنانى زنان ديگر را</w:t>
      </w:r>
      <w:r w:rsidR="009432CE">
        <w:rPr>
          <w:rtl/>
          <w:lang w:bidi="fa-IR"/>
        </w:rPr>
        <w:t xml:space="preserve">، </w:t>
      </w:r>
      <w:r>
        <w:rPr>
          <w:rtl/>
          <w:lang w:bidi="fa-IR"/>
        </w:rPr>
        <w:t>شايد آنان بهتر از اينان باشند؛ و يكديگر را مورد طعن و عيب جويى قرار ندهيد و با القاب زشت و ناپسند يكديگر را ياد نكنيد»</w:t>
      </w:r>
      <w:r w:rsidR="009432CE">
        <w:rPr>
          <w:rtl/>
          <w:lang w:bidi="fa-IR"/>
        </w:rPr>
        <w:t xml:space="preserve">. </w:t>
      </w:r>
    </w:p>
    <w:p w:rsidR="001A5213" w:rsidRDefault="001A5213" w:rsidP="001A5213">
      <w:pPr>
        <w:pStyle w:val="libNormal"/>
        <w:rPr>
          <w:rtl/>
          <w:lang w:bidi="fa-IR"/>
        </w:rPr>
      </w:pPr>
      <w:r>
        <w:rPr>
          <w:rtl/>
          <w:lang w:bidi="fa-IR"/>
        </w:rPr>
        <w:t>بر اساس اين سوره مباركه</w:t>
      </w:r>
      <w:r w:rsidR="009432CE">
        <w:rPr>
          <w:rtl/>
          <w:lang w:bidi="fa-IR"/>
        </w:rPr>
        <w:t xml:space="preserve">، </w:t>
      </w:r>
      <w:r>
        <w:rPr>
          <w:rtl/>
          <w:lang w:bidi="fa-IR"/>
        </w:rPr>
        <w:t>در حقوق طبيعى و انسانى</w:t>
      </w:r>
      <w:r w:rsidR="009432CE">
        <w:rPr>
          <w:rtl/>
          <w:lang w:bidi="fa-IR"/>
        </w:rPr>
        <w:t xml:space="preserve">، </w:t>
      </w:r>
      <w:r>
        <w:rPr>
          <w:rtl/>
          <w:lang w:bidi="fa-IR"/>
        </w:rPr>
        <w:t>نكات دقيق اخلاقى كه انسان ها ملزم به رعايت آنها هستند</w:t>
      </w:r>
      <w:r w:rsidR="009432CE">
        <w:rPr>
          <w:rtl/>
          <w:lang w:bidi="fa-IR"/>
        </w:rPr>
        <w:t xml:space="preserve">، </w:t>
      </w:r>
      <w:r>
        <w:rPr>
          <w:rtl/>
          <w:lang w:bidi="fa-IR"/>
        </w:rPr>
        <w:t>بين زن و مرد هيچ تفاوتى احساس نمى شود؛ به همان ترتيب كه مى گويد مردها نبايد يكديگر را به سخره بگيرند</w:t>
      </w:r>
      <w:r w:rsidR="009432CE">
        <w:rPr>
          <w:rtl/>
          <w:lang w:bidi="fa-IR"/>
        </w:rPr>
        <w:t xml:space="preserve">، </w:t>
      </w:r>
      <w:r>
        <w:rPr>
          <w:rtl/>
          <w:lang w:bidi="fa-IR"/>
        </w:rPr>
        <w:t>زن ها را هم از سخره يكديگر منع مى كند</w:t>
      </w:r>
      <w:r w:rsidR="009432CE">
        <w:rPr>
          <w:rtl/>
          <w:lang w:bidi="fa-IR"/>
        </w:rPr>
        <w:t xml:space="preserve">. </w:t>
      </w:r>
      <w:r>
        <w:rPr>
          <w:rtl/>
          <w:lang w:bidi="fa-IR"/>
        </w:rPr>
        <w:t>همان گونه كه مردها نبايد همديگر را مورد طعن و سرزنش قرار دهند</w:t>
      </w:r>
      <w:r w:rsidR="009432CE">
        <w:rPr>
          <w:rtl/>
          <w:lang w:bidi="fa-IR"/>
        </w:rPr>
        <w:t xml:space="preserve">، </w:t>
      </w:r>
      <w:r>
        <w:rPr>
          <w:rtl/>
          <w:lang w:bidi="fa-IR"/>
        </w:rPr>
        <w:t>زنها نيز بايد اين چنين باشند</w:t>
      </w:r>
      <w:r w:rsidR="009432CE">
        <w:rPr>
          <w:rtl/>
          <w:lang w:bidi="fa-IR"/>
        </w:rPr>
        <w:t xml:space="preserve">. </w:t>
      </w:r>
      <w:r>
        <w:rPr>
          <w:rtl/>
          <w:lang w:bidi="fa-IR"/>
        </w:rPr>
        <w:t>همان گونه كه براى مردها با القاب زشت يكديگر را صدا زدن</w:t>
      </w:r>
      <w:r w:rsidR="009432CE">
        <w:rPr>
          <w:rtl/>
          <w:lang w:bidi="fa-IR"/>
        </w:rPr>
        <w:t xml:space="preserve">، </w:t>
      </w:r>
      <w:r>
        <w:rPr>
          <w:rtl/>
          <w:lang w:bidi="fa-IR"/>
        </w:rPr>
        <w:t>ممنوع است</w:t>
      </w:r>
      <w:r w:rsidR="009432CE">
        <w:rPr>
          <w:rtl/>
          <w:lang w:bidi="fa-IR"/>
        </w:rPr>
        <w:t xml:space="preserve">. </w:t>
      </w:r>
      <w:r>
        <w:rPr>
          <w:rtl/>
          <w:lang w:bidi="fa-IR"/>
        </w:rPr>
        <w:t>زن ها هم بايد اين چنين باشند</w:t>
      </w:r>
      <w:r w:rsidR="009432CE">
        <w:rPr>
          <w:rtl/>
          <w:lang w:bidi="fa-IR"/>
        </w:rPr>
        <w:t xml:space="preserve">. </w:t>
      </w:r>
    </w:p>
    <w:p w:rsidR="001A5213" w:rsidRDefault="001A5213" w:rsidP="001A5213">
      <w:pPr>
        <w:pStyle w:val="libNormal"/>
        <w:rPr>
          <w:rtl/>
          <w:lang w:bidi="fa-IR"/>
        </w:rPr>
      </w:pPr>
      <w:r>
        <w:rPr>
          <w:rtl/>
          <w:lang w:bidi="fa-IR"/>
        </w:rPr>
        <w:t>در آيه ديگر مى فرمايد</w:t>
      </w:r>
      <w:r w:rsidR="008C34A7">
        <w:rPr>
          <w:rtl/>
          <w:lang w:bidi="fa-IR"/>
        </w:rPr>
        <w:t xml:space="preserve">: </w:t>
      </w:r>
    </w:p>
    <w:p w:rsidR="001A5213" w:rsidRDefault="001A5213" w:rsidP="001A5213">
      <w:pPr>
        <w:pStyle w:val="libNormal"/>
        <w:rPr>
          <w:rtl/>
          <w:lang w:bidi="fa-IR"/>
        </w:rPr>
      </w:pPr>
      <w:r w:rsidRPr="002473D5">
        <w:rPr>
          <w:rStyle w:val="libAieChar"/>
          <w:rtl/>
          <w:lang w:bidi="fa-IR"/>
        </w:rPr>
        <w:t>ولا تجسَّسوا و لا يغتب بعضكم بعضا</w:t>
      </w:r>
      <w:r>
        <w:rPr>
          <w:rtl/>
          <w:lang w:bidi="fa-IR"/>
        </w:rPr>
        <w:t xml:space="preserve"> </w:t>
      </w:r>
      <w:r w:rsidRPr="00BA2CDB">
        <w:rPr>
          <w:rStyle w:val="libFootnotenumChar"/>
          <w:rtl/>
          <w:lang w:bidi="fa-IR"/>
        </w:rPr>
        <w:t>(236)</w:t>
      </w:r>
      <w:r w:rsidR="009432CE">
        <w:rPr>
          <w:rtl/>
          <w:lang w:bidi="fa-IR"/>
        </w:rPr>
        <w:t xml:space="preserve">. </w:t>
      </w:r>
    </w:p>
    <w:p w:rsidR="001A5213" w:rsidRDefault="001A5213" w:rsidP="001A5213">
      <w:pPr>
        <w:pStyle w:val="libNormal"/>
        <w:rPr>
          <w:rtl/>
          <w:lang w:bidi="fa-IR"/>
        </w:rPr>
      </w:pPr>
      <w:r>
        <w:rPr>
          <w:rtl/>
          <w:lang w:bidi="fa-IR"/>
        </w:rPr>
        <w:t>«هرگز در كار ديگران تجسس نكنيد؛ و هيچ يك از شما ديگرى را غيبت نكند»</w:t>
      </w:r>
      <w:r w:rsidR="009432CE">
        <w:rPr>
          <w:rtl/>
          <w:lang w:bidi="fa-IR"/>
        </w:rPr>
        <w:t xml:space="preserve">. </w:t>
      </w:r>
    </w:p>
    <w:p w:rsidR="001A5213" w:rsidRDefault="001A5213" w:rsidP="001A5213">
      <w:pPr>
        <w:pStyle w:val="libNormal"/>
        <w:rPr>
          <w:rtl/>
          <w:lang w:bidi="fa-IR"/>
        </w:rPr>
      </w:pPr>
      <w:r>
        <w:rPr>
          <w:rtl/>
          <w:lang w:bidi="fa-IR"/>
        </w:rPr>
        <w:t>همان گونه كه تجسس و كنجكاوى در امور ديگران</w:t>
      </w:r>
      <w:r w:rsidR="009432CE">
        <w:rPr>
          <w:rtl/>
          <w:lang w:bidi="fa-IR"/>
        </w:rPr>
        <w:t xml:space="preserve">، </w:t>
      </w:r>
      <w:r>
        <w:rPr>
          <w:rtl/>
          <w:lang w:bidi="fa-IR"/>
        </w:rPr>
        <w:t>بر مردها ممنوع است</w:t>
      </w:r>
      <w:r w:rsidR="009432CE">
        <w:rPr>
          <w:rtl/>
          <w:lang w:bidi="fa-IR"/>
        </w:rPr>
        <w:t xml:space="preserve">. </w:t>
      </w:r>
      <w:r>
        <w:rPr>
          <w:rtl/>
          <w:lang w:bidi="fa-IR"/>
        </w:rPr>
        <w:t>بر زن ها نيز ممنوع است</w:t>
      </w:r>
      <w:r w:rsidR="009432CE">
        <w:rPr>
          <w:rtl/>
          <w:lang w:bidi="fa-IR"/>
        </w:rPr>
        <w:t>؛</w:t>
      </w:r>
      <w:r>
        <w:rPr>
          <w:rtl/>
          <w:lang w:bidi="fa-IR"/>
        </w:rPr>
        <w:t xml:space="preserve"> و همان طور كه غيبت كردن و بدگويى ديگران</w:t>
      </w:r>
      <w:r w:rsidR="009432CE">
        <w:rPr>
          <w:rtl/>
          <w:lang w:bidi="fa-IR"/>
        </w:rPr>
        <w:t xml:space="preserve">، </w:t>
      </w:r>
      <w:r>
        <w:rPr>
          <w:rtl/>
          <w:lang w:bidi="fa-IR"/>
        </w:rPr>
        <w:t>براى مردها نهى شده</w:t>
      </w:r>
      <w:r w:rsidR="009432CE">
        <w:rPr>
          <w:rtl/>
          <w:lang w:bidi="fa-IR"/>
        </w:rPr>
        <w:t xml:space="preserve">، </w:t>
      </w:r>
      <w:r>
        <w:rPr>
          <w:rtl/>
          <w:lang w:bidi="fa-IR"/>
        </w:rPr>
        <w:t>درباره زن ها نيز نهى شده است</w:t>
      </w:r>
      <w:r w:rsidR="009432CE">
        <w:rPr>
          <w:rtl/>
          <w:lang w:bidi="fa-IR"/>
        </w:rPr>
        <w:t xml:space="preserve">. </w:t>
      </w:r>
      <w:r>
        <w:rPr>
          <w:rtl/>
          <w:lang w:bidi="fa-IR"/>
        </w:rPr>
        <w:t>نمى توان گفت در مسائل اخلاقى</w:t>
      </w:r>
      <w:r w:rsidR="009432CE">
        <w:rPr>
          <w:rtl/>
          <w:lang w:bidi="fa-IR"/>
        </w:rPr>
        <w:t xml:space="preserve">، </w:t>
      </w:r>
      <w:r>
        <w:rPr>
          <w:rtl/>
          <w:lang w:bidi="fa-IR"/>
        </w:rPr>
        <w:t xml:space="preserve">مردان مكلّف به تكاليفى اند كه زن ها از آن استثنا شده اند؛ يا براى </w:t>
      </w:r>
      <w:r>
        <w:rPr>
          <w:rtl/>
          <w:lang w:bidi="fa-IR"/>
        </w:rPr>
        <w:lastRenderedPageBreak/>
        <w:t>مردان امتيازاتى است كه زن ها از آن برخوردار نيستند</w:t>
      </w:r>
      <w:r w:rsidR="009432CE">
        <w:rPr>
          <w:rtl/>
          <w:lang w:bidi="fa-IR"/>
        </w:rPr>
        <w:t xml:space="preserve">. </w:t>
      </w:r>
      <w:r>
        <w:rPr>
          <w:rtl/>
          <w:lang w:bidi="fa-IR"/>
        </w:rPr>
        <w:t>در همه جهات حقوق فطرى و انسانى</w:t>
      </w:r>
      <w:r w:rsidR="009432CE">
        <w:rPr>
          <w:rtl/>
          <w:lang w:bidi="fa-IR"/>
        </w:rPr>
        <w:t xml:space="preserve">، </w:t>
      </w:r>
      <w:r>
        <w:rPr>
          <w:rtl/>
          <w:lang w:bidi="fa-IR"/>
        </w:rPr>
        <w:t>بين زن و مرد اشتراك و تساوى كامل به چشم مى خورد؛ و از منظر قرآن در وصول به مدارج عالى معنوى</w:t>
      </w:r>
      <w:r w:rsidR="009432CE">
        <w:rPr>
          <w:rtl/>
          <w:lang w:bidi="fa-IR"/>
        </w:rPr>
        <w:t xml:space="preserve">، </w:t>
      </w:r>
      <w:r>
        <w:rPr>
          <w:rtl/>
          <w:lang w:bidi="fa-IR"/>
        </w:rPr>
        <w:t>كه براى انسان ميسر است</w:t>
      </w:r>
      <w:r w:rsidR="009432CE">
        <w:rPr>
          <w:rtl/>
          <w:lang w:bidi="fa-IR"/>
        </w:rPr>
        <w:t xml:space="preserve">، </w:t>
      </w:r>
      <w:r>
        <w:rPr>
          <w:rtl/>
          <w:lang w:bidi="fa-IR"/>
        </w:rPr>
        <w:t>هيچ تفاوتى ميان زن و مرد مشاهده نمى شود؛ حتى سعى در عبادت كه اجر اخروى دارد</w:t>
      </w:r>
      <w:r w:rsidR="009432CE">
        <w:rPr>
          <w:rtl/>
          <w:lang w:bidi="fa-IR"/>
        </w:rPr>
        <w:t xml:space="preserve">، </w:t>
      </w:r>
      <w:r>
        <w:rPr>
          <w:rtl/>
          <w:lang w:bidi="fa-IR"/>
        </w:rPr>
        <w:t>براى هر دو على السويه است</w:t>
      </w:r>
      <w:r w:rsidR="009432CE">
        <w:rPr>
          <w:rtl/>
          <w:lang w:bidi="fa-IR"/>
        </w:rPr>
        <w:t xml:space="preserve">. </w:t>
      </w:r>
      <w:r>
        <w:rPr>
          <w:rtl/>
          <w:lang w:bidi="fa-IR"/>
        </w:rPr>
        <w:t>آيات مختلفى در قرآن دلالت بر اين امر مى كند</w:t>
      </w:r>
      <w:r w:rsidR="009432CE">
        <w:rPr>
          <w:rtl/>
          <w:lang w:bidi="fa-IR"/>
        </w:rPr>
        <w:t xml:space="preserve">. </w:t>
      </w:r>
      <w:r>
        <w:rPr>
          <w:rtl/>
          <w:lang w:bidi="fa-IR"/>
        </w:rPr>
        <w:t>در سوره مباركه آل عمران مى فرمايد</w:t>
      </w:r>
      <w:r w:rsidR="008C34A7">
        <w:rPr>
          <w:rtl/>
          <w:lang w:bidi="fa-IR"/>
        </w:rPr>
        <w:t xml:space="preserve">: </w:t>
      </w:r>
      <w:r w:rsidRPr="002473D5">
        <w:rPr>
          <w:rStyle w:val="libAieChar"/>
          <w:rtl/>
          <w:lang w:bidi="fa-IR"/>
        </w:rPr>
        <w:t>فاستجاب لهم ربِّهم اءِنِّى لا اءُضيع عمل عامل منكم من ذكر او اءُنثى</w:t>
      </w:r>
      <w:r>
        <w:rPr>
          <w:rtl/>
          <w:lang w:bidi="fa-IR"/>
        </w:rPr>
        <w:t xml:space="preserve"> </w:t>
      </w:r>
      <w:r w:rsidRPr="00BA2CDB">
        <w:rPr>
          <w:rStyle w:val="libFootnotenumChar"/>
          <w:rtl/>
          <w:lang w:bidi="fa-IR"/>
        </w:rPr>
        <w:t>(237)</w:t>
      </w:r>
      <w:r w:rsidR="009432CE">
        <w:rPr>
          <w:rtl/>
          <w:lang w:bidi="fa-IR"/>
        </w:rPr>
        <w:t xml:space="preserve">. </w:t>
      </w:r>
    </w:p>
    <w:p w:rsidR="001A5213" w:rsidRDefault="001A5213" w:rsidP="001A5213">
      <w:pPr>
        <w:pStyle w:val="libNormal"/>
        <w:rPr>
          <w:rtl/>
          <w:lang w:bidi="fa-IR"/>
        </w:rPr>
      </w:pPr>
      <w:r>
        <w:rPr>
          <w:rtl/>
          <w:lang w:bidi="fa-IR"/>
        </w:rPr>
        <w:t>«شما وقتى از خداوند چيزى را مى خواهيد</w:t>
      </w:r>
      <w:r w:rsidR="009432CE">
        <w:rPr>
          <w:rtl/>
          <w:lang w:bidi="fa-IR"/>
        </w:rPr>
        <w:t xml:space="preserve">، </w:t>
      </w:r>
      <w:r>
        <w:rPr>
          <w:rtl/>
          <w:lang w:bidi="fa-IR"/>
        </w:rPr>
        <w:t>يا خدا را عبادت مى كنيد</w:t>
      </w:r>
      <w:r w:rsidR="009432CE">
        <w:rPr>
          <w:rtl/>
          <w:lang w:bidi="fa-IR"/>
        </w:rPr>
        <w:t xml:space="preserve">، </w:t>
      </w:r>
      <w:r>
        <w:rPr>
          <w:rtl/>
          <w:lang w:bidi="fa-IR"/>
        </w:rPr>
        <w:t>خدا شما را پاسخ مى گويد و اجر هيچ يك از شما اعم از اين كه مرد باشد يا زن</w:t>
      </w:r>
      <w:r w:rsidR="009432CE">
        <w:rPr>
          <w:rtl/>
          <w:lang w:bidi="fa-IR"/>
        </w:rPr>
        <w:t xml:space="preserve">، </w:t>
      </w:r>
      <w:r>
        <w:rPr>
          <w:rtl/>
          <w:lang w:bidi="fa-IR"/>
        </w:rPr>
        <w:t>ضايع نمى كند»</w:t>
      </w:r>
      <w:r w:rsidR="009432CE">
        <w:rPr>
          <w:rtl/>
          <w:lang w:bidi="fa-IR"/>
        </w:rPr>
        <w:t xml:space="preserve">. </w:t>
      </w:r>
    </w:p>
    <w:p w:rsidR="001A5213" w:rsidRDefault="001A5213" w:rsidP="001A5213">
      <w:pPr>
        <w:pStyle w:val="libNormal"/>
        <w:rPr>
          <w:rtl/>
          <w:lang w:bidi="fa-IR"/>
        </w:rPr>
      </w:pPr>
      <w:r>
        <w:rPr>
          <w:rtl/>
          <w:lang w:bidi="fa-IR"/>
        </w:rPr>
        <w:t>در سوره مباركه نخل مى فرمايد</w:t>
      </w:r>
      <w:r w:rsidR="008C34A7">
        <w:rPr>
          <w:rtl/>
          <w:lang w:bidi="fa-IR"/>
        </w:rPr>
        <w:t xml:space="preserve">: </w:t>
      </w:r>
    </w:p>
    <w:p w:rsidR="001A5213" w:rsidRDefault="001A5213" w:rsidP="001A5213">
      <w:pPr>
        <w:pStyle w:val="libNormal"/>
        <w:rPr>
          <w:rtl/>
          <w:lang w:bidi="fa-IR"/>
        </w:rPr>
      </w:pPr>
      <w:r w:rsidRPr="002473D5">
        <w:rPr>
          <w:rStyle w:val="libAieChar"/>
          <w:rtl/>
          <w:lang w:bidi="fa-IR"/>
        </w:rPr>
        <w:t xml:space="preserve">من عمل صالحا من ذكر اءَو اءُنثى و هو </w:t>
      </w:r>
      <w:r w:rsidR="003A4269" w:rsidRPr="002473D5">
        <w:rPr>
          <w:rStyle w:val="libAieChar"/>
          <w:rtl/>
          <w:lang w:bidi="fa-IR"/>
        </w:rPr>
        <w:t>مؤمن</w:t>
      </w:r>
      <w:r w:rsidRPr="002473D5">
        <w:rPr>
          <w:rStyle w:val="libAieChar"/>
          <w:rtl/>
          <w:lang w:bidi="fa-IR"/>
        </w:rPr>
        <w:t xml:space="preserve"> فَلَنُحيِيَنَّهُ حَياة طيِّبَة و لنجزينَّهُ اءَجرهم باءَحسَنِ ما كانوا يعملون</w:t>
      </w:r>
      <w:r>
        <w:rPr>
          <w:rtl/>
          <w:lang w:bidi="fa-IR"/>
        </w:rPr>
        <w:t xml:space="preserve"> </w:t>
      </w:r>
      <w:r w:rsidRPr="00BA2CDB">
        <w:rPr>
          <w:rStyle w:val="libFootnotenumChar"/>
          <w:rtl/>
          <w:lang w:bidi="fa-IR"/>
        </w:rPr>
        <w:t>(238)</w:t>
      </w:r>
      <w:r w:rsidR="009432CE">
        <w:rPr>
          <w:rtl/>
          <w:lang w:bidi="fa-IR"/>
        </w:rPr>
        <w:t xml:space="preserve">. </w:t>
      </w:r>
    </w:p>
    <w:p w:rsidR="001A5213" w:rsidRDefault="001A5213" w:rsidP="001A5213">
      <w:pPr>
        <w:pStyle w:val="libNormal"/>
        <w:rPr>
          <w:rtl/>
          <w:lang w:bidi="fa-IR"/>
        </w:rPr>
      </w:pPr>
      <w:r>
        <w:rPr>
          <w:rtl/>
          <w:lang w:bidi="fa-IR"/>
        </w:rPr>
        <w:t xml:space="preserve">«هر انسانى زن و يا مرد عمل صالحى انجام دهد و </w:t>
      </w:r>
      <w:r w:rsidR="003A4269">
        <w:rPr>
          <w:rtl/>
          <w:lang w:bidi="fa-IR"/>
        </w:rPr>
        <w:t>مؤمن</w:t>
      </w:r>
      <w:r>
        <w:rPr>
          <w:rtl/>
          <w:lang w:bidi="fa-IR"/>
        </w:rPr>
        <w:t xml:space="preserve"> باشد</w:t>
      </w:r>
      <w:r w:rsidR="009432CE">
        <w:rPr>
          <w:rtl/>
          <w:lang w:bidi="fa-IR"/>
        </w:rPr>
        <w:t xml:space="preserve">، </w:t>
      </w:r>
      <w:r>
        <w:rPr>
          <w:rtl/>
          <w:lang w:bidi="fa-IR"/>
        </w:rPr>
        <w:t>خداوند او را از حيات طيبه برخوردار مى كند و اجر و پاداش فراوان به او عنايت مى كند»</w:t>
      </w:r>
      <w:r w:rsidR="009432CE">
        <w:rPr>
          <w:rtl/>
          <w:lang w:bidi="fa-IR"/>
        </w:rPr>
        <w:t xml:space="preserve">. </w:t>
      </w:r>
    </w:p>
    <w:p w:rsidR="001A5213" w:rsidRDefault="001A5213" w:rsidP="001A5213">
      <w:pPr>
        <w:pStyle w:val="libNormal"/>
        <w:rPr>
          <w:rtl/>
          <w:lang w:bidi="fa-IR"/>
        </w:rPr>
      </w:pPr>
      <w:r>
        <w:rPr>
          <w:rtl/>
          <w:lang w:bidi="fa-IR"/>
        </w:rPr>
        <w:t>همان گونه كه ملاحظه مى شود</w:t>
      </w:r>
      <w:r w:rsidR="009432CE">
        <w:rPr>
          <w:rtl/>
          <w:lang w:bidi="fa-IR"/>
        </w:rPr>
        <w:t xml:space="preserve">، </w:t>
      </w:r>
      <w:r>
        <w:rPr>
          <w:rtl/>
          <w:lang w:bidi="fa-IR"/>
        </w:rPr>
        <w:t>در اين آيات براى عبادت كردن</w:t>
      </w:r>
      <w:r w:rsidR="009432CE">
        <w:rPr>
          <w:rtl/>
          <w:lang w:bidi="fa-IR"/>
        </w:rPr>
        <w:t xml:space="preserve">، </w:t>
      </w:r>
      <w:r>
        <w:rPr>
          <w:rtl/>
          <w:lang w:bidi="fa-IR"/>
        </w:rPr>
        <w:t>در اجر و مزد اخروى و تعالى و كمال روحى</w:t>
      </w:r>
      <w:r w:rsidR="009432CE">
        <w:rPr>
          <w:rtl/>
          <w:lang w:bidi="fa-IR"/>
        </w:rPr>
        <w:t xml:space="preserve">، </w:t>
      </w:r>
      <w:r>
        <w:rPr>
          <w:rtl/>
          <w:lang w:bidi="fa-IR"/>
        </w:rPr>
        <w:t>ميان زن و مرد هيچ تفاوتى به چشم نمى خورد و شايد بتوان گفت</w:t>
      </w:r>
      <w:r w:rsidR="009432CE">
        <w:rPr>
          <w:rtl/>
          <w:lang w:bidi="fa-IR"/>
        </w:rPr>
        <w:t xml:space="preserve">، </w:t>
      </w:r>
      <w:r>
        <w:rPr>
          <w:rtl/>
          <w:lang w:bidi="fa-IR"/>
        </w:rPr>
        <w:t xml:space="preserve">آن طور كه قرآن شريف درباره تعالى روحى و علو مرتبه معنوى مريم </w:t>
      </w:r>
      <w:r w:rsidR="00AF1430" w:rsidRPr="00AF1430">
        <w:rPr>
          <w:rStyle w:val="libAlaemChar"/>
          <w:rtl/>
        </w:rPr>
        <w:t>عليها‌السلام</w:t>
      </w:r>
      <w:r>
        <w:rPr>
          <w:rtl/>
          <w:lang w:bidi="fa-IR"/>
        </w:rPr>
        <w:t xml:space="preserve"> سخن رانده است</w:t>
      </w:r>
      <w:r w:rsidR="009432CE">
        <w:rPr>
          <w:rtl/>
          <w:lang w:bidi="fa-IR"/>
        </w:rPr>
        <w:t xml:space="preserve">، </w:t>
      </w:r>
      <w:r>
        <w:rPr>
          <w:rtl/>
          <w:lang w:bidi="fa-IR"/>
        </w:rPr>
        <w:t>درباره كمتر مردى چنين گفته است</w:t>
      </w:r>
      <w:r w:rsidR="009432CE">
        <w:rPr>
          <w:rtl/>
          <w:lang w:bidi="fa-IR"/>
        </w:rPr>
        <w:t xml:space="preserve">. </w:t>
      </w:r>
    </w:p>
    <w:p w:rsidR="001A5213" w:rsidRDefault="001A5213" w:rsidP="001A5213">
      <w:pPr>
        <w:pStyle w:val="libNormal"/>
        <w:rPr>
          <w:rtl/>
          <w:lang w:bidi="fa-IR"/>
        </w:rPr>
      </w:pPr>
      <w:r>
        <w:rPr>
          <w:rtl/>
          <w:lang w:bidi="fa-IR"/>
        </w:rPr>
        <w:t>در سوره مباركه آل عمران مى فرمايد</w:t>
      </w:r>
      <w:r w:rsidR="008C34A7">
        <w:rPr>
          <w:rtl/>
          <w:lang w:bidi="fa-IR"/>
        </w:rPr>
        <w:t xml:space="preserve">: </w:t>
      </w:r>
    </w:p>
    <w:p w:rsidR="001A5213" w:rsidRDefault="001A5213" w:rsidP="001A5213">
      <w:pPr>
        <w:pStyle w:val="libNormal"/>
        <w:rPr>
          <w:rtl/>
          <w:lang w:bidi="fa-IR"/>
        </w:rPr>
      </w:pPr>
      <w:r w:rsidRPr="002473D5">
        <w:rPr>
          <w:rStyle w:val="libAieChar"/>
          <w:rtl/>
          <w:lang w:bidi="fa-IR"/>
        </w:rPr>
        <w:t>يا مريمُ انَّ اللَّه اصطفَاك و طهَّرَك و اصطفاك على نساء العالمين</w:t>
      </w:r>
      <w:r>
        <w:rPr>
          <w:rtl/>
          <w:lang w:bidi="fa-IR"/>
        </w:rPr>
        <w:t xml:space="preserve"> </w:t>
      </w:r>
      <w:r w:rsidRPr="00BA2CDB">
        <w:rPr>
          <w:rStyle w:val="libFootnotenumChar"/>
          <w:rtl/>
          <w:lang w:bidi="fa-IR"/>
        </w:rPr>
        <w:t>(239)</w:t>
      </w:r>
      <w:r w:rsidR="009432CE">
        <w:rPr>
          <w:rtl/>
          <w:lang w:bidi="fa-IR"/>
        </w:rPr>
        <w:t xml:space="preserve">. </w:t>
      </w:r>
    </w:p>
    <w:p w:rsidR="001A5213" w:rsidRDefault="001A5213" w:rsidP="001A5213">
      <w:pPr>
        <w:pStyle w:val="libNormal"/>
        <w:rPr>
          <w:rtl/>
          <w:lang w:bidi="fa-IR"/>
        </w:rPr>
      </w:pPr>
      <w:r>
        <w:rPr>
          <w:rtl/>
          <w:lang w:bidi="fa-IR"/>
        </w:rPr>
        <w:lastRenderedPageBreak/>
        <w:t>«اى مريم</w:t>
      </w:r>
      <w:r w:rsidR="009432CE">
        <w:rPr>
          <w:rtl/>
          <w:lang w:bidi="fa-IR"/>
        </w:rPr>
        <w:t>!</w:t>
      </w:r>
      <w:r>
        <w:rPr>
          <w:rtl/>
          <w:lang w:bidi="fa-IR"/>
        </w:rPr>
        <w:t xml:space="preserve"> خداوند تو را از ميان همه انسان ها برگزيد و به طهارت روحى و معنوى مفتخر فرمود و بر همه زن هاى عالم برترى داد»</w:t>
      </w:r>
      <w:r w:rsidR="009432CE">
        <w:rPr>
          <w:rtl/>
          <w:lang w:bidi="fa-IR"/>
        </w:rPr>
        <w:t xml:space="preserve">. </w:t>
      </w:r>
    </w:p>
    <w:p w:rsidR="001A5213" w:rsidRDefault="001A5213" w:rsidP="001A5213">
      <w:pPr>
        <w:pStyle w:val="libNormal"/>
        <w:rPr>
          <w:rtl/>
          <w:lang w:bidi="fa-IR"/>
        </w:rPr>
      </w:pPr>
      <w:r>
        <w:rPr>
          <w:rtl/>
          <w:lang w:bidi="fa-IR"/>
        </w:rPr>
        <w:t>و يا در آيات قبل از آن</w:t>
      </w:r>
      <w:r w:rsidR="009432CE">
        <w:rPr>
          <w:rtl/>
          <w:lang w:bidi="fa-IR"/>
        </w:rPr>
        <w:t xml:space="preserve">، </w:t>
      </w:r>
      <w:r>
        <w:rPr>
          <w:rtl/>
          <w:lang w:bidi="fa-IR"/>
        </w:rPr>
        <w:t>وقتى كه قرآن</w:t>
      </w:r>
      <w:r w:rsidR="009432CE">
        <w:rPr>
          <w:rtl/>
          <w:lang w:bidi="fa-IR"/>
        </w:rPr>
        <w:t xml:space="preserve">، </w:t>
      </w:r>
      <w:r>
        <w:rPr>
          <w:rtl/>
          <w:lang w:bidi="fa-IR"/>
        </w:rPr>
        <w:t xml:space="preserve">داستان تولد مريم </w:t>
      </w:r>
      <w:r w:rsidR="00AF1430" w:rsidRPr="00AF1430">
        <w:rPr>
          <w:rStyle w:val="libAlaemChar"/>
          <w:rtl/>
        </w:rPr>
        <w:t>عليها‌السلام</w:t>
      </w:r>
      <w:r>
        <w:rPr>
          <w:rtl/>
          <w:lang w:bidi="fa-IR"/>
        </w:rPr>
        <w:t xml:space="preserve"> و نذر مادرش را نقل مى كند</w:t>
      </w:r>
      <w:r w:rsidR="009432CE">
        <w:rPr>
          <w:rtl/>
          <w:lang w:bidi="fa-IR"/>
        </w:rPr>
        <w:t xml:space="preserve">، </w:t>
      </w:r>
      <w:r>
        <w:rPr>
          <w:rtl/>
          <w:lang w:bidi="fa-IR"/>
        </w:rPr>
        <w:t xml:space="preserve">درباره مريم </w:t>
      </w:r>
      <w:r w:rsidR="00AF1430" w:rsidRPr="00AF1430">
        <w:rPr>
          <w:rStyle w:val="libAlaemChar"/>
          <w:rtl/>
        </w:rPr>
        <w:t>عليها‌السلام</w:t>
      </w:r>
      <w:r>
        <w:rPr>
          <w:rtl/>
          <w:lang w:bidi="fa-IR"/>
        </w:rPr>
        <w:t xml:space="preserve"> تعبيرات قابل توجهى مى آورد</w:t>
      </w:r>
      <w:r w:rsidR="009432CE">
        <w:rPr>
          <w:rtl/>
          <w:lang w:bidi="fa-IR"/>
        </w:rPr>
        <w:t xml:space="preserve">. </w:t>
      </w:r>
    </w:p>
    <w:p w:rsidR="001A5213" w:rsidRDefault="001A5213" w:rsidP="001A5213">
      <w:pPr>
        <w:pStyle w:val="libNormal"/>
        <w:rPr>
          <w:rtl/>
          <w:lang w:bidi="fa-IR"/>
        </w:rPr>
      </w:pPr>
      <w:r>
        <w:rPr>
          <w:rtl/>
          <w:lang w:bidi="fa-IR"/>
        </w:rPr>
        <w:t xml:space="preserve">درباره فاطمه زهرا </w:t>
      </w:r>
      <w:r w:rsidR="00AF1430" w:rsidRPr="00AF1430">
        <w:rPr>
          <w:rStyle w:val="libAlaemChar"/>
          <w:rtl/>
        </w:rPr>
        <w:t>عليها‌السلام</w:t>
      </w:r>
      <w:r>
        <w:rPr>
          <w:rtl/>
          <w:lang w:bidi="fa-IR"/>
        </w:rPr>
        <w:t xml:space="preserve"> كه نمونه عالى انسانيت بوده و ائمه طاهرين </w:t>
      </w:r>
      <w:r w:rsidR="00ED4056" w:rsidRPr="00ED4056">
        <w:rPr>
          <w:rStyle w:val="libAlaemChar"/>
          <w:rtl/>
        </w:rPr>
        <w:t>عليهم‌السلام</w:t>
      </w:r>
      <w:r>
        <w:rPr>
          <w:rtl/>
          <w:lang w:bidi="fa-IR"/>
        </w:rPr>
        <w:t xml:space="preserve"> ميوه هاى درخت پرثمر وجود او هستند</w:t>
      </w:r>
      <w:r w:rsidR="009432CE">
        <w:rPr>
          <w:rtl/>
          <w:lang w:bidi="fa-IR"/>
        </w:rPr>
        <w:t xml:space="preserve">، </w:t>
      </w:r>
      <w:r>
        <w:rPr>
          <w:rtl/>
          <w:lang w:bidi="fa-IR"/>
        </w:rPr>
        <w:t>در حديث قدسى خداوند خطاب به پيامبرش مى فرمايد</w:t>
      </w:r>
      <w:r w:rsidR="008C34A7">
        <w:rPr>
          <w:rtl/>
          <w:lang w:bidi="fa-IR"/>
        </w:rPr>
        <w:t xml:space="preserve">: </w:t>
      </w:r>
    </w:p>
    <w:p w:rsidR="001A5213" w:rsidRDefault="001A5213" w:rsidP="001A5213">
      <w:pPr>
        <w:pStyle w:val="libNormal"/>
        <w:rPr>
          <w:rtl/>
          <w:lang w:bidi="fa-IR"/>
        </w:rPr>
      </w:pPr>
      <w:r>
        <w:rPr>
          <w:rtl/>
          <w:lang w:bidi="fa-IR"/>
        </w:rPr>
        <w:t xml:space="preserve">لولاك لما خلقت الافلاك و لولا علىّ لما خلقتك و لولا فاطمة لما خلقتكما </w:t>
      </w:r>
      <w:r w:rsidRPr="00BA2CDB">
        <w:rPr>
          <w:rStyle w:val="libFootnotenumChar"/>
          <w:rtl/>
          <w:lang w:bidi="fa-IR"/>
        </w:rPr>
        <w:t>(240)</w:t>
      </w:r>
      <w:r w:rsidR="009432CE">
        <w:rPr>
          <w:rtl/>
          <w:lang w:bidi="fa-IR"/>
        </w:rPr>
        <w:t xml:space="preserve">. </w:t>
      </w:r>
    </w:p>
    <w:p w:rsidR="001A5213" w:rsidRDefault="001A5213" w:rsidP="001A5213">
      <w:pPr>
        <w:pStyle w:val="libNormal"/>
        <w:rPr>
          <w:rtl/>
          <w:lang w:bidi="fa-IR"/>
        </w:rPr>
      </w:pPr>
      <w:r>
        <w:rPr>
          <w:rtl/>
          <w:lang w:bidi="fa-IR"/>
        </w:rPr>
        <w:t>«اگر تو نبودى</w:t>
      </w:r>
      <w:r w:rsidR="009432CE">
        <w:rPr>
          <w:rtl/>
          <w:lang w:bidi="fa-IR"/>
        </w:rPr>
        <w:t xml:space="preserve">، </w:t>
      </w:r>
      <w:r>
        <w:rPr>
          <w:rtl/>
          <w:lang w:bidi="fa-IR"/>
        </w:rPr>
        <w:t>افلاك را خلق نمى كردم</w:t>
      </w:r>
      <w:r w:rsidR="009432CE">
        <w:rPr>
          <w:rtl/>
          <w:lang w:bidi="fa-IR"/>
        </w:rPr>
        <w:t>؛</w:t>
      </w:r>
      <w:r>
        <w:rPr>
          <w:rtl/>
          <w:lang w:bidi="fa-IR"/>
        </w:rPr>
        <w:t xml:space="preserve"> و اگر على </w:t>
      </w:r>
      <w:r w:rsidR="00574F36" w:rsidRPr="00574F36">
        <w:rPr>
          <w:rStyle w:val="libAlaemChar"/>
          <w:rtl/>
        </w:rPr>
        <w:t>عليه‌السلام</w:t>
      </w:r>
      <w:r>
        <w:rPr>
          <w:rtl/>
          <w:lang w:bidi="fa-IR"/>
        </w:rPr>
        <w:t xml:space="preserve"> نبود</w:t>
      </w:r>
      <w:r w:rsidR="009432CE">
        <w:rPr>
          <w:rtl/>
          <w:lang w:bidi="fa-IR"/>
        </w:rPr>
        <w:t xml:space="preserve">، </w:t>
      </w:r>
      <w:r>
        <w:rPr>
          <w:rtl/>
          <w:lang w:bidi="fa-IR"/>
        </w:rPr>
        <w:t xml:space="preserve">تو را خلق نمى كردم و اگر فاطمه </w:t>
      </w:r>
      <w:r w:rsidR="00AF1430" w:rsidRPr="00AF1430">
        <w:rPr>
          <w:rStyle w:val="libAlaemChar"/>
          <w:rtl/>
        </w:rPr>
        <w:t>عليها‌السلام</w:t>
      </w:r>
      <w:r>
        <w:rPr>
          <w:rtl/>
          <w:lang w:bidi="fa-IR"/>
        </w:rPr>
        <w:t xml:space="preserve"> نبود</w:t>
      </w:r>
      <w:r w:rsidR="009432CE">
        <w:rPr>
          <w:rtl/>
          <w:lang w:bidi="fa-IR"/>
        </w:rPr>
        <w:t xml:space="preserve">، </w:t>
      </w:r>
      <w:r>
        <w:rPr>
          <w:rtl/>
          <w:lang w:bidi="fa-IR"/>
        </w:rPr>
        <w:t>هيچ يك از شما را نمى آفريدم»</w:t>
      </w:r>
      <w:r w:rsidR="009432CE">
        <w:rPr>
          <w:rtl/>
          <w:lang w:bidi="fa-IR"/>
        </w:rPr>
        <w:t xml:space="preserve">. </w:t>
      </w:r>
    </w:p>
    <w:p w:rsidR="001A5213" w:rsidRDefault="001A5213" w:rsidP="001A5213">
      <w:pPr>
        <w:pStyle w:val="libNormal"/>
        <w:rPr>
          <w:rtl/>
          <w:lang w:bidi="fa-IR"/>
        </w:rPr>
      </w:pPr>
      <w:r>
        <w:rPr>
          <w:rtl/>
          <w:lang w:bidi="fa-IR"/>
        </w:rPr>
        <w:t>در حقيقت</w:t>
      </w:r>
      <w:r w:rsidR="009432CE">
        <w:rPr>
          <w:rtl/>
          <w:lang w:bidi="fa-IR"/>
        </w:rPr>
        <w:t xml:space="preserve">، </w:t>
      </w:r>
      <w:r>
        <w:rPr>
          <w:rtl/>
          <w:lang w:bidi="fa-IR"/>
        </w:rPr>
        <w:t>عالم هستى و جهان خلقت</w:t>
      </w:r>
      <w:r w:rsidR="009432CE">
        <w:rPr>
          <w:rtl/>
          <w:lang w:bidi="fa-IR"/>
        </w:rPr>
        <w:t xml:space="preserve">، </w:t>
      </w:r>
      <w:r>
        <w:rPr>
          <w:rtl/>
          <w:lang w:bidi="fa-IR"/>
        </w:rPr>
        <w:t xml:space="preserve">طفيل وجود فاطمه زهرا </w:t>
      </w:r>
      <w:r w:rsidR="00AF1430" w:rsidRPr="00AF1430">
        <w:rPr>
          <w:rStyle w:val="libAlaemChar"/>
          <w:rtl/>
        </w:rPr>
        <w:t>عليها‌السلام</w:t>
      </w:r>
      <w:r>
        <w:rPr>
          <w:rtl/>
          <w:lang w:bidi="fa-IR"/>
        </w:rPr>
        <w:t xml:space="preserve"> هستند و درباره هيچ انسان ديگرى</w:t>
      </w:r>
      <w:r w:rsidR="009432CE">
        <w:rPr>
          <w:rtl/>
          <w:lang w:bidi="fa-IR"/>
        </w:rPr>
        <w:t xml:space="preserve">، </w:t>
      </w:r>
      <w:r>
        <w:rPr>
          <w:rtl/>
          <w:lang w:bidi="fa-IR"/>
        </w:rPr>
        <w:t>اعم از زن يا مرد چنين سخنى نداريم</w:t>
      </w:r>
      <w:r w:rsidR="009432CE">
        <w:rPr>
          <w:rtl/>
          <w:lang w:bidi="fa-IR"/>
        </w:rPr>
        <w:t xml:space="preserve">. </w:t>
      </w:r>
      <w:r>
        <w:rPr>
          <w:rtl/>
          <w:lang w:bidi="fa-IR"/>
        </w:rPr>
        <w:t>بنابراين</w:t>
      </w:r>
      <w:r w:rsidR="009432CE">
        <w:rPr>
          <w:rtl/>
          <w:lang w:bidi="fa-IR"/>
        </w:rPr>
        <w:t xml:space="preserve">، </w:t>
      </w:r>
      <w:r>
        <w:rPr>
          <w:rtl/>
          <w:lang w:bidi="fa-IR"/>
        </w:rPr>
        <w:t>كمال بى انصافى است كه بدون آگاهى و اطلاع از مسائل اسلامى و آيات كريمه قرآن و روايات خاندان نبوت</w:t>
      </w:r>
      <w:r w:rsidR="009432CE">
        <w:rPr>
          <w:rtl/>
          <w:lang w:bidi="fa-IR"/>
        </w:rPr>
        <w:t xml:space="preserve">، </w:t>
      </w:r>
      <w:r>
        <w:rPr>
          <w:rtl/>
          <w:lang w:bidi="fa-IR"/>
        </w:rPr>
        <w:t>درباره زن ها چنين بگويد كه از جهات فطرى</w:t>
      </w:r>
      <w:r w:rsidR="009432CE">
        <w:rPr>
          <w:rtl/>
          <w:lang w:bidi="fa-IR"/>
        </w:rPr>
        <w:t xml:space="preserve">، </w:t>
      </w:r>
      <w:r>
        <w:rPr>
          <w:rtl/>
          <w:lang w:bidi="fa-IR"/>
        </w:rPr>
        <w:t>طبيعى و حقوقى كه برخاسته از نيازهاى او است</w:t>
      </w:r>
      <w:r w:rsidR="009432CE">
        <w:rPr>
          <w:rtl/>
          <w:lang w:bidi="fa-IR"/>
        </w:rPr>
        <w:t xml:space="preserve">، </w:t>
      </w:r>
      <w:r>
        <w:rPr>
          <w:rtl/>
          <w:lang w:bidi="fa-IR"/>
        </w:rPr>
        <w:t>در شرع مقدس بين زن و مرد تفاوتى قرار داده شده است</w:t>
      </w:r>
      <w:r w:rsidR="009432CE">
        <w:rPr>
          <w:rtl/>
          <w:lang w:bidi="fa-IR"/>
        </w:rPr>
        <w:t xml:space="preserve">. </w:t>
      </w:r>
    </w:p>
    <w:p w:rsidR="001A5213" w:rsidRDefault="001A5213" w:rsidP="001A5213">
      <w:pPr>
        <w:pStyle w:val="libNormal"/>
        <w:rPr>
          <w:rtl/>
          <w:lang w:bidi="fa-IR"/>
        </w:rPr>
      </w:pPr>
      <w:r>
        <w:rPr>
          <w:rtl/>
          <w:lang w:bidi="fa-IR"/>
        </w:rPr>
        <w:t>بايد توجه داشته باشيم كه در شرع مقدس يك سلسله قوانين و حقوق مدونى داريم كه برگرفته از آيات و روايات است و شايد در ظاهر تصور شود كه در وضع اين قوانين بين زن و مرد</w:t>
      </w:r>
      <w:r w:rsidR="009432CE">
        <w:rPr>
          <w:rtl/>
          <w:lang w:bidi="fa-IR"/>
        </w:rPr>
        <w:t xml:space="preserve">، </w:t>
      </w:r>
      <w:r>
        <w:rPr>
          <w:rtl/>
          <w:lang w:bidi="fa-IR"/>
        </w:rPr>
        <w:t>تبعيض قائل شده است</w:t>
      </w:r>
      <w:r w:rsidR="009432CE">
        <w:rPr>
          <w:rtl/>
          <w:lang w:bidi="fa-IR"/>
        </w:rPr>
        <w:t>؛</w:t>
      </w:r>
      <w:r>
        <w:rPr>
          <w:rtl/>
          <w:lang w:bidi="fa-IR"/>
        </w:rPr>
        <w:t xml:space="preserve"> ولى اين تفاوت نيست</w:t>
      </w:r>
      <w:r w:rsidR="009432CE">
        <w:rPr>
          <w:rtl/>
          <w:lang w:bidi="fa-IR"/>
        </w:rPr>
        <w:t xml:space="preserve">، </w:t>
      </w:r>
      <w:r>
        <w:rPr>
          <w:rtl/>
          <w:lang w:bidi="fa-IR"/>
        </w:rPr>
        <w:t>مگر به خاطر همان تفاوتى كه لازمه خلقت و تداوم نسل اين دو و برخاسته از همان مرد بودن مرد و زن بودن زن است</w:t>
      </w:r>
      <w:r w:rsidR="009432CE">
        <w:rPr>
          <w:rtl/>
          <w:lang w:bidi="fa-IR"/>
        </w:rPr>
        <w:t>؛</w:t>
      </w:r>
      <w:r>
        <w:rPr>
          <w:rtl/>
          <w:lang w:bidi="fa-IR"/>
        </w:rPr>
        <w:t xml:space="preserve"> يعنى در اساس آفرينش و طبيعت</w:t>
      </w:r>
      <w:r w:rsidR="009432CE">
        <w:rPr>
          <w:rtl/>
          <w:lang w:bidi="fa-IR"/>
        </w:rPr>
        <w:t xml:space="preserve">، </w:t>
      </w:r>
      <w:r>
        <w:rPr>
          <w:rtl/>
          <w:lang w:bidi="fa-IR"/>
        </w:rPr>
        <w:lastRenderedPageBreak/>
        <w:t>يك تفاوت و اختلافى ميان اين دو جنس وجود دارد كه براى همگان قابل درك است</w:t>
      </w:r>
      <w:r w:rsidR="009432CE">
        <w:rPr>
          <w:rtl/>
          <w:lang w:bidi="fa-IR"/>
        </w:rPr>
        <w:t xml:space="preserve">. </w:t>
      </w:r>
    </w:p>
    <w:p w:rsidR="001A5213" w:rsidRDefault="001A5213" w:rsidP="001A5213">
      <w:pPr>
        <w:pStyle w:val="libNormal"/>
        <w:rPr>
          <w:rtl/>
          <w:lang w:bidi="fa-IR"/>
        </w:rPr>
      </w:pPr>
      <w:r>
        <w:rPr>
          <w:rtl/>
          <w:lang w:bidi="fa-IR"/>
        </w:rPr>
        <w:t>همان گونه كه با شعارها و تشكيل كنگره ها و سمينارها و صدور قطع نامه ها گرچه مورد اتفاق همه عقلاى عالم هم باشد هرگز نمى شود ماهيت و طبيعت زن و مرد را دگرگون كرد؛ همچنين هرگز نمى توان قوانين منطبق با اين نياز و شرايط حاكم بر اين طبايع را نيز تغيير داد</w:t>
      </w:r>
      <w:r w:rsidR="009432CE">
        <w:rPr>
          <w:rtl/>
          <w:lang w:bidi="fa-IR"/>
        </w:rPr>
        <w:t xml:space="preserve">. </w:t>
      </w:r>
      <w:r>
        <w:rPr>
          <w:rtl/>
          <w:lang w:bidi="fa-IR"/>
        </w:rPr>
        <w:t>به عبارت روشن تر ما هرگز نمى توانيم طبيعت و خصوصيات طبيعى زن را كه در نهايت به پذيرش و تكميل نطفه</w:t>
      </w:r>
      <w:r w:rsidR="009432CE">
        <w:rPr>
          <w:rtl/>
          <w:lang w:bidi="fa-IR"/>
        </w:rPr>
        <w:t xml:space="preserve">، </w:t>
      </w:r>
      <w:r>
        <w:rPr>
          <w:rtl/>
          <w:lang w:bidi="fa-IR"/>
        </w:rPr>
        <w:t>باردارى و ولادت نوزاد منتهى مى شود انكار كنيم و چون اين امر</w:t>
      </w:r>
      <w:r w:rsidR="009432CE">
        <w:rPr>
          <w:rtl/>
          <w:lang w:bidi="fa-IR"/>
        </w:rPr>
        <w:t xml:space="preserve">، </w:t>
      </w:r>
      <w:r>
        <w:rPr>
          <w:rtl/>
          <w:lang w:bidi="fa-IR"/>
        </w:rPr>
        <w:t>براى همگان قابل درك است</w:t>
      </w:r>
      <w:r w:rsidR="009432CE">
        <w:rPr>
          <w:rtl/>
          <w:lang w:bidi="fa-IR"/>
        </w:rPr>
        <w:t xml:space="preserve">، </w:t>
      </w:r>
      <w:r>
        <w:rPr>
          <w:rtl/>
          <w:lang w:bidi="fa-IR"/>
        </w:rPr>
        <w:t>الزاما بايد قوانين خاص مربوط به آن نيز مورد عنايت واقع شود</w:t>
      </w:r>
      <w:r w:rsidR="009432CE">
        <w:rPr>
          <w:rtl/>
          <w:lang w:bidi="fa-IR"/>
        </w:rPr>
        <w:t xml:space="preserve">. </w:t>
      </w:r>
      <w:r>
        <w:rPr>
          <w:rtl/>
          <w:lang w:bidi="fa-IR"/>
        </w:rPr>
        <w:t>گرچه مى توانستيم همين قوانين را به حكم شعار لزوم تساوى زن و مرد</w:t>
      </w:r>
      <w:r w:rsidR="009432CE">
        <w:rPr>
          <w:rtl/>
          <w:lang w:bidi="fa-IR"/>
        </w:rPr>
        <w:t xml:space="preserve">، </w:t>
      </w:r>
      <w:r>
        <w:rPr>
          <w:rtl/>
          <w:lang w:bidi="fa-IR"/>
        </w:rPr>
        <w:t>براى مرد هم تعميم دهيم</w:t>
      </w:r>
      <w:r w:rsidR="009432CE">
        <w:rPr>
          <w:rtl/>
          <w:lang w:bidi="fa-IR"/>
        </w:rPr>
        <w:t xml:space="preserve">. </w:t>
      </w:r>
    </w:p>
    <w:p w:rsidR="001A5213" w:rsidRDefault="004871A4" w:rsidP="004871A4">
      <w:pPr>
        <w:pStyle w:val="Heading2"/>
        <w:rPr>
          <w:rtl/>
          <w:lang w:bidi="fa-IR"/>
        </w:rPr>
      </w:pPr>
      <w:bookmarkStart w:id="30" w:name="_Toc394492954"/>
      <w:r>
        <w:rPr>
          <w:rtl/>
          <w:lang w:bidi="fa-IR"/>
        </w:rPr>
        <w:t>نكات قابل توجه در تساوى حقوق زن و مرد</w:t>
      </w:r>
      <w:bookmarkEnd w:id="30"/>
    </w:p>
    <w:p w:rsidR="001A5213" w:rsidRDefault="001A5213" w:rsidP="001A5213">
      <w:pPr>
        <w:pStyle w:val="libNormal"/>
        <w:rPr>
          <w:rtl/>
          <w:lang w:bidi="fa-IR"/>
        </w:rPr>
      </w:pPr>
      <w:r>
        <w:rPr>
          <w:rtl/>
          <w:lang w:bidi="fa-IR"/>
        </w:rPr>
        <w:t>در تساوى حقوق زن و مرد بايد به چند نكته توجه كرد</w:t>
      </w:r>
      <w:r w:rsidR="008C34A7">
        <w:rPr>
          <w:rtl/>
          <w:lang w:bidi="fa-IR"/>
        </w:rPr>
        <w:t xml:space="preserve">: </w:t>
      </w:r>
    </w:p>
    <w:p w:rsidR="001A5213" w:rsidRDefault="001A5213" w:rsidP="001A5213">
      <w:pPr>
        <w:pStyle w:val="libNormal"/>
        <w:rPr>
          <w:rtl/>
          <w:lang w:bidi="fa-IR"/>
        </w:rPr>
      </w:pPr>
      <w:r>
        <w:rPr>
          <w:rtl/>
          <w:lang w:bidi="fa-IR"/>
        </w:rPr>
        <w:t>اول اين كه يك سلسله از قوانين برخاسته از تفاوت هاى طبيعى ميان زن و مرد است</w:t>
      </w:r>
      <w:r w:rsidR="009432CE">
        <w:rPr>
          <w:rtl/>
          <w:lang w:bidi="fa-IR"/>
        </w:rPr>
        <w:t>؛</w:t>
      </w:r>
      <w:r>
        <w:rPr>
          <w:rtl/>
          <w:lang w:bidi="fa-IR"/>
        </w:rPr>
        <w:t xml:space="preserve"> مثلا در شرايط باردارى</w:t>
      </w:r>
      <w:r w:rsidR="009432CE">
        <w:rPr>
          <w:rtl/>
          <w:lang w:bidi="fa-IR"/>
        </w:rPr>
        <w:t xml:space="preserve">، </w:t>
      </w:r>
      <w:r>
        <w:rPr>
          <w:rtl/>
          <w:lang w:bidi="fa-IR"/>
        </w:rPr>
        <w:t>يك سلسله براى زن قرار داده شده كه دليل آن برخوردار بودن از اين ويژگى است و نمى توان با شعار ضرورت تساوى زن و مرد اين قوانين را به مرد هم سرايت داد</w:t>
      </w:r>
      <w:r w:rsidR="009432CE">
        <w:rPr>
          <w:rtl/>
          <w:lang w:bidi="fa-IR"/>
        </w:rPr>
        <w:t xml:space="preserve">. </w:t>
      </w:r>
    </w:p>
    <w:p w:rsidR="001A5213" w:rsidRDefault="001A5213" w:rsidP="001A5213">
      <w:pPr>
        <w:pStyle w:val="libNormal"/>
        <w:rPr>
          <w:rtl/>
          <w:lang w:bidi="fa-IR"/>
        </w:rPr>
      </w:pPr>
      <w:r>
        <w:rPr>
          <w:rtl/>
          <w:lang w:bidi="fa-IR"/>
        </w:rPr>
        <w:t>دوم اين كه بنا به تعليمات آيين مقدس اسلام</w:t>
      </w:r>
      <w:r w:rsidR="009432CE">
        <w:rPr>
          <w:rtl/>
          <w:lang w:bidi="fa-IR"/>
        </w:rPr>
        <w:t xml:space="preserve">، </w:t>
      </w:r>
      <w:r>
        <w:rPr>
          <w:rtl/>
          <w:lang w:bidi="fa-IR"/>
        </w:rPr>
        <w:t>الزاما ذات اقدس الهى</w:t>
      </w:r>
      <w:r w:rsidR="009432CE">
        <w:rPr>
          <w:rtl/>
          <w:lang w:bidi="fa-IR"/>
        </w:rPr>
        <w:t xml:space="preserve">، </w:t>
      </w:r>
      <w:r>
        <w:rPr>
          <w:rtl/>
          <w:lang w:bidi="fa-IR"/>
        </w:rPr>
        <w:t>خالق انسان و قانون گذار است</w:t>
      </w:r>
      <w:r w:rsidR="009432CE">
        <w:rPr>
          <w:rtl/>
          <w:lang w:bidi="fa-IR"/>
        </w:rPr>
        <w:t>؛</w:t>
      </w:r>
      <w:r>
        <w:rPr>
          <w:rtl/>
          <w:lang w:bidi="fa-IR"/>
        </w:rPr>
        <w:t xml:space="preserve"> چرا كه خود او بيش از هر كسى مى داند چه آفريده است</w:t>
      </w:r>
      <w:r w:rsidR="009432CE">
        <w:rPr>
          <w:rtl/>
          <w:lang w:bidi="fa-IR"/>
        </w:rPr>
        <w:t>؟</w:t>
      </w:r>
      <w:r>
        <w:rPr>
          <w:rtl/>
          <w:lang w:bidi="fa-IR"/>
        </w:rPr>
        <w:t xml:space="preserve"> چه اسرار و رموزى در زن و مرد وجود دارد؟ نيازها و احتياجات آنها چيست</w:t>
      </w:r>
      <w:r w:rsidR="009432CE">
        <w:rPr>
          <w:rtl/>
          <w:lang w:bidi="fa-IR"/>
        </w:rPr>
        <w:t>؟</w:t>
      </w:r>
      <w:r>
        <w:rPr>
          <w:rtl/>
          <w:lang w:bidi="fa-IR"/>
        </w:rPr>
        <w:t xml:space="preserve"> و با چه قواعد و قوانينى مى توان اين نيازها را </w:t>
      </w:r>
      <w:r w:rsidR="006B5847">
        <w:rPr>
          <w:rtl/>
          <w:lang w:bidi="fa-IR"/>
        </w:rPr>
        <w:t>تأمین</w:t>
      </w:r>
      <w:r>
        <w:rPr>
          <w:rtl/>
          <w:lang w:bidi="fa-IR"/>
        </w:rPr>
        <w:t xml:space="preserve"> كرد؟ و به همان دليل هم ذات اقدس پروردگار بر خود لازم و واجب فرمود كه با ارسال پيامبران </w:t>
      </w:r>
      <w:r>
        <w:rPr>
          <w:rtl/>
          <w:lang w:bidi="fa-IR"/>
        </w:rPr>
        <w:lastRenderedPageBreak/>
        <w:t>و با تشريع اديان الهى به هدايت اين موجود قابل هدايت اهتمام كند</w:t>
      </w:r>
      <w:r w:rsidR="009432CE">
        <w:rPr>
          <w:rtl/>
          <w:lang w:bidi="fa-IR"/>
        </w:rPr>
        <w:t xml:space="preserve">. </w:t>
      </w:r>
      <w:r>
        <w:rPr>
          <w:rtl/>
          <w:lang w:bidi="fa-IR"/>
        </w:rPr>
        <w:t>خداوند براى هيچ موجود و مخلوق ديگرى</w:t>
      </w:r>
      <w:r w:rsidR="009432CE">
        <w:rPr>
          <w:rtl/>
          <w:lang w:bidi="fa-IR"/>
        </w:rPr>
        <w:t xml:space="preserve">، </w:t>
      </w:r>
      <w:r>
        <w:rPr>
          <w:rtl/>
          <w:lang w:bidi="fa-IR"/>
        </w:rPr>
        <w:t>اقدام به ارسال رسل و انبيا نكرده است</w:t>
      </w:r>
      <w:r w:rsidR="009432CE">
        <w:rPr>
          <w:rtl/>
          <w:lang w:bidi="fa-IR"/>
        </w:rPr>
        <w:t xml:space="preserve">. </w:t>
      </w:r>
      <w:r>
        <w:rPr>
          <w:rtl/>
          <w:lang w:bidi="fa-IR"/>
        </w:rPr>
        <w:t>براى هيچ موجودى هدايت تشريعى قائل نشده است و اين از ويژگى هاى بشر است</w:t>
      </w:r>
      <w:r w:rsidR="009432CE">
        <w:rPr>
          <w:rtl/>
          <w:lang w:bidi="fa-IR"/>
        </w:rPr>
        <w:t xml:space="preserve">. </w:t>
      </w:r>
      <w:r>
        <w:rPr>
          <w:rtl/>
          <w:lang w:bidi="fa-IR"/>
        </w:rPr>
        <w:t>و بر اساس اين نكته است كه قران مى فرمايد</w:t>
      </w:r>
      <w:r w:rsidR="008C34A7">
        <w:rPr>
          <w:rtl/>
          <w:lang w:bidi="fa-IR"/>
        </w:rPr>
        <w:t xml:space="preserve">: </w:t>
      </w:r>
    </w:p>
    <w:p w:rsidR="001A5213" w:rsidRDefault="001A5213" w:rsidP="001A5213">
      <w:pPr>
        <w:pStyle w:val="libNormal"/>
        <w:rPr>
          <w:rtl/>
          <w:lang w:bidi="fa-IR"/>
        </w:rPr>
      </w:pPr>
      <w:r w:rsidRPr="002473D5">
        <w:rPr>
          <w:rStyle w:val="libAieChar"/>
          <w:rtl/>
          <w:lang w:bidi="fa-IR"/>
        </w:rPr>
        <w:t>فاءَقِم وَجهَك للدِّين حنيفا فطرتَ اللَّه الَّتى فَطَرَ النَّاس عليها لا تبديل لخلق اللَّه ذلك الدِّين القيِّم و لكن اكثر النَّاس لا يعلمون</w:t>
      </w:r>
      <w:r>
        <w:rPr>
          <w:rtl/>
          <w:lang w:bidi="fa-IR"/>
        </w:rPr>
        <w:t xml:space="preserve"> </w:t>
      </w:r>
      <w:r w:rsidRPr="00BA2CDB">
        <w:rPr>
          <w:rStyle w:val="libFootnotenumChar"/>
          <w:rtl/>
          <w:lang w:bidi="fa-IR"/>
        </w:rPr>
        <w:t>(241)</w:t>
      </w:r>
      <w:r w:rsidR="009432CE">
        <w:rPr>
          <w:rtl/>
          <w:lang w:bidi="fa-IR"/>
        </w:rPr>
        <w:t xml:space="preserve">. </w:t>
      </w:r>
    </w:p>
    <w:p w:rsidR="001A5213" w:rsidRDefault="001A5213" w:rsidP="001A5213">
      <w:pPr>
        <w:pStyle w:val="libNormal"/>
        <w:rPr>
          <w:rtl/>
          <w:lang w:bidi="fa-IR"/>
        </w:rPr>
      </w:pPr>
      <w:r>
        <w:rPr>
          <w:rtl/>
          <w:lang w:bidi="fa-IR"/>
        </w:rPr>
        <w:t>«پس روى خود را متوجه آيين خالص پروردگار كن</w:t>
      </w:r>
      <w:r w:rsidR="009432CE">
        <w:rPr>
          <w:rtl/>
          <w:lang w:bidi="fa-IR"/>
        </w:rPr>
        <w:t xml:space="preserve">، </w:t>
      </w:r>
      <w:r>
        <w:rPr>
          <w:rtl/>
          <w:lang w:bidi="fa-IR"/>
        </w:rPr>
        <w:t>اين فطرتى است كه خداوند</w:t>
      </w:r>
      <w:r w:rsidR="009432CE">
        <w:rPr>
          <w:rtl/>
          <w:lang w:bidi="fa-IR"/>
        </w:rPr>
        <w:t xml:space="preserve">، </w:t>
      </w:r>
      <w:r>
        <w:rPr>
          <w:rtl/>
          <w:lang w:bidi="fa-IR"/>
        </w:rPr>
        <w:t>انسان را بر آن آفريده</w:t>
      </w:r>
      <w:r w:rsidR="009432CE">
        <w:rPr>
          <w:rtl/>
          <w:lang w:bidi="fa-IR"/>
        </w:rPr>
        <w:t>؛</w:t>
      </w:r>
      <w:r>
        <w:rPr>
          <w:rtl/>
          <w:lang w:bidi="fa-IR"/>
        </w:rPr>
        <w:t xml:space="preserve"> دگرگونى در آفرينش الهى نيست</w:t>
      </w:r>
      <w:r w:rsidR="009432CE">
        <w:rPr>
          <w:rtl/>
          <w:lang w:bidi="fa-IR"/>
        </w:rPr>
        <w:t>؛</w:t>
      </w:r>
      <w:r>
        <w:rPr>
          <w:rtl/>
          <w:lang w:bidi="fa-IR"/>
        </w:rPr>
        <w:t xml:space="preserve"> اين است آيين استوار</w:t>
      </w:r>
      <w:r w:rsidR="009432CE">
        <w:rPr>
          <w:rtl/>
          <w:lang w:bidi="fa-IR"/>
        </w:rPr>
        <w:t xml:space="preserve">، </w:t>
      </w:r>
      <w:r>
        <w:rPr>
          <w:rtl/>
          <w:lang w:bidi="fa-IR"/>
        </w:rPr>
        <w:t>ولى اكثر مردم نمى دانند»</w:t>
      </w:r>
      <w:r w:rsidR="009432CE">
        <w:rPr>
          <w:rtl/>
          <w:lang w:bidi="fa-IR"/>
        </w:rPr>
        <w:t xml:space="preserve">. </w:t>
      </w:r>
    </w:p>
    <w:p w:rsidR="001A5213" w:rsidRDefault="001A5213" w:rsidP="001A5213">
      <w:pPr>
        <w:pStyle w:val="libNormal"/>
        <w:rPr>
          <w:rtl/>
          <w:lang w:bidi="fa-IR"/>
        </w:rPr>
      </w:pPr>
      <w:r>
        <w:rPr>
          <w:rtl/>
          <w:lang w:bidi="fa-IR"/>
        </w:rPr>
        <w:t>پس اگر قبول داشته باشيم و بپذيريم كه دين فطرى است</w:t>
      </w:r>
      <w:r w:rsidR="009432CE">
        <w:rPr>
          <w:rtl/>
          <w:lang w:bidi="fa-IR"/>
        </w:rPr>
        <w:t>؛</w:t>
      </w:r>
      <w:r>
        <w:rPr>
          <w:rtl/>
          <w:lang w:bidi="fa-IR"/>
        </w:rPr>
        <w:t xml:space="preserve"> ولى در جعل قوانين بگوييم كه رعايت فطرت و نيازهاى فطرى نشده است</w:t>
      </w:r>
      <w:r w:rsidR="009432CE">
        <w:rPr>
          <w:rtl/>
          <w:lang w:bidi="fa-IR"/>
        </w:rPr>
        <w:t xml:space="preserve">، </w:t>
      </w:r>
      <w:r>
        <w:rPr>
          <w:rtl/>
          <w:lang w:bidi="fa-IR"/>
        </w:rPr>
        <w:t>تناقضى آشكار خواهد بود</w:t>
      </w:r>
      <w:r w:rsidR="009432CE">
        <w:rPr>
          <w:rtl/>
          <w:lang w:bidi="fa-IR"/>
        </w:rPr>
        <w:t xml:space="preserve">. </w:t>
      </w:r>
    </w:p>
    <w:p w:rsidR="001A5213" w:rsidRDefault="004871A4" w:rsidP="004871A4">
      <w:pPr>
        <w:pStyle w:val="Heading2"/>
        <w:rPr>
          <w:rtl/>
          <w:lang w:bidi="fa-IR"/>
        </w:rPr>
      </w:pPr>
      <w:bookmarkStart w:id="31" w:name="_Toc394492955"/>
      <w:r>
        <w:rPr>
          <w:rtl/>
          <w:lang w:bidi="fa-IR"/>
        </w:rPr>
        <w:t>نعمت بودن زن و شوهر</w:t>
      </w:r>
      <w:bookmarkEnd w:id="31"/>
    </w:p>
    <w:p w:rsidR="001A5213" w:rsidRDefault="001A5213" w:rsidP="001A5213">
      <w:pPr>
        <w:pStyle w:val="libNormal"/>
        <w:rPr>
          <w:rtl/>
          <w:lang w:bidi="fa-IR"/>
        </w:rPr>
      </w:pPr>
      <w:r>
        <w:rPr>
          <w:rtl/>
          <w:lang w:bidi="fa-IR"/>
        </w:rPr>
        <w:t>زناشويى و ازدواج يك نياز طبيعى است</w:t>
      </w:r>
      <w:r w:rsidR="009432CE">
        <w:rPr>
          <w:rtl/>
          <w:lang w:bidi="fa-IR"/>
        </w:rPr>
        <w:t xml:space="preserve">، </w:t>
      </w:r>
      <w:r>
        <w:rPr>
          <w:rtl/>
          <w:lang w:bidi="fa-IR"/>
        </w:rPr>
        <w:t>در سايه آن تشكيل خانواده و زندگى مشترك رسميت پيدا مى كند و براى اين زندگى مشترك قوانين و مقرراتى قرار داده مى شود؛ و اين موضوع</w:t>
      </w:r>
      <w:r w:rsidR="009432CE">
        <w:rPr>
          <w:rtl/>
          <w:lang w:bidi="fa-IR"/>
        </w:rPr>
        <w:t xml:space="preserve">، </w:t>
      </w:r>
      <w:r>
        <w:rPr>
          <w:rtl/>
          <w:lang w:bidi="fa-IR"/>
        </w:rPr>
        <w:t xml:space="preserve">بحث اصلى ما است كه در سخن امام سجاد </w:t>
      </w:r>
      <w:r w:rsidR="00574F36" w:rsidRPr="00574F36">
        <w:rPr>
          <w:rStyle w:val="libAlaemChar"/>
          <w:rtl/>
        </w:rPr>
        <w:t>عليه‌السلام</w:t>
      </w:r>
      <w:r>
        <w:rPr>
          <w:rtl/>
          <w:lang w:bidi="fa-IR"/>
        </w:rPr>
        <w:t xml:space="preserve"> از هر يك از زن و مرد براى ديگرى</w:t>
      </w:r>
      <w:r w:rsidR="009432CE">
        <w:rPr>
          <w:rtl/>
          <w:lang w:bidi="fa-IR"/>
        </w:rPr>
        <w:t xml:space="preserve">، </w:t>
      </w:r>
      <w:r>
        <w:rPr>
          <w:rtl/>
          <w:lang w:bidi="fa-IR"/>
        </w:rPr>
        <w:t>به نعمت تعبير شده است</w:t>
      </w:r>
      <w:r w:rsidR="009432CE">
        <w:rPr>
          <w:rtl/>
          <w:lang w:bidi="fa-IR"/>
        </w:rPr>
        <w:t>؛</w:t>
      </w:r>
      <w:r>
        <w:rPr>
          <w:rtl/>
          <w:lang w:bidi="fa-IR"/>
        </w:rPr>
        <w:t xml:space="preserve"> تعبير امام </w:t>
      </w:r>
      <w:r w:rsidR="00574F36" w:rsidRPr="00574F36">
        <w:rPr>
          <w:rStyle w:val="libAlaemChar"/>
          <w:rtl/>
        </w:rPr>
        <w:t>عليه‌السلام</w:t>
      </w:r>
      <w:r>
        <w:rPr>
          <w:rtl/>
          <w:lang w:bidi="fa-IR"/>
        </w:rPr>
        <w:t xml:space="preserve"> اين بود</w:t>
      </w:r>
      <w:r w:rsidR="008C34A7">
        <w:rPr>
          <w:rtl/>
          <w:lang w:bidi="fa-IR"/>
        </w:rPr>
        <w:t xml:space="preserve">: </w:t>
      </w:r>
    </w:p>
    <w:p w:rsidR="001A5213" w:rsidRDefault="001A5213" w:rsidP="001A5213">
      <w:pPr>
        <w:pStyle w:val="libNormal"/>
        <w:rPr>
          <w:rtl/>
          <w:lang w:bidi="fa-IR"/>
        </w:rPr>
      </w:pPr>
      <w:r>
        <w:rPr>
          <w:rtl/>
          <w:lang w:bidi="fa-IR"/>
        </w:rPr>
        <w:t>و يعلَمَ اءَنَّ ذلك نعمة منهُ عليه</w:t>
      </w:r>
      <w:r w:rsidR="009432CE">
        <w:rPr>
          <w:rtl/>
          <w:lang w:bidi="fa-IR"/>
        </w:rPr>
        <w:t xml:space="preserve">. </w:t>
      </w:r>
    </w:p>
    <w:p w:rsidR="001A5213" w:rsidRDefault="001A5213" w:rsidP="001A5213">
      <w:pPr>
        <w:pStyle w:val="libNormal"/>
        <w:rPr>
          <w:rtl/>
          <w:lang w:bidi="fa-IR"/>
        </w:rPr>
      </w:pPr>
      <w:r>
        <w:rPr>
          <w:rtl/>
          <w:lang w:bidi="fa-IR"/>
        </w:rPr>
        <w:t>«بايد زن و مرد بدانند كه هر يك براى ديگرى نعمت است»</w:t>
      </w:r>
      <w:r w:rsidR="009432CE">
        <w:rPr>
          <w:rtl/>
          <w:lang w:bidi="fa-IR"/>
        </w:rPr>
        <w:t xml:space="preserve">. </w:t>
      </w:r>
    </w:p>
    <w:p w:rsidR="001A5213" w:rsidRDefault="001A5213" w:rsidP="001A5213">
      <w:pPr>
        <w:pStyle w:val="libNormal"/>
        <w:rPr>
          <w:rtl/>
          <w:lang w:bidi="fa-IR"/>
        </w:rPr>
      </w:pPr>
      <w:r>
        <w:rPr>
          <w:rtl/>
          <w:lang w:bidi="fa-IR"/>
        </w:rPr>
        <w:lastRenderedPageBreak/>
        <w:t>شايد بتوانيم نعمت را چنين تعريف كنيم</w:t>
      </w:r>
      <w:r w:rsidR="008C34A7">
        <w:rPr>
          <w:rtl/>
          <w:lang w:bidi="fa-IR"/>
        </w:rPr>
        <w:t xml:space="preserve">: </w:t>
      </w:r>
      <w:r>
        <w:rPr>
          <w:rtl/>
          <w:lang w:bidi="fa-IR"/>
        </w:rPr>
        <w:t>چيزى كه انسان بدان محتاج است و شخص ديگرى براى رفع نياز و احتياج وى</w:t>
      </w:r>
      <w:r w:rsidR="009432CE">
        <w:rPr>
          <w:rtl/>
          <w:lang w:bidi="fa-IR"/>
        </w:rPr>
        <w:t xml:space="preserve">، </w:t>
      </w:r>
      <w:r>
        <w:rPr>
          <w:rtl/>
          <w:lang w:bidi="fa-IR"/>
        </w:rPr>
        <w:t>آن چيز را در اختيار او قرار مى دهد</w:t>
      </w:r>
      <w:r w:rsidR="009432CE">
        <w:rPr>
          <w:rtl/>
          <w:lang w:bidi="fa-IR"/>
        </w:rPr>
        <w:t xml:space="preserve">. </w:t>
      </w:r>
    </w:p>
    <w:p w:rsidR="001A5213" w:rsidRDefault="001A5213" w:rsidP="001A5213">
      <w:pPr>
        <w:pStyle w:val="libNormal"/>
        <w:rPr>
          <w:rtl/>
          <w:lang w:bidi="fa-IR"/>
        </w:rPr>
      </w:pPr>
      <w:r>
        <w:rPr>
          <w:rtl/>
          <w:lang w:bidi="fa-IR"/>
        </w:rPr>
        <w:t>بالطبع بخشنده نعمت</w:t>
      </w:r>
      <w:r w:rsidR="009432CE">
        <w:rPr>
          <w:rtl/>
          <w:lang w:bidi="fa-IR"/>
        </w:rPr>
        <w:t xml:space="preserve">، </w:t>
      </w:r>
      <w:r>
        <w:rPr>
          <w:rtl/>
          <w:lang w:bidi="fa-IR"/>
        </w:rPr>
        <w:t>حقّ دارد سوال كند كه تو چگونه از اين نعمت بهره بردى و منتفع شدى</w:t>
      </w:r>
      <w:r w:rsidR="009432CE">
        <w:rPr>
          <w:rtl/>
          <w:lang w:bidi="fa-IR"/>
        </w:rPr>
        <w:t xml:space="preserve">. </w:t>
      </w:r>
      <w:r>
        <w:rPr>
          <w:rtl/>
          <w:lang w:bidi="fa-IR"/>
        </w:rPr>
        <w:t>بنابراين در ادامه سخن</w:t>
      </w:r>
      <w:r w:rsidR="009432CE">
        <w:rPr>
          <w:rtl/>
          <w:lang w:bidi="fa-IR"/>
        </w:rPr>
        <w:t xml:space="preserve">، </w:t>
      </w:r>
      <w:r>
        <w:rPr>
          <w:rtl/>
          <w:lang w:bidi="fa-IR"/>
        </w:rPr>
        <w:t xml:space="preserve">امام سجاد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كُلّ واحد منكما يجبُ اءَن يَحمَدَ اللَّه على صاحبه</w:t>
      </w:r>
      <w:r w:rsidR="009432CE">
        <w:rPr>
          <w:rtl/>
          <w:lang w:bidi="fa-IR"/>
        </w:rPr>
        <w:t xml:space="preserve">. </w:t>
      </w:r>
    </w:p>
    <w:p w:rsidR="001A5213" w:rsidRDefault="001A5213" w:rsidP="001A5213">
      <w:pPr>
        <w:pStyle w:val="libNormal"/>
        <w:rPr>
          <w:rtl/>
          <w:lang w:bidi="fa-IR"/>
        </w:rPr>
      </w:pPr>
      <w:r>
        <w:rPr>
          <w:rtl/>
          <w:lang w:bidi="fa-IR"/>
        </w:rPr>
        <w:t>«واجب است كه زن و مرد بر نعمت وجود ديگرى</w:t>
      </w:r>
      <w:r w:rsidR="009432CE">
        <w:rPr>
          <w:rtl/>
          <w:lang w:bidi="fa-IR"/>
        </w:rPr>
        <w:t xml:space="preserve">، </w:t>
      </w:r>
      <w:r>
        <w:rPr>
          <w:rtl/>
          <w:lang w:bidi="fa-IR"/>
        </w:rPr>
        <w:t>خدا را سپاس گويند»</w:t>
      </w:r>
      <w:r w:rsidR="009432CE">
        <w:rPr>
          <w:rtl/>
          <w:lang w:bidi="fa-IR"/>
        </w:rPr>
        <w:t xml:space="preserve">. </w:t>
      </w:r>
    </w:p>
    <w:p w:rsidR="001A5213" w:rsidRDefault="001A5213" w:rsidP="001A5213">
      <w:pPr>
        <w:pStyle w:val="libNormal"/>
        <w:rPr>
          <w:rtl/>
          <w:lang w:bidi="fa-IR"/>
        </w:rPr>
      </w:pPr>
      <w:r>
        <w:rPr>
          <w:rtl/>
          <w:lang w:bidi="fa-IR"/>
        </w:rPr>
        <w:t xml:space="preserve">اگر به اين تعبيرات امام سجاد </w:t>
      </w:r>
      <w:r w:rsidR="00574F36" w:rsidRPr="00574F36">
        <w:rPr>
          <w:rStyle w:val="libAlaemChar"/>
          <w:rtl/>
        </w:rPr>
        <w:t>عليه‌السلام</w:t>
      </w:r>
      <w:r>
        <w:rPr>
          <w:rtl/>
          <w:lang w:bidi="fa-IR"/>
        </w:rPr>
        <w:t xml:space="preserve"> خوب توجه شود</w:t>
      </w:r>
      <w:r w:rsidR="009432CE">
        <w:rPr>
          <w:rtl/>
          <w:lang w:bidi="fa-IR"/>
        </w:rPr>
        <w:t xml:space="preserve">، </w:t>
      </w:r>
      <w:r>
        <w:rPr>
          <w:rtl/>
          <w:lang w:bidi="fa-IR"/>
        </w:rPr>
        <w:t xml:space="preserve">درمى يابيم كه امام </w:t>
      </w:r>
      <w:r w:rsidR="00574F36" w:rsidRPr="00574F36">
        <w:rPr>
          <w:rStyle w:val="libAlaemChar"/>
          <w:rtl/>
        </w:rPr>
        <w:t>عليه‌السلام</w:t>
      </w:r>
      <w:r>
        <w:rPr>
          <w:rtl/>
          <w:lang w:bidi="fa-IR"/>
        </w:rPr>
        <w:t xml:space="preserve"> سعى دارند</w:t>
      </w:r>
      <w:r w:rsidR="009432CE">
        <w:rPr>
          <w:rtl/>
          <w:lang w:bidi="fa-IR"/>
        </w:rPr>
        <w:t xml:space="preserve">، </w:t>
      </w:r>
      <w:r>
        <w:rPr>
          <w:rtl/>
          <w:lang w:bidi="fa-IR"/>
        </w:rPr>
        <w:t>اين منظر و ديدگاه را در زن و مرد القا فرمايند كه هر دو نگاهشان به يكديگر</w:t>
      </w:r>
      <w:r w:rsidR="009432CE">
        <w:rPr>
          <w:rtl/>
          <w:lang w:bidi="fa-IR"/>
        </w:rPr>
        <w:t xml:space="preserve">، </w:t>
      </w:r>
      <w:r>
        <w:rPr>
          <w:rtl/>
          <w:lang w:bidi="fa-IR"/>
        </w:rPr>
        <w:t>نگاه نعمت باشد</w:t>
      </w:r>
      <w:r w:rsidR="009432CE">
        <w:rPr>
          <w:rtl/>
          <w:lang w:bidi="fa-IR"/>
        </w:rPr>
        <w:t xml:space="preserve">. </w:t>
      </w:r>
      <w:r>
        <w:rPr>
          <w:rtl/>
          <w:lang w:bidi="fa-IR"/>
        </w:rPr>
        <w:t>چيزى كه بدان محتاج بوده اند و حال با به دست آوردن آن</w:t>
      </w:r>
      <w:r w:rsidR="009432CE">
        <w:rPr>
          <w:rtl/>
          <w:lang w:bidi="fa-IR"/>
        </w:rPr>
        <w:t xml:space="preserve">، </w:t>
      </w:r>
      <w:r>
        <w:rPr>
          <w:rtl/>
          <w:lang w:bidi="fa-IR"/>
        </w:rPr>
        <w:t>نياز خود را برآورده مى بينند</w:t>
      </w:r>
      <w:r w:rsidR="009432CE">
        <w:rPr>
          <w:rtl/>
          <w:lang w:bidi="fa-IR"/>
        </w:rPr>
        <w:t xml:space="preserve">. </w:t>
      </w:r>
      <w:r>
        <w:rPr>
          <w:rtl/>
          <w:lang w:bidi="fa-IR"/>
        </w:rPr>
        <w:t>پس بايد قدر اين نعمت را بدانند</w:t>
      </w:r>
      <w:r w:rsidR="009432CE">
        <w:rPr>
          <w:rtl/>
          <w:lang w:bidi="fa-IR"/>
        </w:rPr>
        <w:t xml:space="preserve">. </w:t>
      </w:r>
      <w:r>
        <w:rPr>
          <w:rtl/>
          <w:lang w:bidi="fa-IR"/>
        </w:rPr>
        <w:t>پرواضح است كه اگر انسان چيزى را نعمت بداند</w:t>
      </w:r>
      <w:r w:rsidR="009432CE">
        <w:rPr>
          <w:rtl/>
          <w:lang w:bidi="fa-IR"/>
        </w:rPr>
        <w:t xml:space="preserve">، </w:t>
      </w:r>
      <w:r>
        <w:rPr>
          <w:rtl/>
          <w:lang w:bidi="fa-IR"/>
        </w:rPr>
        <w:t>سعى مى كند كه از آن به بهترين صورت حفاظت كند و موجبات نابودى و از دست دادن آن را فراهم نكند؛ زيرا آزردن زن يا مرد به وسيله ديگرى به معناى نابودى تدريجى او است</w:t>
      </w:r>
      <w:r w:rsidR="009432CE">
        <w:rPr>
          <w:rtl/>
          <w:lang w:bidi="fa-IR"/>
        </w:rPr>
        <w:t xml:space="preserve">. </w:t>
      </w:r>
    </w:p>
    <w:p w:rsidR="001A5213" w:rsidRDefault="001A5213" w:rsidP="001A5213">
      <w:pPr>
        <w:pStyle w:val="libNormal"/>
        <w:rPr>
          <w:rtl/>
          <w:lang w:bidi="fa-IR"/>
        </w:rPr>
      </w:pPr>
      <w:r>
        <w:rPr>
          <w:rtl/>
          <w:lang w:bidi="fa-IR"/>
        </w:rPr>
        <w:t>از آفات در اختيار داشتن يك نعمت اين است كه در استمرار بهره مندى از آن</w:t>
      </w:r>
      <w:r w:rsidR="009432CE">
        <w:rPr>
          <w:rtl/>
          <w:lang w:bidi="fa-IR"/>
        </w:rPr>
        <w:t xml:space="preserve">، </w:t>
      </w:r>
      <w:r>
        <w:rPr>
          <w:rtl/>
          <w:lang w:bidi="fa-IR"/>
        </w:rPr>
        <w:t>از قدر و منزلت آن كاسته مى شود؛ بنابراين بايد گفت كه تعبير نعمت براى زن و مرد</w:t>
      </w:r>
      <w:r w:rsidR="009432CE">
        <w:rPr>
          <w:rtl/>
          <w:lang w:bidi="fa-IR"/>
        </w:rPr>
        <w:t xml:space="preserve">، </w:t>
      </w:r>
      <w:r>
        <w:rPr>
          <w:rtl/>
          <w:lang w:bidi="fa-IR"/>
        </w:rPr>
        <w:t>جنبه عاطفى داشته و در زندگى مشترك</w:t>
      </w:r>
      <w:r w:rsidR="009432CE">
        <w:rPr>
          <w:rtl/>
          <w:lang w:bidi="fa-IR"/>
        </w:rPr>
        <w:t xml:space="preserve">، </w:t>
      </w:r>
      <w:r>
        <w:rPr>
          <w:rtl/>
          <w:lang w:bidi="fa-IR"/>
        </w:rPr>
        <w:t>حاكميت منطق و قانون نيز بايد جايگاه ويژه خود را داشته باشد</w:t>
      </w:r>
      <w:r w:rsidR="009432CE">
        <w:rPr>
          <w:rtl/>
          <w:lang w:bidi="fa-IR"/>
        </w:rPr>
        <w:t xml:space="preserve">. </w:t>
      </w:r>
      <w:r>
        <w:rPr>
          <w:rtl/>
          <w:lang w:bidi="fa-IR"/>
        </w:rPr>
        <w:t>از آن جمله اين كه در اداره هر مجموعه اى يك مديرمسؤ ول لازم است</w:t>
      </w:r>
      <w:r w:rsidR="009432CE">
        <w:rPr>
          <w:rtl/>
          <w:lang w:bidi="fa-IR"/>
        </w:rPr>
        <w:t xml:space="preserve">. </w:t>
      </w:r>
      <w:r>
        <w:rPr>
          <w:rtl/>
          <w:lang w:bidi="fa-IR"/>
        </w:rPr>
        <w:t>به اقتضاى فطرت و طبيعت آفرينش</w:t>
      </w:r>
      <w:r w:rsidR="009432CE">
        <w:rPr>
          <w:rtl/>
          <w:lang w:bidi="fa-IR"/>
        </w:rPr>
        <w:t xml:space="preserve">، </w:t>
      </w:r>
      <w:r>
        <w:rPr>
          <w:rtl/>
          <w:lang w:bidi="fa-IR"/>
        </w:rPr>
        <w:t>اسلام اين مسؤ وليت را در خانواده بر عهده مرد گذاشته و زن را از به دوش كشيدن بار سنگين مسؤ وليت معاف كرده است</w:t>
      </w:r>
      <w:r w:rsidR="009432CE">
        <w:rPr>
          <w:rtl/>
          <w:lang w:bidi="fa-IR"/>
        </w:rPr>
        <w:t xml:space="preserve">. </w:t>
      </w:r>
      <w:r>
        <w:rPr>
          <w:rtl/>
          <w:lang w:bidi="fa-IR"/>
        </w:rPr>
        <w:t>لازمه مسؤ ول بودن</w:t>
      </w:r>
      <w:r w:rsidR="009432CE">
        <w:rPr>
          <w:rtl/>
          <w:lang w:bidi="fa-IR"/>
        </w:rPr>
        <w:t xml:space="preserve">، </w:t>
      </w:r>
      <w:r>
        <w:rPr>
          <w:rtl/>
          <w:lang w:bidi="fa-IR"/>
        </w:rPr>
        <w:t xml:space="preserve">داشتن اختيار و </w:t>
      </w:r>
      <w:r>
        <w:rPr>
          <w:rtl/>
          <w:lang w:bidi="fa-IR"/>
        </w:rPr>
        <w:lastRenderedPageBreak/>
        <w:t>قدرت است</w:t>
      </w:r>
      <w:r w:rsidR="009432CE">
        <w:rPr>
          <w:rtl/>
          <w:lang w:bidi="fa-IR"/>
        </w:rPr>
        <w:t>؛</w:t>
      </w:r>
      <w:r>
        <w:rPr>
          <w:rtl/>
          <w:lang w:bidi="fa-IR"/>
        </w:rPr>
        <w:t xml:space="preserve"> يعنى از آن جا كه در مقام ايفاى مسووليت خود بايد پاسخگو باشد</w:t>
      </w:r>
      <w:r w:rsidR="009432CE">
        <w:rPr>
          <w:rtl/>
          <w:lang w:bidi="fa-IR"/>
        </w:rPr>
        <w:t xml:space="preserve">، </w:t>
      </w:r>
      <w:r>
        <w:rPr>
          <w:rtl/>
          <w:lang w:bidi="fa-IR"/>
        </w:rPr>
        <w:t>بالطبع بايد اختياراتى داشته باشد</w:t>
      </w:r>
      <w:r w:rsidR="009432CE">
        <w:rPr>
          <w:rtl/>
          <w:lang w:bidi="fa-IR"/>
        </w:rPr>
        <w:t xml:space="preserve">. </w:t>
      </w:r>
      <w:r>
        <w:rPr>
          <w:rtl/>
          <w:lang w:bidi="fa-IR"/>
        </w:rPr>
        <w:t>نمى شود انسان را مسوول قرار بدهند و از او كارى را مطالبه كنند؛ اما اختيارات او به اندازه مسووليت وى نباشد</w:t>
      </w:r>
      <w:r w:rsidR="009432CE">
        <w:rPr>
          <w:rtl/>
          <w:lang w:bidi="fa-IR"/>
        </w:rPr>
        <w:t xml:space="preserve">. </w:t>
      </w:r>
      <w:r>
        <w:rPr>
          <w:rtl/>
          <w:lang w:bidi="fa-IR"/>
        </w:rPr>
        <w:t xml:space="preserve">امام سجاد </w:t>
      </w:r>
      <w:r w:rsidR="00574F36" w:rsidRPr="00574F36">
        <w:rPr>
          <w:rStyle w:val="libAlaemChar"/>
          <w:rtl/>
        </w:rPr>
        <w:t>عليه‌السلام</w:t>
      </w:r>
      <w:r>
        <w:rPr>
          <w:rtl/>
          <w:lang w:bidi="fa-IR"/>
        </w:rPr>
        <w:t xml:space="preserve"> در ادامه سخن مى فرمايند</w:t>
      </w:r>
      <w:r w:rsidR="008C34A7">
        <w:rPr>
          <w:rtl/>
          <w:lang w:bidi="fa-IR"/>
        </w:rPr>
        <w:t xml:space="preserve">: </w:t>
      </w:r>
    </w:p>
    <w:p w:rsidR="001A5213" w:rsidRDefault="001A5213" w:rsidP="001A5213">
      <w:pPr>
        <w:pStyle w:val="libNormal"/>
        <w:rPr>
          <w:rtl/>
          <w:lang w:bidi="fa-IR"/>
        </w:rPr>
      </w:pPr>
      <w:r>
        <w:rPr>
          <w:rtl/>
          <w:lang w:bidi="fa-IR"/>
        </w:rPr>
        <w:t>و ان كان حقُّك عليها اءَغلَظَ و طاعتك بها اءَلزَمَ فيما اءَحبَّت و كرهت ما لم تكن معصية</w:t>
      </w:r>
      <w:r w:rsidR="009432CE">
        <w:rPr>
          <w:rtl/>
          <w:lang w:bidi="fa-IR"/>
        </w:rPr>
        <w:t xml:space="preserve">. </w:t>
      </w:r>
    </w:p>
    <w:p w:rsidR="001A5213" w:rsidRDefault="001A5213" w:rsidP="001A5213">
      <w:pPr>
        <w:pStyle w:val="libNormal"/>
        <w:rPr>
          <w:rtl/>
          <w:lang w:bidi="fa-IR"/>
        </w:rPr>
      </w:pPr>
      <w:r>
        <w:rPr>
          <w:rtl/>
          <w:lang w:bidi="fa-IR"/>
        </w:rPr>
        <w:t>چون مرد مسوول است و روزى بايد پاسخگو باشد</w:t>
      </w:r>
      <w:r w:rsidR="009432CE">
        <w:rPr>
          <w:rtl/>
          <w:lang w:bidi="fa-IR"/>
        </w:rPr>
        <w:t xml:space="preserve">، </w:t>
      </w:r>
      <w:r>
        <w:rPr>
          <w:rtl/>
          <w:lang w:bidi="fa-IR"/>
        </w:rPr>
        <w:t>زن موظف است</w:t>
      </w:r>
      <w:r w:rsidR="009432CE">
        <w:rPr>
          <w:rtl/>
          <w:lang w:bidi="fa-IR"/>
        </w:rPr>
        <w:t xml:space="preserve">، </w:t>
      </w:r>
      <w:r>
        <w:rPr>
          <w:rtl/>
          <w:lang w:bidi="fa-IR"/>
        </w:rPr>
        <w:t>نسبت به فرامين او تمكين كند؛ به شرط آن كه مرد و مدير خانواده پا را از قواعد و محدوده معين</w:t>
      </w:r>
      <w:r w:rsidR="009432CE">
        <w:rPr>
          <w:rtl/>
          <w:lang w:bidi="fa-IR"/>
        </w:rPr>
        <w:t xml:space="preserve">، </w:t>
      </w:r>
      <w:r>
        <w:rPr>
          <w:rtl/>
          <w:lang w:bidi="fa-IR"/>
        </w:rPr>
        <w:t>فراتر نگذارد؛ و گام اول</w:t>
      </w:r>
      <w:r w:rsidR="009432CE">
        <w:rPr>
          <w:rtl/>
          <w:lang w:bidi="fa-IR"/>
        </w:rPr>
        <w:t xml:space="preserve">، </w:t>
      </w:r>
      <w:r>
        <w:rPr>
          <w:rtl/>
          <w:lang w:bidi="fa-IR"/>
        </w:rPr>
        <w:t>همانند همه كسانى كه از نظر اجتماعى مسووليتى مى پذيرند</w:t>
      </w:r>
      <w:r w:rsidR="009432CE">
        <w:rPr>
          <w:rtl/>
          <w:lang w:bidi="fa-IR"/>
        </w:rPr>
        <w:t xml:space="preserve">، </w:t>
      </w:r>
      <w:r>
        <w:rPr>
          <w:rtl/>
          <w:lang w:bidi="fa-IR"/>
        </w:rPr>
        <w:t>براى انجام درست و صحيح آن</w:t>
      </w:r>
      <w:r w:rsidR="009432CE">
        <w:rPr>
          <w:rtl/>
          <w:lang w:bidi="fa-IR"/>
        </w:rPr>
        <w:t xml:space="preserve">، </w:t>
      </w:r>
      <w:r>
        <w:rPr>
          <w:rtl/>
          <w:lang w:bidi="fa-IR"/>
        </w:rPr>
        <w:t>به اصلاح ديدگاه خود</w:t>
      </w:r>
      <w:r w:rsidR="009432CE">
        <w:rPr>
          <w:rtl/>
          <w:lang w:bidi="fa-IR"/>
        </w:rPr>
        <w:t xml:space="preserve">، </w:t>
      </w:r>
      <w:r>
        <w:rPr>
          <w:rtl/>
          <w:lang w:bidi="fa-IR"/>
        </w:rPr>
        <w:t>نسبت به حوزه مسووليتش اهتمام ورزد و بداند كه زن و همسر با ساير مجموعه هايى كه بر آنها رياست دارد</w:t>
      </w:r>
      <w:r w:rsidR="009432CE">
        <w:rPr>
          <w:rtl/>
          <w:lang w:bidi="fa-IR"/>
        </w:rPr>
        <w:t xml:space="preserve">، </w:t>
      </w:r>
      <w:r>
        <w:rPr>
          <w:rtl/>
          <w:lang w:bidi="fa-IR"/>
        </w:rPr>
        <w:t>متفاوت است</w:t>
      </w:r>
      <w:r w:rsidR="009432CE">
        <w:rPr>
          <w:rtl/>
          <w:lang w:bidi="fa-IR"/>
        </w:rPr>
        <w:t>؛</w:t>
      </w:r>
      <w:r>
        <w:rPr>
          <w:rtl/>
          <w:lang w:bidi="fa-IR"/>
        </w:rPr>
        <w:t xml:space="preserve"> مثلا اگر در اداره اى براى حل مشكلات و اداره آن مجموعه</w:t>
      </w:r>
      <w:r w:rsidR="009432CE">
        <w:rPr>
          <w:rtl/>
          <w:lang w:bidi="fa-IR"/>
        </w:rPr>
        <w:t xml:space="preserve">، </w:t>
      </w:r>
      <w:r>
        <w:rPr>
          <w:rtl/>
          <w:lang w:bidi="fa-IR"/>
        </w:rPr>
        <w:t>گاه بايد به خشونت متوسل شود</w:t>
      </w:r>
      <w:r w:rsidR="009432CE">
        <w:rPr>
          <w:rtl/>
          <w:lang w:bidi="fa-IR"/>
        </w:rPr>
        <w:t xml:space="preserve">، </w:t>
      </w:r>
      <w:r>
        <w:rPr>
          <w:rtl/>
          <w:lang w:bidi="fa-IR"/>
        </w:rPr>
        <w:t>در خانواده به ويژه درباره همسر نبايد از اين شيوه استفاده كرد</w:t>
      </w:r>
      <w:r w:rsidR="009432CE">
        <w:rPr>
          <w:rtl/>
          <w:lang w:bidi="fa-IR"/>
        </w:rPr>
        <w:t xml:space="preserve">. </w:t>
      </w:r>
    </w:p>
    <w:p w:rsidR="001A5213" w:rsidRDefault="001A5213" w:rsidP="001A5213">
      <w:pPr>
        <w:pStyle w:val="libNormal"/>
        <w:rPr>
          <w:rtl/>
          <w:lang w:bidi="fa-IR"/>
        </w:rPr>
      </w:pPr>
      <w:r>
        <w:rPr>
          <w:rtl/>
          <w:lang w:bidi="fa-IR"/>
        </w:rPr>
        <w:t>مرد بايد بداند كه خداوند متعال</w:t>
      </w:r>
      <w:r w:rsidR="009432CE">
        <w:rPr>
          <w:rtl/>
          <w:lang w:bidi="fa-IR"/>
        </w:rPr>
        <w:t xml:space="preserve">، </w:t>
      </w:r>
      <w:r>
        <w:rPr>
          <w:rtl/>
          <w:lang w:bidi="fa-IR"/>
        </w:rPr>
        <w:t>همسر را براى آرامش</w:t>
      </w:r>
      <w:r w:rsidR="009432CE">
        <w:rPr>
          <w:rtl/>
          <w:lang w:bidi="fa-IR"/>
        </w:rPr>
        <w:t xml:space="preserve">، </w:t>
      </w:r>
      <w:r>
        <w:rPr>
          <w:rtl/>
          <w:lang w:bidi="fa-IR"/>
        </w:rPr>
        <w:t>رفاه و انس قرار داده است</w:t>
      </w:r>
      <w:r w:rsidR="009432CE">
        <w:rPr>
          <w:rtl/>
          <w:lang w:bidi="fa-IR"/>
        </w:rPr>
        <w:t xml:space="preserve">. </w:t>
      </w:r>
      <w:r>
        <w:rPr>
          <w:rtl/>
          <w:lang w:bidi="fa-IR"/>
        </w:rPr>
        <w:t xml:space="preserve">همان طور كه در فرمايش امام سجاد </w:t>
      </w:r>
      <w:r w:rsidR="00574F36" w:rsidRPr="00574F36">
        <w:rPr>
          <w:rStyle w:val="libAlaemChar"/>
          <w:rtl/>
        </w:rPr>
        <w:t>عليه‌السلام</w:t>
      </w:r>
      <w:r>
        <w:rPr>
          <w:rtl/>
          <w:lang w:bidi="fa-IR"/>
        </w:rPr>
        <w:t xml:space="preserve"> در آغاز سخن آمده بود كه</w:t>
      </w:r>
      <w:r w:rsidR="008C34A7">
        <w:rPr>
          <w:rtl/>
          <w:lang w:bidi="fa-IR"/>
        </w:rPr>
        <w:t xml:space="preserve">: </w:t>
      </w:r>
    </w:p>
    <w:p w:rsidR="001A5213" w:rsidRDefault="001A5213" w:rsidP="001A5213">
      <w:pPr>
        <w:pStyle w:val="libNormal"/>
        <w:rPr>
          <w:rtl/>
          <w:lang w:bidi="fa-IR"/>
        </w:rPr>
      </w:pPr>
      <w:r>
        <w:rPr>
          <w:rtl/>
          <w:lang w:bidi="fa-IR"/>
        </w:rPr>
        <w:t>وَ اَمَّا حقّ رَعِيَّتِك بملك النّكاح فاءن تعلم اءنّ اللَّه جعلها سكنا و مستراحا و اءُنسا و واقية</w:t>
      </w:r>
      <w:r w:rsidR="009432CE">
        <w:rPr>
          <w:rtl/>
          <w:lang w:bidi="fa-IR"/>
        </w:rPr>
        <w:t xml:space="preserve">. </w:t>
      </w:r>
    </w:p>
    <w:p w:rsidR="001A5213" w:rsidRDefault="001A5213" w:rsidP="001A5213">
      <w:pPr>
        <w:pStyle w:val="libNormal"/>
        <w:rPr>
          <w:rtl/>
          <w:lang w:bidi="fa-IR"/>
        </w:rPr>
      </w:pPr>
      <w:r>
        <w:rPr>
          <w:rtl/>
          <w:lang w:bidi="fa-IR"/>
        </w:rPr>
        <w:t>«خداوند متعال</w:t>
      </w:r>
      <w:r w:rsidR="009432CE">
        <w:rPr>
          <w:rtl/>
          <w:lang w:bidi="fa-IR"/>
        </w:rPr>
        <w:t xml:space="preserve">، </w:t>
      </w:r>
      <w:r>
        <w:rPr>
          <w:rtl/>
          <w:lang w:bidi="fa-IR"/>
        </w:rPr>
        <w:t>زن را براى آرامش</w:t>
      </w:r>
      <w:r w:rsidR="009432CE">
        <w:rPr>
          <w:rtl/>
          <w:lang w:bidi="fa-IR"/>
        </w:rPr>
        <w:t xml:space="preserve">، </w:t>
      </w:r>
      <w:r>
        <w:rPr>
          <w:rtl/>
          <w:lang w:bidi="fa-IR"/>
        </w:rPr>
        <w:t>موانست و نگهدارى مرد آفريده است»</w:t>
      </w:r>
      <w:r w:rsidR="009432CE">
        <w:rPr>
          <w:rtl/>
          <w:lang w:bidi="fa-IR"/>
        </w:rPr>
        <w:t xml:space="preserve">. </w:t>
      </w:r>
    </w:p>
    <w:p w:rsidR="001A5213" w:rsidRDefault="001A5213" w:rsidP="001A5213">
      <w:pPr>
        <w:pStyle w:val="libNormal"/>
        <w:rPr>
          <w:rtl/>
          <w:lang w:bidi="fa-IR"/>
        </w:rPr>
      </w:pPr>
      <w:r>
        <w:rPr>
          <w:rtl/>
          <w:lang w:bidi="fa-IR"/>
        </w:rPr>
        <w:t>محيط كار و تلاش خارجى براى مسائل اقتصادى</w:t>
      </w:r>
      <w:r w:rsidR="009432CE">
        <w:rPr>
          <w:rtl/>
          <w:lang w:bidi="fa-IR"/>
        </w:rPr>
        <w:t xml:space="preserve">، </w:t>
      </w:r>
      <w:r>
        <w:rPr>
          <w:rtl/>
          <w:lang w:bidi="fa-IR"/>
        </w:rPr>
        <w:t>كسب درآمد</w:t>
      </w:r>
      <w:r w:rsidR="009432CE">
        <w:rPr>
          <w:rtl/>
          <w:lang w:bidi="fa-IR"/>
        </w:rPr>
        <w:t xml:space="preserve">، </w:t>
      </w:r>
      <w:r>
        <w:rPr>
          <w:rtl/>
          <w:lang w:bidi="fa-IR"/>
        </w:rPr>
        <w:t>تحصيل و تدريس علم و هر كار ديگرى كه باشد</w:t>
      </w:r>
      <w:r w:rsidR="009432CE">
        <w:rPr>
          <w:rtl/>
          <w:lang w:bidi="fa-IR"/>
        </w:rPr>
        <w:t xml:space="preserve">، </w:t>
      </w:r>
      <w:r>
        <w:rPr>
          <w:rtl/>
          <w:lang w:bidi="fa-IR"/>
        </w:rPr>
        <w:t>تحت شرايط خاص خود اداره مى شود</w:t>
      </w:r>
      <w:r w:rsidR="009432CE">
        <w:rPr>
          <w:rtl/>
          <w:lang w:bidi="fa-IR"/>
        </w:rPr>
        <w:t xml:space="preserve">، </w:t>
      </w:r>
      <w:r>
        <w:rPr>
          <w:rtl/>
          <w:lang w:bidi="fa-IR"/>
        </w:rPr>
        <w:t>اما مديريت خانه با ساير مجموعه ها متفاوت است</w:t>
      </w:r>
      <w:r w:rsidR="009432CE">
        <w:rPr>
          <w:rtl/>
          <w:lang w:bidi="fa-IR"/>
        </w:rPr>
        <w:t xml:space="preserve">. </w:t>
      </w:r>
      <w:r>
        <w:rPr>
          <w:rtl/>
          <w:lang w:bidi="fa-IR"/>
        </w:rPr>
        <w:t xml:space="preserve">مدير خانواده بايد بداند كه </w:t>
      </w:r>
      <w:r>
        <w:rPr>
          <w:rtl/>
          <w:lang w:bidi="fa-IR"/>
        </w:rPr>
        <w:lastRenderedPageBreak/>
        <w:t>خانه</w:t>
      </w:r>
      <w:r w:rsidR="009432CE">
        <w:rPr>
          <w:rtl/>
          <w:lang w:bidi="fa-IR"/>
        </w:rPr>
        <w:t xml:space="preserve">، </w:t>
      </w:r>
      <w:r>
        <w:rPr>
          <w:rtl/>
          <w:lang w:bidi="fa-IR"/>
        </w:rPr>
        <w:t>محيط سكوت</w:t>
      </w:r>
      <w:r w:rsidR="009432CE">
        <w:rPr>
          <w:rtl/>
          <w:lang w:bidi="fa-IR"/>
        </w:rPr>
        <w:t xml:space="preserve">، </w:t>
      </w:r>
      <w:r>
        <w:rPr>
          <w:rtl/>
          <w:lang w:bidi="fa-IR"/>
        </w:rPr>
        <w:t>آرامش</w:t>
      </w:r>
      <w:r w:rsidR="009432CE">
        <w:rPr>
          <w:rtl/>
          <w:lang w:bidi="fa-IR"/>
        </w:rPr>
        <w:t xml:space="preserve">، </w:t>
      </w:r>
      <w:r>
        <w:rPr>
          <w:rtl/>
          <w:lang w:bidi="fa-IR"/>
        </w:rPr>
        <w:t>انس</w:t>
      </w:r>
      <w:r w:rsidR="009432CE">
        <w:rPr>
          <w:rtl/>
          <w:lang w:bidi="fa-IR"/>
        </w:rPr>
        <w:t xml:space="preserve">، </w:t>
      </w:r>
      <w:r>
        <w:rPr>
          <w:rtl/>
          <w:lang w:bidi="fa-IR"/>
        </w:rPr>
        <w:t>محبت</w:t>
      </w:r>
      <w:r w:rsidR="009432CE">
        <w:rPr>
          <w:rtl/>
          <w:lang w:bidi="fa-IR"/>
        </w:rPr>
        <w:t xml:space="preserve">، </w:t>
      </w:r>
      <w:r>
        <w:rPr>
          <w:rtl/>
          <w:lang w:bidi="fa-IR"/>
        </w:rPr>
        <w:t>صفا و صميميت است</w:t>
      </w:r>
      <w:r w:rsidR="009432CE">
        <w:rPr>
          <w:rtl/>
          <w:lang w:bidi="fa-IR"/>
        </w:rPr>
        <w:t xml:space="preserve">. </w:t>
      </w:r>
      <w:r>
        <w:rPr>
          <w:rtl/>
          <w:lang w:bidi="fa-IR"/>
        </w:rPr>
        <w:t>و آن كه موجبات موانست</w:t>
      </w:r>
      <w:r w:rsidR="009432CE">
        <w:rPr>
          <w:rtl/>
          <w:lang w:bidi="fa-IR"/>
        </w:rPr>
        <w:t xml:space="preserve">، </w:t>
      </w:r>
      <w:r>
        <w:rPr>
          <w:rtl/>
          <w:lang w:bidi="fa-IR"/>
        </w:rPr>
        <w:t>رفاه و آرامش را فراهم مى آورد</w:t>
      </w:r>
      <w:r w:rsidR="009432CE">
        <w:rPr>
          <w:rtl/>
          <w:lang w:bidi="fa-IR"/>
        </w:rPr>
        <w:t xml:space="preserve">، </w:t>
      </w:r>
      <w:r>
        <w:rPr>
          <w:rtl/>
          <w:lang w:bidi="fa-IR"/>
        </w:rPr>
        <w:t>همسر است</w:t>
      </w:r>
      <w:r w:rsidR="009432CE">
        <w:rPr>
          <w:rtl/>
          <w:lang w:bidi="fa-IR"/>
        </w:rPr>
        <w:t xml:space="preserve">. </w:t>
      </w:r>
      <w:r>
        <w:rPr>
          <w:rtl/>
          <w:lang w:bidi="fa-IR"/>
        </w:rPr>
        <w:t>خانه</w:t>
      </w:r>
      <w:r w:rsidR="009432CE">
        <w:rPr>
          <w:rtl/>
          <w:lang w:bidi="fa-IR"/>
        </w:rPr>
        <w:t xml:space="preserve">، </w:t>
      </w:r>
      <w:r>
        <w:rPr>
          <w:rtl/>
          <w:lang w:bidi="fa-IR"/>
        </w:rPr>
        <w:t>بدون همسر</w:t>
      </w:r>
      <w:r w:rsidR="009432CE">
        <w:rPr>
          <w:rtl/>
          <w:lang w:bidi="fa-IR"/>
        </w:rPr>
        <w:t xml:space="preserve">، </w:t>
      </w:r>
      <w:r>
        <w:rPr>
          <w:rtl/>
          <w:lang w:bidi="fa-IR"/>
        </w:rPr>
        <w:t>گرمى و صفا نخواهد داشت</w:t>
      </w:r>
      <w:r w:rsidR="009432CE">
        <w:rPr>
          <w:rtl/>
          <w:lang w:bidi="fa-IR"/>
        </w:rPr>
        <w:t xml:space="preserve">. </w:t>
      </w:r>
      <w:r>
        <w:rPr>
          <w:rtl/>
          <w:lang w:bidi="fa-IR"/>
        </w:rPr>
        <w:t>خداوند در قرآن مى فرمايد</w:t>
      </w:r>
      <w:r w:rsidR="008C34A7">
        <w:rPr>
          <w:rtl/>
          <w:lang w:bidi="fa-IR"/>
        </w:rPr>
        <w:t xml:space="preserve">: </w:t>
      </w:r>
    </w:p>
    <w:p w:rsidR="001A5213" w:rsidRDefault="001A5213" w:rsidP="001A5213">
      <w:pPr>
        <w:pStyle w:val="libNormal"/>
        <w:rPr>
          <w:rtl/>
          <w:lang w:bidi="fa-IR"/>
        </w:rPr>
      </w:pPr>
      <w:r w:rsidRPr="002473D5">
        <w:rPr>
          <w:rStyle w:val="libAieChar"/>
          <w:rtl/>
          <w:lang w:bidi="fa-IR"/>
        </w:rPr>
        <w:t>و من آياته اءَن خَلَقَ لكم من اءنفسكم اءَزواجا لتسكنوا اليها و جعل بينكم مودَّة و رحمة انَّ فى ذلك لايات لقوم يتفكرون</w:t>
      </w:r>
      <w:r>
        <w:rPr>
          <w:rtl/>
          <w:lang w:bidi="fa-IR"/>
        </w:rPr>
        <w:t xml:space="preserve"> </w:t>
      </w:r>
      <w:r w:rsidRPr="00BA2CDB">
        <w:rPr>
          <w:rStyle w:val="libFootnotenumChar"/>
          <w:rtl/>
          <w:lang w:bidi="fa-IR"/>
        </w:rPr>
        <w:t>(242)</w:t>
      </w:r>
      <w:r w:rsidR="009432CE">
        <w:rPr>
          <w:rtl/>
          <w:lang w:bidi="fa-IR"/>
        </w:rPr>
        <w:t xml:space="preserve">. </w:t>
      </w:r>
    </w:p>
    <w:p w:rsidR="001A5213" w:rsidRDefault="001A5213" w:rsidP="001A5213">
      <w:pPr>
        <w:pStyle w:val="libNormal"/>
        <w:rPr>
          <w:rtl/>
          <w:lang w:bidi="fa-IR"/>
        </w:rPr>
      </w:pPr>
      <w:r>
        <w:rPr>
          <w:rtl/>
          <w:lang w:bidi="fa-IR"/>
        </w:rPr>
        <w:t>«از نشانه هاى خداوند اين است كه همسرانى از جنس خودتان براى شما آفريد تا در كنار آنان آرامش يابيد</w:t>
      </w:r>
      <w:r w:rsidR="009432CE">
        <w:rPr>
          <w:rtl/>
          <w:lang w:bidi="fa-IR"/>
        </w:rPr>
        <w:t xml:space="preserve">، </w:t>
      </w:r>
      <w:r>
        <w:rPr>
          <w:rtl/>
          <w:lang w:bidi="fa-IR"/>
        </w:rPr>
        <w:t>و در ميانتان مودت و رحمت قرار داد؛ در اين نشانه هايى است براى گروهى كه تفكر مى كنند»</w:t>
      </w:r>
      <w:r w:rsidR="009432CE">
        <w:rPr>
          <w:rtl/>
          <w:lang w:bidi="fa-IR"/>
        </w:rPr>
        <w:t xml:space="preserve">. </w:t>
      </w:r>
    </w:p>
    <w:p w:rsidR="001A5213" w:rsidRDefault="001A5213" w:rsidP="001A5213">
      <w:pPr>
        <w:pStyle w:val="libNormal"/>
        <w:rPr>
          <w:rFonts w:hint="cs"/>
          <w:rtl/>
          <w:lang w:bidi="fa-IR"/>
        </w:rPr>
      </w:pPr>
      <w:r>
        <w:rPr>
          <w:rtl/>
          <w:lang w:bidi="fa-IR"/>
        </w:rPr>
        <w:t>مفهوم آيه قابل دقت است</w:t>
      </w:r>
      <w:r w:rsidR="009432CE">
        <w:rPr>
          <w:rtl/>
          <w:lang w:bidi="fa-IR"/>
        </w:rPr>
        <w:t>؛</w:t>
      </w:r>
      <w:r>
        <w:rPr>
          <w:rtl/>
          <w:lang w:bidi="fa-IR"/>
        </w:rPr>
        <w:t xml:space="preserve"> زن براى سكون</w:t>
      </w:r>
      <w:r w:rsidR="009432CE">
        <w:rPr>
          <w:rtl/>
          <w:lang w:bidi="fa-IR"/>
        </w:rPr>
        <w:t xml:space="preserve">، </w:t>
      </w:r>
      <w:r>
        <w:rPr>
          <w:rtl/>
          <w:lang w:bidi="fa-IR"/>
        </w:rPr>
        <w:t>قرار و آرامش است</w:t>
      </w:r>
      <w:r w:rsidR="009432CE">
        <w:rPr>
          <w:rtl/>
          <w:lang w:bidi="fa-IR"/>
        </w:rPr>
        <w:t>؛</w:t>
      </w:r>
      <w:r>
        <w:rPr>
          <w:rtl/>
          <w:lang w:bidi="fa-IR"/>
        </w:rPr>
        <w:t xml:space="preserve"> يعنى به طور طبيعى</w:t>
      </w:r>
      <w:r w:rsidR="009432CE">
        <w:rPr>
          <w:rtl/>
          <w:lang w:bidi="fa-IR"/>
        </w:rPr>
        <w:t xml:space="preserve">، </w:t>
      </w:r>
      <w:r>
        <w:rPr>
          <w:rtl/>
          <w:lang w:bidi="fa-IR"/>
        </w:rPr>
        <w:t>قبل از آرامش و سكون</w:t>
      </w:r>
      <w:r w:rsidR="009432CE">
        <w:rPr>
          <w:rtl/>
          <w:lang w:bidi="fa-IR"/>
        </w:rPr>
        <w:t xml:space="preserve">، </w:t>
      </w:r>
      <w:r>
        <w:rPr>
          <w:rtl/>
          <w:lang w:bidi="fa-IR"/>
        </w:rPr>
        <w:t>بى قرارى و تحرك است</w:t>
      </w:r>
      <w:r w:rsidR="009432CE">
        <w:rPr>
          <w:rtl/>
          <w:lang w:bidi="fa-IR"/>
        </w:rPr>
        <w:t xml:space="preserve">، </w:t>
      </w:r>
      <w:r>
        <w:rPr>
          <w:rtl/>
          <w:lang w:bidi="fa-IR"/>
        </w:rPr>
        <w:t>بى قرارى و تحرك</w:t>
      </w:r>
      <w:r w:rsidR="009432CE">
        <w:rPr>
          <w:rtl/>
          <w:lang w:bidi="fa-IR"/>
        </w:rPr>
        <w:t xml:space="preserve">، </w:t>
      </w:r>
      <w:r>
        <w:rPr>
          <w:rtl/>
          <w:lang w:bidi="fa-IR"/>
        </w:rPr>
        <w:t>معمولا براى تحصيل كمال است</w:t>
      </w:r>
      <w:r w:rsidR="009432CE">
        <w:rPr>
          <w:rtl/>
          <w:lang w:bidi="fa-IR"/>
        </w:rPr>
        <w:t>؛</w:t>
      </w:r>
      <w:r>
        <w:rPr>
          <w:rtl/>
          <w:lang w:bidi="fa-IR"/>
        </w:rPr>
        <w:t xml:space="preserve"> يعنى موجود ناقص تلاش مى كند كه خود را به تكامل برساند؛ وقتى كامل شد</w:t>
      </w:r>
      <w:r w:rsidR="009432CE">
        <w:rPr>
          <w:rtl/>
          <w:lang w:bidi="fa-IR"/>
        </w:rPr>
        <w:t xml:space="preserve">، </w:t>
      </w:r>
      <w:r>
        <w:rPr>
          <w:rtl/>
          <w:lang w:bidi="fa-IR"/>
        </w:rPr>
        <w:t>آرام مى گيرد</w:t>
      </w:r>
      <w:r w:rsidR="009432CE">
        <w:rPr>
          <w:rtl/>
          <w:lang w:bidi="fa-IR"/>
        </w:rPr>
        <w:t xml:space="preserve">. </w:t>
      </w:r>
      <w:r>
        <w:rPr>
          <w:rtl/>
          <w:lang w:bidi="fa-IR"/>
        </w:rPr>
        <w:t>مرد بدون زن و زن بدون مرد ناقص است و هنگامى كه ازدواج صورت گرفت</w:t>
      </w:r>
      <w:r w:rsidR="009432CE">
        <w:rPr>
          <w:rtl/>
          <w:lang w:bidi="fa-IR"/>
        </w:rPr>
        <w:t xml:space="preserve">، </w:t>
      </w:r>
      <w:r>
        <w:rPr>
          <w:rtl/>
          <w:lang w:bidi="fa-IR"/>
        </w:rPr>
        <w:t>كمال محقق مى شود و در نتيجه</w:t>
      </w:r>
      <w:r w:rsidR="009432CE">
        <w:rPr>
          <w:rtl/>
          <w:lang w:bidi="fa-IR"/>
        </w:rPr>
        <w:t xml:space="preserve">، </w:t>
      </w:r>
      <w:r>
        <w:rPr>
          <w:rtl/>
          <w:lang w:bidi="fa-IR"/>
        </w:rPr>
        <w:t>آرامش برقرار مى شود و تداوم اين آرامش</w:t>
      </w:r>
      <w:r w:rsidR="009432CE">
        <w:rPr>
          <w:rtl/>
          <w:lang w:bidi="fa-IR"/>
        </w:rPr>
        <w:t xml:space="preserve">، </w:t>
      </w:r>
      <w:r>
        <w:rPr>
          <w:rtl/>
          <w:lang w:bidi="fa-IR"/>
        </w:rPr>
        <w:t>مستلزم وجود ابزار و قواى ديگرى است كه در آيه شريفه فوق بدان اشاره شده است</w:t>
      </w:r>
      <w:r w:rsidR="009432CE">
        <w:rPr>
          <w:rtl/>
          <w:lang w:bidi="fa-IR"/>
        </w:rPr>
        <w:t>؛</w:t>
      </w:r>
      <w:r>
        <w:rPr>
          <w:rtl/>
          <w:lang w:bidi="fa-IR"/>
        </w:rPr>
        <w:t xml:space="preserve"> يعنى اگر مى خواهيد اين سكون</w:t>
      </w:r>
      <w:r w:rsidR="009432CE">
        <w:rPr>
          <w:rtl/>
          <w:lang w:bidi="fa-IR"/>
        </w:rPr>
        <w:t xml:space="preserve">، </w:t>
      </w:r>
      <w:r>
        <w:rPr>
          <w:rtl/>
          <w:lang w:bidi="fa-IR"/>
        </w:rPr>
        <w:t>رفاه و آرامش تا پايان زندگى تداوم داشته باشد</w:t>
      </w:r>
      <w:r w:rsidR="009432CE">
        <w:rPr>
          <w:rtl/>
          <w:lang w:bidi="fa-IR"/>
        </w:rPr>
        <w:t xml:space="preserve">، </w:t>
      </w:r>
      <w:r>
        <w:rPr>
          <w:rtl/>
          <w:lang w:bidi="fa-IR"/>
        </w:rPr>
        <w:t>بايد از ابزارى به نام الفت</w:t>
      </w:r>
      <w:r w:rsidR="009432CE">
        <w:rPr>
          <w:rtl/>
          <w:lang w:bidi="fa-IR"/>
        </w:rPr>
        <w:t xml:space="preserve">، </w:t>
      </w:r>
      <w:r>
        <w:rPr>
          <w:rtl/>
          <w:lang w:bidi="fa-IR"/>
        </w:rPr>
        <w:t>مودت و رحمت استفاده كنيد</w:t>
      </w:r>
      <w:r w:rsidR="009432CE">
        <w:rPr>
          <w:rtl/>
          <w:lang w:bidi="fa-IR"/>
        </w:rPr>
        <w:t xml:space="preserve">. </w:t>
      </w:r>
    </w:p>
    <w:p w:rsidR="001A5213" w:rsidRDefault="001A5213" w:rsidP="001A5213">
      <w:pPr>
        <w:pStyle w:val="libNormal"/>
        <w:rPr>
          <w:rtl/>
          <w:lang w:bidi="fa-IR"/>
        </w:rPr>
      </w:pPr>
      <w:r>
        <w:rPr>
          <w:rtl/>
          <w:lang w:bidi="fa-IR"/>
        </w:rPr>
        <w:t>به تعبير بعضى از مفسرين</w:t>
      </w:r>
      <w:r w:rsidR="009432CE">
        <w:rPr>
          <w:rtl/>
          <w:lang w:bidi="fa-IR"/>
        </w:rPr>
        <w:t xml:space="preserve">، </w:t>
      </w:r>
      <w:r>
        <w:rPr>
          <w:rtl/>
          <w:lang w:bidi="fa-IR"/>
        </w:rPr>
        <w:t>در اين جا مودت عبارت است از اظهار علاقه ظاهرى و رحمت عبارت است از ودّ و مهربانى درون قلب</w:t>
      </w:r>
      <w:r w:rsidR="009432CE">
        <w:rPr>
          <w:rtl/>
          <w:lang w:bidi="fa-IR"/>
        </w:rPr>
        <w:t xml:space="preserve">. </w:t>
      </w:r>
      <w:r>
        <w:rPr>
          <w:rtl/>
          <w:lang w:bidi="fa-IR"/>
        </w:rPr>
        <w:t>خداوند متعال اين دو خلق و خو را به انسان داد</w:t>
      </w:r>
      <w:r w:rsidR="008C34A7">
        <w:rPr>
          <w:rtl/>
          <w:lang w:bidi="fa-IR"/>
        </w:rPr>
        <w:t xml:space="preserve">: </w:t>
      </w:r>
      <w:r>
        <w:rPr>
          <w:rtl/>
          <w:lang w:bidi="fa-IR"/>
        </w:rPr>
        <w:t>يكى در باطن انسان</w:t>
      </w:r>
      <w:r w:rsidR="009432CE">
        <w:rPr>
          <w:rtl/>
          <w:lang w:bidi="fa-IR"/>
        </w:rPr>
        <w:t>؛</w:t>
      </w:r>
      <w:r>
        <w:rPr>
          <w:rtl/>
          <w:lang w:bidi="fa-IR"/>
        </w:rPr>
        <w:t xml:space="preserve"> كه در دل به همسر خود</w:t>
      </w:r>
      <w:r w:rsidR="009432CE">
        <w:rPr>
          <w:rtl/>
          <w:lang w:bidi="fa-IR"/>
        </w:rPr>
        <w:t xml:space="preserve">، </w:t>
      </w:r>
      <w:r>
        <w:rPr>
          <w:rtl/>
          <w:lang w:bidi="fa-IR"/>
        </w:rPr>
        <w:t>احساس مهربانى و رحمت كند و ديگر اين كه اين محبت و راءفت درونى را با زبان و رفتار به او ابراز دارد</w:t>
      </w:r>
      <w:r w:rsidR="009432CE">
        <w:rPr>
          <w:rtl/>
          <w:lang w:bidi="fa-IR"/>
        </w:rPr>
        <w:t xml:space="preserve">. </w:t>
      </w:r>
    </w:p>
    <w:p w:rsidR="001A5213" w:rsidRDefault="004871A4" w:rsidP="004871A4">
      <w:pPr>
        <w:pStyle w:val="Heading2"/>
        <w:rPr>
          <w:rtl/>
          <w:lang w:bidi="fa-IR"/>
        </w:rPr>
      </w:pPr>
      <w:bookmarkStart w:id="32" w:name="_Toc394492956"/>
      <w:r>
        <w:rPr>
          <w:rtl/>
          <w:lang w:bidi="fa-IR"/>
        </w:rPr>
        <w:lastRenderedPageBreak/>
        <w:t>محبت و مهربانى مكمّل آرامش همسر</w:t>
      </w:r>
      <w:bookmarkEnd w:id="32"/>
    </w:p>
    <w:p w:rsidR="001A5213" w:rsidRDefault="001A5213" w:rsidP="001A5213">
      <w:pPr>
        <w:pStyle w:val="libNormal"/>
        <w:rPr>
          <w:rtl/>
          <w:lang w:bidi="fa-IR"/>
        </w:rPr>
      </w:pPr>
      <w:r>
        <w:rPr>
          <w:rtl/>
          <w:lang w:bidi="fa-IR"/>
        </w:rPr>
        <w:t>در بعضى از تفاسير</w:t>
      </w:r>
      <w:r w:rsidR="009432CE">
        <w:rPr>
          <w:rtl/>
          <w:lang w:bidi="fa-IR"/>
        </w:rPr>
        <w:t xml:space="preserve">، </w:t>
      </w:r>
      <w:r>
        <w:rPr>
          <w:rtl/>
          <w:lang w:bidi="fa-IR"/>
        </w:rPr>
        <w:t xml:space="preserve">روايتى نقل شده است كه شخصى به محضر رسول اكرم </w:t>
      </w:r>
      <w:r w:rsidR="00D401A1" w:rsidRPr="00D401A1">
        <w:rPr>
          <w:rStyle w:val="libAlaemChar"/>
          <w:rtl/>
        </w:rPr>
        <w:t>صلى‌الله‌عليه‌وآله‌وسلم</w:t>
      </w:r>
      <w:r>
        <w:rPr>
          <w:rtl/>
          <w:lang w:bidi="fa-IR"/>
        </w:rPr>
        <w:t xml:space="preserve"> شرفياب شد و عرض كرد</w:t>
      </w:r>
      <w:r w:rsidR="008C34A7">
        <w:rPr>
          <w:rtl/>
          <w:lang w:bidi="fa-IR"/>
        </w:rPr>
        <w:t xml:space="preserve">: </w:t>
      </w:r>
    </w:p>
    <w:p w:rsidR="001A5213" w:rsidRDefault="001A5213" w:rsidP="001A5213">
      <w:pPr>
        <w:pStyle w:val="libNormal"/>
        <w:rPr>
          <w:rtl/>
          <w:lang w:bidi="fa-IR"/>
        </w:rPr>
      </w:pPr>
      <w:r>
        <w:rPr>
          <w:rtl/>
          <w:lang w:bidi="fa-IR"/>
        </w:rPr>
        <w:t xml:space="preserve">يا نبى اللَّه لقد عَجِبتُ مِن اءمر و انَّهُ لَعَجَبَ اَنَّ الرجل ليتزوَّجَ المراءةَ و ما رَآها و ما راءَتهُ قطُّ حتى اذا ابتَنَى بها اصبحا و ما شى ء اءَحبَّ الى اَحدِهِما من الاخر فقال رسول اللَّه </w:t>
      </w:r>
      <w:r w:rsidR="00D401A1" w:rsidRPr="00D401A1">
        <w:rPr>
          <w:rStyle w:val="libAlaemChar"/>
          <w:rtl/>
        </w:rPr>
        <w:t>صلى‌الله‌عليه‌وآله‌وسلم</w:t>
      </w:r>
      <w:r>
        <w:rPr>
          <w:rtl/>
          <w:lang w:bidi="fa-IR"/>
        </w:rPr>
        <w:t xml:space="preserve"> «و جعل بينكم مودَّة و رحمة» </w:t>
      </w:r>
      <w:r w:rsidRPr="00BA2CDB">
        <w:rPr>
          <w:rStyle w:val="libFootnotenumChar"/>
          <w:rtl/>
          <w:lang w:bidi="fa-IR"/>
        </w:rPr>
        <w:t>(243)</w:t>
      </w:r>
      <w:r>
        <w:rPr>
          <w:rtl/>
          <w:lang w:bidi="fa-IR"/>
        </w:rPr>
        <w:t xml:space="preserve"> </w:t>
      </w:r>
      <w:r w:rsidRPr="00BA2CDB">
        <w:rPr>
          <w:rStyle w:val="libFootnotenumChar"/>
          <w:rtl/>
          <w:lang w:bidi="fa-IR"/>
        </w:rPr>
        <w:t>(244)</w:t>
      </w:r>
      <w:r w:rsidR="009432CE">
        <w:rPr>
          <w:rtl/>
          <w:lang w:bidi="fa-IR"/>
        </w:rPr>
        <w:t xml:space="preserve">. </w:t>
      </w:r>
    </w:p>
    <w:p w:rsidR="001A5213" w:rsidRDefault="001A5213" w:rsidP="001A5213">
      <w:pPr>
        <w:pStyle w:val="libNormal"/>
        <w:rPr>
          <w:rtl/>
          <w:lang w:bidi="fa-IR"/>
        </w:rPr>
      </w:pPr>
      <w:r>
        <w:rPr>
          <w:rtl/>
          <w:lang w:bidi="fa-IR"/>
        </w:rPr>
        <w:t>«من از چيزى تعجب برانگيز</w:t>
      </w:r>
      <w:r w:rsidR="009432CE">
        <w:rPr>
          <w:rtl/>
          <w:lang w:bidi="fa-IR"/>
        </w:rPr>
        <w:t xml:space="preserve">، </w:t>
      </w:r>
      <w:r>
        <w:rPr>
          <w:rtl/>
          <w:lang w:bidi="fa-IR"/>
        </w:rPr>
        <w:t>در عجبم</w:t>
      </w:r>
      <w:r w:rsidR="009432CE">
        <w:rPr>
          <w:rtl/>
          <w:lang w:bidi="fa-IR"/>
        </w:rPr>
        <w:t>!</w:t>
      </w:r>
      <w:r>
        <w:rPr>
          <w:rtl/>
          <w:lang w:bidi="fa-IR"/>
        </w:rPr>
        <w:t xml:space="preserve"> مردى با زنى ازدواج مى كند كه نه قبلا زن</w:t>
      </w:r>
      <w:r w:rsidR="009432CE">
        <w:rPr>
          <w:rtl/>
          <w:lang w:bidi="fa-IR"/>
        </w:rPr>
        <w:t xml:space="preserve">، </w:t>
      </w:r>
      <w:r>
        <w:rPr>
          <w:rtl/>
          <w:lang w:bidi="fa-IR"/>
        </w:rPr>
        <w:t>مرد را ديده است و نه مرد زن را؛ چگونه است در يك فاصله كوتاهى</w:t>
      </w:r>
      <w:r w:rsidR="009432CE">
        <w:rPr>
          <w:rtl/>
          <w:lang w:bidi="fa-IR"/>
        </w:rPr>
        <w:t xml:space="preserve">، </w:t>
      </w:r>
      <w:r>
        <w:rPr>
          <w:rtl/>
          <w:lang w:bidi="fa-IR"/>
        </w:rPr>
        <w:t>به هنگام صبح كه زن و مرد از خواب بر مى خيزند</w:t>
      </w:r>
      <w:r w:rsidR="009432CE">
        <w:rPr>
          <w:rtl/>
          <w:lang w:bidi="fa-IR"/>
        </w:rPr>
        <w:t xml:space="preserve">، </w:t>
      </w:r>
      <w:r>
        <w:rPr>
          <w:rtl/>
          <w:lang w:bidi="fa-IR"/>
        </w:rPr>
        <w:t>هيچ كس نزد زن از مرد محبوب تر و هيچ كس نزد مرد از زن محبوب تر نيست</w:t>
      </w:r>
      <w:r w:rsidR="009432CE">
        <w:rPr>
          <w:rtl/>
          <w:lang w:bidi="fa-IR"/>
        </w:rPr>
        <w:t xml:space="preserve">، </w:t>
      </w:r>
      <w:r>
        <w:rPr>
          <w:rtl/>
          <w:lang w:bidi="fa-IR"/>
        </w:rPr>
        <w:t xml:space="preserve">رسول اكرم </w:t>
      </w:r>
      <w:r w:rsidR="00D401A1" w:rsidRPr="00D401A1">
        <w:rPr>
          <w:rStyle w:val="libAlaemChar"/>
          <w:rtl/>
        </w:rPr>
        <w:t>صلى‌الله‌عليه‌وآله‌وسلم</w:t>
      </w:r>
      <w:r>
        <w:rPr>
          <w:rtl/>
          <w:lang w:bidi="fa-IR"/>
        </w:rPr>
        <w:t xml:space="preserve"> در پاسخ او فقط اين قسمت از آيه كريمه را تلاوت كرده و فرمودند</w:t>
      </w:r>
      <w:r w:rsidR="008C34A7">
        <w:rPr>
          <w:rtl/>
          <w:lang w:bidi="fa-IR"/>
        </w:rPr>
        <w:t xml:space="preserve">: </w:t>
      </w:r>
      <w:r>
        <w:rPr>
          <w:rtl/>
          <w:lang w:bidi="fa-IR"/>
        </w:rPr>
        <w:t>خداوند در ميان شما مودت و رحمت قرار داد»</w:t>
      </w:r>
      <w:r w:rsidR="009432CE">
        <w:rPr>
          <w:rtl/>
          <w:lang w:bidi="fa-IR"/>
        </w:rPr>
        <w:t xml:space="preserve">. </w:t>
      </w:r>
    </w:p>
    <w:p w:rsidR="001A5213" w:rsidRDefault="001A5213" w:rsidP="001A5213">
      <w:pPr>
        <w:pStyle w:val="libNormal"/>
        <w:rPr>
          <w:rtl/>
          <w:lang w:bidi="fa-IR"/>
        </w:rPr>
      </w:pPr>
      <w:r>
        <w:rPr>
          <w:rtl/>
          <w:lang w:bidi="fa-IR"/>
        </w:rPr>
        <w:t>اين خواست الهى است كه ميان زن و مرد مودت و مهربانى برقرار كرده است و هيچ كس نمى تواند آن را از بين ببرد</w:t>
      </w:r>
      <w:r w:rsidR="009432CE">
        <w:rPr>
          <w:rtl/>
          <w:lang w:bidi="fa-IR"/>
        </w:rPr>
        <w:t xml:space="preserve">. </w:t>
      </w:r>
      <w:r>
        <w:rPr>
          <w:rtl/>
          <w:lang w:bidi="fa-IR"/>
        </w:rPr>
        <w:t>پس سكون و آرامش مرد</w:t>
      </w:r>
      <w:r w:rsidR="009432CE">
        <w:rPr>
          <w:rtl/>
          <w:lang w:bidi="fa-IR"/>
        </w:rPr>
        <w:t xml:space="preserve">، </w:t>
      </w:r>
      <w:r>
        <w:rPr>
          <w:rtl/>
          <w:lang w:bidi="fa-IR"/>
        </w:rPr>
        <w:t>به واسطه وجود زن است و آرامش و سكون زن</w:t>
      </w:r>
      <w:r w:rsidR="009432CE">
        <w:rPr>
          <w:rtl/>
          <w:lang w:bidi="fa-IR"/>
        </w:rPr>
        <w:t xml:space="preserve">، </w:t>
      </w:r>
      <w:r>
        <w:rPr>
          <w:rtl/>
          <w:lang w:bidi="fa-IR"/>
        </w:rPr>
        <w:t>به واسطه وجود مرد؛ و براى تداوم اين آرامش و رفاه كه همه در زندگى به دنبال آن مى گردند</w:t>
      </w:r>
      <w:r w:rsidR="009432CE">
        <w:rPr>
          <w:rtl/>
          <w:lang w:bidi="fa-IR"/>
        </w:rPr>
        <w:t xml:space="preserve">، </w:t>
      </w:r>
      <w:r>
        <w:rPr>
          <w:rtl/>
          <w:lang w:bidi="fa-IR"/>
        </w:rPr>
        <w:t>هم نياز به مهر و محبت درونى است و هم نياز به اظهار محبت ظاهرى</w:t>
      </w:r>
      <w:r w:rsidR="009432CE">
        <w:rPr>
          <w:rtl/>
          <w:lang w:bidi="fa-IR"/>
        </w:rPr>
        <w:t xml:space="preserve">. </w:t>
      </w:r>
    </w:p>
    <w:p w:rsidR="001A5213" w:rsidRDefault="001A5213" w:rsidP="001A5213">
      <w:pPr>
        <w:pStyle w:val="libNormal"/>
        <w:rPr>
          <w:rtl/>
          <w:lang w:bidi="fa-IR"/>
        </w:rPr>
      </w:pPr>
      <w:r>
        <w:rPr>
          <w:rtl/>
          <w:lang w:bidi="fa-IR"/>
        </w:rPr>
        <w:t>شبيه اين آيه در سوره مباركه اعراف آمده است كه مى فرمايد</w:t>
      </w:r>
      <w:r w:rsidR="008C34A7">
        <w:rPr>
          <w:rtl/>
          <w:lang w:bidi="fa-IR"/>
        </w:rPr>
        <w:t xml:space="preserve">: </w:t>
      </w:r>
    </w:p>
    <w:p w:rsidR="001A5213" w:rsidRDefault="001A5213" w:rsidP="001A5213">
      <w:pPr>
        <w:pStyle w:val="libNormal"/>
        <w:rPr>
          <w:rtl/>
          <w:lang w:bidi="fa-IR"/>
        </w:rPr>
      </w:pPr>
      <w:r w:rsidRPr="002473D5">
        <w:rPr>
          <w:rStyle w:val="libAieChar"/>
          <w:rtl/>
          <w:lang w:bidi="fa-IR"/>
        </w:rPr>
        <w:t>هو الّذى خلقكم من نفس واحدة و جعل منها زوجها ليسكُنَ اليها</w:t>
      </w:r>
      <w:r>
        <w:rPr>
          <w:rtl/>
          <w:lang w:bidi="fa-IR"/>
        </w:rPr>
        <w:t xml:space="preserve"> </w:t>
      </w:r>
      <w:r w:rsidRPr="00BA2CDB">
        <w:rPr>
          <w:rStyle w:val="libFootnotenumChar"/>
          <w:rtl/>
          <w:lang w:bidi="fa-IR"/>
        </w:rPr>
        <w:t>(245)</w:t>
      </w:r>
      <w:r w:rsidR="009432CE">
        <w:rPr>
          <w:rtl/>
          <w:lang w:bidi="fa-IR"/>
        </w:rPr>
        <w:t xml:space="preserve">. </w:t>
      </w:r>
    </w:p>
    <w:p w:rsidR="001A5213" w:rsidRDefault="001A5213" w:rsidP="001A5213">
      <w:pPr>
        <w:pStyle w:val="libNormal"/>
        <w:rPr>
          <w:rtl/>
          <w:lang w:bidi="fa-IR"/>
        </w:rPr>
      </w:pPr>
      <w:r>
        <w:rPr>
          <w:rtl/>
          <w:lang w:bidi="fa-IR"/>
        </w:rPr>
        <w:t>«او خدايى است كه همه شما را از يك فرد آفريد؛ و همسرش را نيز از جنس او قرار داد</w:t>
      </w:r>
      <w:r w:rsidR="009432CE">
        <w:rPr>
          <w:rtl/>
          <w:lang w:bidi="fa-IR"/>
        </w:rPr>
        <w:t xml:space="preserve">، </w:t>
      </w:r>
      <w:r>
        <w:rPr>
          <w:rtl/>
          <w:lang w:bidi="fa-IR"/>
        </w:rPr>
        <w:t>تا در كنار او بياسايد»</w:t>
      </w:r>
      <w:r w:rsidR="009432CE">
        <w:rPr>
          <w:rtl/>
          <w:lang w:bidi="fa-IR"/>
        </w:rPr>
        <w:t xml:space="preserve">. </w:t>
      </w:r>
    </w:p>
    <w:p w:rsidR="001A5213" w:rsidRDefault="001A5213" w:rsidP="001A5213">
      <w:pPr>
        <w:pStyle w:val="libNormal"/>
        <w:rPr>
          <w:rtl/>
          <w:lang w:bidi="fa-IR"/>
        </w:rPr>
      </w:pPr>
      <w:r>
        <w:rPr>
          <w:rtl/>
          <w:lang w:bidi="fa-IR"/>
        </w:rPr>
        <w:lastRenderedPageBreak/>
        <w:t xml:space="preserve">همان طور كه از اين دو آيه شريفه و همچنين از فرمايش امام سجاد </w:t>
      </w:r>
      <w:r w:rsidR="00574F36" w:rsidRPr="00574F36">
        <w:rPr>
          <w:rStyle w:val="libAlaemChar"/>
          <w:rtl/>
        </w:rPr>
        <w:t>عليه‌السلام</w:t>
      </w:r>
      <w:r>
        <w:rPr>
          <w:rtl/>
          <w:lang w:bidi="fa-IR"/>
        </w:rPr>
        <w:t xml:space="preserve"> استفاده مى شود</w:t>
      </w:r>
      <w:r w:rsidR="009432CE">
        <w:rPr>
          <w:rtl/>
          <w:lang w:bidi="fa-IR"/>
        </w:rPr>
        <w:t xml:space="preserve">، </w:t>
      </w:r>
      <w:r>
        <w:rPr>
          <w:rtl/>
          <w:lang w:bidi="fa-IR"/>
        </w:rPr>
        <w:t>براى انسان آرامش و سكون جز با وجود همسر محقق نمى شود و اين رفاه و آرامش تداوم نخواهد داشت</w:t>
      </w:r>
      <w:r w:rsidR="009432CE">
        <w:rPr>
          <w:rtl/>
          <w:lang w:bidi="fa-IR"/>
        </w:rPr>
        <w:t xml:space="preserve">، </w:t>
      </w:r>
      <w:r>
        <w:rPr>
          <w:rtl/>
          <w:lang w:bidi="fa-IR"/>
        </w:rPr>
        <w:t>مگر با مودت و رحمت</w:t>
      </w:r>
      <w:r w:rsidR="009432CE">
        <w:rPr>
          <w:rtl/>
          <w:lang w:bidi="fa-IR"/>
        </w:rPr>
        <w:t xml:space="preserve">، </w:t>
      </w:r>
      <w:r>
        <w:rPr>
          <w:rtl/>
          <w:lang w:bidi="fa-IR"/>
        </w:rPr>
        <w:t>گويى امام همه حقوق واجب همسر را براى شوهر در مودت و رحمت خلاصه مى كند؛ و با تصحيح مبانى تفكر انسان و جهت دهى انديشه اش به او مى آموزد كه بايد از زاويه مودت</w:t>
      </w:r>
      <w:r w:rsidR="009432CE">
        <w:rPr>
          <w:rtl/>
          <w:lang w:bidi="fa-IR"/>
        </w:rPr>
        <w:t xml:space="preserve">، </w:t>
      </w:r>
      <w:r>
        <w:rPr>
          <w:rtl/>
          <w:lang w:bidi="fa-IR"/>
        </w:rPr>
        <w:t>دوستى</w:t>
      </w:r>
      <w:r w:rsidR="009432CE">
        <w:rPr>
          <w:rtl/>
          <w:lang w:bidi="fa-IR"/>
        </w:rPr>
        <w:t xml:space="preserve">، </w:t>
      </w:r>
      <w:r>
        <w:rPr>
          <w:rtl/>
          <w:lang w:bidi="fa-IR"/>
        </w:rPr>
        <w:t>رحمت و انس به خانه و خانواده اش بنگرد؛ كه اگر چنين شد</w:t>
      </w:r>
      <w:r w:rsidR="009432CE">
        <w:rPr>
          <w:rtl/>
          <w:lang w:bidi="fa-IR"/>
        </w:rPr>
        <w:t xml:space="preserve">، </w:t>
      </w:r>
      <w:r>
        <w:rPr>
          <w:rtl/>
          <w:lang w:bidi="fa-IR"/>
        </w:rPr>
        <w:t>به همه وظايف و تكاليف خود آشنا شده و با اشتياق به انجام آنها مبادرت مى ورزد</w:t>
      </w:r>
      <w:r w:rsidR="009432CE">
        <w:rPr>
          <w:rtl/>
          <w:lang w:bidi="fa-IR"/>
        </w:rPr>
        <w:t xml:space="preserve">. </w:t>
      </w:r>
    </w:p>
    <w:p w:rsidR="001A5213" w:rsidRDefault="001A5213" w:rsidP="001A5213">
      <w:pPr>
        <w:pStyle w:val="libNormal"/>
        <w:rPr>
          <w:rtl/>
          <w:lang w:bidi="fa-IR"/>
        </w:rPr>
      </w:pPr>
      <w:r>
        <w:rPr>
          <w:rtl/>
          <w:lang w:bidi="fa-IR"/>
        </w:rPr>
        <w:t>بديهى است كه اگر بين زن و مرد دوستى</w:t>
      </w:r>
      <w:r w:rsidR="009432CE">
        <w:rPr>
          <w:rtl/>
          <w:lang w:bidi="fa-IR"/>
        </w:rPr>
        <w:t xml:space="preserve">، </w:t>
      </w:r>
      <w:r>
        <w:rPr>
          <w:rtl/>
          <w:lang w:bidi="fa-IR"/>
        </w:rPr>
        <w:t>علقه و محبت حاكم شود</w:t>
      </w:r>
      <w:r w:rsidR="009432CE">
        <w:rPr>
          <w:rtl/>
          <w:lang w:bidi="fa-IR"/>
        </w:rPr>
        <w:t xml:space="preserve">، </w:t>
      </w:r>
      <w:r>
        <w:rPr>
          <w:rtl/>
          <w:lang w:bidi="fa-IR"/>
        </w:rPr>
        <w:t>انسان نسبت به چيزى كه بدان علاقه دارد</w:t>
      </w:r>
      <w:r w:rsidR="009432CE">
        <w:rPr>
          <w:rtl/>
          <w:lang w:bidi="fa-IR"/>
        </w:rPr>
        <w:t xml:space="preserve">، </w:t>
      </w:r>
      <w:r>
        <w:rPr>
          <w:rtl/>
          <w:lang w:bidi="fa-IR"/>
        </w:rPr>
        <w:t>هر نوع خدمتى را شيرين تلقى مى كند و به هر وظيفه اى اهتمام مى ورزد و جديت مى كند؛ اما اگر هزار كتاب قانون</w:t>
      </w:r>
      <w:r w:rsidR="009432CE">
        <w:rPr>
          <w:rtl/>
          <w:lang w:bidi="fa-IR"/>
        </w:rPr>
        <w:t xml:space="preserve">، </w:t>
      </w:r>
      <w:r>
        <w:rPr>
          <w:rtl/>
          <w:lang w:bidi="fa-IR"/>
        </w:rPr>
        <w:t>به رشته تحرير درآمده و كيفرهاى شديد و غليظى هم براى تخلف از اين قوانين وضع شده باشد</w:t>
      </w:r>
      <w:r w:rsidR="009432CE">
        <w:rPr>
          <w:rtl/>
          <w:lang w:bidi="fa-IR"/>
        </w:rPr>
        <w:t xml:space="preserve">، </w:t>
      </w:r>
      <w:r>
        <w:rPr>
          <w:rtl/>
          <w:lang w:bidi="fa-IR"/>
        </w:rPr>
        <w:t>ولى علقه و مودتى در كار نباشد</w:t>
      </w:r>
      <w:r w:rsidR="009432CE">
        <w:rPr>
          <w:rtl/>
          <w:lang w:bidi="fa-IR"/>
        </w:rPr>
        <w:t xml:space="preserve">، </w:t>
      </w:r>
      <w:r>
        <w:rPr>
          <w:rtl/>
          <w:lang w:bidi="fa-IR"/>
        </w:rPr>
        <w:t>انسان به دنبال راه فرار مى گردد</w:t>
      </w:r>
      <w:r w:rsidR="009432CE">
        <w:rPr>
          <w:rtl/>
          <w:lang w:bidi="fa-IR"/>
        </w:rPr>
        <w:t xml:space="preserve">. </w:t>
      </w:r>
      <w:r>
        <w:rPr>
          <w:rtl/>
          <w:lang w:bidi="fa-IR"/>
        </w:rPr>
        <w:t>در اساس دين نيز همين نكته نهفته است</w:t>
      </w:r>
      <w:r w:rsidR="009432CE">
        <w:rPr>
          <w:rtl/>
          <w:lang w:bidi="fa-IR"/>
        </w:rPr>
        <w:t xml:space="preserve">. </w:t>
      </w:r>
    </w:p>
    <w:p w:rsidR="001A5213" w:rsidRDefault="001A5213" w:rsidP="001A5213">
      <w:pPr>
        <w:pStyle w:val="libNormal"/>
        <w:rPr>
          <w:rtl/>
          <w:lang w:bidi="fa-IR"/>
        </w:rPr>
      </w:pPr>
      <w:r>
        <w:rPr>
          <w:rtl/>
          <w:lang w:bidi="fa-IR"/>
        </w:rPr>
        <w:t xml:space="preserve">وقتى شخصى از امام صادق </w:t>
      </w:r>
      <w:r w:rsidR="00574F36" w:rsidRPr="00574F36">
        <w:rPr>
          <w:rStyle w:val="libAlaemChar"/>
          <w:rtl/>
        </w:rPr>
        <w:t>عليه‌السلام</w:t>
      </w:r>
      <w:r>
        <w:rPr>
          <w:rtl/>
          <w:lang w:bidi="fa-IR"/>
        </w:rPr>
        <w:t xml:space="preserve"> سوال كرد كه ما فرزندانمان را به نام شما نامگذارى مى كنيم</w:t>
      </w:r>
      <w:r w:rsidR="009432CE">
        <w:rPr>
          <w:rtl/>
          <w:lang w:bidi="fa-IR"/>
        </w:rPr>
        <w:t xml:space="preserve">، </w:t>
      </w:r>
      <w:r>
        <w:rPr>
          <w:rtl/>
          <w:lang w:bidi="fa-IR"/>
        </w:rPr>
        <w:t>آيا فايده اى بر آن مترتب است</w:t>
      </w:r>
      <w:r w:rsidR="009432CE">
        <w:rPr>
          <w:rtl/>
          <w:lang w:bidi="fa-IR"/>
        </w:rPr>
        <w:t>؟</w:t>
      </w:r>
      <w:r>
        <w:rPr>
          <w:rtl/>
          <w:lang w:bidi="fa-IR"/>
        </w:rPr>
        <w:t xml:space="preserve"> حضرت فرمودند</w:t>
      </w:r>
      <w:r w:rsidR="008C34A7">
        <w:rPr>
          <w:rtl/>
          <w:lang w:bidi="fa-IR"/>
        </w:rPr>
        <w:t xml:space="preserve">: </w:t>
      </w:r>
      <w:r>
        <w:rPr>
          <w:rtl/>
          <w:lang w:bidi="fa-IR"/>
        </w:rPr>
        <w:t>آيا دين جز دوستى و محبت است</w:t>
      </w:r>
      <w:r w:rsidR="009432CE">
        <w:rPr>
          <w:rtl/>
          <w:lang w:bidi="fa-IR"/>
        </w:rPr>
        <w:t>؟</w:t>
      </w:r>
      <w:r>
        <w:rPr>
          <w:rtl/>
          <w:lang w:bidi="fa-IR"/>
        </w:rPr>
        <w:t xml:space="preserve"> </w:t>
      </w:r>
      <w:r w:rsidRPr="00BA2CDB">
        <w:rPr>
          <w:rStyle w:val="libFootnotenumChar"/>
          <w:rtl/>
          <w:lang w:bidi="fa-IR"/>
        </w:rPr>
        <w:t>(246)</w:t>
      </w:r>
      <w:r>
        <w:rPr>
          <w:rtl/>
          <w:lang w:bidi="fa-IR"/>
        </w:rPr>
        <w:t xml:space="preserve"> اگر روح و صفا</w:t>
      </w:r>
      <w:r w:rsidR="009432CE">
        <w:rPr>
          <w:rtl/>
          <w:lang w:bidi="fa-IR"/>
        </w:rPr>
        <w:t xml:space="preserve">، </w:t>
      </w:r>
      <w:r>
        <w:rPr>
          <w:rtl/>
          <w:lang w:bidi="fa-IR"/>
        </w:rPr>
        <w:t>عشق و محبت از دين گرفته شود</w:t>
      </w:r>
      <w:r w:rsidR="009432CE">
        <w:rPr>
          <w:rtl/>
          <w:lang w:bidi="fa-IR"/>
        </w:rPr>
        <w:t xml:space="preserve">، </w:t>
      </w:r>
      <w:r>
        <w:rPr>
          <w:rtl/>
          <w:lang w:bidi="fa-IR"/>
        </w:rPr>
        <w:t>جز يك سلسله مقررات خشك و بى روح چيز ديگرى نخواهد بود و به تعبيرى</w:t>
      </w:r>
      <w:r w:rsidR="009432CE">
        <w:rPr>
          <w:rtl/>
          <w:lang w:bidi="fa-IR"/>
        </w:rPr>
        <w:t xml:space="preserve">، </w:t>
      </w:r>
      <w:r>
        <w:rPr>
          <w:rtl/>
          <w:lang w:bidi="fa-IR"/>
        </w:rPr>
        <w:t>آنچه كه به دين حيات مى بخشد</w:t>
      </w:r>
      <w:r w:rsidR="009432CE">
        <w:rPr>
          <w:rtl/>
          <w:lang w:bidi="fa-IR"/>
        </w:rPr>
        <w:t xml:space="preserve">، </w:t>
      </w:r>
      <w:r>
        <w:rPr>
          <w:rtl/>
          <w:lang w:bidi="fa-IR"/>
        </w:rPr>
        <w:t>همان مودت و علاقه به ذات مبداء است</w:t>
      </w:r>
      <w:r w:rsidR="009432CE">
        <w:rPr>
          <w:rtl/>
          <w:lang w:bidi="fa-IR"/>
        </w:rPr>
        <w:t xml:space="preserve">. </w:t>
      </w:r>
    </w:p>
    <w:p w:rsidR="001A5213" w:rsidRDefault="001A5213" w:rsidP="001A5213">
      <w:pPr>
        <w:pStyle w:val="libNormal"/>
        <w:rPr>
          <w:rtl/>
          <w:lang w:bidi="fa-IR"/>
        </w:rPr>
      </w:pPr>
      <w:r>
        <w:rPr>
          <w:rtl/>
          <w:lang w:bidi="fa-IR"/>
        </w:rPr>
        <w:t xml:space="preserve">اين مطلب درباره فرمانروا و رهبر امت هم ذكر شد؛ كه امام سجاد </w:t>
      </w:r>
      <w:r w:rsidR="00574F36" w:rsidRPr="00574F36">
        <w:rPr>
          <w:rStyle w:val="libAlaemChar"/>
          <w:rtl/>
        </w:rPr>
        <w:t>عليه‌السلام</w:t>
      </w:r>
      <w:r>
        <w:rPr>
          <w:rtl/>
          <w:lang w:bidi="fa-IR"/>
        </w:rPr>
        <w:t xml:space="preserve"> فرمودند كه حاكم بايد در ميان مردم عدالت پيشه كند</w:t>
      </w:r>
      <w:r w:rsidR="009432CE">
        <w:rPr>
          <w:rtl/>
          <w:lang w:bidi="fa-IR"/>
        </w:rPr>
        <w:t xml:space="preserve">. </w:t>
      </w:r>
      <w:r>
        <w:rPr>
          <w:rtl/>
          <w:lang w:bidi="fa-IR"/>
        </w:rPr>
        <w:t>كالوالد الرحيم</w:t>
      </w:r>
      <w:r w:rsidR="009432CE">
        <w:rPr>
          <w:rtl/>
          <w:lang w:bidi="fa-IR"/>
        </w:rPr>
        <w:t xml:space="preserve">، </w:t>
      </w:r>
      <w:r>
        <w:rPr>
          <w:rtl/>
          <w:lang w:bidi="fa-IR"/>
        </w:rPr>
        <w:t xml:space="preserve">رهبر و </w:t>
      </w:r>
      <w:r>
        <w:rPr>
          <w:rtl/>
          <w:lang w:bidi="fa-IR"/>
        </w:rPr>
        <w:lastRenderedPageBreak/>
        <w:t>پيشوا نسبت به امت خود</w:t>
      </w:r>
      <w:r w:rsidR="009432CE">
        <w:rPr>
          <w:rtl/>
          <w:lang w:bidi="fa-IR"/>
        </w:rPr>
        <w:t xml:space="preserve">، </w:t>
      </w:r>
      <w:r>
        <w:rPr>
          <w:rtl/>
          <w:lang w:bidi="fa-IR"/>
        </w:rPr>
        <w:t>بايد به منزله پدرى مهربان باشد؛ يعنى همه افراد از منظر فرزندى نگاه كند</w:t>
      </w:r>
      <w:r w:rsidR="009432CE">
        <w:rPr>
          <w:rtl/>
          <w:lang w:bidi="fa-IR"/>
        </w:rPr>
        <w:t xml:space="preserve">. </w:t>
      </w:r>
      <w:r>
        <w:rPr>
          <w:rtl/>
          <w:lang w:bidi="fa-IR"/>
        </w:rPr>
        <w:t>مگر نگاه انسان به فرزند</w:t>
      </w:r>
      <w:r w:rsidR="009432CE">
        <w:rPr>
          <w:rtl/>
          <w:lang w:bidi="fa-IR"/>
        </w:rPr>
        <w:t xml:space="preserve">، </w:t>
      </w:r>
      <w:r>
        <w:rPr>
          <w:rtl/>
          <w:lang w:bidi="fa-IR"/>
        </w:rPr>
        <w:t>جز از منظر علاقه و محبت است</w:t>
      </w:r>
      <w:r w:rsidR="009432CE">
        <w:rPr>
          <w:rtl/>
          <w:lang w:bidi="fa-IR"/>
        </w:rPr>
        <w:t>؟</w:t>
      </w:r>
      <w:r>
        <w:rPr>
          <w:rtl/>
          <w:lang w:bidi="fa-IR"/>
        </w:rPr>
        <w:t xml:space="preserve"> اساسا جهت دهى معارف دين</w:t>
      </w:r>
      <w:r w:rsidR="009432CE">
        <w:rPr>
          <w:rtl/>
          <w:lang w:bidi="fa-IR"/>
        </w:rPr>
        <w:t xml:space="preserve">، </w:t>
      </w:r>
      <w:r>
        <w:rPr>
          <w:rtl/>
          <w:lang w:bidi="fa-IR"/>
        </w:rPr>
        <w:t>در همه شوون زندگى شخصى و اجتماعى انسان ايجاد اين روح سازگارى و محبت با همنوع به ويژه با همسر و شريك زندگى است</w:t>
      </w:r>
      <w:r w:rsidR="009432CE">
        <w:rPr>
          <w:rtl/>
          <w:lang w:bidi="fa-IR"/>
        </w:rPr>
        <w:t xml:space="preserve">. </w:t>
      </w:r>
    </w:p>
    <w:p w:rsidR="001A5213" w:rsidRDefault="001A5213" w:rsidP="001A5213">
      <w:pPr>
        <w:pStyle w:val="libNormal"/>
        <w:rPr>
          <w:rtl/>
          <w:lang w:bidi="fa-IR"/>
        </w:rPr>
      </w:pPr>
      <w:r>
        <w:rPr>
          <w:rtl/>
          <w:lang w:bidi="fa-IR"/>
        </w:rPr>
        <w:t>پيامبر در جواب سوال كننده</w:t>
      </w:r>
      <w:r w:rsidR="009432CE">
        <w:rPr>
          <w:rtl/>
          <w:lang w:bidi="fa-IR"/>
        </w:rPr>
        <w:t xml:space="preserve">، </w:t>
      </w:r>
      <w:r>
        <w:rPr>
          <w:rtl/>
          <w:lang w:bidi="fa-IR"/>
        </w:rPr>
        <w:t>به اين آيه استناد فرمودند كه</w:t>
      </w:r>
      <w:r w:rsidR="008C34A7">
        <w:rPr>
          <w:rtl/>
          <w:lang w:bidi="fa-IR"/>
        </w:rPr>
        <w:t xml:space="preserve">: </w:t>
      </w:r>
    </w:p>
    <w:p w:rsidR="001A5213" w:rsidRDefault="001A5213" w:rsidP="001A5213">
      <w:pPr>
        <w:pStyle w:val="libNormal"/>
        <w:rPr>
          <w:rtl/>
          <w:lang w:bidi="fa-IR"/>
        </w:rPr>
      </w:pPr>
      <w:r>
        <w:rPr>
          <w:rtl/>
          <w:lang w:bidi="fa-IR"/>
        </w:rPr>
        <w:t xml:space="preserve">و جعل بينكم مودَّة و رحمة </w:t>
      </w:r>
      <w:r w:rsidRPr="00BA2CDB">
        <w:rPr>
          <w:rStyle w:val="libFootnotenumChar"/>
          <w:rtl/>
          <w:lang w:bidi="fa-IR"/>
        </w:rPr>
        <w:t>(247)</w:t>
      </w:r>
      <w:r w:rsidR="009432CE">
        <w:rPr>
          <w:rtl/>
          <w:lang w:bidi="fa-IR"/>
        </w:rPr>
        <w:t xml:space="preserve">. </w:t>
      </w:r>
    </w:p>
    <w:p w:rsidR="001A5213" w:rsidRDefault="001A5213" w:rsidP="001A5213">
      <w:pPr>
        <w:pStyle w:val="libNormal"/>
        <w:rPr>
          <w:rtl/>
          <w:lang w:bidi="fa-IR"/>
        </w:rPr>
      </w:pPr>
      <w:r>
        <w:rPr>
          <w:rtl/>
          <w:lang w:bidi="fa-IR"/>
        </w:rPr>
        <w:t xml:space="preserve">اين كار خدا است كه مودت و راءفت را ميان زن و شوهر ايجاد مى كند و بايد قدر اين مودت و راءفت را بدانند و آن را تقويت كنند وَ امام سجاد </w:t>
      </w:r>
      <w:r w:rsidR="00574F36" w:rsidRPr="00574F36">
        <w:rPr>
          <w:rStyle w:val="libAlaemChar"/>
          <w:rtl/>
        </w:rPr>
        <w:t>عليه‌السلام</w:t>
      </w:r>
      <w:r>
        <w:rPr>
          <w:rtl/>
          <w:lang w:bidi="fa-IR"/>
        </w:rPr>
        <w:t xml:space="preserve"> در بيان خود</w:t>
      </w:r>
      <w:r w:rsidR="009432CE">
        <w:rPr>
          <w:rtl/>
          <w:lang w:bidi="fa-IR"/>
        </w:rPr>
        <w:t xml:space="preserve">، </w:t>
      </w:r>
      <w:r>
        <w:rPr>
          <w:rtl/>
          <w:lang w:bidi="fa-IR"/>
        </w:rPr>
        <w:t>مرد را هدايت مى كنند كه خود را از نظر عاطفى</w:t>
      </w:r>
      <w:r w:rsidR="009432CE">
        <w:rPr>
          <w:rtl/>
          <w:lang w:bidi="fa-IR"/>
        </w:rPr>
        <w:t xml:space="preserve">، </w:t>
      </w:r>
      <w:r>
        <w:rPr>
          <w:rtl/>
          <w:lang w:bidi="fa-IR"/>
        </w:rPr>
        <w:t>ملزم به انجام وظايف ببيند؛ نه از نظر قانونى و حقوقى</w:t>
      </w:r>
      <w:r w:rsidR="009432CE">
        <w:rPr>
          <w:rtl/>
          <w:lang w:bidi="fa-IR"/>
        </w:rPr>
        <w:t>؛</w:t>
      </w:r>
      <w:r>
        <w:rPr>
          <w:rtl/>
          <w:lang w:bidi="fa-IR"/>
        </w:rPr>
        <w:t xml:space="preserve"> كه اگر از نظر قانونى و حقوقى ملزم به انجام تكاليف خود شود و علاقه و مودتى بين آنها نباشد</w:t>
      </w:r>
      <w:r w:rsidR="009432CE">
        <w:rPr>
          <w:rtl/>
          <w:lang w:bidi="fa-IR"/>
        </w:rPr>
        <w:t xml:space="preserve">، </w:t>
      </w:r>
      <w:r>
        <w:rPr>
          <w:rtl/>
          <w:lang w:bidi="fa-IR"/>
        </w:rPr>
        <w:t>ممكن است به دنبال راه فرار بگردد</w:t>
      </w:r>
      <w:r w:rsidR="009432CE">
        <w:rPr>
          <w:rtl/>
          <w:lang w:bidi="fa-IR"/>
        </w:rPr>
        <w:t xml:space="preserve">. </w:t>
      </w:r>
      <w:r>
        <w:rPr>
          <w:rtl/>
          <w:lang w:bidi="fa-IR"/>
        </w:rPr>
        <w:t>وقتى علاقه اى بين آنها نباشد و محبتى احساس نشود</w:t>
      </w:r>
      <w:r w:rsidR="009432CE">
        <w:rPr>
          <w:rtl/>
          <w:lang w:bidi="fa-IR"/>
        </w:rPr>
        <w:t xml:space="preserve">، </w:t>
      </w:r>
      <w:r>
        <w:rPr>
          <w:rtl/>
          <w:lang w:bidi="fa-IR"/>
        </w:rPr>
        <w:t>اگر خدمتى هم انجام گيرد</w:t>
      </w:r>
      <w:r w:rsidR="009432CE">
        <w:rPr>
          <w:rtl/>
          <w:lang w:bidi="fa-IR"/>
        </w:rPr>
        <w:t xml:space="preserve">، </w:t>
      </w:r>
      <w:r>
        <w:rPr>
          <w:rtl/>
          <w:lang w:bidi="fa-IR"/>
        </w:rPr>
        <w:t>با تلخى و اكراه خواهد بود</w:t>
      </w:r>
      <w:r w:rsidR="009432CE">
        <w:rPr>
          <w:rtl/>
          <w:lang w:bidi="fa-IR"/>
        </w:rPr>
        <w:t xml:space="preserve">. </w:t>
      </w:r>
      <w:r>
        <w:rPr>
          <w:rtl/>
          <w:lang w:bidi="fa-IR"/>
        </w:rPr>
        <w:t xml:space="preserve">پس نكته مهم در فرمايش امام </w:t>
      </w:r>
      <w:r w:rsidR="00574F36" w:rsidRPr="00574F36">
        <w:rPr>
          <w:rStyle w:val="libAlaemChar"/>
          <w:rtl/>
        </w:rPr>
        <w:t>عليه‌السلام</w:t>
      </w:r>
      <w:r>
        <w:rPr>
          <w:rtl/>
          <w:lang w:bidi="fa-IR"/>
        </w:rPr>
        <w:t xml:space="preserve"> اصلاح بينش و انديشه او در اين باره است</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هر روش و منشى كه هر يك از زوجين - چه مرد و چه زن - در پيش مى گيرند اگر با طريقه محبت و مهربانى منافات داشته باشد</w:t>
      </w:r>
      <w:r w:rsidR="009432CE">
        <w:rPr>
          <w:rtl/>
          <w:lang w:bidi="fa-IR"/>
        </w:rPr>
        <w:t xml:space="preserve">، </w:t>
      </w:r>
      <w:r>
        <w:rPr>
          <w:rtl/>
          <w:lang w:bidi="fa-IR"/>
        </w:rPr>
        <w:t>موجب تضييع حقّ ديگرى است</w:t>
      </w:r>
      <w:r w:rsidR="009432CE">
        <w:rPr>
          <w:rtl/>
          <w:lang w:bidi="fa-IR"/>
        </w:rPr>
        <w:t>؛</w:t>
      </w:r>
      <w:r>
        <w:rPr>
          <w:rtl/>
          <w:lang w:bidi="fa-IR"/>
        </w:rPr>
        <w:t xml:space="preserve"> يعنى اگر عمل مرد با صفا و مهربانى منافات داشته باشد يا رفتار زن در زندگى با دوستى و صميميت منافات داشته باشد</w:t>
      </w:r>
      <w:r w:rsidR="009432CE">
        <w:rPr>
          <w:rtl/>
          <w:lang w:bidi="fa-IR"/>
        </w:rPr>
        <w:t xml:space="preserve">، </w:t>
      </w:r>
      <w:r>
        <w:rPr>
          <w:rtl/>
          <w:lang w:bidi="fa-IR"/>
        </w:rPr>
        <w:t>حقّ همسر را ادا نكرده است</w:t>
      </w:r>
      <w:r w:rsidR="009432CE">
        <w:rPr>
          <w:rtl/>
          <w:lang w:bidi="fa-IR"/>
        </w:rPr>
        <w:t xml:space="preserve">. </w:t>
      </w:r>
    </w:p>
    <w:p w:rsidR="001A5213" w:rsidRDefault="004871A4" w:rsidP="004871A4">
      <w:pPr>
        <w:pStyle w:val="Heading2"/>
        <w:rPr>
          <w:rtl/>
          <w:lang w:bidi="fa-IR"/>
        </w:rPr>
      </w:pPr>
      <w:bookmarkStart w:id="33" w:name="_Toc394492957"/>
      <w:r>
        <w:rPr>
          <w:rtl/>
          <w:lang w:bidi="fa-IR"/>
        </w:rPr>
        <w:t>رعايت حقوق زن</w:t>
      </w:r>
      <w:bookmarkEnd w:id="33"/>
    </w:p>
    <w:p w:rsidR="001A5213" w:rsidRDefault="001A5213" w:rsidP="001A5213">
      <w:pPr>
        <w:pStyle w:val="libNormal"/>
        <w:rPr>
          <w:rtl/>
          <w:lang w:bidi="fa-IR"/>
        </w:rPr>
      </w:pPr>
      <w:r>
        <w:rPr>
          <w:rtl/>
          <w:lang w:bidi="fa-IR"/>
        </w:rPr>
        <w:t>قرآن درباره رعايت حقوق زن</w:t>
      </w:r>
      <w:r w:rsidR="009432CE">
        <w:rPr>
          <w:rtl/>
          <w:lang w:bidi="fa-IR"/>
        </w:rPr>
        <w:t xml:space="preserve">، </w:t>
      </w:r>
      <w:r>
        <w:rPr>
          <w:rtl/>
          <w:lang w:bidi="fa-IR"/>
        </w:rPr>
        <w:t>صريحا مى فرمايد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و عاشروهنَّ بالمعروف </w:t>
      </w:r>
      <w:r w:rsidRPr="00BA2CDB">
        <w:rPr>
          <w:rStyle w:val="libFootnotenumChar"/>
          <w:rtl/>
          <w:lang w:bidi="fa-IR"/>
        </w:rPr>
        <w:t>(248)</w:t>
      </w:r>
      <w:r w:rsidR="009432CE">
        <w:rPr>
          <w:rtl/>
          <w:lang w:bidi="fa-IR"/>
        </w:rPr>
        <w:t xml:space="preserve">. </w:t>
      </w:r>
    </w:p>
    <w:p w:rsidR="001A5213" w:rsidRDefault="001A5213" w:rsidP="001A5213">
      <w:pPr>
        <w:pStyle w:val="libNormal"/>
        <w:rPr>
          <w:rtl/>
          <w:lang w:bidi="fa-IR"/>
        </w:rPr>
      </w:pPr>
      <w:r>
        <w:rPr>
          <w:rtl/>
          <w:lang w:bidi="fa-IR"/>
        </w:rPr>
        <w:t>«با زنان به شايستگى رفتار كنيد»</w:t>
      </w:r>
      <w:r w:rsidR="009432CE">
        <w:rPr>
          <w:rtl/>
          <w:lang w:bidi="fa-IR"/>
        </w:rPr>
        <w:t xml:space="preserve">. </w:t>
      </w:r>
    </w:p>
    <w:p w:rsidR="001A5213" w:rsidRDefault="001A5213" w:rsidP="001A5213">
      <w:pPr>
        <w:pStyle w:val="libNormal"/>
        <w:rPr>
          <w:rtl/>
          <w:lang w:bidi="fa-IR"/>
        </w:rPr>
      </w:pPr>
      <w:r>
        <w:rPr>
          <w:rtl/>
          <w:lang w:bidi="fa-IR"/>
        </w:rPr>
        <w:t xml:space="preserve">در روايتى از رسول اكرم </w:t>
      </w:r>
      <w:r w:rsidR="00D401A1" w:rsidRPr="00D401A1">
        <w:rPr>
          <w:rStyle w:val="libAlaemChar"/>
          <w:rtl/>
        </w:rPr>
        <w:t>صلى‌الله‌عليه‌وآله‌وسلم</w:t>
      </w:r>
      <w:r>
        <w:rPr>
          <w:rtl/>
          <w:lang w:bidi="fa-IR"/>
        </w:rPr>
        <w:t xml:space="preserve"> نقل شده است كه حضرت مى فرمايند</w:t>
      </w:r>
      <w:r w:rsidR="008C34A7">
        <w:rPr>
          <w:rtl/>
          <w:lang w:bidi="fa-IR"/>
        </w:rPr>
        <w:t xml:space="preserve">: </w:t>
      </w:r>
    </w:p>
    <w:p w:rsidR="001A5213" w:rsidRDefault="001A5213" w:rsidP="001A5213">
      <w:pPr>
        <w:pStyle w:val="libNormal"/>
        <w:rPr>
          <w:rtl/>
          <w:lang w:bidi="fa-IR"/>
        </w:rPr>
      </w:pPr>
      <w:r>
        <w:rPr>
          <w:rtl/>
          <w:lang w:bidi="fa-IR"/>
        </w:rPr>
        <w:t xml:space="preserve">اءَلا خُيرُكُم خُيرُكُم لِنِسَائِهِ و اءَنا خيرُكُم لنسائى </w:t>
      </w:r>
      <w:r w:rsidRPr="00BA2CDB">
        <w:rPr>
          <w:rStyle w:val="libFootnotenumChar"/>
          <w:rtl/>
          <w:lang w:bidi="fa-IR"/>
        </w:rPr>
        <w:t>(249)</w:t>
      </w:r>
      <w:r w:rsidR="009432CE">
        <w:rPr>
          <w:rtl/>
          <w:lang w:bidi="fa-IR"/>
        </w:rPr>
        <w:t xml:space="preserve">. </w:t>
      </w:r>
    </w:p>
    <w:p w:rsidR="001A5213" w:rsidRDefault="001A5213" w:rsidP="001A5213">
      <w:pPr>
        <w:pStyle w:val="libNormal"/>
        <w:rPr>
          <w:rtl/>
          <w:lang w:bidi="fa-IR"/>
        </w:rPr>
      </w:pPr>
      <w:r>
        <w:rPr>
          <w:rtl/>
          <w:lang w:bidi="fa-IR"/>
        </w:rPr>
        <w:t>«بهترين شما كسى است كه با خانواده خود رفتار بهتر داشته باشد و من بهترين شما هستم با خانواده»</w:t>
      </w:r>
      <w:r w:rsidR="009432CE">
        <w:rPr>
          <w:rtl/>
          <w:lang w:bidi="fa-IR"/>
        </w:rPr>
        <w:t xml:space="preserve">. </w:t>
      </w:r>
    </w:p>
    <w:p w:rsidR="001A5213" w:rsidRDefault="001A5213" w:rsidP="001A5213">
      <w:pPr>
        <w:pStyle w:val="libNormal"/>
        <w:rPr>
          <w:rtl/>
          <w:lang w:bidi="fa-IR"/>
        </w:rPr>
      </w:pPr>
      <w:r>
        <w:rPr>
          <w:rtl/>
          <w:lang w:bidi="fa-IR"/>
        </w:rPr>
        <w:t xml:space="preserve">اين سخن رسول اكرم </w:t>
      </w:r>
      <w:r w:rsidR="00D401A1" w:rsidRPr="00D401A1">
        <w:rPr>
          <w:rStyle w:val="libAlaemChar"/>
          <w:rtl/>
        </w:rPr>
        <w:t>صلى‌الله‌عليه‌وآله‌وسلم</w:t>
      </w:r>
      <w:r>
        <w:rPr>
          <w:rtl/>
          <w:lang w:bidi="fa-IR"/>
        </w:rPr>
        <w:t xml:space="preserve"> خيلى قابل دقت است</w:t>
      </w:r>
      <w:r w:rsidR="009432CE">
        <w:rPr>
          <w:rtl/>
          <w:lang w:bidi="fa-IR"/>
        </w:rPr>
        <w:t xml:space="preserve">. </w:t>
      </w:r>
      <w:r>
        <w:rPr>
          <w:rtl/>
          <w:lang w:bidi="fa-IR"/>
        </w:rPr>
        <w:t>ميزان سنجش خوبى و صلاح مرد را</w:t>
      </w:r>
      <w:r w:rsidR="009432CE">
        <w:rPr>
          <w:rtl/>
          <w:lang w:bidi="fa-IR"/>
        </w:rPr>
        <w:t xml:space="preserve">، </w:t>
      </w:r>
      <w:r>
        <w:rPr>
          <w:rtl/>
          <w:lang w:bidi="fa-IR"/>
        </w:rPr>
        <w:t>در چگونگى رفتار او با خانواده اش ذكر مى فرمايند و مى خواهند به همه جوامع انسانى بگويند كه اگر مى خواهيد بدانيد انسانى خوب و شايسته است</w:t>
      </w:r>
      <w:r w:rsidR="009432CE">
        <w:rPr>
          <w:rtl/>
          <w:lang w:bidi="fa-IR"/>
        </w:rPr>
        <w:t xml:space="preserve">، </w:t>
      </w:r>
      <w:r>
        <w:rPr>
          <w:rtl/>
          <w:lang w:bidi="fa-IR"/>
        </w:rPr>
        <w:t>ببينيد كه رفتار او با خانواده اش چگونه است</w:t>
      </w:r>
      <w:r w:rsidR="009432CE">
        <w:rPr>
          <w:rtl/>
          <w:lang w:bidi="fa-IR"/>
        </w:rPr>
        <w:t xml:space="preserve">. </w:t>
      </w:r>
      <w:r>
        <w:rPr>
          <w:rtl/>
          <w:lang w:bidi="fa-IR"/>
        </w:rPr>
        <w:t>ممكن است در خارج منزل بشاش</w:t>
      </w:r>
      <w:r w:rsidR="009432CE">
        <w:rPr>
          <w:rtl/>
          <w:lang w:bidi="fa-IR"/>
        </w:rPr>
        <w:t xml:space="preserve">، </w:t>
      </w:r>
      <w:r>
        <w:rPr>
          <w:rtl/>
          <w:lang w:bidi="fa-IR"/>
        </w:rPr>
        <w:t>خوشرفتار و اهل مدارا باشد</w:t>
      </w:r>
      <w:r w:rsidR="009432CE">
        <w:rPr>
          <w:rtl/>
          <w:lang w:bidi="fa-IR"/>
        </w:rPr>
        <w:t xml:space="preserve">، </w:t>
      </w:r>
      <w:r>
        <w:rPr>
          <w:rtl/>
          <w:lang w:bidi="fa-IR"/>
        </w:rPr>
        <w:t>اما در خانه</w:t>
      </w:r>
      <w:r w:rsidR="009432CE">
        <w:rPr>
          <w:rtl/>
          <w:lang w:bidi="fa-IR"/>
        </w:rPr>
        <w:t xml:space="preserve">، </w:t>
      </w:r>
      <w:r>
        <w:rPr>
          <w:rtl/>
          <w:lang w:bidi="fa-IR"/>
        </w:rPr>
        <w:t>هميشه عبوس</w:t>
      </w:r>
      <w:r w:rsidR="009432CE">
        <w:rPr>
          <w:rtl/>
          <w:lang w:bidi="fa-IR"/>
        </w:rPr>
        <w:t xml:space="preserve">، </w:t>
      </w:r>
      <w:r>
        <w:rPr>
          <w:rtl/>
          <w:lang w:bidi="fa-IR"/>
        </w:rPr>
        <w:t>بدرفتار و طلبكار باشد</w:t>
      </w:r>
      <w:r w:rsidR="009432CE">
        <w:rPr>
          <w:rtl/>
          <w:lang w:bidi="fa-IR"/>
        </w:rPr>
        <w:t xml:space="preserve">، </w:t>
      </w:r>
      <w:r>
        <w:rPr>
          <w:rtl/>
          <w:lang w:bidi="fa-IR"/>
        </w:rPr>
        <w:t>اين نشانه خوبى و اقتدار يك مرد نيست</w:t>
      </w:r>
      <w:r w:rsidR="009432CE">
        <w:rPr>
          <w:rtl/>
          <w:lang w:bidi="fa-IR"/>
        </w:rPr>
        <w:t xml:space="preserve">، </w:t>
      </w:r>
      <w:r>
        <w:rPr>
          <w:rtl/>
          <w:lang w:bidi="fa-IR"/>
        </w:rPr>
        <w:t>بلكه اين تضييع حقّ خانواده است</w:t>
      </w:r>
      <w:r w:rsidR="009432CE">
        <w:rPr>
          <w:rtl/>
          <w:lang w:bidi="fa-IR"/>
        </w:rPr>
        <w:t xml:space="preserve">. </w:t>
      </w:r>
      <w:r>
        <w:rPr>
          <w:rtl/>
          <w:lang w:bidi="fa-IR"/>
        </w:rPr>
        <w:t>از روايت استفاده مى شود كه بدرفتارى در خانه</w:t>
      </w:r>
      <w:r w:rsidR="009432CE">
        <w:rPr>
          <w:rtl/>
          <w:lang w:bidi="fa-IR"/>
        </w:rPr>
        <w:t xml:space="preserve">، </w:t>
      </w:r>
      <w:r>
        <w:rPr>
          <w:rtl/>
          <w:lang w:bidi="fa-IR"/>
        </w:rPr>
        <w:t>نشانه خيانت و پليدى روح انسان است</w:t>
      </w:r>
      <w:r w:rsidR="009432CE">
        <w:rPr>
          <w:rtl/>
          <w:lang w:bidi="fa-IR"/>
        </w:rPr>
        <w:t xml:space="preserve">. </w:t>
      </w:r>
    </w:p>
    <w:p w:rsidR="001A5213" w:rsidRDefault="001A5213" w:rsidP="001A5213">
      <w:pPr>
        <w:pStyle w:val="libNormal"/>
        <w:rPr>
          <w:rtl/>
          <w:lang w:bidi="fa-IR"/>
        </w:rPr>
      </w:pPr>
      <w:r>
        <w:rPr>
          <w:rtl/>
          <w:lang w:bidi="fa-IR"/>
        </w:rPr>
        <w:t xml:space="preserve">سعد بن معاذ از صحابه محترم رسول اكرم </w:t>
      </w:r>
      <w:r w:rsidR="00D401A1" w:rsidRPr="00D401A1">
        <w:rPr>
          <w:rStyle w:val="libAlaemChar"/>
          <w:rtl/>
        </w:rPr>
        <w:t>صلى‌الله‌عليه‌وآله‌وسلم</w:t>
      </w:r>
      <w:r>
        <w:rPr>
          <w:rtl/>
          <w:lang w:bidi="fa-IR"/>
        </w:rPr>
        <w:t xml:space="preserve"> از دنيا رفت</w:t>
      </w:r>
      <w:r w:rsidR="009432CE">
        <w:rPr>
          <w:rtl/>
          <w:lang w:bidi="fa-IR"/>
        </w:rPr>
        <w:t xml:space="preserve">، </w:t>
      </w:r>
      <w:r>
        <w:rPr>
          <w:rtl/>
          <w:lang w:bidi="fa-IR"/>
        </w:rPr>
        <w:t xml:space="preserve">پيامبر </w:t>
      </w:r>
      <w:r w:rsidR="00D401A1" w:rsidRPr="00D401A1">
        <w:rPr>
          <w:rStyle w:val="libAlaemChar"/>
          <w:rtl/>
        </w:rPr>
        <w:t>صلى‌الله‌عليه‌وآله‌وسلم</w:t>
      </w:r>
      <w:r>
        <w:rPr>
          <w:rtl/>
          <w:lang w:bidi="fa-IR"/>
        </w:rPr>
        <w:t xml:space="preserve"> پياده و با پاى برهنه در تشييع جنازه و مراسم دفن او حاضر شدند و حتى خود حضرت او را داخل قبر گذاشتند</w:t>
      </w:r>
      <w:r w:rsidR="009432CE">
        <w:rPr>
          <w:rtl/>
          <w:lang w:bidi="fa-IR"/>
        </w:rPr>
        <w:t xml:space="preserve">. </w:t>
      </w:r>
      <w:r>
        <w:rPr>
          <w:rtl/>
          <w:lang w:bidi="fa-IR"/>
        </w:rPr>
        <w:t xml:space="preserve">مادر سعد كه حضور داشت از اين همه اظهار محبت حضرت رسول اكرم </w:t>
      </w:r>
      <w:r w:rsidR="00D401A1" w:rsidRPr="00D401A1">
        <w:rPr>
          <w:rStyle w:val="libAlaemChar"/>
          <w:rtl/>
        </w:rPr>
        <w:t>صلى‌الله‌عليه‌وآله‌وسلم</w:t>
      </w:r>
      <w:r>
        <w:rPr>
          <w:rtl/>
          <w:lang w:bidi="fa-IR"/>
        </w:rPr>
        <w:t xml:space="preserve"> خيلى خوشحال و مبتهج شد و وقتى خاك روى قبر سعد ريختند</w:t>
      </w:r>
      <w:r w:rsidR="009432CE">
        <w:rPr>
          <w:rtl/>
          <w:lang w:bidi="fa-IR"/>
        </w:rPr>
        <w:t xml:space="preserve">، </w:t>
      </w:r>
      <w:r>
        <w:rPr>
          <w:rtl/>
          <w:lang w:bidi="fa-IR"/>
        </w:rPr>
        <w:t>يقين كرد كه چون پيامبر با پاى برهنه در تشييع جنازه اش شركت كرده و او را دفن كرده است فرزندش بهشتى است</w:t>
      </w:r>
      <w:r w:rsidR="009432CE">
        <w:rPr>
          <w:rtl/>
          <w:lang w:bidi="fa-IR"/>
        </w:rPr>
        <w:t xml:space="preserve">، </w:t>
      </w:r>
      <w:r>
        <w:rPr>
          <w:rtl/>
          <w:lang w:bidi="fa-IR"/>
        </w:rPr>
        <w:t>بنابراين</w:t>
      </w:r>
      <w:r w:rsidR="009432CE">
        <w:rPr>
          <w:rtl/>
          <w:lang w:bidi="fa-IR"/>
        </w:rPr>
        <w:t xml:space="preserve">، </w:t>
      </w:r>
      <w:r>
        <w:rPr>
          <w:rtl/>
          <w:lang w:bidi="fa-IR"/>
        </w:rPr>
        <w:t>صدا زد</w:t>
      </w:r>
      <w:r w:rsidR="008C34A7">
        <w:rPr>
          <w:rtl/>
          <w:lang w:bidi="fa-IR"/>
        </w:rPr>
        <w:t xml:space="preserve">: </w:t>
      </w:r>
    </w:p>
    <w:p w:rsidR="001A5213" w:rsidRDefault="001A5213" w:rsidP="001A5213">
      <w:pPr>
        <w:pStyle w:val="libNormal"/>
        <w:rPr>
          <w:rtl/>
          <w:lang w:bidi="fa-IR"/>
        </w:rPr>
      </w:pPr>
      <w:r>
        <w:rPr>
          <w:rtl/>
          <w:lang w:bidi="fa-IR"/>
        </w:rPr>
        <w:lastRenderedPageBreak/>
        <w:t>يا سعد! هنيئا لك الجنَّة</w:t>
      </w:r>
      <w:r w:rsidR="009432CE">
        <w:rPr>
          <w:rtl/>
          <w:lang w:bidi="fa-IR"/>
        </w:rPr>
        <w:t>!</w:t>
      </w:r>
      <w:r>
        <w:rPr>
          <w:rtl/>
          <w:lang w:bidi="fa-IR"/>
        </w:rPr>
        <w:t xml:space="preserve"> فقال رسول اللَّه </w:t>
      </w:r>
      <w:r w:rsidR="00D401A1" w:rsidRPr="00D401A1">
        <w:rPr>
          <w:rStyle w:val="libAlaemChar"/>
          <w:rtl/>
        </w:rPr>
        <w:t>صلى‌الله‌عليه‌وآله‌وسلم</w:t>
      </w:r>
      <w:r w:rsidR="008C34A7">
        <w:rPr>
          <w:rtl/>
          <w:lang w:bidi="fa-IR"/>
        </w:rPr>
        <w:t xml:space="preserve">: </w:t>
      </w:r>
      <w:r>
        <w:rPr>
          <w:rtl/>
          <w:lang w:bidi="fa-IR"/>
        </w:rPr>
        <w:t>يا اءُمّ سعد! مَه</w:t>
      </w:r>
      <w:r w:rsidR="009432CE">
        <w:rPr>
          <w:rtl/>
          <w:lang w:bidi="fa-IR"/>
        </w:rPr>
        <w:t xml:space="preserve">، </w:t>
      </w:r>
      <w:r>
        <w:rPr>
          <w:rtl/>
          <w:lang w:bidi="fa-IR"/>
        </w:rPr>
        <w:t>لا تَجزِمى على ربِّك فانَّ سعدا قد اءَصابته ضمَّة</w:t>
      </w:r>
      <w:r w:rsidR="009432CE">
        <w:rPr>
          <w:rtl/>
          <w:lang w:bidi="fa-IR"/>
        </w:rPr>
        <w:t xml:space="preserve">... </w:t>
      </w:r>
      <w:r>
        <w:rPr>
          <w:rtl/>
          <w:lang w:bidi="fa-IR"/>
        </w:rPr>
        <w:t xml:space="preserve">فقال </w:t>
      </w:r>
      <w:r w:rsidR="00D401A1" w:rsidRPr="00D401A1">
        <w:rPr>
          <w:rStyle w:val="libAlaemChar"/>
          <w:rtl/>
        </w:rPr>
        <w:t>صلى‌الله‌عليه‌وآله‌وسلم</w:t>
      </w:r>
      <w:r w:rsidR="008C34A7">
        <w:rPr>
          <w:rtl/>
          <w:lang w:bidi="fa-IR"/>
        </w:rPr>
        <w:t xml:space="preserve">: </w:t>
      </w:r>
      <w:r>
        <w:rPr>
          <w:rtl/>
          <w:lang w:bidi="fa-IR"/>
        </w:rPr>
        <w:t xml:space="preserve">نعم انَّهُ كان فى خلقه مع اءَهله سوء </w:t>
      </w:r>
      <w:r w:rsidRPr="00BA2CDB">
        <w:rPr>
          <w:rStyle w:val="libFootnotenumChar"/>
          <w:rtl/>
          <w:lang w:bidi="fa-IR"/>
        </w:rPr>
        <w:t>(250)</w:t>
      </w:r>
      <w:r w:rsidR="009432CE">
        <w:rPr>
          <w:rtl/>
          <w:lang w:bidi="fa-IR"/>
        </w:rPr>
        <w:t xml:space="preserve">. </w:t>
      </w:r>
    </w:p>
    <w:p w:rsidR="001A5213" w:rsidRDefault="001A5213" w:rsidP="001A5213">
      <w:pPr>
        <w:pStyle w:val="libNormal"/>
        <w:rPr>
          <w:rtl/>
          <w:lang w:bidi="fa-IR"/>
        </w:rPr>
      </w:pPr>
      <w:r>
        <w:rPr>
          <w:rtl/>
          <w:lang w:bidi="fa-IR"/>
        </w:rPr>
        <w:t>اى سعد! بهشت بر تو گوارا باد! تو ديگر بهشتى هستى</w:t>
      </w:r>
      <w:r w:rsidR="009432CE">
        <w:rPr>
          <w:rtl/>
          <w:lang w:bidi="fa-IR"/>
        </w:rPr>
        <w:t xml:space="preserve">. </w:t>
      </w:r>
      <w:r>
        <w:rPr>
          <w:rtl/>
          <w:lang w:bidi="fa-IR"/>
        </w:rPr>
        <w:t xml:space="preserve">رسول اكرم </w:t>
      </w:r>
      <w:r w:rsidR="00D401A1" w:rsidRPr="00D401A1">
        <w:rPr>
          <w:rStyle w:val="libAlaemChar"/>
          <w:rtl/>
        </w:rPr>
        <w:t>صلى‌الله‌عليه‌وآله‌وسلم</w:t>
      </w:r>
      <w:r>
        <w:rPr>
          <w:rtl/>
          <w:lang w:bidi="fa-IR"/>
        </w:rPr>
        <w:t xml:space="preserve"> فرمودند</w:t>
      </w:r>
      <w:r w:rsidR="008C34A7">
        <w:rPr>
          <w:rtl/>
          <w:lang w:bidi="fa-IR"/>
        </w:rPr>
        <w:t xml:space="preserve">: </w:t>
      </w:r>
      <w:r>
        <w:rPr>
          <w:rtl/>
          <w:lang w:bidi="fa-IR"/>
        </w:rPr>
        <w:t>اى مادر سعد! اين گونه با قاطعيت سخن نگو! الان قبر چنان فشارى به فرزندت داد كه شيرى كه در دوران كودكى از تو خورده بود</w:t>
      </w:r>
      <w:r w:rsidR="009432CE">
        <w:rPr>
          <w:rtl/>
          <w:lang w:bidi="fa-IR"/>
        </w:rPr>
        <w:t xml:space="preserve">، </w:t>
      </w:r>
      <w:r>
        <w:rPr>
          <w:rtl/>
          <w:lang w:bidi="fa-IR"/>
        </w:rPr>
        <w:t>از سر انگشتان دستش خارج شد! سوال كردند</w:t>
      </w:r>
      <w:r w:rsidR="008C34A7">
        <w:rPr>
          <w:rtl/>
          <w:lang w:bidi="fa-IR"/>
        </w:rPr>
        <w:t xml:space="preserve">: </w:t>
      </w:r>
      <w:r>
        <w:rPr>
          <w:rtl/>
          <w:lang w:bidi="fa-IR"/>
        </w:rPr>
        <w:t>يا رسول اللَّه</w:t>
      </w:r>
      <w:r w:rsidR="009432CE">
        <w:rPr>
          <w:rtl/>
          <w:lang w:bidi="fa-IR"/>
        </w:rPr>
        <w:t>!</w:t>
      </w:r>
      <w:r>
        <w:rPr>
          <w:rtl/>
          <w:lang w:bidi="fa-IR"/>
        </w:rPr>
        <w:t xml:space="preserve"> براى چه</w:t>
      </w:r>
      <w:r w:rsidR="009432CE">
        <w:rPr>
          <w:rtl/>
          <w:lang w:bidi="fa-IR"/>
        </w:rPr>
        <w:t>؟</w:t>
      </w:r>
      <w:r>
        <w:rPr>
          <w:rtl/>
          <w:lang w:bidi="fa-IR"/>
        </w:rPr>
        <w:t xml:space="preserve"> حضرت فرمودند</w:t>
      </w:r>
      <w:r w:rsidR="008C34A7">
        <w:rPr>
          <w:rtl/>
          <w:lang w:bidi="fa-IR"/>
        </w:rPr>
        <w:t xml:space="preserve">: </w:t>
      </w:r>
      <w:r>
        <w:rPr>
          <w:rtl/>
          <w:lang w:bidi="fa-IR"/>
        </w:rPr>
        <w:t>چون او در خانه با خانواده اش ‍ بداخلاق و بدرفتار بود</w:t>
      </w:r>
      <w:r w:rsidR="009432CE">
        <w:rPr>
          <w:rtl/>
          <w:lang w:bidi="fa-IR"/>
        </w:rPr>
        <w:t xml:space="preserve">. </w:t>
      </w:r>
    </w:p>
    <w:p w:rsidR="001A5213" w:rsidRDefault="001A5213" w:rsidP="001A5213">
      <w:pPr>
        <w:pStyle w:val="libNormal"/>
        <w:rPr>
          <w:rtl/>
          <w:lang w:bidi="fa-IR"/>
        </w:rPr>
      </w:pPr>
      <w:r>
        <w:rPr>
          <w:rtl/>
          <w:lang w:bidi="fa-IR"/>
        </w:rPr>
        <w:t>در سوره مباركه نسا در مقام مذمت كسانى كه حقوق اخلاقى و مادرى زن را ضايع مى كنند اين گونه مى فرمايد</w:t>
      </w:r>
      <w:r w:rsidR="008C34A7">
        <w:rPr>
          <w:rtl/>
          <w:lang w:bidi="fa-IR"/>
        </w:rPr>
        <w:t xml:space="preserve">: </w:t>
      </w:r>
    </w:p>
    <w:p w:rsidR="001A5213" w:rsidRDefault="001A5213" w:rsidP="001A5213">
      <w:pPr>
        <w:pStyle w:val="libNormal"/>
        <w:rPr>
          <w:rtl/>
          <w:lang w:bidi="fa-IR"/>
        </w:rPr>
      </w:pPr>
      <w:r>
        <w:rPr>
          <w:rtl/>
          <w:lang w:bidi="fa-IR"/>
        </w:rPr>
        <w:t xml:space="preserve">و كيف تاءخذونَه و قد اءَقضى بعضكم الى بعض و اءَخَذنَ منكم ميثاق غليظا </w:t>
      </w:r>
      <w:r w:rsidRPr="00BA2CDB">
        <w:rPr>
          <w:rStyle w:val="libFootnotenumChar"/>
          <w:rtl/>
          <w:lang w:bidi="fa-IR"/>
        </w:rPr>
        <w:t>(251)</w:t>
      </w:r>
      <w:r w:rsidR="009432CE">
        <w:rPr>
          <w:rtl/>
          <w:lang w:bidi="fa-IR"/>
        </w:rPr>
        <w:t xml:space="preserve">. </w:t>
      </w:r>
    </w:p>
    <w:p w:rsidR="001A5213" w:rsidRDefault="001A5213" w:rsidP="001A5213">
      <w:pPr>
        <w:pStyle w:val="libNormal"/>
        <w:rPr>
          <w:rtl/>
          <w:lang w:bidi="fa-IR"/>
        </w:rPr>
      </w:pPr>
      <w:r>
        <w:rPr>
          <w:rtl/>
          <w:lang w:bidi="fa-IR"/>
        </w:rPr>
        <w:t>«چگونه مهريه را باز پس مى گيريد</w:t>
      </w:r>
      <w:r w:rsidR="009432CE">
        <w:rPr>
          <w:rtl/>
          <w:lang w:bidi="fa-IR"/>
        </w:rPr>
        <w:t xml:space="preserve">، </w:t>
      </w:r>
      <w:r>
        <w:rPr>
          <w:rtl/>
          <w:lang w:bidi="fa-IR"/>
        </w:rPr>
        <w:t>در حالى كه شما با يكديگر تماس و آميزش كامل داشته ايد؟! و از اين گذشته</w:t>
      </w:r>
      <w:r w:rsidR="009432CE">
        <w:rPr>
          <w:rtl/>
          <w:lang w:bidi="fa-IR"/>
        </w:rPr>
        <w:t xml:space="preserve">، </w:t>
      </w:r>
      <w:r>
        <w:rPr>
          <w:rtl/>
          <w:lang w:bidi="fa-IR"/>
        </w:rPr>
        <w:t>آنها هنگام ازدواج</w:t>
      </w:r>
      <w:r w:rsidR="009432CE">
        <w:rPr>
          <w:rtl/>
          <w:lang w:bidi="fa-IR"/>
        </w:rPr>
        <w:t>؛</w:t>
      </w:r>
      <w:r>
        <w:rPr>
          <w:rtl/>
          <w:lang w:bidi="fa-IR"/>
        </w:rPr>
        <w:t xml:space="preserve"> از شما پيمان محكمى گرفته اند»</w:t>
      </w:r>
      <w:r w:rsidR="009432CE">
        <w:rPr>
          <w:rtl/>
          <w:lang w:bidi="fa-IR"/>
        </w:rPr>
        <w:t xml:space="preserve">. </w:t>
      </w:r>
    </w:p>
    <w:p w:rsidR="001A5213" w:rsidRDefault="001A5213" w:rsidP="001A5213">
      <w:pPr>
        <w:pStyle w:val="libNormal"/>
        <w:rPr>
          <w:rtl/>
          <w:lang w:bidi="fa-IR"/>
        </w:rPr>
      </w:pPr>
      <w:r>
        <w:rPr>
          <w:rtl/>
          <w:lang w:bidi="fa-IR"/>
        </w:rPr>
        <w:t>آيه درباره كسانى است كه براى زن مهريه قرار مى دهند</w:t>
      </w:r>
      <w:r w:rsidR="009432CE">
        <w:rPr>
          <w:rtl/>
          <w:lang w:bidi="fa-IR"/>
        </w:rPr>
        <w:t xml:space="preserve">، </w:t>
      </w:r>
      <w:r>
        <w:rPr>
          <w:rtl/>
          <w:lang w:bidi="fa-IR"/>
        </w:rPr>
        <w:t>اما بعد سعى دارند كه آن را نپردازند</w:t>
      </w:r>
      <w:r w:rsidR="009432CE">
        <w:rPr>
          <w:rtl/>
          <w:lang w:bidi="fa-IR"/>
        </w:rPr>
        <w:t xml:space="preserve">. </w:t>
      </w:r>
      <w:r>
        <w:rPr>
          <w:rtl/>
          <w:lang w:bidi="fa-IR"/>
        </w:rPr>
        <w:t>قرآن ايشان را ملامت كرده و مى فرمايد</w:t>
      </w:r>
      <w:r w:rsidR="008C34A7">
        <w:rPr>
          <w:rtl/>
          <w:lang w:bidi="fa-IR"/>
        </w:rPr>
        <w:t xml:space="preserve">: </w:t>
      </w:r>
      <w:r>
        <w:rPr>
          <w:rtl/>
          <w:lang w:bidi="fa-IR"/>
        </w:rPr>
        <w:t>چرا و چگونه شما چنين مى كنيد و حال آن كه ميان شما روابط عاطفى برقرار بوده و با همسرانتان پيمانى محكم و استوار بسته ايد؟!</w:t>
      </w:r>
    </w:p>
    <w:p w:rsidR="001A5213" w:rsidRDefault="001A5213" w:rsidP="001A5213">
      <w:pPr>
        <w:pStyle w:val="libNormal"/>
        <w:rPr>
          <w:rtl/>
          <w:lang w:bidi="fa-IR"/>
        </w:rPr>
      </w:pPr>
      <w:r>
        <w:rPr>
          <w:rtl/>
          <w:lang w:bidi="fa-IR"/>
        </w:rPr>
        <w:t>مرحوم فيض از اين آيه براى بيان حقوق زناشويى استفاده مى كنند و آن را از مصاديق اين حقّ مى شمردند</w:t>
      </w:r>
      <w:r w:rsidR="009432CE">
        <w:rPr>
          <w:rtl/>
          <w:lang w:bidi="fa-IR"/>
        </w:rPr>
        <w:t xml:space="preserve">. </w:t>
      </w:r>
    </w:p>
    <w:p w:rsidR="001A5213" w:rsidRDefault="001A5213" w:rsidP="001A5213">
      <w:pPr>
        <w:pStyle w:val="libNormal"/>
        <w:rPr>
          <w:rtl/>
          <w:lang w:bidi="fa-IR"/>
        </w:rPr>
      </w:pPr>
      <w:r>
        <w:rPr>
          <w:rtl/>
          <w:lang w:bidi="fa-IR"/>
        </w:rPr>
        <w:t xml:space="preserve">در روايتى از رسول اكرم </w:t>
      </w:r>
      <w:r w:rsidR="00D401A1" w:rsidRPr="00D401A1">
        <w:rPr>
          <w:rStyle w:val="libAlaemChar"/>
          <w:rtl/>
        </w:rPr>
        <w:t>صلى‌الله‌عليه‌وآله‌وسلم</w:t>
      </w:r>
      <w:r>
        <w:rPr>
          <w:rtl/>
          <w:lang w:bidi="fa-IR"/>
        </w:rPr>
        <w:t xml:space="preserve"> نقل شده است كه مى فرمايند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اتقوا اللَّه عزَّ و جَلَّ فى النِّساء فانَّهنَّ عَوان بين اءَيديكم </w:t>
      </w:r>
      <w:r w:rsidRPr="00BA2CDB">
        <w:rPr>
          <w:rStyle w:val="libFootnotenumChar"/>
          <w:rtl/>
          <w:lang w:bidi="fa-IR"/>
        </w:rPr>
        <w:t>(252)</w:t>
      </w:r>
      <w:r w:rsidR="009432CE">
        <w:rPr>
          <w:rtl/>
          <w:lang w:bidi="fa-IR"/>
        </w:rPr>
        <w:t xml:space="preserve">. </w:t>
      </w:r>
    </w:p>
    <w:p w:rsidR="001A5213" w:rsidRDefault="001A5213" w:rsidP="001A5213">
      <w:pPr>
        <w:pStyle w:val="libNormal"/>
        <w:rPr>
          <w:rtl/>
          <w:lang w:bidi="fa-IR"/>
        </w:rPr>
      </w:pPr>
      <w:r>
        <w:rPr>
          <w:rtl/>
          <w:lang w:bidi="fa-IR"/>
        </w:rPr>
        <w:t>«در رفتار با زنان خدا را در نظر داشته باشيد كه آنان كمك كار شمايند»</w:t>
      </w:r>
      <w:r w:rsidR="009432CE">
        <w:rPr>
          <w:rtl/>
          <w:lang w:bidi="fa-IR"/>
        </w:rPr>
        <w:t xml:space="preserve">. </w:t>
      </w:r>
    </w:p>
    <w:p w:rsidR="001A5213" w:rsidRDefault="001A5213" w:rsidP="001A5213">
      <w:pPr>
        <w:pStyle w:val="libNormal"/>
        <w:rPr>
          <w:rtl/>
          <w:lang w:bidi="fa-IR"/>
        </w:rPr>
      </w:pPr>
      <w:r>
        <w:rPr>
          <w:rtl/>
          <w:lang w:bidi="fa-IR"/>
        </w:rPr>
        <w:t xml:space="preserve">انس درباره سيره رسول اكرم </w:t>
      </w:r>
      <w:r w:rsidR="00D401A1" w:rsidRPr="00D401A1">
        <w:rPr>
          <w:rStyle w:val="libAlaemChar"/>
          <w:rtl/>
        </w:rPr>
        <w:t>صلى‌الله‌عليه‌وآله‌وسلم</w:t>
      </w:r>
      <w:r>
        <w:rPr>
          <w:rtl/>
          <w:lang w:bidi="fa-IR"/>
        </w:rPr>
        <w:t xml:space="preserve"> مى گويد</w:t>
      </w:r>
      <w:r w:rsidR="008C34A7">
        <w:rPr>
          <w:rtl/>
          <w:lang w:bidi="fa-IR"/>
        </w:rPr>
        <w:t xml:space="preserve">: </w:t>
      </w:r>
    </w:p>
    <w:p w:rsidR="001A5213" w:rsidRDefault="001A5213" w:rsidP="001A5213">
      <w:pPr>
        <w:pStyle w:val="libNormal"/>
        <w:rPr>
          <w:rtl/>
          <w:lang w:bidi="fa-IR"/>
        </w:rPr>
      </w:pPr>
      <w:r>
        <w:rPr>
          <w:rtl/>
          <w:lang w:bidi="fa-IR"/>
        </w:rPr>
        <w:t xml:space="preserve">و كان رسول اللَّه </w:t>
      </w:r>
      <w:r w:rsidR="00D401A1" w:rsidRPr="00D401A1">
        <w:rPr>
          <w:rStyle w:val="libAlaemChar"/>
          <w:rtl/>
        </w:rPr>
        <w:t>صلى‌الله‌عليه‌وآله‌وسلم</w:t>
      </w:r>
      <w:r>
        <w:rPr>
          <w:rtl/>
          <w:lang w:bidi="fa-IR"/>
        </w:rPr>
        <w:t xml:space="preserve"> ارحم النَّاس بالنساء </w:t>
      </w:r>
      <w:r w:rsidRPr="00BA2CDB">
        <w:rPr>
          <w:rStyle w:val="libFootnotenumChar"/>
          <w:rtl/>
          <w:lang w:bidi="fa-IR"/>
        </w:rPr>
        <w:t>(253)</w:t>
      </w:r>
      <w:r w:rsidR="009432CE">
        <w:rPr>
          <w:rtl/>
          <w:lang w:bidi="fa-IR"/>
        </w:rPr>
        <w:t xml:space="preserve">. </w:t>
      </w:r>
    </w:p>
    <w:p w:rsidR="001A5213" w:rsidRDefault="001A5213" w:rsidP="001A5213">
      <w:pPr>
        <w:pStyle w:val="libNormal"/>
        <w:rPr>
          <w:rtl/>
          <w:lang w:bidi="fa-IR"/>
        </w:rPr>
      </w:pPr>
      <w:r>
        <w:rPr>
          <w:rtl/>
          <w:lang w:bidi="fa-IR"/>
        </w:rPr>
        <w:t xml:space="preserve">«پيامبر </w:t>
      </w:r>
      <w:r w:rsidR="00D401A1" w:rsidRPr="00D401A1">
        <w:rPr>
          <w:rStyle w:val="libAlaemChar"/>
          <w:rtl/>
        </w:rPr>
        <w:t>صلى‌الله‌عليه‌وآله‌وسلم</w:t>
      </w:r>
      <w:r>
        <w:rPr>
          <w:rtl/>
          <w:lang w:bidi="fa-IR"/>
        </w:rPr>
        <w:t xml:space="preserve"> از همه مردم نسبت به زنان مهربان تر بودند»</w:t>
      </w:r>
      <w:r w:rsidR="009432CE">
        <w:rPr>
          <w:rtl/>
          <w:lang w:bidi="fa-IR"/>
        </w:rPr>
        <w:t xml:space="preserve">. </w:t>
      </w:r>
    </w:p>
    <w:p w:rsidR="001A5213" w:rsidRDefault="001A5213" w:rsidP="001A5213">
      <w:pPr>
        <w:pStyle w:val="libNormal"/>
        <w:rPr>
          <w:rtl/>
          <w:lang w:bidi="fa-IR"/>
        </w:rPr>
      </w:pPr>
      <w:r>
        <w:rPr>
          <w:rtl/>
          <w:lang w:bidi="fa-IR"/>
        </w:rPr>
        <w:t xml:space="preserve">در روايت ديگرى از رسول اكرم </w:t>
      </w:r>
      <w:r w:rsidR="00D401A1" w:rsidRPr="00D401A1">
        <w:rPr>
          <w:rStyle w:val="libAlaemChar"/>
          <w:rtl/>
        </w:rPr>
        <w:t>صلى‌الله‌عليه‌وآله‌وسلم</w:t>
      </w:r>
      <w:r>
        <w:rPr>
          <w:rtl/>
          <w:lang w:bidi="fa-IR"/>
        </w:rPr>
        <w:t xml:space="preserve"> نقل شده است كه حضرت مى فرمايند</w:t>
      </w:r>
      <w:r w:rsidR="008C34A7">
        <w:rPr>
          <w:rtl/>
          <w:lang w:bidi="fa-IR"/>
        </w:rPr>
        <w:t xml:space="preserve">: </w:t>
      </w:r>
    </w:p>
    <w:p w:rsidR="001A5213" w:rsidRDefault="001A5213" w:rsidP="001A5213">
      <w:pPr>
        <w:pStyle w:val="libNormal"/>
        <w:rPr>
          <w:rtl/>
          <w:lang w:bidi="fa-IR"/>
        </w:rPr>
      </w:pPr>
      <w:r>
        <w:rPr>
          <w:rtl/>
          <w:lang w:bidi="fa-IR"/>
        </w:rPr>
        <w:t xml:space="preserve">«مَن صَبَرَ على سوء خُلق امرَاءَتِه اءَعطاهُ اللَّه من الاجر ما اءَعطاهُ داود </w:t>
      </w:r>
      <w:r w:rsidR="00574F36" w:rsidRPr="00574F36">
        <w:rPr>
          <w:rStyle w:val="libAlaemChar"/>
          <w:rtl/>
        </w:rPr>
        <w:t>عليه‌السلام</w:t>
      </w:r>
      <w:r>
        <w:rPr>
          <w:rtl/>
          <w:lang w:bidi="fa-IR"/>
        </w:rPr>
        <w:t xml:space="preserve"> على بلائه</w:t>
      </w:r>
      <w:r w:rsidR="009432CE">
        <w:rPr>
          <w:rtl/>
          <w:lang w:bidi="fa-IR"/>
        </w:rPr>
        <w:t xml:space="preserve">، </w:t>
      </w:r>
      <w:r>
        <w:rPr>
          <w:rtl/>
          <w:lang w:bidi="fa-IR"/>
        </w:rPr>
        <w:t xml:space="preserve">و من صبَرَت على سوء خُلق زَوجها اءَعطاها مثل ثواب آسيه بنت مزاحم </w:t>
      </w:r>
      <w:r w:rsidRPr="00BA2CDB">
        <w:rPr>
          <w:rStyle w:val="libFootnotenumChar"/>
          <w:rtl/>
          <w:lang w:bidi="fa-IR"/>
        </w:rPr>
        <w:t>(254)</w:t>
      </w:r>
      <w:r w:rsidR="009432CE">
        <w:rPr>
          <w:rtl/>
          <w:lang w:bidi="fa-IR"/>
        </w:rPr>
        <w:t xml:space="preserve">. </w:t>
      </w:r>
    </w:p>
    <w:p w:rsidR="001A5213" w:rsidRDefault="001A5213" w:rsidP="001A5213">
      <w:pPr>
        <w:pStyle w:val="libNormal"/>
        <w:rPr>
          <w:rtl/>
          <w:lang w:bidi="fa-IR"/>
        </w:rPr>
      </w:pPr>
      <w:r>
        <w:rPr>
          <w:rtl/>
          <w:lang w:bidi="fa-IR"/>
        </w:rPr>
        <w:t>«اگر مردى بدخلقى و سوءرفتار همسر بداخلاقش را تحمل كند اجر صبر او مثل اجر داوود پيغمبر است</w:t>
      </w:r>
      <w:r w:rsidR="009432CE">
        <w:rPr>
          <w:rtl/>
          <w:lang w:bidi="fa-IR"/>
        </w:rPr>
        <w:t xml:space="preserve">. </w:t>
      </w:r>
      <w:r>
        <w:rPr>
          <w:rtl/>
          <w:lang w:bidi="fa-IR"/>
        </w:rPr>
        <w:t>همين طور اگر زنى سوءرفتار مردش را تحمل كند و پذيراى خلق و خوى ناپسند و رفتار نامناسب او باشد خداوند همان ثوابى را كه به آسيه همسر فرعون عنايت كرد</w:t>
      </w:r>
      <w:r w:rsidR="009432CE">
        <w:rPr>
          <w:rtl/>
          <w:lang w:bidi="fa-IR"/>
        </w:rPr>
        <w:t xml:space="preserve">، </w:t>
      </w:r>
      <w:r>
        <w:rPr>
          <w:rtl/>
          <w:lang w:bidi="fa-IR"/>
        </w:rPr>
        <w:t>به او نيز خواهد داد»</w:t>
      </w:r>
      <w:r w:rsidR="009432CE">
        <w:rPr>
          <w:rtl/>
          <w:lang w:bidi="fa-IR"/>
        </w:rPr>
        <w:t xml:space="preserve">. </w:t>
      </w:r>
    </w:p>
    <w:p w:rsidR="001A5213" w:rsidRDefault="001A5213" w:rsidP="001A5213">
      <w:pPr>
        <w:pStyle w:val="libNormal"/>
        <w:rPr>
          <w:rtl/>
          <w:lang w:bidi="fa-IR"/>
        </w:rPr>
      </w:pPr>
      <w:r>
        <w:rPr>
          <w:rtl/>
          <w:lang w:bidi="fa-IR"/>
        </w:rPr>
        <w:t>اين توصيه ها</w:t>
      </w:r>
      <w:r w:rsidR="009432CE">
        <w:rPr>
          <w:rtl/>
          <w:lang w:bidi="fa-IR"/>
        </w:rPr>
        <w:t xml:space="preserve">، </w:t>
      </w:r>
      <w:r>
        <w:rPr>
          <w:rtl/>
          <w:lang w:bidi="fa-IR"/>
        </w:rPr>
        <w:t>بيانگر اهميت معارف دين به حفظ روح مودت</w:t>
      </w:r>
      <w:r w:rsidR="009432CE">
        <w:rPr>
          <w:rtl/>
          <w:lang w:bidi="fa-IR"/>
        </w:rPr>
        <w:t xml:space="preserve">، </w:t>
      </w:r>
      <w:r>
        <w:rPr>
          <w:rtl/>
          <w:lang w:bidi="fa-IR"/>
        </w:rPr>
        <w:t>صفا و صميميت در خانواده است</w:t>
      </w:r>
      <w:r w:rsidR="009432CE">
        <w:rPr>
          <w:rtl/>
          <w:lang w:bidi="fa-IR"/>
        </w:rPr>
        <w:t>؛</w:t>
      </w:r>
      <w:r>
        <w:rPr>
          <w:rtl/>
          <w:lang w:bidi="fa-IR"/>
        </w:rPr>
        <w:t xml:space="preserve"> تا اين كانون محكم و محفوظ بماند و هرگز متلاشى نشود</w:t>
      </w:r>
      <w:r w:rsidR="009432CE">
        <w:rPr>
          <w:rtl/>
          <w:lang w:bidi="fa-IR"/>
        </w:rPr>
        <w:t xml:space="preserve">. </w:t>
      </w:r>
    </w:p>
    <w:p w:rsidR="001A5213" w:rsidRDefault="001A5213" w:rsidP="001A5213">
      <w:pPr>
        <w:pStyle w:val="libNormal"/>
        <w:rPr>
          <w:rtl/>
          <w:lang w:bidi="fa-IR"/>
        </w:rPr>
      </w:pPr>
      <w:r>
        <w:rPr>
          <w:rtl/>
          <w:lang w:bidi="fa-IR"/>
        </w:rPr>
        <w:t xml:space="preserve">در فرمايش ديگرى از رسول اكرم </w:t>
      </w:r>
      <w:r w:rsidR="00D401A1" w:rsidRPr="00D401A1">
        <w:rPr>
          <w:rStyle w:val="libAlaemChar"/>
          <w:rtl/>
        </w:rPr>
        <w:t>صلى‌الله‌عليه‌وآله‌وسلم</w:t>
      </w:r>
      <w:r>
        <w:rPr>
          <w:rtl/>
          <w:lang w:bidi="fa-IR"/>
        </w:rPr>
        <w:t xml:space="preserve"> روايت شده است كه حضرت فرمودند</w:t>
      </w:r>
      <w:r w:rsidR="008C34A7">
        <w:rPr>
          <w:rtl/>
          <w:lang w:bidi="fa-IR"/>
        </w:rPr>
        <w:t xml:space="preserve">: </w:t>
      </w:r>
    </w:p>
    <w:p w:rsidR="001A5213" w:rsidRDefault="001A5213" w:rsidP="001A5213">
      <w:pPr>
        <w:pStyle w:val="libNormal"/>
        <w:rPr>
          <w:rtl/>
          <w:lang w:bidi="fa-IR"/>
        </w:rPr>
      </w:pPr>
      <w:r>
        <w:rPr>
          <w:rtl/>
          <w:lang w:bidi="fa-IR"/>
        </w:rPr>
        <w:t>انَّ اءَكمَلَ ال</w:t>
      </w:r>
      <w:r w:rsidR="003A4269">
        <w:rPr>
          <w:rtl/>
          <w:lang w:bidi="fa-IR"/>
        </w:rPr>
        <w:t>مؤمن</w:t>
      </w:r>
      <w:r>
        <w:rPr>
          <w:rtl/>
          <w:lang w:bidi="fa-IR"/>
        </w:rPr>
        <w:t xml:space="preserve">ين ايمانا اءَحسَنُهُم خُلُقا </w:t>
      </w:r>
      <w:r w:rsidRPr="00BA2CDB">
        <w:rPr>
          <w:rStyle w:val="libFootnotenumChar"/>
          <w:rtl/>
          <w:lang w:bidi="fa-IR"/>
        </w:rPr>
        <w:t>(255)</w:t>
      </w:r>
      <w:r w:rsidR="009432CE">
        <w:rPr>
          <w:rtl/>
          <w:lang w:bidi="fa-IR"/>
        </w:rPr>
        <w:t xml:space="preserve">. </w:t>
      </w:r>
    </w:p>
    <w:p w:rsidR="001A5213" w:rsidRDefault="001A5213" w:rsidP="001A5213">
      <w:pPr>
        <w:pStyle w:val="libNormal"/>
        <w:rPr>
          <w:rtl/>
          <w:lang w:bidi="fa-IR"/>
        </w:rPr>
      </w:pPr>
      <w:r>
        <w:rPr>
          <w:rtl/>
          <w:lang w:bidi="fa-IR"/>
        </w:rPr>
        <w:t xml:space="preserve">«كامل ترين </w:t>
      </w:r>
      <w:r w:rsidR="003A4269">
        <w:rPr>
          <w:rtl/>
          <w:lang w:bidi="fa-IR"/>
        </w:rPr>
        <w:t>مؤمن</w:t>
      </w:r>
      <w:r>
        <w:rPr>
          <w:rtl/>
          <w:lang w:bidi="fa-IR"/>
        </w:rPr>
        <w:t>ان از نظر ايمان</w:t>
      </w:r>
      <w:r w:rsidR="009432CE">
        <w:rPr>
          <w:rtl/>
          <w:lang w:bidi="fa-IR"/>
        </w:rPr>
        <w:t xml:space="preserve">، </w:t>
      </w:r>
      <w:r>
        <w:rPr>
          <w:rtl/>
          <w:lang w:bidi="fa-IR"/>
        </w:rPr>
        <w:t>خوش خلق ترين آنهاست»</w:t>
      </w:r>
      <w:r w:rsidR="009432CE">
        <w:rPr>
          <w:rtl/>
          <w:lang w:bidi="fa-IR"/>
        </w:rPr>
        <w:t xml:space="preserve">. </w:t>
      </w:r>
    </w:p>
    <w:p w:rsidR="001A5213" w:rsidRDefault="001A5213" w:rsidP="001A5213">
      <w:pPr>
        <w:pStyle w:val="libNormal"/>
        <w:rPr>
          <w:rtl/>
          <w:lang w:bidi="fa-IR"/>
        </w:rPr>
      </w:pPr>
      <w:r>
        <w:rPr>
          <w:rtl/>
          <w:lang w:bidi="fa-IR"/>
        </w:rPr>
        <w:lastRenderedPageBreak/>
        <w:t xml:space="preserve">نشانه كمال انسان </w:t>
      </w:r>
      <w:r w:rsidR="003A4269">
        <w:rPr>
          <w:rtl/>
          <w:lang w:bidi="fa-IR"/>
        </w:rPr>
        <w:t>مؤمن</w:t>
      </w:r>
      <w:r w:rsidR="009432CE">
        <w:rPr>
          <w:rtl/>
          <w:lang w:bidi="fa-IR"/>
        </w:rPr>
        <w:t xml:space="preserve">، </w:t>
      </w:r>
      <w:r>
        <w:rPr>
          <w:rtl/>
          <w:lang w:bidi="fa-IR"/>
        </w:rPr>
        <w:t>يكى حسن خلق با همگان است و ديگر لطف و محبت بيشتر نسبت به همسر و خانواده</w:t>
      </w:r>
      <w:r w:rsidR="009432CE">
        <w:rPr>
          <w:rtl/>
          <w:lang w:bidi="fa-IR"/>
        </w:rPr>
        <w:t xml:space="preserve">. </w:t>
      </w:r>
    </w:p>
    <w:p w:rsidR="001A5213" w:rsidRDefault="001A5213" w:rsidP="001A5213">
      <w:pPr>
        <w:pStyle w:val="libNormal"/>
        <w:rPr>
          <w:rtl/>
          <w:lang w:bidi="fa-IR"/>
        </w:rPr>
      </w:pPr>
      <w:r>
        <w:rPr>
          <w:rtl/>
          <w:lang w:bidi="fa-IR"/>
        </w:rPr>
        <w:t xml:space="preserve">سخنى از امام هشتم على بن موسى الرضا </w:t>
      </w:r>
      <w:r w:rsidR="00574F36" w:rsidRPr="00574F36">
        <w:rPr>
          <w:rStyle w:val="libAlaemChar"/>
          <w:rtl/>
        </w:rPr>
        <w:t>عليه‌السلام</w:t>
      </w:r>
      <w:r>
        <w:rPr>
          <w:rtl/>
          <w:lang w:bidi="fa-IR"/>
        </w:rPr>
        <w:t xml:space="preserve"> روايت شده است كه حضرت از اجدادشان و آنها از رسول اكرم </w:t>
      </w:r>
      <w:r w:rsidR="00D401A1" w:rsidRPr="00D401A1">
        <w:rPr>
          <w:rStyle w:val="libAlaemChar"/>
          <w:rtl/>
        </w:rPr>
        <w:t>صلى‌الله‌عليه‌وآله‌وسلم</w:t>
      </w:r>
      <w:r>
        <w:rPr>
          <w:rtl/>
          <w:lang w:bidi="fa-IR"/>
        </w:rPr>
        <w:t xml:space="preserve"> نقل كرده اند كه فرمودند</w:t>
      </w:r>
      <w:r w:rsidR="008C34A7">
        <w:rPr>
          <w:rtl/>
          <w:lang w:bidi="fa-IR"/>
        </w:rPr>
        <w:t xml:space="preserve">: </w:t>
      </w:r>
    </w:p>
    <w:p w:rsidR="001A5213" w:rsidRDefault="001A5213" w:rsidP="001A5213">
      <w:pPr>
        <w:pStyle w:val="libNormal"/>
        <w:rPr>
          <w:rtl/>
          <w:lang w:bidi="fa-IR"/>
        </w:rPr>
      </w:pPr>
      <w:r>
        <w:rPr>
          <w:rtl/>
          <w:lang w:bidi="fa-IR"/>
        </w:rPr>
        <w:t xml:space="preserve">ان اللَّه تبارك و تعالى على الاءِنَاثِ اءَراءَفُ منه على الذُّكور و ما من رجل يُدخِلُ فرحَة على امرَاءَة بينه و بينها حُرمَة الا فرَّحَهُ اللَّه تعالى يوم القيامة </w:t>
      </w:r>
      <w:r w:rsidRPr="00BA2CDB">
        <w:rPr>
          <w:rStyle w:val="libFootnotenumChar"/>
          <w:rtl/>
          <w:lang w:bidi="fa-IR"/>
        </w:rPr>
        <w:t>(256)</w:t>
      </w:r>
      <w:r w:rsidR="009432CE">
        <w:rPr>
          <w:rtl/>
          <w:lang w:bidi="fa-IR"/>
        </w:rPr>
        <w:t xml:space="preserve">. </w:t>
      </w:r>
    </w:p>
    <w:p w:rsidR="001A5213" w:rsidRDefault="001A5213" w:rsidP="001A5213">
      <w:pPr>
        <w:pStyle w:val="libNormal"/>
        <w:rPr>
          <w:rtl/>
          <w:lang w:bidi="fa-IR"/>
        </w:rPr>
      </w:pPr>
      <w:r>
        <w:rPr>
          <w:rtl/>
          <w:lang w:bidi="fa-IR"/>
        </w:rPr>
        <w:t>«لطف و راءفت الهى به زنان بيشتر از مردان است</w:t>
      </w:r>
      <w:r w:rsidR="009432CE">
        <w:rPr>
          <w:rtl/>
          <w:lang w:bidi="fa-IR"/>
        </w:rPr>
        <w:t xml:space="preserve">. </w:t>
      </w:r>
      <w:r>
        <w:rPr>
          <w:rtl/>
          <w:lang w:bidi="fa-IR"/>
        </w:rPr>
        <w:t>حال اگر لطف و محبت كسى شامل حال همسرش شد و موجبات خوشحالى او را فراهم كرد خداوند در روز قيامت به خاطر خوشحال كردن همسرش او را خوشحال مى كند»</w:t>
      </w:r>
      <w:r w:rsidR="009432CE">
        <w:rPr>
          <w:rtl/>
          <w:lang w:bidi="fa-IR"/>
        </w:rPr>
        <w:t xml:space="preserve">. </w:t>
      </w:r>
    </w:p>
    <w:p w:rsidR="001A5213" w:rsidRDefault="001A5213" w:rsidP="001A5213">
      <w:pPr>
        <w:pStyle w:val="libNormal"/>
        <w:rPr>
          <w:rtl/>
          <w:lang w:bidi="fa-IR"/>
        </w:rPr>
      </w:pPr>
      <w:r>
        <w:rPr>
          <w:rtl/>
          <w:lang w:bidi="fa-IR"/>
        </w:rPr>
        <w:t xml:space="preserve">در روايت ديگرى از رسول اكرم </w:t>
      </w:r>
      <w:r w:rsidR="00D401A1" w:rsidRPr="00D401A1">
        <w:rPr>
          <w:rStyle w:val="libAlaemChar"/>
          <w:rtl/>
        </w:rPr>
        <w:t>صلى‌الله‌عليه‌وآله‌وسلم</w:t>
      </w:r>
      <w:r>
        <w:rPr>
          <w:rtl/>
          <w:lang w:bidi="fa-IR"/>
        </w:rPr>
        <w:t xml:space="preserve"> آمده است كه حضرت فرمودند</w:t>
      </w:r>
      <w:r w:rsidR="008C34A7">
        <w:rPr>
          <w:rtl/>
          <w:lang w:bidi="fa-IR"/>
        </w:rPr>
        <w:t xml:space="preserve">: </w:t>
      </w:r>
    </w:p>
    <w:p w:rsidR="001A5213" w:rsidRDefault="001A5213" w:rsidP="001A5213">
      <w:pPr>
        <w:pStyle w:val="libNormal"/>
        <w:rPr>
          <w:rtl/>
          <w:lang w:bidi="fa-IR"/>
        </w:rPr>
      </w:pPr>
      <w:r>
        <w:rPr>
          <w:rtl/>
          <w:lang w:bidi="fa-IR"/>
        </w:rPr>
        <w:t xml:space="preserve">مَنِ اتَّخَذَ زوجة فليُكرِمهَا </w:t>
      </w:r>
      <w:r w:rsidRPr="00BA2CDB">
        <w:rPr>
          <w:rStyle w:val="libFootnotenumChar"/>
          <w:rtl/>
          <w:lang w:bidi="fa-IR"/>
        </w:rPr>
        <w:t>(257)</w:t>
      </w:r>
      <w:r w:rsidR="009432CE">
        <w:rPr>
          <w:rtl/>
          <w:lang w:bidi="fa-IR"/>
        </w:rPr>
        <w:t xml:space="preserve">. </w:t>
      </w:r>
    </w:p>
    <w:p w:rsidR="001A5213" w:rsidRDefault="001A5213" w:rsidP="001A5213">
      <w:pPr>
        <w:pStyle w:val="libNormal"/>
        <w:rPr>
          <w:rtl/>
          <w:lang w:bidi="fa-IR"/>
        </w:rPr>
      </w:pPr>
      <w:r>
        <w:rPr>
          <w:rtl/>
          <w:lang w:bidi="fa-IR"/>
        </w:rPr>
        <w:t>«اگر كسى همسرى انتخاب كرد او را گرامى بدارد»</w:t>
      </w:r>
      <w:r w:rsidR="009432CE">
        <w:rPr>
          <w:rtl/>
          <w:lang w:bidi="fa-IR"/>
        </w:rPr>
        <w:t xml:space="preserve">. </w:t>
      </w:r>
    </w:p>
    <w:p w:rsidR="001A5213" w:rsidRDefault="001A5213" w:rsidP="001A5213">
      <w:pPr>
        <w:pStyle w:val="libNormal"/>
        <w:rPr>
          <w:rtl/>
          <w:lang w:bidi="fa-IR"/>
        </w:rPr>
      </w:pPr>
      <w:r>
        <w:rPr>
          <w:rtl/>
          <w:lang w:bidi="fa-IR"/>
        </w:rPr>
        <w:t>گرامى داشتن او يعنى اين كه بى حرمتى نكند</w:t>
      </w:r>
      <w:r w:rsidR="009432CE">
        <w:rPr>
          <w:rtl/>
          <w:lang w:bidi="fa-IR"/>
        </w:rPr>
        <w:t xml:space="preserve">، </w:t>
      </w:r>
      <w:r>
        <w:rPr>
          <w:rtl/>
          <w:lang w:bidi="fa-IR"/>
        </w:rPr>
        <w:t>در مقام جسارت برنيايد و از طنز گزنده اجتناب كند؛ چون برخى از گفتارهاى ناموزون در مقابل ديگران حتى در قالب شوخى</w:t>
      </w:r>
      <w:r w:rsidR="009432CE">
        <w:rPr>
          <w:rtl/>
          <w:lang w:bidi="fa-IR"/>
        </w:rPr>
        <w:t xml:space="preserve">، </w:t>
      </w:r>
      <w:r>
        <w:rPr>
          <w:rtl/>
          <w:lang w:bidi="fa-IR"/>
        </w:rPr>
        <w:t>روح لطيف همسر را آزرده مى كند و با حرمت او منافات دارد؛ كه طبيعتا از مودت بين آن دو مى كاهد</w:t>
      </w:r>
      <w:r w:rsidR="009432CE">
        <w:rPr>
          <w:rtl/>
          <w:lang w:bidi="fa-IR"/>
        </w:rPr>
        <w:t xml:space="preserve">. </w:t>
      </w:r>
    </w:p>
    <w:p w:rsidR="001A5213" w:rsidRDefault="001A5213" w:rsidP="001A5213">
      <w:pPr>
        <w:pStyle w:val="libNormal"/>
        <w:rPr>
          <w:rtl/>
          <w:lang w:bidi="fa-IR"/>
        </w:rPr>
      </w:pPr>
      <w:r>
        <w:rPr>
          <w:rtl/>
          <w:lang w:bidi="fa-IR"/>
        </w:rPr>
        <w:t xml:space="preserve">روايت ديگرى از امام صادق </w:t>
      </w:r>
      <w:r w:rsidR="00574F36" w:rsidRPr="00574F36">
        <w:rPr>
          <w:rStyle w:val="libAlaemChar"/>
          <w:rtl/>
        </w:rPr>
        <w:t>عليه‌السلام</w:t>
      </w:r>
      <w:r>
        <w:rPr>
          <w:rtl/>
          <w:lang w:bidi="fa-IR"/>
        </w:rPr>
        <w:t xml:space="preserve"> وارد شده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اءَتى رسول اللَّه </w:t>
      </w:r>
      <w:r w:rsidR="00D401A1" w:rsidRPr="00D401A1">
        <w:rPr>
          <w:rStyle w:val="libAlaemChar"/>
          <w:rtl/>
        </w:rPr>
        <w:t>صلى‌الله‌عليه‌وآله‌وسلم</w:t>
      </w:r>
      <w:r>
        <w:rPr>
          <w:rtl/>
          <w:lang w:bidi="fa-IR"/>
        </w:rPr>
        <w:t xml:space="preserve"> فى ليلة ثلاثون امرَاءَة كُلّهُنَّ تَشكو زوجها فقال رسول اللَّه </w:t>
      </w:r>
      <w:r w:rsidR="00D401A1" w:rsidRPr="00D401A1">
        <w:rPr>
          <w:rStyle w:val="libAlaemChar"/>
          <w:rtl/>
        </w:rPr>
        <w:t>صلى‌الله‌عليه‌وآله‌وسلم</w:t>
      </w:r>
      <w:r>
        <w:rPr>
          <w:rtl/>
          <w:lang w:bidi="fa-IR"/>
        </w:rPr>
        <w:t xml:space="preserve"> اءَمَا انَّ اولئك ليسوا من خياركم </w:t>
      </w:r>
      <w:r w:rsidRPr="00BA2CDB">
        <w:rPr>
          <w:rStyle w:val="libFootnotenumChar"/>
          <w:rtl/>
          <w:lang w:bidi="fa-IR"/>
        </w:rPr>
        <w:t>(258)</w:t>
      </w:r>
      <w:r w:rsidR="009432CE">
        <w:rPr>
          <w:rtl/>
          <w:lang w:bidi="fa-IR"/>
        </w:rPr>
        <w:t xml:space="preserve">. </w:t>
      </w:r>
    </w:p>
    <w:p w:rsidR="001A5213" w:rsidRDefault="001A5213" w:rsidP="001A5213">
      <w:pPr>
        <w:pStyle w:val="libNormal"/>
        <w:rPr>
          <w:rtl/>
          <w:lang w:bidi="fa-IR"/>
        </w:rPr>
      </w:pPr>
      <w:r>
        <w:rPr>
          <w:rtl/>
          <w:lang w:bidi="fa-IR"/>
        </w:rPr>
        <w:t xml:space="preserve">«شبى سى زن خدمت پيغمبر گرامى اسلام </w:t>
      </w:r>
      <w:r w:rsidR="00D401A1" w:rsidRPr="00D401A1">
        <w:rPr>
          <w:rStyle w:val="libAlaemChar"/>
          <w:rtl/>
        </w:rPr>
        <w:t>صلى‌الله‌عليه‌وآله‌وسلم</w:t>
      </w:r>
      <w:r>
        <w:rPr>
          <w:rtl/>
          <w:lang w:bidi="fa-IR"/>
        </w:rPr>
        <w:t xml:space="preserve"> آمدند</w:t>
      </w:r>
      <w:r w:rsidR="009432CE">
        <w:rPr>
          <w:rtl/>
          <w:lang w:bidi="fa-IR"/>
        </w:rPr>
        <w:t xml:space="preserve">. </w:t>
      </w:r>
      <w:r>
        <w:rPr>
          <w:rtl/>
          <w:lang w:bidi="fa-IR"/>
        </w:rPr>
        <w:t>همه آنها از همسرانشان شكايت داشتند</w:t>
      </w:r>
      <w:r w:rsidR="009432CE">
        <w:rPr>
          <w:rtl/>
          <w:lang w:bidi="fa-IR"/>
        </w:rPr>
        <w:t xml:space="preserve">. </w:t>
      </w:r>
      <w:r>
        <w:rPr>
          <w:rtl/>
          <w:lang w:bidi="fa-IR"/>
        </w:rPr>
        <w:t xml:space="preserve">رسول اكرم </w:t>
      </w:r>
      <w:r w:rsidR="00D401A1" w:rsidRPr="00D401A1">
        <w:rPr>
          <w:rStyle w:val="libAlaemChar"/>
          <w:rtl/>
        </w:rPr>
        <w:t>صلى‌الله‌عليه‌وآله‌وسلم</w:t>
      </w:r>
      <w:r>
        <w:rPr>
          <w:rtl/>
          <w:lang w:bidi="fa-IR"/>
        </w:rPr>
        <w:t xml:space="preserve"> فرمودند</w:t>
      </w:r>
      <w:r w:rsidR="008C34A7">
        <w:rPr>
          <w:rtl/>
          <w:lang w:bidi="fa-IR"/>
        </w:rPr>
        <w:t xml:space="preserve">: </w:t>
      </w:r>
      <w:r>
        <w:rPr>
          <w:rtl/>
          <w:lang w:bidi="fa-IR"/>
        </w:rPr>
        <w:t>اينان</w:t>
      </w:r>
      <w:r w:rsidR="009432CE">
        <w:rPr>
          <w:rtl/>
          <w:lang w:bidi="fa-IR"/>
        </w:rPr>
        <w:t xml:space="preserve">، </w:t>
      </w:r>
      <w:r>
        <w:rPr>
          <w:rtl/>
          <w:lang w:bidi="fa-IR"/>
        </w:rPr>
        <w:t>مردان خوبى نيستند»</w:t>
      </w:r>
      <w:r w:rsidR="009432CE">
        <w:rPr>
          <w:rtl/>
          <w:lang w:bidi="fa-IR"/>
        </w:rPr>
        <w:t xml:space="preserve">. </w:t>
      </w:r>
    </w:p>
    <w:p w:rsidR="001A5213" w:rsidRDefault="001A5213" w:rsidP="001A5213">
      <w:pPr>
        <w:pStyle w:val="libNormal"/>
        <w:rPr>
          <w:rtl/>
          <w:lang w:bidi="fa-IR"/>
        </w:rPr>
      </w:pPr>
      <w:r>
        <w:rPr>
          <w:rtl/>
          <w:lang w:bidi="fa-IR"/>
        </w:rPr>
        <w:lastRenderedPageBreak/>
        <w:t>يعنى اگر انسان با همسر خود</w:t>
      </w:r>
      <w:r w:rsidR="009432CE">
        <w:rPr>
          <w:rtl/>
          <w:lang w:bidi="fa-IR"/>
        </w:rPr>
        <w:t xml:space="preserve">، </w:t>
      </w:r>
      <w:r>
        <w:rPr>
          <w:rtl/>
          <w:lang w:bidi="fa-IR"/>
        </w:rPr>
        <w:t>طورى رفتار كند كه موجبات شكوه و آزار وى فراهم شود</w:t>
      </w:r>
      <w:r w:rsidR="009432CE">
        <w:rPr>
          <w:rtl/>
          <w:lang w:bidi="fa-IR"/>
        </w:rPr>
        <w:t xml:space="preserve">، </w:t>
      </w:r>
      <w:r>
        <w:rPr>
          <w:rtl/>
          <w:lang w:bidi="fa-IR"/>
        </w:rPr>
        <w:t>علامت عدم تكامل او است</w:t>
      </w:r>
      <w:r w:rsidR="009432CE">
        <w:rPr>
          <w:rtl/>
          <w:lang w:bidi="fa-IR"/>
        </w:rPr>
        <w:t xml:space="preserve">. </w:t>
      </w:r>
      <w:r>
        <w:rPr>
          <w:rtl/>
          <w:lang w:bidi="fa-IR"/>
        </w:rPr>
        <w:t>البته در اين جا</w:t>
      </w:r>
      <w:r w:rsidR="009432CE">
        <w:rPr>
          <w:rtl/>
          <w:lang w:bidi="fa-IR"/>
        </w:rPr>
        <w:t xml:space="preserve">، </w:t>
      </w:r>
      <w:r>
        <w:rPr>
          <w:rtl/>
          <w:lang w:bidi="fa-IR"/>
        </w:rPr>
        <w:t>نكته قابل توجهى است و آن اين كه گاهى ممكن است زن</w:t>
      </w:r>
      <w:r w:rsidR="009432CE">
        <w:rPr>
          <w:rtl/>
          <w:lang w:bidi="fa-IR"/>
        </w:rPr>
        <w:t xml:space="preserve">، </w:t>
      </w:r>
      <w:r>
        <w:rPr>
          <w:rtl/>
          <w:lang w:bidi="fa-IR"/>
        </w:rPr>
        <w:t>اشتباهاتى مرتكب شود كه موجبات خشم و غضب مرد را فراهم كند و دست به اقدامى بزند</w:t>
      </w:r>
      <w:r w:rsidR="009432CE">
        <w:rPr>
          <w:rtl/>
          <w:lang w:bidi="fa-IR"/>
        </w:rPr>
        <w:t xml:space="preserve">. </w:t>
      </w:r>
      <w:r>
        <w:rPr>
          <w:rtl/>
          <w:lang w:bidi="fa-IR"/>
        </w:rPr>
        <w:t>در اين باره نيز در معارف دين</w:t>
      </w:r>
      <w:r w:rsidR="009432CE">
        <w:rPr>
          <w:rtl/>
          <w:lang w:bidi="fa-IR"/>
        </w:rPr>
        <w:t xml:space="preserve">، </w:t>
      </w:r>
      <w:r>
        <w:rPr>
          <w:rtl/>
          <w:lang w:bidi="fa-IR"/>
        </w:rPr>
        <w:t>توصيه هايى جدى شده است</w:t>
      </w:r>
      <w:r w:rsidR="009432CE">
        <w:rPr>
          <w:rtl/>
          <w:lang w:bidi="fa-IR"/>
        </w:rPr>
        <w:t xml:space="preserve">. </w:t>
      </w:r>
      <w:r>
        <w:rPr>
          <w:rtl/>
          <w:lang w:bidi="fa-IR"/>
        </w:rPr>
        <w:t>گرچه امروزه كمتر ديده يا شنيده مى شود</w:t>
      </w:r>
      <w:r w:rsidR="009432CE">
        <w:rPr>
          <w:rtl/>
          <w:lang w:bidi="fa-IR"/>
        </w:rPr>
        <w:t xml:space="preserve">، </w:t>
      </w:r>
      <w:r>
        <w:rPr>
          <w:rtl/>
          <w:lang w:bidi="fa-IR"/>
        </w:rPr>
        <w:t>اما ممكن است هنوز هم در بعضى از نقاط كشور ما و يا در جوامع شيعه افرادى باشند كه در چنين شرايطى اقدام به ضرب و شتم همسر خود مى كنند</w:t>
      </w:r>
      <w:r w:rsidR="009432CE">
        <w:rPr>
          <w:rtl/>
          <w:lang w:bidi="fa-IR"/>
        </w:rPr>
        <w:t xml:space="preserve">. </w:t>
      </w:r>
      <w:r>
        <w:rPr>
          <w:rtl/>
          <w:lang w:bidi="fa-IR"/>
        </w:rPr>
        <w:t xml:space="preserve">پيغمبر </w:t>
      </w:r>
      <w:r w:rsidR="00D401A1" w:rsidRPr="00D401A1">
        <w:rPr>
          <w:rStyle w:val="libAlaemChar"/>
          <w:rtl/>
        </w:rPr>
        <w:t>صلى‌الله‌عليه‌وآله‌وسلم</w:t>
      </w:r>
      <w:r>
        <w:rPr>
          <w:rtl/>
          <w:lang w:bidi="fa-IR"/>
        </w:rPr>
        <w:t xml:space="preserve"> در اين باره فرمودند</w:t>
      </w:r>
      <w:r w:rsidR="008C34A7">
        <w:rPr>
          <w:rtl/>
          <w:lang w:bidi="fa-IR"/>
        </w:rPr>
        <w:t xml:space="preserve">: </w:t>
      </w:r>
    </w:p>
    <w:p w:rsidR="001A5213" w:rsidRDefault="001A5213" w:rsidP="001A5213">
      <w:pPr>
        <w:pStyle w:val="libNormal"/>
        <w:rPr>
          <w:rtl/>
          <w:lang w:bidi="fa-IR"/>
        </w:rPr>
      </w:pPr>
      <w:r>
        <w:rPr>
          <w:rtl/>
          <w:lang w:bidi="fa-IR"/>
        </w:rPr>
        <w:t xml:space="preserve">انّى اءَتَعَجَّبُ ممَّن يَضربُ امرَاءَتَهُ و هو بالضَّرب اولى منها لا تضربوا نساءكم بالخَشَبِ فانَّ فيه القِصَاص و لكن اضرِبُوهُنَّ بالجوع و العُرى </w:t>
      </w:r>
      <w:r w:rsidRPr="00BA2CDB">
        <w:rPr>
          <w:rStyle w:val="libFootnotenumChar"/>
          <w:rtl/>
          <w:lang w:bidi="fa-IR"/>
        </w:rPr>
        <w:t>(259)</w:t>
      </w:r>
      <w:r w:rsidR="009432CE">
        <w:rPr>
          <w:rtl/>
          <w:lang w:bidi="fa-IR"/>
        </w:rPr>
        <w:t xml:space="preserve">. </w:t>
      </w:r>
    </w:p>
    <w:p w:rsidR="001A5213" w:rsidRDefault="001A5213" w:rsidP="001A5213">
      <w:pPr>
        <w:pStyle w:val="libNormal"/>
        <w:rPr>
          <w:rtl/>
          <w:lang w:bidi="fa-IR"/>
        </w:rPr>
      </w:pPr>
      <w:r>
        <w:rPr>
          <w:rtl/>
          <w:lang w:bidi="fa-IR"/>
        </w:rPr>
        <w:t>«من تعجب مى كنم از كسى كه اقدام به زدن همسرش مى كند</w:t>
      </w:r>
      <w:r w:rsidR="009432CE">
        <w:rPr>
          <w:rtl/>
          <w:lang w:bidi="fa-IR"/>
        </w:rPr>
        <w:t xml:space="preserve">. </w:t>
      </w:r>
      <w:r>
        <w:rPr>
          <w:rtl/>
          <w:lang w:bidi="fa-IR"/>
        </w:rPr>
        <w:t>در حالى كه خود به اين كار كتك خوردن سزاوارتر است</w:t>
      </w:r>
      <w:r w:rsidR="009432CE">
        <w:rPr>
          <w:rtl/>
          <w:lang w:bidi="fa-IR"/>
        </w:rPr>
        <w:t xml:space="preserve">. </w:t>
      </w:r>
      <w:r>
        <w:rPr>
          <w:rtl/>
          <w:lang w:bidi="fa-IR"/>
        </w:rPr>
        <w:t>همسرانتان را با چوب نزنيد</w:t>
      </w:r>
      <w:r w:rsidR="009432CE">
        <w:rPr>
          <w:rtl/>
          <w:lang w:bidi="fa-IR"/>
        </w:rPr>
        <w:t xml:space="preserve">، </w:t>
      </w:r>
      <w:r>
        <w:rPr>
          <w:rtl/>
          <w:lang w:bidi="fa-IR"/>
        </w:rPr>
        <w:t>كه در اين كار قصاص است</w:t>
      </w:r>
      <w:r w:rsidR="009432CE">
        <w:rPr>
          <w:rtl/>
          <w:lang w:bidi="fa-IR"/>
        </w:rPr>
        <w:t xml:space="preserve">. </w:t>
      </w:r>
      <w:r>
        <w:rPr>
          <w:rtl/>
          <w:lang w:bidi="fa-IR"/>
        </w:rPr>
        <w:t>اگر مى خواهيد او را تاديب كنيد</w:t>
      </w:r>
      <w:r w:rsidR="009432CE">
        <w:rPr>
          <w:rtl/>
          <w:lang w:bidi="fa-IR"/>
        </w:rPr>
        <w:t xml:space="preserve">، </w:t>
      </w:r>
      <w:r>
        <w:rPr>
          <w:rtl/>
          <w:lang w:bidi="fa-IR"/>
        </w:rPr>
        <w:t>به آن دو حقى كه خدا براى زن قرار داده نفقه و پوشاك تنبيه كنيد»</w:t>
      </w:r>
      <w:r w:rsidR="009432CE">
        <w:rPr>
          <w:rtl/>
          <w:lang w:bidi="fa-IR"/>
        </w:rPr>
        <w:t xml:space="preserve">. </w:t>
      </w:r>
    </w:p>
    <w:p w:rsidR="001A5213" w:rsidRDefault="001A5213" w:rsidP="001A5213">
      <w:pPr>
        <w:pStyle w:val="libNormal"/>
        <w:rPr>
          <w:rtl/>
          <w:lang w:bidi="fa-IR"/>
        </w:rPr>
      </w:pPr>
      <w:r>
        <w:rPr>
          <w:rtl/>
          <w:lang w:bidi="fa-IR"/>
        </w:rPr>
        <w:t>مرد</w:t>
      </w:r>
      <w:r w:rsidR="009432CE">
        <w:rPr>
          <w:rtl/>
          <w:lang w:bidi="fa-IR"/>
        </w:rPr>
        <w:t xml:space="preserve">، </w:t>
      </w:r>
      <w:r>
        <w:rPr>
          <w:rtl/>
          <w:lang w:bidi="fa-IR"/>
        </w:rPr>
        <w:t>مدير خانواده است و طبعا اختياراتى دارد و نمى توان در مقام ايفاى وظايف او برخى اختيارات را ناديده گرفت</w:t>
      </w:r>
      <w:r w:rsidR="009432CE">
        <w:rPr>
          <w:rtl/>
          <w:lang w:bidi="fa-IR"/>
        </w:rPr>
        <w:t xml:space="preserve">، </w:t>
      </w:r>
      <w:r>
        <w:rPr>
          <w:rtl/>
          <w:lang w:bidi="fa-IR"/>
        </w:rPr>
        <w:t>بنابراين اگر مرد مى خواهد زن را تاءديب كند بايد از راه هايى وارد شود كه شرع مقدس تعيين كرده است</w:t>
      </w:r>
      <w:r w:rsidR="009432CE">
        <w:rPr>
          <w:rtl/>
          <w:lang w:bidi="fa-IR"/>
        </w:rPr>
        <w:t xml:space="preserve">. </w:t>
      </w:r>
    </w:p>
    <w:p w:rsidR="001A5213" w:rsidRDefault="001A5213" w:rsidP="001A5213">
      <w:pPr>
        <w:pStyle w:val="libNormal"/>
        <w:rPr>
          <w:rtl/>
          <w:lang w:bidi="fa-IR"/>
        </w:rPr>
      </w:pPr>
      <w:r>
        <w:rPr>
          <w:rtl/>
          <w:lang w:bidi="fa-IR"/>
        </w:rPr>
        <w:t xml:space="preserve">از رسول اكرم </w:t>
      </w:r>
      <w:r w:rsidR="00D401A1" w:rsidRPr="00D401A1">
        <w:rPr>
          <w:rStyle w:val="libAlaemChar"/>
          <w:rtl/>
        </w:rPr>
        <w:t>صلى‌الله‌عليه‌وآله‌وسلم</w:t>
      </w:r>
      <w:r>
        <w:rPr>
          <w:rtl/>
          <w:lang w:bidi="fa-IR"/>
        </w:rPr>
        <w:t xml:space="preserve"> روايت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فاءَىُّ رجل لَطَمَ امراءَتَهُ لطمَة اءَمَرَ اللَّه عزَّ و جَلَّ مالكا خازن النِّيران فيَلطِمُهُ على حُرّ وَجهه سبعين لطمة فى نار جهنَّم </w:t>
      </w:r>
      <w:r w:rsidRPr="00BA2CDB">
        <w:rPr>
          <w:rStyle w:val="libFootnotenumChar"/>
          <w:rtl/>
          <w:lang w:bidi="fa-IR"/>
        </w:rPr>
        <w:t>(260)</w:t>
      </w:r>
      <w:r w:rsidR="009432CE">
        <w:rPr>
          <w:rtl/>
          <w:lang w:bidi="fa-IR"/>
        </w:rPr>
        <w:t xml:space="preserve">. </w:t>
      </w:r>
    </w:p>
    <w:p w:rsidR="001A5213" w:rsidRDefault="001A5213" w:rsidP="001A5213">
      <w:pPr>
        <w:pStyle w:val="libNormal"/>
        <w:rPr>
          <w:rtl/>
          <w:lang w:bidi="fa-IR"/>
        </w:rPr>
      </w:pPr>
      <w:r>
        <w:rPr>
          <w:rtl/>
          <w:lang w:bidi="fa-IR"/>
        </w:rPr>
        <w:t>«اگر مردى سيلى به صورت همسرش بزند</w:t>
      </w:r>
      <w:r w:rsidR="009432CE">
        <w:rPr>
          <w:rtl/>
          <w:lang w:bidi="fa-IR"/>
        </w:rPr>
        <w:t xml:space="preserve">، </w:t>
      </w:r>
      <w:r>
        <w:rPr>
          <w:rtl/>
          <w:lang w:bidi="fa-IR"/>
        </w:rPr>
        <w:t>خداوند به مالك كه خازن جهنم است امر مى كند كه هفتاد سيلى در آتش ‍ جهنم بر چهره او وارد كند»</w:t>
      </w:r>
      <w:r w:rsidR="009432CE">
        <w:rPr>
          <w:rtl/>
          <w:lang w:bidi="fa-IR"/>
        </w:rPr>
        <w:t xml:space="preserve">. </w:t>
      </w:r>
    </w:p>
    <w:p w:rsidR="001A5213" w:rsidRDefault="001A5213" w:rsidP="001A5213">
      <w:pPr>
        <w:pStyle w:val="libNormal"/>
        <w:rPr>
          <w:rtl/>
          <w:lang w:bidi="fa-IR"/>
        </w:rPr>
      </w:pPr>
      <w:r>
        <w:rPr>
          <w:rtl/>
          <w:lang w:bidi="fa-IR"/>
        </w:rPr>
        <w:lastRenderedPageBreak/>
        <w:t>واقعا راه اداره يك مجموعه رفتار تند و خشن نيست</w:t>
      </w:r>
      <w:r w:rsidR="009432CE">
        <w:rPr>
          <w:rtl/>
          <w:lang w:bidi="fa-IR"/>
        </w:rPr>
        <w:t>؛</w:t>
      </w:r>
      <w:r>
        <w:rPr>
          <w:rtl/>
          <w:lang w:bidi="fa-IR"/>
        </w:rPr>
        <w:t xml:space="preserve"> چه رسد به همسر كه ركن زندگى مشترك انسان است</w:t>
      </w:r>
      <w:r w:rsidR="009432CE">
        <w:rPr>
          <w:rtl/>
          <w:lang w:bidi="fa-IR"/>
        </w:rPr>
        <w:t xml:space="preserve">. </w:t>
      </w:r>
      <w:r>
        <w:rPr>
          <w:rtl/>
          <w:lang w:bidi="fa-IR"/>
        </w:rPr>
        <w:t>البته اين به معناى بستن دست مدير در اداره يك مجموعه نيست</w:t>
      </w:r>
      <w:r w:rsidR="009432CE">
        <w:rPr>
          <w:rtl/>
          <w:lang w:bidi="fa-IR"/>
        </w:rPr>
        <w:t xml:space="preserve">. </w:t>
      </w:r>
      <w:r>
        <w:rPr>
          <w:rtl/>
          <w:lang w:bidi="fa-IR"/>
        </w:rPr>
        <w:t>اگر همسرى متخلف است و نافرمانى مى كند يا به هر حال موجب اخلال در نظام زندگى و سيستم مديريت خانه مى شود</w:t>
      </w:r>
      <w:r w:rsidR="009432CE">
        <w:rPr>
          <w:rtl/>
          <w:lang w:bidi="fa-IR"/>
        </w:rPr>
        <w:t xml:space="preserve">، </w:t>
      </w:r>
      <w:r>
        <w:rPr>
          <w:rtl/>
          <w:lang w:bidi="fa-IR"/>
        </w:rPr>
        <w:t>شارع مقدس راه هاى ديگرى قرار داده است كه مرد مى تواند از آنها بهره گيرد</w:t>
      </w:r>
      <w:r w:rsidR="009432CE">
        <w:rPr>
          <w:rtl/>
          <w:lang w:bidi="fa-IR"/>
        </w:rPr>
        <w:t xml:space="preserve">. </w:t>
      </w:r>
      <w:r>
        <w:rPr>
          <w:rtl/>
          <w:lang w:bidi="fa-IR"/>
        </w:rPr>
        <w:t xml:space="preserve">از رسول اكرم </w:t>
      </w:r>
      <w:r w:rsidR="00D401A1" w:rsidRPr="00D401A1">
        <w:rPr>
          <w:rStyle w:val="libAlaemChar"/>
          <w:rtl/>
        </w:rPr>
        <w:t>صلى‌الله‌عليه‌وآله‌وسلم</w:t>
      </w:r>
      <w:r>
        <w:rPr>
          <w:rtl/>
          <w:lang w:bidi="fa-IR"/>
        </w:rPr>
        <w:t xml:space="preserve"> روايت شده است كه حضرت فرمودند</w:t>
      </w:r>
      <w:r w:rsidR="008C34A7">
        <w:rPr>
          <w:rtl/>
          <w:lang w:bidi="fa-IR"/>
        </w:rPr>
        <w:t xml:space="preserve">: </w:t>
      </w:r>
    </w:p>
    <w:p w:rsidR="001A5213" w:rsidRDefault="001A5213" w:rsidP="001A5213">
      <w:pPr>
        <w:pStyle w:val="libNormal"/>
        <w:rPr>
          <w:rtl/>
          <w:lang w:bidi="fa-IR"/>
        </w:rPr>
      </w:pPr>
      <w:r>
        <w:rPr>
          <w:rtl/>
          <w:lang w:bidi="fa-IR"/>
        </w:rPr>
        <w:t xml:space="preserve">اءَخبَرَنى اَخى جبرئيل و لم يَزَل يُوصينى بالنِّساء حتّى ظَنَنت اءَن لا يحلّ لزوجها اءَن يقول لها افّ يا محمَّد اتَّقوا اللَّه عزَّ و جَلَّ فى النِّساء فانَّهنَّ عَوَان بين اءزيديكم اءَخَذتُموهُنَّ على اءَمانات اللَّه عزَّ و جَلَّ ماستَحلَلتُم من فُرُوجِهِنَّ بكلمَةِ اللَّه و كتابه من فريضَة و سُنَّة و شريعةِ محمَّد بن عبداللَّه </w:t>
      </w:r>
      <w:r w:rsidR="00D401A1" w:rsidRPr="00D401A1">
        <w:rPr>
          <w:rStyle w:val="libAlaemChar"/>
          <w:rtl/>
        </w:rPr>
        <w:t>صلى‌الله‌عليه‌وآله‌وسلم</w:t>
      </w:r>
      <w:r>
        <w:rPr>
          <w:rtl/>
          <w:lang w:bidi="fa-IR"/>
        </w:rPr>
        <w:t xml:space="preserve"> فانَّ لهنَّ عليكم حقّا واجبا لما استَحلَلتُم من اءَجسامِهِنَّ و بما واصَلتُم من اءَبدانِهِنَّ و يَحمِلنَ اءَولادَكُم فى اءَحشائِهنَّ حتى اءَخَذَهُنَّ الطَّلقُ من ذلك فاشفِقُوا عليهنَّ و طيِّبُوا قلوبِهِنَّ حتَّى يَقِفنَ مَعَكُم </w:t>
      </w:r>
      <w:r w:rsidRPr="00BA2CDB">
        <w:rPr>
          <w:rStyle w:val="libFootnotenumChar"/>
          <w:rtl/>
          <w:lang w:bidi="fa-IR"/>
        </w:rPr>
        <w:t>(261)</w:t>
      </w:r>
      <w:r w:rsidR="009432CE">
        <w:rPr>
          <w:rtl/>
          <w:lang w:bidi="fa-IR"/>
        </w:rPr>
        <w:t xml:space="preserve">. </w:t>
      </w:r>
    </w:p>
    <w:p w:rsidR="001A5213" w:rsidRDefault="001A5213" w:rsidP="001A5213">
      <w:pPr>
        <w:pStyle w:val="libNormal"/>
        <w:rPr>
          <w:rtl/>
          <w:lang w:bidi="fa-IR"/>
        </w:rPr>
      </w:pPr>
      <w:r>
        <w:rPr>
          <w:rtl/>
          <w:lang w:bidi="fa-IR"/>
        </w:rPr>
        <w:t>«برادرم جبرئيل به من خبر داد و درباره زن ها آنقدر مرا توصيه كرد</w:t>
      </w:r>
      <w:r w:rsidR="009432CE">
        <w:rPr>
          <w:rtl/>
          <w:lang w:bidi="fa-IR"/>
        </w:rPr>
        <w:t xml:space="preserve">، </w:t>
      </w:r>
      <w:r>
        <w:rPr>
          <w:rtl/>
          <w:lang w:bidi="fa-IR"/>
        </w:rPr>
        <w:t>كه من تصور كردم كه حتى اف گفتن به آنها جايز نيست</w:t>
      </w:r>
      <w:r w:rsidR="009432CE">
        <w:rPr>
          <w:rtl/>
          <w:lang w:bidi="fa-IR"/>
        </w:rPr>
        <w:t xml:space="preserve">. </w:t>
      </w:r>
      <w:r>
        <w:rPr>
          <w:rtl/>
          <w:lang w:bidi="fa-IR"/>
        </w:rPr>
        <w:t>و بعد جبرئيل گفت</w:t>
      </w:r>
      <w:r w:rsidR="008C34A7">
        <w:rPr>
          <w:rtl/>
          <w:lang w:bidi="fa-IR"/>
        </w:rPr>
        <w:t xml:space="preserve">: </w:t>
      </w:r>
      <w:r>
        <w:rPr>
          <w:rtl/>
          <w:lang w:bidi="fa-IR"/>
        </w:rPr>
        <w:t>يا محمَّد! به مردم بگو</w:t>
      </w:r>
      <w:r w:rsidR="008C34A7">
        <w:rPr>
          <w:rtl/>
          <w:lang w:bidi="fa-IR"/>
        </w:rPr>
        <w:t xml:space="preserve">: </w:t>
      </w:r>
      <w:r>
        <w:rPr>
          <w:rtl/>
          <w:lang w:bidi="fa-IR"/>
        </w:rPr>
        <w:t>مراقب باشيد كه به همسران و زنانتان ستم نكنيد؛ ايشان در زندگى</w:t>
      </w:r>
      <w:r w:rsidR="009432CE">
        <w:rPr>
          <w:rtl/>
          <w:lang w:bidi="fa-IR"/>
        </w:rPr>
        <w:t xml:space="preserve">، </w:t>
      </w:r>
      <w:r>
        <w:rPr>
          <w:rtl/>
          <w:lang w:bidi="fa-IR"/>
        </w:rPr>
        <w:t>يار و كمك كار شما هستند</w:t>
      </w:r>
      <w:r w:rsidR="009432CE">
        <w:rPr>
          <w:rtl/>
          <w:lang w:bidi="fa-IR"/>
        </w:rPr>
        <w:t xml:space="preserve">. </w:t>
      </w:r>
      <w:r>
        <w:rPr>
          <w:rtl/>
          <w:lang w:bidi="fa-IR"/>
        </w:rPr>
        <w:t>شما بر اساس امانات الهى</w:t>
      </w:r>
      <w:r w:rsidR="009432CE">
        <w:rPr>
          <w:rtl/>
          <w:lang w:bidi="fa-IR"/>
        </w:rPr>
        <w:t xml:space="preserve">، </w:t>
      </w:r>
      <w:r>
        <w:rPr>
          <w:rtl/>
          <w:lang w:bidi="fa-IR"/>
        </w:rPr>
        <w:t>آنهارا به خانه آورديد؛ يعنى نزد شما وديعه الهى اند</w:t>
      </w:r>
      <w:r w:rsidR="009432CE">
        <w:rPr>
          <w:rtl/>
          <w:lang w:bidi="fa-IR"/>
        </w:rPr>
        <w:t xml:space="preserve">. </w:t>
      </w:r>
      <w:r>
        <w:rPr>
          <w:rtl/>
          <w:lang w:bidi="fa-IR"/>
        </w:rPr>
        <w:t>محرميتى كه ميان شما و همسرانتان حاصل شده</w:t>
      </w:r>
      <w:r w:rsidR="009432CE">
        <w:rPr>
          <w:rtl/>
          <w:lang w:bidi="fa-IR"/>
        </w:rPr>
        <w:t xml:space="preserve">، </w:t>
      </w:r>
      <w:r>
        <w:rPr>
          <w:rtl/>
          <w:lang w:bidi="fa-IR"/>
        </w:rPr>
        <w:t>با كلمات مقدس اللَّه</w:t>
      </w:r>
      <w:r w:rsidR="009432CE">
        <w:rPr>
          <w:rtl/>
          <w:lang w:bidi="fa-IR"/>
        </w:rPr>
        <w:t xml:space="preserve">، </w:t>
      </w:r>
      <w:r>
        <w:rPr>
          <w:rtl/>
          <w:lang w:bidi="fa-IR"/>
        </w:rPr>
        <w:t xml:space="preserve">كتاب خدا و سنت پيامبر خاتم </w:t>
      </w:r>
      <w:r w:rsidR="00D401A1" w:rsidRPr="00D401A1">
        <w:rPr>
          <w:rStyle w:val="libAlaemChar"/>
          <w:rtl/>
        </w:rPr>
        <w:t>صلى‌الله‌عليه‌وآله‌وسلم</w:t>
      </w:r>
      <w:r>
        <w:rPr>
          <w:rtl/>
          <w:lang w:bidi="fa-IR"/>
        </w:rPr>
        <w:t xml:space="preserve"> حاصل شده و به راحتى به دست نيامده است</w:t>
      </w:r>
      <w:r w:rsidR="009432CE">
        <w:rPr>
          <w:rtl/>
          <w:lang w:bidi="fa-IR"/>
        </w:rPr>
        <w:t xml:space="preserve">. </w:t>
      </w:r>
      <w:r>
        <w:rPr>
          <w:rtl/>
          <w:lang w:bidi="fa-IR"/>
        </w:rPr>
        <w:t>آنها بر شما حقوقى پيدا كرده اند</w:t>
      </w:r>
      <w:r w:rsidR="009432CE">
        <w:rPr>
          <w:rtl/>
          <w:lang w:bidi="fa-IR"/>
        </w:rPr>
        <w:t xml:space="preserve">. </w:t>
      </w:r>
      <w:r>
        <w:rPr>
          <w:rtl/>
          <w:lang w:bidi="fa-IR"/>
        </w:rPr>
        <w:t>ارتباط روحانى و جسمانى شما با همسرانتان حقوقى ايجاد مى كند</w:t>
      </w:r>
      <w:r w:rsidR="009432CE">
        <w:rPr>
          <w:rtl/>
          <w:lang w:bidi="fa-IR"/>
        </w:rPr>
        <w:t xml:space="preserve">. </w:t>
      </w:r>
      <w:r>
        <w:rPr>
          <w:rtl/>
          <w:lang w:bidi="fa-IR"/>
        </w:rPr>
        <w:t>حقّ ديگرى كه اينها بر شما پيدا مى كنند اين است كه مادر فرزندان شما مى شوند</w:t>
      </w:r>
      <w:r w:rsidR="009432CE">
        <w:rPr>
          <w:rtl/>
          <w:lang w:bidi="fa-IR"/>
        </w:rPr>
        <w:t xml:space="preserve">، </w:t>
      </w:r>
      <w:r>
        <w:rPr>
          <w:rtl/>
          <w:lang w:bidi="fa-IR"/>
        </w:rPr>
        <w:t xml:space="preserve">و فرزندان شما را در </w:t>
      </w:r>
      <w:r>
        <w:rPr>
          <w:rtl/>
          <w:lang w:bidi="fa-IR"/>
        </w:rPr>
        <w:lastRenderedPageBreak/>
        <w:t>رحم خود پرورش مى دهند و در اين راه متحمل رنج و درد مى شوند؛ پس شما موظفيد در مقام اداى حقوق آنها مهربانى و شفقت داشته باشيد؛ دلهاى آنها را نسبت به خود پاكيزه نگهداريد تا هميشه با شما بمانند»</w:t>
      </w:r>
      <w:r w:rsidR="009432CE">
        <w:rPr>
          <w:rtl/>
          <w:lang w:bidi="fa-IR"/>
        </w:rPr>
        <w:t xml:space="preserve">. </w:t>
      </w:r>
    </w:p>
    <w:p w:rsidR="001A5213" w:rsidRDefault="001A5213" w:rsidP="001A5213">
      <w:pPr>
        <w:pStyle w:val="libNormal"/>
        <w:rPr>
          <w:rtl/>
          <w:lang w:bidi="fa-IR"/>
        </w:rPr>
      </w:pPr>
      <w:r>
        <w:rPr>
          <w:rtl/>
          <w:lang w:bidi="fa-IR"/>
        </w:rPr>
        <w:t xml:space="preserve">اين توصيه ذات اقدس پروردگار از زبان جبرئيل به رسول اكرم </w:t>
      </w:r>
      <w:r w:rsidR="00D401A1" w:rsidRPr="00D401A1">
        <w:rPr>
          <w:rStyle w:val="libAlaemChar"/>
          <w:rtl/>
        </w:rPr>
        <w:t>صلى‌الله‌عليه‌وآله‌وسلم</w:t>
      </w:r>
      <w:r>
        <w:rPr>
          <w:rtl/>
          <w:lang w:bidi="fa-IR"/>
        </w:rPr>
        <w:t xml:space="preserve"> است</w:t>
      </w:r>
      <w:r w:rsidR="009432CE">
        <w:rPr>
          <w:rtl/>
          <w:lang w:bidi="fa-IR"/>
        </w:rPr>
        <w:t xml:space="preserve">. </w:t>
      </w:r>
      <w:r>
        <w:rPr>
          <w:rtl/>
          <w:lang w:bidi="fa-IR"/>
        </w:rPr>
        <w:t>اگر با اين نگاه به حقوق زن نظر كرديم</w:t>
      </w:r>
      <w:r w:rsidR="009432CE">
        <w:rPr>
          <w:rtl/>
          <w:lang w:bidi="fa-IR"/>
        </w:rPr>
        <w:t xml:space="preserve">، </w:t>
      </w:r>
      <w:r>
        <w:rPr>
          <w:rtl/>
          <w:lang w:bidi="fa-IR"/>
        </w:rPr>
        <w:t>مرد بايد در اوج عواطف انسانى با زن رفتار كند</w:t>
      </w:r>
      <w:r w:rsidR="009432CE">
        <w:rPr>
          <w:rtl/>
          <w:lang w:bidi="fa-IR"/>
        </w:rPr>
        <w:t xml:space="preserve">. </w:t>
      </w:r>
      <w:r>
        <w:rPr>
          <w:rtl/>
          <w:lang w:bidi="fa-IR"/>
        </w:rPr>
        <w:t>ولى نبايد از چند نكته غفلت كنيم</w:t>
      </w:r>
      <w:r w:rsidR="008C34A7">
        <w:rPr>
          <w:rtl/>
          <w:lang w:bidi="fa-IR"/>
        </w:rPr>
        <w:t xml:space="preserve">: </w:t>
      </w:r>
      <w:r>
        <w:rPr>
          <w:rtl/>
          <w:lang w:bidi="fa-IR"/>
        </w:rPr>
        <w:t>يكى اين كه مسائل عاطفى قاعده مند نشده و در چهارچوبى منضبط نمى گنجد؛ دوم اين كه انسان ها از نظر عاطفى متفاوتند؛ عده اى در ابراز يا ادراك عاطفى در حد افراطند؛ بعضى متوسط و بعضى ديگر در حد تفريطند و مودت و مهربانى در روح آنها مفهومى ندارد و دل هايشان مثل سنگ است</w:t>
      </w:r>
      <w:r w:rsidR="009432CE">
        <w:rPr>
          <w:rtl/>
          <w:lang w:bidi="fa-IR"/>
        </w:rPr>
        <w:t xml:space="preserve">. </w:t>
      </w:r>
    </w:p>
    <w:p w:rsidR="001A5213" w:rsidRDefault="001A5213" w:rsidP="001A5213">
      <w:pPr>
        <w:pStyle w:val="libNormal"/>
        <w:rPr>
          <w:rtl/>
          <w:lang w:bidi="fa-IR"/>
        </w:rPr>
      </w:pPr>
      <w:r>
        <w:rPr>
          <w:rtl/>
          <w:lang w:bidi="fa-IR"/>
        </w:rPr>
        <w:t xml:space="preserve">در روايتى آمده است كه كسى خدمت پيغمبر </w:t>
      </w:r>
      <w:r w:rsidR="00D401A1" w:rsidRPr="00D401A1">
        <w:rPr>
          <w:rStyle w:val="libAlaemChar"/>
          <w:rtl/>
        </w:rPr>
        <w:t>صلى‌الله‌عليه‌وآله‌وسلم</w:t>
      </w:r>
      <w:r>
        <w:rPr>
          <w:rtl/>
          <w:lang w:bidi="fa-IR"/>
        </w:rPr>
        <w:t xml:space="preserve"> رسيد</w:t>
      </w:r>
      <w:r w:rsidR="009432CE">
        <w:rPr>
          <w:rtl/>
          <w:lang w:bidi="fa-IR"/>
        </w:rPr>
        <w:t xml:space="preserve">. </w:t>
      </w:r>
      <w:r>
        <w:rPr>
          <w:rtl/>
          <w:lang w:bidi="fa-IR"/>
        </w:rPr>
        <w:t xml:space="preserve">ديد رسول اكرم </w:t>
      </w:r>
      <w:r w:rsidR="00D401A1" w:rsidRPr="00D401A1">
        <w:rPr>
          <w:rStyle w:val="libAlaemChar"/>
          <w:rtl/>
        </w:rPr>
        <w:t>صلى‌الله‌عليه‌وآله‌وسلم</w:t>
      </w:r>
      <w:r>
        <w:rPr>
          <w:rtl/>
          <w:lang w:bidi="fa-IR"/>
        </w:rPr>
        <w:t xml:space="preserve"> نسبت به حسنين </w:t>
      </w:r>
      <w:r w:rsidR="000E7893" w:rsidRPr="000E7893">
        <w:rPr>
          <w:rStyle w:val="libAlaemChar"/>
          <w:rtl/>
        </w:rPr>
        <w:t>عليهما‌السلام</w:t>
      </w:r>
      <w:r>
        <w:rPr>
          <w:rtl/>
          <w:lang w:bidi="fa-IR"/>
        </w:rPr>
        <w:t xml:space="preserve"> اظهار محبت مى كنند</w:t>
      </w:r>
      <w:r w:rsidR="009432CE">
        <w:rPr>
          <w:rtl/>
          <w:lang w:bidi="fa-IR"/>
        </w:rPr>
        <w:t xml:space="preserve">. </w:t>
      </w:r>
      <w:r>
        <w:rPr>
          <w:rtl/>
          <w:lang w:bidi="fa-IR"/>
        </w:rPr>
        <w:t>آنها را روى زانو نشانده اند و دست به سَر و رويشان مى كشند و آنها را مى بوسند</w:t>
      </w:r>
      <w:r w:rsidR="009432CE">
        <w:rPr>
          <w:rtl/>
          <w:lang w:bidi="fa-IR"/>
        </w:rPr>
        <w:t xml:space="preserve">. </w:t>
      </w:r>
      <w:r>
        <w:rPr>
          <w:rtl/>
          <w:lang w:bidi="fa-IR"/>
        </w:rPr>
        <w:t>گفت</w:t>
      </w:r>
      <w:r w:rsidR="008C34A7">
        <w:rPr>
          <w:rtl/>
          <w:lang w:bidi="fa-IR"/>
        </w:rPr>
        <w:t xml:space="preserve">: </w:t>
      </w:r>
      <w:r>
        <w:rPr>
          <w:rtl/>
          <w:lang w:bidi="fa-IR"/>
        </w:rPr>
        <w:t>يا رسول اللَّه</w:t>
      </w:r>
      <w:r w:rsidR="009432CE">
        <w:rPr>
          <w:rtl/>
          <w:lang w:bidi="fa-IR"/>
        </w:rPr>
        <w:t>!</w:t>
      </w:r>
      <w:r>
        <w:rPr>
          <w:rtl/>
          <w:lang w:bidi="fa-IR"/>
        </w:rPr>
        <w:t xml:space="preserve"> خدا به من ده فرزند داده است</w:t>
      </w:r>
      <w:r w:rsidR="009432CE">
        <w:rPr>
          <w:rtl/>
          <w:lang w:bidi="fa-IR"/>
        </w:rPr>
        <w:t>؛</w:t>
      </w:r>
      <w:r>
        <w:rPr>
          <w:rtl/>
          <w:lang w:bidi="fa-IR"/>
        </w:rPr>
        <w:t xml:space="preserve"> تا حالا من يكى از آنها را نبوسيده ام</w:t>
      </w:r>
      <w:r w:rsidR="009432CE">
        <w:rPr>
          <w:rtl/>
          <w:lang w:bidi="fa-IR"/>
        </w:rPr>
        <w:t xml:space="preserve">. </w:t>
      </w:r>
      <w:r>
        <w:rPr>
          <w:rtl/>
          <w:lang w:bidi="fa-IR"/>
        </w:rPr>
        <w:t>پيامبر فوق العاده تعجب كرده فرمودند</w:t>
      </w:r>
      <w:r w:rsidR="008C34A7">
        <w:rPr>
          <w:rtl/>
          <w:lang w:bidi="fa-IR"/>
        </w:rPr>
        <w:t xml:space="preserve">: </w:t>
      </w:r>
      <w:r>
        <w:rPr>
          <w:rtl/>
          <w:lang w:bidi="fa-IR"/>
        </w:rPr>
        <w:t xml:space="preserve">دل تو از سنگ است </w:t>
      </w:r>
      <w:r w:rsidRPr="00BA2CDB">
        <w:rPr>
          <w:rStyle w:val="libFootnotenumChar"/>
          <w:rtl/>
          <w:lang w:bidi="fa-IR"/>
        </w:rPr>
        <w:t>(262)</w:t>
      </w:r>
      <w:r w:rsidR="009432CE">
        <w:rPr>
          <w:rtl/>
          <w:lang w:bidi="fa-IR"/>
        </w:rPr>
        <w:t xml:space="preserve">. </w:t>
      </w:r>
    </w:p>
    <w:p w:rsidR="001A5213" w:rsidRDefault="001A5213" w:rsidP="001A5213">
      <w:pPr>
        <w:pStyle w:val="libNormal"/>
        <w:rPr>
          <w:lang w:bidi="fa-IR"/>
        </w:rPr>
      </w:pPr>
      <w:r>
        <w:rPr>
          <w:rtl/>
          <w:lang w:bidi="fa-IR"/>
        </w:rPr>
        <w:t>بعضى از دل ها از عواطف و احساسات پاك نسبت به ديگران به خصوص به فرزند</w:t>
      </w:r>
      <w:r w:rsidR="009432CE">
        <w:rPr>
          <w:rtl/>
          <w:lang w:bidi="fa-IR"/>
        </w:rPr>
        <w:t xml:space="preserve">، </w:t>
      </w:r>
      <w:r>
        <w:rPr>
          <w:rtl/>
          <w:lang w:bidi="fa-IR"/>
        </w:rPr>
        <w:t>همسر و يا پدر و مادر تهى است</w:t>
      </w:r>
      <w:r w:rsidR="009432CE">
        <w:rPr>
          <w:rtl/>
          <w:lang w:bidi="fa-IR"/>
        </w:rPr>
        <w:t xml:space="preserve">. </w:t>
      </w:r>
      <w:r>
        <w:rPr>
          <w:rtl/>
          <w:lang w:bidi="fa-IR"/>
        </w:rPr>
        <w:t>و بر اساس اين كه مسائل عاطفى در انسان ها متفاوت است</w:t>
      </w:r>
      <w:r w:rsidR="009432CE">
        <w:rPr>
          <w:rtl/>
          <w:lang w:bidi="fa-IR"/>
        </w:rPr>
        <w:t xml:space="preserve">، </w:t>
      </w:r>
      <w:r>
        <w:rPr>
          <w:rtl/>
          <w:lang w:bidi="fa-IR"/>
        </w:rPr>
        <w:t>شرع مقدس</w:t>
      </w:r>
      <w:r w:rsidR="009432CE">
        <w:rPr>
          <w:rtl/>
          <w:lang w:bidi="fa-IR"/>
        </w:rPr>
        <w:t xml:space="preserve">، </w:t>
      </w:r>
      <w:r>
        <w:rPr>
          <w:rtl/>
          <w:lang w:bidi="fa-IR"/>
        </w:rPr>
        <w:t>حداقلى از وظايف را براى آنها تعيين فرموده است</w:t>
      </w:r>
      <w:r w:rsidR="009432CE">
        <w:rPr>
          <w:rtl/>
          <w:lang w:bidi="fa-IR"/>
        </w:rPr>
        <w:t>؛</w:t>
      </w:r>
      <w:r>
        <w:rPr>
          <w:rtl/>
          <w:lang w:bidi="fa-IR"/>
        </w:rPr>
        <w:t xml:space="preserve"> البته در همين حداقل</w:t>
      </w:r>
      <w:r w:rsidR="009432CE">
        <w:rPr>
          <w:rtl/>
          <w:lang w:bidi="fa-IR"/>
        </w:rPr>
        <w:t xml:space="preserve">، </w:t>
      </w:r>
      <w:r>
        <w:rPr>
          <w:rtl/>
          <w:lang w:bidi="fa-IR"/>
        </w:rPr>
        <w:t>هزاران سخن نهفته است</w:t>
      </w:r>
      <w:r w:rsidR="009432CE">
        <w:rPr>
          <w:rtl/>
          <w:lang w:bidi="fa-IR"/>
        </w:rPr>
        <w:t xml:space="preserve">. </w:t>
      </w:r>
    </w:p>
    <w:p w:rsidR="001A5213" w:rsidRDefault="004871A4" w:rsidP="004871A4">
      <w:pPr>
        <w:pStyle w:val="Heading2"/>
        <w:rPr>
          <w:rtl/>
          <w:lang w:bidi="fa-IR"/>
        </w:rPr>
      </w:pPr>
      <w:bookmarkStart w:id="34" w:name="_Toc394492958"/>
      <w:r>
        <w:rPr>
          <w:rtl/>
          <w:lang w:bidi="fa-IR"/>
        </w:rPr>
        <w:t>حقوق زن نسبت به شوهر</w:t>
      </w:r>
      <w:bookmarkEnd w:id="34"/>
    </w:p>
    <w:p w:rsidR="001A5213" w:rsidRDefault="001A5213" w:rsidP="001A5213">
      <w:pPr>
        <w:pStyle w:val="libNormal"/>
        <w:rPr>
          <w:rtl/>
          <w:lang w:bidi="fa-IR"/>
        </w:rPr>
      </w:pPr>
      <w:r>
        <w:rPr>
          <w:rtl/>
          <w:lang w:bidi="fa-IR"/>
        </w:rPr>
        <w:t xml:space="preserve">پس اولين قدم در توصيه امام سجاد </w:t>
      </w:r>
      <w:r w:rsidR="00574F36" w:rsidRPr="00574F36">
        <w:rPr>
          <w:rStyle w:val="libAlaemChar"/>
          <w:rtl/>
        </w:rPr>
        <w:t>عليه‌السلام</w:t>
      </w:r>
      <w:r>
        <w:rPr>
          <w:rtl/>
          <w:lang w:bidi="fa-IR"/>
        </w:rPr>
        <w:t xml:space="preserve"> به رعايت حقوق زن</w:t>
      </w:r>
      <w:r w:rsidR="009432CE">
        <w:rPr>
          <w:rtl/>
          <w:lang w:bidi="fa-IR"/>
        </w:rPr>
        <w:t xml:space="preserve">، </w:t>
      </w:r>
      <w:r>
        <w:rPr>
          <w:rtl/>
          <w:lang w:bidi="fa-IR"/>
        </w:rPr>
        <w:t>برقرارى روابط عاطفى</w:t>
      </w:r>
      <w:r w:rsidR="009432CE">
        <w:rPr>
          <w:rtl/>
          <w:lang w:bidi="fa-IR"/>
        </w:rPr>
        <w:t xml:space="preserve">، </w:t>
      </w:r>
      <w:r>
        <w:rPr>
          <w:rtl/>
          <w:lang w:bidi="fa-IR"/>
        </w:rPr>
        <w:t>دوستانه و صميمانه است</w:t>
      </w:r>
      <w:r w:rsidR="009432CE">
        <w:rPr>
          <w:rtl/>
          <w:lang w:bidi="fa-IR"/>
        </w:rPr>
        <w:t xml:space="preserve">، </w:t>
      </w:r>
      <w:r>
        <w:rPr>
          <w:rtl/>
          <w:lang w:bidi="fa-IR"/>
        </w:rPr>
        <w:t xml:space="preserve">ولى براى اين كه روابط عاطفى در يك </w:t>
      </w:r>
      <w:r>
        <w:rPr>
          <w:rtl/>
          <w:lang w:bidi="fa-IR"/>
        </w:rPr>
        <w:lastRenderedPageBreak/>
        <w:t>چهارچوب</w:t>
      </w:r>
      <w:r w:rsidR="009432CE">
        <w:rPr>
          <w:rtl/>
          <w:lang w:bidi="fa-IR"/>
        </w:rPr>
        <w:t xml:space="preserve">، </w:t>
      </w:r>
      <w:r>
        <w:rPr>
          <w:rtl/>
          <w:lang w:bidi="fa-IR"/>
        </w:rPr>
        <w:t>قابل تعريف بشود</w:t>
      </w:r>
      <w:r w:rsidR="009432CE">
        <w:rPr>
          <w:rtl/>
          <w:lang w:bidi="fa-IR"/>
        </w:rPr>
        <w:t xml:space="preserve">، </w:t>
      </w:r>
      <w:r>
        <w:rPr>
          <w:rtl/>
          <w:lang w:bidi="fa-IR"/>
        </w:rPr>
        <w:t>شرع مقدس آنها را يك به يك برشمرده است كه ما نيز به آنها اشاره مى كنيم</w:t>
      </w:r>
      <w:r w:rsidR="008C34A7">
        <w:rPr>
          <w:rtl/>
          <w:lang w:bidi="fa-IR"/>
        </w:rPr>
        <w:t xml:space="preserve">: </w:t>
      </w:r>
    </w:p>
    <w:p w:rsidR="001A5213" w:rsidRDefault="001A5213" w:rsidP="001A5213">
      <w:pPr>
        <w:pStyle w:val="libNormal"/>
        <w:rPr>
          <w:rtl/>
          <w:lang w:bidi="fa-IR"/>
        </w:rPr>
      </w:pPr>
      <w:r>
        <w:rPr>
          <w:rtl/>
          <w:lang w:bidi="fa-IR"/>
        </w:rPr>
        <w:t>1 - مهريه</w:t>
      </w:r>
    </w:p>
    <w:p w:rsidR="001A5213" w:rsidRDefault="001A5213" w:rsidP="001A5213">
      <w:pPr>
        <w:pStyle w:val="libNormal"/>
        <w:rPr>
          <w:rtl/>
          <w:lang w:bidi="fa-IR"/>
        </w:rPr>
      </w:pPr>
      <w:r>
        <w:rPr>
          <w:rtl/>
          <w:lang w:bidi="fa-IR"/>
        </w:rPr>
        <w:t>اولين حقى كه قرآن براى زن ذكر كرده است</w:t>
      </w:r>
      <w:r w:rsidR="009432CE">
        <w:rPr>
          <w:rtl/>
          <w:lang w:bidi="fa-IR"/>
        </w:rPr>
        <w:t xml:space="preserve">، </w:t>
      </w:r>
      <w:r>
        <w:rPr>
          <w:rtl/>
          <w:lang w:bidi="fa-IR"/>
        </w:rPr>
        <w:t>مهريه است</w:t>
      </w:r>
      <w:r w:rsidR="009432CE">
        <w:rPr>
          <w:rtl/>
          <w:lang w:bidi="fa-IR"/>
        </w:rPr>
        <w:t xml:space="preserve">. </w:t>
      </w:r>
      <w:r>
        <w:rPr>
          <w:rtl/>
          <w:lang w:bidi="fa-IR"/>
        </w:rPr>
        <w:t>خداوند مى فرمايد</w:t>
      </w:r>
      <w:r w:rsidR="008C34A7">
        <w:rPr>
          <w:rtl/>
          <w:lang w:bidi="fa-IR"/>
        </w:rPr>
        <w:t xml:space="preserve">: </w:t>
      </w:r>
    </w:p>
    <w:p w:rsidR="001A5213" w:rsidRDefault="001A5213" w:rsidP="001A5213">
      <w:pPr>
        <w:pStyle w:val="libNormal"/>
        <w:rPr>
          <w:rtl/>
          <w:lang w:bidi="fa-IR"/>
        </w:rPr>
      </w:pPr>
      <w:r>
        <w:rPr>
          <w:rtl/>
          <w:lang w:bidi="fa-IR"/>
        </w:rPr>
        <w:t xml:space="preserve">و آتوا النِّساء صَدَقاتِهِنَّ نِحلِة فاءِن طبنَ لكم عن شى ء منهُ نفسا فكُلّوهُ هَنيئا مَريئا </w:t>
      </w:r>
      <w:r w:rsidRPr="00BA2CDB">
        <w:rPr>
          <w:rStyle w:val="libFootnotenumChar"/>
          <w:rtl/>
          <w:lang w:bidi="fa-IR"/>
        </w:rPr>
        <w:t>(263)</w:t>
      </w:r>
      <w:r w:rsidR="009432CE">
        <w:rPr>
          <w:rtl/>
          <w:lang w:bidi="fa-IR"/>
        </w:rPr>
        <w:t xml:space="preserve">. </w:t>
      </w:r>
    </w:p>
    <w:p w:rsidR="001A5213" w:rsidRDefault="001A5213" w:rsidP="001A5213">
      <w:pPr>
        <w:pStyle w:val="libNormal"/>
        <w:rPr>
          <w:rtl/>
          <w:lang w:bidi="fa-IR"/>
        </w:rPr>
      </w:pPr>
      <w:r>
        <w:rPr>
          <w:rtl/>
          <w:lang w:bidi="fa-IR"/>
        </w:rPr>
        <w:t>«مهريه زنان را به طور كامل به عنوان يك بدهى و عطيه</w:t>
      </w:r>
      <w:r w:rsidR="009432CE">
        <w:rPr>
          <w:rtl/>
          <w:lang w:bidi="fa-IR"/>
        </w:rPr>
        <w:t xml:space="preserve">، </w:t>
      </w:r>
      <w:r>
        <w:rPr>
          <w:rtl/>
          <w:lang w:bidi="fa-IR"/>
        </w:rPr>
        <w:t>به آنان بپردازيد؛ اگر آنها چيزى از آن را با رضايت خاطر به شما ببخشند</w:t>
      </w:r>
      <w:r w:rsidR="009432CE">
        <w:rPr>
          <w:rtl/>
          <w:lang w:bidi="fa-IR"/>
        </w:rPr>
        <w:t xml:space="preserve">، </w:t>
      </w:r>
      <w:r>
        <w:rPr>
          <w:rtl/>
          <w:lang w:bidi="fa-IR"/>
        </w:rPr>
        <w:t>حلال و گوارا مصرف كنيد»</w:t>
      </w:r>
      <w:r w:rsidR="009432CE">
        <w:rPr>
          <w:rtl/>
          <w:lang w:bidi="fa-IR"/>
        </w:rPr>
        <w:t xml:space="preserve">. </w:t>
      </w:r>
    </w:p>
    <w:p w:rsidR="001A5213" w:rsidRDefault="001A5213" w:rsidP="001A5213">
      <w:pPr>
        <w:pStyle w:val="libNormal"/>
        <w:rPr>
          <w:rtl/>
          <w:lang w:bidi="fa-IR"/>
        </w:rPr>
      </w:pPr>
      <w:r>
        <w:rPr>
          <w:rtl/>
          <w:lang w:bidi="fa-IR"/>
        </w:rPr>
        <w:t>در اين آيه شريفه تعابير ظريفى به كار رفته است</w:t>
      </w:r>
      <w:r w:rsidR="008C34A7">
        <w:rPr>
          <w:rtl/>
          <w:lang w:bidi="fa-IR"/>
        </w:rPr>
        <w:t xml:space="preserve">: </w:t>
      </w:r>
    </w:p>
    <w:p w:rsidR="001A5213" w:rsidRDefault="001A5213" w:rsidP="001A5213">
      <w:pPr>
        <w:pStyle w:val="libNormal"/>
        <w:rPr>
          <w:rtl/>
          <w:lang w:bidi="fa-IR"/>
        </w:rPr>
      </w:pPr>
      <w:r>
        <w:rPr>
          <w:rtl/>
          <w:lang w:bidi="fa-IR"/>
        </w:rPr>
        <w:t>اولا</w:t>
      </w:r>
      <w:r w:rsidR="009432CE">
        <w:rPr>
          <w:rtl/>
          <w:lang w:bidi="fa-IR"/>
        </w:rPr>
        <w:t xml:space="preserve">، </w:t>
      </w:r>
      <w:r>
        <w:rPr>
          <w:rtl/>
          <w:lang w:bidi="fa-IR"/>
        </w:rPr>
        <w:t>از مهريه تعبير به صدقه شده است و عكس اين مطلب هم در روايات آمده است كه مهريه را صداق گفته اند در اين جا صدقه به معناى آنچه كه به فقرا داده مى شود نيست</w:t>
      </w:r>
      <w:r w:rsidR="009432CE">
        <w:rPr>
          <w:rtl/>
          <w:lang w:bidi="fa-IR"/>
        </w:rPr>
        <w:t xml:space="preserve">. </w:t>
      </w:r>
      <w:r>
        <w:rPr>
          <w:rtl/>
          <w:lang w:bidi="fa-IR"/>
        </w:rPr>
        <w:t>بعضى از مفسرين به مهريه</w:t>
      </w:r>
      <w:r w:rsidR="009432CE">
        <w:rPr>
          <w:rtl/>
          <w:lang w:bidi="fa-IR"/>
        </w:rPr>
        <w:t xml:space="preserve">، </w:t>
      </w:r>
      <w:r>
        <w:rPr>
          <w:rtl/>
          <w:lang w:bidi="fa-IR"/>
        </w:rPr>
        <w:t>صداق گفته اند</w:t>
      </w:r>
      <w:r w:rsidR="009432CE">
        <w:rPr>
          <w:rtl/>
          <w:lang w:bidi="fa-IR"/>
        </w:rPr>
        <w:t xml:space="preserve">، </w:t>
      </w:r>
      <w:r>
        <w:rPr>
          <w:rtl/>
          <w:lang w:bidi="fa-IR"/>
        </w:rPr>
        <w:t>چون صدق و صدقه مشتق از ماده صدق است</w:t>
      </w:r>
      <w:r w:rsidR="009432CE">
        <w:rPr>
          <w:rtl/>
          <w:lang w:bidi="fa-IR"/>
        </w:rPr>
        <w:t xml:space="preserve">، </w:t>
      </w:r>
      <w:r>
        <w:rPr>
          <w:rtl/>
          <w:lang w:bidi="fa-IR"/>
        </w:rPr>
        <w:t>صداق نشانه راستگويى مرد در اظهارعلاقه به همسر است</w:t>
      </w:r>
      <w:r w:rsidR="009432CE">
        <w:rPr>
          <w:rtl/>
          <w:lang w:bidi="fa-IR"/>
        </w:rPr>
        <w:t xml:space="preserve">. </w:t>
      </w:r>
      <w:r>
        <w:rPr>
          <w:rtl/>
          <w:lang w:bidi="fa-IR"/>
        </w:rPr>
        <w:t>به كار گرفتن اين كلمه و تعيين مهريه</w:t>
      </w:r>
      <w:r w:rsidR="009432CE">
        <w:rPr>
          <w:rtl/>
          <w:lang w:bidi="fa-IR"/>
        </w:rPr>
        <w:t xml:space="preserve">، </w:t>
      </w:r>
      <w:r>
        <w:rPr>
          <w:rtl/>
          <w:lang w:bidi="fa-IR"/>
        </w:rPr>
        <w:t>ظاهرا سابقه قبل از اسلام هم ندارد و از اصطلاحات وضع شده شرع انور است كه نشان از راستگويى مرد از علاقه او به زن است</w:t>
      </w:r>
      <w:r w:rsidR="009432CE">
        <w:rPr>
          <w:rtl/>
          <w:lang w:bidi="fa-IR"/>
        </w:rPr>
        <w:t xml:space="preserve">. </w:t>
      </w:r>
    </w:p>
    <w:p w:rsidR="001A5213" w:rsidRDefault="001A5213" w:rsidP="001A5213">
      <w:pPr>
        <w:pStyle w:val="libNormal"/>
        <w:rPr>
          <w:rtl/>
          <w:lang w:bidi="fa-IR"/>
        </w:rPr>
      </w:pPr>
      <w:r>
        <w:rPr>
          <w:rtl/>
          <w:lang w:bidi="fa-IR"/>
        </w:rPr>
        <w:t>ثانيا</w:t>
      </w:r>
      <w:r w:rsidR="009432CE">
        <w:rPr>
          <w:rtl/>
          <w:lang w:bidi="fa-IR"/>
        </w:rPr>
        <w:t xml:space="preserve">، </w:t>
      </w:r>
      <w:r>
        <w:rPr>
          <w:rtl/>
          <w:lang w:bidi="fa-IR"/>
        </w:rPr>
        <w:t>تعبير ديگرى در آيه شريفه است كه به صدقات ضمير مونث اضافه مى كند و مى فرمايد</w:t>
      </w:r>
      <w:r w:rsidR="008C34A7">
        <w:rPr>
          <w:rtl/>
          <w:lang w:bidi="fa-IR"/>
        </w:rPr>
        <w:t xml:space="preserve">: </w:t>
      </w:r>
      <w:r>
        <w:rPr>
          <w:rtl/>
          <w:lang w:bidi="fa-IR"/>
        </w:rPr>
        <w:t>صدقاتهن يعنى مالك اين صداق و مهريه خانم ها هستند و ديگران را در آن هيچ دخالتى نيست</w:t>
      </w:r>
      <w:r w:rsidR="009432CE">
        <w:rPr>
          <w:rtl/>
          <w:lang w:bidi="fa-IR"/>
        </w:rPr>
        <w:t xml:space="preserve">. </w:t>
      </w:r>
      <w:r>
        <w:rPr>
          <w:rtl/>
          <w:lang w:bidi="fa-IR"/>
        </w:rPr>
        <w:t>اين كه صداق به عنوان خريد متاع در قالب پول</w:t>
      </w:r>
      <w:r w:rsidR="009432CE">
        <w:rPr>
          <w:rtl/>
          <w:lang w:bidi="fa-IR"/>
        </w:rPr>
        <w:t xml:space="preserve">، </w:t>
      </w:r>
      <w:r>
        <w:rPr>
          <w:rtl/>
          <w:lang w:bidi="fa-IR"/>
        </w:rPr>
        <w:t>به پدر و مادر تحويل مى شود به هيچ عنوان درست نيست</w:t>
      </w:r>
      <w:r w:rsidR="009432CE">
        <w:rPr>
          <w:rtl/>
          <w:lang w:bidi="fa-IR"/>
        </w:rPr>
        <w:t>؛</w:t>
      </w:r>
      <w:r>
        <w:rPr>
          <w:rtl/>
          <w:lang w:bidi="fa-IR"/>
        </w:rPr>
        <w:t xml:space="preserve"> چرا كه </w:t>
      </w:r>
      <w:r>
        <w:rPr>
          <w:rtl/>
          <w:lang w:bidi="fa-IR"/>
        </w:rPr>
        <w:lastRenderedPageBreak/>
        <w:t>اولا فرزند متاع نيست</w:t>
      </w:r>
      <w:r w:rsidR="009432CE">
        <w:rPr>
          <w:rtl/>
          <w:lang w:bidi="fa-IR"/>
        </w:rPr>
        <w:t>؛</w:t>
      </w:r>
      <w:r>
        <w:rPr>
          <w:rtl/>
          <w:lang w:bidi="fa-IR"/>
        </w:rPr>
        <w:t xml:space="preserve"> ثانيا آنچه كه به عنوان شيربها متعارف شده و هنوز هم هست</w:t>
      </w:r>
      <w:r w:rsidR="009432CE">
        <w:rPr>
          <w:rtl/>
          <w:lang w:bidi="fa-IR"/>
        </w:rPr>
        <w:t xml:space="preserve">، </w:t>
      </w:r>
      <w:r>
        <w:rPr>
          <w:rtl/>
          <w:lang w:bidi="fa-IR"/>
        </w:rPr>
        <w:t>جنبه شرعى ندارد</w:t>
      </w:r>
      <w:r w:rsidR="009432CE">
        <w:rPr>
          <w:rtl/>
          <w:lang w:bidi="fa-IR"/>
        </w:rPr>
        <w:t xml:space="preserve">. </w:t>
      </w:r>
    </w:p>
    <w:p w:rsidR="001A5213" w:rsidRDefault="001A5213" w:rsidP="001A5213">
      <w:pPr>
        <w:pStyle w:val="libNormal"/>
        <w:rPr>
          <w:rtl/>
          <w:lang w:bidi="fa-IR"/>
        </w:rPr>
      </w:pPr>
      <w:r>
        <w:rPr>
          <w:rtl/>
          <w:lang w:bidi="fa-IR"/>
        </w:rPr>
        <w:t>ثالثا</w:t>
      </w:r>
      <w:r w:rsidR="009432CE">
        <w:rPr>
          <w:rtl/>
          <w:lang w:bidi="fa-IR"/>
        </w:rPr>
        <w:t xml:space="preserve">، </w:t>
      </w:r>
      <w:r>
        <w:rPr>
          <w:rtl/>
          <w:lang w:bidi="fa-IR"/>
        </w:rPr>
        <w:t>تعبير نحله است</w:t>
      </w:r>
      <w:r w:rsidR="009432CE">
        <w:rPr>
          <w:rtl/>
          <w:lang w:bidi="fa-IR"/>
        </w:rPr>
        <w:t xml:space="preserve">. </w:t>
      </w:r>
      <w:r>
        <w:rPr>
          <w:rtl/>
          <w:lang w:bidi="fa-IR"/>
        </w:rPr>
        <w:t>نحله</w:t>
      </w:r>
      <w:r w:rsidR="009432CE">
        <w:rPr>
          <w:rtl/>
          <w:lang w:bidi="fa-IR"/>
        </w:rPr>
        <w:t xml:space="preserve">، </w:t>
      </w:r>
      <w:r>
        <w:rPr>
          <w:rtl/>
          <w:lang w:bidi="fa-IR"/>
        </w:rPr>
        <w:t>در لغت به معناى هديه و پيش كش است</w:t>
      </w:r>
      <w:r w:rsidR="009432CE">
        <w:rPr>
          <w:rtl/>
          <w:lang w:bidi="fa-IR"/>
        </w:rPr>
        <w:t xml:space="preserve">. </w:t>
      </w:r>
      <w:r>
        <w:rPr>
          <w:rtl/>
          <w:lang w:bidi="fa-IR"/>
        </w:rPr>
        <w:t>آن هم نه هر هديه و عطيه اى</w:t>
      </w:r>
      <w:r w:rsidR="009432CE">
        <w:rPr>
          <w:rtl/>
          <w:lang w:bidi="fa-IR"/>
        </w:rPr>
        <w:t xml:space="preserve">، </w:t>
      </w:r>
      <w:r>
        <w:rPr>
          <w:rtl/>
          <w:lang w:bidi="fa-IR"/>
        </w:rPr>
        <w:t>بلكه به تعبير راغب در كتاب مفردات</w:t>
      </w:r>
      <w:r w:rsidR="009432CE">
        <w:rPr>
          <w:rtl/>
          <w:lang w:bidi="fa-IR"/>
        </w:rPr>
        <w:t xml:space="preserve">، </w:t>
      </w:r>
      <w:r>
        <w:rPr>
          <w:rtl/>
          <w:lang w:bidi="fa-IR"/>
        </w:rPr>
        <w:t>نحله</w:t>
      </w:r>
      <w:r w:rsidR="009432CE">
        <w:rPr>
          <w:rtl/>
          <w:lang w:bidi="fa-IR"/>
        </w:rPr>
        <w:t xml:space="preserve">، </w:t>
      </w:r>
      <w:r>
        <w:rPr>
          <w:rtl/>
          <w:lang w:bidi="fa-IR"/>
        </w:rPr>
        <w:t>معناى خاص و كوچك ترى از عطيه دارد و به معناى عطيه و هديه اى است كه از روى رضا</w:t>
      </w:r>
      <w:r w:rsidR="009432CE">
        <w:rPr>
          <w:rtl/>
          <w:lang w:bidi="fa-IR"/>
        </w:rPr>
        <w:t xml:space="preserve">، </w:t>
      </w:r>
      <w:r>
        <w:rPr>
          <w:rtl/>
          <w:lang w:bidi="fa-IR"/>
        </w:rPr>
        <w:t>رغبت به اشتياق كامل و براى ايجاد شيرينى در بين دو يا چند نفر بذل مى شود</w:t>
      </w:r>
      <w:r w:rsidR="009432CE">
        <w:rPr>
          <w:rtl/>
          <w:lang w:bidi="fa-IR"/>
        </w:rPr>
        <w:t xml:space="preserve">. </w:t>
      </w:r>
      <w:r>
        <w:rPr>
          <w:rtl/>
          <w:lang w:bidi="fa-IR"/>
        </w:rPr>
        <w:t>بنابراين هر نحله اى عطيه هست</w:t>
      </w:r>
      <w:r w:rsidR="009432CE">
        <w:rPr>
          <w:rtl/>
          <w:lang w:bidi="fa-IR"/>
        </w:rPr>
        <w:t xml:space="preserve">، </w:t>
      </w:r>
      <w:r>
        <w:rPr>
          <w:rtl/>
          <w:lang w:bidi="fa-IR"/>
        </w:rPr>
        <w:t>ولى هر عطيه اى نحله نيست</w:t>
      </w:r>
      <w:r w:rsidR="009432CE">
        <w:rPr>
          <w:rtl/>
          <w:lang w:bidi="fa-IR"/>
        </w:rPr>
        <w:t xml:space="preserve">. </w:t>
      </w:r>
      <w:r>
        <w:rPr>
          <w:rtl/>
          <w:lang w:bidi="fa-IR"/>
        </w:rPr>
        <w:t xml:space="preserve">كلمه نحله ماءخوذ از نحل به معناى زنبور عسل است و نحله يعنى آنچه از زنبور عسل حاصل مى شود </w:t>
      </w:r>
      <w:r w:rsidRPr="00BA2CDB">
        <w:rPr>
          <w:rStyle w:val="libFootnotenumChar"/>
          <w:rtl/>
          <w:lang w:bidi="fa-IR"/>
        </w:rPr>
        <w:t>(264)</w:t>
      </w:r>
      <w:r>
        <w:rPr>
          <w:rtl/>
          <w:lang w:bidi="fa-IR"/>
        </w:rPr>
        <w:t>؛ يعنى مايع شيرين</w:t>
      </w:r>
      <w:r w:rsidR="009432CE">
        <w:rPr>
          <w:rtl/>
          <w:lang w:bidi="fa-IR"/>
        </w:rPr>
        <w:t xml:space="preserve">، </w:t>
      </w:r>
      <w:r>
        <w:rPr>
          <w:rtl/>
          <w:lang w:bidi="fa-IR"/>
        </w:rPr>
        <w:t>ارزشمند و مرغوب عسل كه قرآن درباره آن مى گويد</w:t>
      </w:r>
      <w:r w:rsidR="008C34A7">
        <w:rPr>
          <w:rtl/>
          <w:lang w:bidi="fa-IR"/>
        </w:rPr>
        <w:t xml:space="preserve">: </w:t>
      </w:r>
    </w:p>
    <w:p w:rsidR="001A5213" w:rsidRDefault="001A5213" w:rsidP="001A5213">
      <w:pPr>
        <w:pStyle w:val="libNormal"/>
        <w:rPr>
          <w:rtl/>
          <w:lang w:bidi="fa-IR"/>
        </w:rPr>
      </w:pPr>
      <w:r w:rsidRPr="000E7893">
        <w:rPr>
          <w:rStyle w:val="libAieChar"/>
          <w:rtl/>
          <w:lang w:bidi="fa-IR"/>
        </w:rPr>
        <w:t>فيه شفاء للناس</w:t>
      </w:r>
      <w:r>
        <w:rPr>
          <w:rtl/>
          <w:lang w:bidi="fa-IR"/>
        </w:rPr>
        <w:t xml:space="preserve"> </w:t>
      </w:r>
      <w:r w:rsidRPr="00BA2CDB">
        <w:rPr>
          <w:rStyle w:val="libFootnotenumChar"/>
          <w:rtl/>
          <w:lang w:bidi="fa-IR"/>
        </w:rPr>
        <w:t>(265)</w:t>
      </w:r>
      <w:r w:rsidR="009432CE">
        <w:rPr>
          <w:rtl/>
          <w:lang w:bidi="fa-IR"/>
        </w:rPr>
        <w:t xml:space="preserve">. </w:t>
      </w:r>
    </w:p>
    <w:p w:rsidR="001A5213" w:rsidRDefault="001A5213" w:rsidP="001A5213">
      <w:pPr>
        <w:pStyle w:val="libNormal"/>
        <w:rPr>
          <w:rtl/>
          <w:lang w:bidi="fa-IR"/>
        </w:rPr>
      </w:pPr>
      <w:r>
        <w:rPr>
          <w:rtl/>
          <w:lang w:bidi="fa-IR"/>
        </w:rPr>
        <w:t>«در آن عسل شفا براى مردم است»</w:t>
      </w:r>
      <w:r w:rsidR="009432CE">
        <w:rPr>
          <w:rtl/>
          <w:lang w:bidi="fa-IR"/>
        </w:rPr>
        <w:t xml:space="preserve">. </w:t>
      </w:r>
    </w:p>
    <w:p w:rsidR="001A5213" w:rsidRDefault="001A5213" w:rsidP="001A5213">
      <w:pPr>
        <w:pStyle w:val="libNormal"/>
        <w:rPr>
          <w:rtl/>
          <w:lang w:bidi="fa-IR"/>
        </w:rPr>
      </w:pPr>
      <w:r>
        <w:rPr>
          <w:rtl/>
          <w:lang w:bidi="fa-IR"/>
        </w:rPr>
        <w:t>با اين تعبير</w:t>
      </w:r>
      <w:r w:rsidR="009432CE">
        <w:rPr>
          <w:rtl/>
          <w:lang w:bidi="fa-IR"/>
        </w:rPr>
        <w:t xml:space="preserve">، </w:t>
      </w:r>
      <w:r>
        <w:rPr>
          <w:rtl/>
          <w:lang w:bidi="fa-IR"/>
        </w:rPr>
        <w:t>شايد بتوانيم آيه را اين گونه</w:t>
      </w:r>
      <w:r w:rsidR="009432CE">
        <w:rPr>
          <w:rtl/>
          <w:lang w:bidi="fa-IR"/>
        </w:rPr>
        <w:t xml:space="preserve">، </w:t>
      </w:r>
      <w:r>
        <w:rPr>
          <w:rtl/>
          <w:lang w:bidi="fa-IR"/>
        </w:rPr>
        <w:t>تعفسر كنيم كه مهريه و صداق يا به تعبير قرآن نحله براى اين است كه مرد به وسيله آن خود را به روح لطيف و ظريف زن كه با حيا و عفاف ذاتى او در آميخته است و او را از ابراز نيازهاى جسمى و جنسى بازمى دارد نزديك كند و پيوند استوار و مستحكمى با او منعقد سازد</w:t>
      </w:r>
      <w:r w:rsidR="009432CE">
        <w:rPr>
          <w:rtl/>
          <w:lang w:bidi="fa-IR"/>
        </w:rPr>
        <w:t xml:space="preserve">. </w:t>
      </w:r>
      <w:r>
        <w:rPr>
          <w:rtl/>
          <w:lang w:bidi="fa-IR"/>
        </w:rPr>
        <w:t>اين برداشت دقيقى از آيه كريمه است كه شايد بعضى از مفسران هم به آن تصريح كرده باشند</w:t>
      </w:r>
      <w:r w:rsidR="009432CE">
        <w:rPr>
          <w:rtl/>
          <w:lang w:bidi="fa-IR"/>
        </w:rPr>
        <w:t xml:space="preserve">. </w:t>
      </w:r>
    </w:p>
    <w:p w:rsidR="001A5213" w:rsidRDefault="001A5213" w:rsidP="000E7893">
      <w:pPr>
        <w:pStyle w:val="libNormal"/>
        <w:rPr>
          <w:rtl/>
          <w:lang w:bidi="fa-IR"/>
        </w:rPr>
      </w:pPr>
      <w:r>
        <w:rPr>
          <w:rtl/>
          <w:lang w:bidi="fa-IR"/>
        </w:rPr>
        <w:t>در مكتب اسلام مهريه نوعى حرمت نهادن كم نظير يابى نظيرى است كه در هيچ يك از اديان و فرهنگ ها با اين شيوه و ترتيب</w:t>
      </w:r>
      <w:r w:rsidR="009432CE">
        <w:rPr>
          <w:rtl/>
          <w:lang w:bidi="fa-IR"/>
        </w:rPr>
        <w:t xml:space="preserve">، </w:t>
      </w:r>
      <w:r>
        <w:rPr>
          <w:rtl/>
          <w:lang w:bidi="fa-IR"/>
        </w:rPr>
        <w:t>سابقه ندارد؛ ارج نهادنى كه برخاسته از صفا</w:t>
      </w:r>
      <w:r w:rsidR="009432CE">
        <w:rPr>
          <w:rtl/>
          <w:lang w:bidi="fa-IR"/>
        </w:rPr>
        <w:t xml:space="preserve">، </w:t>
      </w:r>
      <w:r>
        <w:rPr>
          <w:rtl/>
          <w:lang w:bidi="fa-IR"/>
        </w:rPr>
        <w:t>صميميت و علاقه درونى است</w:t>
      </w:r>
      <w:r w:rsidR="009432CE">
        <w:rPr>
          <w:rtl/>
          <w:lang w:bidi="fa-IR"/>
        </w:rPr>
        <w:t xml:space="preserve">، </w:t>
      </w:r>
      <w:r>
        <w:rPr>
          <w:rtl/>
          <w:lang w:bidi="fa-IR"/>
        </w:rPr>
        <w:t>البته پرواضح است شيرينى و حلاوت آن</w:t>
      </w:r>
      <w:r w:rsidR="009432CE">
        <w:rPr>
          <w:rtl/>
          <w:lang w:bidi="fa-IR"/>
        </w:rPr>
        <w:t xml:space="preserve">، </w:t>
      </w:r>
      <w:r>
        <w:rPr>
          <w:rtl/>
          <w:lang w:bidi="fa-IR"/>
        </w:rPr>
        <w:t>در مقدار آن نيست</w:t>
      </w:r>
      <w:r w:rsidR="009432CE">
        <w:rPr>
          <w:rtl/>
          <w:lang w:bidi="fa-IR"/>
        </w:rPr>
        <w:t xml:space="preserve">، </w:t>
      </w:r>
      <w:r>
        <w:rPr>
          <w:rtl/>
          <w:lang w:bidi="fa-IR"/>
        </w:rPr>
        <w:t xml:space="preserve">بلكه چون نشانه راستگويى و اظهار علاقه و </w:t>
      </w:r>
      <w:r>
        <w:rPr>
          <w:rtl/>
          <w:lang w:bidi="fa-IR"/>
        </w:rPr>
        <w:lastRenderedPageBreak/>
        <w:t>محبت مرد است ارزش دارد و هرگز نمى توان علاقه را با ميزان مهريه و اعداد و ارقام</w:t>
      </w:r>
      <w:r w:rsidR="009432CE">
        <w:rPr>
          <w:rtl/>
          <w:lang w:bidi="fa-IR"/>
        </w:rPr>
        <w:t xml:space="preserve">، </w:t>
      </w:r>
      <w:r>
        <w:rPr>
          <w:rtl/>
          <w:lang w:bidi="fa-IR"/>
        </w:rPr>
        <w:t>سنجيد</w:t>
      </w:r>
      <w:r w:rsidR="009432CE">
        <w:rPr>
          <w:rtl/>
          <w:lang w:bidi="fa-IR"/>
        </w:rPr>
        <w:t xml:space="preserve">، </w:t>
      </w:r>
      <w:r>
        <w:rPr>
          <w:rtl/>
          <w:lang w:bidi="fa-IR"/>
        </w:rPr>
        <w:t>اما بايد گفت كه مرد بدون هيچ بها</w:t>
      </w:r>
      <w:r w:rsidR="009432CE">
        <w:rPr>
          <w:rtl/>
          <w:lang w:bidi="fa-IR"/>
        </w:rPr>
        <w:t xml:space="preserve">، </w:t>
      </w:r>
      <w:r>
        <w:rPr>
          <w:rtl/>
          <w:lang w:bidi="fa-IR"/>
        </w:rPr>
        <w:t>مشقت و رنجى نمى تواند به همسر مورد علاقه اش دسترسى پيدا كند؛ بايد براى چيزى كه مورد علاقه او است هزينه كند و مايه بگذارد تا بتواند به او دست يابد</w:t>
      </w:r>
      <w:r w:rsidR="009432CE">
        <w:rPr>
          <w:rtl/>
          <w:lang w:bidi="fa-IR"/>
        </w:rPr>
        <w:t xml:space="preserve">. </w:t>
      </w:r>
      <w:r>
        <w:rPr>
          <w:rtl/>
          <w:lang w:bidi="fa-IR"/>
        </w:rPr>
        <w:t>مهريه نشان از اهتمام و سعى او است</w:t>
      </w:r>
      <w:r w:rsidR="009432CE">
        <w:rPr>
          <w:rtl/>
          <w:lang w:bidi="fa-IR"/>
        </w:rPr>
        <w:t xml:space="preserve">. </w:t>
      </w:r>
      <w:r>
        <w:rPr>
          <w:rtl/>
          <w:lang w:bidi="fa-IR"/>
        </w:rPr>
        <w:t xml:space="preserve">در روايتى از رسول اكرم </w:t>
      </w:r>
      <w:r w:rsidR="00D401A1" w:rsidRPr="00D401A1">
        <w:rPr>
          <w:rStyle w:val="libAlaemChar"/>
          <w:rtl/>
        </w:rPr>
        <w:t>صلى‌الله‌عليه‌وآله‌وسلم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افضل نساء امّتى اءَصبَحُهُنَّ وجها و اءَقَلَّهُنَّ مِهرا </w:t>
      </w:r>
      <w:r w:rsidRPr="00BA2CDB">
        <w:rPr>
          <w:rStyle w:val="libFootnotenumChar"/>
          <w:rtl/>
          <w:lang w:bidi="fa-IR"/>
        </w:rPr>
        <w:t>(266)</w:t>
      </w:r>
      <w:r w:rsidR="009432CE">
        <w:rPr>
          <w:rtl/>
          <w:lang w:bidi="fa-IR"/>
        </w:rPr>
        <w:t xml:space="preserve">. </w:t>
      </w:r>
    </w:p>
    <w:p w:rsidR="001A5213" w:rsidRDefault="001A5213" w:rsidP="001A5213">
      <w:pPr>
        <w:pStyle w:val="libNormal"/>
        <w:rPr>
          <w:rtl/>
          <w:lang w:bidi="fa-IR"/>
        </w:rPr>
      </w:pPr>
      <w:r>
        <w:rPr>
          <w:rtl/>
          <w:lang w:bidi="fa-IR"/>
        </w:rPr>
        <w:t>«بهترين زنان امت من كسانى اند كه زيبارو باشند</w:t>
      </w:r>
      <w:r w:rsidR="009432CE">
        <w:rPr>
          <w:rtl/>
          <w:lang w:bidi="fa-IR"/>
        </w:rPr>
        <w:t xml:space="preserve">، </w:t>
      </w:r>
      <w:r>
        <w:rPr>
          <w:rtl/>
          <w:lang w:bidi="fa-IR"/>
        </w:rPr>
        <w:t>اما مهريه آنان كم باشد»</w:t>
      </w:r>
      <w:r w:rsidR="009432CE">
        <w:rPr>
          <w:rtl/>
          <w:lang w:bidi="fa-IR"/>
        </w:rPr>
        <w:t xml:space="preserve">. </w:t>
      </w:r>
    </w:p>
    <w:p w:rsidR="001A5213" w:rsidRDefault="001A5213" w:rsidP="001A5213">
      <w:pPr>
        <w:pStyle w:val="libNormal"/>
        <w:rPr>
          <w:rtl/>
          <w:lang w:bidi="fa-IR"/>
        </w:rPr>
      </w:pP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روايتى مى فرمايند</w:t>
      </w:r>
      <w:r w:rsidR="008C34A7">
        <w:rPr>
          <w:rtl/>
          <w:lang w:bidi="fa-IR"/>
        </w:rPr>
        <w:t xml:space="preserve">: </w:t>
      </w:r>
    </w:p>
    <w:p w:rsidR="001A5213" w:rsidRDefault="001A5213" w:rsidP="001A5213">
      <w:pPr>
        <w:pStyle w:val="libNormal"/>
        <w:rPr>
          <w:rtl/>
          <w:lang w:bidi="fa-IR"/>
        </w:rPr>
      </w:pPr>
      <w:r>
        <w:rPr>
          <w:rtl/>
          <w:lang w:bidi="fa-IR"/>
        </w:rPr>
        <w:t xml:space="preserve">لا تُغِالُوا بمُهور النِّساء فتكون عداوة </w:t>
      </w:r>
      <w:r w:rsidRPr="00BA2CDB">
        <w:rPr>
          <w:rStyle w:val="libFootnotenumChar"/>
          <w:rtl/>
          <w:lang w:bidi="fa-IR"/>
        </w:rPr>
        <w:t>(267)</w:t>
      </w:r>
      <w:r w:rsidR="009432CE">
        <w:rPr>
          <w:rtl/>
          <w:lang w:bidi="fa-IR"/>
        </w:rPr>
        <w:t xml:space="preserve">. </w:t>
      </w:r>
    </w:p>
    <w:p w:rsidR="001A5213" w:rsidRDefault="001A5213" w:rsidP="001A5213">
      <w:pPr>
        <w:pStyle w:val="libNormal"/>
        <w:rPr>
          <w:rtl/>
          <w:lang w:bidi="fa-IR"/>
        </w:rPr>
      </w:pPr>
      <w:r>
        <w:rPr>
          <w:rtl/>
          <w:lang w:bidi="fa-IR"/>
        </w:rPr>
        <w:t>«اگر مهريه زنان را سنگين قرار دهند</w:t>
      </w:r>
      <w:r w:rsidR="009432CE">
        <w:rPr>
          <w:rtl/>
          <w:lang w:bidi="fa-IR"/>
        </w:rPr>
        <w:t xml:space="preserve">، </w:t>
      </w:r>
      <w:r>
        <w:rPr>
          <w:rtl/>
          <w:lang w:bidi="fa-IR"/>
        </w:rPr>
        <w:t>نتيجه اش ايجاد دشمنى است»</w:t>
      </w:r>
      <w:r w:rsidR="009432CE">
        <w:rPr>
          <w:rtl/>
          <w:lang w:bidi="fa-IR"/>
        </w:rPr>
        <w:t xml:space="preserve">. </w:t>
      </w:r>
    </w:p>
    <w:p w:rsidR="001A5213" w:rsidRDefault="001A5213" w:rsidP="001A5213">
      <w:pPr>
        <w:pStyle w:val="libNormal"/>
        <w:rPr>
          <w:rtl/>
          <w:lang w:bidi="fa-IR"/>
        </w:rPr>
      </w:pPr>
      <w:r>
        <w:rPr>
          <w:rtl/>
          <w:lang w:bidi="fa-IR"/>
        </w:rPr>
        <w:t xml:space="preserve">سنت رسول اللَّه </w:t>
      </w:r>
      <w:r w:rsidR="00D401A1" w:rsidRPr="00D401A1">
        <w:rPr>
          <w:rStyle w:val="libAlaemChar"/>
          <w:rtl/>
        </w:rPr>
        <w:t>صلى‌الله‌عليه‌وآله‌وسلم</w:t>
      </w:r>
      <w:r>
        <w:rPr>
          <w:rtl/>
          <w:lang w:bidi="fa-IR"/>
        </w:rPr>
        <w:t xml:space="preserve"> هم بر اين بود كه مهريه دختران كم باشد</w:t>
      </w:r>
      <w:r w:rsidR="009432CE">
        <w:rPr>
          <w:rtl/>
          <w:lang w:bidi="fa-IR"/>
        </w:rPr>
        <w:t xml:space="preserve">، </w:t>
      </w:r>
      <w:r>
        <w:rPr>
          <w:rtl/>
          <w:lang w:bidi="fa-IR"/>
        </w:rPr>
        <w:t>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نقل مى كنند</w:t>
      </w:r>
      <w:r w:rsidR="008C34A7">
        <w:rPr>
          <w:rtl/>
          <w:lang w:bidi="fa-IR"/>
        </w:rPr>
        <w:t xml:space="preserve">: </w:t>
      </w:r>
    </w:p>
    <w:p w:rsidR="001A5213" w:rsidRDefault="001A5213" w:rsidP="001A5213">
      <w:pPr>
        <w:pStyle w:val="libNormal"/>
        <w:rPr>
          <w:rtl/>
          <w:lang w:bidi="fa-IR"/>
        </w:rPr>
      </w:pPr>
      <w:r>
        <w:rPr>
          <w:rtl/>
          <w:lang w:bidi="fa-IR"/>
        </w:rPr>
        <w:t xml:space="preserve">ما نكح رسول اللَّه </w:t>
      </w:r>
      <w:r w:rsidR="00D401A1" w:rsidRPr="00D401A1">
        <w:rPr>
          <w:rStyle w:val="libAlaemChar"/>
          <w:rtl/>
        </w:rPr>
        <w:t>صلى‌الله‌عليه‌وآله‌وسلم</w:t>
      </w:r>
      <w:r>
        <w:rPr>
          <w:rtl/>
          <w:lang w:bidi="fa-IR"/>
        </w:rPr>
        <w:t xml:space="preserve"> من نسائِهِ الا على اثنَتَى عشرةَ اءُوقِيَّة و نصف الاُوقيَّةِ من فضَّة و على ذلك اءَنكَحَنِى فاطمةَ </w:t>
      </w:r>
      <w:r w:rsidR="00AF1430" w:rsidRPr="00AF1430">
        <w:rPr>
          <w:rStyle w:val="libAlaemChar"/>
          <w:rtl/>
        </w:rPr>
        <w:t>عليها‌السلام</w:t>
      </w:r>
      <w:r>
        <w:rPr>
          <w:rtl/>
          <w:lang w:bidi="fa-IR"/>
        </w:rPr>
        <w:t xml:space="preserve"> فالاُوقيَّة اءربعون درهما </w:t>
      </w:r>
      <w:r w:rsidRPr="00BA2CDB">
        <w:rPr>
          <w:rStyle w:val="libFootnotenumChar"/>
          <w:rtl/>
          <w:lang w:bidi="fa-IR"/>
        </w:rPr>
        <w:t>(268)</w:t>
      </w:r>
      <w:r w:rsidR="009432CE">
        <w:rPr>
          <w:rtl/>
          <w:lang w:bidi="fa-IR"/>
        </w:rPr>
        <w:t xml:space="preserve">. </w:t>
      </w:r>
    </w:p>
    <w:p w:rsidR="001A5213" w:rsidRDefault="001A5213" w:rsidP="001A5213">
      <w:pPr>
        <w:pStyle w:val="libNormal"/>
        <w:rPr>
          <w:rtl/>
          <w:lang w:bidi="fa-IR"/>
        </w:rPr>
      </w:pPr>
      <w:r>
        <w:rPr>
          <w:rtl/>
          <w:lang w:bidi="fa-IR"/>
        </w:rPr>
        <w:t xml:space="preserve">«پيغمبر </w:t>
      </w:r>
      <w:r w:rsidR="00D401A1" w:rsidRPr="00D401A1">
        <w:rPr>
          <w:rStyle w:val="libAlaemChar"/>
          <w:rtl/>
        </w:rPr>
        <w:t>صلى‌الله‌عليه‌وآله‌وسلم</w:t>
      </w:r>
      <w:r>
        <w:rPr>
          <w:rtl/>
          <w:lang w:bidi="fa-IR"/>
        </w:rPr>
        <w:t xml:space="preserve"> زنهاى متعددى داشتند و براى هيچ يك از آنها</w:t>
      </w:r>
      <w:r w:rsidR="009432CE">
        <w:rPr>
          <w:rtl/>
          <w:lang w:bidi="fa-IR"/>
        </w:rPr>
        <w:t xml:space="preserve">، </w:t>
      </w:r>
      <w:r>
        <w:rPr>
          <w:rtl/>
          <w:lang w:bidi="fa-IR"/>
        </w:rPr>
        <w:t>بيشتر از پانصد درهم مهريه قرار ندادند و بر همين منوال هم من -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 و فاطمه زهرا </w:t>
      </w:r>
      <w:r w:rsidR="00AF1430" w:rsidRPr="00AF1430">
        <w:rPr>
          <w:rStyle w:val="libAlaemChar"/>
          <w:rtl/>
        </w:rPr>
        <w:t>عليها‌السلام</w:t>
      </w:r>
      <w:r>
        <w:rPr>
          <w:rtl/>
          <w:lang w:bidi="fa-IR"/>
        </w:rPr>
        <w:t xml:space="preserve"> ازدواج كرديم»</w:t>
      </w:r>
      <w:r w:rsidR="009432CE">
        <w:rPr>
          <w:rtl/>
          <w:lang w:bidi="fa-IR"/>
        </w:rPr>
        <w:t xml:space="preserve">. </w:t>
      </w:r>
    </w:p>
    <w:p w:rsidR="001A5213" w:rsidRDefault="001A5213" w:rsidP="001A5213">
      <w:pPr>
        <w:pStyle w:val="libNormal"/>
        <w:rPr>
          <w:rtl/>
          <w:lang w:bidi="fa-IR"/>
        </w:rPr>
      </w:pPr>
      <w:r>
        <w:rPr>
          <w:rtl/>
          <w:lang w:bidi="fa-IR"/>
        </w:rPr>
        <w:t xml:space="preserve">در روايتى ديگر از امام هشتم حضرت اباالحسن الرضا </w:t>
      </w:r>
      <w:r w:rsidR="00574F36" w:rsidRPr="00574F36">
        <w:rPr>
          <w:rStyle w:val="libAlaemChar"/>
          <w:rtl/>
        </w:rPr>
        <w:t>عليه‌السلام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اذا تزوَّجَت فاءَجهَد اءَن لا يُجَاوِزَ مَهرُها مهرَ السُّنَّةِ و هو خمسُمِائَةِ دِرهَم فَعَلى ذلك زوَّج رسول اللَّه </w:t>
      </w:r>
      <w:r w:rsidR="00D401A1" w:rsidRPr="00D401A1">
        <w:rPr>
          <w:rStyle w:val="libAlaemChar"/>
          <w:rtl/>
        </w:rPr>
        <w:t>صلى‌الله‌عليه‌وآله‌وسلم</w:t>
      </w:r>
      <w:r>
        <w:rPr>
          <w:rtl/>
          <w:lang w:bidi="fa-IR"/>
        </w:rPr>
        <w:t xml:space="preserve"> و تَزَوَّجَ نِسَاءَهُ </w:t>
      </w:r>
      <w:r w:rsidRPr="00BA2CDB">
        <w:rPr>
          <w:rStyle w:val="libFootnotenumChar"/>
          <w:rtl/>
          <w:lang w:bidi="fa-IR"/>
        </w:rPr>
        <w:t>(269)</w:t>
      </w:r>
      <w:r w:rsidR="009432CE">
        <w:rPr>
          <w:rtl/>
          <w:lang w:bidi="fa-IR"/>
        </w:rPr>
        <w:t xml:space="preserve">. </w:t>
      </w:r>
    </w:p>
    <w:p w:rsidR="001A5213" w:rsidRDefault="001A5213" w:rsidP="001A5213">
      <w:pPr>
        <w:pStyle w:val="libNormal"/>
        <w:rPr>
          <w:rtl/>
          <w:lang w:bidi="fa-IR"/>
        </w:rPr>
      </w:pPr>
      <w:r>
        <w:rPr>
          <w:rtl/>
          <w:lang w:bidi="fa-IR"/>
        </w:rPr>
        <w:lastRenderedPageBreak/>
        <w:t>«اگر تصميم گرفتى ازدواج كنى</w:t>
      </w:r>
      <w:r w:rsidR="009432CE">
        <w:rPr>
          <w:rtl/>
          <w:lang w:bidi="fa-IR"/>
        </w:rPr>
        <w:t xml:space="preserve">، </w:t>
      </w:r>
      <w:r>
        <w:rPr>
          <w:rtl/>
          <w:lang w:bidi="fa-IR"/>
        </w:rPr>
        <w:t xml:space="preserve">سعى كن كه مهريه از مهر سنت كه پانصد درهم است تجاوز نكند كه پيغمبر </w:t>
      </w:r>
      <w:r w:rsidR="00D401A1" w:rsidRPr="00D401A1">
        <w:rPr>
          <w:rStyle w:val="libAlaemChar"/>
          <w:rtl/>
        </w:rPr>
        <w:t>صلى‌الله‌عليه‌وآله‌وسلم</w:t>
      </w:r>
      <w:r>
        <w:rPr>
          <w:rtl/>
          <w:lang w:bidi="fa-IR"/>
        </w:rPr>
        <w:t xml:space="preserve"> نيز</w:t>
      </w:r>
      <w:r w:rsidR="009432CE">
        <w:rPr>
          <w:rtl/>
          <w:lang w:bidi="fa-IR"/>
        </w:rPr>
        <w:t xml:space="preserve">، </w:t>
      </w:r>
      <w:r>
        <w:rPr>
          <w:rtl/>
          <w:lang w:bidi="fa-IR"/>
        </w:rPr>
        <w:t>به همين صورت ازدواج خود را منعقد فرمودند»</w:t>
      </w:r>
      <w:r w:rsidR="009432CE">
        <w:rPr>
          <w:rtl/>
          <w:lang w:bidi="fa-IR"/>
        </w:rPr>
        <w:t xml:space="preserve">. </w:t>
      </w:r>
    </w:p>
    <w:p w:rsidR="001A5213" w:rsidRDefault="001A5213" w:rsidP="001A5213">
      <w:pPr>
        <w:pStyle w:val="libNormal"/>
        <w:rPr>
          <w:rtl/>
          <w:lang w:bidi="fa-IR"/>
        </w:rPr>
      </w:pPr>
      <w:r>
        <w:rPr>
          <w:rtl/>
          <w:lang w:bidi="fa-IR"/>
        </w:rPr>
        <w:t>در روايتى ماجراى خواستگارى مولا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چنين آمده است</w:t>
      </w:r>
      <w:r w:rsidR="008C34A7">
        <w:rPr>
          <w:rtl/>
          <w:lang w:bidi="fa-IR"/>
        </w:rPr>
        <w:t xml:space="preserve">: </w:t>
      </w:r>
      <w:r>
        <w:rPr>
          <w:rtl/>
          <w:lang w:bidi="fa-IR"/>
        </w:rPr>
        <w:t xml:space="preserve">وقتى كه حضرت به خواستگارى فاطمه </w:t>
      </w:r>
      <w:r w:rsidR="00AF1430" w:rsidRPr="00AF1430">
        <w:rPr>
          <w:rStyle w:val="libAlaemChar"/>
          <w:rtl/>
        </w:rPr>
        <w:t>عليها‌السلام</w:t>
      </w:r>
      <w:r>
        <w:rPr>
          <w:rtl/>
          <w:lang w:bidi="fa-IR"/>
        </w:rPr>
        <w:t xml:space="preserve"> اقدام كردند</w:t>
      </w:r>
      <w:r w:rsidR="009432CE">
        <w:rPr>
          <w:rtl/>
          <w:lang w:bidi="fa-IR"/>
        </w:rPr>
        <w:t xml:space="preserve">، </w:t>
      </w:r>
      <w:r>
        <w:rPr>
          <w:rtl/>
          <w:lang w:bidi="fa-IR"/>
        </w:rPr>
        <w:t xml:space="preserve">رسول اكرم </w:t>
      </w:r>
      <w:r w:rsidR="00D401A1" w:rsidRPr="00D401A1">
        <w:rPr>
          <w:rStyle w:val="libAlaemChar"/>
          <w:rtl/>
        </w:rPr>
        <w:t>صلى‌الله‌عليه‌وآله‌وسلم</w:t>
      </w:r>
      <w:r>
        <w:rPr>
          <w:rtl/>
          <w:lang w:bidi="fa-IR"/>
        </w:rPr>
        <w:t xml:space="preserve">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سوال كردند</w:t>
      </w:r>
      <w:r w:rsidR="008C34A7">
        <w:rPr>
          <w:rtl/>
          <w:lang w:bidi="fa-IR"/>
        </w:rPr>
        <w:t xml:space="preserve">: </w:t>
      </w:r>
      <w:r>
        <w:rPr>
          <w:rtl/>
          <w:lang w:bidi="fa-IR"/>
        </w:rPr>
        <w:t>چيزى براى مهريه دارى يا نه</w:t>
      </w:r>
      <w:r w:rsidR="009432CE">
        <w:rPr>
          <w:rtl/>
          <w:lang w:bidi="fa-IR"/>
        </w:rPr>
        <w:t>؟</w:t>
      </w:r>
      <w:r>
        <w:rPr>
          <w:rtl/>
          <w:lang w:bidi="fa-IR"/>
        </w:rPr>
        <w:t xml:space="preserve"> با پاسخ منفى حضرت مواجه شدند</w:t>
      </w:r>
      <w:r w:rsidR="009432CE">
        <w:rPr>
          <w:rtl/>
          <w:lang w:bidi="fa-IR"/>
        </w:rPr>
        <w:t xml:space="preserve">. </w:t>
      </w:r>
      <w:r>
        <w:rPr>
          <w:rtl/>
          <w:lang w:bidi="fa-IR"/>
        </w:rPr>
        <w:t xml:space="preserve">پيامبر </w:t>
      </w:r>
      <w:r w:rsidR="00D401A1" w:rsidRPr="00D401A1">
        <w:rPr>
          <w:rStyle w:val="libAlaemChar"/>
          <w:rtl/>
        </w:rPr>
        <w:t>صلى‌الله‌عليه‌وآله‌وسلم</w:t>
      </w:r>
      <w:r>
        <w:rPr>
          <w:rtl/>
          <w:lang w:bidi="fa-IR"/>
        </w:rPr>
        <w:t xml:space="preserve"> فرمودند</w:t>
      </w:r>
      <w:r w:rsidR="008C34A7">
        <w:rPr>
          <w:rtl/>
          <w:lang w:bidi="fa-IR"/>
        </w:rPr>
        <w:t xml:space="preserve">: </w:t>
      </w:r>
      <w:r>
        <w:rPr>
          <w:rtl/>
          <w:lang w:bidi="fa-IR"/>
        </w:rPr>
        <w:t>زرهى را كه در فلان جنگ به دست آوردى يا من به تو داده ام چه كردى</w:t>
      </w:r>
      <w:r w:rsidR="009432CE">
        <w:rPr>
          <w:rtl/>
          <w:lang w:bidi="fa-IR"/>
        </w:rPr>
        <w:t>؟</w:t>
      </w:r>
      <w:r>
        <w:rPr>
          <w:rtl/>
          <w:lang w:bidi="fa-IR"/>
        </w:rPr>
        <w:t xml:space="preserve">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جواب عرض كردند</w:t>
      </w:r>
      <w:r w:rsidR="008C34A7">
        <w:rPr>
          <w:rtl/>
          <w:lang w:bidi="fa-IR"/>
        </w:rPr>
        <w:t xml:space="preserve">: </w:t>
      </w:r>
    </w:p>
    <w:p w:rsidR="001A5213" w:rsidRDefault="001A5213" w:rsidP="001A5213">
      <w:pPr>
        <w:pStyle w:val="libNormal"/>
        <w:rPr>
          <w:rtl/>
          <w:lang w:bidi="fa-IR"/>
        </w:rPr>
      </w:pPr>
      <w:r>
        <w:rPr>
          <w:rtl/>
          <w:lang w:bidi="fa-IR"/>
        </w:rPr>
        <w:t>آن زره موجود است</w:t>
      </w:r>
      <w:r w:rsidR="009432CE">
        <w:rPr>
          <w:rtl/>
          <w:lang w:bidi="fa-IR"/>
        </w:rPr>
        <w:t xml:space="preserve">، </w:t>
      </w:r>
      <w:r>
        <w:rPr>
          <w:rtl/>
          <w:lang w:bidi="fa-IR"/>
        </w:rPr>
        <w:t xml:space="preserve">پيامبر </w:t>
      </w:r>
      <w:r w:rsidR="00D401A1" w:rsidRPr="00D401A1">
        <w:rPr>
          <w:rStyle w:val="libAlaemChar"/>
          <w:rtl/>
        </w:rPr>
        <w:t>صلى‌الله‌عليه‌وآله‌وسلم</w:t>
      </w:r>
      <w:r>
        <w:rPr>
          <w:rtl/>
          <w:lang w:bidi="fa-IR"/>
        </w:rPr>
        <w:t xml:space="preserve"> فرمودند</w:t>
      </w:r>
      <w:r w:rsidR="008C34A7">
        <w:rPr>
          <w:rtl/>
          <w:lang w:bidi="fa-IR"/>
        </w:rPr>
        <w:t xml:space="preserve">: </w:t>
      </w:r>
      <w:r>
        <w:rPr>
          <w:rtl/>
          <w:lang w:bidi="fa-IR"/>
        </w:rPr>
        <w:t>همان زره را بياور</w:t>
      </w:r>
      <w:r w:rsidR="009432CE">
        <w:rPr>
          <w:rtl/>
          <w:lang w:bidi="fa-IR"/>
        </w:rPr>
        <w:t xml:space="preserve">، </w:t>
      </w:r>
      <w:r>
        <w:rPr>
          <w:rtl/>
          <w:lang w:bidi="fa-IR"/>
        </w:rPr>
        <w:t xml:space="preserve">حضرت امير </w:t>
      </w:r>
      <w:r w:rsidR="00574F36" w:rsidRPr="00574F36">
        <w:rPr>
          <w:rStyle w:val="libAlaemChar"/>
          <w:rtl/>
        </w:rPr>
        <w:t>عليه‌السلام</w:t>
      </w:r>
      <w:r>
        <w:rPr>
          <w:rtl/>
          <w:lang w:bidi="fa-IR"/>
        </w:rPr>
        <w:t xml:space="preserve"> آن زره را به خدمت رسول اكرم </w:t>
      </w:r>
      <w:r w:rsidR="00D401A1" w:rsidRPr="00D401A1">
        <w:rPr>
          <w:rStyle w:val="libAlaemChar"/>
          <w:rtl/>
        </w:rPr>
        <w:t>صلى‌الله‌عليه‌وآله‌وسلم</w:t>
      </w:r>
      <w:r>
        <w:rPr>
          <w:rtl/>
          <w:lang w:bidi="fa-IR"/>
        </w:rPr>
        <w:t xml:space="preserve"> تقديم داشتند</w:t>
      </w:r>
      <w:r w:rsidR="009432CE">
        <w:rPr>
          <w:rtl/>
          <w:lang w:bidi="fa-IR"/>
        </w:rPr>
        <w:t xml:space="preserve">. </w:t>
      </w:r>
      <w:r>
        <w:rPr>
          <w:rtl/>
          <w:lang w:bidi="fa-IR"/>
        </w:rPr>
        <w:t xml:space="preserve">حضرت عده اى را </w:t>
      </w:r>
      <w:r w:rsidR="009F4826">
        <w:rPr>
          <w:rtl/>
          <w:lang w:bidi="fa-IR"/>
        </w:rPr>
        <w:t>مأمور</w:t>
      </w:r>
      <w:r>
        <w:rPr>
          <w:rtl/>
          <w:lang w:bidi="fa-IR"/>
        </w:rPr>
        <w:t xml:space="preserve"> كردند كه زره را به بازار برده</w:t>
      </w:r>
      <w:r w:rsidR="009432CE">
        <w:rPr>
          <w:rtl/>
          <w:lang w:bidi="fa-IR"/>
        </w:rPr>
        <w:t xml:space="preserve">، </w:t>
      </w:r>
      <w:r>
        <w:rPr>
          <w:rtl/>
          <w:lang w:bidi="fa-IR"/>
        </w:rPr>
        <w:t>بفروشند</w:t>
      </w:r>
      <w:r w:rsidR="009432CE">
        <w:rPr>
          <w:rtl/>
          <w:lang w:bidi="fa-IR"/>
        </w:rPr>
        <w:t xml:space="preserve">. </w:t>
      </w:r>
    </w:p>
    <w:p w:rsidR="001A5213" w:rsidRDefault="001A5213" w:rsidP="001A5213">
      <w:pPr>
        <w:pStyle w:val="libNormal"/>
        <w:rPr>
          <w:rtl/>
          <w:lang w:bidi="fa-IR"/>
        </w:rPr>
      </w:pPr>
      <w:r>
        <w:rPr>
          <w:rtl/>
          <w:lang w:bidi="fa-IR"/>
        </w:rPr>
        <w:t>بنابر آنچه كه در روايت نقل شده است</w:t>
      </w:r>
      <w:r w:rsidR="009432CE">
        <w:rPr>
          <w:rtl/>
          <w:lang w:bidi="fa-IR"/>
        </w:rPr>
        <w:t xml:space="preserve">، </w:t>
      </w:r>
      <w:r>
        <w:rPr>
          <w:rtl/>
          <w:lang w:bidi="fa-IR"/>
        </w:rPr>
        <w:t xml:space="preserve">زره با قيمت 480 درهم به فروش رفت و پول آن را مهريه قرار دادند و عقد ازدواج منعقد شد و بعد هم رسول اكرم </w:t>
      </w:r>
      <w:r w:rsidR="00D401A1" w:rsidRPr="00D401A1">
        <w:rPr>
          <w:rStyle w:val="libAlaemChar"/>
          <w:rtl/>
        </w:rPr>
        <w:t>صلى‌الله‌عليه‌وآله‌وسلم</w:t>
      </w:r>
      <w:r>
        <w:rPr>
          <w:rtl/>
          <w:lang w:bidi="fa-IR"/>
        </w:rPr>
        <w:t xml:space="preserve"> دستور دادند</w:t>
      </w:r>
      <w:r w:rsidR="009432CE">
        <w:rPr>
          <w:rtl/>
          <w:lang w:bidi="fa-IR"/>
        </w:rPr>
        <w:t xml:space="preserve">، </w:t>
      </w:r>
      <w:r>
        <w:rPr>
          <w:rtl/>
          <w:lang w:bidi="fa-IR"/>
        </w:rPr>
        <w:t xml:space="preserve">از همان پول براى فاطمه </w:t>
      </w:r>
      <w:r w:rsidR="00AF1430" w:rsidRPr="00AF1430">
        <w:rPr>
          <w:rStyle w:val="libAlaemChar"/>
          <w:rtl/>
        </w:rPr>
        <w:t>عليها‌السلام</w:t>
      </w:r>
      <w:r>
        <w:rPr>
          <w:rtl/>
          <w:lang w:bidi="fa-IR"/>
        </w:rPr>
        <w:t xml:space="preserve"> جهيزيه فراهم كردند </w:t>
      </w:r>
      <w:r w:rsidRPr="00BA2CDB">
        <w:rPr>
          <w:rStyle w:val="libFootnotenumChar"/>
          <w:rtl/>
          <w:lang w:bidi="fa-IR"/>
        </w:rPr>
        <w:t>(270)</w:t>
      </w:r>
      <w:r w:rsidR="009432CE">
        <w:rPr>
          <w:rtl/>
          <w:lang w:bidi="fa-IR"/>
        </w:rPr>
        <w:t xml:space="preserve">. </w:t>
      </w:r>
    </w:p>
    <w:p w:rsidR="001A5213" w:rsidRDefault="001A5213" w:rsidP="001A5213">
      <w:pPr>
        <w:pStyle w:val="libNormal"/>
        <w:rPr>
          <w:rtl/>
          <w:lang w:bidi="fa-IR"/>
        </w:rPr>
      </w:pPr>
      <w:r>
        <w:rPr>
          <w:rtl/>
          <w:lang w:bidi="fa-IR"/>
        </w:rPr>
        <w:t>در اين جا توجه به اين نكته مهم است كه بزرگ ترين شخصيت و ارزشمندترين خانواده اسلامى</w:t>
      </w:r>
      <w:r w:rsidR="009432CE">
        <w:rPr>
          <w:rtl/>
          <w:lang w:bidi="fa-IR"/>
        </w:rPr>
        <w:t>؛</w:t>
      </w:r>
      <w:r>
        <w:rPr>
          <w:rtl/>
          <w:lang w:bidi="fa-IR"/>
        </w:rPr>
        <w:t xml:space="preserve"> يعنى شخص رسول اكرم </w:t>
      </w:r>
      <w:r w:rsidR="00D401A1" w:rsidRPr="00D401A1">
        <w:rPr>
          <w:rStyle w:val="libAlaemChar"/>
          <w:rtl/>
        </w:rPr>
        <w:t>صلى‌الله‌عليه‌وآله‌وسلم</w:t>
      </w:r>
      <w:r w:rsidR="009432CE">
        <w:rPr>
          <w:rtl/>
          <w:lang w:bidi="fa-IR"/>
        </w:rPr>
        <w:t xml:space="preserve">، </w:t>
      </w:r>
      <w:r>
        <w:rPr>
          <w:rtl/>
          <w:lang w:bidi="fa-IR"/>
        </w:rPr>
        <w:t xml:space="preserve">فرزندشان فاطمه زهرا </w:t>
      </w:r>
      <w:r w:rsidR="00AF1430" w:rsidRPr="00AF1430">
        <w:rPr>
          <w:rStyle w:val="libAlaemChar"/>
          <w:rtl/>
        </w:rPr>
        <w:t>عليها‌السلام</w:t>
      </w:r>
      <w:r>
        <w:rPr>
          <w:rtl/>
          <w:lang w:bidi="fa-IR"/>
        </w:rPr>
        <w:t xml:space="preserve"> و داماد و پسرعمويشان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از دادن مهريه غفلت نكردند و اجازه ندادند كه بر ذمه باقى مانده يا آنقدر سنگين باشد كه توان پرداخت آن را نداشته باشند؛ و يا فراهم كردن جهيزيه</w:t>
      </w:r>
      <w:r w:rsidR="009432CE">
        <w:rPr>
          <w:rtl/>
          <w:lang w:bidi="fa-IR"/>
        </w:rPr>
        <w:t xml:space="preserve">، </w:t>
      </w:r>
      <w:r>
        <w:rPr>
          <w:rtl/>
          <w:lang w:bidi="fa-IR"/>
        </w:rPr>
        <w:t xml:space="preserve">وزر و وبال بر عهده </w:t>
      </w:r>
      <w:r>
        <w:rPr>
          <w:rtl/>
          <w:lang w:bidi="fa-IR"/>
        </w:rPr>
        <w:lastRenderedPageBreak/>
        <w:t>خانواده دختر باشد؛ كه پسران و دختران از آن گريزان باشند و خانواده ها از شوهر دادن دختران و زن دادن پسرها فرار كنند</w:t>
      </w:r>
      <w:r w:rsidR="009432CE">
        <w:rPr>
          <w:rtl/>
          <w:lang w:bidi="fa-IR"/>
        </w:rPr>
        <w:t xml:space="preserve">. </w:t>
      </w:r>
    </w:p>
    <w:p w:rsidR="001A5213" w:rsidRDefault="001A5213" w:rsidP="001A5213">
      <w:pPr>
        <w:pStyle w:val="libNormal"/>
        <w:rPr>
          <w:rtl/>
          <w:lang w:bidi="fa-IR"/>
        </w:rPr>
      </w:pPr>
      <w:r>
        <w:rPr>
          <w:rtl/>
          <w:lang w:bidi="fa-IR"/>
        </w:rPr>
        <w:t xml:space="preserve">با سنتى كه پيامبر </w:t>
      </w:r>
      <w:r w:rsidR="00D401A1" w:rsidRPr="00D401A1">
        <w:rPr>
          <w:rStyle w:val="libAlaemChar"/>
          <w:rtl/>
        </w:rPr>
        <w:t>صلى‌الله‌عليه‌وآله‌وسلم</w:t>
      </w:r>
      <w:r>
        <w:rPr>
          <w:rtl/>
          <w:lang w:bidi="fa-IR"/>
        </w:rPr>
        <w:t xml:space="preserve"> ترويج كردند</w:t>
      </w:r>
      <w:r w:rsidR="009432CE">
        <w:rPr>
          <w:rtl/>
          <w:lang w:bidi="fa-IR"/>
        </w:rPr>
        <w:t xml:space="preserve">، </w:t>
      </w:r>
      <w:r>
        <w:rPr>
          <w:rtl/>
          <w:lang w:bidi="fa-IR"/>
        </w:rPr>
        <w:t>ازدواج امر بسيار آسانى بود</w:t>
      </w:r>
      <w:r w:rsidR="009432CE">
        <w:rPr>
          <w:rtl/>
          <w:lang w:bidi="fa-IR"/>
        </w:rPr>
        <w:t xml:space="preserve">، </w:t>
      </w:r>
      <w:r>
        <w:rPr>
          <w:rtl/>
          <w:lang w:bidi="fa-IR"/>
        </w:rPr>
        <w:t xml:space="preserve">حتى در بعضى از روايات وارد شده است كه بعضى از زن ها نياز خود را به ازدواج در مسجد و خدمت پيامبر </w:t>
      </w:r>
      <w:r w:rsidR="00D401A1" w:rsidRPr="00D401A1">
        <w:rPr>
          <w:rStyle w:val="libAlaemChar"/>
          <w:rtl/>
        </w:rPr>
        <w:t>صلى‌الله‌عليه‌وآله‌وسلم</w:t>
      </w:r>
      <w:r>
        <w:rPr>
          <w:rtl/>
          <w:lang w:bidi="fa-IR"/>
        </w:rPr>
        <w:t xml:space="preserve"> عرض ‍ مى كردند؛ و پيغمبر </w:t>
      </w:r>
      <w:r w:rsidR="00D401A1" w:rsidRPr="00D401A1">
        <w:rPr>
          <w:rStyle w:val="libAlaemChar"/>
          <w:rtl/>
        </w:rPr>
        <w:t>صلى‌الله‌عليه‌وآله‌وسلم</w:t>
      </w:r>
      <w:r>
        <w:rPr>
          <w:rtl/>
          <w:lang w:bidi="fa-IR"/>
        </w:rPr>
        <w:t xml:space="preserve"> مى فرمودند</w:t>
      </w:r>
      <w:r w:rsidR="008C34A7">
        <w:rPr>
          <w:rtl/>
          <w:lang w:bidi="fa-IR"/>
        </w:rPr>
        <w:t xml:space="preserve">: </w:t>
      </w:r>
      <w:r>
        <w:rPr>
          <w:rtl/>
          <w:lang w:bidi="fa-IR"/>
        </w:rPr>
        <w:t>چه كسى حاضر است با اين خانم ازدواج كند؟ گاه افرادى اعلام آمادگى مى كردند</w:t>
      </w:r>
      <w:r w:rsidR="009432CE">
        <w:rPr>
          <w:rtl/>
          <w:lang w:bidi="fa-IR"/>
        </w:rPr>
        <w:t xml:space="preserve">. </w:t>
      </w:r>
    </w:p>
    <w:p w:rsidR="001A5213" w:rsidRDefault="001A5213" w:rsidP="001A5213">
      <w:pPr>
        <w:pStyle w:val="libNormal"/>
        <w:rPr>
          <w:rtl/>
          <w:lang w:bidi="fa-IR"/>
        </w:rPr>
      </w:pPr>
      <w:r>
        <w:rPr>
          <w:rtl/>
          <w:lang w:bidi="fa-IR"/>
        </w:rPr>
        <w:t xml:space="preserve">پيامبر </w:t>
      </w:r>
      <w:r w:rsidR="00D401A1" w:rsidRPr="00D401A1">
        <w:rPr>
          <w:rStyle w:val="libAlaemChar"/>
          <w:rtl/>
        </w:rPr>
        <w:t>صلى‌الله‌عليه‌وآله‌وسلم</w:t>
      </w:r>
      <w:r>
        <w:rPr>
          <w:rtl/>
          <w:lang w:bidi="fa-IR"/>
        </w:rPr>
        <w:t xml:space="preserve"> مى فرمودند</w:t>
      </w:r>
      <w:r w:rsidR="008C34A7">
        <w:rPr>
          <w:rtl/>
          <w:lang w:bidi="fa-IR"/>
        </w:rPr>
        <w:t xml:space="preserve">: </w:t>
      </w:r>
      <w:r>
        <w:rPr>
          <w:rtl/>
          <w:lang w:bidi="fa-IR"/>
        </w:rPr>
        <w:t>براى مهريه چه دارى</w:t>
      </w:r>
      <w:r w:rsidR="009432CE">
        <w:rPr>
          <w:rtl/>
          <w:lang w:bidi="fa-IR"/>
        </w:rPr>
        <w:t>؟</w:t>
      </w:r>
      <w:r>
        <w:rPr>
          <w:rtl/>
          <w:lang w:bidi="fa-IR"/>
        </w:rPr>
        <w:t xml:space="preserve"> مى گفت</w:t>
      </w:r>
      <w:r w:rsidR="008C34A7">
        <w:rPr>
          <w:rtl/>
          <w:lang w:bidi="fa-IR"/>
        </w:rPr>
        <w:t xml:space="preserve">: </w:t>
      </w:r>
      <w:r>
        <w:rPr>
          <w:rtl/>
          <w:lang w:bidi="fa-IR"/>
        </w:rPr>
        <w:t>هيچ</w:t>
      </w:r>
      <w:r w:rsidR="009432CE">
        <w:rPr>
          <w:rtl/>
          <w:lang w:bidi="fa-IR"/>
        </w:rPr>
        <w:t xml:space="preserve">. </w:t>
      </w:r>
      <w:r>
        <w:rPr>
          <w:rtl/>
          <w:lang w:bidi="fa-IR"/>
        </w:rPr>
        <w:t xml:space="preserve">و در نهايت رسول اكرم </w:t>
      </w:r>
      <w:r w:rsidR="00D401A1" w:rsidRPr="00D401A1">
        <w:rPr>
          <w:rStyle w:val="libAlaemChar"/>
          <w:rtl/>
        </w:rPr>
        <w:t>صلى‌الله‌عليه‌وآله‌وسلم</w:t>
      </w:r>
      <w:r>
        <w:rPr>
          <w:rtl/>
          <w:lang w:bidi="fa-IR"/>
        </w:rPr>
        <w:t xml:space="preserve"> مى فرمودند</w:t>
      </w:r>
      <w:r w:rsidR="008C34A7">
        <w:rPr>
          <w:rtl/>
          <w:lang w:bidi="fa-IR"/>
        </w:rPr>
        <w:t xml:space="preserve">: </w:t>
      </w:r>
      <w:r>
        <w:rPr>
          <w:rtl/>
          <w:lang w:bidi="fa-IR"/>
        </w:rPr>
        <w:t>بدون وجود چيزى كه نمى شود! آيا قرآن بلد هستى كه به همسرت بياموزى</w:t>
      </w:r>
      <w:r w:rsidR="009432CE">
        <w:rPr>
          <w:rtl/>
          <w:lang w:bidi="fa-IR"/>
        </w:rPr>
        <w:t>؟</w:t>
      </w:r>
      <w:r>
        <w:rPr>
          <w:rtl/>
          <w:lang w:bidi="fa-IR"/>
        </w:rPr>
        <w:t xml:space="preserve"> اگر مى گفت</w:t>
      </w:r>
      <w:r w:rsidR="008C34A7">
        <w:rPr>
          <w:rtl/>
          <w:lang w:bidi="fa-IR"/>
        </w:rPr>
        <w:t xml:space="preserve">: </w:t>
      </w:r>
      <w:r>
        <w:rPr>
          <w:rtl/>
          <w:lang w:bidi="fa-IR"/>
        </w:rPr>
        <w:t>آرى</w:t>
      </w:r>
      <w:r w:rsidR="009432CE">
        <w:rPr>
          <w:rtl/>
          <w:lang w:bidi="fa-IR"/>
        </w:rPr>
        <w:t>!</w:t>
      </w:r>
      <w:r>
        <w:rPr>
          <w:rtl/>
          <w:lang w:bidi="fa-IR"/>
        </w:rPr>
        <w:t xml:space="preserve"> حضرت مى فرمودند</w:t>
      </w:r>
      <w:r w:rsidR="008C34A7">
        <w:rPr>
          <w:rtl/>
          <w:lang w:bidi="fa-IR"/>
        </w:rPr>
        <w:t xml:space="preserve">: </w:t>
      </w:r>
      <w:r>
        <w:rPr>
          <w:rtl/>
          <w:lang w:bidi="fa-IR"/>
        </w:rPr>
        <w:t>آموزش قرآن</w:t>
      </w:r>
      <w:r w:rsidR="009432CE">
        <w:rPr>
          <w:rtl/>
          <w:lang w:bidi="fa-IR"/>
        </w:rPr>
        <w:t xml:space="preserve">، </w:t>
      </w:r>
      <w:r>
        <w:rPr>
          <w:rtl/>
          <w:lang w:bidi="fa-IR"/>
        </w:rPr>
        <w:t xml:space="preserve">مهر اين زن باشد </w:t>
      </w:r>
      <w:r w:rsidRPr="00BA2CDB">
        <w:rPr>
          <w:rStyle w:val="libFootnotenumChar"/>
          <w:rtl/>
          <w:lang w:bidi="fa-IR"/>
        </w:rPr>
        <w:t>(271)</w:t>
      </w:r>
      <w:r w:rsidR="009432CE">
        <w:rPr>
          <w:rtl/>
          <w:lang w:bidi="fa-IR"/>
        </w:rPr>
        <w:t xml:space="preserve">. </w:t>
      </w:r>
    </w:p>
    <w:p w:rsidR="001A5213" w:rsidRDefault="001A5213" w:rsidP="001A5213">
      <w:pPr>
        <w:pStyle w:val="libNormal"/>
        <w:rPr>
          <w:rtl/>
          <w:lang w:bidi="fa-IR"/>
        </w:rPr>
      </w:pPr>
      <w:r>
        <w:rPr>
          <w:rtl/>
          <w:lang w:bidi="fa-IR"/>
        </w:rPr>
        <w:t>اكنون در عوارض و تطور تاريخى آن بحثى نداريم</w:t>
      </w:r>
      <w:r w:rsidR="009432CE">
        <w:rPr>
          <w:rtl/>
          <w:lang w:bidi="fa-IR"/>
        </w:rPr>
        <w:t>؛</w:t>
      </w:r>
      <w:r>
        <w:rPr>
          <w:rtl/>
          <w:lang w:bidi="fa-IR"/>
        </w:rPr>
        <w:t xml:space="preserve"> ولى مهم اين است كه اصل وضع اين قانون</w:t>
      </w:r>
      <w:r w:rsidR="009432CE">
        <w:rPr>
          <w:rtl/>
          <w:lang w:bidi="fa-IR"/>
        </w:rPr>
        <w:t xml:space="preserve">، </w:t>
      </w:r>
      <w:r>
        <w:rPr>
          <w:rtl/>
          <w:lang w:bidi="fa-IR"/>
        </w:rPr>
        <w:t>احترام به زن و اداى حقّ او در ازدواج است</w:t>
      </w:r>
      <w:r w:rsidR="009432CE">
        <w:rPr>
          <w:rtl/>
          <w:lang w:bidi="fa-IR"/>
        </w:rPr>
        <w:t xml:space="preserve">. </w:t>
      </w:r>
    </w:p>
    <w:p w:rsidR="001A5213" w:rsidRDefault="001A5213" w:rsidP="001A5213">
      <w:pPr>
        <w:pStyle w:val="libNormal"/>
        <w:rPr>
          <w:rtl/>
          <w:lang w:bidi="fa-IR"/>
        </w:rPr>
      </w:pPr>
      <w:r>
        <w:rPr>
          <w:rtl/>
          <w:lang w:bidi="fa-IR"/>
        </w:rPr>
        <w:t>2 - نفقه و مسكن</w:t>
      </w:r>
    </w:p>
    <w:p w:rsidR="001A5213" w:rsidRDefault="001A5213" w:rsidP="001A5213">
      <w:pPr>
        <w:pStyle w:val="libNormal"/>
        <w:rPr>
          <w:rtl/>
          <w:lang w:bidi="fa-IR"/>
        </w:rPr>
      </w:pPr>
      <w:r>
        <w:rPr>
          <w:rtl/>
          <w:lang w:bidi="fa-IR"/>
        </w:rPr>
        <w:t>يكى ديگر از حقوقى كه زن نسبت به مرد دارد</w:t>
      </w:r>
      <w:r w:rsidR="009432CE">
        <w:rPr>
          <w:rtl/>
          <w:lang w:bidi="fa-IR"/>
        </w:rPr>
        <w:t xml:space="preserve">، </w:t>
      </w:r>
      <w:r>
        <w:rPr>
          <w:rtl/>
          <w:lang w:bidi="fa-IR"/>
        </w:rPr>
        <w:t>حقّ نفقه و مسكن است</w:t>
      </w:r>
      <w:r w:rsidR="009432CE">
        <w:rPr>
          <w:rtl/>
          <w:lang w:bidi="fa-IR"/>
        </w:rPr>
        <w:t xml:space="preserve">. </w:t>
      </w:r>
      <w:r>
        <w:rPr>
          <w:rtl/>
          <w:lang w:bidi="fa-IR"/>
        </w:rPr>
        <w:t>به حكم آيه شريفه قرآن كه در سوره مباركه طلاق ذكر شده است</w:t>
      </w:r>
      <w:r w:rsidR="008C34A7">
        <w:rPr>
          <w:rtl/>
          <w:lang w:bidi="fa-IR"/>
        </w:rPr>
        <w:t xml:space="preserve">: </w:t>
      </w:r>
    </w:p>
    <w:p w:rsidR="001A5213" w:rsidRDefault="001A5213" w:rsidP="001A5213">
      <w:pPr>
        <w:pStyle w:val="libNormal"/>
        <w:rPr>
          <w:rtl/>
          <w:lang w:bidi="fa-IR"/>
        </w:rPr>
      </w:pPr>
      <w:r w:rsidRPr="000E7893">
        <w:rPr>
          <w:rStyle w:val="libAieChar"/>
          <w:rtl/>
          <w:lang w:bidi="fa-IR"/>
        </w:rPr>
        <w:t>ليُنفِق ذوسَعَة من سَعَتَهُ و مَن قُدِرَ عليه رزقُهُ فليُنفِق ممّا آتاهُ اللَّه لا يكُلّف اللَّه نفسا الا ما آتاها سيَجعَلَ اللَّه بعدَ عُسر يُسرا</w:t>
      </w:r>
      <w:r>
        <w:rPr>
          <w:rtl/>
          <w:lang w:bidi="fa-IR"/>
        </w:rPr>
        <w:t xml:space="preserve"> </w:t>
      </w:r>
      <w:r w:rsidRPr="00BA2CDB">
        <w:rPr>
          <w:rStyle w:val="libFootnotenumChar"/>
          <w:rtl/>
          <w:lang w:bidi="fa-IR"/>
        </w:rPr>
        <w:t>(272)</w:t>
      </w:r>
      <w:r w:rsidR="009432CE">
        <w:rPr>
          <w:rtl/>
          <w:lang w:bidi="fa-IR"/>
        </w:rPr>
        <w:t xml:space="preserve">. </w:t>
      </w:r>
    </w:p>
    <w:p w:rsidR="001A5213" w:rsidRDefault="001A5213" w:rsidP="001A5213">
      <w:pPr>
        <w:pStyle w:val="libNormal"/>
        <w:rPr>
          <w:rtl/>
          <w:lang w:bidi="fa-IR"/>
        </w:rPr>
      </w:pPr>
      <w:r>
        <w:rPr>
          <w:rtl/>
          <w:lang w:bidi="fa-IR"/>
        </w:rPr>
        <w:t>«آنان كه امكانات وسيعى دارند</w:t>
      </w:r>
      <w:r w:rsidR="009432CE">
        <w:rPr>
          <w:rtl/>
          <w:lang w:bidi="fa-IR"/>
        </w:rPr>
        <w:t xml:space="preserve">، </w:t>
      </w:r>
      <w:r>
        <w:rPr>
          <w:rtl/>
          <w:lang w:bidi="fa-IR"/>
        </w:rPr>
        <w:t>بايد از امكانات وسيع خود انفاق كنند و آنان كه تنگدست هستند</w:t>
      </w:r>
      <w:r w:rsidR="009432CE">
        <w:rPr>
          <w:rtl/>
          <w:lang w:bidi="fa-IR"/>
        </w:rPr>
        <w:t xml:space="preserve">، </w:t>
      </w:r>
      <w:r>
        <w:rPr>
          <w:rtl/>
          <w:lang w:bidi="fa-IR"/>
        </w:rPr>
        <w:t>از آنچه كه خدا به آنان داده انفاق نمايند؛ خداوند هيچ كس را جز به مقدار توانايى كه به او داده تكليف نمى كند؛ خداوند به زودى بعد از سختى ها آسانى قرار مى دهد»</w:t>
      </w:r>
      <w:r w:rsidR="009432CE">
        <w:rPr>
          <w:rtl/>
          <w:lang w:bidi="fa-IR"/>
        </w:rPr>
        <w:t xml:space="preserve">. </w:t>
      </w:r>
    </w:p>
    <w:p w:rsidR="001A5213" w:rsidRDefault="001A5213" w:rsidP="001A5213">
      <w:pPr>
        <w:pStyle w:val="libNormal"/>
        <w:rPr>
          <w:rtl/>
          <w:lang w:bidi="fa-IR"/>
        </w:rPr>
      </w:pPr>
      <w:r>
        <w:rPr>
          <w:rtl/>
          <w:lang w:bidi="fa-IR"/>
        </w:rPr>
        <w:lastRenderedPageBreak/>
        <w:t>در اين آيه</w:t>
      </w:r>
      <w:r w:rsidR="009432CE">
        <w:rPr>
          <w:rtl/>
          <w:lang w:bidi="fa-IR"/>
        </w:rPr>
        <w:t xml:space="preserve">، </w:t>
      </w:r>
      <w:r>
        <w:rPr>
          <w:rtl/>
          <w:lang w:bidi="fa-IR"/>
        </w:rPr>
        <w:t>خداوند فرمان مى دهد؛ انسان بايد از همه توانش براى فراهم كردن نفقه همسر خود استفاده كند؛ همچنين روايات فراوانى وجود دارد كه مورد استناد علما در اين حكم حقوقى اسلام قرار گرفته است</w:t>
      </w:r>
      <w:r w:rsidR="009432CE">
        <w:rPr>
          <w:rtl/>
          <w:lang w:bidi="fa-IR"/>
        </w:rPr>
        <w:t>؛</w:t>
      </w:r>
      <w:r>
        <w:rPr>
          <w:rtl/>
          <w:lang w:bidi="fa-IR"/>
        </w:rPr>
        <w:t xml:space="preserve"> كه مساله نفقه و مسكن را از حقوق الزامى همسران مى دانند</w:t>
      </w:r>
      <w:r w:rsidR="009432CE">
        <w:rPr>
          <w:rtl/>
          <w:lang w:bidi="fa-IR"/>
        </w:rPr>
        <w:t xml:space="preserve">. </w:t>
      </w:r>
    </w:p>
    <w:p w:rsidR="001A5213" w:rsidRDefault="001A5213" w:rsidP="001A5213">
      <w:pPr>
        <w:pStyle w:val="libNormal"/>
        <w:rPr>
          <w:rtl/>
          <w:lang w:bidi="fa-IR"/>
        </w:rPr>
      </w:pPr>
      <w:r>
        <w:rPr>
          <w:rtl/>
          <w:lang w:bidi="fa-IR"/>
        </w:rPr>
        <w:t>نكته اى كه درباره حقّ صداق</w:t>
      </w:r>
      <w:r w:rsidR="009432CE">
        <w:rPr>
          <w:rtl/>
          <w:lang w:bidi="fa-IR"/>
        </w:rPr>
        <w:t xml:space="preserve">، </w:t>
      </w:r>
      <w:r>
        <w:rPr>
          <w:rtl/>
          <w:lang w:bidi="fa-IR"/>
        </w:rPr>
        <w:t xml:space="preserve">نفقه و مسكن وجود دارد و در مباحث مقدماتى و بيان امام سجاد </w:t>
      </w:r>
      <w:r w:rsidR="00574F36" w:rsidRPr="00574F36">
        <w:rPr>
          <w:rStyle w:val="libAlaemChar"/>
          <w:rtl/>
        </w:rPr>
        <w:t>عليه‌السلام</w:t>
      </w:r>
      <w:r>
        <w:rPr>
          <w:rtl/>
          <w:lang w:bidi="fa-IR"/>
        </w:rPr>
        <w:t xml:space="preserve"> نيز بيان شده اين است كه بايد بر محيط</w:t>
      </w:r>
      <w:r w:rsidR="009432CE">
        <w:rPr>
          <w:rtl/>
          <w:lang w:bidi="fa-IR"/>
        </w:rPr>
        <w:t xml:space="preserve">، </w:t>
      </w:r>
      <w:r>
        <w:rPr>
          <w:rtl/>
          <w:lang w:bidi="fa-IR"/>
        </w:rPr>
        <w:t>شرايط و فضاى زندگى صميميت و دوستى حاكم باشد تا مرد و زن در كنار يكديگر احساس آرامش و رفاه كنند؛ اگر چنين شد</w:t>
      </w:r>
      <w:r w:rsidR="009432CE">
        <w:rPr>
          <w:rtl/>
          <w:lang w:bidi="fa-IR"/>
        </w:rPr>
        <w:t xml:space="preserve">، </w:t>
      </w:r>
      <w:r>
        <w:rPr>
          <w:rtl/>
          <w:lang w:bidi="fa-IR"/>
        </w:rPr>
        <w:t>انسان به عنوان محبوب و مطلوب خود</w:t>
      </w:r>
      <w:r w:rsidR="009432CE">
        <w:rPr>
          <w:rtl/>
          <w:lang w:bidi="fa-IR"/>
        </w:rPr>
        <w:t xml:space="preserve">، </w:t>
      </w:r>
      <w:r>
        <w:rPr>
          <w:rtl/>
          <w:lang w:bidi="fa-IR"/>
        </w:rPr>
        <w:t>نه تنها به همسرش مسكن مى دهد و خوراك و پوشاك او را تامين مى كند</w:t>
      </w:r>
      <w:r w:rsidR="009432CE">
        <w:rPr>
          <w:rtl/>
          <w:lang w:bidi="fa-IR"/>
        </w:rPr>
        <w:t xml:space="preserve">، </w:t>
      </w:r>
      <w:r>
        <w:rPr>
          <w:rtl/>
          <w:lang w:bidi="fa-IR"/>
        </w:rPr>
        <w:t>بلكه سعى مى كند در حد توان خود</w:t>
      </w:r>
      <w:r w:rsidR="009432CE">
        <w:rPr>
          <w:rtl/>
          <w:lang w:bidi="fa-IR"/>
        </w:rPr>
        <w:t xml:space="preserve">، </w:t>
      </w:r>
      <w:r>
        <w:rPr>
          <w:rtl/>
          <w:lang w:bidi="fa-IR"/>
        </w:rPr>
        <w:t>بهترين ها را برايش فراهم كند</w:t>
      </w:r>
      <w:r w:rsidR="009432CE">
        <w:rPr>
          <w:rtl/>
          <w:lang w:bidi="fa-IR"/>
        </w:rPr>
        <w:t xml:space="preserve">. </w:t>
      </w:r>
    </w:p>
    <w:p w:rsidR="001A5213" w:rsidRDefault="001A5213" w:rsidP="001A5213">
      <w:pPr>
        <w:pStyle w:val="libNormal"/>
        <w:rPr>
          <w:rtl/>
          <w:lang w:bidi="fa-IR"/>
        </w:rPr>
      </w:pPr>
      <w:r>
        <w:rPr>
          <w:rtl/>
          <w:lang w:bidi="fa-IR"/>
        </w:rPr>
        <w:t xml:space="preserve">خلاصه مطلب اين است كه اگر از منظر و نگاه امام سجاد </w:t>
      </w:r>
      <w:r w:rsidR="00574F36" w:rsidRPr="00574F36">
        <w:rPr>
          <w:rStyle w:val="libAlaemChar"/>
          <w:rtl/>
        </w:rPr>
        <w:t>عليه‌السلام</w:t>
      </w:r>
      <w:r>
        <w:rPr>
          <w:rtl/>
          <w:lang w:bidi="fa-IR"/>
        </w:rPr>
        <w:t xml:space="preserve"> به زندگى زناشويى بنگريم</w:t>
      </w:r>
      <w:r w:rsidR="009432CE">
        <w:rPr>
          <w:rtl/>
          <w:lang w:bidi="fa-IR"/>
        </w:rPr>
        <w:t xml:space="preserve">، </w:t>
      </w:r>
      <w:r>
        <w:rPr>
          <w:rtl/>
          <w:lang w:bidi="fa-IR"/>
        </w:rPr>
        <w:t>حقوق مهريه</w:t>
      </w:r>
      <w:r w:rsidR="009432CE">
        <w:rPr>
          <w:rtl/>
          <w:lang w:bidi="fa-IR"/>
        </w:rPr>
        <w:t xml:space="preserve">، </w:t>
      </w:r>
      <w:r>
        <w:rPr>
          <w:rtl/>
          <w:lang w:bidi="fa-IR"/>
        </w:rPr>
        <w:t>مسكن</w:t>
      </w:r>
      <w:r w:rsidR="009432CE">
        <w:rPr>
          <w:rtl/>
          <w:lang w:bidi="fa-IR"/>
        </w:rPr>
        <w:t xml:space="preserve">، </w:t>
      </w:r>
      <w:r>
        <w:rPr>
          <w:rtl/>
          <w:lang w:bidi="fa-IR"/>
        </w:rPr>
        <w:t>خوراك و پوشاك</w:t>
      </w:r>
      <w:r w:rsidR="009432CE">
        <w:rPr>
          <w:rtl/>
          <w:lang w:bidi="fa-IR"/>
        </w:rPr>
        <w:t xml:space="preserve">، </w:t>
      </w:r>
      <w:r>
        <w:rPr>
          <w:rtl/>
          <w:lang w:bidi="fa-IR"/>
        </w:rPr>
        <w:t>از نظر عاطفى حقوق بسيار ضرورى است</w:t>
      </w:r>
      <w:r w:rsidR="009432CE">
        <w:rPr>
          <w:rtl/>
          <w:lang w:bidi="fa-IR"/>
        </w:rPr>
        <w:t xml:space="preserve">، </w:t>
      </w:r>
      <w:r>
        <w:rPr>
          <w:rtl/>
          <w:lang w:bidi="fa-IR"/>
        </w:rPr>
        <w:t>اما همان طور كه در مباحث گذشته اشاره كرديم</w:t>
      </w:r>
      <w:r w:rsidR="009432CE">
        <w:rPr>
          <w:rtl/>
          <w:lang w:bidi="fa-IR"/>
        </w:rPr>
        <w:t xml:space="preserve">، </w:t>
      </w:r>
      <w:r>
        <w:rPr>
          <w:rtl/>
          <w:lang w:bidi="fa-IR"/>
        </w:rPr>
        <w:t>از آن جا كه در ميان انسان ها</w:t>
      </w:r>
      <w:r w:rsidR="009432CE">
        <w:rPr>
          <w:rtl/>
          <w:lang w:bidi="fa-IR"/>
        </w:rPr>
        <w:t xml:space="preserve">، </w:t>
      </w:r>
      <w:r>
        <w:rPr>
          <w:rtl/>
          <w:lang w:bidi="fa-IR"/>
        </w:rPr>
        <w:t>عواطف در يك سطح نيست</w:t>
      </w:r>
      <w:r w:rsidR="009432CE">
        <w:rPr>
          <w:rtl/>
          <w:lang w:bidi="fa-IR"/>
        </w:rPr>
        <w:t xml:space="preserve">، </w:t>
      </w:r>
      <w:r>
        <w:rPr>
          <w:rtl/>
          <w:lang w:bidi="fa-IR"/>
        </w:rPr>
        <w:t>شرع مقدس نظام مدونى را براى اين حقوق عاطفى مقرر فرموده است كه نبايد از اين چهارچوب معين</w:t>
      </w:r>
      <w:r w:rsidR="009432CE">
        <w:rPr>
          <w:rtl/>
          <w:lang w:bidi="fa-IR"/>
        </w:rPr>
        <w:t xml:space="preserve">، </w:t>
      </w:r>
      <w:r>
        <w:rPr>
          <w:rtl/>
          <w:lang w:bidi="fa-IR"/>
        </w:rPr>
        <w:t>كمتر باشد</w:t>
      </w:r>
      <w:r w:rsidR="009432CE">
        <w:rPr>
          <w:rtl/>
          <w:lang w:bidi="fa-IR"/>
        </w:rPr>
        <w:t xml:space="preserve">. </w:t>
      </w:r>
    </w:p>
    <w:p w:rsidR="001A5213" w:rsidRDefault="001A5213" w:rsidP="001A5213">
      <w:pPr>
        <w:pStyle w:val="libNormal"/>
        <w:rPr>
          <w:rtl/>
          <w:lang w:bidi="fa-IR"/>
        </w:rPr>
      </w:pPr>
      <w:r>
        <w:rPr>
          <w:rtl/>
          <w:lang w:bidi="fa-IR"/>
        </w:rPr>
        <w:t>در شرع مقدس براى مهريه حداقل و حداكثرى قرار نداده اند؛ آنچه كه هست</w:t>
      </w:r>
      <w:r w:rsidR="009432CE">
        <w:rPr>
          <w:rtl/>
          <w:lang w:bidi="fa-IR"/>
        </w:rPr>
        <w:t xml:space="preserve">، </w:t>
      </w:r>
      <w:r>
        <w:rPr>
          <w:rtl/>
          <w:lang w:bidi="fa-IR"/>
        </w:rPr>
        <w:t>توصيه به اصل وجود مهريه است و طبق نظر فقهاى شيعه</w:t>
      </w:r>
      <w:r w:rsidR="009432CE">
        <w:rPr>
          <w:rtl/>
          <w:lang w:bidi="fa-IR"/>
        </w:rPr>
        <w:t xml:space="preserve">، </w:t>
      </w:r>
      <w:r>
        <w:rPr>
          <w:rtl/>
          <w:lang w:bidi="fa-IR"/>
        </w:rPr>
        <w:t>قوام عقد با مهريه است و اگر براى عقدى</w:t>
      </w:r>
      <w:r w:rsidR="009432CE">
        <w:rPr>
          <w:rtl/>
          <w:lang w:bidi="fa-IR"/>
        </w:rPr>
        <w:t xml:space="preserve">، </w:t>
      </w:r>
      <w:r>
        <w:rPr>
          <w:rtl/>
          <w:lang w:bidi="fa-IR"/>
        </w:rPr>
        <w:t>مهريه قرار ندهند</w:t>
      </w:r>
      <w:r w:rsidR="009432CE">
        <w:rPr>
          <w:rtl/>
          <w:lang w:bidi="fa-IR"/>
        </w:rPr>
        <w:t xml:space="preserve">، </w:t>
      </w:r>
      <w:r>
        <w:rPr>
          <w:rtl/>
          <w:lang w:bidi="fa-IR"/>
        </w:rPr>
        <w:t>مهرالمثل در نظر گرفته خواهد شد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مهم اصل مهريه است و حداقل و حداكثرى هم ندارد</w:t>
      </w:r>
      <w:r w:rsidR="009432CE">
        <w:rPr>
          <w:rtl/>
          <w:lang w:bidi="fa-IR"/>
        </w:rPr>
        <w:t xml:space="preserve">. </w:t>
      </w:r>
      <w:r>
        <w:rPr>
          <w:rtl/>
          <w:lang w:bidi="fa-IR"/>
        </w:rPr>
        <w:t>اما براى تسهيل در زندگى</w:t>
      </w:r>
      <w:r w:rsidR="009432CE">
        <w:rPr>
          <w:rtl/>
          <w:lang w:bidi="fa-IR"/>
        </w:rPr>
        <w:t xml:space="preserve">، </w:t>
      </w:r>
      <w:r>
        <w:rPr>
          <w:rtl/>
          <w:lang w:bidi="fa-IR"/>
        </w:rPr>
        <w:t>تعيين مهريه هاى سنگين نهى شده است</w:t>
      </w:r>
      <w:r w:rsidR="009432CE">
        <w:rPr>
          <w:rtl/>
          <w:lang w:bidi="fa-IR"/>
        </w:rPr>
        <w:t xml:space="preserve">. </w:t>
      </w:r>
      <w:r>
        <w:rPr>
          <w:rtl/>
          <w:lang w:bidi="fa-IR"/>
        </w:rPr>
        <w:t>اين نهى</w:t>
      </w:r>
      <w:r w:rsidR="009432CE">
        <w:rPr>
          <w:rtl/>
          <w:lang w:bidi="fa-IR"/>
        </w:rPr>
        <w:t xml:space="preserve">، </w:t>
      </w:r>
      <w:r>
        <w:rPr>
          <w:rtl/>
          <w:lang w:bidi="fa-IR"/>
        </w:rPr>
        <w:t xml:space="preserve">ارشاد به </w:t>
      </w:r>
      <w:r>
        <w:rPr>
          <w:rtl/>
          <w:lang w:bidi="fa-IR"/>
        </w:rPr>
        <w:lastRenderedPageBreak/>
        <w:t>اين است كه براى گرم ماندن كانون زندگى</w:t>
      </w:r>
      <w:r w:rsidR="009432CE">
        <w:rPr>
          <w:rtl/>
          <w:lang w:bidi="fa-IR"/>
        </w:rPr>
        <w:t xml:space="preserve">، </w:t>
      </w:r>
      <w:r>
        <w:rPr>
          <w:rtl/>
          <w:lang w:bidi="fa-IR"/>
        </w:rPr>
        <w:t>بر طبقات ضعيف اجتماع فشار نيايد</w:t>
      </w:r>
      <w:r w:rsidR="009432CE">
        <w:rPr>
          <w:rtl/>
          <w:lang w:bidi="fa-IR"/>
        </w:rPr>
        <w:t xml:space="preserve">. </w:t>
      </w:r>
      <w:r>
        <w:rPr>
          <w:rtl/>
          <w:lang w:bidi="fa-IR"/>
        </w:rPr>
        <w:t>البته در بعضى از روايات ذكر شده است كه مهريه نبايد كمتر از ده درهم باشد؛ به علت جلوگيرى از مشابهت با كار فواحشى كه با مبالغ ناچيزى به خودفروشى دست مى زدند</w:t>
      </w:r>
      <w:r w:rsidR="009432CE">
        <w:rPr>
          <w:rtl/>
          <w:lang w:bidi="fa-IR"/>
        </w:rPr>
        <w:t xml:space="preserve">. </w:t>
      </w:r>
      <w:r>
        <w:rPr>
          <w:rtl/>
          <w:lang w:bidi="fa-IR"/>
        </w:rPr>
        <w:t>شرع مقدس نخواسته است كه هيچ مرحله اى از اين پيوند عاطفى مقدس</w:t>
      </w:r>
      <w:r w:rsidR="009432CE">
        <w:rPr>
          <w:rtl/>
          <w:lang w:bidi="fa-IR"/>
        </w:rPr>
        <w:t xml:space="preserve">، </w:t>
      </w:r>
      <w:r>
        <w:rPr>
          <w:rtl/>
          <w:lang w:bidi="fa-IR"/>
        </w:rPr>
        <w:t>شبيه ارتباطات نامشروع شود</w:t>
      </w:r>
      <w:r w:rsidR="009432CE">
        <w:rPr>
          <w:rtl/>
          <w:lang w:bidi="fa-IR"/>
        </w:rPr>
        <w:t xml:space="preserve">. </w:t>
      </w:r>
    </w:p>
    <w:p w:rsidR="001A5213" w:rsidRDefault="001A5213" w:rsidP="001A5213">
      <w:pPr>
        <w:pStyle w:val="libNormal"/>
        <w:rPr>
          <w:rtl/>
          <w:lang w:bidi="fa-IR"/>
        </w:rPr>
      </w:pPr>
      <w:r>
        <w:rPr>
          <w:rtl/>
          <w:lang w:bidi="fa-IR"/>
        </w:rPr>
        <w:t>اما همان طور كه گفته شد در شرع مقدس براى برآورده كردن حقّ مسكن و نفقه حداقل و حداكثرى مقرر نشده است</w:t>
      </w:r>
      <w:r w:rsidR="009432CE">
        <w:rPr>
          <w:rtl/>
          <w:lang w:bidi="fa-IR"/>
        </w:rPr>
        <w:t>؛</w:t>
      </w:r>
      <w:r>
        <w:rPr>
          <w:rtl/>
          <w:lang w:bidi="fa-IR"/>
        </w:rPr>
        <w:t xml:space="preserve"> مرد مى تواند بهترين خانه</w:t>
      </w:r>
      <w:r w:rsidR="009432CE">
        <w:rPr>
          <w:rtl/>
          <w:lang w:bidi="fa-IR"/>
        </w:rPr>
        <w:t xml:space="preserve">، </w:t>
      </w:r>
      <w:r>
        <w:rPr>
          <w:rtl/>
          <w:lang w:bidi="fa-IR"/>
        </w:rPr>
        <w:t>بهترين لباس</w:t>
      </w:r>
      <w:r w:rsidR="009432CE">
        <w:rPr>
          <w:rtl/>
          <w:lang w:bidi="fa-IR"/>
        </w:rPr>
        <w:t xml:space="preserve">، </w:t>
      </w:r>
      <w:r>
        <w:rPr>
          <w:rtl/>
          <w:lang w:bidi="fa-IR"/>
        </w:rPr>
        <w:t>بهترين خوراك و بهترين امكانات را براى همسر خود فراهم كند</w:t>
      </w:r>
      <w:r w:rsidR="009432CE">
        <w:rPr>
          <w:rtl/>
          <w:lang w:bidi="fa-IR"/>
        </w:rPr>
        <w:t xml:space="preserve">. </w:t>
      </w:r>
      <w:r>
        <w:rPr>
          <w:rtl/>
          <w:lang w:bidi="fa-IR"/>
        </w:rPr>
        <w:t>نكته مهم اين است كه چون انسانها در عواطف متفاوت هستند</w:t>
      </w:r>
      <w:r w:rsidR="009432CE">
        <w:rPr>
          <w:rtl/>
          <w:lang w:bidi="fa-IR"/>
        </w:rPr>
        <w:t xml:space="preserve">، </w:t>
      </w:r>
      <w:r>
        <w:rPr>
          <w:rtl/>
          <w:lang w:bidi="fa-IR"/>
        </w:rPr>
        <w:t>شارع مقدس براى اين كه اين اصل را نظام مند و قانون مند فرموده باشد</w:t>
      </w:r>
      <w:r w:rsidR="009432CE">
        <w:rPr>
          <w:rtl/>
          <w:lang w:bidi="fa-IR"/>
        </w:rPr>
        <w:t xml:space="preserve">، </w:t>
      </w:r>
      <w:r>
        <w:rPr>
          <w:rtl/>
          <w:lang w:bidi="fa-IR"/>
        </w:rPr>
        <w:t>موازينى را تعيين فرموده و حقوقى را به عنوان مهريه</w:t>
      </w:r>
      <w:r w:rsidR="009432CE">
        <w:rPr>
          <w:rtl/>
          <w:lang w:bidi="fa-IR"/>
        </w:rPr>
        <w:t xml:space="preserve">، </w:t>
      </w:r>
      <w:r>
        <w:rPr>
          <w:rtl/>
          <w:lang w:bidi="fa-IR"/>
        </w:rPr>
        <w:t>مسكن و نفقه قرار داده است كه در صورت افراط و تفريط حقى از زنان ضايع نشود</w:t>
      </w:r>
      <w:r w:rsidR="009432CE">
        <w:rPr>
          <w:rtl/>
          <w:lang w:bidi="fa-IR"/>
        </w:rPr>
        <w:t xml:space="preserve">. </w:t>
      </w:r>
      <w:r>
        <w:rPr>
          <w:rtl/>
          <w:lang w:bidi="fa-IR"/>
        </w:rPr>
        <w:t xml:space="preserve">در روايتى از رسول اكرم </w:t>
      </w:r>
      <w:r w:rsidR="00D401A1" w:rsidRPr="00D401A1">
        <w:rPr>
          <w:rStyle w:val="libAlaemChar"/>
          <w:rtl/>
        </w:rPr>
        <w:t>صلى‌الله‌عليه‌وآله‌وسلم</w:t>
      </w:r>
      <w:r>
        <w:rPr>
          <w:rtl/>
          <w:lang w:bidi="fa-IR"/>
        </w:rPr>
        <w:t xml:space="preserve"> آمده است كه حضرت ضمن خطبه اى مى فرمايند</w:t>
      </w:r>
      <w:r w:rsidR="008C34A7">
        <w:rPr>
          <w:rtl/>
          <w:lang w:bidi="fa-IR"/>
        </w:rPr>
        <w:t xml:space="preserve">: </w:t>
      </w:r>
    </w:p>
    <w:p w:rsidR="001A5213" w:rsidRDefault="001A5213" w:rsidP="001A5213">
      <w:pPr>
        <w:pStyle w:val="libNormal"/>
        <w:rPr>
          <w:rtl/>
          <w:lang w:bidi="fa-IR"/>
        </w:rPr>
      </w:pPr>
      <w:r>
        <w:rPr>
          <w:rtl/>
          <w:lang w:bidi="fa-IR"/>
        </w:rPr>
        <w:t xml:space="preserve">و لهنّ عليكم رزقهنّ و كسوَتهنَّ بالمعروف </w:t>
      </w:r>
      <w:r w:rsidRPr="00BA2CDB">
        <w:rPr>
          <w:rStyle w:val="libFootnotenumChar"/>
          <w:rtl/>
          <w:lang w:bidi="fa-IR"/>
        </w:rPr>
        <w:t>(273)</w:t>
      </w:r>
      <w:r w:rsidR="009432CE">
        <w:rPr>
          <w:rtl/>
          <w:lang w:bidi="fa-IR"/>
        </w:rPr>
        <w:t xml:space="preserve">. </w:t>
      </w:r>
    </w:p>
    <w:p w:rsidR="001A5213" w:rsidRDefault="001A5213" w:rsidP="001A5213">
      <w:pPr>
        <w:pStyle w:val="libNormal"/>
        <w:rPr>
          <w:rtl/>
          <w:lang w:bidi="fa-IR"/>
        </w:rPr>
      </w:pPr>
      <w:r>
        <w:rPr>
          <w:rtl/>
          <w:lang w:bidi="fa-IR"/>
        </w:rPr>
        <w:t xml:space="preserve">«از حقوق زن ها بر شما مردان يكى خوراك آنها است و ديگرى لباس درخور </w:t>
      </w:r>
      <w:r w:rsidR="00912087">
        <w:rPr>
          <w:rtl/>
          <w:lang w:bidi="fa-IR"/>
        </w:rPr>
        <w:t>شأن</w:t>
      </w:r>
      <w:r>
        <w:rPr>
          <w:rtl/>
          <w:lang w:bidi="fa-IR"/>
        </w:rPr>
        <w:t xml:space="preserve"> آن ها»</w:t>
      </w:r>
      <w:r w:rsidR="009432CE">
        <w:rPr>
          <w:rtl/>
          <w:lang w:bidi="fa-IR"/>
        </w:rPr>
        <w:t xml:space="preserve">. </w:t>
      </w:r>
    </w:p>
    <w:p w:rsidR="001A5213" w:rsidRDefault="001A5213" w:rsidP="001A5213">
      <w:pPr>
        <w:pStyle w:val="libNormal"/>
        <w:rPr>
          <w:rtl/>
          <w:lang w:bidi="fa-IR"/>
        </w:rPr>
      </w:pPr>
      <w:r>
        <w:rPr>
          <w:rtl/>
          <w:lang w:bidi="fa-IR"/>
        </w:rPr>
        <w:t>در اين روايت هم حد محدودى ذكر نشده است</w:t>
      </w:r>
      <w:r w:rsidR="009432CE">
        <w:rPr>
          <w:rtl/>
          <w:lang w:bidi="fa-IR"/>
        </w:rPr>
        <w:t xml:space="preserve">. </w:t>
      </w:r>
      <w:r>
        <w:rPr>
          <w:rtl/>
          <w:lang w:bidi="fa-IR"/>
        </w:rPr>
        <w:t>مرد موظف است آنچه را كه جايگاه اجتماعى و شخصيت زن اقتضا مى كند</w:t>
      </w:r>
      <w:r w:rsidR="009432CE">
        <w:rPr>
          <w:rtl/>
          <w:lang w:bidi="fa-IR"/>
        </w:rPr>
        <w:t xml:space="preserve">، </w:t>
      </w:r>
      <w:r>
        <w:rPr>
          <w:rtl/>
          <w:lang w:bidi="fa-IR"/>
        </w:rPr>
        <w:t>تامين كند</w:t>
      </w:r>
      <w:r w:rsidR="009432CE">
        <w:rPr>
          <w:rtl/>
          <w:lang w:bidi="fa-IR"/>
        </w:rPr>
        <w:t xml:space="preserve">. </w:t>
      </w:r>
      <w:r>
        <w:rPr>
          <w:rtl/>
          <w:lang w:bidi="fa-IR"/>
        </w:rPr>
        <w:t>در كلام ديگرى از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نقل شده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يُجبَرُ الرَّجل على النفقة على امرَاءَته </w:t>
      </w:r>
      <w:r w:rsidRPr="00BA2CDB">
        <w:rPr>
          <w:rStyle w:val="libFootnotenumChar"/>
          <w:rtl/>
          <w:lang w:bidi="fa-IR"/>
        </w:rPr>
        <w:t>(274)</w:t>
      </w:r>
      <w:r w:rsidR="009432CE">
        <w:rPr>
          <w:rtl/>
          <w:lang w:bidi="fa-IR"/>
        </w:rPr>
        <w:t xml:space="preserve">. </w:t>
      </w:r>
    </w:p>
    <w:p w:rsidR="001A5213" w:rsidRDefault="001A5213" w:rsidP="001A5213">
      <w:pPr>
        <w:pStyle w:val="libNormal"/>
        <w:rPr>
          <w:rtl/>
          <w:lang w:bidi="fa-IR"/>
        </w:rPr>
      </w:pPr>
      <w:r>
        <w:rPr>
          <w:rtl/>
          <w:lang w:bidi="fa-IR"/>
        </w:rPr>
        <w:t>«اگر مرد از پرداخت نفقه خوددارى كند</w:t>
      </w:r>
      <w:r w:rsidR="009432CE">
        <w:rPr>
          <w:rtl/>
          <w:lang w:bidi="fa-IR"/>
        </w:rPr>
        <w:t xml:space="preserve">، </w:t>
      </w:r>
      <w:r>
        <w:rPr>
          <w:rtl/>
          <w:lang w:bidi="fa-IR"/>
        </w:rPr>
        <w:t>حاكم شرع او را مجبور بر انجام اين وظيفه مى كند»</w:t>
      </w:r>
      <w:r w:rsidR="009432CE">
        <w:rPr>
          <w:rtl/>
          <w:lang w:bidi="fa-IR"/>
        </w:rPr>
        <w:t xml:space="preserve">. </w:t>
      </w:r>
    </w:p>
    <w:p w:rsidR="001A5213" w:rsidRDefault="001A5213" w:rsidP="001A5213">
      <w:pPr>
        <w:pStyle w:val="libNormal"/>
        <w:rPr>
          <w:rtl/>
          <w:lang w:bidi="fa-IR"/>
        </w:rPr>
      </w:pPr>
      <w:r>
        <w:rPr>
          <w:rtl/>
          <w:lang w:bidi="fa-IR"/>
        </w:rPr>
        <w:lastRenderedPageBreak/>
        <w:t>نفقه حقى است كه به اصطلاح فقهى هم اثر تكليفى دارد</w:t>
      </w:r>
      <w:r w:rsidR="009432CE">
        <w:rPr>
          <w:rtl/>
          <w:lang w:bidi="fa-IR"/>
        </w:rPr>
        <w:t xml:space="preserve">، </w:t>
      </w:r>
      <w:r>
        <w:rPr>
          <w:rtl/>
          <w:lang w:bidi="fa-IR"/>
        </w:rPr>
        <w:t>و هم اثر وضعى</w:t>
      </w:r>
      <w:r w:rsidR="009432CE">
        <w:rPr>
          <w:rtl/>
          <w:lang w:bidi="fa-IR"/>
        </w:rPr>
        <w:t>؛</w:t>
      </w:r>
      <w:r>
        <w:rPr>
          <w:rtl/>
          <w:lang w:bidi="fa-IR"/>
        </w:rPr>
        <w:t xml:space="preserve"> اثر تكليفى دارد يعنى وظيفه واجب مرد است كه اين كار را انجام دهد و اگر بخواهد در انجام اين وظيفه كوتاهى كند يا آن را انجام ندهد</w:t>
      </w:r>
      <w:r w:rsidR="009432CE">
        <w:rPr>
          <w:rtl/>
          <w:lang w:bidi="fa-IR"/>
        </w:rPr>
        <w:t xml:space="preserve">، </w:t>
      </w:r>
      <w:r>
        <w:rPr>
          <w:rtl/>
          <w:lang w:bidi="fa-IR"/>
        </w:rPr>
        <w:t>گناه كرده است و مورد عقاب قرار مى گيرد</w:t>
      </w:r>
      <w:r w:rsidR="009432CE">
        <w:rPr>
          <w:rtl/>
          <w:lang w:bidi="fa-IR"/>
        </w:rPr>
        <w:t xml:space="preserve">. </w:t>
      </w:r>
      <w:r>
        <w:rPr>
          <w:rtl/>
          <w:lang w:bidi="fa-IR"/>
        </w:rPr>
        <w:t>اثر وضعى هم دارد به اين معنا كه اگر اين وظيفه را انجام ندهد</w:t>
      </w:r>
      <w:r w:rsidR="009432CE">
        <w:rPr>
          <w:rtl/>
          <w:lang w:bidi="fa-IR"/>
        </w:rPr>
        <w:t xml:space="preserve">، </w:t>
      </w:r>
      <w:r>
        <w:rPr>
          <w:rtl/>
          <w:lang w:bidi="fa-IR"/>
        </w:rPr>
        <w:t>زن طلبكار است و ذمه مرد نسبت به همسرش بدهكار</w:t>
      </w:r>
      <w:r w:rsidR="009432CE">
        <w:rPr>
          <w:rtl/>
          <w:lang w:bidi="fa-IR"/>
        </w:rPr>
        <w:t xml:space="preserve">. </w:t>
      </w:r>
      <w:r>
        <w:rPr>
          <w:rtl/>
          <w:lang w:bidi="fa-IR"/>
        </w:rPr>
        <w:t>به عبارت ديگر</w:t>
      </w:r>
      <w:r w:rsidR="009432CE">
        <w:rPr>
          <w:rtl/>
          <w:lang w:bidi="fa-IR"/>
        </w:rPr>
        <w:t xml:space="preserve">، </w:t>
      </w:r>
      <w:r>
        <w:rPr>
          <w:rtl/>
          <w:lang w:bidi="fa-IR"/>
        </w:rPr>
        <w:t>زن مى تواند در محكمه</w:t>
      </w:r>
      <w:r w:rsidR="009432CE">
        <w:rPr>
          <w:rtl/>
          <w:lang w:bidi="fa-IR"/>
        </w:rPr>
        <w:t xml:space="preserve">، </w:t>
      </w:r>
      <w:r>
        <w:rPr>
          <w:rtl/>
          <w:lang w:bidi="fa-IR"/>
        </w:rPr>
        <w:t>ادعا و اقامه دعوا كند و حقوق تاءديه نشده يا عقب افتاده خود را مطالبه كند حاكم هم به حكم شرع</w:t>
      </w:r>
      <w:r w:rsidR="009432CE">
        <w:rPr>
          <w:rtl/>
          <w:lang w:bidi="fa-IR"/>
        </w:rPr>
        <w:t xml:space="preserve">، </w:t>
      </w:r>
      <w:r>
        <w:rPr>
          <w:rtl/>
          <w:lang w:bidi="fa-IR"/>
        </w:rPr>
        <w:t>موظف است حقوق ضايع شده زن را به او برگرداند</w:t>
      </w:r>
      <w:r w:rsidR="009432CE">
        <w:rPr>
          <w:rtl/>
          <w:lang w:bidi="fa-IR"/>
        </w:rPr>
        <w:t xml:space="preserve">. </w:t>
      </w:r>
    </w:p>
    <w:p w:rsidR="001A5213" w:rsidRDefault="001A5213" w:rsidP="001A5213">
      <w:pPr>
        <w:pStyle w:val="libNormal"/>
        <w:rPr>
          <w:rtl/>
          <w:lang w:bidi="fa-IR"/>
        </w:rPr>
      </w:pPr>
      <w:r>
        <w:rPr>
          <w:rtl/>
          <w:lang w:bidi="fa-IR"/>
        </w:rPr>
        <w:t>در اين جا فرقى نمى كند كه زن صاحب تمكن مالى و ثروت باشد كه بتواند زندگى خود را اداره كند؛ يا تمكن مالى نداشته باشد</w:t>
      </w:r>
      <w:r w:rsidR="009432CE">
        <w:rPr>
          <w:rtl/>
          <w:lang w:bidi="fa-IR"/>
        </w:rPr>
        <w:t xml:space="preserve">. </w:t>
      </w:r>
      <w:r>
        <w:rPr>
          <w:rtl/>
          <w:lang w:bidi="fa-IR"/>
        </w:rPr>
        <w:t>اين حقى است كه خداوند متعال براى مطلق زن قرار داده است</w:t>
      </w:r>
      <w:r w:rsidR="009432CE">
        <w:rPr>
          <w:rtl/>
          <w:lang w:bidi="fa-IR"/>
        </w:rPr>
        <w:t>؛</w:t>
      </w:r>
      <w:r>
        <w:rPr>
          <w:rtl/>
          <w:lang w:bidi="fa-IR"/>
        </w:rPr>
        <w:t xml:space="preserve"> اعم از اين كه زن توان مالى داشته باشد يا نداشته باشد</w:t>
      </w:r>
      <w:r w:rsidR="009432CE">
        <w:rPr>
          <w:rtl/>
          <w:lang w:bidi="fa-IR"/>
        </w:rPr>
        <w:t xml:space="preserve">. </w:t>
      </w:r>
    </w:p>
    <w:p w:rsidR="001A5213" w:rsidRDefault="001A5213" w:rsidP="001A5213">
      <w:pPr>
        <w:pStyle w:val="libNormal"/>
        <w:rPr>
          <w:rtl/>
          <w:lang w:bidi="fa-IR"/>
        </w:rPr>
      </w:pPr>
      <w:r>
        <w:rPr>
          <w:rtl/>
          <w:lang w:bidi="fa-IR"/>
        </w:rPr>
        <w:t>نكته قابل توجه اين است كه فرق بارز وجوب نفقه زن با ساير طبقاتى كه واجب النفقه مرد هستند مثل فرزند</w:t>
      </w:r>
      <w:r w:rsidR="009432CE">
        <w:rPr>
          <w:rtl/>
          <w:lang w:bidi="fa-IR"/>
        </w:rPr>
        <w:t xml:space="preserve">، </w:t>
      </w:r>
      <w:r>
        <w:rPr>
          <w:rtl/>
          <w:lang w:bidi="fa-IR"/>
        </w:rPr>
        <w:t>اين است كه فرزند تا زمان بلوغ</w:t>
      </w:r>
      <w:r w:rsidR="009432CE">
        <w:rPr>
          <w:rtl/>
          <w:lang w:bidi="fa-IR"/>
        </w:rPr>
        <w:t xml:space="preserve">، </w:t>
      </w:r>
      <w:r>
        <w:rPr>
          <w:rtl/>
          <w:lang w:bidi="fa-IR"/>
        </w:rPr>
        <w:t>واجب النفقه پدر است</w:t>
      </w:r>
      <w:r w:rsidR="009432CE">
        <w:rPr>
          <w:rtl/>
          <w:lang w:bidi="fa-IR"/>
        </w:rPr>
        <w:t xml:space="preserve">، </w:t>
      </w:r>
      <w:r>
        <w:rPr>
          <w:rtl/>
          <w:lang w:bidi="fa-IR"/>
        </w:rPr>
        <w:t>اما بعد از بلوغ اگر متمكن و ثروتمند باشد</w:t>
      </w:r>
      <w:r w:rsidR="009432CE">
        <w:rPr>
          <w:rtl/>
          <w:lang w:bidi="fa-IR"/>
        </w:rPr>
        <w:t xml:space="preserve">، </w:t>
      </w:r>
      <w:r>
        <w:rPr>
          <w:rtl/>
          <w:lang w:bidi="fa-IR"/>
        </w:rPr>
        <w:t>آن حقّ ساقط مى شود</w:t>
      </w:r>
      <w:r w:rsidR="009432CE">
        <w:rPr>
          <w:rtl/>
          <w:lang w:bidi="fa-IR"/>
        </w:rPr>
        <w:t xml:space="preserve">. </w:t>
      </w:r>
      <w:r>
        <w:rPr>
          <w:rtl/>
          <w:lang w:bidi="fa-IR"/>
        </w:rPr>
        <w:t>اگر پدر و مادر نيز متمكن و صاحب مكنت باشند كه بتوانند زندگى خود را اداره كنند</w:t>
      </w:r>
      <w:r w:rsidR="009432CE">
        <w:rPr>
          <w:rtl/>
          <w:lang w:bidi="fa-IR"/>
        </w:rPr>
        <w:t xml:space="preserve">، </w:t>
      </w:r>
      <w:r>
        <w:rPr>
          <w:rtl/>
          <w:lang w:bidi="fa-IR"/>
        </w:rPr>
        <w:t>فرزند در مقابل آنها وظيفه اى ندارد</w:t>
      </w:r>
      <w:r w:rsidR="009432CE">
        <w:rPr>
          <w:rtl/>
          <w:lang w:bidi="fa-IR"/>
        </w:rPr>
        <w:t xml:space="preserve">. </w:t>
      </w:r>
      <w:r>
        <w:rPr>
          <w:rtl/>
          <w:lang w:bidi="fa-IR"/>
        </w:rPr>
        <w:t>اما همسر اگر متمكن هم باشد</w:t>
      </w:r>
      <w:r w:rsidR="009432CE">
        <w:rPr>
          <w:rtl/>
          <w:lang w:bidi="fa-IR"/>
        </w:rPr>
        <w:t xml:space="preserve">، </w:t>
      </w:r>
      <w:r>
        <w:rPr>
          <w:rtl/>
          <w:lang w:bidi="fa-IR"/>
        </w:rPr>
        <w:t>مرد موظف است خرج زندگى او را نسبت به موارد يادشده فراهم كند؛ و در صورت تخلف به عنوان دين و بدهكارى بر ذمه او باقى مى ماند و حاكم مى تواند مطالبه كند</w:t>
      </w:r>
      <w:r w:rsidR="009432CE">
        <w:rPr>
          <w:rtl/>
          <w:lang w:bidi="fa-IR"/>
        </w:rPr>
        <w:t xml:space="preserve">، </w:t>
      </w:r>
      <w:r>
        <w:rPr>
          <w:rtl/>
          <w:lang w:bidi="fa-IR"/>
        </w:rPr>
        <w:t>حتى اگر مرد قدرت اداى اين حقّ را نداشته باشد</w:t>
      </w:r>
      <w:r w:rsidR="009432CE">
        <w:rPr>
          <w:rtl/>
          <w:lang w:bidi="fa-IR"/>
        </w:rPr>
        <w:t xml:space="preserve">. </w:t>
      </w:r>
      <w:r>
        <w:rPr>
          <w:rtl/>
          <w:lang w:bidi="fa-IR"/>
        </w:rPr>
        <w:t>در روايتى از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وارد شده است كه</w:t>
      </w:r>
      <w:r w:rsidR="008C34A7">
        <w:rPr>
          <w:rtl/>
          <w:lang w:bidi="fa-IR"/>
        </w:rPr>
        <w:t xml:space="preserve">: </w:t>
      </w:r>
    </w:p>
    <w:p w:rsidR="001A5213" w:rsidRDefault="001A5213" w:rsidP="001A5213">
      <w:pPr>
        <w:pStyle w:val="libNormal"/>
        <w:rPr>
          <w:rtl/>
          <w:lang w:bidi="fa-IR"/>
        </w:rPr>
      </w:pPr>
      <w:r>
        <w:rPr>
          <w:rtl/>
          <w:lang w:bidi="fa-IR"/>
        </w:rPr>
        <w:lastRenderedPageBreak/>
        <w:t xml:space="preserve">اذا لم يَجِدِ الرَّجُلُ ما يُنفِقُ على امراءَته استُؤ نِىَ فان جاءَهَا بشى ء لم يُفَرِّق بينهما و ان لم يَجِد شيئا اءُجِّلَ و فُرِّقَ بينهما </w:t>
      </w:r>
      <w:r w:rsidRPr="00BA2CDB">
        <w:rPr>
          <w:rStyle w:val="libFootnotenumChar"/>
          <w:rtl/>
          <w:lang w:bidi="fa-IR"/>
        </w:rPr>
        <w:t>(275)</w:t>
      </w:r>
      <w:r w:rsidR="009432CE">
        <w:rPr>
          <w:rtl/>
          <w:lang w:bidi="fa-IR"/>
        </w:rPr>
        <w:t xml:space="preserve">. </w:t>
      </w:r>
    </w:p>
    <w:p w:rsidR="001A5213" w:rsidRDefault="001A5213" w:rsidP="001A5213">
      <w:pPr>
        <w:pStyle w:val="libNormal"/>
        <w:rPr>
          <w:rtl/>
          <w:lang w:bidi="fa-IR"/>
        </w:rPr>
      </w:pPr>
      <w:r>
        <w:rPr>
          <w:rtl/>
          <w:lang w:bidi="fa-IR"/>
        </w:rPr>
        <w:t>«اگر مرد نتواند نفقه زن را بپردازد</w:t>
      </w:r>
      <w:r w:rsidR="009432CE">
        <w:rPr>
          <w:rtl/>
          <w:lang w:bidi="fa-IR"/>
        </w:rPr>
        <w:t xml:space="preserve">، </w:t>
      </w:r>
      <w:r>
        <w:rPr>
          <w:rtl/>
          <w:lang w:bidi="fa-IR"/>
        </w:rPr>
        <w:t>به او فرصت داده مى شود كه آن را فراهم كند</w:t>
      </w:r>
      <w:r w:rsidR="009432CE">
        <w:rPr>
          <w:rtl/>
          <w:lang w:bidi="fa-IR"/>
        </w:rPr>
        <w:t xml:space="preserve">. </w:t>
      </w:r>
      <w:r>
        <w:rPr>
          <w:rtl/>
          <w:lang w:bidi="fa-IR"/>
        </w:rPr>
        <w:t>اگر توانست اين حقّ را ادا كند</w:t>
      </w:r>
      <w:r w:rsidR="009432CE">
        <w:rPr>
          <w:rtl/>
          <w:lang w:bidi="fa-IR"/>
        </w:rPr>
        <w:t xml:space="preserve">، </w:t>
      </w:r>
      <w:r>
        <w:rPr>
          <w:rtl/>
          <w:lang w:bidi="fa-IR"/>
        </w:rPr>
        <w:t>ادامه زندگى مقدور است و بين آنها جدايى ايجاد نخواهد شد؛ اما اگر نتوانست</w:t>
      </w:r>
      <w:r w:rsidR="009432CE">
        <w:rPr>
          <w:rtl/>
          <w:lang w:bidi="fa-IR"/>
        </w:rPr>
        <w:t xml:space="preserve">، </w:t>
      </w:r>
      <w:r>
        <w:rPr>
          <w:rtl/>
          <w:lang w:bidi="fa-IR"/>
        </w:rPr>
        <w:t>حاكم او را ملزم به طلاق مى كند و زن نيز مى تواند تقاضاى طلاق كند»</w:t>
      </w:r>
      <w:r w:rsidR="009432CE">
        <w:rPr>
          <w:rtl/>
          <w:lang w:bidi="fa-IR"/>
        </w:rPr>
        <w:t xml:space="preserve">. </w:t>
      </w:r>
    </w:p>
    <w:p w:rsidR="001A5213" w:rsidRDefault="001A5213" w:rsidP="001A5213">
      <w:pPr>
        <w:pStyle w:val="libNormal"/>
        <w:rPr>
          <w:rtl/>
          <w:lang w:bidi="fa-IR"/>
        </w:rPr>
      </w:pPr>
      <w:r>
        <w:rPr>
          <w:rtl/>
          <w:lang w:bidi="fa-IR"/>
        </w:rPr>
        <w:t>در هر حال</w:t>
      </w:r>
      <w:r w:rsidR="009432CE">
        <w:rPr>
          <w:rtl/>
          <w:lang w:bidi="fa-IR"/>
        </w:rPr>
        <w:t xml:space="preserve">، </w:t>
      </w:r>
      <w:r>
        <w:rPr>
          <w:rtl/>
          <w:lang w:bidi="fa-IR"/>
        </w:rPr>
        <w:t>اين وظيفه مرد هيچ ارتباطى به فقر و غناى همسر و نياز و عدم نياز وى ندارد</w:t>
      </w:r>
      <w:r w:rsidR="009432CE">
        <w:rPr>
          <w:rtl/>
          <w:lang w:bidi="fa-IR"/>
        </w:rPr>
        <w:t xml:space="preserve">، </w:t>
      </w:r>
      <w:r>
        <w:rPr>
          <w:rtl/>
          <w:lang w:bidi="fa-IR"/>
        </w:rPr>
        <w:t>اين وظيفه اى است كه در شرع مقدس و در چهارچوب قانون ازدواج بر عهده مرد قرار داده شده است و حتى اگر طلاق صورت گيرد</w:t>
      </w:r>
      <w:r w:rsidR="009432CE">
        <w:rPr>
          <w:rtl/>
          <w:lang w:bidi="fa-IR"/>
        </w:rPr>
        <w:t xml:space="preserve">، </w:t>
      </w:r>
      <w:r>
        <w:rPr>
          <w:rtl/>
          <w:lang w:bidi="fa-IR"/>
        </w:rPr>
        <w:t>به حكم آيه شريفه سوره مباركه طلاق كه مى فرمايد</w:t>
      </w:r>
      <w:r w:rsidR="008C34A7">
        <w:rPr>
          <w:rtl/>
          <w:lang w:bidi="fa-IR"/>
        </w:rPr>
        <w:t xml:space="preserve">: </w:t>
      </w:r>
    </w:p>
    <w:p w:rsidR="001A5213" w:rsidRDefault="001A5213" w:rsidP="001A5213">
      <w:pPr>
        <w:pStyle w:val="libNormal"/>
        <w:rPr>
          <w:rtl/>
          <w:lang w:bidi="fa-IR"/>
        </w:rPr>
      </w:pPr>
      <w:r>
        <w:rPr>
          <w:rtl/>
          <w:lang w:bidi="fa-IR"/>
        </w:rPr>
        <w:t xml:space="preserve">اءَسكنوهُنَّ من حيث سكنتُم مِن وُجدكُم و لا تُضاروهُنَّ لتُضيِّقوا عليهنَّ </w:t>
      </w:r>
      <w:r w:rsidRPr="00BA2CDB">
        <w:rPr>
          <w:rStyle w:val="libFootnotenumChar"/>
          <w:rtl/>
          <w:lang w:bidi="fa-IR"/>
        </w:rPr>
        <w:t>(276)</w:t>
      </w:r>
      <w:r w:rsidR="009432CE">
        <w:rPr>
          <w:rtl/>
          <w:lang w:bidi="fa-IR"/>
        </w:rPr>
        <w:t xml:space="preserve">. </w:t>
      </w:r>
    </w:p>
    <w:p w:rsidR="001A5213" w:rsidRDefault="001A5213" w:rsidP="001A5213">
      <w:pPr>
        <w:pStyle w:val="libNormal"/>
        <w:rPr>
          <w:rtl/>
          <w:lang w:bidi="fa-IR"/>
        </w:rPr>
      </w:pPr>
      <w:r>
        <w:rPr>
          <w:rtl/>
          <w:lang w:bidi="fa-IR"/>
        </w:rPr>
        <w:t>«زنان مطلقه را هرجا خودتان سكونت داريد و در توانايى شما است سكونت دهيد؛ و با تنگ گرفتن</w:t>
      </w:r>
      <w:r w:rsidR="009432CE">
        <w:rPr>
          <w:rtl/>
          <w:lang w:bidi="fa-IR"/>
        </w:rPr>
        <w:t xml:space="preserve">، </w:t>
      </w:r>
      <w:r>
        <w:rPr>
          <w:rtl/>
          <w:lang w:bidi="fa-IR"/>
        </w:rPr>
        <w:t>بر آنها زيان نرسانيد»</w:t>
      </w:r>
      <w:r w:rsidR="009432CE">
        <w:rPr>
          <w:rtl/>
          <w:lang w:bidi="fa-IR"/>
        </w:rPr>
        <w:t xml:space="preserve">. </w:t>
      </w:r>
    </w:p>
    <w:p w:rsidR="001A5213" w:rsidRDefault="001A5213" w:rsidP="001A5213">
      <w:pPr>
        <w:pStyle w:val="libNormal"/>
        <w:rPr>
          <w:rtl/>
          <w:lang w:bidi="fa-IR"/>
        </w:rPr>
      </w:pPr>
      <w:r>
        <w:rPr>
          <w:rtl/>
          <w:lang w:bidi="fa-IR"/>
        </w:rPr>
        <w:t>فراهم كردن مسكن</w:t>
      </w:r>
      <w:r w:rsidR="009432CE">
        <w:rPr>
          <w:rtl/>
          <w:lang w:bidi="fa-IR"/>
        </w:rPr>
        <w:t xml:space="preserve">، </w:t>
      </w:r>
      <w:r>
        <w:rPr>
          <w:rtl/>
          <w:lang w:bidi="fa-IR"/>
        </w:rPr>
        <w:t>حتى در ايام عده طلاق از وظايف مرد است</w:t>
      </w:r>
      <w:r w:rsidR="009432CE">
        <w:rPr>
          <w:rtl/>
          <w:lang w:bidi="fa-IR"/>
        </w:rPr>
        <w:t>؛</w:t>
      </w:r>
      <w:r>
        <w:rPr>
          <w:rtl/>
          <w:lang w:bidi="fa-IR"/>
        </w:rPr>
        <w:t xml:space="preserve"> يعنى حقّ ندارد قبل از اين كه عده او تمام شود او را از خانه خود بيرون كند</w:t>
      </w:r>
      <w:r w:rsidR="009432CE">
        <w:rPr>
          <w:rtl/>
          <w:lang w:bidi="fa-IR"/>
        </w:rPr>
        <w:t xml:space="preserve">. </w:t>
      </w:r>
      <w:r>
        <w:rPr>
          <w:rtl/>
          <w:lang w:bidi="fa-IR"/>
        </w:rPr>
        <w:t>حتى در عده وفات چنين است كه اگر شوهر از دنيا برود</w:t>
      </w:r>
      <w:r w:rsidR="009432CE">
        <w:rPr>
          <w:rtl/>
          <w:lang w:bidi="fa-IR"/>
        </w:rPr>
        <w:t xml:space="preserve">، </w:t>
      </w:r>
      <w:r>
        <w:rPr>
          <w:rtl/>
          <w:lang w:bidi="fa-IR"/>
        </w:rPr>
        <w:t>ورثه شوهر حقّ ندارند تا پايان عده</w:t>
      </w:r>
      <w:r w:rsidR="009432CE">
        <w:rPr>
          <w:rtl/>
          <w:lang w:bidi="fa-IR"/>
        </w:rPr>
        <w:t xml:space="preserve">، </w:t>
      </w:r>
      <w:r>
        <w:rPr>
          <w:rtl/>
          <w:lang w:bidi="fa-IR"/>
        </w:rPr>
        <w:t>همسر را از خانه بيرون كنند</w:t>
      </w:r>
      <w:r w:rsidR="009432CE">
        <w:rPr>
          <w:rtl/>
          <w:lang w:bidi="fa-IR"/>
        </w:rPr>
        <w:t xml:space="preserve">. </w:t>
      </w:r>
      <w:r>
        <w:rPr>
          <w:rtl/>
          <w:lang w:bidi="fa-IR"/>
        </w:rPr>
        <w:t>همچنين اگر همسرى كه طلاق داده شده است</w:t>
      </w:r>
      <w:r w:rsidR="009432CE">
        <w:rPr>
          <w:rtl/>
          <w:lang w:bidi="fa-IR"/>
        </w:rPr>
        <w:t xml:space="preserve">، </w:t>
      </w:r>
      <w:r>
        <w:rPr>
          <w:rtl/>
          <w:lang w:bidi="fa-IR"/>
        </w:rPr>
        <w:t>صاحب حمل باشد</w:t>
      </w:r>
      <w:r w:rsidR="009432CE">
        <w:rPr>
          <w:rtl/>
          <w:lang w:bidi="fa-IR"/>
        </w:rPr>
        <w:t xml:space="preserve">، </w:t>
      </w:r>
      <w:r>
        <w:rPr>
          <w:rtl/>
          <w:lang w:bidi="fa-IR"/>
        </w:rPr>
        <w:t>تا مدتى كه زايمان انجام مى گيرد مسكن و نفقه او بر عهده مرد است</w:t>
      </w:r>
      <w:r w:rsidR="009432CE">
        <w:rPr>
          <w:rtl/>
          <w:lang w:bidi="fa-IR"/>
        </w:rPr>
        <w:t xml:space="preserve">. </w:t>
      </w:r>
    </w:p>
    <w:p w:rsidR="001A5213" w:rsidRDefault="001A5213" w:rsidP="001A5213">
      <w:pPr>
        <w:pStyle w:val="libNormal"/>
        <w:rPr>
          <w:rtl/>
          <w:lang w:bidi="fa-IR"/>
        </w:rPr>
      </w:pPr>
      <w:r>
        <w:rPr>
          <w:rtl/>
          <w:lang w:bidi="fa-IR"/>
        </w:rPr>
        <w:t>اين حقوق و تفاوت هاى قابل دقتى است كه در طبقات واجب النفقه ميان همسر و ساير مصاديق</w:t>
      </w:r>
      <w:r w:rsidR="009432CE">
        <w:rPr>
          <w:rtl/>
          <w:lang w:bidi="fa-IR"/>
        </w:rPr>
        <w:t xml:space="preserve">، </w:t>
      </w:r>
      <w:r>
        <w:rPr>
          <w:rtl/>
          <w:lang w:bidi="fa-IR"/>
        </w:rPr>
        <w:t>مثل فرزند فقير و يا پدر و مادر نيازمند وجود دارد</w:t>
      </w:r>
      <w:r w:rsidR="009432CE">
        <w:rPr>
          <w:rtl/>
          <w:lang w:bidi="fa-IR"/>
        </w:rPr>
        <w:t xml:space="preserve">. </w:t>
      </w:r>
    </w:p>
    <w:p w:rsidR="001A5213" w:rsidRDefault="001A5213" w:rsidP="001A5213">
      <w:pPr>
        <w:pStyle w:val="libNormal"/>
        <w:rPr>
          <w:rtl/>
          <w:lang w:bidi="fa-IR"/>
        </w:rPr>
      </w:pPr>
      <w:r>
        <w:rPr>
          <w:rtl/>
          <w:lang w:bidi="fa-IR"/>
        </w:rPr>
        <w:lastRenderedPageBreak/>
        <w:t>نكته قابل توجه و مهم ديگر اين كه ممكن است بعضى تصور كنند كه حقّ نفقه محدود است</w:t>
      </w:r>
      <w:r w:rsidR="009432CE">
        <w:rPr>
          <w:rtl/>
          <w:lang w:bidi="fa-IR"/>
        </w:rPr>
        <w:t xml:space="preserve">. </w:t>
      </w:r>
      <w:r>
        <w:rPr>
          <w:rtl/>
          <w:lang w:bidi="fa-IR"/>
        </w:rPr>
        <w:t xml:space="preserve">شهاب بن عبد ربّه روايتى از امام صادق </w:t>
      </w:r>
      <w:r w:rsidR="00574F36" w:rsidRPr="00574F36">
        <w:rPr>
          <w:rStyle w:val="libAlaemChar"/>
          <w:rtl/>
        </w:rPr>
        <w:t>عليه‌السلام</w:t>
      </w:r>
      <w:r>
        <w:rPr>
          <w:rtl/>
          <w:lang w:bidi="fa-IR"/>
        </w:rPr>
        <w:t xml:space="preserve"> نقل مى كند كه خدمت امام </w:t>
      </w:r>
      <w:r w:rsidR="00574F36" w:rsidRPr="00574F36">
        <w:rPr>
          <w:rStyle w:val="libAlaemChar"/>
          <w:rtl/>
        </w:rPr>
        <w:t>عليه‌السلام</w:t>
      </w:r>
      <w:r>
        <w:rPr>
          <w:rtl/>
          <w:lang w:bidi="fa-IR"/>
        </w:rPr>
        <w:t xml:space="preserve"> رسيدم و پرسيدم</w:t>
      </w:r>
      <w:r w:rsidR="008C34A7">
        <w:rPr>
          <w:rtl/>
          <w:lang w:bidi="fa-IR"/>
        </w:rPr>
        <w:t xml:space="preserve">: </w:t>
      </w:r>
    </w:p>
    <w:p w:rsidR="001A5213" w:rsidRDefault="001A5213" w:rsidP="001A5213">
      <w:pPr>
        <w:pStyle w:val="libNormal"/>
        <w:rPr>
          <w:rtl/>
          <w:lang w:bidi="fa-IR"/>
        </w:rPr>
      </w:pPr>
      <w:r>
        <w:rPr>
          <w:rtl/>
          <w:lang w:bidi="fa-IR"/>
        </w:rPr>
        <w:t xml:space="preserve">ما حقّ المراءة على زوجها قال يَسُدُّ جوعَتَهَا و يَستُرُ عورَتَهَا و لا يُقَبِّحُ لها وَجها فاذا فَعَلَ ذلك فَقَد واللَّه اءَدَّى حقَّها قُلتُ فالدُّهنُ قال غِبّا يوم و يوم لا قُلتُ فاللَّحم قال فى كُلّ ثلاثة فيكون فى الشَّهر عَشرَ مرَّات لا اءَكثَرَ مِن ذلك قلت فالصِّبغُ قال و الصِّبغُ فى كُلّ ستَّةِ اءَشهُر و يَكسوهَا فى كُلّ سَنَة اءَربَعَةَ اءَثواب ثَوبَين للشِّتَاء و ثَوبين للصَّيف و لا يَنبَغى اءَن يُفقِرَ بَيتَهُ من ثلاثه اشياء دُهنِ الرَّاءس و الخَلِّ و الزِّيت و يَقُوتُهنَّ بالمُدِّ فانِّى اءَقوتُ به نفسى و عيالى و ليُقَدِّرَ لكُلّ انسان منهم قوَّتِهِ فان شاء اءَكلهُ و ان شاء وَهَبَهُ و ان شاء تصدَّقَ به و لا تكون فاكِهَة عامَّة الا اءَطعَمَ عياله منها و لا يَدَع اءَن يكون للعِيدِ عندهم فضل فى الطَّعام اءَن يُسَنِّى من ذلك شيئا لا يُسَنِّى لهم فى سائِرِ الاءَيام </w:t>
      </w:r>
      <w:r w:rsidRPr="00BA2CDB">
        <w:rPr>
          <w:rStyle w:val="libFootnotenumChar"/>
          <w:rtl/>
          <w:lang w:bidi="fa-IR"/>
        </w:rPr>
        <w:t>(277)</w:t>
      </w:r>
      <w:r w:rsidR="009432CE">
        <w:rPr>
          <w:rtl/>
          <w:lang w:bidi="fa-IR"/>
        </w:rPr>
        <w:t xml:space="preserve">. </w:t>
      </w:r>
    </w:p>
    <w:p w:rsidR="001A5213" w:rsidRDefault="001A5213" w:rsidP="001A5213">
      <w:pPr>
        <w:pStyle w:val="libNormal"/>
        <w:rPr>
          <w:rtl/>
          <w:lang w:bidi="fa-IR"/>
        </w:rPr>
      </w:pPr>
      <w:r>
        <w:rPr>
          <w:rtl/>
          <w:lang w:bidi="fa-IR"/>
        </w:rPr>
        <w:t>«زن چه حقى بر شوهرش دارد؟ حضرت مى فرمايند</w:t>
      </w:r>
      <w:r w:rsidR="008C34A7">
        <w:rPr>
          <w:rtl/>
          <w:lang w:bidi="fa-IR"/>
        </w:rPr>
        <w:t xml:space="preserve">: </w:t>
      </w:r>
      <w:r>
        <w:rPr>
          <w:rtl/>
          <w:lang w:bidi="fa-IR"/>
        </w:rPr>
        <w:t>حقوق زن بر مرد عبارتند از</w:t>
      </w:r>
      <w:r w:rsidR="008C34A7">
        <w:rPr>
          <w:rtl/>
          <w:lang w:bidi="fa-IR"/>
        </w:rPr>
        <w:t xml:space="preserve">: </w:t>
      </w:r>
      <w:r>
        <w:rPr>
          <w:rtl/>
          <w:lang w:bidi="fa-IR"/>
        </w:rPr>
        <w:t>تامين خوراك</w:t>
      </w:r>
      <w:r w:rsidR="009432CE">
        <w:rPr>
          <w:rtl/>
          <w:lang w:bidi="fa-IR"/>
        </w:rPr>
        <w:t xml:space="preserve">، </w:t>
      </w:r>
      <w:r>
        <w:rPr>
          <w:rtl/>
          <w:lang w:bidi="fa-IR"/>
        </w:rPr>
        <w:t>غذا و پوشاك</w:t>
      </w:r>
      <w:r w:rsidR="009432CE">
        <w:rPr>
          <w:rtl/>
          <w:lang w:bidi="fa-IR"/>
        </w:rPr>
        <w:t>؛</w:t>
      </w:r>
      <w:r>
        <w:rPr>
          <w:rtl/>
          <w:lang w:bidi="fa-IR"/>
        </w:rPr>
        <w:t xml:space="preserve"> و نيز از لحاظ عاطفى نبايد هرگز ترش رويى كند؛ پس وقتى مرد اين كارها را انجام داد</w:t>
      </w:r>
      <w:r w:rsidR="009432CE">
        <w:rPr>
          <w:rtl/>
          <w:lang w:bidi="fa-IR"/>
        </w:rPr>
        <w:t xml:space="preserve">، </w:t>
      </w:r>
      <w:r>
        <w:rPr>
          <w:rtl/>
          <w:lang w:bidi="fa-IR"/>
        </w:rPr>
        <w:t>حقّ زن را به جاى آورده است</w:t>
      </w:r>
      <w:r w:rsidR="009432CE">
        <w:rPr>
          <w:rtl/>
          <w:lang w:bidi="fa-IR"/>
        </w:rPr>
        <w:t xml:space="preserve">. </w:t>
      </w:r>
      <w:r>
        <w:rPr>
          <w:rtl/>
          <w:lang w:bidi="fa-IR"/>
        </w:rPr>
        <w:t xml:space="preserve">پرسيدم روغن چه مقدار بايد به او داده شود؟ حضرت </w:t>
      </w:r>
      <w:r w:rsidR="00574F36" w:rsidRPr="00574F36">
        <w:rPr>
          <w:rStyle w:val="libAlaemChar"/>
          <w:rtl/>
        </w:rPr>
        <w:t>عليه‌السلام</w:t>
      </w:r>
      <w:r>
        <w:rPr>
          <w:rtl/>
          <w:lang w:bidi="fa-IR"/>
        </w:rPr>
        <w:t xml:space="preserve"> فرمودند</w:t>
      </w:r>
      <w:r w:rsidR="008C34A7">
        <w:rPr>
          <w:rtl/>
          <w:lang w:bidi="fa-IR"/>
        </w:rPr>
        <w:t xml:space="preserve">: </w:t>
      </w:r>
      <w:r>
        <w:rPr>
          <w:rtl/>
          <w:lang w:bidi="fa-IR"/>
        </w:rPr>
        <w:t>يك روز در ميان</w:t>
      </w:r>
      <w:r w:rsidR="009432CE">
        <w:rPr>
          <w:rtl/>
          <w:lang w:bidi="fa-IR"/>
        </w:rPr>
        <w:t xml:space="preserve">. </w:t>
      </w:r>
      <w:r>
        <w:rPr>
          <w:rtl/>
          <w:lang w:bidi="fa-IR"/>
        </w:rPr>
        <w:t>پرسيدم</w:t>
      </w:r>
      <w:r w:rsidR="008C34A7">
        <w:rPr>
          <w:rtl/>
          <w:lang w:bidi="fa-IR"/>
        </w:rPr>
        <w:t xml:space="preserve">: </w:t>
      </w:r>
      <w:r>
        <w:rPr>
          <w:rtl/>
          <w:lang w:bidi="fa-IR"/>
        </w:rPr>
        <w:t xml:space="preserve">گوشت چقدر؟ حضرت </w:t>
      </w:r>
      <w:r w:rsidR="00574F36" w:rsidRPr="00574F36">
        <w:rPr>
          <w:rStyle w:val="libAlaemChar"/>
          <w:rtl/>
        </w:rPr>
        <w:t>عليه‌السلام</w:t>
      </w:r>
      <w:r>
        <w:rPr>
          <w:rtl/>
          <w:lang w:bidi="fa-IR"/>
        </w:rPr>
        <w:t xml:space="preserve"> فرمودند</w:t>
      </w:r>
      <w:r w:rsidR="008C34A7">
        <w:rPr>
          <w:rtl/>
          <w:lang w:bidi="fa-IR"/>
        </w:rPr>
        <w:t xml:space="preserve">: </w:t>
      </w:r>
      <w:r>
        <w:rPr>
          <w:rtl/>
          <w:lang w:bidi="fa-IR"/>
        </w:rPr>
        <w:t>هر سه روز يك بار؛ يعنى در هر ماه ده مرتبه و بيشتر لازم نيست</w:t>
      </w:r>
      <w:r w:rsidR="009432CE">
        <w:rPr>
          <w:rtl/>
          <w:lang w:bidi="fa-IR"/>
        </w:rPr>
        <w:t xml:space="preserve">. </w:t>
      </w:r>
      <w:r>
        <w:rPr>
          <w:rtl/>
          <w:lang w:bidi="fa-IR"/>
        </w:rPr>
        <w:t>از رنگ سوال كردم</w:t>
      </w:r>
      <w:r w:rsidR="009432CE">
        <w:rPr>
          <w:rtl/>
          <w:lang w:bidi="fa-IR"/>
        </w:rPr>
        <w:t xml:space="preserve">. </w:t>
      </w:r>
      <w:r>
        <w:rPr>
          <w:rtl/>
          <w:lang w:bidi="fa-IR"/>
        </w:rPr>
        <w:t xml:space="preserve">امام </w:t>
      </w:r>
      <w:r w:rsidR="00574F36" w:rsidRPr="00574F36">
        <w:rPr>
          <w:rStyle w:val="libAlaemChar"/>
          <w:rtl/>
        </w:rPr>
        <w:t>عليه‌السلام</w:t>
      </w:r>
      <w:r>
        <w:rPr>
          <w:rtl/>
          <w:lang w:bidi="fa-IR"/>
        </w:rPr>
        <w:t xml:space="preserve"> فرمودند</w:t>
      </w:r>
      <w:r w:rsidR="008C34A7">
        <w:rPr>
          <w:rtl/>
          <w:lang w:bidi="fa-IR"/>
        </w:rPr>
        <w:t xml:space="preserve">: </w:t>
      </w:r>
      <w:r>
        <w:rPr>
          <w:rtl/>
          <w:lang w:bidi="fa-IR"/>
        </w:rPr>
        <w:t>هر شش ماه يكبار</w:t>
      </w:r>
      <w:r w:rsidR="009432CE">
        <w:rPr>
          <w:rtl/>
          <w:lang w:bidi="fa-IR"/>
        </w:rPr>
        <w:t xml:space="preserve">. </w:t>
      </w:r>
      <w:r>
        <w:rPr>
          <w:rtl/>
          <w:lang w:bidi="fa-IR"/>
        </w:rPr>
        <w:t>بايد در هر سال چهار لباس براى او تهيه كنى</w:t>
      </w:r>
      <w:r w:rsidR="009432CE">
        <w:rPr>
          <w:rtl/>
          <w:lang w:bidi="fa-IR"/>
        </w:rPr>
        <w:t>؛</w:t>
      </w:r>
      <w:r>
        <w:rPr>
          <w:rtl/>
          <w:lang w:bidi="fa-IR"/>
        </w:rPr>
        <w:t xml:space="preserve"> دو لباس براى تابستان و دو لباس ‍ براى زمستان</w:t>
      </w:r>
      <w:r w:rsidR="009432CE">
        <w:rPr>
          <w:rtl/>
          <w:lang w:bidi="fa-IR"/>
        </w:rPr>
        <w:t xml:space="preserve">. </w:t>
      </w:r>
      <w:r>
        <w:rPr>
          <w:rtl/>
          <w:lang w:bidi="fa-IR"/>
        </w:rPr>
        <w:t>مرد نبايد خانه اش را از سه چيز خالى نگه دارد</w:t>
      </w:r>
      <w:r w:rsidR="008C34A7">
        <w:rPr>
          <w:rtl/>
          <w:lang w:bidi="fa-IR"/>
        </w:rPr>
        <w:t xml:space="preserve">: </w:t>
      </w:r>
      <w:r>
        <w:rPr>
          <w:rtl/>
          <w:lang w:bidi="fa-IR"/>
        </w:rPr>
        <w:t>روغن براى آرايش</w:t>
      </w:r>
      <w:r w:rsidR="009432CE">
        <w:rPr>
          <w:rtl/>
          <w:lang w:bidi="fa-IR"/>
        </w:rPr>
        <w:t xml:space="preserve">، </w:t>
      </w:r>
      <w:r>
        <w:rPr>
          <w:rtl/>
          <w:lang w:bidi="fa-IR"/>
        </w:rPr>
        <w:t xml:space="preserve">سركه و روغن و اينها را دايما براى قوت خانواده اش تهيه كند كه من براى خود و خانواده ام از اينها </w:t>
      </w:r>
      <w:r>
        <w:rPr>
          <w:rtl/>
          <w:lang w:bidi="fa-IR"/>
        </w:rPr>
        <w:lastRenderedPageBreak/>
        <w:t>استفاده مى كنم و بايد مرد قوت عيال خود را به اندازه تهيه كند؛ اگر خواستند آن را مى خورند و اگر خواستند مى بخشند يا آن را صدقه مى دهند</w:t>
      </w:r>
      <w:r w:rsidR="009432CE">
        <w:rPr>
          <w:rtl/>
          <w:lang w:bidi="fa-IR"/>
        </w:rPr>
        <w:t xml:space="preserve">. </w:t>
      </w:r>
      <w:r>
        <w:rPr>
          <w:rtl/>
          <w:lang w:bidi="fa-IR"/>
        </w:rPr>
        <w:t>نبايد ميوه اى باشد كه در دسترس همگان قرار گرفته باشد و او عيالش را از آن محروم كند و در ايام عيد هم بايد نزد خانواده غذايى حاضر كند كه نسبت به بقيه ايام تفاوتى داشته باشد»</w:t>
      </w:r>
      <w:r w:rsidR="009432CE">
        <w:rPr>
          <w:rtl/>
          <w:lang w:bidi="fa-IR"/>
        </w:rPr>
        <w:t xml:space="preserve">. </w:t>
      </w:r>
    </w:p>
    <w:p w:rsidR="001A5213" w:rsidRDefault="001A5213" w:rsidP="001A5213">
      <w:pPr>
        <w:pStyle w:val="libNormal"/>
        <w:rPr>
          <w:rFonts w:hint="cs"/>
          <w:rtl/>
          <w:lang w:bidi="fa-IR"/>
        </w:rPr>
      </w:pPr>
      <w:r>
        <w:rPr>
          <w:rtl/>
          <w:lang w:bidi="fa-IR"/>
        </w:rPr>
        <w:t>مثل اين كه مطلب براى او روشن نمى شود</w:t>
      </w:r>
      <w:r w:rsidR="009432CE">
        <w:rPr>
          <w:rtl/>
          <w:lang w:bidi="fa-IR"/>
        </w:rPr>
        <w:t xml:space="preserve">، </w:t>
      </w:r>
      <w:r>
        <w:rPr>
          <w:rtl/>
          <w:lang w:bidi="fa-IR"/>
        </w:rPr>
        <w:t>بنابراين توصيه شده است كه بايد مرد را در فشار اخلاقى يا عاطفى قرار داد يا از طرق ديگر او را در زحمت انداخت كه هر چه همسرش مى خواهد</w:t>
      </w:r>
      <w:r w:rsidR="009432CE">
        <w:rPr>
          <w:rtl/>
          <w:lang w:bidi="fa-IR"/>
        </w:rPr>
        <w:t xml:space="preserve">، </w:t>
      </w:r>
      <w:r>
        <w:rPr>
          <w:rtl/>
          <w:lang w:bidi="fa-IR"/>
        </w:rPr>
        <w:t>فراهم كند</w:t>
      </w:r>
      <w:r w:rsidR="009432CE">
        <w:rPr>
          <w:rtl/>
          <w:lang w:bidi="fa-IR"/>
        </w:rPr>
        <w:t xml:space="preserve">. </w:t>
      </w:r>
    </w:p>
    <w:p w:rsidR="001A5213" w:rsidRDefault="001A5213" w:rsidP="001A5213">
      <w:pPr>
        <w:pStyle w:val="libNormal"/>
        <w:rPr>
          <w:rtl/>
          <w:lang w:bidi="fa-IR"/>
        </w:rPr>
      </w:pPr>
      <w:r>
        <w:rPr>
          <w:rtl/>
          <w:lang w:bidi="fa-IR"/>
        </w:rPr>
        <w:t>به هر حال</w:t>
      </w:r>
      <w:r w:rsidR="009432CE">
        <w:rPr>
          <w:rtl/>
          <w:lang w:bidi="fa-IR"/>
        </w:rPr>
        <w:t xml:space="preserve">، </w:t>
      </w:r>
      <w:r>
        <w:rPr>
          <w:rtl/>
          <w:lang w:bidi="fa-IR"/>
        </w:rPr>
        <w:t>اين يك حقّ مسلم است كه خداوند متعال براى زن ها قرار داده است</w:t>
      </w:r>
      <w:r w:rsidR="009432CE">
        <w:rPr>
          <w:rtl/>
          <w:lang w:bidi="fa-IR"/>
        </w:rPr>
        <w:t xml:space="preserve">. </w:t>
      </w:r>
      <w:r>
        <w:rPr>
          <w:rtl/>
          <w:lang w:bidi="fa-IR"/>
        </w:rPr>
        <w:t>مرد بايد در حد متعارف</w:t>
      </w:r>
      <w:r w:rsidR="009432CE">
        <w:rPr>
          <w:rtl/>
          <w:lang w:bidi="fa-IR"/>
        </w:rPr>
        <w:t xml:space="preserve">، </w:t>
      </w:r>
      <w:r>
        <w:rPr>
          <w:rtl/>
          <w:lang w:bidi="fa-IR"/>
        </w:rPr>
        <w:t>مسكن</w:t>
      </w:r>
      <w:r w:rsidR="009432CE">
        <w:rPr>
          <w:rtl/>
          <w:lang w:bidi="fa-IR"/>
        </w:rPr>
        <w:t xml:space="preserve">، </w:t>
      </w:r>
      <w:r>
        <w:rPr>
          <w:rtl/>
          <w:lang w:bidi="fa-IR"/>
        </w:rPr>
        <w:t>لباس و خوراك زن را تامين نمايد</w:t>
      </w:r>
      <w:r w:rsidR="009432CE">
        <w:rPr>
          <w:rtl/>
          <w:lang w:bidi="fa-IR"/>
        </w:rPr>
        <w:t xml:space="preserve">. </w:t>
      </w:r>
      <w:r>
        <w:rPr>
          <w:rtl/>
          <w:lang w:bidi="fa-IR"/>
        </w:rPr>
        <w:t>حد متعارف و شرايط اجتماعى در هر زمانى متفاوت است</w:t>
      </w:r>
      <w:r w:rsidR="009432CE">
        <w:rPr>
          <w:rtl/>
          <w:lang w:bidi="fa-IR"/>
        </w:rPr>
        <w:t>؛</w:t>
      </w:r>
      <w:r>
        <w:rPr>
          <w:rtl/>
          <w:lang w:bidi="fa-IR"/>
        </w:rPr>
        <w:t xml:space="preserve"> زمانى سفره ها با مقدارى نان جو و سركه تامين مى شد؛ اما امروز شرايط اجتماعى متفاوت است</w:t>
      </w:r>
      <w:r w:rsidR="009432CE">
        <w:rPr>
          <w:rtl/>
          <w:lang w:bidi="fa-IR"/>
        </w:rPr>
        <w:t>؛</w:t>
      </w:r>
      <w:r>
        <w:rPr>
          <w:rtl/>
          <w:lang w:bidi="fa-IR"/>
        </w:rPr>
        <w:t xml:space="preserve"> بنابراين</w:t>
      </w:r>
      <w:r w:rsidR="009432CE">
        <w:rPr>
          <w:rtl/>
          <w:lang w:bidi="fa-IR"/>
        </w:rPr>
        <w:t xml:space="preserve">، </w:t>
      </w:r>
      <w:r>
        <w:rPr>
          <w:rtl/>
          <w:lang w:bidi="fa-IR"/>
        </w:rPr>
        <w:t>مرد بايد با توجه به شرايط اجتماعى</w:t>
      </w:r>
      <w:r w:rsidR="009432CE">
        <w:rPr>
          <w:rtl/>
          <w:lang w:bidi="fa-IR"/>
        </w:rPr>
        <w:t xml:space="preserve">، </w:t>
      </w:r>
      <w:r>
        <w:rPr>
          <w:rtl/>
          <w:lang w:bidi="fa-IR"/>
        </w:rPr>
        <w:t>در حد متوسط اين حقوق را رعايت كند</w:t>
      </w:r>
      <w:r w:rsidR="009432CE">
        <w:rPr>
          <w:rtl/>
          <w:lang w:bidi="fa-IR"/>
        </w:rPr>
        <w:t xml:space="preserve">. </w:t>
      </w:r>
    </w:p>
    <w:p w:rsidR="001A5213" w:rsidRDefault="001A5213" w:rsidP="001A5213">
      <w:pPr>
        <w:pStyle w:val="libNormal"/>
        <w:rPr>
          <w:rtl/>
          <w:lang w:bidi="fa-IR"/>
        </w:rPr>
      </w:pPr>
      <w:r>
        <w:rPr>
          <w:rtl/>
          <w:lang w:bidi="fa-IR"/>
        </w:rPr>
        <w:t>توجه داشته باشيم كه همه اين وظايف در قبال چيزى جز حقّ زناشويى نيست</w:t>
      </w:r>
      <w:r w:rsidR="009432CE">
        <w:rPr>
          <w:rtl/>
          <w:lang w:bidi="fa-IR"/>
        </w:rPr>
        <w:t>؛</w:t>
      </w:r>
      <w:r>
        <w:rPr>
          <w:rtl/>
          <w:lang w:bidi="fa-IR"/>
        </w:rPr>
        <w:t xml:space="preserve"> يعنى مرد نمى تواند بگويد من خوراك</w:t>
      </w:r>
      <w:r w:rsidR="009432CE">
        <w:rPr>
          <w:rtl/>
          <w:lang w:bidi="fa-IR"/>
        </w:rPr>
        <w:t xml:space="preserve">، </w:t>
      </w:r>
      <w:r>
        <w:rPr>
          <w:rtl/>
          <w:lang w:bidi="fa-IR"/>
        </w:rPr>
        <w:t>پوشاك و مسكن تو را تامين مى كنم در عوض تو هم بايد در خانه خدمت كنى</w:t>
      </w:r>
      <w:r w:rsidR="009432CE">
        <w:rPr>
          <w:rtl/>
          <w:lang w:bidi="fa-IR"/>
        </w:rPr>
        <w:t xml:space="preserve">، </w:t>
      </w:r>
      <w:r>
        <w:rPr>
          <w:rtl/>
          <w:lang w:bidi="fa-IR"/>
        </w:rPr>
        <w:t>فرزند را شير بدهى</w:t>
      </w:r>
      <w:r w:rsidR="009432CE">
        <w:rPr>
          <w:rtl/>
          <w:lang w:bidi="fa-IR"/>
        </w:rPr>
        <w:t xml:space="preserve">، </w:t>
      </w:r>
      <w:r>
        <w:rPr>
          <w:rtl/>
          <w:lang w:bidi="fa-IR"/>
        </w:rPr>
        <w:t>لباس بشويى و</w:t>
      </w:r>
      <w:r w:rsidR="009432CE">
        <w:rPr>
          <w:rtl/>
          <w:lang w:bidi="fa-IR"/>
        </w:rPr>
        <w:t xml:space="preserve">... </w:t>
      </w:r>
      <w:r>
        <w:rPr>
          <w:rtl/>
          <w:lang w:bidi="fa-IR"/>
        </w:rPr>
        <w:t>بلكه براى مرد</w:t>
      </w:r>
      <w:r w:rsidR="009432CE">
        <w:rPr>
          <w:rtl/>
          <w:lang w:bidi="fa-IR"/>
        </w:rPr>
        <w:t xml:space="preserve">، </w:t>
      </w:r>
      <w:r>
        <w:rPr>
          <w:rtl/>
          <w:lang w:bidi="fa-IR"/>
        </w:rPr>
        <w:t>صرفا حقّ زناشويى است</w:t>
      </w:r>
      <w:r w:rsidR="009432CE">
        <w:rPr>
          <w:rtl/>
          <w:lang w:bidi="fa-IR"/>
        </w:rPr>
        <w:t xml:space="preserve">. </w:t>
      </w:r>
    </w:p>
    <w:p w:rsidR="001A5213" w:rsidRDefault="001A5213" w:rsidP="001A5213">
      <w:pPr>
        <w:pStyle w:val="libNormal"/>
        <w:rPr>
          <w:rtl/>
          <w:lang w:bidi="fa-IR"/>
        </w:rPr>
      </w:pPr>
      <w:r>
        <w:rPr>
          <w:rtl/>
          <w:lang w:bidi="fa-IR"/>
        </w:rPr>
        <w:t>شرع در قبال اين وظايف هيچ چيز جز حقّ زناشويى براى مرد قائل نشده است</w:t>
      </w:r>
      <w:r w:rsidR="009432CE">
        <w:rPr>
          <w:rtl/>
          <w:lang w:bidi="fa-IR"/>
        </w:rPr>
        <w:t xml:space="preserve">. </w:t>
      </w:r>
      <w:r>
        <w:rPr>
          <w:rtl/>
          <w:lang w:bidi="fa-IR"/>
        </w:rPr>
        <w:t>گاهى اين مطالب بايد براى خانم ها كاملا روشن شود كه خدمات منزل به عهده آنان نيست حتى زن مى تواند از شوهر خود براى شير دادن</w:t>
      </w:r>
      <w:r w:rsidR="009432CE">
        <w:rPr>
          <w:rtl/>
          <w:lang w:bidi="fa-IR"/>
        </w:rPr>
        <w:t xml:space="preserve">، </w:t>
      </w:r>
      <w:r>
        <w:rPr>
          <w:rtl/>
          <w:lang w:bidi="fa-IR"/>
        </w:rPr>
        <w:t>مطالبه مزد كند و هيچ اجبارى براى شير دادن فرزند ندارد</w:t>
      </w:r>
      <w:r w:rsidR="009432CE">
        <w:rPr>
          <w:rtl/>
          <w:lang w:bidi="fa-IR"/>
        </w:rPr>
        <w:t xml:space="preserve">. </w:t>
      </w:r>
      <w:r>
        <w:rPr>
          <w:rtl/>
          <w:lang w:bidi="fa-IR"/>
        </w:rPr>
        <w:t xml:space="preserve">البته اين نكته را يادآور مى </w:t>
      </w:r>
      <w:r>
        <w:rPr>
          <w:rtl/>
          <w:lang w:bidi="fa-IR"/>
        </w:rPr>
        <w:lastRenderedPageBreak/>
        <w:t>شويم كه مبادا اين سخنان باعث شود گرمى</w:t>
      </w:r>
      <w:r w:rsidR="009432CE">
        <w:rPr>
          <w:rtl/>
          <w:lang w:bidi="fa-IR"/>
        </w:rPr>
        <w:t xml:space="preserve">، </w:t>
      </w:r>
      <w:r>
        <w:rPr>
          <w:rtl/>
          <w:lang w:bidi="fa-IR"/>
        </w:rPr>
        <w:t>صفا و دوستى</w:t>
      </w:r>
      <w:r w:rsidR="009432CE">
        <w:rPr>
          <w:rtl/>
          <w:lang w:bidi="fa-IR"/>
        </w:rPr>
        <w:t xml:space="preserve">، </w:t>
      </w:r>
      <w:r>
        <w:rPr>
          <w:rtl/>
          <w:lang w:bidi="fa-IR"/>
        </w:rPr>
        <w:t xml:space="preserve">كه رمز موفقيت همه زندگى ها است فراموش شود؛ چنان كه امام سجاد </w:t>
      </w:r>
      <w:r w:rsidR="00574F36" w:rsidRPr="00574F36">
        <w:rPr>
          <w:rStyle w:val="libAlaemChar"/>
          <w:rtl/>
        </w:rPr>
        <w:t>عليه‌السلام</w:t>
      </w:r>
      <w:r>
        <w:rPr>
          <w:rtl/>
          <w:lang w:bidi="fa-IR"/>
        </w:rPr>
        <w:t xml:space="preserve"> در آغاز بيان اين حقّ فرمودند</w:t>
      </w:r>
      <w:r w:rsidR="008C34A7">
        <w:rPr>
          <w:rtl/>
          <w:lang w:bidi="fa-IR"/>
        </w:rPr>
        <w:t xml:space="preserve">: </w:t>
      </w:r>
      <w:r>
        <w:rPr>
          <w:rtl/>
          <w:lang w:bidi="fa-IR"/>
        </w:rPr>
        <w:t>مرد بداند كه همسرش نعمت است</w:t>
      </w:r>
      <w:r w:rsidR="009432CE">
        <w:rPr>
          <w:rtl/>
          <w:lang w:bidi="fa-IR"/>
        </w:rPr>
        <w:t>؛</w:t>
      </w:r>
      <w:r>
        <w:rPr>
          <w:rtl/>
          <w:lang w:bidi="fa-IR"/>
        </w:rPr>
        <w:t xml:space="preserve"> زن بداند كه همسرش نعمت است و هر دو قدر اين نعمت را بدانند</w:t>
      </w:r>
      <w:r w:rsidR="009432CE">
        <w:rPr>
          <w:rtl/>
          <w:lang w:bidi="fa-IR"/>
        </w:rPr>
        <w:t xml:space="preserve">. </w:t>
      </w:r>
    </w:p>
    <w:p w:rsidR="001A5213" w:rsidRDefault="001A5213" w:rsidP="001A5213">
      <w:pPr>
        <w:pStyle w:val="libNormal"/>
        <w:rPr>
          <w:rtl/>
          <w:lang w:bidi="fa-IR"/>
        </w:rPr>
      </w:pPr>
      <w:r>
        <w:rPr>
          <w:rtl/>
          <w:lang w:bidi="fa-IR"/>
        </w:rPr>
        <w:t>نكته ديگرى در اين حقّ باقى مانده است كه در بعضى روايات حقوق همسر اين عبارت اضافه آمده است كه</w:t>
      </w:r>
      <w:r w:rsidR="008C34A7">
        <w:rPr>
          <w:rtl/>
          <w:lang w:bidi="fa-IR"/>
        </w:rPr>
        <w:t xml:space="preserve">: </w:t>
      </w:r>
    </w:p>
    <w:p w:rsidR="001A5213" w:rsidRDefault="001A5213" w:rsidP="001A5213">
      <w:pPr>
        <w:pStyle w:val="libNormal"/>
        <w:rPr>
          <w:rtl/>
          <w:lang w:bidi="fa-IR"/>
        </w:rPr>
      </w:pPr>
      <w:r>
        <w:rPr>
          <w:rtl/>
          <w:lang w:bidi="fa-IR"/>
        </w:rPr>
        <w:t xml:space="preserve">فاذا جَهِلَت عَفَوتَ عنها </w:t>
      </w:r>
      <w:r w:rsidRPr="00BA2CDB">
        <w:rPr>
          <w:rStyle w:val="libFootnotenumChar"/>
          <w:rtl/>
          <w:lang w:bidi="fa-IR"/>
        </w:rPr>
        <w:t>(278)</w:t>
      </w:r>
      <w:r w:rsidR="009432CE">
        <w:rPr>
          <w:rtl/>
          <w:lang w:bidi="fa-IR"/>
        </w:rPr>
        <w:t xml:space="preserve">. </w:t>
      </w:r>
    </w:p>
    <w:p w:rsidR="001A5213" w:rsidRDefault="001A5213" w:rsidP="001A5213">
      <w:pPr>
        <w:pStyle w:val="libNormal"/>
        <w:rPr>
          <w:rtl/>
          <w:lang w:bidi="fa-IR"/>
        </w:rPr>
      </w:pPr>
      <w:r>
        <w:rPr>
          <w:rtl/>
          <w:lang w:bidi="fa-IR"/>
        </w:rPr>
        <w:t>«اگر زن خلافى كرد گذشت كن»</w:t>
      </w:r>
      <w:r w:rsidR="009432CE">
        <w:rPr>
          <w:rtl/>
          <w:lang w:bidi="fa-IR"/>
        </w:rPr>
        <w:t xml:space="preserve">. </w:t>
      </w:r>
    </w:p>
    <w:p w:rsidR="001A5213" w:rsidRDefault="001A5213" w:rsidP="001A5213">
      <w:pPr>
        <w:pStyle w:val="libNormal"/>
        <w:rPr>
          <w:rtl/>
          <w:lang w:bidi="fa-IR"/>
        </w:rPr>
      </w:pPr>
      <w:r>
        <w:rPr>
          <w:rtl/>
          <w:lang w:bidi="fa-IR"/>
        </w:rPr>
        <w:t>زن موظف به اطاعت و فرمانبردارى از شوهر است</w:t>
      </w:r>
      <w:r w:rsidR="009432CE">
        <w:rPr>
          <w:rtl/>
          <w:lang w:bidi="fa-IR"/>
        </w:rPr>
        <w:t xml:space="preserve">. </w:t>
      </w:r>
      <w:r>
        <w:rPr>
          <w:rtl/>
          <w:lang w:bidi="fa-IR"/>
        </w:rPr>
        <w:t xml:space="preserve">در سخنى از رسول اكرم </w:t>
      </w:r>
      <w:r w:rsidR="00D401A1" w:rsidRPr="00D401A1">
        <w:rPr>
          <w:rStyle w:val="libAlaemChar"/>
          <w:rtl/>
        </w:rPr>
        <w:t>صلى‌الله‌عليه‌وآله‌وسلم</w:t>
      </w:r>
      <w:r>
        <w:rPr>
          <w:rtl/>
          <w:lang w:bidi="fa-IR"/>
        </w:rPr>
        <w:t xml:space="preserve"> وارد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لا تؤ دِّى المراءَةُ حقّ اللَّه عزَّ و جَلَّ حتى تؤَدِّى حقّ زوجها </w:t>
      </w:r>
      <w:r w:rsidRPr="00BA2CDB">
        <w:rPr>
          <w:rStyle w:val="libFootnotenumChar"/>
          <w:rtl/>
          <w:lang w:bidi="fa-IR"/>
        </w:rPr>
        <w:t>(279)</w:t>
      </w:r>
      <w:r w:rsidR="009432CE">
        <w:rPr>
          <w:rtl/>
          <w:lang w:bidi="fa-IR"/>
        </w:rPr>
        <w:t xml:space="preserve">. </w:t>
      </w:r>
    </w:p>
    <w:p w:rsidR="001A5213" w:rsidRDefault="001A5213" w:rsidP="001A5213">
      <w:pPr>
        <w:pStyle w:val="libNormal"/>
        <w:rPr>
          <w:rtl/>
          <w:lang w:bidi="fa-IR"/>
        </w:rPr>
      </w:pPr>
      <w:r>
        <w:rPr>
          <w:rtl/>
          <w:lang w:bidi="fa-IR"/>
        </w:rPr>
        <w:t>«زن حقّ خداوند را ادا نمى كند مگر زمانى كه حقّ شوهرش را ادا كند»</w:t>
      </w:r>
      <w:r w:rsidR="009432CE">
        <w:rPr>
          <w:rtl/>
          <w:lang w:bidi="fa-IR"/>
        </w:rPr>
        <w:t xml:space="preserve">. </w:t>
      </w:r>
    </w:p>
    <w:p w:rsidR="001A5213" w:rsidRDefault="001A5213" w:rsidP="001A5213">
      <w:pPr>
        <w:pStyle w:val="libNormal"/>
        <w:rPr>
          <w:rtl/>
          <w:lang w:bidi="fa-IR"/>
        </w:rPr>
      </w:pPr>
      <w:r>
        <w:rPr>
          <w:rtl/>
          <w:lang w:bidi="fa-IR"/>
        </w:rPr>
        <w:t>زن اگر حقّ شوهرش را رعايت نكند</w:t>
      </w:r>
      <w:r w:rsidR="009432CE">
        <w:rPr>
          <w:rtl/>
          <w:lang w:bidi="fa-IR"/>
        </w:rPr>
        <w:t xml:space="preserve">، </w:t>
      </w:r>
      <w:r>
        <w:rPr>
          <w:rtl/>
          <w:lang w:bidi="fa-IR"/>
        </w:rPr>
        <w:t>در واقع حقّ اللَّه را زير پا گذاشته است</w:t>
      </w:r>
      <w:r w:rsidR="009432CE">
        <w:rPr>
          <w:rtl/>
          <w:lang w:bidi="fa-IR"/>
        </w:rPr>
        <w:t xml:space="preserve">. </w:t>
      </w:r>
      <w:r>
        <w:rPr>
          <w:rtl/>
          <w:lang w:bidi="fa-IR"/>
        </w:rPr>
        <w:t xml:space="preserve">رسول اكرم </w:t>
      </w:r>
      <w:r w:rsidR="00D401A1" w:rsidRPr="00D401A1">
        <w:rPr>
          <w:rStyle w:val="libAlaemChar"/>
          <w:rtl/>
        </w:rPr>
        <w:t>صلى‌الله‌عليه‌وآله‌وسلم</w:t>
      </w:r>
      <w:r>
        <w:rPr>
          <w:rtl/>
          <w:lang w:bidi="fa-IR"/>
        </w:rPr>
        <w:t xml:space="preserve"> براى حقوق مرد تا اين مقدار حرمت قائل شده است كه هيچ دليلى ندارد جز اين كه كانون خانواده را از منظر معارف دين يكى از مقدس ترين بنيان هاى اجتماعى است كه اگر قداست و حرمتش محفوظ بماند</w:t>
      </w:r>
      <w:r w:rsidR="009432CE">
        <w:rPr>
          <w:rtl/>
          <w:lang w:bidi="fa-IR"/>
        </w:rPr>
        <w:t xml:space="preserve">، </w:t>
      </w:r>
      <w:r>
        <w:rPr>
          <w:rtl/>
          <w:lang w:bidi="fa-IR"/>
        </w:rPr>
        <w:t>ساير كانون هاى اجتماع نيز استوار و مستحكم خواهد بود؛ زيرا اولين بنيان اجتماعى</w:t>
      </w:r>
      <w:r w:rsidR="009432CE">
        <w:rPr>
          <w:rtl/>
          <w:lang w:bidi="fa-IR"/>
        </w:rPr>
        <w:t xml:space="preserve">، </w:t>
      </w:r>
      <w:r>
        <w:rPr>
          <w:rtl/>
          <w:lang w:bidi="fa-IR"/>
        </w:rPr>
        <w:t>زندگى مشترك است</w:t>
      </w:r>
      <w:r w:rsidR="009432CE">
        <w:rPr>
          <w:rtl/>
          <w:lang w:bidi="fa-IR"/>
        </w:rPr>
        <w:t xml:space="preserve">. </w:t>
      </w:r>
    </w:p>
    <w:p w:rsidR="001A5213" w:rsidRDefault="001A5213" w:rsidP="001A5213">
      <w:pPr>
        <w:pStyle w:val="libNormal"/>
        <w:rPr>
          <w:rtl/>
          <w:lang w:bidi="fa-IR"/>
        </w:rPr>
      </w:pPr>
      <w:r>
        <w:rPr>
          <w:rtl/>
          <w:lang w:bidi="fa-IR"/>
        </w:rPr>
        <w:t>همه اهتمام شرع مقدس اين است كه اساس خانواده پايدار بماند؛ چون اساسا تربيت افراد از داخل خانواده آغاز مى شود؛ و همان گونه كه زن به اين معانى توصيه شده</w:t>
      </w:r>
      <w:r w:rsidR="009432CE">
        <w:rPr>
          <w:rtl/>
          <w:lang w:bidi="fa-IR"/>
        </w:rPr>
        <w:t xml:space="preserve">، </w:t>
      </w:r>
      <w:r>
        <w:rPr>
          <w:rtl/>
          <w:lang w:bidi="fa-IR"/>
        </w:rPr>
        <w:t>مرد هم به وظايف واجبى موظف شده و تعهداتى به عهده او گذاشته شده است كه در مباحث قبل به تفصيل از آنها سخن گفتيم</w:t>
      </w:r>
      <w:r w:rsidR="009432CE">
        <w:rPr>
          <w:rtl/>
          <w:lang w:bidi="fa-IR"/>
        </w:rPr>
        <w:t xml:space="preserve">. </w:t>
      </w:r>
    </w:p>
    <w:p w:rsidR="001A5213" w:rsidRDefault="004871A4" w:rsidP="004871A4">
      <w:pPr>
        <w:pStyle w:val="Heading2"/>
        <w:rPr>
          <w:rtl/>
          <w:lang w:bidi="fa-IR"/>
        </w:rPr>
      </w:pPr>
      <w:bookmarkStart w:id="35" w:name="_Toc394492959"/>
      <w:r>
        <w:rPr>
          <w:rtl/>
          <w:lang w:bidi="fa-IR"/>
        </w:rPr>
        <w:lastRenderedPageBreak/>
        <w:t>هماهنگى در زندگى مشترك</w:t>
      </w:r>
      <w:bookmarkEnd w:id="35"/>
    </w:p>
    <w:p w:rsidR="001A5213" w:rsidRDefault="001A5213" w:rsidP="001A5213">
      <w:pPr>
        <w:pStyle w:val="libNormal"/>
        <w:rPr>
          <w:rtl/>
          <w:lang w:bidi="fa-IR"/>
        </w:rPr>
      </w:pPr>
      <w:r>
        <w:rPr>
          <w:rtl/>
          <w:lang w:bidi="fa-IR"/>
        </w:rPr>
        <w:t>نكته ديگر</w:t>
      </w:r>
      <w:r w:rsidR="009432CE">
        <w:rPr>
          <w:rtl/>
          <w:lang w:bidi="fa-IR"/>
        </w:rPr>
        <w:t xml:space="preserve">، </w:t>
      </w:r>
      <w:r>
        <w:rPr>
          <w:rtl/>
          <w:lang w:bidi="fa-IR"/>
        </w:rPr>
        <w:t>توصيه به مدارا در زندگى مشترك است</w:t>
      </w:r>
      <w:r w:rsidR="009432CE">
        <w:rPr>
          <w:rtl/>
          <w:lang w:bidi="fa-IR"/>
        </w:rPr>
        <w:t xml:space="preserve">. </w:t>
      </w:r>
      <w:r>
        <w:rPr>
          <w:rtl/>
          <w:lang w:bidi="fa-IR"/>
        </w:rPr>
        <w:t>زن و مرد بايد رعايت حال يكديگر را بنمايند</w:t>
      </w:r>
      <w:r w:rsidR="009432CE">
        <w:rPr>
          <w:rtl/>
          <w:lang w:bidi="fa-IR"/>
        </w:rPr>
        <w:t xml:space="preserve">. </w:t>
      </w:r>
      <w:r>
        <w:rPr>
          <w:rtl/>
          <w:lang w:bidi="fa-IR"/>
        </w:rPr>
        <w:t xml:space="preserve">امام سجاد </w:t>
      </w:r>
      <w:r w:rsidR="00574F36" w:rsidRPr="00574F36">
        <w:rPr>
          <w:rStyle w:val="libAlaemChar"/>
          <w:rtl/>
        </w:rPr>
        <w:t>عليه‌السلام</w:t>
      </w:r>
      <w:r>
        <w:rPr>
          <w:rtl/>
          <w:lang w:bidi="fa-IR"/>
        </w:rPr>
        <w:t xml:space="preserve"> فرمودند</w:t>
      </w:r>
      <w:r w:rsidR="008C34A7">
        <w:rPr>
          <w:rtl/>
          <w:lang w:bidi="fa-IR"/>
        </w:rPr>
        <w:t xml:space="preserve">: </w:t>
      </w:r>
      <w:r>
        <w:rPr>
          <w:rtl/>
          <w:lang w:bidi="fa-IR"/>
        </w:rPr>
        <w:t>زن و مرد بايد بدانند براى يكديگر نعمت هستند اگر اين سخن ملاك زندگى مشترك قرار گيرد</w:t>
      </w:r>
      <w:r w:rsidR="009432CE">
        <w:rPr>
          <w:rtl/>
          <w:lang w:bidi="fa-IR"/>
        </w:rPr>
        <w:t xml:space="preserve">، </w:t>
      </w:r>
      <w:r>
        <w:rPr>
          <w:rtl/>
          <w:lang w:bidi="fa-IR"/>
        </w:rPr>
        <w:t>هر يك در كنار ديگرى سكون و آرامش و رفاه را تجربه خواهند كرد؛ و بدون آن توفيق وصول به آرامش دنيوى را نخواهند يافت</w:t>
      </w:r>
      <w:r w:rsidR="009432CE">
        <w:rPr>
          <w:rtl/>
          <w:lang w:bidi="fa-IR"/>
        </w:rPr>
        <w:t>؛</w:t>
      </w:r>
      <w:r>
        <w:rPr>
          <w:rtl/>
          <w:lang w:bidi="fa-IR"/>
        </w:rPr>
        <w:t xml:space="preserve"> و اين سكون و آرامش جز با برقرارى مودت</w:t>
      </w:r>
      <w:r w:rsidR="009432CE">
        <w:rPr>
          <w:rtl/>
          <w:lang w:bidi="fa-IR"/>
        </w:rPr>
        <w:t xml:space="preserve">، </w:t>
      </w:r>
      <w:r>
        <w:rPr>
          <w:rtl/>
          <w:lang w:bidi="fa-IR"/>
        </w:rPr>
        <w:t>صميميت و وفا در بين آنها دوام نخواهد داشت</w:t>
      </w:r>
      <w:r w:rsidR="009432CE">
        <w:rPr>
          <w:rtl/>
          <w:lang w:bidi="fa-IR"/>
        </w:rPr>
        <w:t xml:space="preserve">. </w:t>
      </w:r>
      <w:r>
        <w:rPr>
          <w:rtl/>
          <w:lang w:bidi="fa-IR"/>
        </w:rPr>
        <w:t>در اين صورت ديگر نياز به بحث درباره بسيارى از قوانين نخواهد بود</w:t>
      </w:r>
      <w:r w:rsidR="009432CE">
        <w:rPr>
          <w:rtl/>
          <w:lang w:bidi="fa-IR"/>
        </w:rPr>
        <w:t xml:space="preserve">. </w:t>
      </w:r>
    </w:p>
    <w:p w:rsidR="001A5213" w:rsidRDefault="001A5213" w:rsidP="001A5213">
      <w:pPr>
        <w:pStyle w:val="libNormal"/>
        <w:rPr>
          <w:rtl/>
          <w:lang w:bidi="fa-IR"/>
        </w:rPr>
      </w:pPr>
      <w:r>
        <w:rPr>
          <w:rtl/>
          <w:lang w:bidi="fa-IR"/>
        </w:rPr>
        <w:t xml:space="preserve">در حالات رسول اكرم </w:t>
      </w:r>
      <w:r w:rsidR="00D401A1" w:rsidRPr="00D401A1">
        <w:rPr>
          <w:rStyle w:val="libAlaemChar"/>
          <w:rtl/>
        </w:rPr>
        <w:t>صلى‌الله‌عليه‌وآله‌وسلم</w:t>
      </w:r>
      <w:r>
        <w:rPr>
          <w:rtl/>
          <w:lang w:bidi="fa-IR"/>
        </w:rPr>
        <w:t xml:space="preserve"> نقل شده است كه روزى حضرت وارد خانه فاطمه </w:t>
      </w:r>
      <w:r w:rsidR="00AF1430" w:rsidRPr="00AF1430">
        <w:rPr>
          <w:rStyle w:val="libAlaemChar"/>
          <w:rtl/>
        </w:rPr>
        <w:t>عليها‌السلام</w:t>
      </w:r>
      <w:r>
        <w:rPr>
          <w:rtl/>
          <w:lang w:bidi="fa-IR"/>
        </w:rPr>
        <w:t xml:space="preserve"> شدند</w:t>
      </w:r>
      <w:r w:rsidR="009432CE">
        <w:rPr>
          <w:rtl/>
          <w:lang w:bidi="fa-IR"/>
        </w:rPr>
        <w:t xml:space="preserve">، </w:t>
      </w:r>
      <w:r>
        <w:rPr>
          <w:rtl/>
          <w:lang w:bidi="fa-IR"/>
        </w:rPr>
        <w:t>ديدند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كنار فاطمه زهرا </w:t>
      </w:r>
      <w:r w:rsidR="00574F36" w:rsidRPr="00574F36">
        <w:rPr>
          <w:rStyle w:val="libAlaemChar"/>
          <w:rtl/>
        </w:rPr>
        <w:t>عليه‌السلام</w:t>
      </w:r>
      <w:r>
        <w:rPr>
          <w:rtl/>
          <w:lang w:bidi="fa-IR"/>
        </w:rPr>
        <w:t xml:space="preserve"> نشسته و مشغول پاك كردن عدس است</w:t>
      </w:r>
      <w:r w:rsidR="009432CE">
        <w:rPr>
          <w:rtl/>
          <w:lang w:bidi="fa-IR"/>
        </w:rPr>
        <w:t>؛</w:t>
      </w:r>
      <w:r>
        <w:rPr>
          <w:rtl/>
          <w:lang w:bidi="fa-IR"/>
        </w:rPr>
        <w:t xml:space="preserve"> حضرت فرمودند</w:t>
      </w:r>
      <w:r w:rsidR="008C34A7">
        <w:rPr>
          <w:rtl/>
          <w:lang w:bidi="fa-IR"/>
        </w:rPr>
        <w:t xml:space="preserve">: </w:t>
      </w:r>
    </w:p>
    <w:p w:rsidR="001A5213" w:rsidRDefault="001A5213" w:rsidP="001A5213">
      <w:pPr>
        <w:pStyle w:val="libNormal"/>
        <w:rPr>
          <w:rtl/>
          <w:lang w:bidi="fa-IR"/>
        </w:rPr>
      </w:pPr>
      <w:r>
        <w:rPr>
          <w:rtl/>
          <w:lang w:bidi="fa-IR"/>
        </w:rPr>
        <w:t>يا اباالحسن</w:t>
      </w:r>
      <w:r w:rsidR="009432CE">
        <w:rPr>
          <w:rtl/>
          <w:lang w:bidi="fa-IR"/>
        </w:rPr>
        <w:t>!</w:t>
      </w:r>
      <w:r>
        <w:rPr>
          <w:rtl/>
          <w:lang w:bidi="fa-IR"/>
        </w:rPr>
        <w:t xml:space="preserve"> قُلت</w:t>
      </w:r>
      <w:r w:rsidR="008C34A7">
        <w:rPr>
          <w:rtl/>
          <w:lang w:bidi="fa-IR"/>
        </w:rPr>
        <w:t xml:space="preserve">: </w:t>
      </w:r>
      <w:r>
        <w:rPr>
          <w:rtl/>
          <w:lang w:bidi="fa-IR"/>
        </w:rPr>
        <w:t>لبَّيك يا رسول اللَّه</w:t>
      </w:r>
      <w:r w:rsidR="009432CE">
        <w:rPr>
          <w:rtl/>
          <w:lang w:bidi="fa-IR"/>
        </w:rPr>
        <w:t>!</w:t>
      </w:r>
      <w:r>
        <w:rPr>
          <w:rtl/>
          <w:lang w:bidi="fa-IR"/>
        </w:rPr>
        <w:t xml:space="preserve"> قال</w:t>
      </w:r>
      <w:r w:rsidR="008C34A7">
        <w:rPr>
          <w:rtl/>
          <w:lang w:bidi="fa-IR"/>
        </w:rPr>
        <w:t xml:space="preserve">: </w:t>
      </w:r>
      <w:r>
        <w:rPr>
          <w:rtl/>
          <w:lang w:bidi="fa-IR"/>
        </w:rPr>
        <w:t>اِسمَع منِّى و ما اءقول الا مِن امرِ ربِّى</w:t>
      </w:r>
      <w:r w:rsidR="009432CE">
        <w:rPr>
          <w:rtl/>
          <w:lang w:bidi="fa-IR"/>
        </w:rPr>
        <w:t xml:space="preserve">، </w:t>
      </w:r>
      <w:r>
        <w:rPr>
          <w:rtl/>
          <w:lang w:bidi="fa-IR"/>
        </w:rPr>
        <w:t>ما من رجل يُعينُ امراءَتَهُ فى بيتها الا كان لها بكُلّ شَعرَة على بدنه عبادةُ سنة</w:t>
      </w:r>
      <w:r w:rsidR="009432CE">
        <w:rPr>
          <w:rtl/>
          <w:lang w:bidi="fa-IR"/>
        </w:rPr>
        <w:t xml:space="preserve">، </w:t>
      </w:r>
      <w:r>
        <w:rPr>
          <w:rtl/>
          <w:lang w:bidi="fa-IR"/>
        </w:rPr>
        <w:t>صيامُ نهارها و قيامُ ليلِها</w:t>
      </w:r>
      <w:r w:rsidR="009432CE">
        <w:rPr>
          <w:rtl/>
          <w:lang w:bidi="fa-IR"/>
        </w:rPr>
        <w:t xml:space="preserve">، </w:t>
      </w:r>
      <w:r>
        <w:rPr>
          <w:rtl/>
          <w:lang w:bidi="fa-IR"/>
        </w:rPr>
        <w:t xml:space="preserve">و اعطاه اللَّهُ من الثّطواب مثل ما اعطاه الصابرين داودط النَّبىِّ و يعقوب و عيسى </w:t>
      </w:r>
      <w:r w:rsidR="00ED4056" w:rsidRPr="00ED4056">
        <w:rPr>
          <w:rStyle w:val="libAlaemChar"/>
          <w:rtl/>
        </w:rPr>
        <w:t>عليهم‌السلام</w:t>
      </w:r>
      <w:r>
        <w:rPr>
          <w:rtl/>
          <w:lang w:bidi="fa-IR"/>
        </w:rPr>
        <w:t xml:space="preserve"> </w:t>
      </w:r>
      <w:r w:rsidRPr="00BA2CDB">
        <w:rPr>
          <w:rStyle w:val="libFootnotenumChar"/>
          <w:rtl/>
          <w:lang w:bidi="fa-IR"/>
        </w:rPr>
        <w:t>(280)</w:t>
      </w:r>
      <w:r w:rsidR="009432CE">
        <w:rPr>
          <w:rtl/>
          <w:lang w:bidi="fa-IR"/>
        </w:rPr>
        <w:t xml:space="preserve">. </w:t>
      </w:r>
    </w:p>
    <w:p w:rsidR="001A5213" w:rsidRDefault="001A5213" w:rsidP="001A5213">
      <w:pPr>
        <w:pStyle w:val="libNormal"/>
        <w:rPr>
          <w:rtl/>
          <w:lang w:bidi="fa-IR"/>
        </w:rPr>
      </w:pPr>
      <w:r>
        <w:rPr>
          <w:rtl/>
          <w:lang w:bidi="fa-IR"/>
        </w:rPr>
        <w:t>«اى اباالحسن</w:t>
      </w:r>
      <w:r w:rsidR="009432CE">
        <w:rPr>
          <w:rtl/>
          <w:lang w:bidi="fa-IR"/>
        </w:rPr>
        <w:t>!</w:t>
      </w:r>
      <w:r>
        <w:rPr>
          <w:rtl/>
          <w:lang w:bidi="fa-IR"/>
        </w:rPr>
        <w:t xml:space="preserve">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جواب فرمودند</w:t>
      </w:r>
      <w:r w:rsidR="008C34A7">
        <w:rPr>
          <w:rtl/>
          <w:lang w:bidi="fa-IR"/>
        </w:rPr>
        <w:t xml:space="preserve">: </w:t>
      </w:r>
      <w:r>
        <w:rPr>
          <w:rtl/>
          <w:lang w:bidi="fa-IR"/>
        </w:rPr>
        <w:t xml:space="preserve">لبيك اى رسول خدا! پيامبر </w:t>
      </w:r>
      <w:r w:rsidR="00D401A1" w:rsidRPr="00D401A1">
        <w:rPr>
          <w:rStyle w:val="libAlaemChar"/>
          <w:rtl/>
        </w:rPr>
        <w:t>صلى‌الله‌عليه‌وآله‌وسلم</w:t>
      </w:r>
      <w:r>
        <w:rPr>
          <w:rtl/>
          <w:lang w:bidi="fa-IR"/>
        </w:rPr>
        <w:t xml:space="preserve"> فرمودند</w:t>
      </w:r>
      <w:r w:rsidR="008C34A7">
        <w:rPr>
          <w:rtl/>
          <w:lang w:bidi="fa-IR"/>
        </w:rPr>
        <w:t xml:space="preserve">: </w:t>
      </w:r>
      <w:r>
        <w:rPr>
          <w:rtl/>
          <w:lang w:bidi="fa-IR"/>
        </w:rPr>
        <w:t>اين سخن را از من بشنو كه من چيزى جز فرمايش وحى به زبان جارى نمى كنم</w:t>
      </w:r>
      <w:r w:rsidR="008C34A7">
        <w:rPr>
          <w:rtl/>
          <w:lang w:bidi="fa-IR"/>
        </w:rPr>
        <w:t xml:space="preserve">: </w:t>
      </w:r>
      <w:r>
        <w:rPr>
          <w:rtl/>
          <w:lang w:bidi="fa-IR"/>
        </w:rPr>
        <w:t>هر مردى كه در خانه همسرش را كمك كند</w:t>
      </w:r>
      <w:r w:rsidR="009432CE">
        <w:rPr>
          <w:rtl/>
          <w:lang w:bidi="fa-IR"/>
        </w:rPr>
        <w:t xml:space="preserve">، </w:t>
      </w:r>
      <w:r>
        <w:rPr>
          <w:rtl/>
          <w:lang w:bidi="fa-IR"/>
        </w:rPr>
        <w:t>خداوند به عدد هر مويى كه در بدن او است برايش عبادت سالى را منظور مى كند كه همه روزهايش را روزه و همه شب هايش را بيدار بوده و به درگاه خداوند راز و نياز كرده است</w:t>
      </w:r>
      <w:r w:rsidR="009432CE">
        <w:rPr>
          <w:rtl/>
          <w:lang w:bidi="fa-IR"/>
        </w:rPr>
        <w:t xml:space="preserve">. </w:t>
      </w:r>
      <w:r>
        <w:rPr>
          <w:rtl/>
          <w:lang w:bidi="fa-IR"/>
        </w:rPr>
        <w:t>و علاوه بر آن ثواب</w:t>
      </w:r>
      <w:r w:rsidR="009432CE">
        <w:rPr>
          <w:rtl/>
          <w:lang w:bidi="fa-IR"/>
        </w:rPr>
        <w:t xml:space="preserve">، </w:t>
      </w:r>
      <w:r>
        <w:rPr>
          <w:rtl/>
          <w:lang w:bidi="fa-IR"/>
        </w:rPr>
        <w:t>پاداشى را كه به صابرين همانند حضرت داوود</w:t>
      </w:r>
      <w:r w:rsidR="009432CE">
        <w:rPr>
          <w:rtl/>
          <w:lang w:bidi="fa-IR"/>
        </w:rPr>
        <w:t xml:space="preserve">، </w:t>
      </w:r>
      <w:r>
        <w:rPr>
          <w:rtl/>
          <w:lang w:bidi="fa-IR"/>
        </w:rPr>
        <w:t xml:space="preserve">يعقوب و عيسى </w:t>
      </w:r>
      <w:r w:rsidR="00ED4056" w:rsidRPr="00ED4056">
        <w:rPr>
          <w:rStyle w:val="libAlaemChar"/>
          <w:rtl/>
        </w:rPr>
        <w:t>عليهم‌السلام</w:t>
      </w:r>
      <w:r>
        <w:rPr>
          <w:rtl/>
          <w:lang w:bidi="fa-IR"/>
        </w:rPr>
        <w:t xml:space="preserve"> عنايت مى كند به او مى بخشد»</w:t>
      </w:r>
      <w:r w:rsidR="009432CE">
        <w:rPr>
          <w:rtl/>
          <w:lang w:bidi="fa-IR"/>
        </w:rPr>
        <w:t xml:space="preserve">. </w:t>
      </w:r>
    </w:p>
    <w:p w:rsidR="001A5213" w:rsidRDefault="001A5213" w:rsidP="001A5213">
      <w:pPr>
        <w:pStyle w:val="libNormal"/>
        <w:rPr>
          <w:rtl/>
          <w:lang w:bidi="fa-IR"/>
        </w:rPr>
      </w:pPr>
      <w:r>
        <w:rPr>
          <w:rtl/>
          <w:lang w:bidi="fa-IR"/>
        </w:rPr>
        <w:lastRenderedPageBreak/>
        <w:t>ثواب صابرين عجيب است</w:t>
      </w:r>
      <w:r w:rsidR="009432CE">
        <w:rPr>
          <w:rtl/>
          <w:lang w:bidi="fa-IR"/>
        </w:rPr>
        <w:t xml:space="preserve">. </w:t>
      </w:r>
      <w:r>
        <w:rPr>
          <w:rtl/>
          <w:lang w:bidi="fa-IR"/>
        </w:rPr>
        <w:t>اگر كسى اهل دقت در آيات قرآن باشد و توجه داشته باشد</w:t>
      </w:r>
      <w:r w:rsidR="009432CE">
        <w:rPr>
          <w:rtl/>
          <w:lang w:bidi="fa-IR"/>
        </w:rPr>
        <w:t xml:space="preserve">، </w:t>
      </w:r>
      <w:r>
        <w:rPr>
          <w:rtl/>
          <w:lang w:bidi="fa-IR"/>
        </w:rPr>
        <w:t>در آيه 156 سوره بقره كه خداوند فرمان مى دهد كه انسان در مقابل مصائب</w:t>
      </w:r>
      <w:r w:rsidR="009432CE">
        <w:rPr>
          <w:rtl/>
          <w:lang w:bidi="fa-IR"/>
        </w:rPr>
        <w:t xml:space="preserve">، </w:t>
      </w:r>
      <w:r>
        <w:rPr>
          <w:rtl/>
          <w:lang w:bidi="fa-IR"/>
        </w:rPr>
        <w:t>صبور و بردبار باشد</w:t>
      </w:r>
      <w:r w:rsidR="009432CE">
        <w:rPr>
          <w:rtl/>
          <w:lang w:bidi="fa-IR"/>
        </w:rPr>
        <w:t xml:space="preserve">، </w:t>
      </w:r>
      <w:r>
        <w:rPr>
          <w:rtl/>
          <w:lang w:bidi="fa-IR"/>
        </w:rPr>
        <w:t>بعد از اين كه توصيه مى كند كه انسان ها در چنين حوادثى بگويند</w:t>
      </w:r>
      <w:r w:rsidR="008C34A7">
        <w:rPr>
          <w:rtl/>
          <w:lang w:bidi="fa-IR"/>
        </w:rPr>
        <w:t xml:space="preserve">: </w:t>
      </w:r>
      <w:r>
        <w:rPr>
          <w:rtl/>
          <w:lang w:bidi="fa-IR"/>
        </w:rPr>
        <w:t xml:space="preserve">انا لله و انا اليه راجعون </w:t>
      </w:r>
      <w:r w:rsidRPr="00BA2CDB">
        <w:rPr>
          <w:rStyle w:val="libFootnotenumChar"/>
          <w:rtl/>
          <w:lang w:bidi="fa-IR"/>
        </w:rPr>
        <w:t>(281)</w:t>
      </w:r>
      <w:r w:rsidR="009432CE">
        <w:rPr>
          <w:rtl/>
          <w:lang w:bidi="fa-IR"/>
        </w:rPr>
        <w:t xml:space="preserve">، </w:t>
      </w:r>
      <w:r>
        <w:rPr>
          <w:rtl/>
          <w:lang w:bidi="fa-IR"/>
        </w:rPr>
        <w:t>درباره ثواب آن مى فرمايد</w:t>
      </w:r>
      <w:r w:rsidR="008C34A7">
        <w:rPr>
          <w:rtl/>
          <w:lang w:bidi="fa-IR"/>
        </w:rPr>
        <w:t xml:space="preserve">: </w:t>
      </w:r>
      <w:r>
        <w:rPr>
          <w:rtl/>
          <w:lang w:bidi="fa-IR"/>
        </w:rPr>
        <w:t xml:space="preserve">اولئك عليهم صلوات من ربهم و رحمة و اولئك هم المهتدون </w:t>
      </w:r>
      <w:r w:rsidRPr="00BA2CDB">
        <w:rPr>
          <w:rStyle w:val="libFootnotenumChar"/>
          <w:rtl/>
          <w:lang w:bidi="fa-IR"/>
        </w:rPr>
        <w:t>(282)</w:t>
      </w:r>
      <w:r w:rsidR="009432CE">
        <w:rPr>
          <w:rtl/>
          <w:lang w:bidi="fa-IR"/>
        </w:rPr>
        <w:t xml:space="preserve">. </w:t>
      </w:r>
      <w:r>
        <w:rPr>
          <w:rtl/>
          <w:lang w:bidi="fa-IR"/>
        </w:rPr>
        <w:t>اينان</w:t>
      </w:r>
      <w:r w:rsidR="009432CE">
        <w:rPr>
          <w:rtl/>
          <w:lang w:bidi="fa-IR"/>
        </w:rPr>
        <w:t xml:space="preserve">، </w:t>
      </w:r>
      <w:r>
        <w:rPr>
          <w:rtl/>
          <w:lang w:bidi="fa-IR"/>
        </w:rPr>
        <w:t>كسانى اند كه الطاف و رحمت خدا شامل حالشان شده</w:t>
      </w:r>
      <w:r w:rsidR="009432CE">
        <w:rPr>
          <w:rtl/>
          <w:lang w:bidi="fa-IR"/>
        </w:rPr>
        <w:t>؛</w:t>
      </w:r>
      <w:r>
        <w:rPr>
          <w:rtl/>
          <w:lang w:bidi="fa-IR"/>
        </w:rPr>
        <w:t xml:space="preserve"> و آنها هدايت يافتگان هستند</w:t>
      </w:r>
      <w:r w:rsidR="009432CE">
        <w:rPr>
          <w:rtl/>
          <w:lang w:bidi="fa-IR"/>
        </w:rPr>
        <w:t xml:space="preserve">. </w:t>
      </w:r>
    </w:p>
    <w:p w:rsidR="001A5213" w:rsidRDefault="001A5213" w:rsidP="001A5213">
      <w:pPr>
        <w:pStyle w:val="libNormal"/>
        <w:rPr>
          <w:rtl/>
          <w:lang w:bidi="fa-IR"/>
        </w:rPr>
      </w:pPr>
      <w:r>
        <w:rPr>
          <w:rtl/>
          <w:lang w:bidi="fa-IR"/>
        </w:rPr>
        <w:t>در منابع اسلامى اين گونه روايات و سخنان فراوان است</w:t>
      </w:r>
      <w:r w:rsidR="008C34A7">
        <w:rPr>
          <w:rtl/>
          <w:lang w:bidi="fa-IR"/>
        </w:rPr>
        <w:t xml:space="preserve">: </w:t>
      </w:r>
      <w:r>
        <w:rPr>
          <w:rtl/>
          <w:lang w:bidi="fa-IR"/>
        </w:rPr>
        <w:t xml:space="preserve">رسول اكرم </w:t>
      </w:r>
      <w:r w:rsidR="00D401A1" w:rsidRPr="00D401A1">
        <w:rPr>
          <w:rStyle w:val="libAlaemChar"/>
          <w:rtl/>
        </w:rPr>
        <w:t>صلى‌الله‌عليه‌وآله‌وسلم</w:t>
      </w:r>
      <w:r>
        <w:rPr>
          <w:rtl/>
          <w:lang w:bidi="fa-IR"/>
        </w:rPr>
        <w:t xml:space="preserve"> در ادامه سخن فرمودند</w:t>
      </w:r>
      <w:r w:rsidR="008C34A7">
        <w:rPr>
          <w:rtl/>
          <w:lang w:bidi="fa-IR"/>
        </w:rPr>
        <w:t xml:space="preserve">: </w:t>
      </w:r>
    </w:p>
    <w:p w:rsidR="001A5213" w:rsidRDefault="001A5213" w:rsidP="001A5213">
      <w:pPr>
        <w:pStyle w:val="libNormal"/>
        <w:rPr>
          <w:rtl/>
          <w:lang w:bidi="fa-IR"/>
        </w:rPr>
      </w:pPr>
      <w:r>
        <w:rPr>
          <w:rtl/>
          <w:lang w:bidi="fa-IR"/>
        </w:rPr>
        <w:t>يا على</w:t>
      </w:r>
      <w:r w:rsidR="009432CE">
        <w:rPr>
          <w:rtl/>
          <w:lang w:bidi="fa-IR"/>
        </w:rPr>
        <w:t>!</w:t>
      </w:r>
      <w:r>
        <w:rPr>
          <w:rtl/>
          <w:lang w:bidi="fa-IR"/>
        </w:rPr>
        <w:t xml:space="preserve"> مَن كان فى خدمةِ العيال فى البيت و لم ياءنِف كتب اللَّه اسمهُ فى ديوان الشهداء</w:t>
      </w:r>
      <w:r w:rsidR="009432CE">
        <w:rPr>
          <w:rtl/>
          <w:lang w:bidi="fa-IR"/>
        </w:rPr>
        <w:t xml:space="preserve">، </w:t>
      </w:r>
      <w:r>
        <w:rPr>
          <w:rtl/>
          <w:lang w:bidi="fa-IR"/>
        </w:rPr>
        <w:t>و كتب له بكُلّ يوم و ليلة ثواب اءَلف شهيد</w:t>
      </w:r>
      <w:r w:rsidR="009432CE">
        <w:rPr>
          <w:rtl/>
          <w:lang w:bidi="fa-IR"/>
        </w:rPr>
        <w:t xml:space="preserve">، </w:t>
      </w:r>
      <w:r>
        <w:rPr>
          <w:rtl/>
          <w:lang w:bidi="fa-IR"/>
        </w:rPr>
        <w:t>و كتب له بكُلّ قدم ثواب حجَّة و عمره</w:t>
      </w:r>
      <w:r w:rsidR="009432CE">
        <w:rPr>
          <w:rtl/>
          <w:lang w:bidi="fa-IR"/>
        </w:rPr>
        <w:t xml:space="preserve">، </w:t>
      </w:r>
      <w:r>
        <w:rPr>
          <w:rtl/>
          <w:lang w:bidi="fa-IR"/>
        </w:rPr>
        <w:t>و اعطاهُ اللَّه بكُلّ عِرق فى جسده مدينة فى الجَنَّةِ</w:t>
      </w:r>
      <w:r w:rsidR="009432CE">
        <w:rPr>
          <w:rtl/>
          <w:lang w:bidi="fa-IR"/>
        </w:rPr>
        <w:t xml:space="preserve">... </w:t>
      </w:r>
      <w:r w:rsidRPr="00BA2CDB">
        <w:rPr>
          <w:rStyle w:val="libFootnotenumChar"/>
          <w:rtl/>
          <w:lang w:bidi="fa-IR"/>
        </w:rPr>
        <w:t>(283)</w:t>
      </w:r>
      <w:r w:rsidR="009432CE">
        <w:rPr>
          <w:rtl/>
          <w:lang w:bidi="fa-IR"/>
        </w:rPr>
        <w:t xml:space="preserve">. </w:t>
      </w:r>
    </w:p>
    <w:p w:rsidR="001A5213" w:rsidRDefault="001A5213" w:rsidP="001A5213">
      <w:pPr>
        <w:pStyle w:val="libNormal"/>
        <w:rPr>
          <w:rtl/>
          <w:lang w:bidi="fa-IR"/>
        </w:rPr>
      </w:pPr>
      <w:r>
        <w:rPr>
          <w:rtl/>
          <w:lang w:bidi="fa-IR"/>
        </w:rPr>
        <w:t>«يا على</w:t>
      </w:r>
      <w:r w:rsidR="009432CE">
        <w:rPr>
          <w:rtl/>
          <w:lang w:bidi="fa-IR"/>
        </w:rPr>
        <w:t>!</w:t>
      </w:r>
      <w:r>
        <w:rPr>
          <w:rtl/>
          <w:lang w:bidi="fa-IR"/>
        </w:rPr>
        <w:t xml:space="preserve"> اگر كسى همسرش را در خانه كمك كند و رو ترش نكند و بر او منت نگذارد</w:t>
      </w:r>
      <w:r w:rsidR="009432CE">
        <w:rPr>
          <w:rtl/>
          <w:lang w:bidi="fa-IR"/>
        </w:rPr>
        <w:t xml:space="preserve">، </w:t>
      </w:r>
      <w:r>
        <w:rPr>
          <w:rtl/>
          <w:lang w:bidi="fa-IR"/>
        </w:rPr>
        <w:t>خداوند نام او را در ديوان شهدا ثبت مى كند اگر كمك او با اشتياق و صفا و محبت باشد براى هر روز و شب او اجر هزار شهيد را مقرر مى فرمايد؛ و براى هر قدمى كه در يارى همسرش برمى دارد</w:t>
      </w:r>
      <w:r w:rsidR="009432CE">
        <w:rPr>
          <w:rtl/>
          <w:lang w:bidi="fa-IR"/>
        </w:rPr>
        <w:t xml:space="preserve">، </w:t>
      </w:r>
      <w:r>
        <w:rPr>
          <w:rtl/>
          <w:lang w:bidi="fa-IR"/>
        </w:rPr>
        <w:t>خداوند پاداش يك حج و عمره قرار مى دهد</w:t>
      </w:r>
      <w:r w:rsidR="009432CE">
        <w:rPr>
          <w:rtl/>
          <w:lang w:bidi="fa-IR"/>
        </w:rPr>
        <w:t xml:space="preserve">. </w:t>
      </w:r>
      <w:r>
        <w:rPr>
          <w:rtl/>
          <w:lang w:bidi="fa-IR"/>
        </w:rPr>
        <w:t>و به ازاى هر رگى كه در بدن او است برايش شهرى در بهشت مقرر مى فرمايد»</w:t>
      </w:r>
      <w:r w:rsidR="009432CE">
        <w:rPr>
          <w:rtl/>
          <w:lang w:bidi="fa-IR"/>
        </w:rPr>
        <w:t xml:space="preserve">. </w:t>
      </w:r>
    </w:p>
    <w:p w:rsidR="001A5213" w:rsidRDefault="001A5213" w:rsidP="001A5213">
      <w:pPr>
        <w:pStyle w:val="libNormal"/>
        <w:rPr>
          <w:rtl/>
          <w:lang w:bidi="fa-IR"/>
        </w:rPr>
      </w:pPr>
      <w:r>
        <w:rPr>
          <w:rtl/>
          <w:lang w:bidi="fa-IR"/>
        </w:rPr>
        <w:t xml:space="preserve">مى دانيم كه در كلمات اهل بيت </w:t>
      </w:r>
      <w:r w:rsidR="00ED4056" w:rsidRPr="00ED4056">
        <w:rPr>
          <w:rStyle w:val="libAlaemChar"/>
          <w:rtl/>
        </w:rPr>
        <w:t>عليهم‌السلام</w:t>
      </w:r>
      <w:r>
        <w:rPr>
          <w:rtl/>
          <w:lang w:bidi="fa-IR"/>
        </w:rPr>
        <w:t xml:space="preserve"> اغراق وجود ندارد</w:t>
      </w:r>
      <w:r w:rsidR="009432CE">
        <w:rPr>
          <w:rtl/>
          <w:lang w:bidi="fa-IR"/>
        </w:rPr>
        <w:t xml:space="preserve">، </w:t>
      </w:r>
      <w:r>
        <w:rPr>
          <w:rtl/>
          <w:lang w:bidi="fa-IR"/>
        </w:rPr>
        <w:t>زيرا اغراق و غلو</w:t>
      </w:r>
      <w:r w:rsidR="009432CE">
        <w:rPr>
          <w:rtl/>
          <w:lang w:bidi="fa-IR"/>
        </w:rPr>
        <w:t xml:space="preserve">، </w:t>
      </w:r>
      <w:r>
        <w:rPr>
          <w:rtl/>
          <w:lang w:bidi="fa-IR"/>
        </w:rPr>
        <w:t xml:space="preserve">در </w:t>
      </w:r>
      <w:r w:rsidR="00912087">
        <w:rPr>
          <w:rtl/>
          <w:lang w:bidi="fa-IR"/>
        </w:rPr>
        <w:t>شأن</w:t>
      </w:r>
      <w:r>
        <w:rPr>
          <w:rtl/>
          <w:lang w:bidi="fa-IR"/>
        </w:rPr>
        <w:t xml:space="preserve"> تقوا و عصمت معصوم نيست اين سخنان هم كلماتى نيست كه برخاسته از هوا و هوس باشد و يا براى تقويت جانب خود و نوع خود گفته شده باشد</w:t>
      </w:r>
      <w:r w:rsidR="009432CE">
        <w:rPr>
          <w:rtl/>
          <w:lang w:bidi="fa-IR"/>
        </w:rPr>
        <w:t xml:space="preserve">. </w:t>
      </w:r>
      <w:r>
        <w:rPr>
          <w:rtl/>
          <w:lang w:bidi="fa-IR"/>
        </w:rPr>
        <w:lastRenderedPageBreak/>
        <w:t xml:space="preserve">سخن رسول اكرم </w:t>
      </w:r>
      <w:r w:rsidR="00D401A1" w:rsidRPr="00D401A1">
        <w:rPr>
          <w:rStyle w:val="libAlaemChar"/>
          <w:rtl/>
        </w:rPr>
        <w:t>صلى‌الله‌عليه‌وآله‌وسلم</w:t>
      </w:r>
      <w:r>
        <w:rPr>
          <w:rtl/>
          <w:lang w:bidi="fa-IR"/>
        </w:rPr>
        <w:t xml:space="preserve"> و پيام آور وحى</w:t>
      </w:r>
      <w:r w:rsidR="009432CE">
        <w:rPr>
          <w:rtl/>
          <w:lang w:bidi="fa-IR"/>
        </w:rPr>
        <w:t xml:space="preserve">، </w:t>
      </w:r>
      <w:r>
        <w:rPr>
          <w:rtl/>
          <w:lang w:bidi="fa-IR"/>
        </w:rPr>
        <w:t>عين واقع است</w:t>
      </w:r>
      <w:r w:rsidR="009432CE">
        <w:rPr>
          <w:rtl/>
          <w:lang w:bidi="fa-IR"/>
        </w:rPr>
        <w:t xml:space="preserve">، </w:t>
      </w:r>
      <w:r>
        <w:rPr>
          <w:rtl/>
          <w:lang w:bidi="fa-IR"/>
        </w:rPr>
        <w:t>حضرت در ادامه سخن مى فرمايند</w:t>
      </w:r>
      <w:r w:rsidR="008C34A7">
        <w:rPr>
          <w:rtl/>
          <w:lang w:bidi="fa-IR"/>
        </w:rPr>
        <w:t xml:space="preserve">: </w:t>
      </w:r>
    </w:p>
    <w:p w:rsidR="001A5213" w:rsidRDefault="001A5213" w:rsidP="001A5213">
      <w:pPr>
        <w:pStyle w:val="libNormal"/>
        <w:rPr>
          <w:rtl/>
          <w:lang w:bidi="fa-IR"/>
        </w:rPr>
      </w:pPr>
      <w:r>
        <w:rPr>
          <w:rtl/>
          <w:lang w:bidi="fa-IR"/>
        </w:rPr>
        <w:t>يا على</w:t>
      </w:r>
      <w:r w:rsidR="009432CE">
        <w:rPr>
          <w:rtl/>
          <w:lang w:bidi="fa-IR"/>
        </w:rPr>
        <w:t>!</w:t>
      </w:r>
      <w:r>
        <w:rPr>
          <w:rtl/>
          <w:lang w:bidi="fa-IR"/>
        </w:rPr>
        <w:t xml:space="preserve"> من لم ياءنف من خدمت العيال فهو كفارة للكباير و يُطفِى غضب الربّ</w:t>
      </w:r>
      <w:r w:rsidR="009432CE">
        <w:rPr>
          <w:rtl/>
          <w:lang w:bidi="fa-IR"/>
        </w:rPr>
        <w:t xml:space="preserve">، </w:t>
      </w:r>
      <w:r>
        <w:rPr>
          <w:rtl/>
          <w:lang w:bidi="fa-IR"/>
        </w:rPr>
        <w:t>و مهورُ الحور العين</w:t>
      </w:r>
      <w:r w:rsidR="009432CE">
        <w:rPr>
          <w:rtl/>
          <w:lang w:bidi="fa-IR"/>
        </w:rPr>
        <w:t xml:space="preserve">، </w:t>
      </w:r>
      <w:r>
        <w:rPr>
          <w:rtl/>
          <w:lang w:bidi="fa-IR"/>
        </w:rPr>
        <w:t xml:space="preserve">و تَزيدُ فى الحسنات و الدرجات </w:t>
      </w:r>
      <w:r w:rsidRPr="00BA2CDB">
        <w:rPr>
          <w:rStyle w:val="libFootnotenumChar"/>
          <w:rtl/>
          <w:lang w:bidi="fa-IR"/>
        </w:rPr>
        <w:t>(284)</w:t>
      </w:r>
      <w:r w:rsidR="009432CE">
        <w:rPr>
          <w:rtl/>
          <w:lang w:bidi="fa-IR"/>
        </w:rPr>
        <w:t xml:space="preserve">. </w:t>
      </w:r>
    </w:p>
    <w:p w:rsidR="001A5213" w:rsidRDefault="001A5213" w:rsidP="001A5213">
      <w:pPr>
        <w:pStyle w:val="libNormal"/>
        <w:rPr>
          <w:rtl/>
          <w:lang w:bidi="fa-IR"/>
        </w:rPr>
      </w:pPr>
      <w:r>
        <w:rPr>
          <w:rtl/>
          <w:lang w:bidi="fa-IR"/>
        </w:rPr>
        <w:t>«على جان</w:t>
      </w:r>
      <w:r w:rsidR="009432CE">
        <w:rPr>
          <w:rtl/>
          <w:lang w:bidi="fa-IR"/>
        </w:rPr>
        <w:t>!</w:t>
      </w:r>
      <w:r>
        <w:rPr>
          <w:rtl/>
          <w:lang w:bidi="fa-IR"/>
        </w:rPr>
        <w:t xml:space="preserve"> خدمت به اهل خانه و عيال موجب مى شود گناهان انسان تخفيف پيدا كند و آتش غضب پروردگار را خاموش كند</w:t>
      </w:r>
      <w:r w:rsidR="009432CE">
        <w:rPr>
          <w:rtl/>
          <w:lang w:bidi="fa-IR"/>
        </w:rPr>
        <w:t xml:space="preserve">. </w:t>
      </w:r>
      <w:r>
        <w:rPr>
          <w:rtl/>
          <w:lang w:bidi="fa-IR"/>
        </w:rPr>
        <w:t>خدمت در خانه</w:t>
      </w:r>
      <w:r w:rsidR="009432CE">
        <w:rPr>
          <w:rtl/>
          <w:lang w:bidi="fa-IR"/>
        </w:rPr>
        <w:t xml:space="preserve">، </w:t>
      </w:r>
      <w:r>
        <w:rPr>
          <w:rtl/>
          <w:lang w:bidi="fa-IR"/>
        </w:rPr>
        <w:t>مهريه حورالعين است و حسنات و درجات انسان را در قيامت زياد مى كند»</w:t>
      </w:r>
      <w:r w:rsidR="009432CE">
        <w:rPr>
          <w:rtl/>
          <w:lang w:bidi="fa-IR"/>
        </w:rPr>
        <w:t xml:space="preserve">. </w:t>
      </w:r>
    </w:p>
    <w:p w:rsidR="001A5213" w:rsidRDefault="001A5213" w:rsidP="001A5213">
      <w:pPr>
        <w:pStyle w:val="libNormal"/>
        <w:rPr>
          <w:rtl/>
          <w:lang w:bidi="fa-IR"/>
        </w:rPr>
      </w:pPr>
      <w:r>
        <w:rPr>
          <w:rtl/>
          <w:lang w:bidi="fa-IR"/>
        </w:rPr>
        <w:t>صورت طبيعى انسان ها متفاوت است</w:t>
      </w:r>
      <w:r w:rsidR="009432CE">
        <w:rPr>
          <w:rtl/>
          <w:lang w:bidi="fa-IR"/>
        </w:rPr>
        <w:t xml:space="preserve">، </w:t>
      </w:r>
      <w:r>
        <w:rPr>
          <w:rtl/>
          <w:lang w:bidi="fa-IR"/>
        </w:rPr>
        <w:t>يعنى يكى چهره اش سپيد است و ديگرى گندمگون</w:t>
      </w:r>
      <w:r w:rsidR="009432CE">
        <w:rPr>
          <w:rtl/>
          <w:lang w:bidi="fa-IR"/>
        </w:rPr>
        <w:t xml:space="preserve">، </w:t>
      </w:r>
      <w:r>
        <w:rPr>
          <w:rtl/>
          <w:lang w:bidi="fa-IR"/>
        </w:rPr>
        <w:t>و ديگرى سبزه</w:t>
      </w:r>
      <w:r w:rsidR="009432CE">
        <w:rPr>
          <w:rtl/>
          <w:lang w:bidi="fa-IR"/>
        </w:rPr>
        <w:t>؛</w:t>
      </w:r>
      <w:r>
        <w:rPr>
          <w:rtl/>
          <w:lang w:bidi="fa-IR"/>
        </w:rPr>
        <w:t xml:space="preserve"> يكى چشمش از درشتى و زيبايى خاصى برخوردار است و يكى ديگر بدان حسن و شمايل نيست</w:t>
      </w:r>
      <w:r w:rsidR="009432CE">
        <w:rPr>
          <w:rtl/>
          <w:lang w:bidi="fa-IR"/>
        </w:rPr>
        <w:t>؛</w:t>
      </w:r>
      <w:r>
        <w:rPr>
          <w:rtl/>
          <w:lang w:bidi="fa-IR"/>
        </w:rPr>
        <w:t xml:space="preserve"> در برخى گوش و ابروان و لب ها به صورتى زيبا است كه با ديگران متفاوت است و</w:t>
      </w:r>
      <w:r w:rsidR="009432CE">
        <w:rPr>
          <w:rtl/>
          <w:lang w:bidi="fa-IR"/>
        </w:rPr>
        <w:t xml:space="preserve">... </w:t>
      </w:r>
      <w:r>
        <w:rPr>
          <w:rtl/>
          <w:lang w:bidi="fa-IR"/>
        </w:rPr>
        <w:t>به همين ترتيب انسان ها در انديشه و خلق وخو هم با يكديگر متفاوتند؛ و طبيعى است كه زن و مرد نيز در خلق تفاوت دارند كه با اين تفاوت ها زندگى مشترك را در كنار يكديگر آغاز مى كنند</w:t>
      </w:r>
      <w:r w:rsidR="009432CE">
        <w:rPr>
          <w:rtl/>
          <w:lang w:bidi="fa-IR"/>
        </w:rPr>
        <w:t xml:space="preserve">. </w:t>
      </w:r>
      <w:r>
        <w:rPr>
          <w:rtl/>
          <w:lang w:bidi="fa-IR"/>
        </w:rPr>
        <w:t>از اين رو خواسته هاى آنها نيز بر اساس تفاوت خلقيات</w:t>
      </w:r>
      <w:r w:rsidR="009432CE">
        <w:rPr>
          <w:rtl/>
          <w:lang w:bidi="fa-IR"/>
        </w:rPr>
        <w:t xml:space="preserve">، </w:t>
      </w:r>
      <w:r>
        <w:rPr>
          <w:rtl/>
          <w:lang w:bidi="fa-IR"/>
        </w:rPr>
        <w:t>متفاوت خواهد بود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آنچه مى تواند اختلافات فكرى و انديشه اى و تفاوت ميل ها و تقاضاها را برطرف كند</w:t>
      </w:r>
      <w:r w:rsidR="009432CE">
        <w:rPr>
          <w:rtl/>
          <w:lang w:bidi="fa-IR"/>
        </w:rPr>
        <w:t xml:space="preserve">، </w:t>
      </w:r>
      <w:r>
        <w:rPr>
          <w:rtl/>
          <w:lang w:bidi="fa-IR"/>
        </w:rPr>
        <w:t>محبت</w:t>
      </w:r>
      <w:r w:rsidR="009432CE">
        <w:rPr>
          <w:rtl/>
          <w:lang w:bidi="fa-IR"/>
        </w:rPr>
        <w:t xml:space="preserve">، </w:t>
      </w:r>
      <w:r>
        <w:rPr>
          <w:rtl/>
          <w:lang w:bidi="fa-IR"/>
        </w:rPr>
        <w:t>مودت و صفا است</w:t>
      </w:r>
      <w:r w:rsidR="009432CE">
        <w:rPr>
          <w:rtl/>
          <w:lang w:bidi="fa-IR"/>
        </w:rPr>
        <w:t xml:space="preserve">. </w:t>
      </w:r>
    </w:p>
    <w:p w:rsidR="001A5213" w:rsidRDefault="001A5213" w:rsidP="001A5213">
      <w:pPr>
        <w:pStyle w:val="libNormal"/>
        <w:rPr>
          <w:rtl/>
          <w:lang w:bidi="fa-IR"/>
        </w:rPr>
      </w:pPr>
      <w:r>
        <w:rPr>
          <w:rtl/>
          <w:lang w:bidi="fa-IR"/>
        </w:rPr>
        <w:t>بر اين اساس زن و مرد مخصوصا خانم ها بايد ملاحظه كنند كه شرع مقدس درباره رعايت حقوق زناشويى</w:t>
      </w:r>
      <w:r w:rsidR="009432CE">
        <w:rPr>
          <w:rtl/>
          <w:lang w:bidi="fa-IR"/>
        </w:rPr>
        <w:t xml:space="preserve">، </w:t>
      </w:r>
      <w:r>
        <w:rPr>
          <w:rtl/>
          <w:lang w:bidi="fa-IR"/>
        </w:rPr>
        <w:t>علاوه بر حقوق واجب</w:t>
      </w:r>
      <w:r w:rsidR="009432CE">
        <w:rPr>
          <w:rtl/>
          <w:lang w:bidi="fa-IR"/>
        </w:rPr>
        <w:t xml:space="preserve">، </w:t>
      </w:r>
      <w:r>
        <w:rPr>
          <w:rtl/>
          <w:lang w:bidi="fa-IR"/>
        </w:rPr>
        <w:t xml:space="preserve">در مورد مستحبات نيز </w:t>
      </w:r>
      <w:r w:rsidR="00ED4056">
        <w:rPr>
          <w:rtl/>
          <w:lang w:bidi="fa-IR"/>
        </w:rPr>
        <w:t>تأکید</w:t>
      </w:r>
      <w:r>
        <w:rPr>
          <w:rtl/>
          <w:lang w:bidi="fa-IR"/>
        </w:rPr>
        <w:t xml:space="preserve"> مى فرمايد؛ و همچنين مرد را تشويق به همكارى و كمك به همسر مى كند</w:t>
      </w:r>
      <w:r w:rsidR="009432CE">
        <w:rPr>
          <w:rtl/>
          <w:lang w:bidi="fa-IR"/>
        </w:rPr>
        <w:t xml:space="preserve">، </w:t>
      </w:r>
      <w:r>
        <w:rPr>
          <w:rtl/>
          <w:lang w:bidi="fa-IR"/>
        </w:rPr>
        <w:t>با اين ملاحظه كه همسر</w:t>
      </w:r>
      <w:r w:rsidR="009432CE">
        <w:rPr>
          <w:rtl/>
          <w:lang w:bidi="fa-IR"/>
        </w:rPr>
        <w:t xml:space="preserve">، </w:t>
      </w:r>
      <w:r>
        <w:rPr>
          <w:rtl/>
          <w:lang w:bidi="fa-IR"/>
        </w:rPr>
        <w:t>هيچ تكليفى براى انجام خدمت در خانه ندارد؛ يعنى زن موظف نيست كه خدمات خانه را انجام دهد</w:t>
      </w:r>
      <w:r w:rsidR="009432CE">
        <w:rPr>
          <w:rtl/>
          <w:lang w:bidi="fa-IR"/>
        </w:rPr>
        <w:t xml:space="preserve">. </w:t>
      </w:r>
    </w:p>
    <w:p w:rsidR="001A5213" w:rsidRDefault="001A5213" w:rsidP="001A5213">
      <w:pPr>
        <w:pStyle w:val="libNormal"/>
        <w:rPr>
          <w:rtl/>
          <w:lang w:bidi="fa-IR"/>
        </w:rPr>
      </w:pPr>
      <w:r>
        <w:rPr>
          <w:rtl/>
          <w:lang w:bidi="fa-IR"/>
        </w:rPr>
        <w:lastRenderedPageBreak/>
        <w:t>اما بيان اين نكته</w:t>
      </w:r>
      <w:r w:rsidR="009432CE">
        <w:rPr>
          <w:rtl/>
          <w:lang w:bidi="fa-IR"/>
        </w:rPr>
        <w:t xml:space="preserve">، </w:t>
      </w:r>
      <w:r>
        <w:rPr>
          <w:rtl/>
          <w:lang w:bidi="fa-IR"/>
        </w:rPr>
        <w:t>خالى از لطف نيست كه اگر روح محبت</w:t>
      </w:r>
      <w:r w:rsidR="009432CE">
        <w:rPr>
          <w:rtl/>
          <w:lang w:bidi="fa-IR"/>
        </w:rPr>
        <w:t xml:space="preserve">، </w:t>
      </w:r>
      <w:r>
        <w:rPr>
          <w:rtl/>
          <w:lang w:bidi="fa-IR"/>
        </w:rPr>
        <w:t>صفا و صميميت در زندگى حاكم شود</w:t>
      </w:r>
      <w:r w:rsidR="009432CE">
        <w:rPr>
          <w:rtl/>
          <w:lang w:bidi="fa-IR"/>
        </w:rPr>
        <w:t xml:space="preserve">، </w:t>
      </w:r>
      <w:r>
        <w:rPr>
          <w:rtl/>
          <w:lang w:bidi="fa-IR"/>
        </w:rPr>
        <w:t>به طور طبيعى از اختلاف نظرها و سليقه ها و عكس العمل هاى طبيعى در هنگام اختلاف نظر خواهد كاست و كانون گرم و با طراوتى براى همسران و فرزندانشان فراهم خواهد آورد</w:t>
      </w:r>
      <w:r w:rsidR="009432CE">
        <w:rPr>
          <w:rtl/>
          <w:lang w:bidi="fa-IR"/>
        </w:rPr>
        <w:t xml:space="preserve">. </w:t>
      </w:r>
    </w:p>
    <w:p w:rsidR="001A5213" w:rsidRDefault="001A5213" w:rsidP="001A5213">
      <w:pPr>
        <w:pStyle w:val="libNormal"/>
        <w:rPr>
          <w:rtl/>
          <w:lang w:bidi="fa-IR"/>
        </w:rPr>
      </w:pPr>
      <w:r>
        <w:rPr>
          <w:rtl/>
          <w:lang w:bidi="fa-IR"/>
        </w:rPr>
        <w:t>نكته ديگر اين است كه رعايت همه اين حقوق از طرفين خواسته شده است</w:t>
      </w:r>
      <w:r w:rsidR="009432CE">
        <w:rPr>
          <w:rtl/>
          <w:lang w:bidi="fa-IR"/>
        </w:rPr>
        <w:t>؛</w:t>
      </w:r>
      <w:r>
        <w:rPr>
          <w:rtl/>
          <w:lang w:bidi="fa-IR"/>
        </w:rPr>
        <w:t xml:space="preserve"> يعنى همان گونه كه خداوند متعال حقوقى به عهده مرد قرار داده است</w:t>
      </w:r>
      <w:r w:rsidR="009432CE">
        <w:rPr>
          <w:rtl/>
          <w:lang w:bidi="fa-IR"/>
        </w:rPr>
        <w:t xml:space="preserve">، </w:t>
      </w:r>
      <w:r>
        <w:rPr>
          <w:rtl/>
          <w:lang w:bidi="fa-IR"/>
        </w:rPr>
        <w:t>در مقابل حقوقى نيز بر عهده زن گذاشته است</w:t>
      </w:r>
      <w:r w:rsidR="009432CE">
        <w:rPr>
          <w:rtl/>
          <w:lang w:bidi="fa-IR"/>
        </w:rPr>
        <w:t xml:space="preserve">. </w:t>
      </w:r>
    </w:p>
    <w:p w:rsidR="001A5213" w:rsidRDefault="001A5213" w:rsidP="001A5213">
      <w:pPr>
        <w:pStyle w:val="libNormal"/>
        <w:rPr>
          <w:rtl/>
          <w:lang w:bidi="fa-IR"/>
        </w:rPr>
      </w:pPr>
      <w:r>
        <w:rPr>
          <w:rtl/>
          <w:lang w:bidi="fa-IR"/>
        </w:rPr>
        <w:t>اساسا در معارف ما حقّ يك طرفه نيست</w:t>
      </w:r>
      <w:r w:rsidR="009432CE">
        <w:rPr>
          <w:rtl/>
          <w:lang w:bidi="fa-IR"/>
        </w:rPr>
        <w:t xml:space="preserve">. </w:t>
      </w:r>
      <w:r>
        <w:rPr>
          <w:rtl/>
          <w:lang w:bidi="fa-IR"/>
        </w:rPr>
        <w:t>همان گونه كه مرد موظف به وظايفى است كه اگر از آنها تخلف كند</w:t>
      </w:r>
      <w:r w:rsidR="009432CE">
        <w:rPr>
          <w:rtl/>
          <w:lang w:bidi="fa-IR"/>
        </w:rPr>
        <w:t xml:space="preserve">، </w:t>
      </w:r>
      <w:r>
        <w:rPr>
          <w:rtl/>
          <w:lang w:bidi="fa-IR"/>
        </w:rPr>
        <w:t>مرتكب حرام شرعى شده است و آثار وضعى نيز دارد</w:t>
      </w:r>
      <w:r w:rsidR="009432CE">
        <w:rPr>
          <w:rtl/>
          <w:lang w:bidi="fa-IR"/>
        </w:rPr>
        <w:t xml:space="preserve">، </w:t>
      </w:r>
      <w:r>
        <w:rPr>
          <w:rtl/>
          <w:lang w:bidi="fa-IR"/>
        </w:rPr>
        <w:t>زن نيز چنين است</w:t>
      </w:r>
      <w:r w:rsidR="009432CE">
        <w:rPr>
          <w:rtl/>
          <w:lang w:bidi="fa-IR"/>
        </w:rPr>
        <w:t xml:space="preserve">. </w:t>
      </w:r>
      <w:r>
        <w:rPr>
          <w:rtl/>
          <w:lang w:bidi="fa-IR"/>
        </w:rPr>
        <w:t>چون او هم بايد حقوق همسرش را به طور كامل رعايت كند</w:t>
      </w:r>
      <w:r w:rsidR="009432CE">
        <w:rPr>
          <w:rtl/>
          <w:lang w:bidi="fa-IR"/>
        </w:rPr>
        <w:t xml:space="preserve">. </w:t>
      </w:r>
    </w:p>
    <w:p w:rsidR="001A5213" w:rsidRDefault="001A5213" w:rsidP="001A5213">
      <w:pPr>
        <w:pStyle w:val="libNormal"/>
        <w:rPr>
          <w:rtl/>
          <w:lang w:bidi="fa-IR"/>
        </w:rPr>
      </w:pPr>
      <w:r>
        <w:rPr>
          <w:rtl/>
          <w:lang w:bidi="fa-IR"/>
        </w:rPr>
        <w:t xml:space="preserve">در اين جا يادآورى فرمايش امام سجاد </w:t>
      </w:r>
      <w:r w:rsidR="00574F36" w:rsidRPr="00574F36">
        <w:rPr>
          <w:rStyle w:val="libAlaemChar"/>
          <w:rtl/>
        </w:rPr>
        <w:t>عليه‌السلام</w:t>
      </w:r>
      <w:r>
        <w:rPr>
          <w:rtl/>
          <w:lang w:bidi="fa-IR"/>
        </w:rPr>
        <w:t xml:space="preserve"> لازم است كه اصرار آن حضرت و همچنين آيات شريفه اى كه مطرح شد</w:t>
      </w:r>
      <w:r w:rsidR="009432CE">
        <w:rPr>
          <w:rtl/>
          <w:lang w:bidi="fa-IR"/>
        </w:rPr>
        <w:t xml:space="preserve">، </w:t>
      </w:r>
      <w:r>
        <w:rPr>
          <w:rtl/>
          <w:lang w:bidi="fa-IR"/>
        </w:rPr>
        <w:t>ناظر به القاى يك ديدگاه و يك فرهنگ اصيل در زندگى مشترك است</w:t>
      </w:r>
      <w:r w:rsidR="009432CE">
        <w:rPr>
          <w:rtl/>
          <w:lang w:bidi="fa-IR"/>
        </w:rPr>
        <w:t>؛</w:t>
      </w:r>
      <w:r>
        <w:rPr>
          <w:rtl/>
          <w:lang w:bidi="fa-IR"/>
        </w:rPr>
        <w:t xml:space="preserve"> يعنى در باور و انديشه زن و مرد بايد زندگى بر اساس مودت و محبت شكل گيرد و اگر چنين شد سخن و گفتگو درباره بسيارى از حقوق</w:t>
      </w:r>
      <w:r w:rsidR="009432CE">
        <w:rPr>
          <w:rtl/>
          <w:lang w:bidi="fa-IR"/>
        </w:rPr>
        <w:t xml:space="preserve">، </w:t>
      </w:r>
      <w:r>
        <w:rPr>
          <w:rtl/>
          <w:lang w:bidi="fa-IR"/>
        </w:rPr>
        <w:t>غيرضرورى است</w:t>
      </w:r>
      <w:r w:rsidR="009432CE">
        <w:rPr>
          <w:rtl/>
          <w:lang w:bidi="fa-IR"/>
        </w:rPr>
        <w:t xml:space="preserve">. </w:t>
      </w:r>
    </w:p>
    <w:p w:rsidR="001A5213" w:rsidRDefault="001A5213" w:rsidP="001A5213">
      <w:pPr>
        <w:pStyle w:val="libNormal"/>
        <w:rPr>
          <w:rtl/>
          <w:lang w:bidi="fa-IR"/>
        </w:rPr>
      </w:pPr>
      <w:r>
        <w:rPr>
          <w:rtl/>
          <w:lang w:bidi="fa-IR"/>
        </w:rPr>
        <w:t>وقتى اساس زندگى بر مبناى دوستى و صميميت برقرار شد</w:t>
      </w:r>
      <w:r w:rsidR="009432CE">
        <w:rPr>
          <w:rtl/>
          <w:lang w:bidi="fa-IR"/>
        </w:rPr>
        <w:t xml:space="preserve">، </w:t>
      </w:r>
      <w:r>
        <w:rPr>
          <w:rtl/>
          <w:lang w:bidi="fa-IR"/>
        </w:rPr>
        <w:t>نيازى نيست كه مرد را به امرى ملزم نماييم و يا زن را به كارى وادار كنيم</w:t>
      </w:r>
      <w:r w:rsidR="009432CE">
        <w:rPr>
          <w:rtl/>
          <w:lang w:bidi="fa-IR"/>
        </w:rPr>
        <w:t xml:space="preserve">. </w:t>
      </w:r>
      <w:r>
        <w:rPr>
          <w:rtl/>
          <w:lang w:bidi="fa-IR"/>
        </w:rPr>
        <w:t>همين صفا</w:t>
      </w:r>
      <w:r w:rsidR="009432CE">
        <w:rPr>
          <w:rtl/>
          <w:lang w:bidi="fa-IR"/>
        </w:rPr>
        <w:t xml:space="preserve">، </w:t>
      </w:r>
      <w:r>
        <w:rPr>
          <w:rtl/>
          <w:lang w:bidi="fa-IR"/>
        </w:rPr>
        <w:t>محبت</w:t>
      </w:r>
      <w:r w:rsidR="009432CE">
        <w:rPr>
          <w:rtl/>
          <w:lang w:bidi="fa-IR"/>
        </w:rPr>
        <w:t xml:space="preserve">، </w:t>
      </w:r>
      <w:r>
        <w:rPr>
          <w:rtl/>
          <w:lang w:bidi="fa-IR"/>
        </w:rPr>
        <w:t>دوستى و صميميت هر دو را به انجام وظايف خود آشنا مى كند؛ يعنى حاكميت عاطفه</w:t>
      </w:r>
      <w:r w:rsidR="009432CE">
        <w:rPr>
          <w:rtl/>
          <w:lang w:bidi="fa-IR"/>
        </w:rPr>
        <w:t xml:space="preserve">، </w:t>
      </w:r>
      <w:r>
        <w:rPr>
          <w:rtl/>
          <w:lang w:bidi="fa-IR"/>
        </w:rPr>
        <w:t>نقصانى باقى نمى گذارد</w:t>
      </w:r>
      <w:r w:rsidR="009432CE">
        <w:rPr>
          <w:rtl/>
          <w:lang w:bidi="fa-IR"/>
        </w:rPr>
        <w:t xml:space="preserve">. </w:t>
      </w:r>
    </w:p>
    <w:p w:rsidR="001A5213" w:rsidRDefault="004871A4" w:rsidP="004871A4">
      <w:pPr>
        <w:pStyle w:val="Heading2"/>
        <w:rPr>
          <w:rtl/>
          <w:lang w:bidi="fa-IR"/>
        </w:rPr>
      </w:pPr>
      <w:bookmarkStart w:id="36" w:name="_Toc394492960"/>
      <w:r>
        <w:rPr>
          <w:rtl/>
          <w:lang w:bidi="fa-IR"/>
        </w:rPr>
        <w:lastRenderedPageBreak/>
        <w:t>مسووليت و اختيار در خانواده</w:t>
      </w:r>
      <w:bookmarkEnd w:id="36"/>
    </w:p>
    <w:p w:rsidR="001A5213" w:rsidRDefault="001A5213" w:rsidP="001A5213">
      <w:pPr>
        <w:pStyle w:val="libNormal"/>
        <w:rPr>
          <w:rtl/>
          <w:lang w:bidi="fa-IR"/>
        </w:rPr>
      </w:pPr>
      <w:r>
        <w:rPr>
          <w:rtl/>
          <w:lang w:bidi="fa-IR"/>
        </w:rPr>
        <w:t>قبلا به اين نكته نيز اشاره شد كه اداره صحيح هر مجموعه</w:t>
      </w:r>
      <w:r w:rsidR="009432CE">
        <w:rPr>
          <w:rtl/>
          <w:lang w:bidi="fa-IR"/>
        </w:rPr>
        <w:t xml:space="preserve">، </w:t>
      </w:r>
      <w:r>
        <w:rPr>
          <w:rtl/>
          <w:lang w:bidi="fa-IR"/>
        </w:rPr>
        <w:t>نيازمند يك مدير است</w:t>
      </w:r>
      <w:r w:rsidR="009432CE">
        <w:rPr>
          <w:rtl/>
          <w:lang w:bidi="fa-IR"/>
        </w:rPr>
        <w:t xml:space="preserve">. </w:t>
      </w:r>
      <w:r>
        <w:rPr>
          <w:rtl/>
          <w:lang w:bidi="fa-IR"/>
        </w:rPr>
        <w:t>اگرچه مسووليت ها</w:t>
      </w:r>
      <w:r w:rsidR="009432CE">
        <w:rPr>
          <w:rtl/>
          <w:lang w:bidi="fa-IR"/>
        </w:rPr>
        <w:t xml:space="preserve">، </w:t>
      </w:r>
      <w:r>
        <w:rPr>
          <w:rtl/>
          <w:lang w:bidi="fa-IR"/>
        </w:rPr>
        <w:t>تقسيم شده باشد اما در سيره عقلا وجود يك مدير و فرمانروا</w:t>
      </w:r>
      <w:r w:rsidR="009432CE">
        <w:rPr>
          <w:rtl/>
          <w:lang w:bidi="fa-IR"/>
        </w:rPr>
        <w:t xml:space="preserve">، </w:t>
      </w:r>
      <w:r>
        <w:rPr>
          <w:rtl/>
          <w:lang w:bidi="fa-IR"/>
        </w:rPr>
        <w:t>در هر مجموعه اى</w:t>
      </w:r>
      <w:r w:rsidR="009432CE">
        <w:rPr>
          <w:rtl/>
          <w:lang w:bidi="fa-IR"/>
        </w:rPr>
        <w:t xml:space="preserve">، </w:t>
      </w:r>
      <w:r>
        <w:rPr>
          <w:rtl/>
          <w:lang w:bidi="fa-IR"/>
        </w:rPr>
        <w:t>پذيرفته شده است</w:t>
      </w:r>
      <w:r w:rsidR="009432CE">
        <w:rPr>
          <w:rtl/>
          <w:lang w:bidi="fa-IR"/>
        </w:rPr>
        <w:t xml:space="preserve">. </w:t>
      </w:r>
    </w:p>
    <w:p w:rsidR="001A5213" w:rsidRDefault="001A5213" w:rsidP="001A5213">
      <w:pPr>
        <w:pStyle w:val="libNormal"/>
        <w:rPr>
          <w:rtl/>
          <w:lang w:bidi="fa-IR"/>
        </w:rPr>
      </w:pPr>
      <w:r>
        <w:rPr>
          <w:rtl/>
          <w:lang w:bidi="fa-IR"/>
        </w:rPr>
        <w:t xml:space="preserve">بنابر آنچه نقل شده سنت رسول اكرم </w:t>
      </w:r>
      <w:r w:rsidR="00D401A1" w:rsidRPr="00D401A1">
        <w:rPr>
          <w:rStyle w:val="libAlaemChar"/>
          <w:rtl/>
        </w:rPr>
        <w:t>صلى‌الله‌عليه‌وآله‌وسلم</w:t>
      </w:r>
      <w:r>
        <w:rPr>
          <w:rtl/>
          <w:lang w:bidi="fa-IR"/>
        </w:rPr>
        <w:t xml:space="preserve"> چنين بوده است كه اگر جمع كوچكى حتى دو نفر را به </w:t>
      </w:r>
      <w:r w:rsidR="009F4826">
        <w:rPr>
          <w:rtl/>
          <w:lang w:bidi="fa-IR"/>
        </w:rPr>
        <w:t>مأمور</w:t>
      </w:r>
      <w:r>
        <w:rPr>
          <w:rtl/>
          <w:lang w:bidi="fa-IR"/>
        </w:rPr>
        <w:t>يتى اعزام مى فرمودند؛ يكى را فرمانده و مسوول قرار مى دادند؛ و بالطبع نمى توان گفت آيين مقدس اسلام كه به امر خانواده آن همه توجه دارد تكليف حرف نهايى را در كانون روشن نكرده باشد</w:t>
      </w:r>
      <w:r w:rsidR="009432CE">
        <w:rPr>
          <w:rtl/>
          <w:lang w:bidi="fa-IR"/>
        </w:rPr>
        <w:t xml:space="preserve">. </w:t>
      </w:r>
      <w:r>
        <w:rPr>
          <w:rtl/>
          <w:lang w:bidi="fa-IR"/>
        </w:rPr>
        <w:t>معارف دين</w:t>
      </w:r>
      <w:r w:rsidR="009432CE">
        <w:rPr>
          <w:rtl/>
          <w:lang w:bidi="fa-IR"/>
        </w:rPr>
        <w:t xml:space="preserve">، </w:t>
      </w:r>
      <w:r>
        <w:rPr>
          <w:rtl/>
          <w:lang w:bidi="fa-IR"/>
        </w:rPr>
        <w:t>تكليف را بر عهده مرد گذاشته و او است كه مسووليت نهايى دارد</w:t>
      </w:r>
      <w:r w:rsidR="009432CE">
        <w:rPr>
          <w:rtl/>
          <w:lang w:bidi="fa-IR"/>
        </w:rPr>
        <w:t xml:space="preserve">. </w:t>
      </w:r>
    </w:p>
    <w:p w:rsidR="001A5213" w:rsidRDefault="001A5213" w:rsidP="001A5213">
      <w:pPr>
        <w:pStyle w:val="libNormal"/>
        <w:rPr>
          <w:rtl/>
          <w:lang w:bidi="fa-IR"/>
        </w:rPr>
      </w:pPr>
      <w:r>
        <w:rPr>
          <w:rtl/>
          <w:lang w:bidi="fa-IR"/>
        </w:rPr>
        <w:t>از مجموعه اين مطالب و دلايل</w:t>
      </w:r>
      <w:r w:rsidR="009432CE">
        <w:rPr>
          <w:rtl/>
          <w:lang w:bidi="fa-IR"/>
        </w:rPr>
        <w:t xml:space="preserve">، </w:t>
      </w:r>
      <w:r>
        <w:rPr>
          <w:rtl/>
          <w:lang w:bidi="fa-IR"/>
        </w:rPr>
        <w:t>نتيجه مى گيريم كه زن به عنوان يك فرد از زيرمجموعه مديريتى خانواده</w:t>
      </w:r>
      <w:r w:rsidR="009432CE">
        <w:rPr>
          <w:rtl/>
          <w:lang w:bidi="fa-IR"/>
        </w:rPr>
        <w:t xml:space="preserve">، </w:t>
      </w:r>
      <w:r>
        <w:rPr>
          <w:rtl/>
          <w:lang w:bidi="fa-IR"/>
        </w:rPr>
        <w:t>موظف است مطيع همسر باشد؛ همان گونه كه ساير اعضاى خانواده چنين وظيفه اى دارند</w:t>
      </w:r>
      <w:r w:rsidR="009432CE">
        <w:rPr>
          <w:rtl/>
          <w:lang w:bidi="fa-IR"/>
        </w:rPr>
        <w:t xml:space="preserve">. </w:t>
      </w:r>
    </w:p>
    <w:p w:rsidR="001A5213" w:rsidRDefault="001A5213" w:rsidP="001A5213">
      <w:pPr>
        <w:pStyle w:val="libNormal"/>
        <w:rPr>
          <w:rtl/>
          <w:lang w:bidi="fa-IR"/>
        </w:rPr>
      </w:pPr>
      <w:r>
        <w:rPr>
          <w:rtl/>
          <w:lang w:bidi="fa-IR"/>
        </w:rPr>
        <w:t>همان طور كه مى پذيريم در اداره يك شهر يا حكومت يك كشور يك مدير نهايى</w:t>
      </w:r>
      <w:r w:rsidR="009432CE">
        <w:rPr>
          <w:rtl/>
          <w:lang w:bidi="fa-IR"/>
        </w:rPr>
        <w:t xml:space="preserve">، </w:t>
      </w:r>
      <w:r>
        <w:rPr>
          <w:rtl/>
          <w:lang w:bidi="fa-IR"/>
        </w:rPr>
        <w:t>يك فرمانروا</w:t>
      </w:r>
      <w:r w:rsidR="009432CE">
        <w:rPr>
          <w:rtl/>
          <w:lang w:bidi="fa-IR"/>
        </w:rPr>
        <w:t xml:space="preserve">، </w:t>
      </w:r>
      <w:r>
        <w:rPr>
          <w:rtl/>
          <w:lang w:bidi="fa-IR"/>
        </w:rPr>
        <w:t>رهبر</w:t>
      </w:r>
      <w:r w:rsidR="009432CE">
        <w:rPr>
          <w:rtl/>
          <w:lang w:bidi="fa-IR"/>
        </w:rPr>
        <w:t xml:space="preserve">، </w:t>
      </w:r>
      <w:r>
        <w:rPr>
          <w:rtl/>
          <w:lang w:bidi="fa-IR"/>
        </w:rPr>
        <w:t>سلطان يا رئيس جمهور نياز است</w:t>
      </w:r>
      <w:r w:rsidR="009432CE">
        <w:rPr>
          <w:rtl/>
          <w:lang w:bidi="fa-IR"/>
        </w:rPr>
        <w:t xml:space="preserve">، </w:t>
      </w:r>
      <w:r>
        <w:rPr>
          <w:rtl/>
          <w:lang w:bidi="fa-IR"/>
        </w:rPr>
        <w:t>در ساير مجموعه هاى كوچك تر همچنين است كه براى حفظ نظام آنها</w:t>
      </w:r>
      <w:r w:rsidR="009432CE">
        <w:rPr>
          <w:rtl/>
          <w:lang w:bidi="fa-IR"/>
        </w:rPr>
        <w:t xml:space="preserve">، </w:t>
      </w:r>
      <w:r>
        <w:rPr>
          <w:rtl/>
          <w:lang w:bidi="fa-IR"/>
        </w:rPr>
        <w:t>زيرمجموعه ها موظف به اطاعت هستند و اگر اطاعت پذيرى نباشد</w:t>
      </w:r>
      <w:r w:rsidR="009432CE">
        <w:rPr>
          <w:rtl/>
          <w:lang w:bidi="fa-IR"/>
        </w:rPr>
        <w:t xml:space="preserve">، </w:t>
      </w:r>
      <w:r>
        <w:rPr>
          <w:rtl/>
          <w:lang w:bidi="fa-IR"/>
        </w:rPr>
        <w:t>موجب هرج و مرج و اختلال نظام آن مجموعه مى شود بنابراين</w:t>
      </w:r>
      <w:r w:rsidR="009432CE">
        <w:rPr>
          <w:rtl/>
          <w:lang w:bidi="fa-IR"/>
        </w:rPr>
        <w:t xml:space="preserve">، </w:t>
      </w:r>
      <w:r>
        <w:rPr>
          <w:rtl/>
          <w:lang w:bidi="fa-IR"/>
        </w:rPr>
        <w:t>حرف نهايى را در مجموعه خانواده مرد مى زند و مسووليت اصلى به عهده او نهاده شده است</w:t>
      </w:r>
      <w:r w:rsidR="009432CE">
        <w:rPr>
          <w:rtl/>
          <w:lang w:bidi="fa-IR"/>
        </w:rPr>
        <w:t xml:space="preserve">. </w:t>
      </w:r>
    </w:p>
    <w:p w:rsidR="001A5213" w:rsidRDefault="001A5213" w:rsidP="001A5213">
      <w:pPr>
        <w:pStyle w:val="libNormal"/>
        <w:rPr>
          <w:rtl/>
          <w:lang w:bidi="fa-IR"/>
        </w:rPr>
      </w:pPr>
      <w:r>
        <w:rPr>
          <w:rtl/>
          <w:lang w:bidi="fa-IR"/>
        </w:rPr>
        <w:t>اكنون به دو سوال بايد پاسخ گفت</w:t>
      </w:r>
      <w:r w:rsidR="008C34A7">
        <w:rPr>
          <w:rtl/>
          <w:lang w:bidi="fa-IR"/>
        </w:rPr>
        <w:t xml:space="preserve">: </w:t>
      </w:r>
      <w:r>
        <w:rPr>
          <w:rtl/>
          <w:lang w:bidi="fa-IR"/>
        </w:rPr>
        <w:t>يكى اين كه طبيعى است وقتى مرد مسووليت دارد</w:t>
      </w:r>
      <w:r w:rsidR="009432CE">
        <w:rPr>
          <w:rtl/>
          <w:lang w:bidi="fa-IR"/>
        </w:rPr>
        <w:t xml:space="preserve">، </w:t>
      </w:r>
      <w:r>
        <w:rPr>
          <w:rtl/>
          <w:lang w:bidi="fa-IR"/>
        </w:rPr>
        <w:t>ساير اعضاى خانواده از جمله همسر بايد اطاعت پذير باشند؛ حالا محدوده اين اطاعت پذيرى و فرمانبردارى تا كجا است و زن چه مقدار مكلّف به اطاعت از همسر است</w:t>
      </w:r>
      <w:r w:rsidR="009432CE">
        <w:rPr>
          <w:rtl/>
          <w:lang w:bidi="fa-IR"/>
        </w:rPr>
        <w:t>؟</w:t>
      </w:r>
    </w:p>
    <w:p w:rsidR="001A5213" w:rsidRDefault="001A5213" w:rsidP="001A5213">
      <w:pPr>
        <w:pStyle w:val="libNormal"/>
        <w:rPr>
          <w:rtl/>
          <w:lang w:bidi="fa-IR"/>
        </w:rPr>
      </w:pPr>
      <w:r>
        <w:rPr>
          <w:rtl/>
          <w:lang w:bidi="fa-IR"/>
        </w:rPr>
        <w:lastRenderedPageBreak/>
        <w:t>سوال دوم اين كه در صورت تخلف</w:t>
      </w:r>
      <w:r w:rsidR="009432CE">
        <w:rPr>
          <w:rtl/>
          <w:lang w:bidi="fa-IR"/>
        </w:rPr>
        <w:t xml:space="preserve">، </w:t>
      </w:r>
      <w:r>
        <w:rPr>
          <w:rtl/>
          <w:lang w:bidi="fa-IR"/>
        </w:rPr>
        <w:t>كيفيت مجازات متخلف چگونه است</w:t>
      </w:r>
      <w:r w:rsidR="009432CE">
        <w:rPr>
          <w:rtl/>
          <w:lang w:bidi="fa-IR"/>
        </w:rPr>
        <w:t>؟</w:t>
      </w:r>
      <w:r>
        <w:rPr>
          <w:rtl/>
          <w:lang w:bidi="fa-IR"/>
        </w:rPr>
        <w:t xml:space="preserve"> و قوانين كيفرى درباره او چيست</w:t>
      </w:r>
      <w:r w:rsidR="009432CE">
        <w:rPr>
          <w:rtl/>
          <w:lang w:bidi="fa-IR"/>
        </w:rPr>
        <w:t>؟</w:t>
      </w:r>
    </w:p>
    <w:p w:rsidR="001A5213" w:rsidRDefault="001A5213" w:rsidP="001A5213">
      <w:pPr>
        <w:pStyle w:val="libNormal"/>
        <w:rPr>
          <w:rtl/>
          <w:lang w:bidi="fa-IR"/>
        </w:rPr>
      </w:pPr>
      <w:r>
        <w:rPr>
          <w:rtl/>
          <w:lang w:bidi="fa-IR"/>
        </w:rPr>
        <w:t>در پاسخ سوال اول بايد گفت</w:t>
      </w:r>
      <w:r w:rsidR="008C34A7">
        <w:rPr>
          <w:rtl/>
          <w:lang w:bidi="fa-IR"/>
        </w:rPr>
        <w:t xml:space="preserve">: </w:t>
      </w:r>
      <w:r>
        <w:rPr>
          <w:rtl/>
          <w:lang w:bidi="fa-IR"/>
        </w:rPr>
        <w:t>تا آنجا كه فرمان ها و دستورهاى مرد و اوامر و نواهى او با احكام الهى منافات نداشته باشد</w:t>
      </w:r>
      <w:r w:rsidR="009432CE">
        <w:rPr>
          <w:rtl/>
          <w:lang w:bidi="fa-IR"/>
        </w:rPr>
        <w:t xml:space="preserve">، </w:t>
      </w:r>
      <w:r>
        <w:rPr>
          <w:rtl/>
          <w:lang w:bidi="fa-IR"/>
        </w:rPr>
        <w:t>زن موظف به فرمانبردارى است و مسلما اگر مرد</w:t>
      </w:r>
      <w:r w:rsidR="009432CE">
        <w:rPr>
          <w:rtl/>
          <w:lang w:bidi="fa-IR"/>
        </w:rPr>
        <w:t xml:space="preserve">، </w:t>
      </w:r>
      <w:r>
        <w:rPr>
          <w:rtl/>
          <w:lang w:bidi="fa-IR"/>
        </w:rPr>
        <w:t>به امر حرامى فرمان دهد و يا به ترك واجبى امر كند</w:t>
      </w:r>
      <w:r w:rsidR="009432CE">
        <w:rPr>
          <w:rtl/>
          <w:lang w:bidi="fa-IR"/>
        </w:rPr>
        <w:t xml:space="preserve">، </w:t>
      </w:r>
      <w:r>
        <w:rPr>
          <w:rtl/>
          <w:lang w:bidi="fa-IR"/>
        </w:rPr>
        <w:t>قابل اطاعت نخواهد بود</w:t>
      </w:r>
      <w:r w:rsidR="009432CE">
        <w:rPr>
          <w:rtl/>
          <w:lang w:bidi="fa-IR"/>
        </w:rPr>
        <w:t xml:space="preserve">. </w:t>
      </w:r>
      <w:r>
        <w:rPr>
          <w:rtl/>
          <w:lang w:bidi="fa-IR"/>
        </w:rPr>
        <w:t>اگر مرد</w:t>
      </w:r>
      <w:r w:rsidR="009432CE">
        <w:rPr>
          <w:rtl/>
          <w:lang w:bidi="fa-IR"/>
        </w:rPr>
        <w:t xml:space="preserve">، </w:t>
      </w:r>
      <w:r>
        <w:rPr>
          <w:rtl/>
          <w:lang w:bidi="fa-IR"/>
        </w:rPr>
        <w:t>زن را ملزم به ارتكاب يكى از محرمات كند و يا او را از اتيان واجبات و اطاعت فرمان الهى بازدارد</w:t>
      </w:r>
      <w:r w:rsidR="009432CE">
        <w:rPr>
          <w:rtl/>
          <w:lang w:bidi="fa-IR"/>
        </w:rPr>
        <w:t xml:space="preserve">، </w:t>
      </w:r>
      <w:r>
        <w:rPr>
          <w:rtl/>
          <w:lang w:bidi="fa-IR"/>
        </w:rPr>
        <w:t>لازم نيست زن فرمان او را بپذيرد</w:t>
      </w:r>
      <w:r w:rsidR="009432CE">
        <w:rPr>
          <w:rtl/>
          <w:lang w:bidi="fa-IR"/>
        </w:rPr>
        <w:t xml:space="preserve">. </w:t>
      </w:r>
      <w:r>
        <w:rPr>
          <w:rtl/>
          <w:lang w:bidi="fa-IR"/>
        </w:rPr>
        <w:t>دقيقا مثل حكومت و فرمانروايى بر مردم</w:t>
      </w:r>
      <w:r w:rsidR="009432CE">
        <w:rPr>
          <w:rtl/>
          <w:lang w:bidi="fa-IR"/>
        </w:rPr>
        <w:t xml:space="preserve">. </w:t>
      </w:r>
      <w:r>
        <w:rPr>
          <w:rtl/>
          <w:lang w:bidi="fa-IR"/>
        </w:rPr>
        <w:t>همان طور كه در احكام روابط حاكم و مردم بيان كرديم</w:t>
      </w:r>
      <w:r w:rsidR="009432CE">
        <w:rPr>
          <w:rtl/>
          <w:lang w:bidi="fa-IR"/>
        </w:rPr>
        <w:t xml:space="preserve">، </w:t>
      </w:r>
      <w:r>
        <w:rPr>
          <w:rtl/>
          <w:lang w:bidi="fa-IR"/>
        </w:rPr>
        <w:t>تا مادامى كه حاكم</w:t>
      </w:r>
      <w:r w:rsidR="009432CE">
        <w:rPr>
          <w:rtl/>
          <w:lang w:bidi="fa-IR"/>
        </w:rPr>
        <w:t xml:space="preserve">، </w:t>
      </w:r>
      <w:r>
        <w:rPr>
          <w:rtl/>
          <w:lang w:bidi="fa-IR"/>
        </w:rPr>
        <w:t>مردم را به عدل</w:t>
      </w:r>
      <w:r w:rsidR="009432CE">
        <w:rPr>
          <w:rtl/>
          <w:lang w:bidi="fa-IR"/>
        </w:rPr>
        <w:t xml:space="preserve">، </w:t>
      </w:r>
      <w:r>
        <w:rPr>
          <w:rtl/>
          <w:lang w:bidi="fa-IR"/>
        </w:rPr>
        <w:t>داد و انجام وظايف قانونى مى خواند</w:t>
      </w:r>
      <w:r w:rsidR="009432CE">
        <w:rPr>
          <w:rtl/>
          <w:lang w:bidi="fa-IR"/>
        </w:rPr>
        <w:t xml:space="preserve">، </w:t>
      </w:r>
      <w:r>
        <w:rPr>
          <w:rtl/>
          <w:lang w:bidi="fa-IR"/>
        </w:rPr>
        <w:t>مردم بايد بپذيرند؛ اما اگر حاكم پا را از اين محدوده بيرون گذاشت و مردم را به شكستن فرمان هاى الهى و مقررات شرع ملزم كرد</w:t>
      </w:r>
      <w:r w:rsidR="009432CE">
        <w:rPr>
          <w:rtl/>
          <w:lang w:bidi="fa-IR"/>
        </w:rPr>
        <w:t xml:space="preserve">، </w:t>
      </w:r>
      <w:r>
        <w:rPr>
          <w:rtl/>
          <w:lang w:bidi="fa-IR"/>
        </w:rPr>
        <w:t>مردم مجاز نيستند اطاعت كنند</w:t>
      </w:r>
      <w:r w:rsidR="009432CE">
        <w:rPr>
          <w:rtl/>
          <w:lang w:bidi="fa-IR"/>
        </w:rPr>
        <w:t xml:space="preserve">. </w:t>
      </w:r>
    </w:p>
    <w:p w:rsidR="001A5213" w:rsidRDefault="001A5213" w:rsidP="001A5213">
      <w:pPr>
        <w:pStyle w:val="libNormal"/>
        <w:rPr>
          <w:rtl/>
          <w:lang w:bidi="fa-IR"/>
        </w:rPr>
      </w:pPr>
      <w:r>
        <w:rPr>
          <w:rtl/>
          <w:lang w:bidi="fa-IR"/>
        </w:rPr>
        <w:t xml:space="preserve">در روايتى آمده است كه وقتى جماعتى از مردم از يكى از سرايا </w:t>
      </w:r>
      <w:r w:rsidRPr="00BA2CDB">
        <w:rPr>
          <w:rStyle w:val="libFootnotenumChar"/>
          <w:rtl/>
          <w:lang w:bidi="fa-IR"/>
        </w:rPr>
        <w:t>(285)</w:t>
      </w:r>
      <w:r>
        <w:rPr>
          <w:rtl/>
          <w:lang w:bidi="fa-IR"/>
        </w:rPr>
        <w:t xml:space="preserve"> بازمى گشتند در نزديكى مدينه</w:t>
      </w:r>
      <w:r w:rsidR="009432CE">
        <w:rPr>
          <w:rtl/>
          <w:lang w:bidi="fa-IR"/>
        </w:rPr>
        <w:t xml:space="preserve">، </w:t>
      </w:r>
      <w:r>
        <w:rPr>
          <w:rtl/>
          <w:lang w:bidi="fa-IR"/>
        </w:rPr>
        <w:t>كسى كه فرمانده سپاه بود به سپاهيان دستور داد توقف كنند</w:t>
      </w:r>
      <w:r w:rsidR="009432CE">
        <w:rPr>
          <w:rtl/>
          <w:lang w:bidi="fa-IR"/>
        </w:rPr>
        <w:t xml:space="preserve">. </w:t>
      </w:r>
      <w:r>
        <w:rPr>
          <w:rtl/>
          <w:lang w:bidi="fa-IR"/>
        </w:rPr>
        <w:t>بعد از توقف</w:t>
      </w:r>
      <w:r w:rsidR="009432CE">
        <w:rPr>
          <w:rtl/>
          <w:lang w:bidi="fa-IR"/>
        </w:rPr>
        <w:t xml:space="preserve">، </w:t>
      </w:r>
      <w:r>
        <w:rPr>
          <w:rtl/>
          <w:lang w:bidi="fa-IR"/>
        </w:rPr>
        <w:t>فرمان داد مشغول جمع آورى هيزم از بيابان بشوند؛ همراهان كه جمع قابل ملاحظه اى بودند</w:t>
      </w:r>
      <w:r w:rsidR="009432CE">
        <w:rPr>
          <w:rtl/>
          <w:lang w:bidi="fa-IR"/>
        </w:rPr>
        <w:t xml:space="preserve">، </w:t>
      </w:r>
      <w:r>
        <w:rPr>
          <w:rtl/>
          <w:lang w:bidi="fa-IR"/>
        </w:rPr>
        <w:t>مقدار زيادى هيزم جمع آورى كردند</w:t>
      </w:r>
      <w:r w:rsidR="009432CE">
        <w:rPr>
          <w:rtl/>
          <w:lang w:bidi="fa-IR"/>
        </w:rPr>
        <w:t xml:space="preserve">. </w:t>
      </w:r>
      <w:r>
        <w:rPr>
          <w:rtl/>
          <w:lang w:bidi="fa-IR"/>
        </w:rPr>
        <w:t>سپس دستور داد هيزم ها را آتش زدند؛ بعد از روشن كردن آتش</w:t>
      </w:r>
      <w:r w:rsidR="009432CE">
        <w:rPr>
          <w:rtl/>
          <w:lang w:bidi="fa-IR"/>
        </w:rPr>
        <w:t xml:space="preserve">، </w:t>
      </w:r>
      <w:r>
        <w:rPr>
          <w:rtl/>
          <w:lang w:bidi="fa-IR"/>
        </w:rPr>
        <w:t>به افراد سپاه دستور داد ميان آتش بروند؛ آنها تخلف كردند</w:t>
      </w:r>
      <w:r w:rsidR="009432CE">
        <w:rPr>
          <w:rtl/>
          <w:lang w:bidi="fa-IR"/>
        </w:rPr>
        <w:t xml:space="preserve">. </w:t>
      </w:r>
      <w:r>
        <w:rPr>
          <w:rtl/>
          <w:lang w:bidi="fa-IR"/>
        </w:rPr>
        <w:t>هر چه اصرار كرد نپذيرفتند</w:t>
      </w:r>
      <w:r w:rsidR="009432CE">
        <w:rPr>
          <w:rtl/>
          <w:lang w:bidi="fa-IR"/>
        </w:rPr>
        <w:t xml:space="preserve">. </w:t>
      </w:r>
      <w:r>
        <w:rPr>
          <w:rtl/>
          <w:lang w:bidi="fa-IR"/>
        </w:rPr>
        <w:t>تا اين كه گفت</w:t>
      </w:r>
      <w:r w:rsidR="008C34A7">
        <w:rPr>
          <w:rtl/>
          <w:lang w:bidi="fa-IR"/>
        </w:rPr>
        <w:t xml:space="preserve">: </w:t>
      </w:r>
      <w:r>
        <w:rPr>
          <w:rtl/>
          <w:lang w:bidi="fa-IR"/>
        </w:rPr>
        <w:t xml:space="preserve">پيغمبر </w:t>
      </w:r>
      <w:r w:rsidR="00D401A1" w:rsidRPr="00D401A1">
        <w:rPr>
          <w:rStyle w:val="libAlaemChar"/>
          <w:rtl/>
        </w:rPr>
        <w:t>صلى‌الله‌عليه‌وآله‌وسلم</w:t>
      </w:r>
      <w:r>
        <w:rPr>
          <w:rtl/>
          <w:lang w:bidi="fa-IR"/>
        </w:rPr>
        <w:t xml:space="preserve"> مرا فرمانده شما قرار داده</w:t>
      </w:r>
      <w:r w:rsidR="009432CE">
        <w:rPr>
          <w:rtl/>
          <w:lang w:bidi="fa-IR"/>
        </w:rPr>
        <w:t xml:space="preserve">، </w:t>
      </w:r>
      <w:r>
        <w:rPr>
          <w:rtl/>
          <w:lang w:bidi="fa-IR"/>
        </w:rPr>
        <w:t>من حاكم بر شما هستم</w:t>
      </w:r>
      <w:r w:rsidR="009432CE">
        <w:rPr>
          <w:rtl/>
          <w:lang w:bidi="fa-IR"/>
        </w:rPr>
        <w:t xml:space="preserve">، </w:t>
      </w:r>
      <w:r>
        <w:rPr>
          <w:rtl/>
          <w:lang w:bidi="fa-IR"/>
        </w:rPr>
        <w:t>بايد مرا اطاعت كنيد</w:t>
      </w:r>
      <w:r w:rsidR="009432CE">
        <w:rPr>
          <w:rtl/>
          <w:lang w:bidi="fa-IR"/>
        </w:rPr>
        <w:t xml:space="preserve">. </w:t>
      </w:r>
      <w:r>
        <w:rPr>
          <w:rtl/>
          <w:lang w:bidi="fa-IR"/>
        </w:rPr>
        <w:t>باز آن جماعت نپذيرفتند</w:t>
      </w:r>
      <w:r w:rsidR="009432CE">
        <w:rPr>
          <w:rtl/>
          <w:lang w:bidi="fa-IR"/>
        </w:rPr>
        <w:t xml:space="preserve">. </w:t>
      </w:r>
      <w:r>
        <w:rPr>
          <w:rtl/>
          <w:lang w:bidi="fa-IR"/>
        </w:rPr>
        <w:t xml:space="preserve">هنگامى كه به مدينه رسيدند و مطلب را به محضر رسول اللَّه </w:t>
      </w:r>
      <w:r w:rsidR="00D401A1" w:rsidRPr="00D401A1">
        <w:rPr>
          <w:rStyle w:val="libAlaemChar"/>
          <w:rtl/>
        </w:rPr>
        <w:t>صلى‌الله‌عليه‌وآله‌وسلم</w:t>
      </w:r>
      <w:r>
        <w:rPr>
          <w:rtl/>
          <w:lang w:bidi="fa-IR"/>
        </w:rPr>
        <w:t xml:space="preserve"> عرضه داشتند</w:t>
      </w:r>
      <w:r w:rsidR="009432CE">
        <w:rPr>
          <w:rtl/>
          <w:lang w:bidi="fa-IR"/>
        </w:rPr>
        <w:t xml:space="preserve">، </w:t>
      </w:r>
      <w:r>
        <w:rPr>
          <w:rtl/>
          <w:lang w:bidi="fa-IR"/>
        </w:rPr>
        <w:t>حضرت فرمودند</w:t>
      </w:r>
      <w:r w:rsidR="008C34A7">
        <w:rPr>
          <w:rtl/>
          <w:lang w:bidi="fa-IR"/>
        </w:rPr>
        <w:t xml:space="preserve">: </w:t>
      </w:r>
      <w:r>
        <w:rPr>
          <w:rtl/>
          <w:lang w:bidi="fa-IR"/>
        </w:rPr>
        <w:t xml:space="preserve">كه اگر اطاعت </w:t>
      </w:r>
      <w:r>
        <w:rPr>
          <w:rtl/>
          <w:lang w:bidi="fa-IR"/>
        </w:rPr>
        <w:lastRenderedPageBreak/>
        <w:t>كرده بوديد و به ميان آتش رفته بوديد</w:t>
      </w:r>
      <w:r w:rsidR="009432CE">
        <w:rPr>
          <w:rtl/>
          <w:lang w:bidi="fa-IR"/>
        </w:rPr>
        <w:t xml:space="preserve">، </w:t>
      </w:r>
      <w:r>
        <w:rPr>
          <w:rtl/>
          <w:lang w:bidi="fa-IR"/>
        </w:rPr>
        <w:t xml:space="preserve">در سراى ديگر نيز به آتش عذاب الهى مى سوختيد </w:t>
      </w:r>
      <w:r w:rsidRPr="00BA2CDB">
        <w:rPr>
          <w:rStyle w:val="libFootnotenumChar"/>
          <w:rtl/>
          <w:lang w:bidi="fa-IR"/>
        </w:rPr>
        <w:t>(286)</w:t>
      </w:r>
      <w:r w:rsidR="009432CE">
        <w:rPr>
          <w:rtl/>
          <w:lang w:bidi="fa-IR"/>
        </w:rPr>
        <w:t xml:space="preserve">. </w:t>
      </w:r>
      <w:r>
        <w:rPr>
          <w:rtl/>
          <w:lang w:bidi="fa-IR"/>
        </w:rPr>
        <w:t>يك اصل كلى است كه</w:t>
      </w:r>
      <w:r w:rsidR="008C34A7">
        <w:rPr>
          <w:rtl/>
          <w:lang w:bidi="fa-IR"/>
        </w:rPr>
        <w:t xml:space="preserve">: </w:t>
      </w:r>
    </w:p>
    <w:p w:rsidR="001A5213" w:rsidRDefault="001A5213" w:rsidP="001A5213">
      <w:pPr>
        <w:pStyle w:val="libNormal"/>
        <w:rPr>
          <w:rtl/>
          <w:lang w:bidi="fa-IR"/>
        </w:rPr>
      </w:pPr>
      <w:r>
        <w:rPr>
          <w:rtl/>
          <w:lang w:bidi="fa-IR"/>
        </w:rPr>
        <w:t xml:space="preserve">لا طاعة لمخلوق فى معصية الخالق </w:t>
      </w:r>
      <w:r w:rsidRPr="00BA2CDB">
        <w:rPr>
          <w:rStyle w:val="libFootnotenumChar"/>
          <w:rtl/>
          <w:lang w:bidi="fa-IR"/>
        </w:rPr>
        <w:t>(287)</w:t>
      </w:r>
      <w:r w:rsidR="009432CE">
        <w:rPr>
          <w:rtl/>
          <w:lang w:bidi="fa-IR"/>
        </w:rPr>
        <w:t xml:space="preserve">. </w:t>
      </w:r>
    </w:p>
    <w:p w:rsidR="001A5213" w:rsidRDefault="001A5213" w:rsidP="001A5213">
      <w:pPr>
        <w:pStyle w:val="libNormal"/>
        <w:rPr>
          <w:rtl/>
          <w:lang w:bidi="fa-IR"/>
        </w:rPr>
      </w:pPr>
      <w:r>
        <w:rPr>
          <w:rtl/>
          <w:lang w:bidi="fa-IR"/>
        </w:rPr>
        <w:t>«در سرپيچى از فرمان خالق نبايد از مخلوق اطاعت كرد»</w:t>
      </w:r>
      <w:r w:rsidR="009432CE">
        <w:rPr>
          <w:rtl/>
          <w:lang w:bidi="fa-IR"/>
        </w:rPr>
        <w:t xml:space="preserve">. </w:t>
      </w:r>
    </w:p>
    <w:p w:rsidR="001A5213" w:rsidRDefault="001A5213" w:rsidP="001A5213">
      <w:pPr>
        <w:pStyle w:val="libNormal"/>
        <w:rPr>
          <w:rtl/>
          <w:lang w:bidi="fa-IR"/>
        </w:rPr>
      </w:pPr>
      <w:r>
        <w:rPr>
          <w:rtl/>
          <w:lang w:bidi="fa-IR"/>
        </w:rPr>
        <w:t>خداوند</w:t>
      </w:r>
      <w:r w:rsidR="009432CE">
        <w:rPr>
          <w:rtl/>
          <w:lang w:bidi="fa-IR"/>
        </w:rPr>
        <w:t xml:space="preserve">، </w:t>
      </w:r>
      <w:r>
        <w:rPr>
          <w:rtl/>
          <w:lang w:bidi="fa-IR"/>
        </w:rPr>
        <w:t>خودسوزى و خودكشى را عصيان دانسته و آن را حرام كرده است</w:t>
      </w:r>
      <w:r w:rsidR="009432CE">
        <w:rPr>
          <w:rtl/>
          <w:lang w:bidi="fa-IR"/>
        </w:rPr>
        <w:t>؛</w:t>
      </w:r>
      <w:r>
        <w:rPr>
          <w:rtl/>
          <w:lang w:bidi="fa-IR"/>
        </w:rPr>
        <w:t xml:space="preserve"> بنابراين</w:t>
      </w:r>
      <w:r w:rsidR="009432CE">
        <w:rPr>
          <w:rtl/>
          <w:lang w:bidi="fa-IR"/>
        </w:rPr>
        <w:t xml:space="preserve">، </w:t>
      </w:r>
      <w:r>
        <w:rPr>
          <w:rtl/>
          <w:lang w:bidi="fa-IR"/>
        </w:rPr>
        <w:t>اگر فرمانروا و حاكمى دستور دهد كه مردم برخلاف فرمان الهى عمل كنند</w:t>
      </w:r>
      <w:r w:rsidR="009432CE">
        <w:rPr>
          <w:rtl/>
          <w:lang w:bidi="fa-IR"/>
        </w:rPr>
        <w:t xml:space="preserve">، </w:t>
      </w:r>
      <w:r>
        <w:rPr>
          <w:rtl/>
          <w:lang w:bidi="fa-IR"/>
        </w:rPr>
        <w:t>به صرف اين كه او حاكم است مردم نبايد حرم او را بپذيرند</w:t>
      </w:r>
      <w:r w:rsidR="009432CE">
        <w:rPr>
          <w:rtl/>
          <w:lang w:bidi="fa-IR"/>
        </w:rPr>
        <w:t xml:space="preserve">. </w:t>
      </w:r>
    </w:p>
    <w:p w:rsidR="001A5213" w:rsidRDefault="001A5213" w:rsidP="001A5213">
      <w:pPr>
        <w:pStyle w:val="libNormal"/>
        <w:rPr>
          <w:rtl/>
          <w:lang w:bidi="fa-IR"/>
        </w:rPr>
      </w:pPr>
      <w:r>
        <w:rPr>
          <w:rtl/>
          <w:lang w:bidi="fa-IR"/>
        </w:rPr>
        <w:t>همين طور همسران</w:t>
      </w:r>
      <w:r w:rsidR="009432CE">
        <w:rPr>
          <w:rtl/>
          <w:lang w:bidi="fa-IR"/>
        </w:rPr>
        <w:t xml:space="preserve">، </w:t>
      </w:r>
      <w:r>
        <w:rPr>
          <w:rtl/>
          <w:lang w:bidi="fa-IR"/>
        </w:rPr>
        <w:t>اگرچه موظف به اطاعت از شوهر هستند</w:t>
      </w:r>
      <w:r w:rsidR="009432CE">
        <w:rPr>
          <w:rtl/>
          <w:lang w:bidi="fa-IR"/>
        </w:rPr>
        <w:t xml:space="preserve">، </w:t>
      </w:r>
      <w:r>
        <w:rPr>
          <w:rtl/>
          <w:lang w:bidi="fa-IR"/>
        </w:rPr>
        <w:t>اما گر فرمان همسر برخلاف موازين و قوانين شرعى بود</w:t>
      </w:r>
      <w:r w:rsidR="009432CE">
        <w:rPr>
          <w:rtl/>
          <w:lang w:bidi="fa-IR"/>
        </w:rPr>
        <w:t xml:space="preserve">، </w:t>
      </w:r>
      <w:r>
        <w:rPr>
          <w:rtl/>
          <w:lang w:bidi="fa-IR"/>
        </w:rPr>
        <w:t>ملزم به رعايت نيستند</w:t>
      </w:r>
      <w:r w:rsidR="009432CE">
        <w:rPr>
          <w:rtl/>
          <w:lang w:bidi="fa-IR"/>
        </w:rPr>
        <w:t xml:space="preserve">. </w:t>
      </w:r>
      <w:r>
        <w:rPr>
          <w:rtl/>
          <w:lang w:bidi="fa-IR"/>
        </w:rPr>
        <w:t>از طرفى اگر فرمان همسر</w:t>
      </w:r>
      <w:r w:rsidR="009432CE">
        <w:rPr>
          <w:rtl/>
          <w:lang w:bidi="fa-IR"/>
        </w:rPr>
        <w:t xml:space="preserve">، </w:t>
      </w:r>
      <w:r>
        <w:rPr>
          <w:rtl/>
          <w:lang w:bidi="fa-IR"/>
        </w:rPr>
        <w:t>ظلم به خانواده باشد</w:t>
      </w:r>
      <w:r w:rsidR="009432CE">
        <w:rPr>
          <w:rtl/>
          <w:lang w:bidi="fa-IR"/>
        </w:rPr>
        <w:t xml:space="preserve">، </w:t>
      </w:r>
      <w:r>
        <w:rPr>
          <w:rtl/>
          <w:lang w:bidi="fa-IR"/>
        </w:rPr>
        <w:t>پذيرش فرمان ظالمانه شوهر</w:t>
      </w:r>
      <w:r w:rsidR="009432CE">
        <w:rPr>
          <w:rtl/>
          <w:lang w:bidi="fa-IR"/>
        </w:rPr>
        <w:t xml:space="preserve">، </w:t>
      </w:r>
      <w:r>
        <w:rPr>
          <w:rtl/>
          <w:lang w:bidi="fa-IR"/>
        </w:rPr>
        <w:t>معصيت الهى است و زن مى تواند سر باز زند</w:t>
      </w:r>
      <w:r w:rsidR="009432CE">
        <w:rPr>
          <w:rtl/>
          <w:lang w:bidi="fa-IR"/>
        </w:rPr>
        <w:t xml:space="preserve">. </w:t>
      </w:r>
    </w:p>
    <w:p w:rsidR="001A5213" w:rsidRDefault="001A5213" w:rsidP="001A5213">
      <w:pPr>
        <w:pStyle w:val="libNormal"/>
        <w:rPr>
          <w:rtl/>
          <w:lang w:bidi="fa-IR"/>
        </w:rPr>
      </w:pPr>
      <w:r>
        <w:rPr>
          <w:rtl/>
          <w:lang w:bidi="fa-IR"/>
        </w:rPr>
        <w:t>از اين محدوده كه بگذريم</w:t>
      </w:r>
      <w:r w:rsidR="009432CE">
        <w:rPr>
          <w:rtl/>
          <w:lang w:bidi="fa-IR"/>
        </w:rPr>
        <w:t xml:space="preserve">، </w:t>
      </w:r>
      <w:r>
        <w:rPr>
          <w:rtl/>
          <w:lang w:bidi="fa-IR"/>
        </w:rPr>
        <w:t>اطاعت همسر به حكم سيادت و رياست بر مجموعه خانواده</w:t>
      </w:r>
      <w:r w:rsidR="009432CE">
        <w:rPr>
          <w:rtl/>
          <w:lang w:bidi="fa-IR"/>
        </w:rPr>
        <w:t xml:space="preserve">، </w:t>
      </w:r>
      <w:r>
        <w:rPr>
          <w:rtl/>
          <w:lang w:bidi="fa-IR"/>
        </w:rPr>
        <w:t>امرى الزامى است</w:t>
      </w:r>
      <w:r w:rsidR="009432CE">
        <w:rPr>
          <w:rtl/>
          <w:lang w:bidi="fa-IR"/>
        </w:rPr>
        <w:t xml:space="preserve">. </w:t>
      </w:r>
      <w:r>
        <w:rPr>
          <w:rtl/>
          <w:lang w:bidi="fa-IR"/>
        </w:rPr>
        <w:t xml:space="preserve">رسول اكرم </w:t>
      </w:r>
      <w:r w:rsidR="00D401A1" w:rsidRPr="00D401A1">
        <w:rPr>
          <w:rStyle w:val="libAlaemChar"/>
          <w:rtl/>
        </w:rPr>
        <w:t>صلى‌الله‌عليه‌وآله‌وسلم</w:t>
      </w:r>
      <w:r>
        <w:rPr>
          <w:rtl/>
          <w:lang w:bidi="fa-IR"/>
        </w:rPr>
        <w:t xml:space="preserve"> در سخنى فرموده اند</w:t>
      </w:r>
      <w:r w:rsidR="008C34A7">
        <w:rPr>
          <w:rtl/>
          <w:lang w:bidi="fa-IR"/>
        </w:rPr>
        <w:t xml:space="preserve">: </w:t>
      </w:r>
    </w:p>
    <w:p w:rsidR="001A5213" w:rsidRDefault="001A5213" w:rsidP="001A5213">
      <w:pPr>
        <w:pStyle w:val="libNormal"/>
        <w:rPr>
          <w:rtl/>
          <w:lang w:bidi="fa-IR"/>
        </w:rPr>
      </w:pPr>
      <w:r>
        <w:rPr>
          <w:rtl/>
          <w:lang w:bidi="fa-IR"/>
        </w:rPr>
        <w:t xml:space="preserve">اذا صلَّتِ المراءةُ خمسها و صامَت شَهرَهَا و حَجَّت بيت ربِّها و اَطاعَت زَوجَها و عَرَفَت حقَّ علىّ </w:t>
      </w:r>
      <w:r w:rsidR="00574F36" w:rsidRPr="00574F36">
        <w:rPr>
          <w:rStyle w:val="libAlaemChar"/>
          <w:rtl/>
        </w:rPr>
        <w:t>عليه‌السلام</w:t>
      </w:r>
      <w:r>
        <w:rPr>
          <w:rtl/>
          <w:lang w:bidi="fa-IR"/>
        </w:rPr>
        <w:t xml:space="preserve"> فَلتَدُخل مِن اءَىِّ اءَبوابِ الجَنان شاءَت </w:t>
      </w:r>
      <w:r w:rsidRPr="00BA2CDB">
        <w:rPr>
          <w:rStyle w:val="libFootnotenumChar"/>
          <w:rtl/>
          <w:lang w:bidi="fa-IR"/>
        </w:rPr>
        <w:t>(288)</w:t>
      </w:r>
      <w:r w:rsidR="009432CE">
        <w:rPr>
          <w:rtl/>
          <w:lang w:bidi="fa-IR"/>
        </w:rPr>
        <w:t xml:space="preserve">. </w:t>
      </w:r>
    </w:p>
    <w:p w:rsidR="001A5213" w:rsidRDefault="001A5213" w:rsidP="001A5213">
      <w:pPr>
        <w:pStyle w:val="libNormal"/>
        <w:rPr>
          <w:rtl/>
          <w:lang w:bidi="fa-IR"/>
        </w:rPr>
      </w:pPr>
      <w:r>
        <w:rPr>
          <w:rtl/>
          <w:lang w:bidi="fa-IR"/>
        </w:rPr>
        <w:t>«اگر زن در طول زندگى خود</w:t>
      </w:r>
      <w:r w:rsidR="009432CE">
        <w:rPr>
          <w:rtl/>
          <w:lang w:bidi="fa-IR"/>
        </w:rPr>
        <w:t xml:space="preserve">، </w:t>
      </w:r>
      <w:r>
        <w:rPr>
          <w:rtl/>
          <w:lang w:bidi="fa-IR"/>
        </w:rPr>
        <w:t>نمازهاى واجبش را به جاى آورد</w:t>
      </w:r>
      <w:r w:rsidR="009432CE">
        <w:rPr>
          <w:rtl/>
          <w:lang w:bidi="fa-IR"/>
        </w:rPr>
        <w:t xml:space="preserve">، </w:t>
      </w:r>
      <w:r>
        <w:rPr>
          <w:rtl/>
          <w:lang w:bidi="fa-IR"/>
        </w:rPr>
        <w:t>روزه ماه رمضانش را بدون عذر ترك نكند</w:t>
      </w:r>
      <w:r w:rsidR="009432CE">
        <w:rPr>
          <w:rtl/>
          <w:lang w:bidi="fa-IR"/>
        </w:rPr>
        <w:t xml:space="preserve">، </w:t>
      </w:r>
      <w:r>
        <w:rPr>
          <w:rtl/>
          <w:lang w:bidi="fa-IR"/>
        </w:rPr>
        <w:t>و حج خانه خدا را به جاى آورد و همسر خود را اطاعت كرده</w:t>
      </w:r>
      <w:r w:rsidR="009432CE">
        <w:rPr>
          <w:rtl/>
          <w:lang w:bidi="fa-IR"/>
        </w:rPr>
        <w:t xml:space="preserve">، </w:t>
      </w:r>
      <w:r>
        <w:rPr>
          <w:rtl/>
          <w:lang w:bidi="fa-IR"/>
        </w:rPr>
        <w:t>فرمانبردار باشد</w:t>
      </w:r>
      <w:r w:rsidR="009432CE">
        <w:rPr>
          <w:rtl/>
          <w:lang w:bidi="fa-IR"/>
        </w:rPr>
        <w:t xml:space="preserve">، </w:t>
      </w:r>
      <w:r>
        <w:rPr>
          <w:rtl/>
          <w:lang w:bidi="fa-IR"/>
        </w:rPr>
        <w:t>و ولايت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را بشناسد</w:t>
      </w:r>
      <w:r w:rsidR="009432CE">
        <w:rPr>
          <w:rtl/>
          <w:lang w:bidi="fa-IR"/>
        </w:rPr>
        <w:t xml:space="preserve">، </w:t>
      </w:r>
      <w:r>
        <w:rPr>
          <w:rtl/>
          <w:lang w:bidi="fa-IR"/>
        </w:rPr>
        <w:t>از هر درى كه بخواهد</w:t>
      </w:r>
      <w:r w:rsidR="009432CE">
        <w:rPr>
          <w:rtl/>
          <w:lang w:bidi="fa-IR"/>
        </w:rPr>
        <w:t xml:space="preserve">، </w:t>
      </w:r>
      <w:r>
        <w:rPr>
          <w:rtl/>
          <w:lang w:bidi="fa-IR"/>
        </w:rPr>
        <w:t>وارد بهشت خواهد شد»</w:t>
      </w:r>
      <w:r w:rsidR="009432CE">
        <w:rPr>
          <w:rtl/>
          <w:lang w:bidi="fa-IR"/>
        </w:rPr>
        <w:t xml:space="preserve">. </w:t>
      </w:r>
    </w:p>
    <w:p w:rsidR="001A5213" w:rsidRDefault="001A5213" w:rsidP="001A5213">
      <w:pPr>
        <w:pStyle w:val="libNormal"/>
        <w:rPr>
          <w:rtl/>
          <w:lang w:bidi="fa-IR"/>
        </w:rPr>
      </w:pPr>
      <w:r>
        <w:rPr>
          <w:rtl/>
          <w:lang w:bidi="fa-IR"/>
        </w:rPr>
        <w:t>حاصل اطاعت پذيرى از خدا و همسر اين است كه بدون محاسبه مورد عنايت ذات پروردگار متعال قرار مى گيرد و در قيامت</w:t>
      </w:r>
      <w:r w:rsidR="009432CE">
        <w:rPr>
          <w:rtl/>
          <w:lang w:bidi="fa-IR"/>
        </w:rPr>
        <w:t xml:space="preserve">، </w:t>
      </w:r>
      <w:r>
        <w:rPr>
          <w:rtl/>
          <w:lang w:bidi="fa-IR"/>
        </w:rPr>
        <w:t>وارد بهشت مى شود</w:t>
      </w:r>
      <w:r w:rsidR="009432CE">
        <w:rPr>
          <w:rtl/>
          <w:lang w:bidi="fa-IR"/>
        </w:rPr>
        <w:t xml:space="preserve">. </w:t>
      </w:r>
      <w:r>
        <w:rPr>
          <w:rtl/>
          <w:lang w:bidi="fa-IR"/>
        </w:rPr>
        <w:t xml:space="preserve">در </w:t>
      </w:r>
      <w:r>
        <w:rPr>
          <w:rtl/>
          <w:lang w:bidi="fa-IR"/>
        </w:rPr>
        <w:lastRenderedPageBreak/>
        <w:t xml:space="preserve">سخن ديگرى هم وارد شده است كه رسول اكرم </w:t>
      </w:r>
      <w:r w:rsidR="00D401A1" w:rsidRPr="00D401A1">
        <w:rPr>
          <w:rStyle w:val="libAlaemChar"/>
          <w:rtl/>
        </w:rPr>
        <w:t>صلى‌الله‌عليه‌وآله‌وسلم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 xml:space="preserve">ايُّما امرَاءَة ماتَت و زوجُها عنها راض دَخَلَتِ الجَنَّةَ </w:t>
      </w:r>
      <w:r w:rsidRPr="00BA2CDB">
        <w:rPr>
          <w:rStyle w:val="libFootnotenumChar"/>
          <w:rtl/>
          <w:lang w:bidi="fa-IR"/>
        </w:rPr>
        <w:t>(289)</w:t>
      </w:r>
      <w:r w:rsidR="009432CE">
        <w:rPr>
          <w:rtl/>
          <w:lang w:bidi="fa-IR"/>
        </w:rPr>
        <w:t xml:space="preserve">. </w:t>
      </w:r>
    </w:p>
    <w:p w:rsidR="001A5213" w:rsidRDefault="001A5213" w:rsidP="001A5213">
      <w:pPr>
        <w:pStyle w:val="libNormal"/>
        <w:rPr>
          <w:rtl/>
          <w:lang w:bidi="fa-IR"/>
        </w:rPr>
      </w:pPr>
      <w:r>
        <w:rPr>
          <w:rtl/>
          <w:lang w:bidi="fa-IR"/>
        </w:rPr>
        <w:t>«هر زنى كه از دنيا برود در حالى كه همسرش از زندگى با او راضى و خشنود باشد</w:t>
      </w:r>
      <w:r w:rsidR="009432CE">
        <w:rPr>
          <w:rtl/>
          <w:lang w:bidi="fa-IR"/>
        </w:rPr>
        <w:t xml:space="preserve">، </w:t>
      </w:r>
      <w:r>
        <w:rPr>
          <w:rtl/>
          <w:lang w:bidi="fa-IR"/>
        </w:rPr>
        <w:t>داخل بهشت مى شود»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همان طور كه قبلا نيز بيان كرديم اطاعت پذيرى زنان به حكم عقل است</w:t>
      </w:r>
      <w:r w:rsidR="009432CE">
        <w:rPr>
          <w:rtl/>
          <w:lang w:bidi="fa-IR"/>
        </w:rPr>
        <w:t>؛</w:t>
      </w:r>
      <w:r>
        <w:rPr>
          <w:rtl/>
          <w:lang w:bidi="fa-IR"/>
        </w:rPr>
        <w:t xml:space="preserve"> يعنى صرف نظر از حكم شرعى</w:t>
      </w:r>
      <w:r w:rsidR="009432CE">
        <w:rPr>
          <w:rtl/>
          <w:lang w:bidi="fa-IR"/>
        </w:rPr>
        <w:t xml:space="preserve">، </w:t>
      </w:r>
      <w:r>
        <w:rPr>
          <w:rtl/>
          <w:lang w:bidi="fa-IR"/>
        </w:rPr>
        <w:t>يك وظيفه عقلى است و اگر به اين وظيفه صحيح عمل كنند؛ آثار خيرى بر اعمال آنها مترتب است</w:t>
      </w:r>
      <w:r w:rsidR="009432CE">
        <w:rPr>
          <w:rtl/>
          <w:lang w:bidi="fa-IR"/>
        </w:rPr>
        <w:t xml:space="preserve">. </w:t>
      </w:r>
    </w:p>
    <w:p w:rsidR="001A5213" w:rsidRDefault="001A5213" w:rsidP="001A5213">
      <w:pPr>
        <w:pStyle w:val="libNormal"/>
        <w:rPr>
          <w:rtl/>
          <w:lang w:bidi="fa-IR"/>
        </w:rPr>
      </w:pPr>
      <w:r>
        <w:rPr>
          <w:rtl/>
          <w:lang w:bidi="fa-IR"/>
        </w:rPr>
        <w:t>اگر مرد از حقوقى كه همسرش برعهده او دارد تخلف كند</w:t>
      </w:r>
      <w:r w:rsidR="009432CE">
        <w:rPr>
          <w:rtl/>
          <w:lang w:bidi="fa-IR"/>
        </w:rPr>
        <w:t xml:space="preserve">، </w:t>
      </w:r>
      <w:r>
        <w:rPr>
          <w:rtl/>
          <w:lang w:bidi="fa-IR"/>
        </w:rPr>
        <w:t>هم مرتكب گناه شده و هم آثار وضعى در پى دارد</w:t>
      </w:r>
      <w:r w:rsidR="009432CE">
        <w:rPr>
          <w:rtl/>
          <w:lang w:bidi="fa-IR"/>
        </w:rPr>
        <w:t xml:space="preserve">. </w:t>
      </w:r>
      <w:r>
        <w:rPr>
          <w:rtl/>
          <w:lang w:bidi="fa-IR"/>
        </w:rPr>
        <w:t>تخلف زن نيز از فرمان همسر</w:t>
      </w:r>
      <w:r w:rsidR="009432CE">
        <w:rPr>
          <w:rtl/>
          <w:lang w:bidi="fa-IR"/>
        </w:rPr>
        <w:t xml:space="preserve">، </w:t>
      </w:r>
      <w:r>
        <w:rPr>
          <w:rtl/>
          <w:lang w:bidi="fa-IR"/>
        </w:rPr>
        <w:t>علاوه بر گناه و حرمت تكليفى</w:t>
      </w:r>
      <w:r w:rsidR="009432CE">
        <w:rPr>
          <w:rtl/>
          <w:lang w:bidi="fa-IR"/>
        </w:rPr>
        <w:t xml:space="preserve">، </w:t>
      </w:r>
      <w:r>
        <w:rPr>
          <w:rtl/>
          <w:lang w:bidi="fa-IR"/>
        </w:rPr>
        <w:t>آثار وضعى دارد و اين اثر وضعى تا آن جا است كه اگر برخلاف رضاى همسر عمل مستحبى به جا آورد</w:t>
      </w:r>
      <w:r w:rsidR="009432CE">
        <w:rPr>
          <w:rtl/>
          <w:lang w:bidi="fa-IR"/>
        </w:rPr>
        <w:t xml:space="preserve">، </w:t>
      </w:r>
      <w:r>
        <w:rPr>
          <w:rtl/>
          <w:lang w:bidi="fa-IR"/>
        </w:rPr>
        <w:t>آن عمل مقبول نيست</w:t>
      </w:r>
      <w:r w:rsidR="009432CE">
        <w:rPr>
          <w:rtl/>
          <w:lang w:bidi="fa-IR"/>
        </w:rPr>
        <w:t xml:space="preserve">. </w:t>
      </w:r>
    </w:p>
    <w:p w:rsidR="001A5213" w:rsidRDefault="001A5213" w:rsidP="001A5213">
      <w:pPr>
        <w:pStyle w:val="libNormal"/>
        <w:rPr>
          <w:rtl/>
          <w:lang w:bidi="fa-IR"/>
        </w:rPr>
      </w:pPr>
      <w:r>
        <w:rPr>
          <w:rtl/>
          <w:lang w:bidi="fa-IR"/>
        </w:rPr>
        <w:t xml:space="preserve">مرحوم كلينى در «كافى» از امام صادق </w:t>
      </w:r>
      <w:r w:rsidR="00574F36" w:rsidRPr="00574F36">
        <w:rPr>
          <w:rStyle w:val="libAlaemChar"/>
          <w:rtl/>
        </w:rPr>
        <w:t>عليه‌السلام</w:t>
      </w:r>
      <w:r>
        <w:rPr>
          <w:rtl/>
          <w:lang w:bidi="fa-IR"/>
        </w:rPr>
        <w:t xml:space="preserve"> روايتى نقل كرده است كه حضرت مى فرمايند</w:t>
      </w:r>
      <w:r w:rsidR="008C34A7">
        <w:rPr>
          <w:rtl/>
          <w:lang w:bidi="fa-IR"/>
        </w:rPr>
        <w:t xml:space="preserve">: </w:t>
      </w:r>
    </w:p>
    <w:p w:rsidR="001A5213" w:rsidRDefault="001A5213" w:rsidP="001A5213">
      <w:pPr>
        <w:pStyle w:val="libNormal"/>
        <w:rPr>
          <w:rtl/>
          <w:lang w:bidi="fa-IR"/>
        </w:rPr>
      </w:pPr>
      <w:r>
        <w:rPr>
          <w:rtl/>
          <w:lang w:bidi="fa-IR"/>
        </w:rPr>
        <w:t xml:space="preserve">انَّ رجلا منَ الاَنصار عَلى عهد رسول اللَّه </w:t>
      </w:r>
      <w:r w:rsidR="00D401A1" w:rsidRPr="00D401A1">
        <w:rPr>
          <w:rStyle w:val="libAlaemChar"/>
          <w:rtl/>
        </w:rPr>
        <w:t>صلى‌الله‌عليه‌وآله‌وسلم</w:t>
      </w:r>
      <w:r>
        <w:rPr>
          <w:rtl/>
          <w:lang w:bidi="fa-IR"/>
        </w:rPr>
        <w:t xml:space="preserve"> خَرجَ فى بعضِ حوائِجِهِ فَعهِدَ الى امرَاءَتِهِ عَهدا اءَلا تخرُجَ من بيتها حتى يَقدَمَ قال و انَّ اءَباها مرِضَ فَبَعَثَتِ المراءَةُ الى النبىّ </w:t>
      </w:r>
      <w:r w:rsidR="00D401A1" w:rsidRPr="00D401A1">
        <w:rPr>
          <w:rStyle w:val="libAlaemChar"/>
          <w:rtl/>
        </w:rPr>
        <w:t>صلى‌الله‌عليه‌وآله‌وسلم</w:t>
      </w:r>
      <w:r>
        <w:rPr>
          <w:rtl/>
          <w:lang w:bidi="fa-IR"/>
        </w:rPr>
        <w:t xml:space="preserve"> فقالت انَّ زَوجى خَرَجَ و عَهِدَ الىَّ اءَن لا اءَخرَجَ مِن بيتى حتَّى يَقدِمِ و اءِنَّ اءَبى قَد مرِضَ فتَاءمُرُنى اءَن اءَعودَهُ فقال رسول اللَّه </w:t>
      </w:r>
      <w:r w:rsidR="00D401A1" w:rsidRPr="00D401A1">
        <w:rPr>
          <w:rStyle w:val="libAlaemChar"/>
          <w:rtl/>
        </w:rPr>
        <w:t>صلى‌الله‌عليه‌وآله‌وسلم</w:t>
      </w:r>
      <w:r>
        <w:rPr>
          <w:rtl/>
          <w:lang w:bidi="fa-IR"/>
        </w:rPr>
        <w:t xml:space="preserve"> لا اءَجلِسِى فى بيتك واءَطيعِى زوجَكِ قال فَثَقُلَ فاءَرسَلَت اليه ثانِيا بذلك فقالَت فتَاءمُرُنى اءَن اءَعُودَهُ فقال اءَجلِسى فى بيتك و اءَطيعى زوجك قال فماتَ اءَبوها فبَعَثَت اليه انَّ اءَبى قد مَاتَ فتَاءمُرُنى اءَن اءُصَلِّى عليه فقال لا </w:t>
      </w:r>
      <w:r>
        <w:rPr>
          <w:rtl/>
          <w:lang w:bidi="fa-IR"/>
        </w:rPr>
        <w:lastRenderedPageBreak/>
        <w:t xml:space="preserve">اءَجلسى فى بيتك واءَطيعى زوجك قال فَدُفِنَ الرَّجلُ فبَعَثَ اليها رسول اللَّه </w:t>
      </w:r>
      <w:r w:rsidR="00D401A1" w:rsidRPr="00D401A1">
        <w:rPr>
          <w:rStyle w:val="libAlaemChar"/>
          <w:rtl/>
        </w:rPr>
        <w:t>صلى‌الله‌عليه‌وآله‌وسلم</w:t>
      </w:r>
      <w:r>
        <w:rPr>
          <w:rtl/>
          <w:lang w:bidi="fa-IR"/>
        </w:rPr>
        <w:t xml:space="preserve"> انَّ اللَّه قد غَفَرَ لَكِ و لابيكِ بطاعتكِ لزوجكِ </w:t>
      </w:r>
      <w:r w:rsidRPr="00BA2CDB">
        <w:rPr>
          <w:rStyle w:val="libFootnotenumChar"/>
          <w:rtl/>
          <w:lang w:bidi="fa-IR"/>
        </w:rPr>
        <w:t>(290)</w:t>
      </w:r>
      <w:r w:rsidR="009432CE">
        <w:rPr>
          <w:rtl/>
          <w:lang w:bidi="fa-IR"/>
        </w:rPr>
        <w:t xml:space="preserve">. </w:t>
      </w:r>
    </w:p>
    <w:p w:rsidR="001A5213" w:rsidRDefault="001A5213" w:rsidP="001A5213">
      <w:pPr>
        <w:pStyle w:val="libNormal"/>
        <w:rPr>
          <w:rtl/>
          <w:lang w:bidi="fa-IR"/>
        </w:rPr>
      </w:pPr>
      <w:r>
        <w:rPr>
          <w:rtl/>
          <w:lang w:bidi="fa-IR"/>
        </w:rPr>
        <w:t xml:space="preserve">«در زمان رسول اكرم </w:t>
      </w:r>
      <w:r w:rsidR="00D401A1" w:rsidRPr="00D401A1">
        <w:rPr>
          <w:rStyle w:val="libAlaemChar"/>
          <w:rtl/>
        </w:rPr>
        <w:t>صلى‌الله‌عليه‌وآله‌وسلم</w:t>
      </w:r>
      <w:r>
        <w:rPr>
          <w:rtl/>
          <w:lang w:bidi="fa-IR"/>
        </w:rPr>
        <w:t xml:space="preserve"> يكى از انصار براى كارى از شهر خارج شد و بر اساس همان سنت هاى زمان با همسرش قرار گذاشت كه تا بازگشت او از خانه خارج نشود</w:t>
      </w:r>
      <w:r w:rsidR="009432CE">
        <w:rPr>
          <w:rtl/>
          <w:lang w:bidi="fa-IR"/>
        </w:rPr>
        <w:t xml:space="preserve">. </w:t>
      </w:r>
      <w:r>
        <w:rPr>
          <w:rtl/>
          <w:lang w:bidi="fa-IR"/>
        </w:rPr>
        <w:t>در اين بين به خانم خبر دادند كه پدرش ‍ مبتلا به كسالت و بيمارى شده است</w:t>
      </w:r>
      <w:r w:rsidR="009432CE">
        <w:rPr>
          <w:rtl/>
          <w:lang w:bidi="fa-IR"/>
        </w:rPr>
        <w:t xml:space="preserve">، </w:t>
      </w:r>
      <w:r>
        <w:rPr>
          <w:rtl/>
          <w:lang w:bidi="fa-IR"/>
        </w:rPr>
        <w:t xml:space="preserve">او كسى را محضر رسول اكرم </w:t>
      </w:r>
      <w:r w:rsidR="00D401A1" w:rsidRPr="00D401A1">
        <w:rPr>
          <w:rStyle w:val="libAlaemChar"/>
          <w:rtl/>
        </w:rPr>
        <w:t>صلى‌الله‌عليه‌وآله‌وسلم</w:t>
      </w:r>
      <w:r>
        <w:rPr>
          <w:rtl/>
          <w:lang w:bidi="fa-IR"/>
        </w:rPr>
        <w:t xml:space="preserve"> روانه كرد كه با توجه به اين عهدى كه با همسرم دارم آيا به من اجازه مى دهيد براى عيادت پدرم كه مبتلا به كسالت شده است از خانه خارج شوم</w:t>
      </w:r>
      <w:r w:rsidR="009432CE">
        <w:rPr>
          <w:rtl/>
          <w:lang w:bidi="fa-IR"/>
        </w:rPr>
        <w:t xml:space="preserve">، </w:t>
      </w:r>
      <w:r>
        <w:rPr>
          <w:rtl/>
          <w:lang w:bidi="fa-IR"/>
        </w:rPr>
        <w:t>حضرت فرمودند</w:t>
      </w:r>
      <w:r w:rsidR="008C34A7">
        <w:rPr>
          <w:rtl/>
          <w:lang w:bidi="fa-IR"/>
        </w:rPr>
        <w:t xml:space="preserve">: </w:t>
      </w:r>
      <w:r>
        <w:rPr>
          <w:rtl/>
          <w:lang w:bidi="fa-IR"/>
        </w:rPr>
        <w:t>در خانه ات بنشين و شوهرت را اطاعت كن</w:t>
      </w:r>
      <w:r w:rsidR="009432CE">
        <w:rPr>
          <w:rtl/>
          <w:lang w:bidi="fa-IR"/>
        </w:rPr>
        <w:t>!</w:t>
      </w:r>
      <w:r>
        <w:rPr>
          <w:rtl/>
          <w:lang w:bidi="fa-IR"/>
        </w:rPr>
        <w:t xml:space="preserve"> مدتى گذشت</w:t>
      </w:r>
      <w:r w:rsidR="009432CE">
        <w:rPr>
          <w:rtl/>
          <w:lang w:bidi="fa-IR"/>
        </w:rPr>
        <w:t>؛</w:t>
      </w:r>
      <w:r>
        <w:rPr>
          <w:rtl/>
          <w:lang w:bidi="fa-IR"/>
        </w:rPr>
        <w:t xml:space="preserve"> حال پدر او بدتر شد و باز شخصى را به حضور پيغمبر </w:t>
      </w:r>
      <w:r w:rsidR="00D401A1" w:rsidRPr="00D401A1">
        <w:rPr>
          <w:rStyle w:val="libAlaemChar"/>
          <w:rtl/>
        </w:rPr>
        <w:t>صلى‌الله‌عليه‌وآله‌وسلم</w:t>
      </w:r>
      <w:r>
        <w:rPr>
          <w:rtl/>
          <w:lang w:bidi="fa-IR"/>
        </w:rPr>
        <w:t xml:space="preserve"> روانه كرد كه حال پدرم خيلى بد شده است</w:t>
      </w:r>
      <w:r w:rsidR="009432CE">
        <w:rPr>
          <w:rtl/>
          <w:lang w:bidi="fa-IR"/>
        </w:rPr>
        <w:t xml:space="preserve">، </w:t>
      </w:r>
      <w:r>
        <w:rPr>
          <w:rtl/>
          <w:lang w:bidi="fa-IR"/>
        </w:rPr>
        <w:t>آيا اجازه مى دهيد او را عيادت كنم</w:t>
      </w:r>
      <w:r w:rsidR="009432CE">
        <w:rPr>
          <w:rtl/>
          <w:lang w:bidi="fa-IR"/>
        </w:rPr>
        <w:t>؟</w:t>
      </w:r>
      <w:r>
        <w:rPr>
          <w:rtl/>
          <w:lang w:bidi="fa-IR"/>
        </w:rPr>
        <w:t xml:space="preserve"> باز جواب همان بود؛ كه در خانه ات بنشين و همسرت را اطاعت كن</w:t>
      </w:r>
      <w:r w:rsidR="009432CE">
        <w:rPr>
          <w:rtl/>
          <w:lang w:bidi="fa-IR"/>
        </w:rPr>
        <w:t xml:space="preserve">. </w:t>
      </w:r>
      <w:r>
        <w:rPr>
          <w:rtl/>
          <w:lang w:bidi="fa-IR"/>
        </w:rPr>
        <w:t>شايد چند روز گذشت</w:t>
      </w:r>
      <w:r w:rsidR="009432CE">
        <w:rPr>
          <w:rtl/>
          <w:lang w:bidi="fa-IR"/>
        </w:rPr>
        <w:t>؛</w:t>
      </w:r>
      <w:r>
        <w:rPr>
          <w:rtl/>
          <w:lang w:bidi="fa-IR"/>
        </w:rPr>
        <w:t xml:space="preserve"> كسى را فرستاد و گفت</w:t>
      </w:r>
      <w:r w:rsidR="008C34A7">
        <w:rPr>
          <w:rtl/>
          <w:lang w:bidi="fa-IR"/>
        </w:rPr>
        <w:t xml:space="preserve">: </w:t>
      </w:r>
      <w:r>
        <w:rPr>
          <w:rtl/>
          <w:lang w:bidi="fa-IR"/>
        </w:rPr>
        <w:t xml:space="preserve">يا رسول اللَّه </w:t>
      </w:r>
      <w:r w:rsidR="00D401A1" w:rsidRPr="00D401A1">
        <w:rPr>
          <w:rStyle w:val="libAlaemChar"/>
          <w:rtl/>
        </w:rPr>
        <w:t>صلى‌الله‌عليه‌وآله‌وسلم</w:t>
      </w:r>
      <w:r>
        <w:rPr>
          <w:rtl/>
          <w:lang w:bidi="fa-IR"/>
        </w:rPr>
        <w:t xml:space="preserve"> پدر مريض من از دنيا رفت</w:t>
      </w:r>
      <w:r w:rsidR="009432CE">
        <w:rPr>
          <w:rtl/>
          <w:lang w:bidi="fa-IR"/>
        </w:rPr>
        <w:t xml:space="preserve">، </w:t>
      </w:r>
      <w:r>
        <w:rPr>
          <w:rtl/>
          <w:lang w:bidi="fa-IR"/>
        </w:rPr>
        <w:t>آيا اجازه مى دهيد او را عيادت كنم</w:t>
      </w:r>
      <w:r w:rsidR="009432CE">
        <w:rPr>
          <w:rtl/>
          <w:lang w:bidi="fa-IR"/>
        </w:rPr>
        <w:t>؟</w:t>
      </w:r>
      <w:r>
        <w:rPr>
          <w:rtl/>
          <w:lang w:bidi="fa-IR"/>
        </w:rPr>
        <w:t xml:space="preserve"> باز جواب همان بود؛ كه در خانه ات بنشين و همسرت را اطاعت كن</w:t>
      </w:r>
      <w:r w:rsidR="009432CE">
        <w:rPr>
          <w:rtl/>
          <w:lang w:bidi="fa-IR"/>
        </w:rPr>
        <w:t xml:space="preserve">. </w:t>
      </w:r>
      <w:r>
        <w:rPr>
          <w:rtl/>
          <w:lang w:bidi="fa-IR"/>
        </w:rPr>
        <w:t>شايد چند روز گذشت</w:t>
      </w:r>
      <w:r w:rsidR="009432CE">
        <w:rPr>
          <w:rtl/>
          <w:lang w:bidi="fa-IR"/>
        </w:rPr>
        <w:t>؛</w:t>
      </w:r>
      <w:r>
        <w:rPr>
          <w:rtl/>
          <w:lang w:bidi="fa-IR"/>
        </w:rPr>
        <w:t xml:space="preserve"> كسى را فرستاد و گفت</w:t>
      </w:r>
      <w:r w:rsidR="008C34A7">
        <w:rPr>
          <w:rtl/>
          <w:lang w:bidi="fa-IR"/>
        </w:rPr>
        <w:t xml:space="preserve">: </w:t>
      </w:r>
      <w:r>
        <w:rPr>
          <w:rtl/>
          <w:lang w:bidi="fa-IR"/>
        </w:rPr>
        <w:t xml:space="preserve">يا رسول اللَّه </w:t>
      </w:r>
      <w:r w:rsidR="00D401A1" w:rsidRPr="00D401A1">
        <w:rPr>
          <w:rStyle w:val="libAlaemChar"/>
          <w:rtl/>
        </w:rPr>
        <w:t>صلى‌الله‌عليه‌وآله‌وسلم</w:t>
      </w:r>
      <w:r>
        <w:rPr>
          <w:rtl/>
          <w:lang w:bidi="fa-IR"/>
        </w:rPr>
        <w:t xml:space="preserve"> پدر مريض من از دنيا رفت</w:t>
      </w:r>
      <w:r w:rsidR="009432CE">
        <w:rPr>
          <w:rtl/>
          <w:lang w:bidi="fa-IR"/>
        </w:rPr>
        <w:t xml:space="preserve">، </w:t>
      </w:r>
      <w:r>
        <w:rPr>
          <w:rtl/>
          <w:lang w:bidi="fa-IR"/>
        </w:rPr>
        <w:t>آيا اجازه مى دهيد براى نماز و مراسم او شركت كنم</w:t>
      </w:r>
      <w:r w:rsidR="009432CE">
        <w:rPr>
          <w:rtl/>
          <w:lang w:bidi="fa-IR"/>
        </w:rPr>
        <w:t>؟</w:t>
      </w:r>
      <w:r>
        <w:rPr>
          <w:rtl/>
          <w:lang w:bidi="fa-IR"/>
        </w:rPr>
        <w:t xml:space="preserve"> حضرت فرمودند</w:t>
      </w:r>
      <w:r w:rsidR="008C34A7">
        <w:rPr>
          <w:rtl/>
          <w:lang w:bidi="fa-IR"/>
        </w:rPr>
        <w:t xml:space="preserve">: </w:t>
      </w:r>
      <w:r>
        <w:rPr>
          <w:rtl/>
          <w:lang w:bidi="fa-IR"/>
        </w:rPr>
        <w:t xml:space="preserve">در خانه ات بنشين و بر قرارى كه با همسرت بسته اى وفادار باش در آن زمان هم خود رسول اللَّه </w:t>
      </w:r>
      <w:r w:rsidR="00D401A1" w:rsidRPr="00D401A1">
        <w:rPr>
          <w:rStyle w:val="libAlaemChar"/>
          <w:rtl/>
        </w:rPr>
        <w:t>صلى‌الله‌عليه‌وآله‌وسلم</w:t>
      </w:r>
      <w:r>
        <w:rPr>
          <w:rtl/>
          <w:lang w:bidi="fa-IR"/>
        </w:rPr>
        <w:t xml:space="preserve"> و هم اصحاب در اين قبيل مراسم شركت مى فرمودند</w:t>
      </w:r>
      <w:r w:rsidR="009432CE">
        <w:rPr>
          <w:rtl/>
          <w:lang w:bidi="fa-IR"/>
        </w:rPr>
        <w:t xml:space="preserve">. </w:t>
      </w:r>
      <w:r>
        <w:rPr>
          <w:rtl/>
          <w:lang w:bidi="fa-IR"/>
        </w:rPr>
        <w:t xml:space="preserve">مرد كه دفن شد پيغمبر </w:t>
      </w:r>
      <w:r w:rsidR="00D401A1" w:rsidRPr="00D401A1">
        <w:rPr>
          <w:rStyle w:val="libAlaemChar"/>
          <w:rtl/>
        </w:rPr>
        <w:t>صلى‌الله‌عليه‌وآله‌وسلم</w:t>
      </w:r>
      <w:r>
        <w:rPr>
          <w:rtl/>
          <w:lang w:bidi="fa-IR"/>
        </w:rPr>
        <w:t xml:space="preserve"> بلافاصله كسى را به خانه آن زن فرستادند تا به او بگويد فرمانبردارى و التزام تو به اطاعت از همسرت</w:t>
      </w:r>
      <w:r w:rsidR="009432CE">
        <w:rPr>
          <w:rtl/>
          <w:lang w:bidi="fa-IR"/>
        </w:rPr>
        <w:t xml:space="preserve">، </w:t>
      </w:r>
      <w:r>
        <w:rPr>
          <w:rtl/>
          <w:lang w:bidi="fa-IR"/>
        </w:rPr>
        <w:t>باعث شد كه خداوند به خاطر تو</w:t>
      </w:r>
      <w:r w:rsidR="009432CE">
        <w:rPr>
          <w:rtl/>
          <w:lang w:bidi="fa-IR"/>
        </w:rPr>
        <w:t xml:space="preserve">، </w:t>
      </w:r>
      <w:r>
        <w:rPr>
          <w:rtl/>
          <w:lang w:bidi="fa-IR"/>
        </w:rPr>
        <w:t>تو و پدرت را بيامرزد»</w:t>
      </w:r>
      <w:r w:rsidR="009432CE">
        <w:rPr>
          <w:rtl/>
          <w:lang w:bidi="fa-IR"/>
        </w:rPr>
        <w:t xml:space="preserve">. </w:t>
      </w:r>
    </w:p>
    <w:p w:rsidR="001A5213" w:rsidRDefault="001A5213" w:rsidP="001A5213">
      <w:pPr>
        <w:pStyle w:val="libNormal"/>
        <w:rPr>
          <w:rtl/>
          <w:lang w:bidi="fa-IR"/>
        </w:rPr>
      </w:pPr>
      <w:r>
        <w:rPr>
          <w:rtl/>
          <w:lang w:bidi="fa-IR"/>
        </w:rPr>
        <w:lastRenderedPageBreak/>
        <w:t>نكته قابل توجه اين است كه اين مساله حتى در سنت ها و آداب اجتماعى نيز تا آن جا اهميت دارد كه اگر مورد رضاى همسر نباشد</w:t>
      </w:r>
      <w:r w:rsidR="009432CE">
        <w:rPr>
          <w:rtl/>
          <w:lang w:bidi="fa-IR"/>
        </w:rPr>
        <w:t xml:space="preserve">، </w:t>
      </w:r>
      <w:r>
        <w:rPr>
          <w:rtl/>
          <w:lang w:bidi="fa-IR"/>
        </w:rPr>
        <w:t>اين سنن و آداب و حتى روابط عاطفى با ديگران هم تحت الشعاع فرمان همسر قرار مى گيرد</w:t>
      </w:r>
      <w:r w:rsidR="009432CE">
        <w:rPr>
          <w:rtl/>
          <w:lang w:bidi="fa-IR"/>
        </w:rPr>
        <w:t xml:space="preserve">. </w:t>
      </w:r>
    </w:p>
    <w:p w:rsidR="001A5213" w:rsidRDefault="001A5213" w:rsidP="001A5213">
      <w:pPr>
        <w:pStyle w:val="libNormal"/>
        <w:rPr>
          <w:rtl/>
          <w:lang w:bidi="fa-IR"/>
        </w:rPr>
      </w:pPr>
      <w:r>
        <w:rPr>
          <w:rtl/>
          <w:lang w:bidi="fa-IR"/>
        </w:rPr>
        <w:t>نكته ديگر اين كه اگر تخلفى از ناحيه همسر صورت گرفت</w:t>
      </w:r>
      <w:r w:rsidR="009432CE">
        <w:rPr>
          <w:rtl/>
          <w:lang w:bidi="fa-IR"/>
        </w:rPr>
        <w:t xml:space="preserve">، </w:t>
      </w:r>
      <w:r>
        <w:rPr>
          <w:rtl/>
          <w:lang w:bidi="fa-IR"/>
        </w:rPr>
        <w:t>مجازات چه خواهد بود؟ كيفيت مجازات چيست و قوانين فرهنگى مقرر در آيين مقدس اسلام چيست</w:t>
      </w:r>
      <w:r w:rsidR="009432CE">
        <w:rPr>
          <w:rtl/>
          <w:lang w:bidi="fa-IR"/>
        </w:rPr>
        <w:t>؟</w:t>
      </w:r>
    </w:p>
    <w:p w:rsidR="001A5213" w:rsidRDefault="001A5213" w:rsidP="001A5213">
      <w:pPr>
        <w:pStyle w:val="libNormal"/>
        <w:rPr>
          <w:rtl/>
          <w:lang w:bidi="fa-IR"/>
        </w:rPr>
      </w:pPr>
      <w:r>
        <w:rPr>
          <w:rtl/>
          <w:lang w:bidi="fa-IR"/>
        </w:rPr>
        <w:t>در خلال بررسى حقوق زوجه</w:t>
      </w:r>
      <w:r w:rsidR="009432CE">
        <w:rPr>
          <w:rtl/>
          <w:lang w:bidi="fa-IR"/>
        </w:rPr>
        <w:t xml:space="preserve">، </w:t>
      </w:r>
      <w:r>
        <w:rPr>
          <w:rtl/>
          <w:lang w:bidi="fa-IR"/>
        </w:rPr>
        <w:t>به نكات دقيقى اشاره كرديم و يكى از نكات اين بود كه به هر حال در مجموعه معارف ما مسووليت نهايى خانواده با مرد است</w:t>
      </w:r>
      <w:r w:rsidR="009432CE">
        <w:rPr>
          <w:rtl/>
          <w:lang w:bidi="fa-IR"/>
        </w:rPr>
        <w:t xml:space="preserve">. </w:t>
      </w:r>
      <w:r>
        <w:rPr>
          <w:rtl/>
          <w:lang w:bidi="fa-IR"/>
        </w:rPr>
        <w:t>در جامعه ما و جوامع اسلامى و نيز در پيشگاه پروردگار و محاسبات قيامت نيز مورد سوال قرار مى گيرد</w:t>
      </w:r>
      <w:r w:rsidR="009432CE">
        <w:rPr>
          <w:rtl/>
          <w:lang w:bidi="fa-IR"/>
        </w:rPr>
        <w:t xml:space="preserve">. </w:t>
      </w:r>
      <w:r>
        <w:rPr>
          <w:rtl/>
          <w:lang w:bidi="fa-IR"/>
        </w:rPr>
        <w:t xml:space="preserve">در روايتى از رسول اكرم </w:t>
      </w:r>
      <w:r w:rsidR="00D401A1" w:rsidRPr="00D401A1">
        <w:rPr>
          <w:rStyle w:val="libAlaemChar"/>
          <w:rtl/>
        </w:rPr>
        <w:t>صلى‌الله‌عليه‌وآله‌وسلم</w:t>
      </w:r>
      <w:r>
        <w:rPr>
          <w:rtl/>
          <w:lang w:bidi="fa-IR"/>
        </w:rPr>
        <w:t xml:space="preserve"> وارد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الرجل راع على اهل بيته و كُلّ راع مسوول عن رعيته </w:t>
      </w:r>
      <w:r w:rsidRPr="00BA2CDB">
        <w:rPr>
          <w:rStyle w:val="libFootnotenumChar"/>
          <w:rtl/>
          <w:lang w:bidi="fa-IR"/>
        </w:rPr>
        <w:t>(291)</w:t>
      </w:r>
      <w:r w:rsidR="009432CE">
        <w:rPr>
          <w:rtl/>
          <w:lang w:bidi="fa-IR"/>
        </w:rPr>
        <w:t xml:space="preserve">. </w:t>
      </w:r>
    </w:p>
    <w:p w:rsidR="001A5213" w:rsidRDefault="001A5213" w:rsidP="001A5213">
      <w:pPr>
        <w:pStyle w:val="libNormal"/>
        <w:rPr>
          <w:rtl/>
          <w:lang w:bidi="fa-IR"/>
        </w:rPr>
      </w:pPr>
      <w:r>
        <w:rPr>
          <w:rtl/>
          <w:lang w:bidi="fa-IR"/>
        </w:rPr>
        <w:t>«مرد نسبت به خانواده اش مسووليت دارد و هر مسوولى بايد به انجام وظايفش اهتمام ورزد»</w:t>
      </w:r>
      <w:r w:rsidR="009432CE">
        <w:rPr>
          <w:rtl/>
          <w:lang w:bidi="fa-IR"/>
        </w:rPr>
        <w:t xml:space="preserve">. </w:t>
      </w:r>
    </w:p>
    <w:p w:rsidR="001A5213" w:rsidRDefault="001A5213" w:rsidP="001A5213">
      <w:pPr>
        <w:pStyle w:val="libNormal"/>
        <w:rPr>
          <w:rtl/>
          <w:lang w:bidi="fa-IR"/>
        </w:rPr>
      </w:pPr>
      <w:r>
        <w:rPr>
          <w:rtl/>
          <w:lang w:bidi="fa-IR"/>
        </w:rPr>
        <w:t>همان طور كه در گذشته اشاره كرديم</w:t>
      </w:r>
      <w:r w:rsidR="009432CE">
        <w:rPr>
          <w:rtl/>
          <w:lang w:bidi="fa-IR"/>
        </w:rPr>
        <w:t xml:space="preserve">، </w:t>
      </w:r>
      <w:r>
        <w:rPr>
          <w:rtl/>
          <w:lang w:bidi="fa-IR"/>
        </w:rPr>
        <w:t xml:space="preserve">انسان مسوول بدون اختيار معنى ندارد؛ بدين معنى كه ما از كسى مسووليتى را بخواهيم اما به او اختيارى براى اجراى اين وظيفه و </w:t>
      </w:r>
      <w:r w:rsidR="009F4826">
        <w:rPr>
          <w:rtl/>
          <w:lang w:bidi="fa-IR"/>
        </w:rPr>
        <w:t>مأمور</w:t>
      </w:r>
      <w:r>
        <w:rPr>
          <w:rtl/>
          <w:lang w:bidi="fa-IR"/>
        </w:rPr>
        <w:t>يت ندهيم</w:t>
      </w:r>
      <w:r w:rsidR="009432CE">
        <w:rPr>
          <w:rtl/>
          <w:lang w:bidi="fa-IR"/>
        </w:rPr>
        <w:t xml:space="preserve">. </w:t>
      </w:r>
    </w:p>
    <w:p w:rsidR="001A5213" w:rsidRDefault="001A5213" w:rsidP="001A5213">
      <w:pPr>
        <w:pStyle w:val="libNormal"/>
        <w:rPr>
          <w:rtl/>
          <w:lang w:bidi="fa-IR"/>
        </w:rPr>
      </w:pPr>
      <w:r>
        <w:rPr>
          <w:rtl/>
          <w:lang w:bidi="fa-IR"/>
        </w:rPr>
        <w:t>انسان مسوول طبعا اختياراتى دارد؛ يكى از اختيارات مدير هر مجموعه</w:t>
      </w:r>
      <w:r w:rsidR="009432CE">
        <w:rPr>
          <w:rtl/>
          <w:lang w:bidi="fa-IR"/>
        </w:rPr>
        <w:t xml:space="preserve">، </w:t>
      </w:r>
      <w:r>
        <w:rPr>
          <w:rtl/>
          <w:lang w:bidi="fa-IR"/>
        </w:rPr>
        <w:t>اعمال مجازات نسبت به متخلفى است كه از قوانين قابل اجراى او سرپيچى مى كند</w:t>
      </w:r>
      <w:r w:rsidR="009432CE">
        <w:rPr>
          <w:rtl/>
          <w:lang w:bidi="fa-IR"/>
        </w:rPr>
        <w:t xml:space="preserve">. </w:t>
      </w:r>
      <w:r>
        <w:rPr>
          <w:rtl/>
          <w:lang w:bidi="fa-IR"/>
        </w:rPr>
        <w:t>بنابراين</w:t>
      </w:r>
      <w:r w:rsidR="009432CE">
        <w:rPr>
          <w:rtl/>
          <w:lang w:bidi="fa-IR"/>
        </w:rPr>
        <w:t xml:space="preserve">، </w:t>
      </w:r>
      <w:r>
        <w:rPr>
          <w:rtl/>
          <w:lang w:bidi="fa-IR"/>
        </w:rPr>
        <w:t>اصل اعمال مجازات عقلا و شرعا امرى پذيرفته شده است</w:t>
      </w:r>
      <w:r w:rsidR="009432CE">
        <w:rPr>
          <w:rtl/>
          <w:lang w:bidi="fa-IR"/>
        </w:rPr>
        <w:t xml:space="preserve">. </w:t>
      </w:r>
      <w:r>
        <w:rPr>
          <w:rtl/>
          <w:lang w:bidi="fa-IR"/>
        </w:rPr>
        <w:t xml:space="preserve">منتها باز قبل از اين كه ما كيفيت اعمال مجازات را بيان كنيم بايد به سخن نهايى امام سجاد </w:t>
      </w:r>
      <w:r w:rsidR="00574F36" w:rsidRPr="00574F36">
        <w:rPr>
          <w:rStyle w:val="libAlaemChar"/>
          <w:rtl/>
        </w:rPr>
        <w:t>عليه‌السلام</w:t>
      </w:r>
      <w:r>
        <w:rPr>
          <w:rtl/>
          <w:lang w:bidi="fa-IR"/>
        </w:rPr>
        <w:t xml:space="preserve"> در بيان اين حقّ توجه داشته باشيم كه فرموده بودند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فاذا جَهِلَت عَفَوتَ عنها </w:t>
      </w:r>
      <w:r w:rsidRPr="00BA2CDB">
        <w:rPr>
          <w:rStyle w:val="libFootnotenumChar"/>
          <w:rtl/>
          <w:lang w:bidi="fa-IR"/>
        </w:rPr>
        <w:t>(292)</w:t>
      </w:r>
      <w:r w:rsidR="009432CE">
        <w:rPr>
          <w:rtl/>
          <w:lang w:bidi="fa-IR"/>
        </w:rPr>
        <w:t xml:space="preserve">. </w:t>
      </w:r>
    </w:p>
    <w:p w:rsidR="001A5213" w:rsidRDefault="001A5213" w:rsidP="001A5213">
      <w:pPr>
        <w:pStyle w:val="libNormal"/>
        <w:rPr>
          <w:rtl/>
          <w:lang w:bidi="fa-IR"/>
        </w:rPr>
      </w:pPr>
      <w:r>
        <w:rPr>
          <w:rtl/>
          <w:lang w:bidi="fa-IR"/>
        </w:rPr>
        <w:t>مرد توجه داشته باشد كه اگر از همسر</w:t>
      </w:r>
      <w:r w:rsidR="009432CE">
        <w:rPr>
          <w:rtl/>
          <w:lang w:bidi="fa-IR"/>
        </w:rPr>
        <w:t xml:space="preserve">، </w:t>
      </w:r>
      <w:r>
        <w:rPr>
          <w:rtl/>
          <w:lang w:bidi="fa-IR"/>
        </w:rPr>
        <w:t>نافرمانى</w:t>
      </w:r>
      <w:r w:rsidR="009432CE">
        <w:rPr>
          <w:rtl/>
          <w:lang w:bidi="fa-IR"/>
        </w:rPr>
        <w:t xml:space="preserve">، </w:t>
      </w:r>
      <w:r>
        <w:rPr>
          <w:rtl/>
          <w:lang w:bidi="fa-IR"/>
        </w:rPr>
        <w:t>اشتباه و خطايى از روى غفلت</w:t>
      </w:r>
      <w:r w:rsidR="009432CE">
        <w:rPr>
          <w:rtl/>
          <w:lang w:bidi="fa-IR"/>
        </w:rPr>
        <w:t xml:space="preserve">، </w:t>
      </w:r>
      <w:r>
        <w:rPr>
          <w:rtl/>
          <w:lang w:bidi="fa-IR"/>
        </w:rPr>
        <w:t>بى خبرى و جهالت صادر شد او را ببخشد؛ چرا كه طبيعى است هر انسانى جايزالخطا است و قرار نيست همه انسان ها معصوم باشند</w:t>
      </w:r>
      <w:r w:rsidR="009432CE">
        <w:rPr>
          <w:rtl/>
          <w:lang w:bidi="fa-IR"/>
        </w:rPr>
        <w:t xml:space="preserve">. </w:t>
      </w:r>
      <w:r>
        <w:rPr>
          <w:rtl/>
          <w:lang w:bidi="fa-IR"/>
        </w:rPr>
        <w:t>اگر به هر دليلى از زن خطايى صادر شد</w:t>
      </w:r>
      <w:r w:rsidR="009432CE">
        <w:rPr>
          <w:rtl/>
          <w:lang w:bidi="fa-IR"/>
        </w:rPr>
        <w:t xml:space="preserve">، </w:t>
      </w:r>
      <w:r>
        <w:rPr>
          <w:rtl/>
          <w:lang w:bidi="fa-IR"/>
        </w:rPr>
        <w:t>شايسته است او را عفو كند و با ديده اغماض و گذشت به خطاى وى بنگرد</w:t>
      </w:r>
      <w:r w:rsidR="009432CE">
        <w:rPr>
          <w:rtl/>
          <w:lang w:bidi="fa-IR"/>
        </w:rPr>
        <w:t xml:space="preserve">. </w:t>
      </w:r>
      <w:r>
        <w:rPr>
          <w:rtl/>
          <w:lang w:bidi="fa-IR"/>
        </w:rPr>
        <w:t xml:space="preserve">دقيقا مانند همان نكته اى كه امام </w:t>
      </w:r>
      <w:r w:rsidR="00574F36" w:rsidRPr="00574F36">
        <w:rPr>
          <w:rStyle w:val="libAlaemChar"/>
          <w:rtl/>
        </w:rPr>
        <w:t>عليه‌السلام</w:t>
      </w:r>
      <w:r>
        <w:rPr>
          <w:rtl/>
          <w:lang w:bidi="fa-IR"/>
        </w:rPr>
        <w:t xml:space="preserve"> درباره حاكم فرمودند</w:t>
      </w:r>
      <w:r w:rsidR="009432CE">
        <w:rPr>
          <w:rtl/>
          <w:lang w:bidi="fa-IR"/>
        </w:rPr>
        <w:t xml:space="preserve">. </w:t>
      </w:r>
    </w:p>
    <w:p w:rsidR="001A5213" w:rsidRDefault="001A5213" w:rsidP="001A5213">
      <w:pPr>
        <w:pStyle w:val="libNormal"/>
        <w:rPr>
          <w:rtl/>
          <w:lang w:bidi="fa-IR"/>
        </w:rPr>
      </w:pPr>
      <w:r>
        <w:rPr>
          <w:rtl/>
          <w:lang w:bidi="fa-IR"/>
        </w:rPr>
        <w:t>در فرمان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حقوق حاكم نيز آمده بود كه اگر افراد به حقوق عمومى يا حقّالنَّاس تجاوز كردند و حاكم هم مختار به كيفر يا بخشش بود و عفو و اغماض را مؤ ثر دانست</w:t>
      </w:r>
      <w:r w:rsidR="009432CE">
        <w:rPr>
          <w:rtl/>
          <w:lang w:bidi="fa-IR"/>
        </w:rPr>
        <w:t xml:space="preserve">، </w:t>
      </w:r>
      <w:r>
        <w:rPr>
          <w:rtl/>
          <w:lang w:bidi="fa-IR"/>
        </w:rPr>
        <w:t>از در بخشش درآيد</w:t>
      </w:r>
      <w:r w:rsidR="009432CE">
        <w:rPr>
          <w:rtl/>
          <w:lang w:bidi="fa-IR"/>
        </w:rPr>
        <w:t xml:space="preserve">. </w:t>
      </w:r>
    </w:p>
    <w:p w:rsidR="001A5213" w:rsidRDefault="001A5213" w:rsidP="001A5213">
      <w:pPr>
        <w:pStyle w:val="libNormal"/>
        <w:rPr>
          <w:rtl/>
          <w:lang w:bidi="fa-IR"/>
        </w:rPr>
      </w:pPr>
      <w:r>
        <w:rPr>
          <w:rtl/>
          <w:lang w:bidi="fa-IR"/>
        </w:rPr>
        <w:t>در معارف اخلاقى اسلام همه انسان ها به عفو و اغماض توصيه شده اند و ان شاءاللَّه در مباحث بعد كه حقوق انسان ها را نسبت به دوستانشان و يا افراد بدكار در اجتماع بيان مى كنيم</w:t>
      </w:r>
      <w:r w:rsidR="009432CE">
        <w:rPr>
          <w:rtl/>
          <w:lang w:bidi="fa-IR"/>
        </w:rPr>
        <w:t xml:space="preserve">، </w:t>
      </w:r>
      <w:r>
        <w:rPr>
          <w:rtl/>
          <w:lang w:bidi="fa-IR"/>
        </w:rPr>
        <w:t>به اين بحث نيز خواهيم پرداخت كه اساسا مطلوب شارع مقدس اين است كه روش و منش افراد در جامعه و روابط اجتماعى</w:t>
      </w:r>
      <w:r w:rsidR="009432CE">
        <w:rPr>
          <w:rtl/>
          <w:lang w:bidi="fa-IR"/>
        </w:rPr>
        <w:t xml:space="preserve">، </w:t>
      </w:r>
      <w:r>
        <w:rPr>
          <w:rtl/>
          <w:lang w:bidi="fa-IR"/>
        </w:rPr>
        <w:t>عفو و گذشت باشد</w:t>
      </w:r>
      <w:r w:rsidR="009432CE">
        <w:rPr>
          <w:rtl/>
          <w:lang w:bidi="fa-IR"/>
        </w:rPr>
        <w:t xml:space="preserve">. </w:t>
      </w:r>
      <w:r>
        <w:rPr>
          <w:rtl/>
          <w:lang w:bidi="fa-IR"/>
        </w:rPr>
        <w:t>ولى گاهى مدير تشخيص مى دهد كه فرد تحت مديريت او كه خطايى مرتكب شده</w:t>
      </w:r>
      <w:r w:rsidR="009432CE">
        <w:rPr>
          <w:rtl/>
          <w:lang w:bidi="fa-IR"/>
        </w:rPr>
        <w:t xml:space="preserve">، </w:t>
      </w:r>
      <w:r>
        <w:rPr>
          <w:rtl/>
          <w:lang w:bidi="fa-IR"/>
        </w:rPr>
        <w:t>بايد تاديب شود</w:t>
      </w:r>
      <w:r w:rsidR="009432CE">
        <w:rPr>
          <w:rtl/>
          <w:lang w:bidi="fa-IR"/>
        </w:rPr>
        <w:t xml:space="preserve">، </w:t>
      </w:r>
      <w:r>
        <w:rPr>
          <w:rtl/>
          <w:lang w:bidi="fa-IR"/>
        </w:rPr>
        <w:t>كه تصميم نهايى با او خواهد بود</w:t>
      </w:r>
      <w:r w:rsidR="009432CE">
        <w:rPr>
          <w:rtl/>
          <w:lang w:bidi="fa-IR"/>
        </w:rPr>
        <w:t xml:space="preserve">. </w:t>
      </w:r>
    </w:p>
    <w:p w:rsidR="001A5213" w:rsidRDefault="00214D25" w:rsidP="004871A4">
      <w:pPr>
        <w:pStyle w:val="Heading1"/>
        <w:rPr>
          <w:rtl/>
          <w:lang w:bidi="fa-IR"/>
        </w:rPr>
      </w:pPr>
      <w:r>
        <w:rPr>
          <w:rtl/>
          <w:lang w:bidi="fa-IR"/>
        </w:rPr>
        <w:br w:type="page"/>
      </w:r>
      <w:bookmarkStart w:id="37" w:name="_Toc394492961"/>
      <w:r w:rsidR="004871A4">
        <w:rPr>
          <w:rtl/>
          <w:lang w:bidi="fa-IR"/>
        </w:rPr>
        <w:lastRenderedPageBreak/>
        <w:t>21 - حقّ برده و غلام</w:t>
      </w:r>
      <w:bookmarkEnd w:id="37"/>
    </w:p>
    <w:p w:rsidR="001A5213" w:rsidRDefault="001A5213" w:rsidP="001A5213">
      <w:pPr>
        <w:pStyle w:val="libNormal"/>
        <w:rPr>
          <w:rtl/>
          <w:lang w:bidi="fa-IR"/>
        </w:rPr>
      </w:pPr>
      <w:r>
        <w:rPr>
          <w:rtl/>
          <w:lang w:bidi="fa-IR"/>
        </w:rPr>
        <w:t>وَ اَمَّا حقّ رَعِيَّتِك بمِلكِ اليَمين فاءَن تَعلَمَ اءَنَّه خَلقُ ربِّكَ و لَحمُكَ و دَمُكَ و اءَنَّك تَملِكُهُ لا اءَنتَ صَنَعتَهُ دونَ اللَّه و لا خَلَقتَ له سمعا و لا بَصَرا و لا اَجرَيتَ له رِزقا و لكنَّ اللَّه كَفَاكَ ذلِكَ بمَن سخَّرَهُ لَكَ وائتَمَنَكَ عليه واستَودَعَكَ ايَّاهُ لِتَحفَظَه فيه و تَسيرَ فيه بسيرَتِهِ فتُطعِمَهُ ممَّا تاءكُلّ و تَلبِسُهُ ممَّا تَلبس و لا تُكلِّفِهُ ما لا يُطيقُ فاءِن كَرِهتَ خَرَجتَ الى اللَّه منه واستَبدَلتَ به و لَم تُعَذِّب خَلقَ اللَّه و لا قوَّةَ الا باللَّه</w:t>
      </w:r>
      <w:r w:rsidR="009432CE">
        <w:rPr>
          <w:rtl/>
          <w:lang w:bidi="fa-IR"/>
        </w:rPr>
        <w:t xml:space="preserve">. </w:t>
      </w:r>
    </w:p>
    <w:p w:rsidR="001A5213" w:rsidRDefault="001A5213" w:rsidP="001A5213">
      <w:pPr>
        <w:pStyle w:val="libNormal"/>
        <w:rPr>
          <w:rtl/>
          <w:lang w:bidi="fa-IR"/>
        </w:rPr>
      </w:pPr>
      <w:r>
        <w:rPr>
          <w:rtl/>
          <w:lang w:bidi="fa-IR"/>
        </w:rPr>
        <w:t>«حقّ برده و غلام تو آن است كه بدانى او هم مخلوق خداى توست و گوشت و خون تو</w:t>
      </w:r>
      <w:r w:rsidR="009432CE">
        <w:rPr>
          <w:rtl/>
          <w:lang w:bidi="fa-IR"/>
        </w:rPr>
        <w:t xml:space="preserve">. </w:t>
      </w:r>
      <w:r>
        <w:rPr>
          <w:rtl/>
          <w:lang w:bidi="fa-IR"/>
        </w:rPr>
        <w:t>و بدانى كه تو مالك او هستى نه خالق او</w:t>
      </w:r>
      <w:r w:rsidR="009432CE">
        <w:rPr>
          <w:rtl/>
          <w:lang w:bidi="fa-IR"/>
        </w:rPr>
        <w:t xml:space="preserve">. </w:t>
      </w:r>
      <w:r>
        <w:rPr>
          <w:rtl/>
          <w:lang w:bidi="fa-IR"/>
        </w:rPr>
        <w:t>نه گوش و چشمش را خلق كرده اى و نه روزيش داده اى</w:t>
      </w:r>
      <w:r w:rsidR="009432CE">
        <w:rPr>
          <w:rtl/>
          <w:lang w:bidi="fa-IR"/>
        </w:rPr>
        <w:t xml:space="preserve">. </w:t>
      </w:r>
      <w:r>
        <w:rPr>
          <w:rtl/>
          <w:lang w:bidi="fa-IR"/>
        </w:rPr>
        <w:t>همه اينها كار خداست و او را ملك تو قرار داده و به امانت به دست تو سپرده و وديعه اى است كه بايد از او محافظت كنى و با او روشى نيكو و موردقبول خداوند داشته باشى و از آنچه مى خورى به او بخورانى و از آنچه مى پوشى به او بپوشانى و كار بيش از طاقت او نخواهى و اگر او را نخواستى براى خدا خود را از مسووليت او فارغ كنى و مخلوق خداوند را آزار ندهى»</w:t>
      </w:r>
      <w:r w:rsidR="009432CE">
        <w:rPr>
          <w:rtl/>
          <w:lang w:bidi="fa-IR"/>
        </w:rPr>
        <w:t xml:space="preserve">. </w:t>
      </w:r>
    </w:p>
    <w:p w:rsidR="001A5213" w:rsidRDefault="001A5213" w:rsidP="001A5213">
      <w:pPr>
        <w:pStyle w:val="libNormal"/>
        <w:rPr>
          <w:rtl/>
          <w:lang w:bidi="fa-IR"/>
        </w:rPr>
      </w:pPr>
      <w:r>
        <w:rPr>
          <w:rtl/>
          <w:lang w:bidi="fa-IR"/>
        </w:rPr>
        <w:t>در مجموعه حقوق كسانى كه تحت مديريت گروه يا فرد ديگرى اداره مى شوند</w:t>
      </w:r>
      <w:r w:rsidR="009432CE">
        <w:rPr>
          <w:rtl/>
          <w:lang w:bidi="fa-IR"/>
        </w:rPr>
        <w:t xml:space="preserve">، </w:t>
      </w:r>
      <w:r>
        <w:rPr>
          <w:rtl/>
          <w:lang w:bidi="fa-IR"/>
        </w:rPr>
        <w:t>از حق متعلم و محصل و سپس حق همسران به تفصيل سخن گفته شد و اينك نوبت به ذكر حق كسانى رسيده كه در گذشته به عنوان موالى خوانده مى شدند</w:t>
      </w:r>
      <w:r w:rsidR="009432CE">
        <w:rPr>
          <w:rtl/>
          <w:lang w:bidi="fa-IR"/>
        </w:rPr>
        <w:t xml:space="preserve">، </w:t>
      </w:r>
      <w:r>
        <w:rPr>
          <w:rtl/>
          <w:lang w:bidi="fa-IR"/>
        </w:rPr>
        <w:t>يا به اصطلاح كسانى به عنوان برده يا بنده خريدارى مى شدند؛ و در تعبير عاميانه و محاوره اى كنيزان و غلامان گفته مى شدند و ما چون درباره اين موضوع - حق مولا و مالك - مفصل بحث كرديم</w:t>
      </w:r>
      <w:r w:rsidR="009432CE">
        <w:rPr>
          <w:rtl/>
          <w:lang w:bidi="fa-IR"/>
        </w:rPr>
        <w:t xml:space="preserve">، </w:t>
      </w:r>
      <w:r>
        <w:rPr>
          <w:rtl/>
          <w:lang w:bidi="fa-IR"/>
        </w:rPr>
        <w:t>ديگر اين جا به صورت مستقل درباره آن سخنى گفته نمى شود</w:t>
      </w:r>
      <w:r w:rsidR="009432CE">
        <w:rPr>
          <w:rtl/>
          <w:lang w:bidi="fa-IR"/>
        </w:rPr>
        <w:t xml:space="preserve">. </w:t>
      </w:r>
    </w:p>
    <w:p w:rsidR="001A5213" w:rsidRDefault="00214D25" w:rsidP="004871A4">
      <w:pPr>
        <w:pStyle w:val="Heading1"/>
        <w:rPr>
          <w:rtl/>
          <w:lang w:bidi="fa-IR"/>
        </w:rPr>
      </w:pPr>
      <w:r>
        <w:rPr>
          <w:rtl/>
          <w:lang w:bidi="fa-IR"/>
        </w:rPr>
        <w:br w:type="page"/>
      </w:r>
      <w:bookmarkStart w:id="38" w:name="_Toc394492962"/>
      <w:r w:rsidR="004871A4">
        <w:rPr>
          <w:rtl/>
          <w:lang w:bidi="fa-IR"/>
        </w:rPr>
        <w:lastRenderedPageBreak/>
        <w:t>22 - حقّ مادر</w:t>
      </w:r>
      <w:bookmarkEnd w:id="38"/>
    </w:p>
    <w:p w:rsidR="001A5213" w:rsidRDefault="001A5213" w:rsidP="001A5213">
      <w:pPr>
        <w:pStyle w:val="libNormal"/>
        <w:rPr>
          <w:rtl/>
          <w:lang w:bidi="fa-IR"/>
        </w:rPr>
      </w:pPr>
      <w:r>
        <w:rPr>
          <w:rtl/>
          <w:lang w:bidi="fa-IR"/>
        </w:rPr>
        <w:t>وَ اَمَّا حقّ الرَّحِمِ فحقّ اءُمِّكَ اءَن تَعلَمَ اءَنَّها حَمَلَتكَ حيثَ لا يَحمِلُ اءَحد اءَحَدا و اءَطعَمَتكَ مِن ثَمَرةِ قَلبِها ما لا يُطعِم اءَحد اءَحَدا و اءَنَّها وَقَتكَ بسمعها و بصَرِها و يَدِها و رِجلِها و شِعرِها و بَشَرِها و جميعِ جوارِحِها مُستَبشِرَة بذلك فَرِحَة مؤَمِّلَة مُحتَمِلَة لمَا فيه مكروهُها و اءَلَمُها و ثِقلُها و غَمُّها حتى دفَعَتهَا عنك يدُ القُدرَة و اءُخرِجَت الى الارضِ فرَضِيَت اءَن تَشبَعَ و تَجوعَ هىَ و تَكسُوكَ و تَعرَى و تُروِيَكَ و تَظمَاءَ و تُظِلُّكَ و تَضحَى و تُنَعِّمَكَ بِبُؤ سِها و تَلَذِّذَكَ بالنَّوم باءَرَقِهَا و كان بَطنُهَا لكَ وِعَاء و حُجرُهَا لكَ حِوَاء و ثَديُها لكَ سِقَاء و نَفسُهَا لكَ وِقاء تُباشِرُ حرَّ الدُّنيَا و بَردِهَا لكَ و دونَكَ فتَشكُرُها على قدرِ ذلك و لا تَقدِرُ عليه الا بِعَونِ اللَّه و تَوفِيقِه</w:t>
      </w:r>
      <w:r w:rsidR="009432CE">
        <w:rPr>
          <w:rtl/>
          <w:lang w:bidi="fa-IR"/>
        </w:rPr>
        <w:t xml:space="preserve">. </w:t>
      </w:r>
    </w:p>
    <w:p w:rsidR="001A5213" w:rsidRDefault="001A5213" w:rsidP="001A5213">
      <w:pPr>
        <w:pStyle w:val="libNormal"/>
        <w:rPr>
          <w:rtl/>
          <w:lang w:bidi="fa-IR"/>
        </w:rPr>
      </w:pPr>
      <w:r>
        <w:rPr>
          <w:rtl/>
          <w:lang w:bidi="fa-IR"/>
        </w:rPr>
        <w:t>«حقّ مادرت اين است كه بدانى او تو را در جايى نگه داشته كه كسى نگه نمى دارد و از ميوه دلش به تو داده كه كسى به كسى نمى دهد و از تو با همه وجودش از گوش و چشم و دست و پا و موى و پوست</w:t>
      </w:r>
      <w:r w:rsidR="009432CE">
        <w:rPr>
          <w:rtl/>
          <w:lang w:bidi="fa-IR"/>
        </w:rPr>
        <w:t xml:space="preserve">، </w:t>
      </w:r>
      <w:r>
        <w:rPr>
          <w:rtl/>
          <w:lang w:bidi="fa-IR"/>
        </w:rPr>
        <w:t>با شادمانى و سرور نگهبانى و نگهدارى كرده</w:t>
      </w:r>
      <w:r w:rsidR="009432CE">
        <w:rPr>
          <w:rtl/>
          <w:lang w:bidi="fa-IR"/>
        </w:rPr>
        <w:t xml:space="preserve">، </w:t>
      </w:r>
      <w:r>
        <w:rPr>
          <w:rtl/>
          <w:lang w:bidi="fa-IR"/>
        </w:rPr>
        <w:t>ناملايمات</w:t>
      </w:r>
      <w:r w:rsidR="009432CE">
        <w:rPr>
          <w:rtl/>
          <w:lang w:bidi="fa-IR"/>
        </w:rPr>
        <w:t xml:space="preserve">، </w:t>
      </w:r>
      <w:r>
        <w:rPr>
          <w:rtl/>
          <w:lang w:bidi="fa-IR"/>
        </w:rPr>
        <w:t>غم و اندوه و نگرانى ها را تحمل مى كند و شادان و خرم است كه تو را سير نمايد</w:t>
      </w:r>
      <w:r w:rsidR="009432CE">
        <w:rPr>
          <w:rtl/>
          <w:lang w:bidi="fa-IR"/>
        </w:rPr>
        <w:t xml:space="preserve">، </w:t>
      </w:r>
      <w:r>
        <w:rPr>
          <w:rtl/>
          <w:lang w:bidi="fa-IR"/>
        </w:rPr>
        <w:t>و خود گرسنه بماند؛ تو را بپوشاند و خود برهنه باشد؛ تو را سيراب كند و خود تشنه بماند؛ خود در آفتاب باشد و بر تو سايه افكند</w:t>
      </w:r>
      <w:r w:rsidR="009432CE">
        <w:rPr>
          <w:rtl/>
          <w:lang w:bidi="fa-IR"/>
        </w:rPr>
        <w:t xml:space="preserve">، </w:t>
      </w:r>
      <w:r>
        <w:rPr>
          <w:rtl/>
          <w:lang w:bidi="fa-IR"/>
        </w:rPr>
        <w:t>با تحمل مشقت</w:t>
      </w:r>
      <w:r w:rsidR="009432CE">
        <w:rPr>
          <w:rtl/>
          <w:lang w:bidi="fa-IR"/>
        </w:rPr>
        <w:t xml:space="preserve">، </w:t>
      </w:r>
      <w:r>
        <w:rPr>
          <w:rtl/>
          <w:lang w:bidi="fa-IR"/>
        </w:rPr>
        <w:t>آرامش و تنعم تو را فراهم آورد و با پذيرش رنج بى خوابى</w:t>
      </w:r>
      <w:r w:rsidR="009432CE">
        <w:rPr>
          <w:rtl/>
          <w:lang w:bidi="fa-IR"/>
        </w:rPr>
        <w:t xml:space="preserve">، </w:t>
      </w:r>
      <w:r>
        <w:rPr>
          <w:rtl/>
          <w:lang w:bidi="fa-IR"/>
        </w:rPr>
        <w:t>تو را از لذت خواب بهره مند سازد</w:t>
      </w:r>
      <w:r w:rsidR="009432CE">
        <w:rPr>
          <w:rtl/>
          <w:lang w:bidi="fa-IR"/>
        </w:rPr>
        <w:t xml:space="preserve">. </w:t>
      </w:r>
      <w:r>
        <w:rPr>
          <w:rtl/>
          <w:lang w:bidi="fa-IR"/>
        </w:rPr>
        <w:t>شكمش ظرف وجود تو و دامنش پناهگاه امن تو و سينه اش چشمه جوشانى براى رفع عطش تو و جانش فداى تو شده و سرد و گرم روزگار را به خاطر تو پذيرا گشته است</w:t>
      </w:r>
      <w:r w:rsidR="009432CE">
        <w:rPr>
          <w:rtl/>
          <w:lang w:bidi="fa-IR"/>
        </w:rPr>
        <w:t>؛</w:t>
      </w:r>
      <w:r>
        <w:rPr>
          <w:rtl/>
          <w:lang w:bidi="fa-IR"/>
        </w:rPr>
        <w:t xml:space="preserve"> پس بايد به پاس اين همه محبت و زحمت</w:t>
      </w:r>
      <w:r w:rsidR="009432CE">
        <w:rPr>
          <w:rtl/>
          <w:lang w:bidi="fa-IR"/>
        </w:rPr>
        <w:t xml:space="preserve">، </w:t>
      </w:r>
      <w:r>
        <w:rPr>
          <w:rtl/>
          <w:lang w:bidi="fa-IR"/>
        </w:rPr>
        <w:t>شكرگزار او باشى</w:t>
      </w:r>
      <w:r w:rsidR="009432CE">
        <w:rPr>
          <w:rtl/>
          <w:lang w:bidi="fa-IR"/>
        </w:rPr>
        <w:t xml:space="preserve">، </w:t>
      </w:r>
      <w:r>
        <w:rPr>
          <w:rtl/>
          <w:lang w:bidi="fa-IR"/>
        </w:rPr>
        <w:t>و هرگز نمى توانى</w:t>
      </w:r>
      <w:r w:rsidR="009432CE">
        <w:rPr>
          <w:rtl/>
          <w:lang w:bidi="fa-IR"/>
        </w:rPr>
        <w:t xml:space="preserve">، </w:t>
      </w:r>
      <w:r>
        <w:rPr>
          <w:rtl/>
          <w:lang w:bidi="fa-IR"/>
        </w:rPr>
        <w:t>مگر خدايت يارى كند»</w:t>
      </w:r>
      <w:r w:rsidR="009432CE">
        <w:rPr>
          <w:rtl/>
          <w:lang w:bidi="fa-IR"/>
        </w:rPr>
        <w:t xml:space="preserve">. </w:t>
      </w:r>
    </w:p>
    <w:p w:rsidR="001A5213" w:rsidRDefault="001A5213" w:rsidP="001A5213">
      <w:pPr>
        <w:pStyle w:val="libNormal"/>
        <w:rPr>
          <w:rtl/>
          <w:lang w:bidi="fa-IR"/>
        </w:rPr>
      </w:pPr>
      <w:r>
        <w:rPr>
          <w:rtl/>
          <w:lang w:bidi="fa-IR"/>
        </w:rPr>
        <w:lastRenderedPageBreak/>
        <w:t xml:space="preserve">در عبارت امام </w:t>
      </w:r>
      <w:r w:rsidR="00574F36" w:rsidRPr="00574F36">
        <w:rPr>
          <w:rStyle w:val="libAlaemChar"/>
          <w:rtl/>
        </w:rPr>
        <w:t>عليه‌السلام</w:t>
      </w:r>
      <w:r w:rsidR="009432CE">
        <w:rPr>
          <w:rtl/>
          <w:lang w:bidi="fa-IR"/>
        </w:rPr>
        <w:t xml:space="preserve">، </w:t>
      </w:r>
      <w:r>
        <w:rPr>
          <w:rtl/>
          <w:lang w:bidi="fa-IR"/>
        </w:rPr>
        <w:t>آن چنان زيبايى و بلاغتى وجود دارد كه همه آلام و مشقت هاى مادر از آغاز حمل و باردارى تا بلوغ و رشد فرزند را در برمى گيرد</w:t>
      </w:r>
      <w:r w:rsidR="009432CE">
        <w:rPr>
          <w:rtl/>
          <w:lang w:bidi="fa-IR"/>
        </w:rPr>
        <w:t xml:space="preserve">. </w:t>
      </w:r>
      <w:r>
        <w:rPr>
          <w:rtl/>
          <w:lang w:bidi="fa-IR"/>
        </w:rPr>
        <w:t>هر انسانى وقتى اين سخنان را مى خواند</w:t>
      </w:r>
      <w:r w:rsidR="009432CE">
        <w:rPr>
          <w:rtl/>
          <w:lang w:bidi="fa-IR"/>
        </w:rPr>
        <w:t xml:space="preserve">، </w:t>
      </w:r>
      <w:r>
        <w:rPr>
          <w:rtl/>
          <w:lang w:bidi="fa-IR"/>
        </w:rPr>
        <w:t>بار ديگر همه رنج هاى مادر را مقابل چشم خود مى بيند و صبر و بردبارى او</w:t>
      </w:r>
      <w:r w:rsidR="009432CE">
        <w:rPr>
          <w:rtl/>
          <w:lang w:bidi="fa-IR"/>
        </w:rPr>
        <w:t xml:space="preserve">، </w:t>
      </w:r>
      <w:r>
        <w:rPr>
          <w:rtl/>
          <w:lang w:bidi="fa-IR"/>
        </w:rPr>
        <w:t>در تحمل محنت و رنج هاى فراوان را تحسين نموده</w:t>
      </w:r>
      <w:r w:rsidR="009432CE">
        <w:rPr>
          <w:rtl/>
          <w:lang w:bidi="fa-IR"/>
        </w:rPr>
        <w:t xml:space="preserve">، </w:t>
      </w:r>
      <w:r>
        <w:rPr>
          <w:rtl/>
          <w:lang w:bidi="fa-IR"/>
        </w:rPr>
        <w:t>در مقابل اين موجود قابل تقديس و تكريم خاضع مى شود و بيشتر احساس وظيفه مى كند</w:t>
      </w:r>
      <w:r w:rsidR="009432CE">
        <w:rPr>
          <w:rtl/>
          <w:lang w:bidi="fa-IR"/>
        </w:rPr>
        <w:t xml:space="preserve">. </w:t>
      </w:r>
      <w:r>
        <w:rPr>
          <w:rtl/>
          <w:lang w:bidi="fa-IR"/>
        </w:rPr>
        <w:t>اين تاثير كلام كسى است كه خود با مادر بر سر يك سفره</w:t>
      </w:r>
      <w:r w:rsidR="009432CE">
        <w:rPr>
          <w:rtl/>
          <w:lang w:bidi="fa-IR"/>
        </w:rPr>
        <w:t xml:space="preserve">، </w:t>
      </w:r>
      <w:r>
        <w:rPr>
          <w:rtl/>
          <w:lang w:bidi="fa-IR"/>
        </w:rPr>
        <w:t>هم غذا نمى شود و هنگامى كه علت را سوال مى كنند</w:t>
      </w:r>
      <w:r w:rsidR="008C34A7">
        <w:rPr>
          <w:rtl/>
          <w:lang w:bidi="fa-IR"/>
        </w:rPr>
        <w:t xml:space="preserve">: </w:t>
      </w:r>
    </w:p>
    <w:p w:rsidR="001A5213" w:rsidRDefault="001A5213" w:rsidP="001A5213">
      <w:pPr>
        <w:pStyle w:val="libNormal"/>
        <w:rPr>
          <w:rtl/>
          <w:lang w:bidi="fa-IR"/>
        </w:rPr>
      </w:pPr>
      <w:r>
        <w:rPr>
          <w:rtl/>
          <w:lang w:bidi="fa-IR"/>
        </w:rPr>
        <w:t xml:space="preserve">اءَنت اءَبَرُّ النَّاس و لا نَرَاكَ تُؤَاكُلّ اءُمَّكَ قال اءَخافُ اءَن اءَمُدَّ يَدِىَ الى شى ء و قد سَبَقَت عينُهُا عليه فاءَكونَ قد عَقَقتُهَا </w:t>
      </w:r>
      <w:r w:rsidRPr="00BA2CDB">
        <w:rPr>
          <w:rStyle w:val="libFootnotenumChar"/>
          <w:rtl/>
          <w:lang w:bidi="fa-IR"/>
        </w:rPr>
        <w:t>(293)</w:t>
      </w:r>
      <w:r w:rsidR="009432CE">
        <w:rPr>
          <w:rtl/>
          <w:lang w:bidi="fa-IR"/>
        </w:rPr>
        <w:t xml:space="preserve">. </w:t>
      </w:r>
    </w:p>
    <w:p w:rsidR="001A5213" w:rsidRDefault="001A5213" w:rsidP="001A5213">
      <w:pPr>
        <w:pStyle w:val="libNormal"/>
        <w:rPr>
          <w:rtl/>
          <w:lang w:bidi="fa-IR"/>
        </w:rPr>
      </w:pPr>
      <w:r>
        <w:rPr>
          <w:rtl/>
          <w:lang w:bidi="fa-IR"/>
        </w:rPr>
        <w:t>«شما با اين كه از نيكوكارترين مردم هستيد</w:t>
      </w:r>
      <w:r w:rsidR="009432CE">
        <w:rPr>
          <w:rtl/>
          <w:lang w:bidi="fa-IR"/>
        </w:rPr>
        <w:t xml:space="preserve">، </w:t>
      </w:r>
      <w:r>
        <w:rPr>
          <w:rtl/>
          <w:lang w:bidi="fa-IR"/>
        </w:rPr>
        <w:t>چگونه است كه هرگز نديده ايم با مادرتان بر سر يك سفره بنشينيد؟ فرمودند</w:t>
      </w:r>
      <w:r w:rsidR="008C34A7">
        <w:rPr>
          <w:rtl/>
          <w:lang w:bidi="fa-IR"/>
        </w:rPr>
        <w:t xml:space="preserve">: </w:t>
      </w:r>
      <w:r>
        <w:rPr>
          <w:rtl/>
          <w:lang w:bidi="fa-IR"/>
        </w:rPr>
        <w:t>مى ترسم بر سر سفره دستم را به چيزى دراز كنم كه قبلا چشم مادرم بر آن افتاد باشد و با اين عمل موجبات نافرمانى او را فراهم كنم»</w:t>
      </w:r>
      <w:r w:rsidR="009432CE">
        <w:rPr>
          <w:rtl/>
          <w:lang w:bidi="fa-IR"/>
        </w:rPr>
        <w:t xml:space="preserve">. </w:t>
      </w:r>
    </w:p>
    <w:p w:rsidR="001A5213" w:rsidRDefault="001A5213" w:rsidP="001A5213">
      <w:pPr>
        <w:pStyle w:val="libNormal"/>
        <w:rPr>
          <w:rtl/>
          <w:lang w:bidi="fa-IR"/>
        </w:rPr>
      </w:pPr>
      <w:r>
        <w:rPr>
          <w:rtl/>
          <w:lang w:bidi="fa-IR"/>
        </w:rPr>
        <w:t xml:space="preserve">اگر در كلام امام </w:t>
      </w:r>
      <w:r w:rsidR="00574F36" w:rsidRPr="00574F36">
        <w:rPr>
          <w:rStyle w:val="libAlaemChar"/>
          <w:rtl/>
        </w:rPr>
        <w:t>عليه‌السلام</w:t>
      </w:r>
      <w:r>
        <w:rPr>
          <w:rtl/>
          <w:lang w:bidi="fa-IR"/>
        </w:rPr>
        <w:t xml:space="preserve"> دقت شود</w:t>
      </w:r>
      <w:r w:rsidR="009432CE">
        <w:rPr>
          <w:rtl/>
          <w:lang w:bidi="fa-IR"/>
        </w:rPr>
        <w:t xml:space="preserve">، </w:t>
      </w:r>
      <w:r>
        <w:rPr>
          <w:rtl/>
          <w:lang w:bidi="fa-IR"/>
        </w:rPr>
        <w:t>رنج ها و آلام مادر تا پايان حيات ترسيم شده است</w:t>
      </w:r>
      <w:r w:rsidR="009432CE">
        <w:rPr>
          <w:rtl/>
          <w:lang w:bidi="fa-IR"/>
        </w:rPr>
        <w:t>؛</w:t>
      </w:r>
      <w:r>
        <w:rPr>
          <w:rtl/>
          <w:lang w:bidi="fa-IR"/>
        </w:rPr>
        <w:t xml:space="preserve"> يعنى گرچه فرزند در بزرگسالى باشد</w:t>
      </w:r>
      <w:r w:rsidR="009432CE">
        <w:rPr>
          <w:rtl/>
          <w:lang w:bidi="fa-IR"/>
        </w:rPr>
        <w:t xml:space="preserve">، </w:t>
      </w:r>
      <w:r>
        <w:rPr>
          <w:rtl/>
          <w:lang w:bidi="fa-IR"/>
        </w:rPr>
        <w:t>باز هم عواطف مادرى او را همچنان نسبت به رفاه</w:t>
      </w:r>
      <w:r w:rsidR="009432CE">
        <w:rPr>
          <w:rtl/>
          <w:lang w:bidi="fa-IR"/>
        </w:rPr>
        <w:t xml:space="preserve">، </w:t>
      </w:r>
      <w:r>
        <w:rPr>
          <w:rtl/>
          <w:lang w:bidi="fa-IR"/>
        </w:rPr>
        <w:t>آرامش و آسايش فرزندش حساس نگه مى دارد</w:t>
      </w:r>
      <w:r w:rsidR="009432CE">
        <w:rPr>
          <w:rtl/>
          <w:lang w:bidi="fa-IR"/>
        </w:rPr>
        <w:t xml:space="preserve">. </w:t>
      </w:r>
    </w:p>
    <w:p w:rsidR="001A5213" w:rsidRDefault="001A5213" w:rsidP="001A5213">
      <w:pPr>
        <w:pStyle w:val="libNormal"/>
        <w:rPr>
          <w:rtl/>
          <w:lang w:bidi="fa-IR"/>
        </w:rPr>
      </w:pPr>
      <w:r>
        <w:rPr>
          <w:rtl/>
          <w:lang w:bidi="fa-IR"/>
        </w:rPr>
        <w:t xml:space="preserve">در روايتى نقل شده است كه شخصى خدمت رسول اكرم </w:t>
      </w:r>
      <w:r w:rsidR="00D401A1" w:rsidRPr="00D401A1">
        <w:rPr>
          <w:rStyle w:val="libAlaemChar"/>
          <w:rtl/>
        </w:rPr>
        <w:t>صلى‌الله‌عليه‌وآله‌وسلم</w:t>
      </w:r>
      <w:r>
        <w:rPr>
          <w:rtl/>
          <w:lang w:bidi="fa-IR"/>
        </w:rPr>
        <w:t xml:space="preserve"> رسيد و گفت</w:t>
      </w:r>
      <w:r w:rsidR="008C34A7">
        <w:rPr>
          <w:rtl/>
          <w:lang w:bidi="fa-IR"/>
        </w:rPr>
        <w:t xml:space="preserve">: </w:t>
      </w:r>
    </w:p>
    <w:p w:rsidR="001A5213" w:rsidRDefault="001A5213" w:rsidP="001A5213">
      <w:pPr>
        <w:pStyle w:val="libNormal"/>
        <w:rPr>
          <w:rtl/>
          <w:lang w:bidi="fa-IR"/>
        </w:rPr>
      </w:pPr>
      <w:r>
        <w:rPr>
          <w:rtl/>
          <w:lang w:bidi="fa-IR"/>
        </w:rPr>
        <w:t xml:space="preserve">انَّ وَالِدَتِى بَلَغَها الكِبَرُ و هى عِندى الانَ اءَحمِلُها على ظَهرى و اءُطعِمُها من كَسبِى و اءُمِيطُ عنهَا الاءَذَى بِيَدى و اءَصرفُ عَنها مع ذلك وَجهِى استِحيَاء منها و اءِعظَاما لَها فهَل كافَاءتُها قال لا لاءَنَّ بَطنَها كان لك وِعاء و ثَديَهَا كان لكَ سِقَاء </w:t>
      </w:r>
      <w:r>
        <w:rPr>
          <w:rtl/>
          <w:lang w:bidi="fa-IR"/>
        </w:rPr>
        <w:lastRenderedPageBreak/>
        <w:t xml:space="preserve">و قَدَمَهَا لكَ حِذَاء و يَدَهَا لكَ وِقَاء و حِجرَهَا لكَ حِوَاء و كانت تَصنَعُ ذلك لكَ و هىَ تَمَنَّى حَياتَكَ و اءَنتَ تَصنَعُ هذا بها و تُحبُّ مَمَاتَهَا </w:t>
      </w:r>
      <w:r w:rsidRPr="00BA2CDB">
        <w:rPr>
          <w:rStyle w:val="libFootnotenumChar"/>
          <w:rtl/>
          <w:lang w:bidi="fa-IR"/>
        </w:rPr>
        <w:t>(294)</w:t>
      </w:r>
      <w:r w:rsidR="009432CE">
        <w:rPr>
          <w:rtl/>
          <w:lang w:bidi="fa-IR"/>
        </w:rPr>
        <w:t xml:space="preserve">. </w:t>
      </w:r>
    </w:p>
    <w:p w:rsidR="001A5213" w:rsidRDefault="001A5213" w:rsidP="001A5213">
      <w:pPr>
        <w:pStyle w:val="libNormal"/>
        <w:rPr>
          <w:rtl/>
          <w:lang w:bidi="fa-IR"/>
        </w:rPr>
      </w:pPr>
      <w:r>
        <w:rPr>
          <w:rtl/>
          <w:lang w:bidi="fa-IR"/>
        </w:rPr>
        <w:t>«مادرم در سالهاى كهولت است و من از او نگهدارى مى كنم و او را به پشت خود حمل مى كنم</w:t>
      </w:r>
      <w:r w:rsidR="009432CE">
        <w:rPr>
          <w:rtl/>
          <w:lang w:bidi="fa-IR"/>
        </w:rPr>
        <w:t xml:space="preserve">. </w:t>
      </w:r>
      <w:r>
        <w:rPr>
          <w:rtl/>
          <w:lang w:bidi="fa-IR"/>
        </w:rPr>
        <w:t>از حاصل رنج و كسب خود</w:t>
      </w:r>
      <w:r w:rsidR="009432CE">
        <w:rPr>
          <w:rtl/>
          <w:lang w:bidi="fa-IR"/>
        </w:rPr>
        <w:t xml:space="preserve">، </w:t>
      </w:r>
      <w:r>
        <w:rPr>
          <w:rtl/>
          <w:lang w:bidi="fa-IR"/>
        </w:rPr>
        <w:t xml:space="preserve">نياز او را </w:t>
      </w:r>
      <w:r w:rsidR="006B5847">
        <w:rPr>
          <w:rtl/>
          <w:lang w:bidi="fa-IR"/>
        </w:rPr>
        <w:t>تأمین</w:t>
      </w:r>
      <w:r>
        <w:rPr>
          <w:rtl/>
          <w:lang w:bidi="fa-IR"/>
        </w:rPr>
        <w:t xml:space="preserve"> مى كنم و درست مانند يك طفل شيرخوار</w:t>
      </w:r>
      <w:r w:rsidR="009432CE">
        <w:rPr>
          <w:rtl/>
          <w:lang w:bidi="fa-IR"/>
        </w:rPr>
        <w:t xml:space="preserve">، </w:t>
      </w:r>
      <w:r>
        <w:rPr>
          <w:rtl/>
          <w:lang w:bidi="fa-IR"/>
        </w:rPr>
        <w:t>كه نياز به مواظبت دارد</w:t>
      </w:r>
      <w:r w:rsidR="009432CE">
        <w:rPr>
          <w:rtl/>
          <w:lang w:bidi="fa-IR"/>
        </w:rPr>
        <w:t xml:space="preserve">، </w:t>
      </w:r>
      <w:r>
        <w:rPr>
          <w:rtl/>
          <w:lang w:bidi="fa-IR"/>
        </w:rPr>
        <w:t>از او مراقبت و نگهدارى مى كنم</w:t>
      </w:r>
      <w:r w:rsidR="009432CE">
        <w:rPr>
          <w:rtl/>
          <w:lang w:bidi="fa-IR"/>
        </w:rPr>
        <w:t xml:space="preserve">. </w:t>
      </w:r>
      <w:r>
        <w:rPr>
          <w:rtl/>
          <w:lang w:bidi="fa-IR"/>
        </w:rPr>
        <w:t>حتى در انجام بعضى از وظايف به چهره او هم نگاه نمى كنم كه مبادا خجالت بكشد</w:t>
      </w:r>
      <w:r w:rsidR="009432CE">
        <w:rPr>
          <w:rtl/>
          <w:lang w:bidi="fa-IR"/>
        </w:rPr>
        <w:t xml:space="preserve">. </w:t>
      </w:r>
      <w:r>
        <w:rPr>
          <w:rtl/>
          <w:lang w:bidi="fa-IR"/>
        </w:rPr>
        <w:t>آيا توانسته ام زحمات و خدمات مادرم را جبران كنم</w:t>
      </w:r>
      <w:r w:rsidR="009432CE">
        <w:rPr>
          <w:rtl/>
          <w:lang w:bidi="fa-IR"/>
        </w:rPr>
        <w:t>؟</w:t>
      </w:r>
      <w:r>
        <w:rPr>
          <w:rtl/>
          <w:lang w:bidi="fa-IR"/>
        </w:rPr>
        <w:t xml:space="preserve"> حضرت فرمودند</w:t>
      </w:r>
      <w:r w:rsidR="008C34A7">
        <w:rPr>
          <w:rtl/>
          <w:lang w:bidi="fa-IR"/>
        </w:rPr>
        <w:t xml:space="preserve">: </w:t>
      </w:r>
      <w:r>
        <w:rPr>
          <w:rtl/>
          <w:lang w:bidi="fa-IR"/>
        </w:rPr>
        <w:t>نه</w:t>
      </w:r>
      <w:r w:rsidR="009432CE">
        <w:rPr>
          <w:rtl/>
          <w:lang w:bidi="fa-IR"/>
        </w:rPr>
        <w:t xml:space="preserve">، </w:t>
      </w:r>
      <w:r>
        <w:rPr>
          <w:rtl/>
          <w:lang w:bidi="fa-IR"/>
        </w:rPr>
        <w:t>تو همه اين كارها را كرده اى</w:t>
      </w:r>
      <w:r w:rsidR="009432CE">
        <w:rPr>
          <w:rtl/>
          <w:lang w:bidi="fa-IR"/>
        </w:rPr>
        <w:t>؛</w:t>
      </w:r>
      <w:r>
        <w:rPr>
          <w:rtl/>
          <w:lang w:bidi="fa-IR"/>
        </w:rPr>
        <w:t xml:space="preserve"> اما توجه داشته باش كه او علاوه بر اين كه تو را در شكم خود نگهدارى كرده</w:t>
      </w:r>
      <w:r w:rsidR="009432CE">
        <w:rPr>
          <w:rtl/>
          <w:lang w:bidi="fa-IR"/>
        </w:rPr>
        <w:t xml:space="preserve">، </w:t>
      </w:r>
      <w:r>
        <w:rPr>
          <w:rtl/>
          <w:lang w:bidi="fa-IR"/>
        </w:rPr>
        <w:t>از شيره جانش به تو داده و هر گامى كه برمى داشته</w:t>
      </w:r>
      <w:r w:rsidR="009432CE">
        <w:rPr>
          <w:rtl/>
          <w:lang w:bidi="fa-IR"/>
        </w:rPr>
        <w:t xml:space="preserve">، </w:t>
      </w:r>
      <w:r>
        <w:rPr>
          <w:rtl/>
          <w:lang w:bidi="fa-IR"/>
        </w:rPr>
        <w:t>براى حفاظت تو بوده است</w:t>
      </w:r>
      <w:r w:rsidR="009432CE">
        <w:rPr>
          <w:rtl/>
          <w:lang w:bidi="fa-IR"/>
        </w:rPr>
        <w:t>؛</w:t>
      </w:r>
      <w:r>
        <w:rPr>
          <w:rtl/>
          <w:lang w:bidi="fa-IR"/>
        </w:rPr>
        <w:t xml:space="preserve"> هر دستى كه حركت داده</w:t>
      </w:r>
      <w:r w:rsidR="009432CE">
        <w:rPr>
          <w:rtl/>
          <w:lang w:bidi="fa-IR"/>
        </w:rPr>
        <w:t xml:space="preserve">، </w:t>
      </w:r>
      <w:r>
        <w:rPr>
          <w:rtl/>
          <w:lang w:bidi="fa-IR"/>
        </w:rPr>
        <w:t>براى نگهبانى تو بوده و دامنش پناهگاه تو بوده است</w:t>
      </w:r>
      <w:r w:rsidR="009432CE">
        <w:rPr>
          <w:rtl/>
          <w:lang w:bidi="fa-IR"/>
        </w:rPr>
        <w:t xml:space="preserve">. </w:t>
      </w:r>
      <w:r>
        <w:rPr>
          <w:rtl/>
          <w:lang w:bidi="fa-IR"/>
        </w:rPr>
        <w:t>با همه اين احوال او اين رنج و مشقت را تحمل مى كرده</w:t>
      </w:r>
      <w:r w:rsidR="009432CE">
        <w:rPr>
          <w:rtl/>
          <w:lang w:bidi="fa-IR"/>
        </w:rPr>
        <w:t xml:space="preserve">، </w:t>
      </w:r>
      <w:r>
        <w:rPr>
          <w:rtl/>
          <w:lang w:bidi="fa-IR"/>
        </w:rPr>
        <w:t>در حالى كه آرزوى زندگى و بزرگ كردن تو را داشته است</w:t>
      </w:r>
      <w:r w:rsidR="009432CE">
        <w:rPr>
          <w:rtl/>
          <w:lang w:bidi="fa-IR"/>
        </w:rPr>
        <w:t xml:space="preserve">، </w:t>
      </w:r>
      <w:r>
        <w:rPr>
          <w:rtl/>
          <w:lang w:bidi="fa-IR"/>
        </w:rPr>
        <w:t>ولى تو ضمن انجام اين خدمات</w:t>
      </w:r>
      <w:r w:rsidR="009432CE">
        <w:rPr>
          <w:rtl/>
          <w:lang w:bidi="fa-IR"/>
        </w:rPr>
        <w:t xml:space="preserve">، </w:t>
      </w:r>
      <w:r>
        <w:rPr>
          <w:rtl/>
          <w:lang w:bidi="fa-IR"/>
        </w:rPr>
        <w:t>در دل</w:t>
      </w:r>
      <w:r w:rsidR="009432CE">
        <w:rPr>
          <w:rtl/>
          <w:lang w:bidi="fa-IR"/>
        </w:rPr>
        <w:t xml:space="preserve">، </w:t>
      </w:r>
      <w:r>
        <w:rPr>
          <w:rtl/>
          <w:lang w:bidi="fa-IR"/>
        </w:rPr>
        <w:t>به انتظار مرگ او هستى</w:t>
      </w:r>
      <w:r w:rsidR="009432CE">
        <w:rPr>
          <w:rtl/>
          <w:lang w:bidi="fa-IR"/>
        </w:rPr>
        <w:t xml:space="preserve">، </w:t>
      </w:r>
      <w:r>
        <w:rPr>
          <w:rtl/>
          <w:lang w:bidi="fa-IR"/>
        </w:rPr>
        <w:t>پس هرگز نخواهى توانست خدمات او را جبران كنى و جزا دهى»</w:t>
      </w:r>
      <w:r w:rsidR="009432CE">
        <w:rPr>
          <w:rtl/>
          <w:lang w:bidi="fa-IR"/>
        </w:rPr>
        <w:t xml:space="preserve">. </w:t>
      </w:r>
    </w:p>
    <w:p w:rsidR="001A5213" w:rsidRDefault="004871A4" w:rsidP="004871A4">
      <w:pPr>
        <w:pStyle w:val="Heading2"/>
        <w:rPr>
          <w:rtl/>
          <w:lang w:bidi="fa-IR"/>
        </w:rPr>
      </w:pPr>
      <w:bookmarkStart w:id="39" w:name="_Toc394492963"/>
      <w:r>
        <w:rPr>
          <w:rtl/>
          <w:lang w:bidi="fa-IR"/>
        </w:rPr>
        <w:t>اهميت اكرام والدين</w:t>
      </w:r>
      <w:bookmarkEnd w:id="39"/>
    </w:p>
    <w:p w:rsidR="001A5213" w:rsidRDefault="001A5213" w:rsidP="001A5213">
      <w:pPr>
        <w:pStyle w:val="libNormal"/>
        <w:rPr>
          <w:rtl/>
          <w:lang w:bidi="fa-IR"/>
        </w:rPr>
      </w:pPr>
      <w:r>
        <w:rPr>
          <w:rtl/>
          <w:lang w:bidi="fa-IR"/>
        </w:rPr>
        <w:t>قرآن نيز در موارد بسيارى احسان و شكرگزارى والدين را بعد از توحيد و نفى شرك از ذات ذوالجلال الهى قرار داده و بدان تصريح كرده است مثلا در سوره مباركه انعام مى فرمايد</w:t>
      </w:r>
      <w:r w:rsidR="008C34A7">
        <w:rPr>
          <w:rtl/>
          <w:lang w:bidi="fa-IR"/>
        </w:rPr>
        <w:t xml:space="preserve">: </w:t>
      </w:r>
    </w:p>
    <w:p w:rsidR="001A5213" w:rsidRDefault="001A5213" w:rsidP="001A5213">
      <w:pPr>
        <w:pStyle w:val="libNormal"/>
        <w:rPr>
          <w:rtl/>
          <w:lang w:bidi="fa-IR"/>
        </w:rPr>
      </w:pPr>
      <w:r w:rsidRPr="0041033D">
        <w:rPr>
          <w:rStyle w:val="libAieChar"/>
          <w:rtl/>
          <w:lang w:bidi="fa-IR"/>
        </w:rPr>
        <w:t xml:space="preserve">قُل تَعالوا اءُتلُ ما حَرَّمَ ربُّكم عليكم اءَلّا تُشركوا بهِ شيئا و بالوالدين احسانا </w:t>
      </w:r>
      <w:r w:rsidRPr="00BA2CDB">
        <w:rPr>
          <w:rStyle w:val="libFootnotenumChar"/>
          <w:rtl/>
          <w:lang w:bidi="fa-IR"/>
        </w:rPr>
        <w:t>(295)</w:t>
      </w:r>
      <w:r w:rsidR="009432CE">
        <w:rPr>
          <w:rtl/>
          <w:lang w:bidi="fa-IR"/>
        </w:rPr>
        <w:t xml:space="preserve">. </w:t>
      </w:r>
    </w:p>
    <w:p w:rsidR="001A5213" w:rsidRDefault="001A5213" w:rsidP="001A5213">
      <w:pPr>
        <w:pStyle w:val="libNormal"/>
        <w:rPr>
          <w:rtl/>
          <w:lang w:bidi="fa-IR"/>
        </w:rPr>
      </w:pPr>
      <w:r>
        <w:rPr>
          <w:rtl/>
          <w:lang w:bidi="fa-IR"/>
        </w:rPr>
        <w:t>«اى پيامبر! بگو بياييد آنچه را پروردگارتان بر شما حرام كرده است برايتان بخوانم</w:t>
      </w:r>
      <w:r w:rsidR="009432CE">
        <w:rPr>
          <w:rtl/>
          <w:lang w:bidi="fa-IR"/>
        </w:rPr>
        <w:t xml:space="preserve">، </w:t>
      </w:r>
      <w:r>
        <w:rPr>
          <w:rtl/>
          <w:lang w:bidi="fa-IR"/>
        </w:rPr>
        <w:t>چيزى را شريك خدا قرار ندهيد؛ و به پدر و مادر نيكى كنيد»</w:t>
      </w:r>
      <w:r w:rsidR="009432CE">
        <w:rPr>
          <w:rtl/>
          <w:lang w:bidi="fa-IR"/>
        </w:rPr>
        <w:t xml:space="preserve">. </w:t>
      </w:r>
    </w:p>
    <w:p w:rsidR="001A5213" w:rsidRDefault="001A5213" w:rsidP="001A5213">
      <w:pPr>
        <w:pStyle w:val="libNormal"/>
        <w:rPr>
          <w:rtl/>
          <w:lang w:bidi="fa-IR"/>
        </w:rPr>
      </w:pPr>
      <w:r>
        <w:rPr>
          <w:rtl/>
          <w:lang w:bidi="fa-IR"/>
        </w:rPr>
        <w:lastRenderedPageBreak/>
        <w:t>اين آيات</w:t>
      </w:r>
      <w:r w:rsidR="009432CE">
        <w:rPr>
          <w:rtl/>
          <w:lang w:bidi="fa-IR"/>
        </w:rPr>
        <w:t xml:space="preserve">، </w:t>
      </w:r>
      <w:r>
        <w:rPr>
          <w:rtl/>
          <w:lang w:bidi="fa-IR"/>
        </w:rPr>
        <w:t>سر سلسله دستورات اكيد شرع و به عبارتى منشور عملى مسلمين در آغاز ضهور اسلام است و همين آيات بود كه اسعد بن زراره بعد از استماع آنها ايمان آورد و درحالى كه اسلام آورده بود</w:t>
      </w:r>
      <w:r w:rsidR="009432CE">
        <w:rPr>
          <w:rtl/>
          <w:lang w:bidi="fa-IR"/>
        </w:rPr>
        <w:t xml:space="preserve">، </w:t>
      </w:r>
      <w:r>
        <w:rPr>
          <w:rtl/>
          <w:lang w:bidi="fa-IR"/>
        </w:rPr>
        <w:t>از مكه به مدينه بازگشت و مژده نجات انسانها را از جهالت و بت پرستى براى مردم مدينه آورد</w:t>
      </w:r>
      <w:r w:rsidR="009432CE">
        <w:rPr>
          <w:rtl/>
          <w:lang w:bidi="fa-IR"/>
        </w:rPr>
        <w:t xml:space="preserve">. </w:t>
      </w:r>
    </w:p>
    <w:p w:rsidR="001A5213" w:rsidRDefault="001A5213" w:rsidP="001A5213">
      <w:pPr>
        <w:pStyle w:val="libNormal"/>
        <w:rPr>
          <w:rtl/>
          <w:lang w:bidi="fa-IR"/>
        </w:rPr>
      </w:pPr>
      <w:r>
        <w:rPr>
          <w:rtl/>
          <w:lang w:bidi="fa-IR"/>
        </w:rPr>
        <w:t>آيات مفصل است و سياق واحدى دارد و شاهد بحث ما در آيه اين است كه اولين سخن</w:t>
      </w:r>
      <w:r w:rsidR="009432CE">
        <w:rPr>
          <w:rtl/>
          <w:lang w:bidi="fa-IR"/>
        </w:rPr>
        <w:t xml:space="preserve">، </w:t>
      </w:r>
      <w:r>
        <w:rPr>
          <w:rtl/>
          <w:lang w:bidi="fa-IR"/>
        </w:rPr>
        <w:t>دعوت پيامبر به توحيد و دومين سخن او احسان به والدين است</w:t>
      </w:r>
      <w:r w:rsidR="009432CE">
        <w:rPr>
          <w:rtl/>
          <w:lang w:bidi="fa-IR"/>
        </w:rPr>
        <w:t>؛</w:t>
      </w:r>
      <w:r>
        <w:rPr>
          <w:rtl/>
          <w:lang w:bidi="fa-IR"/>
        </w:rPr>
        <w:t xml:space="preserve"> يعنى بعد از توصيه به توحيد و نهى از شرك به ذات اقدس الهى بلافاصله احسان و نيكوكارى به والدين توصيه شده است</w:t>
      </w:r>
      <w:r w:rsidR="009432CE">
        <w:rPr>
          <w:rtl/>
          <w:lang w:bidi="fa-IR"/>
        </w:rPr>
        <w:t xml:space="preserve">. </w:t>
      </w:r>
      <w:r>
        <w:rPr>
          <w:rtl/>
          <w:lang w:bidi="fa-IR"/>
        </w:rPr>
        <w:t>در سوره مباركه اسراء مى فرمايد</w:t>
      </w:r>
      <w:r w:rsidR="008C34A7">
        <w:rPr>
          <w:rtl/>
          <w:lang w:bidi="fa-IR"/>
        </w:rPr>
        <w:t xml:space="preserve">: </w:t>
      </w:r>
    </w:p>
    <w:p w:rsidR="001A5213" w:rsidRDefault="001A5213" w:rsidP="001A5213">
      <w:pPr>
        <w:pStyle w:val="libNormal"/>
        <w:rPr>
          <w:rtl/>
          <w:lang w:bidi="fa-IR"/>
        </w:rPr>
      </w:pPr>
      <w:r w:rsidRPr="0041033D">
        <w:rPr>
          <w:rStyle w:val="libAieChar"/>
          <w:rtl/>
          <w:lang w:bidi="fa-IR"/>
        </w:rPr>
        <w:t>و قضى ربُّك الا تَعبدوا الا ايَّاه و بالوالدين احسانا</w:t>
      </w:r>
      <w:r>
        <w:rPr>
          <w:rtl/>
          <w:lang w:bidi="fa-IR"/>
        </w:rPr>
        <w:t xml:space="preserve"> </w:t>
      </w:r>
      <w:r w:rsidRPr="00BA2CDB">
        <w:rPr>
          <w:rStyle w:val="libFootnotenumChar"/>
          <w:rtl/>
          <w:lang w:bidi="fa-IR"/>
        </w:rPr>
        <w:t>(296)</w:t>
      </w:r>
      <w:r w:rsidR="009432CE">
        <w:rPr>
          <w:rtl/>
          <w:lang w:bidi="fa-IR"/>
        </w:rPr>
        <w:t xml:space="preserve">. </w:t>
      </w:r>
    </w:p>
    <w:p w:rsidR="001A5213" w:rsidRDefault="001A5213" w:rsidP="001A5213">
      <w:pPr>
        <w:pStyle w:val="libNormal"/>
        <w:rPr>
          <w:rtl/>
          <w:lang w:bidi="fa-IR"/>
        </w:rPr>
      </w:pPr>
      <w:r>
        <w:rPr>
          <w:rtl/>
          <w:lang w:bidi="fa-IR"/>
        </w:rPr>
        <w:t>«پروردگارت فرمان داده كه جز او را نپرستيد</w:t>
      </w:r>
      <w:r w:rsidR="009432CE">
        <w:rPr>
          <w:rtl/>
          <w:lang w:bidi="fa-IR"/>
        </w:rPr>
        <w:t xml:space="preserve">، </w:t>
      </w:r>
      <w:r>
        <w:rPr>
          <w:rtl/>
          <w:lang w:bidi="fa-IR"/>
        </w:rPr>
        <w:t>و به پدر و مادر نيكى كنيد»</w:t>
      </w:r>
      <w:r w:rsidR="009432CE">
        <w:rPr>
          <w:rtl/>
          <w:lang w:bidi="fa-IR"/>
        </w:rPr>
        <w:t xml:space="preserve">. </w:t>
      </w:r>
    </w:p>
    <w:p w:rsidR="001A5213" w:rsidRDefault="001A5213" w:rsidP="001A5213">
      <w:pPr>
        <w:pStyle w:val="libNormal"/>
        <w:rPr>
          <w:rtl/>
          <w:lang w:bidi="fa-IR"/>
        </w:rPr>
      </w:pPr>
      <w:r>
        <w:rPr>
          <w:rtl/>
          <w:lang w:bidi="fa-IR"/>
        </w:rPr>
        <w:t>در اين آيه كريمه بعد از حكم و توصيه به توحيد</w:t>
      </w:r>
      <w:r w:rsidR="009432CE">
        <w:rPr>
          <w:rtl/>
          <w:lang w:bidi="fa-IR"/>
        </w:rPr>
        <w:t xml:space="preserve">، </w:t>
      </w:r>
      <w:r>
        <w:rPr>
          <w:rtl/>
          <w:lang w:bidi="fa-IR"/>
        </w:rPr>
        <w:t>احسان به والدين توصيه شده</w:t>
      </w:r>
      <w:r w:rsidR="009432CE">
        <w:rPr>
          <w:rtl/>
          <w:lang w:bidi="fa-IR"/>
        </w:rPr>
        <w:t>؛</w:t>
      </w:r>
      <w:r>
        <w:rPr>
          <w:rtl/>
          <w:lang w:bidi="fa-IR"/>
        </w:rPr>
        <w:t xml:space="preserve"> يا در سوره مباركه لقمان</w:t>
      </w:r>
      <w:r w:rsidR="009432CE">
        <w:rPr>
          <w:rtl/>
          <w:lang w:bidi="fa-IR"/>
        </w:rPr>
        <w:t xml:space="preserve">، </w:t>
      </w:r>
      <w:r>
        <w:rPr>
          <w:rtl/>
          <w:lang w:bidi="fa-IR"/>
        </w:rPr>
        <w:t>قرآن از زبان لقمان نقل مى كند كه</w:t>
      </w:r>
      <w:r w:rsidR="008C34A7">
        <w:rPr>
          <w:rtl/>
          <w:lang w:bidi="fa-IR"/>
        </w:rPr>
        <w:t xml:space="preserve">: </w:t>
      </w:r>
    </w:p>
    <w:p w:rsidR="001A5213" w:rsidRDefault="001A5213" w:rsidP="001A5213">
      <w:pPr>
        <w:pStyle w:val="libNormal"/>
        <w:rPr>
          <w:rtl/>
          <w:lang w:bidi="fa-IR"/>
        </w:rPr>
      </w:pPr>
      <w:r w:rsidRPr="0041033D">
        <w:rPr>
          <w:rStyle w:val="libAieChar"/>
          <w:rtl/>
          <w:lang w:bidi="fa-IR"/>
        </w:rPr>
        <w:t>و اذ قال لقمان لابنِهِ و هُو يَعِظُهُ يا بُنَىَّ لا تُشرِك باللَّه انَّ الشِّرك لظلم عظيم # و وصَّينَا الاِنسان بوالديه</w:t>
      </w:r>
      <w:r>
        <w:rPr>
          <w:rtl/>
          <w:lang w:bidi="fa-IR"/>
        </w:rPr>
        <w:t xml:space="preserve"> </w:t>
      </w:r>
      <w:r w:rsidRPr="00BA2CDB">
        <w:rPr>
          <w:rStyle w:val="libFootnotenumChar"/>
          <w:rtl/>
          <w:lang w:bidi="fa-IR"/>
        </w:rPr>
        <w:t>(297)</w:t>
      </w:r>
      <w:r w:rsidR="009432CE">
        <w:rPr>
          <w:rtl/>
          <w:lang w:bidi="fa-IR"/>
        </w:rPr>
        <w:t xml:space="preserve">. </w:t>
      </w:r>
    </w:p>
    <w:p w:rsidR="001A5213" w:rsidRDefault="001A5213" w:rsidP="001A5213">
      <w:pPr>
        <w:pStyle w:val="libNormal"/>
        <w:rPr>
          <w:rtl/>
          <w:lang w:bidi="fa-IR"/>
        </w:rPr>
      </w:pPr>
      <w:r>
        <w:rPr>
          <w:rtl/>
          <w:lang w:bidi="fa-IR"/>
        </w:rPr>
        <w:t>« (به خاطر بياور) هنگامى را كه لقمان به فرزندش در حالى كه او را موعظه مى كرد گفت</w:t>
      </w:r>
      <w:r w:rsidR="008C34A7">
        <w:rPr>
          <w:rtl/>
          <w:lang w:bidi="fa-IR"/>
        </w:rPr>
        <w:t xml:space="preserve">: </w:t>
      </w:r>
      <w:r>
        <w:rPr>
          <w:rtl/>
          <w:lang w:bidi="fa-IR"/>
        </w:rPr>
        <w:t>پسرم</w:t>
      </w:r>
      <w:r w:rsidR="009432CE">
        <w:rPr>
          <w:rtl/>
          <w:lang w:bidi="fa-IR"/>
        </w:rPr>
        <w:t>!</w:t>
      </w:r>
      <w:r>
        <w:rPr>
          <w:rtl/>
          <w:lang w:bidi="fa-IR"/>
        </w:rPr>
        <w:t xml:space="preserve"> چيزى را همتاى خدا قرار مده كه شرك ظلم بزرگى است</w:t>
      </w:r>
      <w:r w:rsidR="009432CE">
        <w:rPr>
          <w:rtl/>
          <w:lang w:bidi="fa-IR"/>
        </w:rPr>
        <w:t xml:space="preserve">. </w:t>
      </w:r>
      <w:r>
        <w:rPr>
          <w:rtl/>
          <w:lang w:bidi="fa-IR"/>
        </w:rPr>
        <w:t>و ما به انسان در مورد پدر و مادرش سفارش كرديم»</w:t>
      </w:r>
      <w:r w:rsidR="009432CE">
        <w:rPr>
          <w:rtl/>
          <w:lang w:bidi="fa-IR"/>
        </w:rPr>
        <w:t xml:space="preserve">. </w:t>
      </w:r>
    </w:p>
    <w:p w:rsidR="001A5213" w:rsidRDefault="001A5213" w:rsidP="001A5213">
      <w:pPr>
        <w:pStyle w:val="libNormal"/>
        <w:rPr>
          <w:rtl/>
          <w:lang w:bidi="fa-IR"/>
        </w:rPr>
      </w:pPr>
      <w:r>
        <w:rPr>
          <w:rtl/>
          <w:lang w:bidi="fa-IR"/>
        </w:rPr>
        <w:t>لقمان در مقام موعظه به فرزند مى گويد</w:t>
      </w:r>
      <w:r w:rsidR="008C34A7">
        <w:rPr>
          <w:rtl/>
          <w:lang w:bidi="fa-IR"/>
        </w:rPr>
        <w:t xml:space="preserve">: </w:t>
      </w:r>
      <w:r>
        <w:rPr>
          <w:rtl/>
          <w:lang w:bidi="fa-IR"/>
        </w:rPr>
        <w:t>مبادا براى خدا شريك قائل شوى كه شرك به خدا ظلم بزرگى است</w:t>
      </w:r>
      <w:r w:rsidR="009432CE">
        <w:rPr>
          <w:rtl/>
          <w:lang w:bidi="fa-IR"/>
        </w:rPr>
        <w:t>؛</w:t>
      </w:r>
      <w:r>
        <w:rPr>
          <w:rtl/>
          <w:lang w:bidi="fa-IR"/>
        </w:rPr>
        <w:t xml:space="preserve"> سپس ‍ مى فرمايد</w:t>
      </w:r>
      <w:r w:rsidR="008C34A7">
        <w:rPr>
          <w:rtl/>
          <w:lang w:bidi="fa-IR"/>
        </w:rPr>
        <w:t xml:space="preserve">: </w:t>
      </w:r>
      <w:r>
        <w:rPr>
          <w:rtl/>
          <w:lang w:bidi="fa-IR"/>
        </w:rPr>
        <w:t>انسان ها را به رعايت حقّ پدر و مادر توصيه مى كنيم</w:t>
      </w:r>
      <w:r w:rsidR="009432CE">
        <w:rPr>
          <w:rtl/>
          <w:lang w:bidi="fa-IR"/>
        </w:rPr>
        <w:t xml:space="preserve">. </w:t>
      </w:r>
    </w:p>
    <w:p w:rsidR="001A5213" w:rsidRDefault="001A5213" w:rsidP="001A5213">
      <w:pPr>
        <w:pStyle w:val="libNormal"/>
        <w:rPr>
          <w:rtl/>
          <w:lang w:bidi="fa-IR"/>
        </w:rPr>
      </w:pPr>
      <w:r>
        <w:rPr>
          <w:rtl/>
          <w:lang w:bidi="fa-IR"/>
        </w:rPr>
        <w:lastRenderedPageBreak/>
        <w:t>علت اين اكرام و بزرگداشت</w:t>
      </w:r>
      <w:r w:rsidR="009432CE">
        <w:rPr>
          <w:rtl/>
          <w:lang w:bidi="fa-IR"/>
        </w:rPr>
        <w:t xml:space="preserve">، </w:t>
      </w:r>
      <w:r>
        <w:rPr>
          <w:rtl/>
          <w:lang w:bidi="fa-IR"/>
        </w:rPr>
        <w:t>علاوه بر قانون عقلى وجوب شكر منعم و احسان به محسن</w:t>
      </w:r>
      <w:r w:rsidR="009432CE">
        <w:rPr>
          <w:rtl/>
          <w:lang w:bidi="fa-IR"/>
        </w:rPr>
        <w:t xml:space="preserve">، </w:t>
      </w:r>
      <w:r>
        <w:rPr>
          <w:rtl/>
          <w:lang w:bidi="fa-IR"/>
        </w:rPr>
        <w:t>اهتمام فوق العاده آيين مقدس اسلام در حفظ بنيان خانواده است</w:t>
      </w:r>
      <w:r w:rsidR="009432CE">
        <w:rPr>
          <w:rtl/>
          <w:lang w:bidi="fa-IR"/>
        </w:rPr>
        <w:t>؛</w:t>
      </w:r>
      <w:r>
        <w:rPr>
          <w:rtl/>
          <w:lang w:bidi="fa-IR"/>
        </w:rPr>
        <w:t xml:space="preserve"> زيرا شرع انور استحكام و قداست و قوت جوامع انسانى را در گرو نزهت و پاكيزگى جوامع كوچكترى مى داند كه تشكيل دهنده آن جامعه بزرگ هستند</w:t>
      </w:r>
      <w:r w:rsidR="009432CE">
        <w:rPr>
          <w:rtl/>
          <w:lang w:bidi="fa-IR"/>
        </w:rPr>
        <w:t xml:space="preserve">. </w:t>
      </w:r>
    </w:p>
    <w:p w:rsidR="001A5213" w:rsidRDefault="001A5213" w:rsidP="001A5213">
      <w:pPr>
        <w:pStyle w:val="libNormal"/>
        <w:rPr>
          <w:rtl/>
          <w:lang w:bidi="fa-IR"/>
        </w:rPr>
      </w:pPr>
      <w:r>
        <w:rPr>
          <w:rtl/>
          <w:lang w:bidi="fa-IR"/>
        </w:rPr>
        <w:t>واقعا همچنين است كه هر شهر</w:t>
      </w:r>
      <w:r w:rsidR="009432CE">
        <w:rPr>
          <w:rtl/>
          <w:lang w:bidi="fa-IR"/>
        </w:rPr>
        <w:t xml:space="preserve">، </w:t>
      </w:r>
      <w:r>
        <w:rPr>
          <w:rtl/>
          <w:lang w:bidi="fa-IR"/>
        </w:rPr>
        <w:t>محله و كشور و در نهايت همه عالم و جامعه بشرى مجموعه وسيعى است كه از خانواده هاى كوچك و بزرگ تشكيل شده است</w:t>
      </w:r>
      <w:r w:rsidR="009432CE">
        <w:rPr>
          <w:rtl/>
          <w:lang w:bidi="fa-IR"/>
        </w:rPr>
        <w:t xml:space="preserve">. </w:t>
      </w:r>
    </w:p>
    <w:p w:rsidR="001A5213" w:rsidRDefault="004871A4" w:rsidP="004871A4">
      <w:pPr>
        <w:pStyle w:val="Heading2"/>
        <w:rPr>
          <w:rtl/>
          <w:lang w:bidi="fa-IR"/>
        </w:rPr>
      </w:pPr>
      <w:bookmarkStart w:id="40" w:name="_Toc394492964"/>
      <w:r>
        <w:rPr>
          <w:rtl/>
          <w:lang w:bidi="fa-IR"/>
        </w:rPr>
        <w:t>كانون خانواده محيط پرورش فرزندان صالح</w:t>
      </w:r>
      <w:bookmarkEnd w:id="40"/>
    </w:p>
    <w:p w:rsidR="001A5213" w:rsidRDefault="001A5213" w:rsidP="001A5213">
      <w:pPr>
        <w:pStyle w:val="libNormal"/>
        <w:rPr>
          <w:rtl/>
          <w:lang w:bidi="fa-IR"/>
        </w:rPr>
      </w:pPr>
      <w:r>
        <w:rPr>
          <w:rtl/>
          <w:lang w:bidi="fa-IR"/>
        </w:rPr>
        <w:t>در مباحث گذشته</w:t>
      </w:r>
      <w:r w:rsidR="009432CE">
        <w:rPr>
          <w:rtl/>
          <w:lang w:bidi="fa-IR"/>
        </w:rPr>
        <w:t xml:space="preserve">، </w:t>
      </w:r>
      <w:r>
        <w:rPr>
          <w:rtl/>
          <w:lang w:bidi="fa-IR"/>
        </w:rPr>
        <w:t>درباره حقّ چشم و نيز حقّ همسر</w:t>
      </w:r>
      <w:r w:rsidR="009432CE">
        <w:rPr>
          <w:rtl/>
          <w:lang w:bidi="fa-IR"/>
        </w:rPr>
        <w:t xml:space="preserve">، </w:t>
      </w:r>
      <w:r>
        <w:rPr>
          <w:rtl/>
          <w:lang w:bidi="fa-IR"/>
        </w:rPr>
        <w:t>به مناسبت اهتمام شرع مقدس به موضوع خانواده</w:t>
      </w:r>
      <w:r w:rsidR="009432CE">
        <w:rPr>
          <w:rtl/>
          <w:lang w:bidi="fa-IR"/>
        </w:rPr>
        <w:t xml:space="preserve">، </w:t>
      </w:r>
      <w:r>
        <w:rPr>
          <w:rtl/>
          <w:lang w:bidi="fa-IR"/>
        </w:rPr>
        <w:t>مطالبى بيان كرديم</w:t>
      </w:r>
      <w:r w:rsidR="009432CE">
        <w:rPr>
          <w:rtl/>
          <w:lang w:bidi="fa-IR"/>
        </w:rPr>
        <w:t xml:space="preserve">. </w:t>
      </w:r>
      <w:r>
        <w:rPr>
          <w:rtl/>
          <w:lang w:bidi="fa-IR"/>
        </w:rPr>
        <w:t>در اين جا از يك بعد ديگر به مطلب توجه مى كنيم</w:t>
      </w:r>
      <w:r w:rsidR="009432CE">
        <w:rPr>
          <w:rtl/>
          <w:lang w:bidi="fa-IR"/>
        </w:rPr>
        <w:t>؛</w:t>
      </w:r>
      <w:r>
        <w:rPr>
          <w:rtl/>
          <w:lang w:bidi="fa-IR"/>
        </w:rPr>
        <w:t xml:space="preserve"> يعنى همان گونه كه در مباحث قبل ذكر كرديم وقتى چشم انسان</w:t>
      </w:r>
      <w:r w:rsidR="009432CE">
        <w:rPr>
          <w:rtl/>
          <w:lang w:bidi="fa-IR"/>
        </w:rPr>
        <w:t xml:space="preserve">، </w:t>
      </w:r>
      <w:r>
        <w:rPr>
          <w:rtl/>
          <w:lang w:bidi="fa-IR"/>
        </w:rPr>
        <w:t>هرزه شد و دل را لرزانيد</w:t>
      </w:r>
      <w:r w:rsidR="009432CE">
        <w:rPr>
          <w:rtl/>
          <w:lang w:bidi="fa-IR"/>
        </w:rPr>
        <w:t xml:space="preserve">، </w:t>
      </w:r>
      <w:r>
        <w:rPr>
          <w:rtl/>
          <w:lang w:bidi="fa-IR"/>
        </w:rPr>
        <w:t>به طور طبيعى مودت و محبت مورد نياز را در امر ازدواج و خانواده متزلزل مى كند</w:t>
      </w:r>
      <w:r w:rsidR="009432CE">
        <w:rPr>
          <w:rtl/>
          <w:lang w:bidi="fa-IR"/>
        </w:rPr>
        <w:t xml:space="preserve">. </w:t>
      </w:r>
      <w:r>
        <w:rPr>
          <w:rtl/>
          <w:lang w:bidi="fa-IR"/>
        </w:rPr>
        <w:t>آيه كريمه اى كه در بحث حقّ همسر نيز ذكر شد مى فرمايد</w:t>
      </w:r>
      <w:r w:rsidR="008C34A7">
        <w:rPr>
          <w:rtl/>
          <w:lang w:bidi="fa-IR"/>
        </w:rPr>
        <w:t xml:space="preserve">: </w:t>
      </w:r>
    </w:p>
    <w:p w:rsidR="001A5213" w:rsidRDefault="001A5213" w:rsidP="001A5213">
      <w:pPr>
        <w:pStyle w:val="libNormal"/>
        <w:rPr>
          <w:rtl/>
          <w:lang w:bidi="fa-IR"/>
        </w:rPr>
      </w:pPr>
      <w:r w:rsidRPr="0041033D">
        <w:rPr>
          <w:rStyle w:val="libAieChar"/>
          <w:rtl/>
          <w:lang w:bidi="fa-IR"/>
        </w:rPr>
        <w:t>خَلَق لكم من اءَنفسِكم اءَزواجا لِتَسكُنوا اليها و جَعَلَ بينَكم مودَّة و رحمة</w:t>
      </w:r>
      <w:r>
        <w:rPr>
          <w:rtl/>
          <w:lang w:bidi="fa-IR"/>
        </w:rPr>
        <w:t xml:space="preserve"> </w:t>
      </w:r>
      <w:r w:rsidRPr="00BA2CDB">
        <w:rPr>
          <w:rStyle w:val="libFootnotenumChar"/>
          <w:rtl/>
          <w:lang w:bidi="fa-IR"/>
        </w:rPr>
        <w:t>(298)</w:t>
      </w:r>
      <w:r w:rsidR="009432CE">
        <w:rPr>
          <w:rtl/>
          <w:lang w:bidi="fa-IR"/>
        </w:rPr>
        <w:t xml:space="preserve">. </w:t>
      </w:r>
    </w:p>
    <w:p w:rsidR="001A5213" w:rsidRDefault="001A5213" w:rsidP="001A5213">
      <w:pPr>
        <w:pStyle w:val="libNormal"/>
        <w:rPr>
          <w:rtl/>
          <w:lang w:bidi="fa-IR"/>
        </w:rPr>
      </w:pPr>
      <w:r>
        <w:rPr>
          <w:rtl/>
          <w:lang w:bidi="fa-IR"/>
        </w:rPr>
        <w:t>«همسرانى از جنس خودتان براى شما آفريد تا در كنار آنان ارامش يابيد</w:t>
      </w:r>
      <w:r w:rsidR="009432CE">
        <w:rPr>
          <w:rtl/>
          <w:lang w:bidi="fa-IR"/>
        </w:rPr>
        <w:t xml:space="preserve">، </w:t>
      </w:r>
      <w:r>
        <w:rPr>
          <w:rtl/>
          <w:lang w:bidi="fa-IR"/>
        </w:rPr>
        <w:t>و در ميانتان مودت و رحمت قرار داد»</w:t>
      </w:r>
      <w:r w:rsidR="009432CE">
        <w:rPr>
          <w:rtl/>
          <w:lang w:bidi="fa-IR"/>
        </w:rPr>
        <w:t xml:space="preserve">. </w:t>
      </w:r>
    </w:p>
    <w:p w:rsidR="001A5213" w:rsidRDefault="001A5213" w:rsidP="001A5213">
      <w:pPr>
        <w:pStyle w:val="libNormal"/>
        <w:rPr>
          <w:rtl/>
          <w:lang w:bidi="fa-IR"/>
        </w:rPr>
      </w:pPr>
      <w:r>
        <w:rPr>
          <w:rtl/>
          <w:lang w:bidi="fa-IR"/>
        </w:rPr>
        <w:t>تداوم سكون و آرامش انسان در كنار همسر</w:t>
      </w:r>
      <w:r w:rsidR="009432CE">
        <w:rPr>
          <w:rtl/>
          <w:lang w:bidi="fa-IR"/>
        </w:rPr>
        <w:t xml:space="preserve">، </w:t>
      </w:r>
      <w:r>
        <w:rPr>
          <w:rtl/>
          <w:lang w:bidi="fa-IR"/>
        </w:rPr>
        <w:t>در گرو دوام و بقاى مهربانى و صفاى ميان زن و شوهر است و اگر چشم انسان به هرزگى آلوده شد و رعايت حريم خود را نكرد</w:t>
      </w:r>
      <w:r w:rsidR="009432CE">
        <w:rPr>
          <w:rtl/>
          <w:lang w:bidi="fa-IR"/>
        </w:rPr>
        <w:t xml:space="preserve">، </w:t>
      </w:r>
      <w:r>
        <w:rPr>
          <w:rtl/>
          <w:lang w:bidi="fa-IR"/>
        </w:rPr>
        <w:t>به طور طبيعى چشم به هر جا برود دل را نيز به دنبال خود مى برد</w:t>
      </w:r>
      <w:r w:rsidR="009432CE">
        <w:rPr>
          <w:rtl/>
          <w:lang w:bidi="fa-IR"/>
        </w:rPr>
        <w:t xml:space="preserve">. </w:t>
      </w:r>
      <w:r>
        <w:rPr>
          <w:rtl/>
          <w:lang w:bidi="fa-IR"/>
        </w:rPr>
        <w:t>دل كه رفت</w:t>
      </w:r>
      <w:r w:rsidR="009432CE">
        <w:rPr>
          <w:rtl/>
          <w:lang w:bidi="fa-IR"/>
        </w:rPr>
        <w:t xml:space="preserve">، </w:t>
      </w:r>
      <w:r>
        <w:rPr>
          <w:rtl/>
          <w:lang w:bidi="fa-IR"/>
        </w:rPr>
        <w:t>محبت و صفاى لازم ميان زن و شوهر از دست مى رود</w:t>
      </w:r>
      <w:r w:rsidR="009432CE">
        <w:rPr>
          <w:rtl/>
          <w:lang w:bidi="fa-IR"/>
        </w:rPr>
        <w:t xml:space="preserve">. </w:t>
      </w:r>
    </w:p>
    <w:p w:rsidR="001A5213" w:rsidRDefault="001A5213" w:rsidP="001A5213">
      <w:pPr>
        <w:pStyle w:val="libNormal"/>
        <w:rPr>
          <w:rtl/>
          <w:lang w:bidi="fa-IR"/>
        </w:rPr>
      </w:pPr>
      <w:r>
        <w:rPr>
          <w:rtl/>
          <w:lang w:bidi="fa-IR"/>
        </w:rPr>
        <w:lastRenderedPageBreak/>
        <w:t>نكته قابل توجه اين است كه فرزندانى كه حاصل رابطه غيرمشروع اند</w:t>
      </w:r>
      <w:r w:rsidR="009432CE">
        <w:rPr>
          <w:rtl/>
          <w:lang w:bidi="fa-IR"/>
        </w:rPr>
        <w:t xml:space="preserve">، </w:t>
      </w:r>
      <w:r>
        <w:rPr>
          <w:rtl/>
          <w:lang w:bidi="fa-IR"/>
        </w:rPr>
        <w:t>به طور طبيعى جايگاه مطمئنى در خانواده نخواهند داشت</w:t>
      </w:r>
      <w:r w:rsidR="009432CE">
        <w:rPr>
          <w:rtl/>
          <w:lang w:bidi="fa-IR"/>
        </w:rPr>
        <w:t>؛</w:t>
      </w:r>
      <w:r>
        <w:rPr>
          <w:rtl/>
          <w:lang w:bidi="fa-IR"/>
        </w:rPr>
        <w:t xml:space="preserve"> و بالطبع تربيت شايسته چنين فرزندانى نيز دستخوش هوسبازى پدر و مادر خواهد شد؛ چرا كه از صفا</w:t>
      </w:r>
      <w:r w:rsidR="009432CE">
        <w:rPr>
          <w:rtl/>
          <w:lang w:bidi="fa-IR"/>
        </w:rPr>
        <w:t xml:space="preserve">، </w:t>
      </w:r>
      <w:r>
        <w:rPr>
          <w:rtl/>
          <w:lang w:bidi="fa-IR"/>
        </w:rPr>
        <w:t>لطف</w:t>
      </w:r>
      <w:r w:rsidR="009432CE">
        <w:rPr>
          <w:rtl/>
          <w:lang w:bidi="fa-IR"/>
        </w:rPr>
        <w:t xml:space="preserve">، </w:t>
      </w:r>
      <w:r>
        <w:rPr>
          <w:rtl/>
          <w:lang w:bidi="fa-IR"/>
        </w:rPr>
        <w:t>ايثار و فداكارى مادر نسبت به چنين فرزندانى خبرى نخواهد بود</w:t>
      </w:r>
      <w:r w:rsidR="009432CE">
        <w:rPr>
          <w:rtl/>
          <w:lang w:bidi="fa-IR"/>
        </w:rPr>
        <w:t xml:space="preserve">. </w:t>
      </w:r>
    </w:p>
    <w:p w:rsidR="001A5213" w:rsidRDefault="001A5213" w:rsidP="001A5213">
      <w:pPr>
        <w:pStyle w:val="libNormal"/>
        <w:rPr>
          <w:rtl/>
          <w:lang w:bidi="fa-IR"/>
        </w:rPr>
      </w:pPr>
      <w:r>
        <w:rPr>
          <w:rtl/>
          <w:lang w:bidi="fa-IR"/>
        </w:rPr>
        <w:t>چه بسيار شنيده و ديده ايم فرزندى كه مولود نامشروع و هرزگى و هوسبازى بوده است</w:t>
      </w:r>
      <w:r w:rsidR="009432CE">
        <w:rPr>
          <w:rtl/>
          <w:lang w:bidi="fa-IR"/>
        </w:rPr>
        <w:t xml:space="preserve">، </w:t>
      </w:r>
      <w:r>
        <w:rPr>
          <w:rtl/>
          <w:lang w:bidi="fa-IR"/>
        </w:rPr>
        <w:t>رها مى شود و مادر به خاطر پرهيز از ننگ داشتن فرزند نامشروع از چنين فرزندى گريزان است</w:t>
      </w:r>
      <w:r w:rsidR="009432CE">
        <w:rPr>
          <w:rtl/>
          <w:lang w:bidi="fa-IR"/>
        </w:rPr>
        <w:t xml:space="preserve">. </w:t>
      </w:r>
      <w:r>
        <w:rPr>
          <w:rtl/>
          <w:lang w:bidi="fa-IR"/>
        </w:rPr>
        <w:t>گاه پيش مى آيد كه هرگز اين مادر و فرزند يكديگر را نديده اند</w:t>
      </w:r>
      <w:r w:rsidR="009432CE">
        <w:rPr>
          <w:rtl/>
          <w:lang w:bidi="fa-IR"/>
        </w:rPr>
        <w:t xml:space="preserve">. </w:t>
      </w:r>
    </w:p>
    <w:p w:rsidR="001A5213" w:rsidRDefault="001A5213" w:rsidP="001A5213">
      <w:pPr>
        <w:pStyle w:val="libNormal"/>
        <w:rPr>
          <w:rtl/>
          <w:lang w:bidi="fa-IR"/>
        </w:rPr>
      </w:pPr>
      <w:r>
        <w:rPr>
          <w:rtl/>
          <w:lang w:bidi="fa-IR"/>
        </w:rPr>
        <w:t>در نتيجه فرزندى كه با سرپرستى پدر و مادر در يك خانواده گرم و باصفا تربيت نشود</w:t>
      </w:r>
      <w:r w:rsidR="009432CE">
        <w:rPr>
          <w:rtl/>
          <w:lang w:bidi="fa-IR"/>
        </w:rPr>
        <w:t xml:space="preserve">، </w:t>
      </w:r>
      <w:r>
        <w:rPr>
          <w:rtl/>
          <w:lang w:bidi="fa-IR"/>
        </w:rPr>
        <w:t>به عنصر مفيدى تبديل نخواهد شد؛ و حتى اگر در سايه علم و دانش و تربيت هاى معمول روز هم پيشرفت كند</w:t>
      </w:r>
      <w:r w:rsidR="009432CE">
        <w:rPr>
          <w:rtl/>
          <w:lang w:bidi="fa-IR"/>
        </w:rPr>
        <w:t xml:space="preserve">، </w:t>
      </w:r>
      <w:r>
        <w:rPr>
          <w:rtl/>
          <w:lang w:bidi="fa-IR"/>
        </w:rPr>
        <w:t>هميشه يك عقده روحى و احساس ‍ حقارت و خلا درونى نسبت به ديگران در او وجود خواهد داشت</w:t>
      </w:r>
      <w:r w:rsidR="009432CE">
        <w:rPr>
          <w:rtl/>
          <w:lang w:bidi="fa-IR"/>
        </w:rPr>
        <w:t xml:space="preserve">. </w:t>
      </w:r>
      <w:r>
        <w:rPr>
          <w:rtl/>
          <w:lang w:bidi="fa-IR"/>
        </w:rPr>
        <w:t xml:space="preserve">مسلما اين امر در جوامع انسانى و حيات بشرى و دينى </w:t>
      </w:r>
      <w:r w:rsidR="002473D5">
        <w:rPr>
          <w:rtl/>
          <w:lang w:bidi="fa-IR"/>
        </w:rPr>
        <w:t>تأثیر</w:t>
      </w:r>
      <w:r>
        <w:rPr>
          <w:rtl/>
          <w:lang w:bidi="fa-IR"/>
        </w:rPr>
        <w:t xml:space="preserve"> مستقيم دارد</w:t>
      </w:r>
      <w:r w:rsidR="009432CE">
        <w:rPr>
          <w:rtl/>
          <w:lang w:bidi="fa-IR"/>
        </w:rPr>
        <w:t xml:space="preserve">. </w:t>
      </w:r>
      <w:r>
        <w:rPr>
          <w:rtl/>
          <w:lang w:bidi="fa-IR"/>
        </w:rPr>
        <w:t>به اين ترتيب</w:t>
      </w:r>
      <w:r w:rsidR="009432CE">
        <w:rPr>
          <w:rtl/>
          <w:lang w:bidi="fa-IR"/>
        </w:rPr>
        <w:t xml:space="preserve">، </w:t>
      </w:r>
      <w:r>
        <w:rPr>
          <w:rtl/>
          <w:lang w:bidi="fa-IR"/>
        </w:rPr>
        <w:t>در معارف دينى خود مى بينيم كه براى شكل گيرى بنيان استوار خانواده</w:t>
      </w:r>
      <w:r w:rsidR="009432CE">
        <w:rPr>
          <w:rtl/>
          <w:lang w:bidi="fa-IR"/>
        </w:rPr>
        <w:t xml:space="preserve">، </w:t>
      </w:r>
      <w:r>
        <w:rPr>
          <w:rtl/>
          <w:lang w:bidi="fa-IR"/>
        </w:rPr>
        <w:t>به حفظ و قداست آن</w:t>
      </w:r>
      <w:r w:rsidR="009432CE">
        <w:rPr>
          <w:rtl/>
          <w:lang w:bidi="fa-IR"/>
        </w:rPr>
        <w:t xml:space="preserve">، </w:t>
      </w:r>
      <w:r>
        <w:rPr>
          <w:rtl/>
          <w:lang w:bidi="fa-IR"/>
        </w:rPr>
        <w:t>از ناحيه پدر و مادر توصيه شده است تا هيچ عارضه و تندبادى</w:t>
      </w:r>
      <w:r w:rsidR="009432CE">
        <w:rPr>
          <w:rtl/>
          <w:lang w:bidi="fa-IR"/>
        </w:rPr>
        <w:t xml:space="preserve">، </w:t>
      </w:r>
      <w:r>
        <w:rPr>
          <w:rtl/>
          <w:lang w:bidi="fa-IR"/>
        </w:rPr>
        <w:t>آن را متزلزل نكند</w:t>
      </w:r>
      <w:r w:rsidR="009432CE">
        <w:rPr>
          <w:rtl/>
          <w:lang w:bidi="fa-IR"/>
        </w:rPr>
        <w:t xml:space="preserve">. </w:t>
      </w:r>
    </w:p>
    <w:p w:rsidR="001A5213" w:rsidRDefault="001A5213" w:rsidP="001A5213">
      <w:pPr>
        <w:pStyle w:val="libNormal"/>
        <w:rPr>
          <w:rtl/>
          <w:lang w:bidi="fa-IR"/>
        </w:rPr>
      </w:pPr>
      <w:r>
        <w:rPr>
          <w:rtl/>
          <w:lang w:bidi="fa-IR"/>
        </w:rPr>
        <w:t>از سوى ديگر</w:t>
      </w:r>
      <w:r w:rsidR="009432CE">
        <w:rPr>
          <w:rtl/>
          <w:lang w:bidi="fa-IR"/>
        </w:rPr>
        <w:t xml:space="preserve">، </w:t>
      </w:r>
      <w:r>
        <w:rPr>
          <w:rtl/>
          <w:lang w:bidi="fa-IR"/>
        </w:rPr>
        <w:t xml:space="preserve">درباره احترام به پدر و مادر و احسان به آنها نيز </w:t>
      </w:r>
      <w:r w:rsidR="00ED4056">
        <w:rPr>
          <w:rtl/>
          <w:lang w:bidi="fa-IR"/>
        </w:rPr>
        <w:t>تأکید</w:t>
      </w:r>
      <w:r>
        <w:rPr>
          <w:rtl/>
          <w:lang w:bidi="fa-IR"/>
        </w:rPr>
        <w:t xml:space="preserve"> شده است</w:t>
      </w:r>
      <w:r w:rsidR="009432CE">
        <w:rPr>
          <w:rtl/>
          <w:lang w:bidi="fa-IR"/>
        </w:rPr>
        <w:t>؛</w:t>
      </w:r>
      <w:r>
        <w:rPr>
          <w:rtl/>
          <w:lang w:bidi="fa-IR"/>
        </w:rPr>
        <w:t xml:space="preserve"> چرا كه در واقع تفضل</w:t>
      </w:r>
      <w:r w:rsidR="009432CE">
        <w:rPr>
          <w:rtl/>
          <w:lang w:bidi="fa-IR"/>
        </w:rPr>
        <w:t xml:space="preserve">، </w:t>
      </w:r>
      <w:r>
        <w:rPr>
          <w:rtl/>
          <w:lang w:bidi="fa-IR"/>
        </w:rPr>
        <w:t>ترحم</w:t>
      </w:r>
      <w:r w:rsidR="009432CE">
        <w:rPr>
          <w:rtl/>
          <w:lang w:bidi="fa-IR"/>
        </w:rPr>
        <w:t xml:space="preserve">، </w:t>
      </w:r>
      <w:r>
        <w:rPr>
          <w:rtl/>
          <w:lang w:bidi="fa-IR"/>
        </w:rPr>
        <w:t>بزرگداشت و گرامى داشتن والدين از طرف فرزند؛ به طور عموم</w:t>
      </w:r>
      <w:r w:rsidR="009432CE">
        <w:rPr>
          <w:rtl/>
          <w:lang w:bidi="fa-IR"/>
        </w:rPr>
        <w:t xml:space="preserve">، </w:t>
      </w:r>
      <w:r>
        <w:rPr>
          <w:rtl/>
          <w:lang w:bidi="fa-IR"/>
        </w:rPr>
        <w:t>و نسبت به مادر به طور خاص</w:t>
      </w:r>
      <w:r w:rsidR="009432CE">
        <w:rPr>
          <w:rtl/>
          <w:lang w:bidi="fa-IR"/>
        </w:rPr>
        <w:t xml:space="preserve">، </w:t>
      </w:r>
      <w:r>
        <w:rPr>
          <w:rtl/>
          <w:lang w:bidi="fa-IR"/>
        </w:rPr>
        <w:t>در سلامت و استوارى كانون خانواده اثر مستقيم دارد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sidR="00ED4056">
        <w:rPr>
          <w:rtl/>
          <w:lang w:bidi="fa-IR"/>
        </w:rPr>
        <w:t>تأکید</w:t>
      </w:r>
      <w:r>
        <w:rPr>
          <w:rtl/>
          <w:lang w:bidi="fa-IR"/>
        </w:rPr>
        <w:t xml:space="preserve"> ات آيات متواتر قرآن و روايات و همين سخن امام سجاد </w:t>
      </w:r>
      <w:r w:rsidR="00574F36" w:rsidRPr="00574F36">
        <w:rPr>
          <w:rStyle w:val="libAlaemChar"/>
          <w:rtl/>
        </w:rPr>
        <w:t>عليه‌السلام</w:t>
      </w:r>
      <w:r>
        <w:rPr>
          <w:rtl/>
          <w:lang w:bidi="fa-IR"/>
        </w:rPr>
        <w:t xml:space="preserve"> فقط براى زنده نگه داشتن و به تعبير ديگر ماندگارى اصل عاطفه در </w:t>
      </w:r>
      <w:r>
        <w:rPr>
          <w:rtl/>
          <w:lang w:bidi="fa-IR"/>
        </w:rPr>
        <w:lastRenderedPageBreak/>
        <w:t>زندگى بشرى است و اگر عاطفه كه نقش مستقيم در حيات</w:t>
      </w:r>
      <w:r w:rsidR="009432CE">
        <w:rPr>
          <w:rtl/>
          <w:lang w:bidi="fa-IR"/>
        </w:rPr>
        <w:t xml:space="preserve">، </w:t>
      </w:r>
      <w:r>
        <w:rPr>
          <w:rtl/>
          <w:lang w:bidi="fa-IR"/>
        </w:rPr>
        <w:t>نشاط</w:t>
      </w:r>
      <w:r w:rsidR="009432CE">
        <w:rPr>
          <w:rtl/>
          <w:lang w:bidi="fa-IR"/>
        </w:rPr>
        <w:t xml:space="preserve">، </w:t>
      </w:r>
      <w:r>
        <w:rPr>
          <w:rtl/>
          <w:lang w:bidi="fa-IR"/>
        </w:rPr>
        <w:t>بالندگى و لذت بردن از زندگى دارد</w:t>
      </w:r>
      <w:r w:rsidR="009432CE">
        <w:rPr>
          <w:rtl/>
          <w:lang w:bidi="fa-IR"/>
        </w:rPr>
        <w:t xml:space="preserve">، </w:t>
      </w:r>
      <w:r>
        <w:rPr>
          <w:rtl/>
          <w:lang w:bidi="fa-IR"/>
        </w:rPr>
        <w:t>زنده بماند و در سايه هوس ها و خودبينى ها و غفلت از آينده نابود نشود</w:t>
      </w:r>
      <w:r w:rsidR="009432CE">
        <w:rPr>
          <w:rtl/>
          <w:lang w:bidi="fa-IR"/>
        </w:rPr>
        <w:t xml:space="preserve">، </w:t>
      </w:r>
      <w:r>
        <w:rPr>
          <w:rtl/>
          <w:lang w:bidi="fa-IR"/>
        </w:rPr>
        <w:t>آثار بسيار مثبتى به بار مى آورد؛ و اگر به هر دليلى اين اصل ارزشمند دستخوش هجوم هوس ها و خودبينى ها شده و نابود شود</w:t>
      </w:r>
      <w:r w:rsidR="009432CE">
        <w:rPr>
          <w:rtl/>
          <w:lang w:bidi="fa-IR"/>
        </w:rPr>
        <w:t xml:space="preserve">، </w:t>
      </w:r>
      <w:r>
        <w:rPr>
          <w:rtl/>
          <w:lang w:bidi="fa-IR"/>
        </w:rPr>
        <w:t>آثار و تبعات فوق العاده منفى به بار مى آورد؛ يعنى اگر بى اعتنايى به فرزند در سايه هوسبازى</w:t>
      </w:r>
      <w:r w:rsidR="009432CE">
        <w:rPr>
          <w:rtl/>
          <w:lang w:bidi="fa-IR"/>
        </w:rPr>
        <w:t xml:space="preserve">، </w:t>
      </w:r>
      <w:r>
        <w:rPr>
          <w:rtl/>
          <w:lang w:bidi="fa-IR"/>
        </w:rPr>
        <w:t>خودبينى و آرامش كاذب يعنى تخيل آرامش</w:t>
      </w:r>
      <w:r w:rsidR="009432CE">
        <w:rPr>
          <w:rtl/>
          <w:lang w:bidi="fa-IR"/>
        </w:rPr>
        <w:t xml:space="preserve">، </w:t>
      </w:r>
      <w:r>
        <w:rPr>
          <w:rtl/>
          <w:lang w:bidi="fa-IR"/>
        </w:rPr>
        <w:t>باعث بى اعتنايى و ضايع كردن حرمت والدين شود</w:t>
      </w:r>
      <w:r w:rsidR="009432CE">
        <w:rPr>
          <w:rtl/>
          <w:lang w:bidi="fa-IR"/>
        </w:rPr>
        <w:t xml:space="preserve">، </w:t>
      </w:r>
      <w:r>
        <w:rPr>
          <w:rtl/>
          <w:lang w:bidi="fa-IR"/>
        </w:rPr>
        <w:t>انسجام خانواده از بين مى رود؛ و در نهايت گروههاى بزرگ انسانى مانند جامعه نابود مى شوند</w:t>
      </w:r>
      <w:r w:rsidR="009432CE">
        <w:rPr>
          <w:rtl/>
          <w:lang w:bidi="fa-IR"/>
        </w:rPr>
        <w:t xml:space="preserve">. </w:t>
      </w:r>
      <w:r>
        <w:rPr>
          <w:rtl/>
          <w:lang w:bidi="fa-IR"/>
        </w:rPr>
        <w:t>چون آن مجموعه هاى بزرگ نيز از چنين ويژگى هايى برخوردار نخواهند بود؛ بلكه جوامعى خواهند بود به ظاهر در كنار هم</w:t>
      </w:r>
      <w:r w:rsidR="009432CE">
        <w:rPr>
          <w:rtl/>
          <w:lang w:bidi="fa-IR"/>
        </w:rPr>
        <w:t xml:space="preserve">، </w:t>
      </w:r>
      <w:r>
        <w:rPr>
          <w:rtl/>
          <w:lang w:bidi="fa-IR"/>
        </w:rPr>
        <w:t>اما با دل ها و قلب هايى دور از يكديگر و ناماءنوس</w:t>
      </w:r>
      <w:r w:rsidR="009432CE">
        <w:rPr>
          <w:rtl/>
          <w:lang w:bidi="fa-IR"/>
        </w:rPr>
        <w:t xml:space="preserve">. </w:t>
      </w:r>
    </w:p>
    <w:p w:rsidR="001A5213" w:rsidRDefault="001A5213" w:rsidP="001A5213">
      <w:pPr>
        <w:pStyle w:val="libNormal"/>
        <w:rPr>
          <w:rtl/>
          <w:lang w:bidi="fa-IR"/>
        </w:rPr>
      </w:pPr>
      <w:r>
        <w:rPr>
          <w:rtl/>
          <w:lang w:bidi="fa-IR"/>
        </w:rPr>
        <w:t>خلاصه در چنين جوامعى</w:t>
      </w:r>
      <w:r w:rsidR="009432CE">
        <w:rPr>
          <w:rtl/>
          <w:lang w:bidi="fa-IR"/>
        </w:rPr>
        <w:t xml:space="preserve">، </w:t>
      </w:r>
      <w:r>
        <w:rPr>
          <w:rtl/>
          <w:lang w:bidi="fa-IR"/>
        </w:rPr>
        <w:t>انسان دچار يك خلاء عظيم عاطفى و نبود مودت</w:t>
      </w:r>
      <w:r w:rsidR="009432CE">
        <w:rPr>
          <w:rtl/>
          <w:lang w:bidi="fa-IR"/>
        </w:rPr>
        <w:t xml:space="preserve">، </w:t>
      </w:r>
      <w:r>
        <w:rPr>
          <w:rtl/>
          <w:lang w:bidi="fa-IR"/>
        </w:rPr>
        <w:t>راءفت و رحمت مى شود كه از تبعات منفى آن</w:t>
      </w:r>
      <w:r w:rsidR="009432CE">
        <w:rPr>
          <w:rtl/>
          <w:lang w:bidi="fa-IR"/>
        </w:rPr>
        <w:t xml:space="preserve">، </w:t>
      </w:r>
      <w:r>
        <w:rPr>
          <w:rtl/>
          <w:lang w:bidi="fa-IR"/>
        </w:rPr>
        <w:t>نابودى بسيارى از اصول و معيارهاى اخلاقى خواهد بود</w:t>
      </w:r>
      <w:r w:rsidR="009432CE">
        <w:rPr>
          <w:rtl/>
          <w:lang w:bidi="fa-IR"/>
        </w:rPr>
        <w:t xml:space="preserve">. </w:t>
      </w:r>
      <w:r>
        <w:rPr>
          <w:rtl/>
          <w:lang w:bidi="fa-IR"/>
        </w:rPr>
        <w:t>بنابراين</w:t>
      </w:r>
      <w:r w:rsidR="009432CE">
        <w:rPr>
          <w:rtl/>
          <w:lang w:bidi="fa-IR"/>
        </w:rPr>
        <w:t xml:space="preserve">، </w:t>
      </w:r>
      <w:r>
        <w:rPr>
          <w:rtl/>
          <w:lang w:bidi="fa-IR"/>
        </w:rPr>
        <w:t>صرف نظر از جهات عقلانى و عاطفى كه تعلقى بين مادر و فرزند و پدر و فرزند وجود دارد</w:t>
      </w:r>
      <w:r w:rsidR="009432CE">
        <w:rPr>
          <w:rtl/>
          <w:lang w:bidi="fa-IR"/>
        </w:rPr>
        <w:t xml:space="preserve">، </w:t>
      </w:r>
      <w:r>
        <w:rPr>
          <w:rtl/>
          <w:lang w:bidi="fa-IR"/>
        </w:rPr>
        <w:t>نكته مهمى كه از اين آيات فراوان و روايات بى شمار استفاده مى شود</w:t>
      </w:r>
      <w:r w:rsidR="009432CE">
        <w:rPr>
          <w:rtl/>
          <w:lang w:bidi="fa-IR"/>
        </w:rPr>
        <w:t xml:space="preserve">، </w:t>
      </w:r>
      <w:r>
        <w:rPr>
          <w:rtl/>
          <w:lang w:bidi="fa-IR"/>
        </w:rPr>
        <w:t>اصرار شارع و معارف دينى براى زنده نگه داشتن بنيان و كانون خانواده است</w:t>
      </w:r>
      <w:r w:rsidR="009432CE">
        <w:rPr>
          <w:rtl/>
          <w:lang w:bidi="fa-IR"/>
        </w:rPr>
        <w:t xml:space="preserve">. </w:t>
      </w:r>
    </w:p>
    <w:p w:rsidR="001A5213" w:rsidRDefault="001A5213" w:rsidP="001A5213">
      <w:pPr>
        <w:pStyle w:val="libNormal"/>
        <w:rPr>
          <w:rtl/>
          <w:lang w:bidi="fa-IR"/>
        </w:rPr>
      </w:pPr>
      <w:r>
        <w:rPr>
          <w:rtl/>
          <w:lang w:bidi="fa-IR"/>
        </w:rPr>
        <w:t>مطلوب آيين مقدس اسلام</w:t>
      </w:r>
      <w:r w:rsidR="009432CE">
        <w:rPr>
          <w:rtl/>
          <w:lang w:bidi="fa-IR"/>
        </w:rPr>
        <w:t xml:space="preserve">، </w:t>
      </w:r>
      <w:r>
        <w:rPr>
          <w:rtl/>
          <w:lang w:bidi="fa-IR"/>
        </w:rPr>
        <w:t>وجود يك جامعه زنده و داراى همه ملكات و فضايل انسانى است</w:t>
      </w:r>
      <w:r w:rsidR="009432CE">
        <w:rPr>
          <w:rtl/>
          <w:lang w:bidi="fa-IR"/>
        </w:rPr>
        <w:t xml:space="preserve">، </w:t>
      </w:r>
      <w:r>
        <w:rPr>
          <w:rtl/>
          <w:lang w:bidi="fa-IR"/>
        </w:rPr>
        <w:t>كه در گرو تربيت خانواده است</w:t>
      </w:r>
      <w:r w:rsidR="009432CE">
        <w:rPr>
          <w:rtl/>
          <w:lang w:bidi="fa-IR"/>
        </w:rPr>
        <w:t>؛</w:t>
      </w:r>
      <w:r>
        <w:rPr>
          <w:rtl/>
          <w:lang w:bidi="fa-IR"/>
        </w:rPr>
        <w:t xml:space="preserve"> چرا كه خانواده</w:t>
      </w:r>
      <w:r w:rsidR="009432CE">
        <w:rPr>
          <w:rtl/>
          <w:lang w:bidi="fa-IR"/>
        </w:rPr>
        <w:t xml:space="preserve">، </w:t>
      </w:r>
      <w:r>
        <w:rPr>
          <w:rtl/>
          <w:lang w:bidi="fa-IR"/>
        </w:rPr>
        <w:t>هم اولين مجموعه بشرى است و هم مى تواند گرم ترين</w:t>
      </w:r>
      <w:r w:rsidR="009432CE">
        <w:rPr>
          <w:rtl/>
          <w:lang w:bidi="fa-IR"/>
        </w:rPr>
        <w:t xml:space="preserve">، </w:t>
      </w:r>
      <w:r>
        <w:rPr>
          <w:rtl/>
          <w:lang w:bidi="fa-IR"/>
        </w:rPr>
        <w:t>صميمى ترين</w:t>
      </w:r>
      <w:r w:rsidR="009432CE">
        <w:rPr>
          <w:rtl/>
          <w:lang w:bidi="fa-IR"/>
        </w:rPr>
        <w:t xml:space="preserve">، </w:t>
      </w:r>
      <w:r>
        <w:rPr>
          <w:rtl/>
          <w:lang w:bidi="fa-IR"/>
        </w:rPr>
        <w:t>با صفاترين و موثرتين مجموعه اجتماعى باشد و بسيارى از فضايل و ملكات اخلاقى در همين مجموعه كوچك</w:t>
      </w:r>
      <w:r w:rsidR="009432CE">
        <w:rPr>
          <w:rtl/>
          <w:lang w:bidi="fa-IR"/>
        </w:rPr>
        <w:t xml:space="preserve">، </w:t>
      </w:r>
      <w:r>
        <w:rPr>
          <w:rtl/>
          <w:lang w:bidi="fa-IR"/>
        </w:rPr>
        <w:t>تمرين</w:t>
      </w:r>
      <w:r w:rsidR="009432CE">
        <w:rPr>
          <w:rtl/>
          <w:lang w:bidi="fa-IR"/>
        </w:rPr>
        <w:t xml:space="preserve">، </w:t>
      </w:r>
      <w:r>
        <w:rPr>
          <w:rtl/>
          <w:lang w:bidi="fa-IR"/>
        </w:rPr>
        <w:t>تجربه و القا شود و در نتيجه</w:t>
      </w:r>
      <w:r w:rsidR="009432CE">
        <w:rPr>
          <w:rtl/>
          <w:lang w:bidi="fa-IR"/>
        </w:rPr>
        <w:t xml:space="preserve">، </w:t>
      </w:r>
      <w:r>
        <w:rPr>
          <w:rtl/>
          <w:lang w:bidi="fa-IR"/>
        </w:rPr>
        <w:t>به همه اجتماع تسرى پيدا كند</w:t>
      </w:r>
      <w:r w:rsidR="009432CE">
        <w:rPr>
          <w:rtl/>
          <w:lang w:bidi="fa-IR"/>
        </w:rPr>
        <w:t xml:space="preserve">. </w:t>
      </w:r>
    </w:p>
    <w:p w:rsidR="001A5213" w:rsidRDefault="001A5213" w:rsidP="001A5213">
      <w:pPr>
        <w:pStyle w:val="libNormal"/>
        <w:rPr>
          <w:rFonts w:hint="cs"/>
          <w:rtl/>
          <w:lang w:bidi="fa-IR"/>
        </w:rPr>
      </w:pPr>
      <w:r>
        <w:rPr>
          <w:rtl/>
          <w:lang w:bidi="fa-IR"/>
        </w:rPr>
        <w:lastRenderedPageBreak/>
        <w:t>بر اين اساس</w:t>
      </w:r>
      <w:r w:rsidR="009432CE">
        <w:rPr>
          <w:rtl/>
          <w:lang w:bidi="fa-IR"/>
        </w:rPr>
        <w:t xml:space="preserve">، </w:t>
      </w:r>
      <w:r>
        <w:rPr>
          <w:rtl/>
          <w:lang w:bidi="fa-IR"/>
        </w:rPr>
        <w:t>حقوق اعضاى خانواده مورد توجه شرع مقدس قرار گرفته است</w:t>
      </w:r>
      <w:r w:rsidR="009432CE">
        <w:rPr>
          <w:rtl/>
          <w:lang w:bidi="fa-IR"/>
        </w:rPr>
        <w:t>؛</w:t>
      </w:r>
      <w:r>
        <w:rPr>
          <w:rtl/>
          <w:lang w:bidi="fa-IR"/>
        </w:rPr>
        <w:t xml:space="preserve"> مثل حقّ همسر</w:t>
      </w:r>
      <w:r w:rsidR="009432CE">
        <w:rPr>
          <w:rtl/>
          <w:lang w:bidi="fa-IR"/>
        </w:rPr>
        <w:t xml:space="preserve">، </w:t>
      </w:r>
      <w:r>
        <w:rPr>
          <w:rtl/>
          <w:lang w:bidi="fa-IR"/>
        </w:rPr>
        <w:t>فرزند</w:t>
      </w:r>
      <w:r w:rsidR="009432CE">
        <w:rPr>
          <w:rtl/>
          <w:lang w:bidi="fa-IR"/>
        </w:rPr>
        <w:t xml:space="preserve">، </w:t>
      </w:r>
      <w:r>
        <w:rPr>
          <w:rtl/>
          <w:lang w:bidi="fa-IR"/>
        </w:rPr>
        <w:t>پدر</w:t>
      </w:r>
      <w:r w:rsidR="009432CE">
        <w:rPr>
          <w:rtl/>
          <w:lang w:bidi="fa-IR"/>
        </w:rPr>
        <w:t xml:space="preserve">، </w:t>
      </w:r>
      <w:r>
        <w:rPr>
          <w:rtl/>
          <w:lang w:bidi="fa-IR"/>
        </w:rPr>
        <w:t>مادر؛ و بيشتر از همه</w:t>
      </w:r>
      <w:r w:rsidR="009432CE">
        <w:rPr>
          <w:rtl/>
          <w:lang w:bidi="fa-IR"/>
        </w:rPr>
        <w:t xml:space="preserve">، </w:t>
      </w:r>
      <w:r>
        <w:rPr>
          <w:rtl/>
          <w:lang w:bidi="fa-IR"/>
        </w:rPr>
        <w:t xml:space="preserve">حقّ مادر؛ و ما روى اين مساله </w:t>
      </w:r>
      <w:r w:rsidR="00ED4056">
        <w:rPr>
          <w:rtl/>
          <w:lang w:bidi="fa-IR"/>
        </w:rPr>
        <w:t>تأکید</w:t>
      </w:r>
      <w:r>
        <w:rPr>
          <w:rtl/>
          <w:lang w:bidi="fa-IR"/>
        </w:rPr>
        <w:t xml:space="preserve"> كرديم كه آيات كريمه قرآن</w:t>
      </w:r>
      <w:r w:rsidR="009432CE">
        <w:rPr>
          <w:rtl/>
          <w:lang w:bidi="fa-IR"/>
        </w:rPr>
        <w:t xml:space="preserve">، </w:t>
      </w:r>
      <w:r>
        <w:rPr>
          <w:rtl/>
          <w:lang w:bidi="fa-IR"/>
        </w:rPr>
        <w:t>بلافاصله بعد از امر توحيد و توصيه به تدبر انسان ها و فهم دقيق يگانگى ذات ذوالجلال الهى</w:t>
      </w:r>
      <w:r w:rsidR="009432CE">
        <w:rPr>
          <w:rtl/>
          <w:lang w:bidi="fa-IR"/>
        </w:rPr>
        <w:t xml:space="preserve">، </w:t>
      </w:r>
      <w:r>
        <w:rPr>
          <w:rtl/>
          <w:lang w:bidi="fa-IR"/>
        </w:rPr>
        <w:t>نسبت به والدين توصيه مى كند و جالب است كه در موارد مختلفى از قرآن به هنگام دستور به وصيت و نيز به هنگام ستودن و وصف انفاق</w:t>
      </w:r>
      <w:r w:rsidR="009432CE">
        <w:rPr>
          <w:rtl/>
          <w:lang w:bidi="fa-IR"/>
        </w:rPr>
        <w:t xml:space="preserve">، </w:t>
      </w:r>
      <w:r>
        <w:rPr>
          <w:rtl/>
          <w:lang w:bidi="fa-IR"/>
        </w:rPr>
        <w:t>به هر مناسبتى سخن از والدين را مطرح مى كند</w:t>
      </w:r>
      <w:r w:rsidR="009432CE">
        <w:rPr>
          <w:rtl/>
          <w:lang w:bidi="fa-IR"/>
        </w:rPr>
        <w:t xml:space="preserve">. </w:t>
      </w:r>
    </w:p>
    <w:p w:rsidR="001A5213" w:rsidRDefault="004871A4" w:rsidP="004871A4">
      <w:pPr>
        <w:pStyle w:val="Heading2"/>
        <w:rPr>
          <w:rtl/>
          <w:lang w:bidi="fa-IR"/>
        </w:rPr>
      </w:pPr>
      <w:bookmarkStart w:id="41" w:name="_Toc394492965"/>
      <w:r>
        <w:rPr>
          <w:rtl/>
          <w:lang w:bidi="fa-IR"/>
        </w:rPr>
        <w:t>اكرام به والدين از ديدگاه قرآن</w:t>
      </w:r>
      <w:bookmarkEnd w:id="41"/>
    </w:p>
    <w:p w:rsidR="001A5213" w:rsidRDefault="001A5213" w:rsidP="001A5213">
      <w:pPr>
        <w:pStyle w:val="libNormal"/>
        <w:rPr>
          <w:rtl/>
          <w:lang w:bidi="fa-IR"/>
        </w:rPr>
      </w:pPr>
      <w:r>
        <w:rPr>
          <w:rtl/>
          <w:lang w:bidi="fa-IR"/>
        </w:rPr>
        <w:t>وصيت</w:t>
      </w:r>
      <w:r w:rsidR="009432CE">
        <w:rPr>
          <w:rtl/>
          <w:lang w:bidi="fa-IR"/>
        </w:rPr>
        <w:t xml:space="preserve">، </w:t>
      </w:r>
      <w:r>
        <w:rPr>
          <w:rtl/>
          <w:lang w:bidi="fa-IR"/>
        </w:rPr>
        <w:t>يكى از ابواب فقهى ما است كه ماخوذ از نص صريح قرآن است</w:t>
      </w:r>
      <w:r w:rsidR="009432CE">
        <w:rPr>
          <w:rtl/>
          <w:lang w:bidi="fa-IR"/>
        </w:rPr>
        <w:t>؛</w:t>
      </w:r>
      <w:r>
        <w:rPr>
          <w:rtl/>
          <w:lang w:bidi="fa-IR"/>
        </w:rPr>
        <w:t xml:space="preserve"> مثلا در سوره مباركه بقره مى فرمايد</w:t>
      </w:r>
      <w:r w:rsidR="008C34A7">
        <w:rPr>
          <w:rtl/>
          <w:lang w:bidi="fa-IR"/>
        </w:rPr>
        <w:t xml:space="preserve">: </w:t>
      </w:r>
    </w:p>
    <w:p w:rsidR="001A5213" w:rsidRDefault="001A5213" w:rsidP="001A5213">
      <w:pPr>
        <w:pStyle w:val="libNormal"/>
        <w:rPr>
          <w:rtl/>
          <w:lang w:bidi="fa-IR"/>
        </w:rPr>
      </w:pPr>
      <w:r w:rsidRPr="0041033D">
        <w:rPr>
          <w:rStyle w:val="libAieChar"/>
          <w:rtl/>
          <w:lang w:bidi="fa-IR"/>
        </w:rPr>
        <w:t>كتَبَ عليكم اذا حَضَرَ اءَحَدُكُم المَوتُ اءن تَرَكَ خَيرا الوصيَّةُ لِلوالدين و الاَقرَبِين بالمعروف حقّا على المتَّقين</w:t>
      </w:r>
      <w:r>
        <w:rPr>
          <w:rtl/>
          <w:lang w:bidi="fa-IR"/>
        </w:rPr>
        <w:t xml:space="preserve"> </w:t>
      </w:r>
      <w:r w:rsidRPr="00BA2CDB">
        <w:rPr>
          <w:rStyle w:val="libFootnotenumChar"/>
          <w:rtl/>
          <w:lang w:bidi="fa-IR"/>
        </w:rPr>
        <w:t>(299)</w:t>
      </w:r>
      <w:r w:rsidR="009432CE">
        <w:rPr>
          <w:rtl/>
          <w:lang w:bidi="fa-IR"/>
        </w:rPr>
        <w:t xml:space="preserve">. </w:t>
      </w:r>
    </w:p>
    <w:p w:rsidR="001A5213" w:rsidRDefault="001A5213" w:rsidP="001A5213">
      <w:pPr>
        <w:pStyle w:val="libNormal"/>
        <w:rPr>
          <w:rtl/>
          <w:lang w:bidi="fa-IR"/>
        </w:rPr>
      </w:pPr>
      <w:r>
        <w:rPr>
          <w:rtl/>
          <w:lang w:bidi="fa-IR"/>
        </w:rPr>
        <w:t>«بر شما نوشته شده</w:t>
      </w:r>
      <w:r w:rsidR="009432CE">
        <w:rPr>
          <w:rtl/>
          <w:lang w:bidi="fa-IR"/>
        </w:rPr>
        <w:t xml:space="preserve">، </w:t>
      </w:r>
      <w:r>
        <w:rPr>
          <w:rtl/>
          <w:lang w:bidi="fa-IR"/>
        </w:rPr>
        <w:t>هنگامى كه مرگ يكى از شما فرا رسد</w:t>
      </w:r>
      <w:r w:rsidR="009432CE">
        <w:rPr>
          <w:rtl/>
          <w:lang w:bidi="fa-IR"/>
        </w:rPr>
        <w:t xml:space="preserve">، </w:t>
      </w:r>
      <w:r>
        <w:rPr>
          <w:rtl/>
          <w:lang w:bidi="fa-IR"/>
        </w:rPr>
        <w:t>اگر چيز خوبى و مالى از خود به جاى گذارده</w:t>
      </w:r>
      <w:r w:rsidR="009432CE">
        <w:rPr>
          <w:rtl/>
          <w:lang w:bidi="fa-IR"/>
        </w:rPr>
        <w:t xml:space="preserve">، </w:t>
      </w:r>
      <w:r>
        <w:rPr>
          <w:rtl/>
          <w:lang w:bidi="fa-IR"/>
        </w:rPr>
        <w:t>براى پدر و مادر و نزديكان</w:t>
      </w:r>
      <w:r w:rsidR="009432CE">
        <w:rPr>
          <w:rtl/>
          <w:lang w:bidi="fa-IR"/>
        </w:rPr>
        <w:t xml:space="preserve">، </w:t>
      </w:r>
      <w:r>
        <w:rPr>
          <w:rtl/>
          <w:lang w:bidi="fa-IR"/>
        </w:rPr>
        <w:t>به طور شايسته وصيت كند؛ اين حقى است بر پرهيزگاران»</w:t>
      </w:r>
      <w:r w:rsidR="009432CE">
        <w:rPr>
          <w:rtl/>
          <w:lang w:bidi="fa-IR"/>
        </w:rPr>
        <w:t xml:space="preserve">. </w:t>
      </w:r>
    </w:p>
    <w:p w:rsidR="001A5213" w:rsidRDefault="001A5213" w:rsidP="001A5213">
      <w:pPr>
        <w:pStyle w:val="libNormal"/>
        <w:rPr>
          <w:rtl/>
          <w:lang w:bidi="fa-IR"/>
        </w:rPr>
      </w:pPr>
      <w:r>
        <w:rPr>
          <w:rtl/>
          <w:lang w:bidi="fa-IR"/>
        </w:rPr>
        <w:t xml:space="preserve">انسان هاى </w:t>
      </w:r>
      <w:r w:rsidR="003A4269">
        <w:rPr>
          <w:rtl/>
          <w:lang w:bidi="fa-IR"/>
        </w:rPr>
        <w:t>مؤمن</w:t>
      </w:r>
      <w:r>
        <w:rPr>
          <w:rtl/>
          <w:lang w:bidi="fa-IR"/>
        </w:rPr>
        <w:t xml:space="preserve"> موظف اند كه در طول حيات و قبل از وفاتشان</w:t>
      </w:r>
      <w:r w:rsidR="009432CE">
        <w:rPr>
          <w:rtl/>
          <w:lang w:bidi="fa-IR"/>
        </w:rPr>
        <w:t xml:space="preserve">، </w:t>
      </w:r>
      <w:r>
        <w:rPr>
          <w:rtl/>
          <w:lang w:bidi="fa-IR"/>
        </w:rPr>
        <w:t>هميشه نسبت به آينده توصيه هاى خود را مكتوب كنند؛ چرا كه وصيت كردن مستحب است</w:t>
      </w:r>
      <w:r w:rsidR="009432CE">
        <w:rPr>
          <w:rtl/>
          <w:lang w:bidi="fa-IR"/>
        </w:rPr>
        <w:t xml:space="preserve">. </w:t>
      </w:r>
    </w:p>
    <w:p w:rsidR="001A5213" w:rsidRDefault="001A5213" w:rsidP="001A5213">
      <w:pPr>
        <w:pStyle w:val="libNormal"/>
        <w:rPr>
          <w:rtl/>
          <w:lang w:bidi="fa-IR"/>
        </w:rPr>
      </w:pPr>
      <w:r>
        <w:rPr>
          <w:rtl/>
          <w:lang w:bidi="fa-IR"/>
        </w:rPr>
        <w:t>در روايات هم وارد شده است كه وصيت موجب طول عمر انسان است</w:t>
      </w:r>
      <w:r w:rsidR="009432CE">
        <w:rPr>
          <w:rtl/>
          <w:lang w:bidi="fa-IR"/>
        </w:rPr>
        <w:t xml:space="preserve">. </w:t>
      </w:r>
      <w:r>
        <w:rPr>
          <w:rtl/>
          <w:lang w:bidi="fa-IR"/>
        </w:rPr>
        <w:t>آيه شريفه مى فرمايد كه اگر نسبت به اموال خود وصيت مى كنى</w:t>
      </w:r>
      <w:r w:rsidR="009432CE">
        <w:rPr>
          <w:rtl/>
          <w:lang w:bidi="fa-IR"/>
        </w:rPr>
        <w:t xml:space="preserve">، </w:t>
      </w:r>
      <w:r>
        <w:rPr>
          <w:rtl/>
          <w:lang w:bidi="fa-IR"/>
        </w:rPr>
        <w:t>مراقب باش پدر و مادر را فراموش نكنى و اين وظيفه انسان هاى با تقوا است</w:t>
      </w:r>
      <w:r w:rsidR="009432CE">
        <w:rPr>
          <w:rtl/>
          <w:lang w:bidi="fa-IR"/>
        </w:rPr>
        <w:t xml:space="preserve">. </w:t>
      </w:r>
      <w:r>
        <w:rPr>
          <w:rtl/>
          <w:lang w:bidi="fa-IR"/>
        </w:rPr>
        <w:t xml:space="preserve">وقتى سخن از </w:t>
      </w:r>
      <w:r>
        <w:rPr>
          <w:rtl/>
          <w:lang w:bidi="fa-IR"/>
        </w:rPr>
        <w:lastRenderedPageBreak/>
        <w:t xml:space="preserve">انفاق و توصيه انسان هاى </w:t>
      </w:r>
      <w:r w:rsidR="003A4269">
        <w:rPr>
          <w:rtl/>
          <w:lang w:bidi="fa-IR"/>
        </w:rPr>
        <w:t>مؤمن</w:t>
      </w:r>
      <w:r>
        <w:rPr>
          <w:rtl/>
          <w:lang w:bidi="fa-IR"/>
        </w:rPr>
        <w:t xml:space="preserve"> به بذل و بخشش و انفاق از اموال است</w:t>
      </w:r>
      <w:r w:rsidR="009432CE">
        <w:rPr>
          <w:rtl/>
          <w:lang w:bidi="fa-IR"/>
        </w:rPr>
        <w:t xml:space="preserve">، </w:t>
      </w:r>
      <w:r>
        <w:rPr>
          <w:rtl/>
          <w:lang w:bidi="fa-IR"/>
        </w:rPr>
        <w:t>بلافاصله مى فرمايد</w:t>
      </w:r>
      <w:r w:rsidR="008C34A7">
        <w:rPr>
          <w:rtl/>
          <w:lang w:bidi="fa-IR"/>
        </w:rPr>
        <w:t xml:space="preserve">: </w:t>
      </w:r>
    </w:p>
    <w:p w:rsidR="001A5213" w:rsidRDefault="001A5213" w:rsidP="001A5213">
      <w:pPr>
        <w:pStyle w:val="libNormal"/>
        <w:rPr>
          <w:rtl/>
          <w:lang w:bidi="fa-IR"/>
        </w:rPr>
      </w:pPr>
      <w:r w:rsidRPr="0041033D">
        <w:rPr>
          <w:rStyle w:val="libAieChar"/>
          <w:rtl/>
          <w:lang w:bidi="fa-IR"/>
        </w:rPr>
        <w:t>قل ما اءَنفَقتُم من خير فللوالدين</w:t>
      </w:r>
      <w:r>
        <w:rPr>
          <w:rtl/>
          <w:lang w:bidi="fa-IR"/>
        </w:rPr>
        <w:t xml:space="preserve"> </w:t>
      </w:r>
      <w:r w:rsidRPr="00BA2CDB">
        <w:rPr>
          <w:rStyle w:val="libFootnotenumChar"/>
          <w:rtl/>
          <w:lang w:bidi="fa-IR"/>
        </w:rPr>
        <w:t>(300)</w:t>
      </w:r>
      <w:r w:rsidR="009432CE">
        <w:rPr>
          <w:rtl/>
          <w:lang w:bidi="fa-IR"/>
        </w:rPr>
        <w:t xml:space="preserve">. </w:t>
      </w:r>
    </w:p>
    <w:p w:rsidR="001A5213" w:rsidRDefault="001A5213" w:rsidP="001A5213">
      <w:pPr>
        <w:pStyle w:val="libNormal"/>
        <w:rPr>
          <w:rtl/>
          <w:lang w:bidi="fa-IR"/>
        </w:rPr>
      </w:pPr>
      <w:r>
        <w:rPr>
          <w:rtl/>
          <w:lang w:bidi="fa-IR"/>
        </w:rPr>
        <w:t>«اگر از مالتان انفاق مى كنيد اول پدر و مادر را در نظر بگيريد»</w:t>
      </w:r>
      <w:r w:rsidR="009432CE">
        <w:rPr>
          <w:rtl/>
          <w:lang w:bidi="fa-IR"/>
        </w:rPr>
        <w:t xml:space="preserve">. </w:t>
      </w:r>
    </w:p>
    <w:p w:rsidR="001A5213" w:rsidRDefault="001A5213" w:rsidP="001A5213">
      <w:pPr>
        <w:pStyle w:val="libNormal"/>
        <w:rPr>
          <w:rtl/>
          <w:lang w:bidi="fa-IR"/>
        </w:rPr>
      </w:pPr>
      <w:r>
        <w:rPr>
          <w:rtl/>
          <w:lang w:bidi="fa-IR"/>
        </w:rPr>
        <w:t>در سوره مباركه اسراء مى فرمايد</w:t>
      </w:r>
      <w:r w:rsidR="008C34A7">
        <w:rPr>
          <w:rtl/>
          <w:lang w:bidi="fa-IR"/>
        </w:rPr>
        <w:t xml:space="preserve">: </w:t>
      </w:r>
    </w:p>
    <w:p w:rsidR="001A5213" w:rsidRDefault="001A5213" w:rsidP="001A5213">
      <w:pPr>
        <w:pStyle w:val="libNormal"/>
        <w:rPr>
          <w:rtl/>
          <w:lang w:bidi="fa-IR"/>
        </w:rPr>
      </w:pPr>
      <w:r w:rsidRPr="0041033D">
        <w:rPr>
          <w:rStyle w:val="libAieChar"/>
          <w:rtl/>
          <w:lang w:bidi="fa-IR"/>
        </w:rPr>
        <w:t>و قضى ربُّكَ الا تعبدوا الا اءِيَّاهُ و بالوالدين اءِحسانا اءِمَّا يَبلُغَنَّ عندك الكِبَرَ اءَحدُهُما اءَو كِلاهُما فلا تقُل لَهُما اءُفّ و لا تَنهَرهُما و قل لهما قولا كريما # واخفَض لهما جَناحَ الذُّلِّ منَ الرَّحمَةِ و قل ربِّ ارحَمهُمَا كما رَبَّيانى صَغيرا</w:t>
      </w:r>
      <w:r>
        <w:rPr>
          <w:rtl/>
          <w:lang w:bidi="fa-IR"/>
        </w:rPr>
        <w:t xml:space="preserve"> </w:t>
      </w:r>
      <w:r w:rsidRPr="00BA2CDB">
        <w:rPr>
          <w:rStyle w:val="libFootnotenumChar"/>
          <w:rtl/>
          <w:lang w:bidi="fa-IR"/>
        </w:rPr>
        <w:t>(301)</w:t>
      </w:r>
      <w:r w:rsidR="009432CE">
        <w:rPr>
          <w:rtl/>
          <w:lang w:bidi="fa-IR"/>
        </w:rPr>
        <w:t xml:space="preserve">. </w:t>
      </w:r>
    </w:p>
    <w:p w:rsidR="001A5213" w:rsidRDefault="001A5213" w:rsidP="001A5213">
      <w:pPr>
        <w:pStyle w:val="libNormal"/>
        <w:rPr>
          <w:rtl/>
          <w:lang w:bidi="fa-IR"/>
        </w:rPr>
      </w:pPr>
      <w:r>
        <w:rPr>
          <w:rtl/>
          <w:lang w:bidi="fa-IR"/>
        </w:rPr>
        <w:t>«پروردگارت فرمان داده كه جز او را نپرستيد؛ و به پدر و مادر نيكى كنيد؛ هرگاه يكى از آن دو</w:t>
      </w:r>
      <w:r w:rsidR="009432CE">
        <w:rPr>
          <w:rtl/>
          <w:lang w:bidi="fa-IR"/>
        </w:rPr>
        <w:t xml:space="preserve">، </w:t>
      </w:r>
      <w:r>
        <w:rPr>
          <w:rtl/>
          <w:lang w:bidi="fa-IR"/>
        </w:rPr>
        <w:t>يا هر دوى آنها</w:t>
      </w:r>
      <w:r w:rsidR="009432CE">
        <w:rPr>
          <w:rtl/>
          <w:lang w:bidi="fa-IR"/>
        </w:rPr>
        <w:t xml:space="preserve">، </w:t>
      </w:r>
      <w:r>
        <w:rPr>
          <w:rtl/>
          <w:lang w:bidi="fa-IR"/>
        </w:rPr>
        <w:t>نزد تو به سن پيرى برسند</w:t>
      </w:r>
      <w:r w:rsidR="009432CE">
        <w:rPr>
          <w:rtl/>
          <w:lang w:bidi="fa-IR"/>
        </w:rPr>
        <w:t xml:space="preserve">، </w:t>
      </w:r>
      <w:r>
        <w:rPr>
          <w:rtl/>
          <w:lang w:bidi="fa-IR"/>
        </w:rPr>
        <w:t>كمترين اهانتى به آنها روا مدار؛ و بر آنها فرياد نزن</w:t>
      </w:r>
      <w:r w:rsidR="009432CE">
        <w:rPr>
          <w:rtl/>
          <w:lang w:bidi="fa-IR"/>
        </w:rPr>
        <w:t>؛</w:t>
      </w:r>
      <w:r>
        <w:rPr>
          <w:rtl/>
          <w:lang w:bidi="fa-IR"/>
        </w:rPr>
        <w:t xml:space="preserve"> و با رعايت كامل احترام و اكرام با آنها سخن گوى</w:t>
      </w:r>
      <w:r w:rsidR="009432CE">
        <w:rPr>
          <w:rtl/>
          <w:lang w:bidi="fa-IR"/>
        </w:rPr>
        <w:t>؛</w:t>
      </w:r>
      <w:r>
        <w:rPr>
          <w:rtl/>
          <w:lang w:bidi="fa-IR"/>
        </w:rPr>
        <w:t xml:space="preserve"> و بال هاى تواضع و فروتنى خويش را از روى محبت و فروتنى</w:t>
      </w:r>
      <w:r w:rsidR="009432CE">
        <w:rPr>
          <w:rtl/>
          <w:lang w:bidi="fa-IR"/>
        </w:rPr>
        <w:t xml:space="preserve">، </w:t>
      </w:r>
      <w:r>
        <w:rPr>
          <w:rtl/>
          <w:lang w:bidi="fa-IR"/>
        </w:rPr>
        <w:t>در برابر آنها فرود آور؛ و بگو پروردگارا! همان گونه كه در كوچكى به من لطف و مرحمت كردند</w:t>
      </w:r>
      <w:r w:rsidR="009432CE">
        <w:rPr>
          <w:rtl/>
          <w:lang w:bidi="fa-IR"/>
        </w:rPr>
        <w:t xml:space="preserve">، </w:t>
      </w:r>
      <w:r>
        <w:rPr>
          <w:rtl/>
          <w:lang w:bidi="fa-IR"/>
        </w:rPr>
        <w:t>آنها را مورد لطف و مرحمت قرار بده»</w:t>
      </w:r>
      <w:r w:rsidR="009432CE">
        <w:rPr>
          <w:rtl/>
          <w:lang w:bidi="fa-IR"/>
        </w:rPr>
        <w:t xml:space="preserve">. </w:t>
      </w:r>
    </w:p>
    <w:p w:rsidR="001A5213" w:rsidRDefault="001A5213" w:rsidP="001A5213">
      <w:pPr>
        <w:pStyle w:val="libNormal"/>
        <w:rPr>
          <w:rtl/>
          <w:lang w:bidi="fa-IR"/>
        </w:rPr>
      </w:pPr>
      <w:r>
        <w:rPr>
          <w:rtl/>
          <w:lang w:bidi="fa-IR"/>
        </w:rPr>
        <w:t>آنچه از ظاهر آيه مى شود استفاده كرد چند نكته است</w:t>
      </w:r>
      <w:r w:rsidR="008C34A7">
        <w:rPr>
          <w:rtl/>
          <w:lang w:bidi="fa-IR"/>
        </w:rPr>
        <w:t xml:space="preserve">: </w:t>
      </w:r>
    </w:p>
    <w:p w:rsidR="001A5213" w:rsidRDefault="001A5213" w:rsidP="001A5213">
      <w:pPr>
        <w:pStyle w:val="libNormal"/>
        <w:rPr>
          <w:rtl/>
          <w:lang w:bidi="fa-IR"/>
        </w:rPr>
      </w:pPr>
      <w:r>
        <w:rPr>
          <w:rtl/>
          <w:lang w:bidi="fa-IR"/>
        </w:rPr>
        <w:t>نكته اول</w:t>
      </w:r>
      <w:r w:rsidR="009432CE">
        <w:rPr>
          <w:rtl/>
          <w:lang w:bidi="fa-IR"/>
        </w:rPr>
        <w:t>؛</w:t>
      </w:r>
      <w:r>
        <w:rPr>
          <w:rtl/>
          <w:lang w:bidi="fa-IR"/>
        </w:rPr>
        <w:t xml:space="preserve"> نيكى به پدر و مادر</w:t>
      </w:r>
      <w:r w:rsidR="009432CE">
        <w:rPr>
          <w:rtl/>
          <w:lang w:bidi="fa-IR"/>
        </w:rPr>
        <w:t xml:space="preserve">. </w:t>
      </w:r>
    </w:p>
    <w:p w:rsidR="001A5213" w:rsidRDefault="001A5213" w:rsidP="001A5213">
      <w:pPr>
        <w:pStyle w:val="libNormal"/>
        <w:rPr>
          <w:rtl/>
          <w:lang w:bidi="fa-IR"/>
        </w:rPr>
      </w:pPr>
      <w:r>
        <w:rPr>
          <w:rtl/>
          <w:lang w:bidi="fa-IR"/>
        </w:rPr>
        <w:t>نكته دوم</w:t>
      </w:r>
      <w:r w:rsidR="009432CE">
        <w:rPr>
          <w:rtl/>
          <w:lang w:bidi="fa-IR"/>
        </w:rPr>
        <w:t>؛</w:t>
      </w:r>
      <w:r>
        <w:rPr>
          <w:rtl/>
          <w:lang w:bidi="fa-IR"/>
        </w:rPr>
        <w:t xml:space="preserve"> </w:t>
      </w:r>
      <w:r w:rsidR="00ED4056">
        <w:rPr>
          <w:rtl/>
          <w:lang w:bidi="fa-IR"/>
        </w:rPr>
        <w:t>تأکید</w:t>
      </w:r>
      <w:r>
        <w:rPr>
          <w:rtl/>
          <w:lang w:bidi="fa-IR"/>
        </w:rPr>
        <w:t xml:space="preserve"> به ضرورت اين نيكوكارى به خصوص در دوران كهولت</w:t>
      </w:r>
      <w:r w:rsidR="009432CE">
        <w:rPr>
          <w:rtl/>
          <w:lang w:bidi="fa-IR"/>
        </w:rPr>
        <w:t xml:space="preserve">. </w:t>
      </w:r>
    </w:p>
    <w:p w:rsidR="001A5213" w:rsidRDefault="001A5213" w:rsidP="001A5213">
      <w:pPr>
        <w:pStyle w:val="libNormal"/>
        <w:rPr>
          <w:rtl/>
          <w:lang w:bidi="fa-IR"/>
        </w:rPr>
      </w:pPr>
      <w:r>
        <w:rPr>
          <w:rtl/>
          <w:lang w:bidi="fa-IR"/>
        </w:rPr>
        <w:t>روابط صميمانه و عاطفى فرزندان با پدر و مادر در حال عادى و شرايط جسمانى و اقتصادى مساعد امرى طبيعى است</w:t>
      </w:r>
      <w:r w:rsidR="009432CE">
        <w:rPr>
          <w:rtl/>
          <w:lang w:bidi="fa-IR"/>
        </w:rPr>
        <w:t>؛</w:t>
      </w:r>
      <w:r>
        <w:rPr>
          <w:rtl/>
          <w:lang w:bidi="fa-IR"/>
        </w:rPr>
        <w:t xml:space="preserve"> اما مهم وقتى است كه به دوران كهولت پاى مى گذارند و به طور طبيعى سطح توقعشان بالا مى رود؛ به خصوص ‍ از نظر اقتصادى و مالى هم نيازمند باشند و از فرزند خواسته ها و تقاضاهاى خارج از قدرت او و يا خارج از حد معمولى داشته باشند؛ اين امر </w:t>
      </w:r>
      <w:r>
        <w:rPr>
          <w:rtl/>
          <w:lang w:bidi="fa-IR"/>
        </w:rPr>
        <w:lastRenderedPageBreak/>
        <w:t>خود به خود باعث مى شود كه انسان در مقابل اين خواسته ها و خواهش ها موضع گيرى كند</w:t>
      </w:r>
      <w:r w:rsidR="009432CE">
        <w:rPr>
          <w:rtl/>
          <w:lang w:bidi="fa-IR"/>
        </w:rPr>
        <w:t xml:space="preserve">. </w:t>
      </w:r>
      <w:r>
        <w:rPr>
          <w:rtl/>
          <w:lang w:bidi="fa-IR"/>
        </w:rPr>
        <w:t>اين جا است كه آيه كريمه توصيه مى كند كه انسان ها توجه داشته باشند؛ وقتى پدر و مادر يا يكى از آنها به دوران پيرى و كهولت پاى گذاشتند</w:t>
      </w:r>
      <w:r w:rsidR="009432CE">
        <w:rPr>
          <w:rtl/>
          <w:lang w:bidi="fa-IR"/>
        </w:rPr>
        <w:t xml:space="preserve">، </w:t>
      </w:r>
      <w:r>
        <w:rPr>
          <w:rtl/>
          <w:lang w:bidi="fa-IR"/>
        </w:rPr>
        <w:t>بايد نسبت به آنها بيشتر رسيدگى و پرستارى شود</w:t>
      </w:r>
      <w:r w:rsidR="009432CE">
        <w:rPr>
          <w:rtl/>
          <w:lang w:bidi="fa-IR"/>
        </w:rPr>
        <w:t xml:space="preserve">. </w:t>
      </w:r>
    </w:p>
    <w:p w:rsidR="001A5213" w:rsidRDefault="001A5213" w:rsidP="001A5213">
      <w:pPr>
        <w:pStyle w:val="libNormal"/>
        <w:rPr>
          <w:rtl/>
          <w:lang w:bidi="fa-IR"/>
        </w:rPr>
      </w:pPr>
      <w:r>
        <w:rPr>
          <w:rtl/>
          <w:lang w:bidi="fa-IR"/>
        </w:rPr>
        <w:t>نكته سوم</w:t>
      </w:r>
      <w:r w:rsidR="009432CE">
        <w:rPr>
          <w:rtl/>
          <w:lang w:bidi="fa-IR"/>
        </w:rPr>
        <w:t>؛</w:t>
      </w:r>
      <w:r>
        <w:rPr>
          <w:rtl/>
          <w:lang w:bidi="fa-IR"/>
        </w:rPr>
        <w:t xml:space="preserve"> مبادا كوچكترين سخنى كه معنايش انزجار و تاءلّم است و موجب رنجش آنها مى شود</w:t>
      </w:r>
      <w:r w:rsidR="009432CE">
        <w:rPr>
          <w:rtl/>
          <w:lang w:bidi="fa-IR"/>
        </w:rPr>
        <w:t xml:space="preserve">، </w:t>
      </w:r>
      <w:r>
        <w:rPr>
          <w:rtl/>
          <w:lang w:bidi="fa-IR"/>
        </w:rPr>
        <w:t>از زبان فرزند خارج شود</w:t>
      </w:r>
      <w:r w:rsidR="008C34A7">
        <w:rPr>
          <w:rtl/>
          <w:lang w:bidi="fa-IR"/>
        </w:rPr>
        <w:t xml:space="preserve">: </w:t>
      </w:r>
    </w:p>
    <w:p w:rsidR="001A5213" w:rsidRDefault="001A5213" w:rsidP="001A5213">
      <w:pPr>
        <w:pStyle w:val="libNormal"/>
        <w:rPr>
          <w:rtl/>
          <w:lang w:bidi="fa-IR"/>
        </w:rPr>
      </w:pPr>
      <w:r w:rsidRPr="0041033D">
        <w:rPr>
          <w:rStyle w:val="libAieChar"/>
          <w:rtl/>
          <w:lang w:bidi="fa-IR"/>
        </w:rPr>
        <w:t>فلا تَقُل لهما اُفّ</w:t>
      </w:r>
      <w:r>
        <w:rPr>
          <w:rtl/>
          <w:lang w:bidi="fa-IR"/>
        </w:rPr>
        <w:t xml:space="preserve"> </w:t>
      </w:r>
      <w:r w:rsidRPr="00BA2CDB">
        <w:rPr>
          <w:rStyle w:val="libFootnotenumChar"/>
          <w:rtl/>
          <w:lang w:bidi="fa-IR"/>
        </w:rPr>
        <w:t>(302)</w:t>
      </w:r>
      <w:r w:rsidR="009432CE">
        <w:rPr>
          <w:rtl/>
          <w:lang w:bidi="fa-IR"/>
        </w:rPr>
        <w:t xml:space="preserve">. </w:t>
      </w:r>
    </w:p>
    <w:p w:rsidR="001A5213" w:rsidRDefault="001A5213" w:rsidP="001A5213">
      <w:pPr>
        <w:pStyle w:val="libNormal"/>
        <w:rPr>
          <w:rtl/>
          <w:lang w:bidi="fa-IR"/>
        </w:rPr>
      </w:pPr>
      <w:r>
        <w:rPr>
          <w:rtl/>
          <w:lang w:bidi="fa-IR"/>
        </w:rPr>
        <w:t>«به آنها اف نگو»</w:t>
      </w:r>
      <w:r w:rsidR="009432CE">
        <w:rPr>
          <w:rtl/>
          <w:lang w:bidi="fa-IR"/>
        </w:rPr>
        <w:t xml:space="preserve">. </w:t>
      </w:r>
    </w:p>
    <w:p w:rsidR="001A5213" w:rsidRDefault="001A5213" w:rsidP="001A5213">
      <w:pPr>
        <w:pStyle w:val="libNormal"/>
        <w:rPr>
          <w:rtl/>
          <w:lang w:bidi="fa-IR"/>
        </w:rPr>
      </w:pPr>
      <w:r>
        <w:rPr>
          <w:rtl/>
          <w:lang w:bidi="fa-IR"/>
        </w:rPr>
        <w:t>يكى از معانى اف</w:t>
      </w:r>
      <w:r w:rsidR="009432CE">
        <w:rPr>
          <w:rtl/>
          <w:lang w:bidi="fa-IR"/>
        </w:rPr>
        <w:t xml:space="preserve">، </w:t>
      </w:r>
      <w:r>
        <w:rPr>
          <w:rtl/>
          <w:lang w:bidi="fa-IR"/>
        </w:rPr>
        <w:t>اين است كه من خسته شده ام</w:t>
      </w:r>
      <w:r w:rsidR="009432CE">
        <w:rPr>
          <w:rtl/>
          <w:lang w:bidi="fa-IR"/>
        </w:rPr>
        <w:t>؛</w:t>
      </w:r>
      <w:r>
        <w:rPr>
          <w:rtl/>
          <w:lang w:bidi="fa-IR"/>
        </w:rPr>
        <w:t xml:space="preserve"> من از اين مطالبى كه مى شنوم و از اين حركاتى كه مى بينم بيزارم</w:t>
      </w:r>
      <w:r w:rsidR="009432CE">
        <w:rPr>
          <w:rtl/>
          <w:lang w:bidi="fa-IR"/>
        </w:rPr>
        <w:t>؛</w:t>
      </w:r>
      <w:r>
        <w:rPr>
          <w:rtl/>
          <w:lang w:bidi="fa-IR"/>
        </w:rPr>
        <w:t xml:space="preserve"> يعنى كمترين اظهار ناراحتى</w:t>
      </w:r>
      <w:r w:rsidR="009432CE">
        <w:rPr>
          <w:rtl/>
          <w:lang w:bidi="fa-IR"/>
        </w:rPr>
        <w:t xml:space="preserve">. </w:t>
      </w:r>
    </w:p>
    <w:p w:rsidR="001A5213" w:rsidRDefault="001A5213" w:rsidP="001A5213">
      <w:pPr>
        <w:pStyle w:val="libNormal"/>
        <w:rPr>
          <w:rtl/>
          <w:lang w:bidi="fa-IR"/>
        </w:rPr>
      </w:pPr>
      <w:r>
        <w:rPr>
          <w:rtl/>
          <w:lang w:bidi="fa-IR"/>
        </w:rPr>
        <w:t>فرزند حتى حقّ ندارد كوچك ترين نارضايتى در زبان و چهره اش ظاهر شود؛ و يا آنها را از خود براند</w:t>
      </w:r>
      <w:r w:rsidR="009432CE">
        <w:rPr>
          <w:rtl/>
          <w:lang w:bidi="fa-IR"/>
        </w:rPr>
        <w:t xml:space="preserve">. </w:t>
      </w:r>
    </w:p>
    <w:p w:rsidR="001A5213" w:rsidRDefault="001A5213" w:rsidP="001A5213">
      <w:pPr>
        <w:pStyle w:val="libNormal"/>
        <w:rPr>
          <w:rtl/>
          <w:lang w:bidi="fa-IR"/>
        </w:rPr>
      </w:pPr>
      <w:r>
        <w:rPr>
          <w:rtl/>
          <w:lang w:bidi="fa-IR"/>
        </w:rPr>
        <w:t>نكته چهارم</w:t>
      </w:r>
      <w:r w:rsidR="009432CE">
        <w:rPr>
          <w:rtl/>
          <w:lang w:bidi="fa-IR"/>
        </w:rPr>
        <w:t>؛</w:t>
      </w:r>
      <w:r>
        <w:rPr>
          <w:rtl/>
          <w:lang w:bidi="fa-IR"/>
        </w:rPr>
        <w:t xml:space="preserve"> وقتى مى خواهد با والدين سخن بگويد</w:t>
      </w:r>
      <w:r w:rsidR="009432CE">
        <w:rPr>
          <w:rtl/>
          <w:lang w:bidi="fa-IR"/>
        </w:rPr>
        <w:t xml:space="preserve">، </w:t>
      </w:r>
      <w:r>
        <w:rPr>
          <w:rtl/>
          <w:lang w:bidi="fa-IR"/>
        </w:rPr>
        <w:t>با اكرام و رعايت كامل احترام سخن بگويد</w:t>
      </w:r>
      <w:r w:rsidR="008C34A7">
        <w:rPr>
          <w:rtl/>
          <w:lang w:bidi="fa-IR"/>
        </w:rPr>
        <w:t xml:space="preserve">: </w:t>
      </w:r>
    </w:p>
    <w:p w:rsidR="001A5213" w:rsidRDefault="001A5213" w:rsidP="001A5213">
      <w:pPr>
        <w:pStyle w:val="libNormal"/>
        <w:rPr>
          <w:rtl/>
          <w:lang w:bidi="fa-IR"/>
        </w:rPr>
      </w:pPr>
      <w:r w:rsidRPr="0041033D">
        <w:rPr>
          <w:rStyle w:val="libAieChar"/>
          <w:rtl/>
          <w:lang w:bidi="fa-IR"/>
        </w:rPr>
        <w:t>و لا تنهرهما و قل لهما قولا كريما</w:t>
      </w:r>
      <w:r>
        <w:rPr>
          <w:rtl/>
          <w:lang w:bidi="fa-IR"/>
        </w:rPr>
        <w:t xml:space="preserve"> </w:t>
      </w:r>
      <w:r w:rsidRPr="00BA2CDB">
        <w:rPr>
          <w:rStyle w:val="libFootnotenumChar"/>
          <w:rtl/>
          <w:lang w:bidi="fa-IR"/>
        </w:rPr>
        <w:t>(303)</w:t>
      </w:r>
      <w:r w:rsidR="009432CE">
        <w:rPr>
          <w:rtl/>
          <w:lang w:bidi="fa-IR"/>
        </w:rPr>
        <w:t xml:space="preserve">. </w:t>
      </w:r>
    </w:p>
    <w:p w:rsidR="001A5213" w:rsidRDefault="001A5213" w:rsidP="001A5213">
      <w:pPr>
        <w:pStyle w:val="libNormal"/>
        <w:rPr>
          <w:rtl/>
          <w:lang w:bidi="fa-IR"/>
        </w:rPr>
      </w:pPr>
      <w:r>
        <w:rPr>
          <w:rtl/>
          <w:lang w:bidi="fa-IR"/>
        </w:rPr>
        <w:t>«بر آنها فرياد مزن</w:t>
      </w:r>
      <w:r w:rsidR="009432CE">
        <w:rPr>
          <w:rtl/>
          <w:lang w:bidi="fa-IR"/>
        </w:rPr>
        <w:t>؛</w:t>
      </w:r>
      <w:r>
        <w:rPr>
          <w:rtl/>
          <w:lang w:bidi="fa-IR"/>
        </w:rPr>
        <w:t xml:space="preserve"> و لطيف و سنجيده و بزرگوارانه با آنها سخن بگو»</w:t>
      </w:r>
      <w:r w:rsidR="009432CE">
        <w:rPr>
          <w:rtl/>
          <w:lang w:bidi="fa-IR"/>
        </w:rPr>
        <w:t xml:space="preserve">. </w:t>
      </w:r>
    </w:p>
    <w:p w:rsidR="001A5213" w:rsidRDefault="001A5213" w:rsidP="001A5213">
      <w:pPr>
        <w:pStyle w:val="libNormal"/>
        <w:rPr>
          <w:rtl/>
          <w:lang w:bidi="fa-IR"/>
        </w:rPr>
      </w:pPr>
      <w:r>
        <w:rPr>
          <w:rtl/>
          <w:lang w:bidi="fa-IR"/>
        </w:rPr>
        <w:t>نكته پنجم</w:t>
      </w:r>
      <w:r w:rsidR="009432CE">
        <w:rPr>
          <w:rtl/>
          <w:lang w:bidi="fa-IR"/>
        </w:rPr>
        <w:t>؛</w:t>
      </w:r>
      <w:r>
        <w:rPr>
          <w:rtl/>
          <w:lang w:bidi="fa-IR"/>
        </w:rPr>
        <w:t xml:space="preserve"> كه مهمتر از همه در برخورد با پدر و مادر است</w:t>
      </w:r>
      <w:r w:rsidR="008C34A7">
        <w:rPr>
          <w:rtl/>
          <w:lang w:bidi="fa-IR"/>
        </w:rPr>
        <w:t xml:space="preserve">: </w:t>
      </w:r>
    </w:p>
    <w:p w:rsidR="001A5213" w:rsidRDefault="001A5213" w:rsidP="001A5213">
      <w:pPr>
        <w:pStyle w:val="libNormal"/>
        <w:rPr>
          <w:rtl/>
          <w:lang w:bidi="fa-IR"/>
        </w:rPr>
      </w:pPr>
      <w:r w:rsidRPr="0041033D">
        <w:rPr>
          <w:rStyle w:val="libAieChar"/>
          <w:rtl/>
          <w:lang w:bidi="fa-IR"/>
        </w:rPr>
        <w:t>واخفض لهما جناح الذّل من الرحمة</w:t>
      </w:r>
      <w:r>
        <w:rPr>
          <w:rtl/>
          <w:lang w:bidi="fa-IR"/>
        </w:rPr>
        <w:t xml:space="preserve"> </w:t>
      </w:r>
      <w:r w:rsidRPr="00BA2CDB">
        <w:rPr>
          <w:rStyle w:val="libFootnotenumChar"/>
          <w:rtl/>
          <w:lang w:bidi="fa-IR"/>
        </w:rPr>
        <w:t>(304)</w:t>
      </w:r>
      <w:r w:rsidR="009432CE">
        <w:rPr>
          <w:rtl/>
          <w:lang w:bidi="fa-IR"/>
        </w:rPr>
        <w:t xml:space="preserve">. </w:t>
      </w:r>
    </w:p>
    <w:p w:rsidR="001A5213" w:rsidRDefault="001A5213" w:rsidP="001A5213">
      <w:pPr>
        <w:pStyle w:val="libNormal"/>
        <w:rPr>
          <w:rtl/>
          <w:lang w:bidi="fa-IR"/>
        </w:rPr>
      </w:pPr>
      <w:r>
        <w:rPr>
          <w:rtl/>
          <w:lang w:bidi="fa-IR"/>
        </w:rPr>
        <w:t>«بال هاى تواضع خويش را از محبت و لطف</w:t>
      </w:r>
      <w:r w:rsidR="009432CE">
        <w:rPr>
          <w:rtl/>
          <w:lang w:bidi="fa-IR"/>
        </w:rPr>
        <w:t xml:space="preserve">، </w:t>
      </w:r>
      <w:r>
        <w:rPr>
          <w:rtl/>
          <w:lang w:bidi="fa-IR"/>
        </w:rPr>
        <w:t>در برابر آنان فرود آور»</w:t>
      </w:r>
      <w:r w:rsidR="009432CE">
        <w:rPr>
          <w:rtl/>
          <w:lang w:bidi="fa-IR"/>
        </w:rPr>
        <w:t xml:space="preserve">. </w:t>
      </w:r>
    </w:p>
    <w:p w:rsidR="001A5213" w:rsidRDefault="001A5213" w:rsidP="001A5213">
      <w:pPr>
        <w:pStyle w:val="libNormal"/>
        <w:rPr>
          <w:rtl/>
          <w:lang w:bidi="fa-IR"/>
        </w:rPr>
      </w:pPr>
      <w:r>
        <w:rPr>
          <w:rtl/>
          <w:lang w:bidi="fa-IR"/>
        </w:rPr>
        <w:t>با تواضع و فروتنى رفتار كند؛ يعنى آنها را بسيار برتر</w:t>
      </w:r>
      <w:r w:rsidR="009432CE">
        <w:rPr>
          <w:rtl/>
          <w:lang w:bidi="fa-IR"/>
        </w:rPr>
        <w:t xml:space="preserve">، </w:t>
      </w:r>
      <w:r>
        <w:rPr>
          <w:rtl/>
          <w:lang w:bidi="fa-IR"/>
        </w:rPr>
        <w:t>بالاتر و والاتر از خود ببيند و با ايشان در كمال تواضع و تذلل روبرو شود</w:t>
      </w:r>
      <w:r w:rsidR="009432CE">
        <w:rPr>
          <w:rtl/>
          <w:lang w:bidi="fa-IR"/>
        </w:rPr>
        <w:t xml:space="preserve">. </w:t>
      </w:r>
    </w:p>
    <w:p w:rsidR="001A5213" w:rsidRDefault="001A5213" w:rsidP="001A5213">
      <w:pPr>
        <w:pStyle w:val="libNormal"/>
        <w:rPr>
          <w:rtl/>
          <w:lang w:bidi="fa-IR"/>
        </w:rPr>
      </w:pPr>
      <w:r>
        <w:rPr>
          <w:rtl/>
          <w:lang w:bidi="fa-IR"/>
        </w:rPr>
        <w:lastRenderedPageBreak/>
        <w:t>نكته ششم</w:t>
      </w:r>
      <w:r w:rsidR="009432CE">
        <w:rPr>
          <w:rtl/>
          <w:lang w:bidi="fa-IR"/>
        </w:rPr>
        <w:t>؛</w:t>
      </w:r>
      <w:r>
        <w:rPr>
          <w:rtl/>
          <w:lang w:bidi="fa-IR"/>
        </w:rPr>
        <w:t xml:space="preserve"> هم در دوران حيات و هم بعد از وفات</w:t>
      </w:r>
      <w:r w:rsidR="009432CE">
        <w:rPr>
          <w:rtl/>
          <w:lang w:bidi="fa-IR"/>
        </w:rPr>
        <w:t xml:space="preserve">، </w:t>
      </w:r>
      <w:r>
        <w:rPr>
          <w:rtl/>
          <w:lang w:bidi="fa-IR"/>
        </w:rPr>
        <w:t>براى آنها دعا كند و ايشان از درگاه الهى</w:t>
      </w:r>
      <w:r w:rsidR="009432CE">
        <w:rPr>
          <w:rtl/>
          <w:lang w:bidi="fa-IR"/>
        </w:rPr>
        <w:t xml:space="preserve">، </w:t>
      </w:r>
      <w:r>
        <w:rPr>
          <w:rtl/>
          <w:lang w:bidi="fa-IR"/>
        </w:rPr>
        <w:t>رحمت و آمرزش طلب كند</w:t>
      </w:r>
      <w:r w:rsidR="008C34A7">
        <w:rPr>
          <w:rtl/>
          <w:lang w:bidi="fa-IR"/>
        </w:rPr>
        <w:t xml:space="preserve">: </w:t>
      </w:r>
    </w:p>
    <w:p w:rsidR="001A5213" w:rsidRDefault="001A5213" w:rsidP="001A5213">
      <w:pPr>
        <w:pStyle w:val="libNormal"/>
        <w:rPr>
          <w:rtl/>
          <w:lang w:bidi="fa-IR"/>
        </w:rPr>
      </w:pPr>
      <w:r w:rsidRPr="0041033D">
        <w:rPr>
          <w:rStyle w:val="libAieChar"/>
          <w:rtl/>
          <w:lang w:bidi="fa-IR"/>
        </w:rPr>
        <w:t>و قل رب ارحمهما كما ربَّيانى صغيرا</w:t>
      </w:r>
      <w:r>
        <w:rPr>
          <w:rtl/>
          <w:lang w:bidi="fa-IR"/>
        </w:rPr>
        <w:t xml:space="preserve"> </w:t>
      </w:r>
      <w:r w:rsidRPr="00BA2CDB">
        <w:rPr>
          <w:rStyle w:val="libFootnotenumChar"/>
          <w:rtl/>
          <w:lang w:bidi="fa-IR"/>
        </w:rPr>
        <w:t>(305)</w:t>
      </w:r>
      <w:r w:rsidR="009432CE">
        <w:rPr>
          <w:rtl/>
          <w:lang w:bidi="fa-IR"/>
        </w:rPr>
        <w:t xml:space="preserve">. </w:t>
      </w:r>
    </w:p>
    <w:p w:rsidR="001A5213" w:rsidRDefault="001A5213" w:rsidP="001A5213">
      <w:pPr>
        <w:pStyle w:val="libNormal"/>
        <w:rPr>
          <w:rtl/>
          <w:lang w:bidi="fa-IR"/>
        </w:rPr>
      </w:pPr>
      <w:r>
        <w:rPr>
          <w:rtl/>
          <w:lang w:bidi="fa-IR"/>
        </w:rPr>
        <w:t>«بگو</w:t>
      </w:r>
      <w:r w:rsidR="008C34A7">
        <w:rPr>
          <w:rtl/>
          <w:lang w:bidi="fa-IR"/>
        </w:rPr>
        <w:t xml:space="preserve">: </w:t>
      </w:r>
      <w:r>
        <w:rPr>
          <w:rtl/>
          <w:lang w:bidi="fa-IR"/>
        </w:rPr>
        <w:t>پروردگارا! همان گونه كه آنها مرا در كوچكى تربيت كردند</w:t>
      </w:r>
      <w:r w:rsidR="009432CE">
        <w:rPr>
          <w:rtl/>
          <w:lang w:bidi="fa-IR"/>
        </w:rPr>
        <w:t xml:space="preserve">، </w:t>
      </w:r>
      <w:r>
        <w:rPr>
          <w:rtl/>
          <w:lang w:bidi="fa-IR"/>
        </w:rPr>
        <w:t>مشمول رحمتشان قرار ده»</w:t>
      </w:r>
      <w:r w:rsidR="009432CE">
        <w:rPr>
          <w:rtl/>
          <w:lang w:bidi="fa-IR"/>
        </w:rPr>
        <w:t xml:space="preserve">. </w:t>
      </w:r>
    </w:p>
    <w:p w:rsidR="001A5213" w:rsidRDefault="004871A4" w:rsidP="004871A4">
      <w:pPr>
        <w:pStyle w:val="Heading2"/>
        <w:rPr>
          <w:rtl/>
          <w:lang w:bidi="fa-IR"/>
        </w:rPr>
      </w:pPr>
      <w:bookmarkStart w:id="42" w:name="_Toc394492966"/>
      <w:r>
        <w:rPr>
          <w:rtl/>
          <w:lang w:bidi="fa-IR"/>
        </w:rPr>
        <w:t>طلب آمرزش براى والدين</w:t>
      </w:r>
      <w:bookmarkEnd w:id="42"/>
    </w:p>
    <w:p w:rsidR="001A5213" w:rsidRDefault="001A5213" w:rsidP="001A5213">
      <w:pPr>
        <w:pStyle w:val="libNormal"/>
        <w:rPr>
          <w:rtl/>
          <w:lang w:bidi="fa-IR"/>
        </w:rPr>
      </w:pPr>
      <w:r>
        <w:rPr>
          <w:rtl/>
          <w:lang w:bidi="fa-IR"/>
        </w:rPr>
        <w:t>طلب رحمت و آمرزش كردن در زندگى و بعد از وفات سنت و سيره اى بوده كه در ميان انبيا</w:t>
      </w:r>
      <w:r w:rsidR="009432CE">
        <w:rPr>
          <w:rtl/>
          <w:lang w:bidi="fa-IR"/>
        </w:rPr>
        <w:t xml:space="preserve">، </w:t>
      </w:r>
      <w:r>
        <w:rPr>
          <w:rtl/>
          <w:lang w:bidi="fa-IR"/>
        </w:rPr>
        <w:t>اوليا</w:t>
      </w:r>
      <w:r w:rsidR="009432CE">
        <w:rPr>
          <w:rtl/>
          <w:lang w:bidi="fa-IR"/>
        </w:rPr>
        <w:t xml:space="preserve">، </w:t>
      </w:r>
      <w:r>
        <w:rPr>
          <w:rtl/>
          <w:lang w:bidi="fa-IR"/>
        </w:rPr>
        <w:t>بزرگان و اديان الهى متعارف بوده است</w:t>
      </w:r>
      <w:r w:rsidR="009432CE">
        <w:rPr>
          <w:rtl/>
          <w:lang w:bidi="fa-IR"/>
        </w:rPr>
        <w:t>؛</w:t>
      </w:r>
      <w:r>
        <w:rPr>
          <w:rtl/>
          <w:lang w:bidi="fa-IR"/>
        </w:rPr>
        <w:t xml:space="preserve"> مثلا قرآن درباره حضرت يحيى </w:t>
      </w:r>
      <w:r w:rsidR="00574F36" w:rsidRPr="00574F36">
        <w:rPr>
          <w:rStyle w:val="libAlaemChar"/>
          <w:rtl/>
        </w:rPr>
        <w:t>عليه‌السلام</w:t>
      </w:r>
      <w:r>
        <w:rPr>
          <w:rtl/>
          <w:lang w:bidi="fa-IR"/>
        </w:rPr>
        <w:t xml:space="preserve"> مى فرمايد</w:t>
      </w:r>
      <w:r w:rsidR="008C34A7">
        <w:rPr>
          <w:rtl/>
          <w:lang w:bidi="fa-IR"/>
        </w:rPr>
        <w:t xml:space="preserve">: </w:t>
      </w:r>
    </w:p>
    <w:p w:rsidR="001A5213" w:rsidRDefault="001A5213" w:rsidP="001A5213">
      <w:pPr>
        <w:pStyle w:val="libNormal"/>
        <w:rPr>
          <w:rtl/>
          <w:lang w:bidi="fa-IR"/>
        </w:rPr>
      </w:pPr>
      <w:r w:rsidRPr="0041033D">
        <w:rPr>
          <w:rStyle w:val="libAieChar"/>
          <w:rtl/>
          <w:lang w:bidi="fa-IR"/>
        </w:rPr>
        <w:t>و بَرّا بوالديه و لكم يكن جبّارا عَصيَّا</w:t>
      </w:r>
      <w:r>
        <w:rPr>
          <w:rtl/>
          <w:lang w:bidi="fa-IR"/>
        </w:rPr>
        <w:t xml:space="preserve"> </w:t>
      </w:r>
      <w:r w:rsidRPr="00BA2CDB">
        <w:rPr>
          <w:rStyle w:val="libFootnotenumChar"/>
          <w:rtl/>
          <w:lang w:bidi="fa-IR"/>
        </w:rPr>
        <w:t>(306)</w:t>
      </w:r>
      <w:r w:rsidR="009432CE">
        <w:rPr>
          <w:rtl/>
          <w:lang w:bidi="fa-IR"/>
        </w:rPr>
        <w:t xml:space="preserve">. </w:t>
      </w:r>
    </w:p>
    <w:p w:rsidR="001A5213" w:rsidRDefault="001A5213" w:rsidP="001A5213">
      <w:pPr>
        <w:pStyle w:val="libNormal"/>
        <w:rPr>
          <w:rtl/>
          <w:lang w:bidi="fa-IR"/>
        </w:rPr>
      </w:pPr>
      <w:r>
        <w:rPr>
          <w:rtl/>
          <w:lang w:bidi="fa-IR"/>
        </w:rPr>
        <w:t>«او به پدر و مادرش نيكوكار بود؛ زيرا ستمگر و اهل طغيان و عصيان نبود»</w:t>
      </w:r>
      <w:r w:rsidR="009432CE">
        <w:rPr>
          <w:rtl/>
          <w:lang w:bidi="fa-IR"/>
        </w:rPr>
        <w:t xml:space="preserve">. </w:t>
      </w:r>
    </w:p>
    <w:p w:rsidR="001A5213" w:rsidRDefault="001A5213" w:rsidP="001A5213">
      <w:pPr>
        <w:pStyle w:val="libNormal"/>
        <w:rPr>
          <w:rtl/>
          <w:lang w:bidi="fa-IR"/>
        </w:rPr>
      </w:pPr>
      <w:r>
        <w:rPr>
          <w:rtl/>
          <w:lang w:bidi="fa-IR"/>
        </w:rPr>
        <w:t xml:space="preserve">اين تعبير قابل توجهى است كه قرآن درباره حضرت يحيى </w:t>
      </w:r>
      <w:r w:rsidR="00574F36" w:rsidRPr="00574F36">
        <w:rPr>
          <w:rStyle w:val="libAlaemChar"/>
          <w:rtl/>
        </w:rPr>
        <w:t>عليه‌السلام</w:t>
      </w:r>
      <w:r>
        <w:rPr>
          <w:rtl/>
          <w:lang w:bidi="fa-IR"/>
        </w:rPr>
        <w:t xml:space="preserve"> دارد</w:t>
      </w:r>
      <w:r w:rsidR="009432CE">
        <w:rPr>
          <w:rtl/>
          <w:lang w:bidi="fa-IR"/>
        </w:rPr>
        <w:t xml:space="preserve">. </w:t>
      </w:r>
      <w:r>
        <w:rPr>
          <w:rtl/>
          <w:lang w:bidi="fa-IR"/>
        </w:rPr>
        <w:t xml:space="preserve">اصلا روش و منش يحيى </w:t>
      </w:r>
      <w:r w:rsidR="00574F36" w:rsidRPr="00574F36">
        <w:rPr>
          <w:rStyle w:val="libAlaemChar"/>
          <w:rtl/>
        </w:rPr>
        <w:t>عليه‌السلام</w:t>
      </w:r>
      <w:r>
        <w:rPr>
          <w:rtl/>
          <w:lang w:bidi="fa-IR"/>
        </w:rPr>
        <w:t xml:space="preserve"> نيكوكارى و حرمت گزارى به والدين بود</w:t>
      </w:r>
      <w:r w:rsidR="009432CE">
        <w:rPr>
          <w:rtl/>
          <w:lang w:bidi="fa-IR"/>
        </w:rPr>
        <w:t xml:space="preserve">. </w:t>
      </w:r>
    </w:p>
    <w:p w:rsidR="001A5213" w:rsidRDefault="001A5213" w:rsidP="001A5213">
      <w:pPr>
        <w:pStyle w:val="libNormal"/>
        <w:rPr>
          <w:rtl/>
          <w:lang w:bidi="fa-IR"/>
        </w:rPr>
      </w:pPr>
      <w:r>
        <w:rPr>
          <w:rtl/>
          <w:lang w:bidi="fa-IR"/>
        </w:rPr>
        <w:t>از اين تعبير معلوم مى شود كه نيكوكارى نكردن</w:t>
      </w:r>
      <w:r w:rsidR="009432CE">
        <w:rPr>
          <w:rtl/>
          <w:lang w:bidi="fa-IR"/>
        </w:rPr>
        <w:t xml:space="preserve">، </w:t>
      </w:r>
      <w:r>
        <w:rPr>
          <w:rtl/>
          <w:lang w:bidi="fa-IR"/>
        </w:rPr>
        <w:t>ظلم است و نقطه مقابل نيكوكارى</w:t>
      </w:r>
      <w:r w:rsidR="009432CE">
        <w:rPr>
          <w:rtl/>
          <w:lang w:bidi="fa-IR"/>
        </w:rPr>
        <w:t>؛</w:t>
      </w:r>
      <w:r>
        <w:rPr>
          <w:rtl/>
          <w:lang w:bidi="fa-IR"/>
        </w:rPr>
        <w:t xml:space="preserve"> ستمگرى است</w:t>
      </w:r>
      <w:r w:rsidR="009432CE">
        <w:rPr>
          <w:rtl/>
          <w:lang w:bidi="fa-IR"/>
        </w:rPr>
        <w:t xml:space="preserve">. </w:t>
      </w:r>
      <w:r>
        <w:rPr>
          <w:rtl/>
          <w:lang w:bidi="fa-IR"/>
        </w:rPr>
        <w:t xml:space="preserve">قرآن درباره حضرت عيسى </w:t>
      </w:r>
      <w:r w:rsidR="00574F36" w:rsidRPr="00574F36">
        <w:rPr>
          <w:rStyle w:val="libAlaemChar"/>
          <w:rtl/>
        </w:rPr>
        <w:t>عليه‌السلام</w:t>
      </w:r>
      <w:r>
        <w:rPr>
          <w:rtl/>
          <w:lang w:bidi="fa-IR"/>
        </w:rPr>
        <w:t xml:space="preserve"> مى فرمايد</w:t>
      </w:r>
      <w:r w:rsidR="008C34A7">
        <w:rPr>
          <w:rtl/>
          <w:lang w:bidi="fa-IR"/>
        </w:rPr>
        <w:t xml:space="preserve">: </w:t>
      </w:r>
      <w:r>
        <w:rPr>
          <w:rtl/>
          <w:lang w:bidi="fa-IR"/>
        </w:rPr>
        <w:t>وقتى در گاهواره به سخن در آمد گفت</w:t>
      </w:r>
      <w:r w:rsidR="008C34A7">
        <w:rPr>
          <w:rtl/>
          <w:lang w:bidi="fa-IR"/>
        </w:rPr>
        <w:t xml:space="preserve">: </w:t>
      </w:r>
    </w:p>
    <w:p w:rsidR="001A5213" w:rsidRDefault="001A5213" w:rsidP="001A5213">
      <w:pPr>
        <w:pStyle w:val="libNormal"/>
        <w:rPr>
          <w:rtl/>
          <w:lang w:bidi="fa-IR"/>
        </w:rPr>
      </w:pPr>
      <w:r>
        <w:rPr>
          <w:rtl/>
          <w:lang w:bidi="fa-IR"/>
        </w:rPr>
        <w:t xml:space="preserve">انى عبداللَّه آتانى الكتاب و جعلنى نبيا </w:t>
      </w:r>
      <w:r w:rsidRPr="00BA2CDB">
        <w:rPr>
          <w:rStyle w:val="libFootnotenumChar"/>
          <w:rtl/>
          <w:lang w:bidi="fa-IR"/>
        </w:rPr>
        <w:t>(307)</w:t>
      </w:r>
      <w:r w:rsidR="009432CE">
        <w:rPr>
          <w:rtl/>
          <w:lang w:bidi="fa-IR"/>
        </w:rPr>
        <w:t xml:space="preserve">. </w:t>
      </w:r>
    </w:p>
    <w:p w:rsidR="001A5213" w:rsidRDefault="001A5213" w:rsidP="001A5213">
      <w:pPr>
        <w:pStyle w:val="libNormal"/>
        <w:rPr>
          <w:rtl/>
          <w:lang w:bidi="fa-IR"/>
        </w:rPr>
      </w:pPr>
      <w:r>
        <w:rPr>
          <w:rtl/>
          <w:lang w:bidi="fa-IR"/>
        </w:rPr>
        <w:t>«من بنده خدا هستم</w:t>
      </w:r>
      <w:r w:rsidR="009432CE">
        <w:rPr>
          <w:rtl/>
          <w:lang w:bidi="fa-IR"/>
        </w:rPr>
        <w:t>؛</w:t>
      </w:r>
      <w:r>
        <w:rPr>
          <w:rtl/>
          <w:lang w:bidi="fa-IR"/>
        </w:rPr>
        <w:t xml:space="preserve"> به من كتاب آسمانى داده</w:t>
      </w:r>
      <w:r w:rsidR="009432CE">
        <w:rPr>
          <w:rtl/>
          <w:lang w:bidi="fa-IR"/>
        </w:rPr>
        <w:t xml:space="preserve">، </w:t>
      </w:r>
      <w:r>
        <w:rPr>
          <w:rtl/>
          <w:lang w:bidi="fa-IR"/>
        </w:rPr>
        <w:t>و مرا پيامبر قرار داده است»</w:t>
      </w:r>
      <w:r w:rsidR="009432CE">
        <w:rPr>
          <w:rtl/>
          <w:lang w:bidi="fa-IR"/>
        </w:rPr>
        <w:t xml:space="preserve">. </w:t>
      </w:r>
    </w:p>
    <w:p w:rsidR="001A5213" w:rsidRDefault="001A5213" w:rsidP="001A5213">
      <w:pPr>
        <w:pStyle w:val="libNormal"/>
        <w:rPr>
          <w:rtl/>
          <w:lang w:bidi="fa-IR"/>
        </w:rPr>
      </w:pPr>
      <w:r>
        <w:rPr>
          <w:rtl/>
          <w:lang w:bidi="fa-IR"/>
        </w:rPr>
        <w:t xml:space="preserve">خداوند به حضرت عيسى </w:t>
      </w:r>
      <w:r w:rsidR="00574F36" w:rsidRPr="00574F36">
        <w:rPr>
          <w:rStyle w:val="libAlaemChar"/>
          <w:rtl/>
        </w:rPr>
        <w:t>عليه‌السلام</w:t>
      </w:r>
      <w:r>
        <w:rPr>
          <w:rtl/>
          <w:lang w:bidi="fa-IR"/>
        </w:rPr>
        <w:t xml:space="preserve"> توصيه اى مى كند و او </w:t>
      </w:r>
      <w:r w:rsidR="009F4826">
        <w:rPr>
          <w:rtl/>
          <w:lang w:bidi="fa-IR"/>
        </w:rPr>
        <w:t>مأمور</w:t>
      </w:r>
      <w:r>
        <w:rPr>
          <w:rtl/>
          <w:lang w:bidi="fa-IR"/>
        </w:rPr>
        <w:t xml:space="preserve"> است به آن عمل نموده</w:t>
      </w:r>
      <w:r w:rsidR="009432CE">
        <w:rPr>
          <w:rtl/>
          <w:lang w:bidi="fa-IR"/>
        </w:rPr>
        <w:t xml:space="preserve">، </w:t>
      </w:r>
      <w:r>
        <w:rPr>
          <w:rtl/>
          <w:lang w:bidi="fa-IR"/>
        </w:rPr>
        <w:t>آن را ابلاغ نمايد و در پايان مى گويد كه خدا به من دستور داده است</w:t>
      </w:r>
      <w:r w:rsidR="008C34A7">
        <w:rPr>
          <w:rtl/>
          <w:lang w:bidi="fa-IR"/>
        </w:rPr>
        <w:t xml:space="preserve">: </w:t>
      </w:r>
    </w:p>
    <w:p w:rsidR="001A5213" w:rsidRDefault="001A5213" w:rsidP="001A5213">
      <w:pPr>
        <w:pStyle w:val="libNormal"/>
        <w:rPr>
          <w:rtl/>
          <w:lang w:bidi="fa-IR"/>
        </w:rPr>
      </w:pPr>
      <w:r>
        <w:rPr>
          <w:rtl/>
          <w:lang w:bidi="fa-IR"/>
        </w:rPr>
        <w:t xml:space="preserve">و برا بوالدتى و لم يجعلنى جبارا شقيا </w:t>
      </w:r>
      <w:r w:rsidRPr="00BA2CDB">
        <w:rPr>
          <w:rStyle w:val="libFootnotenumChar"/>
          <w:rtl/>
          <w:lang w:bidi="fa-IR"/>
        </w:rPr>
        <w:t>(308)</w:t>
      </w:r>
      <w:r w:rsidR="009432CE">
        <w:rPr>
          <w:rtl/>
          <w:lang w:bidi="fa-IR"/>
        </w:rPr>
        <w:t xml:space="preserve">. </w:t>
      </w:r>
    </w:p>
    <w:p w:rsidR="001A5213" w:rsidRDefault="001A5213" w:rsidP="001A5213">
      <w:pPr>
        <w:pStyle w:val="libNormal"/>
        <w:rPr>
          <w:rtl/>
          <w:lang w:bidi="fa-IR"/>
        </w:rPr>
      </w:pPr>
      <w:r>
        <w:rPr>
          <w:rtl/>
          <w:lang w:bidi="fa-IR"/>
        </w:rPr>
        <w:lastRenderedPageBreak/>
        <w:t xml:space="preserve">«من </w:t>
      </w:r>
      <w:r w:rsidR="009F4826">
        <w:rPr>
          <w:rtl/>
          <w:lang w:bidi="fa-IR"/>
        </w:rPr>
        <w:t>مأمور</w:t>
      </w:r>
      <w:r>
        <w:rPr>
          <w:rtl/>
          <w:lang w:bidi="fa-IR"/>
        </w:rPr>
        <w:t xml:space="preserve"> شده ام كه به مادرم مريم نيكوكارى كنم</w:t>
      </w:r>
      <w:r w:rsidR="009432CE">
        <w:rPr>
          <w:rtl/>
          <w:lang w:bidi="fa-IR"/>
        </w:rPr>
        <w:t>؛</w:t>
      </w:r>
      <w:r>
        <w:rPr>
          <w:rtl/>
          <w:lang w:bidi="fa-IR"/>
        </w:rPr>
        <w:t xml:space="preserve"> چون جبار و بدكار نيستم»</w:t>
      </w:r>
      <w:r w:rsidR="009432CE">
        <w:rPr>
          <w:rtl/>
          <w:lang w:bidi="fa-IR"/>
        </w:rPr>
        <w:t xml:space="preserve">. </w:t>
      </w:r>
    </w:p>
    <w:p w:rsidR="001A5213" w:rsidRDefault="001A5213" w:rsidP="001A5213">
      <w:pPr>
        <w:pStyle w:val="libNormal"/>
        <w:rPr>
          <w:rtl/>
          <w:lang w:bidi="fa-IR"/>
        </w:rPr>
      </w:pPr>
      <w:r>
        <w:rPr>
          <w:rtl/>
          <w:lang w:bidi="fa-IR"/>
        </w:rPr>
        <w:t>به تشابه اين دو آيه خوب عنايت فرماييد؛ در آيه قبل</w:t>
      </w:r>
      <w:r w:rsidR="009432CE">
        <w:rPr>
          <w:rtl/>
          <w:lang w:bidi="fa-IR"/>
        </w:rPr>
        <w:t xml:space="preserve">، </w:t>
      </w:r>
      <w:r>
        <w:rPr>
          <w:rtl/>
          <w:lang w:bidi="fa-IR"/>
        </w:rPr>
        <w:t xml:space="preserve">حضرت يحيى </w:t>
      </w:r>
      <w:r w:rsidR="00574F36" w:rsidRPr="00574F36">
        <w:rPr>
          <w:rStyle w:val="libAlaemChar"/>
          <w:rtl/>
        </w:rPr>
        <w:t>عليه‌السلام</w:t>
      </w:r>
      <w:r>
        <w:rPr>
          <w:rtl/>
          <w:lang w:bidi="fa-IR"/>
        </w:rPr>
        <w:t xml:space="preserve"> </w:t>
      </w:r>
      <w:r w:rsidR="009F4826">
        <w:rPr>
          <w:rtl/>
          <w:lang w:bidi="fa-IR"/>
        </w:rPr>
        <w:t>مأمور</w:t>
      </w:r>
      <w:r>
        <w:rPr>
          <w:rtl/>
          <w:lang w:bidi="fa-IR"/>
        </w:rPr>
        <w:t xml:space="preserve"> به نيكوكارى به پدر و مادر است و مى گويد</w:t>
      </w:r>
      <w:r w:rsidR="008C34A7">
        <w:rPr>
          <w:rtl/>
          <w:lang w:bidi="fa-IR"/>
        </w:rPr>
        <w:t xml:space="preserve">: </w:t>
      </w:r>
      <w:r>
        <w:rPr>
          <w:rtl/>
          <w:lang w:bidi="fa-IR"/>
        </w:rPr>
        <w:t>من جبار و عاصى نيستم</w:t>
      </w:r>
      <w:r w:rsidR="009432CE">
        <w:rPr>
          <w:rtl/>
          <w:lang w:bidi="fa-IR"/>
        </w:rPr>
        <w:t>؛</w:t>
      </w:r>
      <w:r>
        <w:rPr>
          <w:rtl/>
          <w:lang w:bidi="fa-IR"/>
        </w:rPr>
        <w:t xml:space="preserve"> در اين آيه حضرت عيسى </w:t>
      </w:r>
      <w:r w:rsidR="00574F36" w:rsidRPr="00574F36">
        <w:rPr>
          <w:rStyle w:val="libAlaemChar"/>
          <w:rtl/>
        </w:rPr>
        <w:t>عليه‌السلام</w:t>
      </w:r>
      <w:r>
        <w:rPr>
          <w:rtl/>
          <w:lang w:bidi="fa-IR"/>
        </w:rPr>
        <w:t xml:space="preserve"> نيز </w:t>
      </w:r>
      <w:r w:rsidR="009F4826">
        <w:rPr>
          <w:rtl/>
          <w:lang w:bidi="fa-IR"/>
        </w:rPr>
        <w:t>مأمور</w:t>
      </w:r>
      <w:r>
        <w:rPr>
          <w:rtl/>
          <w:lang w:bidi="fa-IR"/>
        </w:rPr>
        <w:t xml:space="preserve"> به نيكوكارى است و مى گويد</w:t>
      </w:r>
      <w:r w:rsidR="008C34A7">
        <w:rPr>
          <w:rtl/>
          <w:lang w:bidi="fa-IR"/>
        </w:rPr>
        <w:t xml:space="preserve">: </w:t>
      </w:r>
      <w:r>
        <w:rPr>
          <w:rtl/>
          <w:lang w:bidi="fa-IR"/>
        </w:rPr>
        <w:t>جبار و شقى نيستم</w:t>
      </w:r>
      <w:r w:rsidR="009432CE">
        <w:rPr>
          <w:rtl/>
          <w:lang w:bidi="fa-IR"/>
        </w:rPr>
        <w:t xml:space="preserve">. </w:t>
      </w:r>
    </w:p>
    <w:p w:rsidR="001A5213" w:rsidRDefault="001A5213" w:rsidP="001A5213">
      <w:pPr>
        <w:pStyle w:val="libNormal"/>
        <w:rPr>
          <w:rtl/>
          <w:lang w:bidi="fa-IR"/>
        </w:rPr>
      </w:pPr>
      <w:r>
        <w:rPr>
          <w:rtl/>
          <w:lang w:bidi="fa-IR"/>
        </w:rPr>
        <w:t xml:space="preserve">قرآن از زبان حضرت ابراهيم </w:t>
      </w:r>
      <w:r w:rsidR="00574F36" w:rsidRPr="00574F36">
        <w:rPr>
          <w:rStyle w:val="libAlaemChar"/>
          <w:rtl/>
        </w:rPr>
        <w:t>عليه‌السلام</w:t>
      </w:r>
      <w:r>
        <w:rPr>
          <w:rtl/>
          <w:lang w:bidi="fa-IR"/>
        </w:rPr>
        <w:t xml:space="preserve"> مى فرمايد</w:t>
      </w:r>
      <w:r w:rsidR="008C34A7">
        <w:rPr>
          <w:rtl/>
          <w:lang w:bidi="fa-IR"/>
        </w:rPr>
        <w:t xml:space="preserve">: </w:t>
      </w:r>
    </w:p>
    <w:p w:rsidR="001A5213" w:rsidRDefault="001A5213" w:rsidP="001A5213">
      <w:pPr>
        <w:pStyle w:val="libNormal"/>
        <w:rPr>
          <w:rtl/>
          <w:lang w:bidi="fa-IR"/>
        </w:rPr>
      </w:pPr>
      <w:r w:rsidRPr="0041033D">
        <w:rPr>
          <w:rStyle w:val="libAieChar"/>
          <w:rtl/>
          <w:lang w:bidi="fa-IR"/>
        </w:rPr>
        <w:t>ربّنا اغفرلى و لوالدىَّ و لل</w:t>
      </w:r>
      <w:r w:rsidR="003A4269" w:rsidRPr="0041033D">
        <w:rPr>
          <w:rStyle w:val="libAieChar"/>
          <w:rtl/>
          <w:lang w:bidi="fa-IR"/>
        </w:rPr>
        <w:t>مؤمن</w:t>
      </w:r>
      <w:r w:rsidRPr="0041033D">
        <w:rPr>
          <w:rStyle w:val="libAieChar"/>
          <w:rtl/>
          <w:lang w:bidi="fa-IR"/>
        </w:rPr>
        <w:t>ين يوم يقوم الحساب</w:t>
      </w:r>
      <w:r>
        <w:rPr>
          <w:rtl/>
          <w:lang w:bidi="fa-IR"/>
        </w:rPr>
        <w:t xml:space="preserve"> </w:t>
      </w:r>
      <w:r w:rsidRPr="00BA2CDB">
        <w:rPr>
          <w:rStyle w:val="libFootnotenumChar"/>
          <w:rtl/>
          <w:lang w:bidi="fa-IR"/>
        </w:rPr>
        <w:t>(309)</w:t>
      </w:r>
      <w:r w:rsidR="009432CE">
        <w:rPr>
          <w:rtl/>
          <w:lang w:bidi="fa-IR"/>
        </w:rPr>
        <w:t xml:space="preserve">. </w:t>
      </w:r>
    </w:p>
    <w:p w:rsidR="001A5213" w:rsidRDefault="001A5213" w:rsidP="001A5213">
      <w:pPr>
        <w:pStyle w:val="libNormal"/>
        <w:rPr>
          <w:rtl/>
          <w:lang w:bidi="fa-IR"/>
        </w:rPr>
      </w:pPr>
      <w:r>
        <w:rPr>
          <w:rtl/>
          <w:lang w:bidi="fa-IR"/>
        </w:rPr>
        <w:t xml:space="preserve">«پروردگارا! من و پدر و مادرم و همه </w:t>
      </w:r>
      <w:r w:rsidR="003A4269">
        <w:rPr>
          <w:rtl/>
          <w:lang w:bidi="fa-IR"/>
        </w:rPr>
        <w:t>مؤمن</w:t>
      </w:r>
      <w:r>
        <w:rPr>
          <w:rtl/>
          <w:lang w:bidi="fa-IR"/>
        </w:rPr>
        <w:t>ان را</w:t>
      </w:r>
      <w:r w:rsidR="009432CE">
        <w:rPr>
          <w:rtl/>
          <w:lang w:bidi="fa-IR"/>
        </w:rPr>
        <w:t xml:space="preserve">، </w:t>
      </w:r>
      <w:r>
        <w:rPr>
          <w:rtl/>
          <w:lang w:bidi="fa-IR"/>
        </w:rPr>
        <w:t>در آن روز كه حساب برپا مى شود</w:t>
      </w:r>
      <w:r w:rsidR="009432CE">
        <w:rPr>
          <w:rtl/>
          <w:lang w:bidi="fa-IR"/>
        </w:rPr>
        <w:t xml:space="preserve">، </w:t>
      </w:r>
      <w:r>
        <w:rPr>
          <w:rtl/>
          <w:lang w:bidi="fa-IR"/>
        </w:rPr>
        <w:t>ببخش و بيامرز»</w:t>
      </w:r>
      <w:r w:rsidR="009432CE">
        <w:rPr>
          <w:rtl/>
          <w:lang w:bidi="fa-IR"/>
        </w:rPr>
        <w:t xml:space="preserve">. </w:t>
      </w:r>
    </w:p>
    <w:p w:rsidR="001A5213" w:rsidRDefault="001A5213" w:rsidP="001A5213">
      <w:pPr>
        <w:pStyle w:val="libNormal"/>
        <w:rPr>
          <w:rtl/>
          <w:lang w:bidi="fa-IR"/>
        </w:rPr>
      </w:pPr>
      <w:r>
        <w:rPr>
          <w:rtl/>
          <w:lang w:bidi="fa-IR"/>
        </w:rPr>
        <w:t xml:space="preserve">همچنين قرآن از زبان حضرت نوح </w:t>
      </w:r>
      <w:r w:rsidR="00574F36" w:rsidRPr="00574F36">
        <w:rPr>
          <w:rStyle w:val="libAlaemChar"/>
          <w:rtl/>
        </w:rPr>
        <w:t>عليه‌السلام</w:t>
      </w:r>
      <w:r>
        <w:rPr>
          <w:rtl/>
          <w:lang w:bidi="fa-IR"/>
        </w:rPr>
        <w:t xml:space="preserve"> مى فرمايد</w:t>
      </w:r>
      <w:r w:rsidR="008C34A7">
        <w:rPr>
          <w:rtl/>
          <w:lang w:bidi="fa-IR"/>
        </w:rPr>
        <w:t xml:space="preserve">: </w:t>
      </w:r>
    </w:p>
    <w:p w:rsidR="001A5213" w:rsidRDefault="001A5213" w:rsidP="001A5213">
      <w:pPr>
        <w:pStyle w:val="libNormal"/>
        <w:rPr>
          <w:rtl/>
          <w:lang w:bidi="fa-IR"/>
        </w:rPr>
      </w:pPr>
      <w:r w:rsidRPr="0041033D">
        <w:rPr>
          <w:rStyle w:val="libAieChar"/>
          <w:rtl/>
          <w:lang w:bidi="fa-IR"/>
        </w:rPr>
        <w:t xml:space="preserve">ربِّ اغفِرلى و لوالدىَّ و لمَن دَخَل بيتى </w:t>
      </w:r>
      <w:r w:rsidR="003A4269" w:rsidRPr="0041033D">
        <w:rPr>
          <w:rStyle w:val="libAieChar"/>
          <w:rtl/>
          <w:lang w:bidi="fa-IR"/>
        </w:rPr>
        <w:t>مؤمن</w:t>
      </w:r>
      <w:r w:rsidRPr="0041033D">
        <w:rPr>
          <w:rStyle w:val="libAieChar"/>
          <w:rtl/>
          <w:lang w:bidi="fa-IR"/>
        </w:rPr>
        <w:t>ا و لل</w:t>
      </w:r>
      <w:r w:rsidR="003A4269" w:rsidRPr="0041033D">
        <w:rPr>
          <w:rStyle w:val="libAieChar"/>
          <w:rtl/>
          <w:lang w:bidi="fa-IR"/>
        </w:rPr>
        <w:t>مؤمن</w:t>
      </w:r>
      <w:r w:rsidRPr="0041033D">
        <w:rPr>
          <w:rStyle w:val="libAieChar"/>
          <w:rtl/>
          <w:lang w:bidi="fa-IR"/>
        </w:rPr>
        <w:t>ين و ال</w:t>
      </w:r>
      <w:r w:rsidR="003A4269" w:rsidRPr="0041033D">
        <w:rPr>
          <w:rStyle w:val="libAieChar"/>
          <w:rtl/>
          <w:lang w:bidi="fa-IR"/>
        </w:rPr>
        <w:t>مؤمن</w:t>
      </w:r>
      <w:r w:rsidRPr="0041033D">
        <w:rPr>
          <w:rStyle w:val="libAieChar"/>
          <w:rtl/>
          <w:lang w:bidi="fa-IR"/>
        </w:rPr>
        <w:t>ات</w:t>
      </w:r>
      <w:r>
        <w:rPr>
          <w:rtl/>
          <w:lang w:bidi="fa-IR"/>
        </w:rPr>
        <w:t xml:space="preserve"> </w:t>
      </w:r>
      <w:r w:rsidRPr="00BA2CDB">
        <w:rPr>
          <w:rStyle w:val="libFootnotenumChar"/>
          <w:rtl/>
          <w:lang w:bidi="fa-IR"/>
        </w:rPr>
        <w:t>(310)</w:t>
      </w:r>
      <w:r w:rsidR="009432CE">
        <w:rPr>
          <w:rtl/>
          <w:lang w:bidi="fa-IR"/>
        </w:rPr>
        <w:t xml:space="preserve">. </w:t>
      </w:r>
    </w:p>
    <w:p w:rsidR="001A5213" w:rsidRDefault="001A5213" w:rsidP="001A5213">
      <w:pPr>
        <w:pStyle w:val="libNormal"/>
        <w:rPr>
          <w:rtl/>
          <w:lang w:bidi="fa-IR"/>
        </w:rPr>
      </w:pPr>
      <w:r>
        <w:rPr>
          <w:rtl/>
          <w:lang w:bidi="fa-IR"/>
        </w:rPr>
        <w:t>«پروردگارا! مرا و پدر و مادرم و همه كسانى كه با ايمان وارد خانه من شدند</w:t>
      </w:r>
      <w:r w:rsidR="009432CE">
        <w:rPr>
          <w:rtl/>
          <w:lang w:bidi="fa-IR"/>
        </w:rPr>
        <w:t xml:space="preserve">، </w:t>
      </w:r>
      <w:r>
        <w:rPr>
          <w:rtl/>
          <w:lang w:bidi="fa-IR"/>
        </w:rPr>
        <w:t>و جميع مردان و زنان باايمان را بيامرز»</w:t>
      </w:r>
      <w:r w:rsidR="009432CE">
        <w:rPr>
          <w:rtl/>
          <w:lang w:bidi="fa-IR"/>
        </w:rPr>
        <w:t xml:space="preserve">. </w:t>
      </w:r>
    </w:p>
    <w:p w:rsidR="001A5213" w:rsidRDefault="001A5213" w:rsidP="001A5213">
      <w:pPr>
        <w:pStyle w:val="libNormal"/>
        <w:rPr>
          <w:rtl/>
          <w:lang w:bidi="fa-IR"/>
        </w:rPr>
      </w:pPr>
      <w:r>
        <w:rPr>
          <w:rtl/>
          <w:lang w:bidi="fa-IR"/>
        </w:rPr>
        <w:t xml:space="preserve">از اين آيات كه حضرت ابراهيم </w:t>
      </w:r>
      <w:r w:rsidR="00574F36" w:rsidRPr="00574F36">
        <w:rPr>
          <w:rStyle w:val="libAlaemChar"/>
          <w:rtl/>
        </w:rPr>
        <w:t>عليه‌السلام</w:t>
      </w:r>
      <w:r>
        <w:rPr>
          <w:rtl/>
          <w:lang w:bidi="fa-IR"/>
        </w:rPr>
        <w:t xml:space="preserve"> و حضرت نوح </w:t>
      </w:r>
      <w:r w:rsidR="00574F36" w:rsidRPr="00574F36">
        <w:rPr>
          <w:rStyle w:val="libAlaemChar"/>
          <w:rtl/>
        </w:rPr>
        <w:t>عليه‌السلام</w:t>
      </w:r>
      <w:r>
        <w:rPr>
          <w:rtl/>
          <w:lang w:bidi="fa-IR"/>
        </w:rPr>
        <w:t xml:space="preserve"> براى پدر و مادرشان طلب بخشش مى كنند</w:t>
      </w:r>
      <w:r w:rsidR="009432CE">
        <w:rPr>
          <w:rtl/>
          <w:lang w:bidi="fa-IR"/>
        </w:rPr>
        <w:t xml:space="preserve">، </w:t>
      </w:r>
      <w:r>
        <w:rPr>
          <w:rtl/>
          <w:lang w:bidi="fa-IR"/>
        </w:rPr>
        <w:t>به خوبى استفاده مى شود كه انسان در قبال والدين وظايف سنگينى دارد؛ زيرا هم از نظر عقلى مورد پذيرش</w:t>
      </w:r>
      <w:r w:rsidR="009432CE">
        <w:rPr>
          <w:rtl/>
          <w:lang w:bidi="fa-IR"/>
        </w:rPr>
        <w:t xml:space="preserve">، </w:t>
      </w:r>
      <w:r>
        <w:rPr>
          <w:rtl/>
          <w:lang w:bidi="fa-IR"/>
        </w:rPr>
        <w:t xml:space="preserve">توصيه و </w:t>
      </w:r>
      <w:r w:rsidR="00ED4056">
        <w:rPr>
          <w:rtl/>
          <w:lang w:bidi="fa-IR"/>
        </w:rPr>
        <w:t>تأکید</w:t>
      </w:r>
      <w:r>
        <w:rPr>
          <w:rtl/>
          <w:lang w:bidi="fa-IR"/>
        </w:rPr>
        <w:t xml:space="preserve"> است</w:t>
      </w:r>
      <w:r w:rsidR="009432CE">
        <w:rPr>
          <w:rtl/>
          <w:lang w:bidi="fa-IR"/>
        </w:rPr>
        <w:t xml:space="preserve">، </w:t>
      </w:r>
      <w:r>
        <w:rPr>
          <w:rtl/>
          <w:lang w:bidi="fa-IR"/>
        </w:rPr>
        <w:t>هم از نظر عاطفى و احساسى قابل درك است</w:t>
      </w:r>
      <w:r w:rsidR="009432CE">
        <w:rPr>
          <w:rtl/>
          <w:lang w:bidi="fa-IR"/>
        </w:rPr>
        <w:t xml:space="preserve">، </w:t>
      </w:r>
      <w:r>
        <w:rPr>
          <w:rtl/>
          <w:lang w:bidi="fa-IR"/>
        </w:rPr>
        <w:t>و هم شرع مقدس به آن توصيه كرده است</w:t>
      </w:r>
      <w:r w:rsidR="009432CE">
        <w:rPr>
          <w:rtl/>
          <w:lang w:bidi="fa-IR"/>
        </w:rPr>
        <w:t>؛</w:t>
      </w:r>
      <w:r>
        <w:rPr>
          <w:rtl/>
          <w:lang w:bidi="fa-IR"/>
        </w:rPr>
        <w:t xml:space="preserve"> چون مبناى شارع مقدس تنظيم روابط صحيح انسان ها است</w:t>
      </w:r>
      <w:r w:rsidR="009432CE">
        <w:rPr>
          <w:rtl/>
          <w:lang w:bidi="fa-IR"/>
        </w:rPr>
        <w:t xml:space="preserve">. </w:t>
      </w:r>
    </w:p>
    <w:p w:rsidR="001A5213" w:rsidRDefault="004871A4" w:rsidP="004871A4">
      <w:pPr>
        <w:pStyle w:val="Heading2"/>
        <w:rPr>
          <w:rtl/>
          <w:lang w:bidi="fa-IR"/>
        </w:rPr>
      </w:pPr>
      <w:bookmarkStart w:id="43" w:name="_Toc394492967"/>
      <w:r>
        <w:rPr>
          <w:rtl/>
          <w:lang w:bidi="fa-IR"/>
        </w:rPr>
        <w:t>مقام مادر در فرهنگ اسلام</w:t>
      </w:r>
      <w:bookmarkEnd w:id="43"/>
    </w:p>
    <w:p w:rsidR="001A5213" w:rsidRDefault="001A5213" w:rsidP="001A5213">
      <w:pPr>
        <w:pStyle w:val="libNormal"/>
        <w:rPr>
          <w:rtl/>
          <w:lang w:bidi="fa-IR"/>
        </w:rPr>
      </w:pPr>
      <w:r>
        <w:rPr>
          <w:rtl/>
          <w:lang w:bidi="fa-IR"/>
        </w:rPr>
        <w:t>از منظر معارف ما</w:t>
      </w:r>
      <w:r w:rsidR="009432CE">
        <w:rPr>
          <w:rtl/>
          <w:lang w:bidi="fa-IR"/>
        </w:rPr>
        <w:t xml:space="preserve">، </w:t>
      </w:r>
      <w:r>
        <w:rPr>
          <w:rtl/>
          <w:lang w:bidi="fa-IR"/>
        </w:rPr>
        <w:t>مادر ويژگى خاصى دارد؛ در سوره مباركه احقاف بعد از اين كه مى فرمايد</w:t>
      </w:r>
      <w:r w:rsidR="008C34A7">
        <w:rPr>
          <w:rtl/>
          <w:lang w:bidi="fa-IR"/>
        </w:rPr>
        <w:t xml:space="preserve">: </w:t>
      </w:r>
    </w:p>
    <w:p w:rsidR="001A5213" w:rsidRDefault="001A5213" w:rsidP="001A5213">
      <w:pPr>
        <w:pStyle w:val="libNormal"/>
        <w:rPr>
          <w:rtl/>
          <w:lang w:bidi="fa-IR"/>
        </w:rPr>
      </w:pPr>
      <w:r w:rsidRPr="0041033D">
        <w:rPr>
          <w:rStyle w:val="libAieChar"/>
          <w:rtl/>
          <w:lang w:bidi="fa-IR"/>
        </w:rPr>
        <w:lastRenderedPageBreak/>
        <w:t>و وصَّينا الانسان بوالديه احسانا</w:t>
      </w:r>
      <w:r>
        <w:rPr>
          <w:rtl/>
          <w:lang w:bidi="fa-IR"/>
        </w:rPr>
        <w:t xml:space="preserve"> </w:t>
      </w:r>
      <w:r w:rsidRPr="00BA2CDB">
        <w:rPr>
          <w:rStyle w:val="libFootnotenumChar"/>
          <w:rtl/>
          <w:lang w:bidi="fa-IR"/>
        </w:rPr>
        <w:t>(311)</w:t>
      </w:r>
      <w:r w:rsidR="009432CE">
        <w:rPr>
          <w:rtl/>
          <w:lang w:bidi="fa-IR"/>
        </w:rPr>
        <w:t xml:space="preserve">. </w:t>
      </w:r>
    </w:p>
    <w:p w:rsidR="001A5213" w:rsidRDefault="001A5213" w:rsidP="001A5213">
      <w:pPr>
        <w:pStyle w:val="libNormal"/>
        <w:rPr>
          <w:rtl/>
          <w:lang w:bidi="fa-IR"/>
        </w:rPr>
      </w:pPr>
      <w:r>
        <w:rPr>
          <w:rtl/>
          <w:lang w:bidi="fa-IR"/>
        </w:rPr>
        <w:t>«و ما به انسان توصيه كرديم كه به پدر و مادرش نيكى كند»</w:t>
      </w:r>
      <w:r w:rsidR="009432CE">
        <w:rPr>
          <w:rtl/>
          <w:lang w:bidi="fa-IR"/>
        </w:rPr>
        <w:t xml:space="preserve">. </w:t>
      </w:r>
    </w:p>
    <w:p w:rsidR="001A5213" w:rsidRDefault="001A5213" w:rsidP="001A5213">
      <w:pPr>
        <w:pStyle w:val="libNormal"/>
        <w:rPr>
          <w:rtl/>
          <w:lang w:bidi="fa-IR"/>
        </w:rPr>
      </w:pPr>
      <w:r>
        <w:rPr>
          <w:rtl/>
          <w:lang w:bidi="fa-IR"/>
        </w:rPr>
        <w:t>بلافاصله مى فرمايد</w:t>
      </w:r>
      <w:r w:rsidR="008C34A7">
        <w:rPr>
          <w:rtl/>
          <w:lang w:bidi="fa-IR"/>
        </w:rPr>
        <w:t xml:space="preserve">: </w:t>
      </w:r>
    </w:p>
    <w:p w:rsidR="001A5213" w:rsidRDefault="001A5213" w:rsidP="001A5213">
      <w:pPr>
        <w:pStyle w:val="libNormal"/>
        <w:rPr>
          <w:rtl/>
          <w:lang w:bidi="fa-IR"/>
        </w:rPr>
      </w:pPr>
      <w:r w:rsidRPr="0041033D">
        <w:rPr>
          <w:rStyle w:val="libAieChar"/>
          <w:rtl/>
          <w:lang w:bidi="fa-IR"/>
        </w:rPr>
        <w:t>حملته اءُمُّهُ كَرها و وَضَعَتهُ كرها</w:t>
      </w:r>
      <w:r>
        <w:rPr>
          <w:rtl/>
          <w:lang w:bidi="fa-IR"/>
        </w:rPr>
        <w:t xml:space="preserve"> </w:t>
      </w:r>
      <w:r w:rsidRPr="00BA2CDB">
        <w:rPr>
          <w:rStyle w:val="libFootnotenumChar"/>
          <w:rtl/>
          <w:lang w:bidi="fa-IR"/>
        </w:rPr>
        <w:t>(312)</w:t>
      </w:r>
      <w:r w:rsidR="009432CE">
        <w:rPr>
          <w:rtl/>
          <w:lang w:bidi="fa-IR"/>
        </w:rPr>
        <w:t xml:space="preserve">. </w:t>
      </w:r>
    </w:p>
    <w:p w:rsidR="001A5213" w:rsidRDefault="001A5213" w:rsidP="001A5213">
      <w:pPr>
        <w:pStyle w:val="libNormal"/>
        <w:rPr>
          <w:rtl/>
          <w:lang w:bidi="fa-IR"/>
        </w:rPr>
      </w:pPr>
      <w:r>
        <w:rPr>
          <w:rtl/>
          <w:lang w:bidi="fa-IR"/>
        </w:rPr>
        <w:t>«انسان ياد كند كه مادر چگونه با رنج و زحمت بار حمل كشيد و با درد و مشقت وضع حمل نمود»</w:t>
      </w:r>
      <w:r w:rsidR="009432CE">
        <w:rPr>
          <w:rtl/>
          <w:lang w:bidi="fa-IR"/>
        </w:rPr>
        <w:t xml:space="preserve">. </w:t>
      </w:r>
    </w:p>
    <w:p w:rsidR="001A5213" w:rsidRDefault="001A5213" w:rsidP="001A5213">
      <w:pPr>
        <w:pStyle w:val="libNormal"/>
        <w:rPr>
          <w:rtl/>
          <w:lang w:bidi="fa-IR"/>
        </w:rPr>
      </w:pPr>
      <w:r>
        <w:rPr>
          <w:rtl/>
          <w:lang w:bidi="fa-IR"/>
        </w:rPr>
        <w:t>در اين آيات</w:t>
      </w:r>
      <w:r w:rsidR="009432CE">
        <w:rPr>
          <w:rtl/>
          <w:lang w:bidi="fa-IR"/>
        </w:rPr>
        <w:t>؛</w:t>
      </w:r>
      <w:r>
        <w:rPr>
          <w:rtl/>
          <w:lang w:bidi="fa-IR"/>
        </w:rPr>
        <w:t xml:space="preserve"> نسبت به مادر توصيه اكيد شده است و اين تخصيص به ذكر مادر؛ يقينا در كلام وحى</w:t>
      </w:r>
      <w:r w:rsidR="009432CE">
        <w:rPr>
          <w:rtl/>
          <w:lang w:bidi="fa-IR"/>
        </w:rPr>
        <w:t xml:space="preserve">، </w:t>
      </w:r>
      <w:r>
        <w:rPr>
          <w:rtl/>
          <w:lang w:bidi="fa-IR"/>
        </w:rPr>
        <w:t>لغو و بيهوده نيست و دلالت بر اين دارد كه حقّ مادر به سبب تحمل مشقات جسمانى بيشتر</w:t>
      </w:r>
      <w:r w:rsidR="009432CE">
        <w:rPr>
          <w:rtl/>
          <w:lang w:bidi="fa-IR"/>
        </w:rPr>
        <w:t xml:space="preserve">، </w:t>
      </w:r>
      <w:r>
        <w:rPr>
          <w:rtl/>
          <w:lang w:bidi="fa-IR"/>
        </w:rPr>
        <w:t xml:space="preserve">نسبت به ديگر صاحبان حقوق و حتى پدر؛ والاتر و مهم تر است كه امام سجاد </w:t>
      </w:r>
      <w:r w:rsidR="00574F36" w:rsidRPr="00574F36">
        <w:rPr>
          <w:rStyle w:val="libAlaemChar"/>
          <w:rtl/>
        </w:rPr>
        <w:t>عليه‌السلام</w:t>
      </w:r>
      <w:r>
        <w:rPr>
          <w:rtl/>
          <w:lang w:bidi="fa-IR"/>
        </w:rPr>
        <w:t xml:space="preserve"> هم فرمودند</w:t>
      </w:r>
      <w:r w:rsidR="008C34A7">
        <w:rPr>
          <w:rtl/>
          <w:lang w:bidi="fa-IR"/>
        </w:rPr>
        <w:t xml:space="preserve">: </w:t>
      </w:r>
    </w:p>
    <w:p w:rsidR="001A5213" w:rsidRDefault="001A5213" w:rsidP="001A5213">
      <w:pPr>
        <w:pStyle w:val="libNormal"/>
        <w:rPr>
          <w:rtl/>
          <w:lang w:bidi="fa-IR"/>
        </w:rPr>
      </w:pPr>
      <w:r>
        <w:rPr>
          <w:rtl/>
          <w:lang w:bidi="fa-IR"/>
        </w:rPr>
        <w:t>اءَن تعلم انَّها حَمَلَتكَ حيث لا يَحمل اءَحد اءَحدا و اءَطعَمَتكَ من ثمرةِ قلبها ما لا ية طعِمُ اءَحد اءَحدا</w:t>
      </w:r>
      <w:r w:rsidR="009432CE">
        <w:rPr>
          <w:rtl/>
          <w:lang w:bidi="fa-IR"/>
        </w:rPr>
        <w:t xml:space="preserve">. </w:t>
      </w:r>
    </w:p>
    <w:p w:rsidR="001A5213" w:rsidRDefault="001A5213" w:rsidP="001A5213">
      <w:pPr>
        <w:pStyle w:val="libNormal"/>
        <w:rPr>
          <w:rtl/>
          <w:lang w:bidi="fa-IR"/>
        </w:rPr>
      </w:pPr>
      <w:r>
        <w:rPr>
          <w:rtl/>
          <w:lang w:bidi="fa-IR"/>
        </w:rPr>
        <w:t>«بايد بدانى كه مادر</w:t>
      </w:r>
      <w:r w:rsidR="009432CE">
        <w:rPr>
          <w:rtl/>
          <w:lang w:bidi="fa-IR"/>
        </w:rPr>
        <w:t xml:space="preserve">، </w:t>
      </w:r>
      <w:r>
        <w:rPr>
          <w:rtl/>
          <w:lang w:bidi="fa-IR"/>
        </w:rPr>
        <w:t>تو را در جايى نگهدارى كرد كه هيچ كس ديگر</w:t>
      </w:r>
      <w:r w:rsidR="009432CE">
        <w:rPr>
          <w:rtl/>
          <w:lang w:bidi="fa-IR"/>
        </w:rPr>
        <w:t xml:space="preserve">، </w:t>
      </w:r>
      <w:r>
        <w:rPr>
          <w:rtl/>
          <w:lang w:bidi="fa-IR"/>
        </w:rPr>
        <w:t>كسى را در آن جا نگه نمى دارد</w:t>
      </w:r>
      <w:r w:rsidR="009432CE">
        <w:rPr>
          <w:rtl/>
          <w:lang w:bidi="fa-IR"/>
        </w:rPr>
        <w:t xml:space="preserve">. </w:t>
      </w:r>
      <w:r>
        <w:rPr>
          <w:rtl/>
          <w:lang w:bidi="fa-IR"/>
        </w:rPr>
        <w:t>از شيره جانش به تو داد كه كسى به ديگرى نمى دهد»</w:t>
      </w:r>
      <w:r w:rsidR="009432CE">
        <w:rPr>
          <w:rtl/>
          <w:lang w:bidi="fa-IR"/>
        </w:rPr>
        <w:t xml:space="preserve">. </w:t>
      </w:r>
    </w:p>
    <w:p w:rsidR="001A5213" w:rsidRDefault="001A5213" w:rsidP="001A5213">
      <w:pPr>
        <w:pStyle w:val="libNormal"/>
        <w:rPr>
          <w:rtl/>
          <w:lang w:bidi="fa-IR"/>
        </w:rPr>
      </w:pPr>
      <w:r>
        <w:rPr>
          <w:rtl/>
          <w:lang w:bidi="fa-IR"/>
        </w:rPr>
        <w:t xml:space="preserve">نتيجه اين كه در كلمات وحى و سخنان اهل بيت </w:t>
      </w:r>
      <w:r w:rsidR="00ED4056" w:rsidRPr="00ED4056">
        <w:rPr>
          <w:rStyle w:val="libAlaemChar"/>
          <w:rtl/>
        </w:rPr>
        <w:t>عليهم‌السلام</w:t>
      </w:r>
      <w:r>
        <w:rPr>
          <w:rtl/>
          <w:lang w:bidi="fa-IR"/>
        </w:rPr>
        <w:t xml:space="preserve"> درباره حقوق مادر </w:t>
      </w:r>
      <w:r w:rsidR="00ED4056">
        <w:rPr>
          <w:rtl/>
          <w:lang w:bidi="fa-IR"/>
        </w:rPr>
        <w:t>تأکید</w:t>
      </w:r>
      <w:r>
        <w:rPr>
          <w:rtl/>
          <w:lang w:bidi="fa-IR"/>
        </w:rPr>
        <w:t xml:space="preserve"> بيشترى شده است و در سلسله مباحث حقوق نيز امام سجاد </w:t>
      </w:r>
      <w:r w:rsidR="00574F36" w:rsidRPr="00574F36">
        <w:rPr>
          <w:rStyle w:val="libAlaemChar"/>
          <w:rtl/>
        </w:rPr>
        <w:t>عليه‌السلام</w:t>
      </w:r>
      <w:r>
        <w:rPr>
          <w:rtl/>
          <w:lang w:bidi="fa-IR"/>
        </w:rPr>
        <w:t xml:space="preserve"> حقّ ارحام و بستگان را با حقّ مادر آغاز فرموده اند</w:t>
      </w:r>
      <w:r w:rsidR="009432CE">
        <w:rPr>
          <w:rtl/>
          <w:lang w:bidi="fa-IR"/>
        </w:rPr>
        <w:t xml:space="preserve">. </w:t>
      </w:r>
    </w:p>
    <w:p w:rsidR="001A5213" w:rsidRDefault="001A5213" w:rsidP="001A5213">
      <w:pPr>
        <w:pStyle w:val="libNormal"/>
        <w:rPr>
          <w:rtl/>
          <w:lang w:bidi="fa-IR"/>
        </w:rPr>
      </w:pPr>
      <w:r>
        <w:rPr>
          <w:rtl/>
          <w:lang w:bidi="fa-IR"/>
        </w:rPr>
        <w:t xml:space="preserve">از امام سجاد </w:t>
      </w:r>
      <w:r w:rsidR="00574F36" w:rsidRPr="00574F36">
        <w:rPr>
          <w:rStyle w:val="libAlaemChar"/>
          <w:rtl/>
        </w:rPr>
        <w:t>عليه‌السلام</w:t>
      </w:r>
      <w:r>
        <w:rPr>
          <w:rtl/>
          <w:lang w:bidi="fa-IR"/>
        </w:rPr>
        <w:t xml:space="preserve"> روايت شده است كه شخصى به حضور رسول اكرم </w:t>
      </w:r>
      <w:r w:rsidR="00D401A1" w:rsidRPr="00D401A1">
        <w:rPr>
          <w:rStyle w:val="libAlaemChar"/>
          <w:rtl/>
        </w:rPr>
        <w:t>صلى‌الله‌عليه‌وآله‌وسلم</w:t>
      </w:r>
      <w:r>
        <w:rPr>
          <w:rtl/>
          <w:lang w:bidi="fa-IR"/>
        </w:rPr>
        <w:t xml:space="preserve"> شرفياب شده</w:t>
      </w:r>
      <w:r w:rsidR="009432CE">
        <w:rPr>
          <w:rtl/>
          <w:lang w:bidi="fa-IR"/>
        </w:rPr>
        <w:t xml:space="preserve">، </w:t>
      </w:r>
      <w:r>
        <w:rPr>
          <w:rtl/>
          <w:lang w:bidi="fa-IR"/>
        </w:rPr>
        <w:t>عرض كرد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يا رسول اللَّه </w:t>
      </w:r>
      <w:r w:rsidR="00D401A1" w:rsidRPr="00D401A1">
        <w:rPr>
          <w:rStyle w:val="libAlaemChar"/>
          <w:rtl/>
        </w:rPr>
        <w:t>صلى‌الله‌عليه‌وآله‌وسلم</w:t>
      </w:r>
      <w:r>
        <w:rPr>
          <w:rtl/>
          <w:lang w:bidi="fa-IR"/>
        </w:rPr>
        <w:t xml:space="preserve"> ما من عمل قبيح الا قد عملته فهل لى من توبَة فقال رسول اللَّه </w:t>
      </w:r>
      <w:r w:rsidR="00D401A1" w:rsidRPr="00D401A1">
        <w:rPr>
          <w:rStyle w:val="libAlaemChar"/>
          <w:rtl/>
        </w:rPr>
        <w:t>صلى‌الله‌عليه‌وآله‌وسلم</w:t>
      </w:r>
      <w:r>
        <w:rPr>
          <w:rtl/>
          <w:lang w:bidi="fa-IR"/>
        </w:rPr>
        <w:t xml:space="preserve"> فهل من والديك اءَحد حىّ قال اءَبى قال فاذهَب فبرِّهِ قال فلمَّا وَلّى قال رسول اللَّه </w:t>
      </w:r>
      <w:r w:rsidR="00D401A1" w:rsidRPr="00D401A1">
        <w:rPr>
          <w:rStyle w:val="libAlaemChar"/>
          <w:rtl/>
        </w:rPr>
        <w:t>صلى‌الله‌عليه‌وآله‌وسلم</w:t>
      </w:r>
      <w:r>
        <w:rPr>
          <w:rtl/>
          <w:lang w:bidi="fa-IR"/>
        </w:rPr>
        <w:t xml:space="preserve"> لو كانت اءُمُّهُ </w:t>
      </w:r>
      <w:r w:rsidRPr="00BA2CDB">
        <w:rPr>
          <w:rStyle w:val="libFootnotenumChar"/>
          <w:rtl/>
          <w:lang w:bidi="fa-IR"/>
        </w:rPr>
        <w:t>(313)</w:t>
      </w:r>
      <w:r w:rsidR="009432CE">
        <w:rPr>
          <w:rtl/>
          <w:lang w:bidi="fa-IR"/>
        </w:rPr>
        <w:t xml:space="preserve">. </w:t>
      </w:r>
    </w:p>
    <w:p w:rsidR="001A5213" w:rsidRDefault="001A5213" w:rsidP="001A5213">
      <w:pPr>
        <w:pStyle w:val="libNormal"/>
        <w:rPr>
          <w:rtl/>
          <w:lang w:bidi="fa-IR"/>
        </w:rPr>
      </w:pPr>
      <w:r>
        <w:rPr>
          <w:rtl/>
          <w:lang w:bidi="fa-IR"/>
        </w:rPr>
        <w:t>«يا رسول اللَّه</w:t>
      </w:r>
      <w:r w:rsidR="009432CE">
        <w:rPr>
          <w:rtl/>
          <w:lang w:bidi="fa-IR"/>
        </w:rPr>
        <w:t>!</w:t>
      </w:r>
      <w:r>
        <w:rPr>
          <w:rtl/>
          <w:lang w:bidi="fa-IR"/>
        </w:rPr>
        <w:t xml:space="preserve"> در طول عمرم كار زشتى نيست كه انجام نداده باشم</w:t>
      </w:r>
      <w:r w:rsidR="009432CE">
        <w:rPr>
          <w:rtl/>
          <w:lang w:bidi="fa-IR"/>
        </w:rPr>
        <w:t>؛</w:t>
      </w:r>
      <w:r>
        <w:rPr>
          <w:rtl/>
          <w:lang w:bidi="fa-IR"/>
        </w:rPr>
        <w:t xml:space="preserve"> آيا راه بازگشت و توبه دارم</w:t>
      </w:r>
      <w:r w:rsidR="009432CE">
        <w:rPr>
          <w:rtl/>
          <w:lang w:bidi="fa-IR"/>
        </w:rPr>
        <w:t>؟</w:t>
      </w:r>
      <w:r>
        <w:rPr>
          <w:rtl/>
          <w:lang w:bidi="fa-IR"/>
        </w:rPr>
        <w:t xml:space="preserve"> حضرت فرمودند</w:t>
      </w:r>
      <w:r w:rsidR="008C34A7">
        <w:rPr>
          <w:rtl/>
          <w:lang w:bidi="fa-IR"/>
        </w:rPr>
        <w:t xml:space="preserve">: </w:t>
      </w:r>
      <w:r>
        <w:rPr>
          <w:rtl/>
          <w:lang w:bidi="fa-IR"/>
        </w:rPr>
        <w:t>آيا از پدر و مادرت هيچ يك زنده هستند</w:t>
      </w:r>
      <w:r w:rsidR="009432CE">
        <w:rPr>
          <w:rtl/>
          <w:lang w:bidi="fa-IR"/>
        </w:rPr>
        <w:t xml:space="preserve">، </w:t>
      </w:r>
      <w:r>
        <w:rPr>
          <w:rtl/>
          <w:lang w:bidi="fa-IR"/>
        </w:rPr>
        <w:t>گفت</w:t>
      </w:r>
      <w:r w:rsidR="008C34A7">
        <w:rPr>
          <w:rtl/>
          <w:lang w:bidi="fa-IR"/>
        </w:rPr>
        <w:t xml:space="preserve">: </w:t>
      </w:r>
      <w:r>
        <w:rPr>
          <w:rtl/>
          <w:lang w:bidi="fa-IR"/>
        </w:rPr>
        <w:t>بله</w:t>
      </w:r>
      <w:r w:rsidR="009432CE">
        <w:rPr>
          <w:rtl/>
          <w:lang w:bidi="fa-IR"/>
        </w:rPr>
        <w:t xml:space="preserve">، </w:t>
      </w:r>
      <w:r>
        <w:rPr>
          <w:rtl/>
          <w:lang w:bidi="fa-IR"/>
        </w:rPr>
        <w:t>پدرم زنده است</w:t>
      </w:r>
      <w:r w:rsidR="009432CE">
        <w:rPr>
          <w:rtl/>
          <w:lang w:bidi="fa-IR"/>
        </w:rPr>
        <w:t xml:space="preserve">. </w:t>
      </w:r>
      <w:r>
        <w:rPr>
          <w:rtl/>
          <w:lang w:bidi="fa-IR"/>
        </w:rPr>
        <w:t>فرمود</w:t>
      </w:r>
      <w:r w:rsidR="008C34A7">
        <w:rPr>
          <w:rtl/>
          <w:lang w:bidi="fa-IR"/>
        </w:rPr>
        <w:t xml:space="preserve">: </w:t>
      </w:r>
      <w:r>
        <w:rPr>
          <w:rtl/>
          <w:lang w:bidi="fa-IR"/>
        </w:rPr>
        <w:t>برو به پدرت نيكى كن</w:t>
      </w:r>
      <w:r w:rsidR="009432CE">
        <w:rPr>
          <w:rtl/>
          <w:lang w:bidi="fa-IR"/>
        </w:rPr>
        <w:t xml:space="preserve">. </w:t>
      </w:r>
      <w:r>
        <w:rPr>
          <w:rtl/>
          <w:lang w:bidi="fa-IR"/>
        </w:rPr>
        <w:t>راوى مى گويد</w:t>
      </w:r>
      <w:r w:rsidR="008C34A7">
        <w:rPr>
          <w:rtl/>
          <w:lang w:bidi="fa-IR"/>
        </w:rPr>
        <w:t xml:space="preserve">: </w:t>
      </w:r>
      <w:r>
        <w:rPr>
          <w:rtl/>
          <w:lang w:bidi="fa-IR"/>
        </w:rPr>
        <w:t>وقتى او رفت</w:t>
      </w:r>
      <w:r w:rsidR="009432CE">
        <w:rPr>
          <w:rtl/>
          <w:lang w:bidi="fa-IR"/>
        </w:rPr>
        <w:t xml:space="preserve">، </w:t>
      </w:r>
      <w:r>
        <w:rPr>
          <w:rtl/>
          <w:lang w:bidi="fa-IR"/>
        </w:rPr>
        <w:t xml:space="preserve">پيامبر </w:t>
      </w:r>
      <w:r w:rsidR="00D401A1" w:rsidRPr="00D401A1">
        <w:rPr>
          <w:rStyle w:val="libAlaemChar"/>
          <w:rtl/>
        </w:rPr>
        <w:t>صلى‌الله‌عليه‌وآله‌وسلم</w:t>
      </w:r>
      <w:r>
        <w:rPr>
          <w:rtl/>
          <w:lang w:bidi="fa-IR"/>
        </w:rPr>
        <w:t xml:space="preserve"> فرمودند</w:t>
      </w:r>
      <w:r w:rsidR="008C34A7">
        <w:rPr>
          <w:rtl/>
          <w:lang w:bidi="fa-IR"/>
        </w:rPr>
        <w:t xml:space="preserve">: </w:t>
      </w:r>
      <w:r>
        <w:rPr>
          <w:rtl/>
          <w:lang w:bidi="fa-IR"/>
        </w:rPr>
        <w:t>اگر مادرش زنده بود</w:t>
      </w:r>
      <w:r w:rsidR="009432CE">
        <w:rPr>
          <w:rtl/>
          <w:lang w:bidi="fa-IR"/>
        </w:rPr>
        <w:t xml:space="preserve">، </w:t>
      </w:r>
      <w:r>
        <w:rPr>
          <w:rtl/>
          <w:lang w:bidi="fa-IR"/>
        </w:rPr>
        <w:t>تاثير بيشترى داشت»</w:t>
      </w:r>
      <w:r w:rsidR="009432CE">
        <w:rPr>
          <w:rtl/>
          <w:lang w:bidi="fa-IR"/>
        </w:rPr>
        <w:t xml:space="preserve">. </w:t>
      </w:r>
    </w:p>
    <w:p w:rsidR="001A5213" w:rsidRDefault="001A5213" w:rsidP="001A5213">
      <w:pPr>
        <w:pStyle w:val="libNormal"/>
        <w:rPr>
          <w:rtl/>
          <w:lang w:bidi="fa-IR"/>
        </w:rPr>
      </w:pPr>
      <w:r>
        <w:rPr>
          <w:rtl/>
          <w:lang w:bidi="fa-IR"/>
        </w:rPr>
        <w:t>از اين روايت معلوم مى شود كه ارج</w:t>
      </w:r>
      <w:r w:rsidR="009432CE">
        <w:rPr>
          <w:rtl/>
          <w:lang w:bidi="fa-IR"/>
        </w:rPr>
        <w:t xml:space="preserve">، </w:t>
      </w:r>
      <w:r>
        <w:rPr>
          <w:rtl/>
          <w:lang w:bidi="fa-IR"/>
        </w:rPr>
        <w:t>قرب و منزلت مادر</w:t>
      </w:r>
      <w:r w:rsidR="009432CE">
        <w:rPr>
          <w:rtl/>
          <w:lang w:bidi="fa-IR"/>
        </w:rPr>
        <w:t xml:space="preserve">، </w:t>
      </w:r>
      <w:r>
        <w:rPr>
          <w:rtl/>
          <w:lang w:bidi="fa-IR"/>
        </w:rPr>
        <w:t>در درگاه الهى بيشتر از پدر است</w:t>
      </w:r>
      <w:r w:rsidR="009432CE">
        <w:rPr>
          <w:rtl/>
          <w:lang w:bidi="fa-IR"/>
        </w:rPr>
        <w:t>؛</w:t>
      </w:r>
      <w:r>
        <w:rPr>
          <w:rtl/>
          <w:lang w:bidi="fa-IR"/>
        </w:rPr>
        <w:t xml:space="preserve"> و در «فقه الرضا </w:t>
      </w:r>
      <w:r w:rsidR="00574F36" w:rsidRPr="00574F36">
        <w:rPr>
          <w:rStyle w:val="libAlaemChar"/>
          <w:rtl/>
        </w:rPr>
        <w:t>عليه‌السلام</w:t>
      </w:r>
      <w:r>
        <w:rPr>
          <w:rtl/>
          <w:lang w:bidi="fa-IR"/>
        </w:rPr>
        <w:t>» اين مطلب نقل شده است كه حضرت فرمودند</w:t>
      </w:r>
      <w:r w:rsidR="008C34A7">
        <w:rPr>
          <w:rtl/>
          <w:lang w:bidi="fa-IR"/>
        </w:rPr>
        <w:t xml:space="preserve">: </w:t>
      </w:r>
    </w:p>
    <w:p w:rsidR="001A5213" w:rsidRDefault="001A5213" w:rsidP="001A5213">
      <w:pPr>
        <w:pStyle w:val="libNormal"/>
        <w:rPr>
          <w:rtl/>
          <w:lang w:bidi="fa-IR"/>
        </w:rPr>
      </w:pPr>
      <w:r>
        <w:rPr>
          <w:rtl/>
          <w:lang w:bidi="fa-IR"/>
        </w:rPr>
        <w:t xml:space="preserve">واعلم ان حقّ الاُمِّ اءَلزِمُ الحقوق و اءَوجَبُ لانَّها حمَلَت حيث لا يَحمِل اءَحد اءَحدا و وَقَت بالسمع والبصر و جميع الجوارح مسرورَة مستبشرة بذلك فحمَلَتهُ بمَا فيه من المكروهِ الَّذى لا يَصبِرُ عليه اءَحد و رَضِيَت باءَن تَجُوع و يَشبَعَ و تَظمَاءَ و يَروَى و تَعرَى و يَكتَسِى و تُظِلَّهُ و تَضحَى فليكن الشُّكرُ لها و البرُّ و الرِّفق بها على قدر ذلك و ان كنتم لا تُطيقون باءَدنى حقِّها الا بعون اللَّه </w:t>
      </w:r>
      <w:r w:rsidRPr="00BA2CDB">
        <w:rPr>
          <w:rStyle w:val="libFootnotenumChar"/>
          <w:rtl/>
          <w:lang w:bidi="fa-IR"/>
        </w:rPr>
        <w:t>(314)</w:t>
      </w:r>
      <w:r w:rsidR="009432CE">
        <w:rPr>
          <w:rtl/>
          <w:lang w:bidi="fa-IR"/>
        </w:rPr>
        <w:t xml:space="preserve">. </w:t>
      </w:r>
    </w:p>
    <w:p w:rsidR="001A5213" w:rsidRDefault="001A5213" w:rsidP="001A5213">
      <w:pPr>
        <w:pStyle w:val="libNormal"/>
        <w:rPr>
          <w:rtl/>
          <w:lang w:bidi="fa-IR"/>
        </w:rPr>
      </w:pPr>
      <w:r>
        <w:rPr>
          <w:rtl/>
          <w:lang w:bidi="fa-IR"/>
        </w:rPr>
        <w:t>«حقّ مادر نسبت به ساير حقوق</w:t>
      </w:r>
      <w:r w:rsidR="009432CE">
        <w:rPr>
          <w:rtl/>
          <w:lang w:bidi="fa-IR"/>
        </w:rPr>
        <w:t xml:space="preserve">، </w:t>
      </w:r>
      <w:r>
        <w:rPr>
          <w:rtl/>
          <w:lang w:bidi="fa-IR"/>
        </w:rPr>
        <w:t>لازم ترين و واجب ترين حقوق است</w:t>
      </w:r>
      <w:r w:rsidR="009432CE">
        <w:rPr>
          <w:rtl/>
          <w:lang w:bidi="fa-IR"/>
        </w:rPr>
        <w:t>؛</w:t>
      </w:r>
      <w:r>
        <w:rPr>
          <w:rtl/>
          <w:lang w:bidi="fa-IR"/>
        </w:rPr>
        <w:t xml:space="preserve"> چرا كه او را در جايى حمل كرده كه كسى</w:t>
      </w:r>
      <w:r w:rsidR="009432CE">
        <w:rPr>
          <w:rtl/>
          <w:lang w:bidi="fa-IR"/>
        </w:rPr>
        <w:t xml:space="preserve">، </w:t>
      </w:r>
      <w:r>
        <w:rPr>
          <w:rtl/>
          <w:lang w:bidi="fa-IR"/>
        </w:rPr>
        <w:t>ديگرى را حمل نمى كند و يا گوش و چشم و همه اعضا از او نگهدارى كرد</w:t>
      </w:r>
      <w:r w:rsidR="009432CE">
        <w:rPr>
          <w:rtl/>
          <w:lang w:bidi="fa-IR"/>
        </w:rPr>
        <w:t xml:space="preserve">. </w:t>
      </w:r>
      <w:r>
        <w:rPr>
          <w:rtl/>
          <w:lang w:bidi="fa-IR"/>
        </w:rPr>
        <w:t>در عين اين كه نگهدارى در رحم و شكم براى او مشقت داشت</w:t>
      </w:r>
      <w:r w:rsidR="009432CE">
        <w:rPr>
          <w:rtl/>
          <w:lang w:bidi="fa-IR"/>
        </w:rPr>
        <w:t xml:space="preserve">، </w:t>
      </w:r>
      <w:r>
        <w:rPr>
          <w:rtl/>
          <w:lang w:bidi="fa-IR"/>
        </w:rPr>
        <w:t>اما با سرور و شادمانى اين رنج را تحمل كرد</w:t>
      </w:r>
      <w:r w:rsidR="009432CE">
        <w:rPr>
          <w:rtl/>
          <w:lang w:bidi="fa-IR"/>
        </w:rPr>
        <w:t xml:space="preserve">، </w:t>
      </w:r>
      <w:r>
        <w:rPr>
          <w:rtl/>
          <w:lang w:bidi="fa-IR"/>
        </w:rPr>
        <w:t>مشقتى كه هيچ كس جز مادر حاضر نيست آن را تحمل كند</w:t>
      </w:r>
      <w:r w:rsidR="009432CE">
        <w:rPr>
          <w:rtl/>
          <w:lang w:bidi="fa-IR"/>
        </w:rPr>
        <w:t xml:space="preserve">. </w:t>
      </w:r>
    </w:p>
    <w:p w:rsidR="001A5213" w:rsidRDefault="001A5213" w:rsidP="001A5213">
      <w:pPr>
        <w:pStyle w:val="libNormal"/>
        <w:rPr>
          <w:rtl/>
          <w:lang w:bidi="fa-IR"/>
        </w:rPr>
      </w:pPr>
      <w:r>
        <w:rPr>
          <w:rtl/>
          <w:lang w:bidi="fa-IR"/>
        </w:rPr>
        <w:lastRenderedPageBreak/>
        <w:t>مادر راضى بود كه گرسنه بماند</w:t>
      </w:r>
      <w:r w:rsidR="009432CE">
        <w:rPr>
          <w:rtl/>
          <w:lang w:bidi="fa-IR"/>
        </w:rPr>
        <w:t xml:space="preserve">، </w:t>
      </w:r>
      <w:r>
        <w:rPr>
          <w:rtl/>
          <w:lang w:bidi="fa-IR"/>
        </w:rPr>
        <w:t>اما فرزندش را سير كند</w:t>
      </w:r>
      <w:r w:rsidR="009432CE">
        <w:rPr>
          <w:rtl/>
          <w:lang w:bidi="fa-IR"/>
        </w:rPr>
        <w:t xml:space="preserve">. </w:t>
      </w:r>
      <w:r>
        <w:rPr>
          <w:rtl/>
          <w:lang w:bidi="fa-IR"/>
        </w:rPr>
        <w:t>تشنه بماند</w:t>
      </w:r>
      <w:r w:rsidR="009432CE">
        <w:rPr>
          <w:rtl/>
          <w:lang w:bidi="fa-IR"/>
        </w:rPr>
        <w:t xml:space="preserve">، </w:t>
      </w:r>
      <w:r>
        <w:rPr>
          <w:rtl/>
          <w:lang w:bidi="fa-IR"/>
        </w:rPr>
        <w:t>فرزند را سيراب كند</w:t>
      </w:r>
      <w:r w:rsidR="009432CE">
        <w:rPr>
          <w:rtl/>
          <w:lang w:bidi="fa-IR"/>
        </w:rPr>
        <w:t xml:space="preserve">. </w:t>
      </w:r>
      <w:r>
        <w:rPr>
          <w:rtl/>
          <w:lang w:bidi="fa-IR"/>
        </w:rPr>
        <w:t>خود برهنه بماند</w:t>
      </w:r>
      <w:r w:rsidR="009432CE">
        <w:rPr>
          <w:rtl/>
          <w:lang w:bidi="fa-IR"/>
        </w:rPr>
        <w:t xml:space="preserve">، </w:t>
      </w:r>
      <w:r>
        <w:rPr>
          <w:rtl/>
          <w:lang w:bidi="fa-IR"/>
        </w:rPr>
        <w:t>فرزند را بپوشاند و خود در آفتاب باشد تا بر او سايه بيفكند</w:t>
      </w:r>
      <w:r w:rsidR="009432CE">
        <w:rPr>
          <w:rtl/>
          <w:lang w:bidi="fa-IR"/>
        </w:rPr>
        <w:t xml:space="preserve">. </w:t>
      </w:r>
      <w:r>
        <w:rPr>
          <w:rtl/>
          <w:lang w:bidi="fa-IR"/>
        </w:rPr>
        <w:t>به آن مقدارى كه او رنج و مشقت تحمل كرده</w:t>
      </w:r>
      <w:r w:rsidR="009432CE">
        <w:rPr>
          <w:rtl/>
          <w:lang w:bidi="fa-IR"/>
        </w:rPr>
        <w:t xml:space="preserve">، </w:t>
      </w:r>
      <w:r>
        <w:rPr>
          <w:rtl/>
          <w:lang w:bidi="fa-IR"/>
        </w:rPr>
        <w:t>تو بايد به او نيكى كنى و با او مدارا كنى</w:t>
      </w:r>
      <w:r w:rsidR="009432CE">
        <w:rPr>
          <w:rtl/>
          <w:lang w:bidi="fa-IR"/>
        </w:rPr>
        <w:t xml:space="preserve">، </w:t>
      </w:r>
      <w:r>
        <w:rPr>
          <w:rtl/>
          <w:lang w:bidi="fa-IR"/>
        </w:rPr>
        <w:t>بايد شكر خدمات و زحمت هاى او را به جاى آورى</w:t>
      </w:r>
      <w:r w:rsidR="009432CE">
        <w:rPr>
          <w:rtl/>
          <w:lang w:bidi="fa-IR"/>
        </w:rPr>
        <w:t>؛</w:t>
      </w:r>
      <w:r>
        <w:rPr>
          <w:rtl/>
          <w:lang w:bidi="fa-IR"/>
        </w:rPr>
        <w:t xml:space="preserve"> هر چند شما توان جبران كوچك ترين زحمت او را نداريد مگر با يارى خداوند»</w:t>
      </w:r>
      <w:r w:rsidR="009432CE">
        <w:rPr>
          <w:rtl/>
          <w:lang w:bidi="fa-IR"/>
        </w:rPr>
        <w:t xml:space="preserve">. </w:t>
      </w:r>
    </w:p>
    <w:p w:rsidR="001A5213" w:rsidRDefault="001A5213" w:rsidP="001A5213">
      <w:pPr>
        <w:pStyle w:val="libNormal"/>
        <w:rPr>
          <w:rtl/>
          <w:lang w:bidi="fa-IR"/>
        </w:rPr>
      </w:pPr>
      <w:r>
        <w:rPr>
          <w:rtl/>
          <w:lang w:bidi="fa-IR"/>
        </w:rPr>
        <w:t xml:space="preserve">روايت معروفى در افواه و عامه مردم هست كه مرحوم قطب الدين راوندى از رسول اكرم </w:t>
      </w:r>
      <w:r w:rsidR="00D401A1" w:rsidRPr="00D401A1">
        <w:rPr>
          <w:rStyle w:val="libAlaemChar"/>
          <w:rtl/>
        </w:rPr>
        <w:t>صلى‌الله‌عليه‌وآله‌وسلم</w:t>
      </w:r>
      <w:r>
        <w:rPr>
          <w:rtl/>
          <w:lang w:bidi="fa-IR"/>
        </w:rPr>
        <w:t xml:space="preserve"> روايت كرده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«الجنَّةُ تحتَ اءَقدامِ الامَّهات </w:t>
      </w:r>
      <w:r w:rsidRPr="00BA2CDB">
        <w:rPr>
          <w:rStyle w:val="libFootnotenumChar"/>
          <w:rtl/>
          <w:lang w:bidi="fa-IR"/>
        </w:rPr>
        <w:t>(315)</w:t>
      </w:r>
      <w:r w:rsidR="009432CE">
        <w:rPr>
          <w:rtl/>
          <w:lang w:bidi="fa-IR"/>
        </w:rPr>
        <w:t xml:space="preserve">. </w:t>
      </w:r>
    </w:p>
    <w:p w:rsidR="001A5213" w:rsidRDefault="001A5213" w:rsidP="001A5213">
      <w:pPr>
        <w:pStyle w:val="libNormal"/>
        <w:rPr>
          <w:rtl/>
          <w:lang w:bidi="fa-IR"/>
        </w:rPr>
      </w:pPr>
      <w:r>
        <w:rPr>
          <w:rtl/>
          <w:lang w:bidi="fa-IR"/>
        </w:rPr>
        <w:t>«بهشت زير پاى مادران است»</w:t>
      </w:r>
      <w:r w:rsidR="009432CE">
        <w:rPr>
          <w:rtl/>
          <w:lang w:bidi="fa-IR"/>
        </w:rPr>
        <w:t xml:space="preserve">. </w:t>
      </w:r>
    </w:p>
    <w:p w:rsidR="001A5213" w:rsidRDefault="001A5213" w:rsidP="001A5213">
      <w:pPr>
        <w:pStyle w:val="libNormal"/>
        <w:rPr>
          <w:rtl/>
          <w:lang w:bidi="fa-IR"/>
        </w:rPr>
      </w:pPr>
      <w:r>
        <w:rPr>
          <w:rtl/>
          <w:lang w:bidi="fa-IR"/>
        </w:rPr>
        <w:t>روايت مشابه ديگرى مى فرمايد</w:t>
      </w:r>
      <w:r w:rsidR="008C34A7">
        <w:rPr>
          <w:rtl/>
          <w:lang w:bidi="fa-IR"/>
        </w:rPr>
        <w:t xml:space="preserve">: </w:t>
      </w:r>
    </w:p>
    <w:p w:rsidR="001A5213" w:rsidRDefault="001A5213" w:rsidP="001A5213">
      <w:pPr>
        <w:pStyle w:val="libNormal"/>
        <w:rPr>
          <w:rtl/>
          <w:lang w:bidi="fa-IR"/>
        </w:rPr>
      </w:pPr>
      <w:r>
        <w:rPr>
          <w:rtl/>
          <w:lang w:bidi="fa-IR"/>
        </w:rPr>
        <w:t xml:space="preserve">تحت اءَقدامِ الامَّهات روضة من رياض الجنَّة </w:t>
      </w:r>
      <w:r w:rsidRPr="00BA2CDB">
        <w:rPr>
          <w:rStyle w:val="libFootnotenumChar"/>
          <w:rtl/>
          <w:lang w:bidi="fa-IR"/>
        </w:rPr>
        <w:t>(316)</w:t>
      </w:r>
      <w:r w:rsidR="009432CE">
        <w:rPr>
          <w:rtl/>
          <w:lang w:bidi="fa-IR"/>
        </w:rPr>
        <w:t xml:space="preserve">. </w:t>
      </w:r>
    </w:p>
    <w:p w:rsidR="001A5213" w:rsidRDefault="001A5213" w:rsidP="001A5213">
      <w:pPr>
        <w:pStyle w:val="libNormal"/>
        <w:rPr>
          <w:rtl/>
          <w:lang w:bidi="fa-IR"/>
        </w:rPr>
      </w:pPr>
      <w:r>
        <w:rPr>
          <w:rtl/>
          <w:lang w:bidi="fa-IR"/>
        </w:rPr>
        <w:t>«باغى از باغهاى بهشت</w:t>
      </w:r>
      <w:r w:rsidR="009432CE">
        <w:rPr>
          <w:rtl/>
          <w:lang w:bidi="fa-IR"/>
        </w:rPr>
        <w:t xml:space="preserve">، </w:t>
      </w:r>
      <w:r>
        <w:rPr>
          <w:rtl/>
          <w:lang w:bidi="fa-IR"/>
        </w:rPr>
        <w:t>زير پاى مادر است»</w:t>
      </w:r>
      <w:r w:rsidR="009432CE">
        <w:rPr>
          <w:rtl/>
          <w:lang w:bidi="fa-IR"/>
        </w:rPr>
        <w:t xml:space="preserve">. </w:t>
      </w:r>
    </w:p>
    <w:p w:rsidR="001A5213" w:rsidRDefault="001A5213" w:rsidP="001A5213">
      <w:pPr>
        <w:pStyle w:val="libNormal"/>
        <w:rPr>
          <w:rtl/>
          <w:lang w:bidi="fa-IR"/>
        </w:rPr>
      </w:pPr>
      <w:r>
        <w:rPr>
          <w:rtl/>
          <w:lang w:bidi="fa-IR"/>
        </w:rPr>
        <w:t>شايد معناى روايت اين باشد كه بهشت در دسترس است</w:t>
      </w:r>
      <w:r w:rsidR="009432CE">
        <w:rPr>
          <w:rtl/>
          <w:lang w:bidi="fa-IR"/>
        </w:rPr>
        <w:t xml:space="preserve">. </w:t>
      </w:r>
      <w:r>
        <w:rPr>
          <w:rtl/>
          <w:lang w:bidi="fa-IR"/>
        </w:rPr>
        <w:t>و براى به دست آوردن آن جايگاه خلود و سعادت ابدى</w:t>
      </w:r>
      <w:r w:rsidR="009432CE">
        <w:rPr>
          <w:rtl/>
          <w:lang w:bidi="fa-IR"/>
        </w:rPr>
        <w:t xml:space="preserve">، </w:t>
      </w:r>
      <w:r>
        <w:rPr>
          <w:rtl/>
          <w:lang w:bidi="fa-IR"/>
        </w:rPr>
        <w:t>نياز به تهيه وسايل و ابزار دور از دسترس نيست</w:t>
      </w:r>
      <w:r w:rsidR="009432CE">
        <w:rPr>
          <w:rtl/>
          <w:lang w:bidi="fa-IR"/>
        </w:rPr>
        <w:t>؛</w:t>
      </w:r>
      <w:r>
        <w:rPr>
          <w:rtl/>
          <w:lang w:bidi="fa-IR"/>
        </w:rPr>
        <w:t xml:space="preserve"> نياز به مسافرت نيست</w:t>
      </w:r>
      <w:r w:rsidR="009432CE">
        <w:rPr>
          <w:rtl/>
          <w:lang w:bidi="fa-IR"/>
        </w:rPr>
        <w:t>؛</w:t>
      </w:r>
      <w:r>
        <w:rPr>
          <w:rtl/>
          <w:lang w:bidi="fa-IR"/>
        </w:rPr>
        <w:t xml:space="preserve"> نياز به رنج و مشقت فوق العاده نيست</w:t>
      </w:r>
      <w:r w:rsidR="009432CE">
        <w:rPr>
          <w:rtl/>
          <w:lang w:bidi="fa-IR"/>
        </w:rPr>
        <w:t>؛</w:t>
      </w:r>
      <w:r>
        <w:rPr>
          <w:rtl/>
          <w:lang w:bidi="fa-IR"/>
        </w:rPr>
        <w:t xml:space="preserve"> بلكه خدمات به مادر بهشت را به ارمغان مى آورد</w:t>
      </w:r>
      <w:r w:rsidR="009432CE">
        <w:rPr>
          <w:rtl/>
          <w:lang w:bidi="fa-IR"/>
        </w:rPr>
        <w:t xml:space="preserve">. </w:t>
      </w:r>
    </w:p>
    <w:p w:rsidR="001A5213" w:rsidRDefault="001A5213" w:rsidP="001A5213">
      <w:pPr>
        <w:pStyle w:val="libNormal"/>
        <w:rPr>
          <w:rtl/>
          <w:lang w:bidi="fa-IR"/>
        </w:rPr>
      </w:pPr>
      <w:r>
        <w:rPr>
          <w:rtl/>
          <w:lang w:bidi="fa-IR"/>
        </w:rPr>
        <w:t>شايد به تعبير ديگرى هم بتوانيم اين روايت را توجيه كنيم كه وقتى مى فرمايد بهشت زير پاى مادران است</w:t>
      </w:r>
      <w:r w:rsidR="009432CE">
        <w:rPr>
          <w:rtl/>
          <w:lang w:bidi="fa-IR"/>
        </w:rPr>
        <w:t xml:space="preserve">، </w:t>
      </w:r>
      <w:r>
        <w:rPr>
          <w:rtl/>
          <w:lang w:bidi="fa-IR"/>
        </w:rPr>
        <w:t>يعنى اگر خود را مقابل مادر به خاك افكنى و خود را در مقابل او كوچك بشمارى</w:t>
      </w:r>
      <w:r w:rsidR="009432CE">
        <w:rPr>
          <w:rtl/>
          <w:lang w:bidi="fa-IR"/>
        </w:rPr>
        <w:t xml:space="preserve">، </w:t>
      </w:r>
      <w:r>
        <w:rPr>
          <w:rtl/>
          <w:lang w:bidi="fa-IR"/>
        </w:rPr>
        <w:t>بهشت را به دست آورده اى</w:t>
      </w:r>
      <w:r w:rsidR="009432CE">
        <w:rPr>
          <w:rtl/>
          <w:lang w:bidi="fa-IR"/>
        </w:rPr>
        <w:t>؛</w:t>
      </w:r>
      <w:r>
        <w:rPr>
          <w:rtl/>
          <w:lang w:bidi="fa-IR"/>
        </w:rPr>
        <w:t xml:space="preserve"> و اين </w:t>
      </w:r>
      <w:r w:rsidR="00ED4056">
        <w:rPr>
          <w:rtl/>
          <w:lang w:bidi="fa-IR"/>
        </w:rPr>
        <w:t>تأکید</w:t>
      </w:r>
      <w:r>
        <w:rPr>
          <w:rtl/>
          <w:lang w:bidi="fa-IR"/>
        </w:rPr>
        <w:t xml:space="preserve"> همان آيه شريفه است كه مى فرمايد</w:t>
      </w:r>
      <w:r w:rsidR="008C34A7">
        <w:rPr>
          <w:rtl/>
          <w:lang w:bidi="fa-IR"/>
        </w:rPr>
        <w:t xml:space="preserve">: </w:t>
      </w:r>
    </w:p>
    <w:p w:rsidR="001A5213" w:rsidRDefault="001A5213" w:rsidP="001A5213">
      <w:pPr>
        <w:pStyle w:val="libNormal"/>
        <w:rPr>
          <w:rtl/>
          <w:lang w:bidi="fa-IR"/>
        </w:rPr>
      </w:pPr>
      <w:r w:rsidRPr="0041033D">
        <w:rPr>
          <w:rStyle w:val="libAieChar"/>
          <w:rtl/>
          <w:lang w:bidi="fa-IR"/>
        </w:rPr>
        <w:t>واخفض لهما جناح الذلّ من الرحمة</w:t>
      </w:r>
      <w:r>
        <w:rPr>
          <w:rtl/>
          <w:lang w:bidi="fa-IR"/>
        </w:rPr>
        <w:t xml:space="preserve"> </w:t>
      </w:r>
      <w:r w:rsidRPr="00BA2CDB">
        <w:rPr>
          <w:rStyle w:val="libFootnotenumChar"/>
          <w:rtl/>
          <w:lang w:bidi="fa-IR"/>
        </w:rPr>
        <w:t>(317)</w:t>
      </w:r>
      <w:r w:rsidR="009432CE">
        <w:rPr>
          <w:rtl/>
          <w:lang w:bidi="fa-IR"/>
        </w:rPr>
        <w:t xml:space="preserve">. </w:t>
      </w:r>
    </w:p>
    <w:p w:rsidR="001A5213" w:rsidRDefault="001A5213" w:rsidP="001A5213">
      <w:pPr>
        <w:pStyle w:val="libNormal"/>
        <w:rPr>
          <w:rtl/>
          <w:lang w:bidi="fa-IR"/>
        </w:rPr>
      </w:pPr>
      <w:r>
        <w:rPr>
          <w:rtl/>
          <w:lang w:bidi="fa-IR"/>
        </w:rPr>
        <w:lastRenderedPageBreak/>
        <w:t>«و بال هاى تواضع خويش را از محبت و لطف</w:t>
      </w:r>
      <w:r w:rsidR="009432CE">
        <w:rPr>
          <w:rtl/>
          <w:lang w:bidi="fa-IR"/>
        </w:rPr>
        <w:t xml:space="preserve">، </w:t>
      </w:r>
      <w:r>
        <w:rPr>
          <w:rtl/>
          <w:lang w:bidi="fa-IR"/>
        </w:rPr>
        <w:t>در برابر آنان فرود آور»</w:t>
      </w:r>
      <w:r w:rsidR="009432CE">
        <w:rPr>
          <w:rtl/>
          <w:lang w:bidi="fa-IR"/>
        </w:rPr>
        <w:t xml:space="preserve">. </w:t>
      </w:r>
    </w:p>
    <w:p w:rsidR="001A5213" w:rsidRDefault="001A5213" w:rsidP="001A5213">
      <w:pPr>
        <w:pStyle w:val="libNormal"/>
        <w:rPr>
          <w:rtl/>
          <w:lang w:bidi="fa-IR"/>
        </w:rPr>
      </w:pPr>
      <w:r>
        <w:rPr>
          <w:rtl/>
          <w:lang w:bidi="fa-IR"/>
        </w:rPr>
        <w:t>يعنى بهشت</w:t>
      </w:r>
      <w:r w:rsidR="009432CE">
        <w:rPr>
          <w:rtl/>
          <w:lang w:bidi="fa-IR"/>
        </w:rPr>
        <w:t xml:space="preserve">، </w:t>
      </w:r>
      <w:r>
        <w:rPr>
          <w:rtl/>
          <w:lang w:bidi="fa-IR"/>
        </w:rPr>
        <w:t>حاصل خضوع</w:t>
      </w:r>
      <w:r w:rsidR="009432CE">
        <w:rPr>
          <w:rtl/>
          <w:lang w:bidi="fa-IR"/>
        </w:rPr>
        <w:t xml:space="preserve">، </w:t>
      </w:r>
      <w:r>
        <w:rPr>
          <w:rtl/>
          <w:lang w:bidi="fa-IR"/>
        </w:rPr>
        <w:t>تذلل</w:t>
      </w:r>
      <w:r w:rsidR="009432CE">
        <w:rPr>
          <w:rtl/>
          <w:lang w:bidi="fa-IR"/>
        </w:rPr>
        <w:t xml:space="preserve">، </w:t>
      </w:r>
      <w:r>
        <w:rPr>
          <w:rtl/>
          <w:lang w:bidi="fa-IR"/>
        </w:rPr>
        <w:t>حقارت و خود را در مقابل عظمت و جايگاه رفيع مادر</w:t>
      </w:r>
      <w:r w:rsidR="009432CE">
        <w:rPr>
          <w:rtl/>
          <w:lang w:bidi="fa-IR"/>
        </w:rPr>
        <w:t xml:space="preserve">، </w:t>
      </w:r>
      <w:r>
        <w:rPr>
          <w:rtl/>
          <w:lang w:bidi="fa-IR"/>
        </w:rPr>
        <w:t>كوچك ديدن است</w:t>
      </w:r>
      <w:r w:rsidR="009432CE">
        <w:rPr>
          <w:rtl/>
          <w:lang w:bidi="fa-IR"/>
        </w:rPr>
        <w:t xml:space="preserve">. </w:t>
      </w:r>
    </w:p>
    <w:p w:rsidR="001A5213" w:rsidRDefault="004871A4" w:rsidP="004871A4">
      <w:pPr>
        <w:pStyle w:val="Heading2"/>
        <w:rPr>
          <w:rtl/>
          <w:lang w:bidi="fa-IR"/>
        </w:rPr>
      </w:pPr>
      <w:bookmarkStart w:id="44" w:name="_Toc394492968"/>
      <w:r>
        <w:rPr>
          <w:rtl/>
          <w:lang w:bidi="fa-IR"/>
        </w:rPr>
        <w:t>مقام و منزلت مادر نزد پروردگار</w:t>
      </w:r>
      <w:bookmarkEnd w:id="44"/>
    </w:p>
    <w:p w:rsidR="001A5213" w:rsidRDefault="001A5213" w:rsidP="001A5213">
      <w:pPr>
        <w:pStyle w:val="libNormal"/>
        <w:rPr>
          <w:rtl/>
          <w:lang w:bidi="fa-IR"/>
        </w:rPr>
      </w:pPr>
      <w:r>
        <w:rPr>
          <w:rtl/>
          <w:lang w:bidi="fa-IR"/>
        </w:rPr>
        <w:t>منزلت و مرتبه مادر</w:t>
      </w:r>
      <w:r w:rsidR="009432CE">
        <w:rPr>
          <w:rtl/>
          <w:lang w:bidi="fa-IR"/>
        </w:rPr>
        <w:t xml:space="preserve">، </w:t>
      </w:r>
      <w:r>
        <w:rPr>
          <w:rtl/>
          <w:lang w:bidi="fa-IR"/>
        </w:rPr>
        <w:t>نزد پروردگار متعال آنقدر بلند و رفيع است كه فقها بر اساس آن روايات</w:t>
      </w:r>
      <w:r w:rsidR="009432CE">
        <w:rPr>
          <w:rtl/>
          <w:lang w:bidi="fa-IR"/>
        </w:rPr>
        <w:t xml:space="preserve">، </w:t>
      </w:r>
      <w:r>
        <w:rPr>
          <w:rtl/>
          <w:lang w:bidi="fa-IR"/>
        </w:rPr>
        <w:t xml:space="preserve">فتواهاى جالبى دارند؛ مثلا روايتى به رسول اكرم </w:t>
      </w:r>
      <w:r w:rsidR="00D401A1" w:rsidRPr="00D401A1">
        <w:rPr>
          <w:rStyle w:val="libAlaemChar"/>
          <w:rtl/>
        </w:rPr>
        <w:t>صلى‌الله‌عليه‌وآله‌وسلم</w:t>
      </w:r>
      <w:r>
        <w:rPr>
          <w:rtl/>
          <w:lang w:bidi="fa-IR"/>
        </w:rPr>
        <w:t xml:space="preserve"> نسبت داده شده است كه حضرت فرمودند</w:t>
      </w:r>
      <w:r w:rsidR="008C34A7">
        <w:rPr>
          <w:rtl/>
          <w:lang w:bidi="fa-IR"/>
        </w:rPr>
        <w:t xml:space="preserve">: </w:t>
      </w:r>
    </w:p>
    <w:p w:rsidR="001A5213" w:rsidRDefault="001A5213" w:rsidP="001A5213">
      <w:pPr>
        <w:pStyle w:val="libNormal"/>
        <w:rPr>
          <w:rtl/>
          <w:lang w:bidi="fa-IR"/>
        </w:rPr>
      </w:pPr>
      <w:r>
        <w:rPr>
          <w:rtl/>
          <w:lang w:bidi="fa-IR"/>
        </w:rPr>
        <w:t xml:space="preserve">اذا كنتَ فى صلاةِ التَّطَوُّعِ فاءِن دَعَاك وَالِدُك فلا تَقطَعهَا و اءِن دَعَتكَ والِدَتُكَ فاقطَعهَا </w:t>
      </w:r>
      <w:r w:rsidRPr="00BA2CDB">
        <w:rPr>
          <w:rStyle w:val="libFootnotenumChar"/>
          <w:rtl/>
          <w:lang w:bidi="fa-IR"/>
        </w:rPr>
        <w:t>(318)</w:t>
      </w:r>
      <w:r w:rsidR="009432CE">
        <w:rPr>
          <w:rtl/>
          <w:lang w:bidi="fa-IR"/>
        </w:rPr>
        <w:t xml:space="preserve">. </w:t>
      </w:r>
    </w:p>
    <w:p w:rsidR="001A5213" w:rsidRDefault="001A5213" w:rsidP="001A5213">
      <w:pPr>
        <w:pStyle w:val="libNormal"/>
        <w:rPr>
          <w:rtl/>
          <w:lang w:bidi="fa-IR"/>
        </w:rPr>
      </w:pPr>
      <w:r>
        <w:rPr>
          <w:rtl/>
          <w:lang w:bidi="fa-IR"/>
        </w:rPr>
        <w:t>«اگر مشغول خواندن نماز مستحبى هستى و پدرت تو را صدا بزند</w:t>
      </w:r>
      <w:r w:rsidR="009432CE">
        <w:rPr>
          <w:rtl/>
          <w:lang w:bidi="fa-IR"/>
        </w:rPr>
        <w:t xml:space="preserve">، </w:t>
      </w:r>
      <w:r>
        <w:rPr>
          <w:rtl/>
          <w:lang w:bidi="fa-IR"/>
        </w:rPr>
        <w:t>حقّ ندارى نمازت را قطع كنى</w:t>
      </w:r>
      <w:r w:rsidR="009432CE">
        <w:rPr>
          <w:rtl/>
          <w:lang w:bidi="fa-IR"/>
        </w:rPr>
        <w:t>؛</w:t>
      </w:r>
      <w:r>
        <w:rPr>
          <w:rtl/>
          <w:lang w:bidi="fa-IR"/>
        </w:rPr>
        <w:t xml:space="preserve"> اما اگر مادرت تو را صدا مى زند</w:t>
      </w:r>
      <w:r w:rsidR="009432CE">
        <w:rPr>
          <w:rtl/>
          <w:lang w:bidi="fa-IR"/>
        </w:rPr>
        <w:t xml:space="preserve">، </w:t>
      </w:r>
      <w:r>
        <w:rPr>
          <w:rtl/>
          <w:lang w:bidi="fa-IR"/>
        </w:rPr>
        <w:t>موظفى نماز مستحبى را شكسته و او را اجابت كنى»</w:t>
      </w:r>
      <w:r w:rsidR="009432CE">
        <w:rPr>
          <w:rtl/>
          <w:lang w:bidi="fa-IR"/>
        </w:rPr>
        <w:t xml:space="preserve">. </w:t>
      </w:r>
    </w:p>
    <w:p w:rsidR="001A5213" w:rsidRDefault="001A5213" w:rsidP="001A5213">
      <w:pPr>
        <w:pStyle w:val="libNormal"/>
        <w:rPr>
          <w:rtl/>
          <w:lang w:bidi="fa-IR"/>
        </w:rPr>
      </w:pPr>
      <w:r>
        <w:rPr>
          <w:rtl/>
          <w:lang w:bidi="fa-IR"/>
        </w:rPr>
        <w:t>در فتواها آمده است كه اگر سفر مباح و يا حتى زيارت مستحبى براى انسان پيش آيد و يكى از والدين اظهار نارضايتى كند</w:t>
      </w:r>
      <w:r w:rsidR="009432CE">
        <w:rPr>
          <w:rtl/>
          <w:lang w:bidi="fa-IR"/>
        </w:rPr>
        <w:t xml:space="preserve">، </w:t>
      </w:r>
      <w:r>
        <w:rPr>
          <w:rtl/>
          <w:lang w:bidi="fa-IR"/>
        </w:rPr>
        <w:t>و آن سفر را منع كند</w:t>
      </w:r>
      <w:r w:rsidR="009432CE">
        <w:rPr>
          <w:rtl/>
          <w:lang w:bidi="fa-IR"/>
        </w:rPr>
        <w:t xml:space="preserve">، </w:t>
      </w:r>
      <w:r>
        <w:rPr>
          <w:rtl/>
          <w:lang w:bidi="fa-IR"/>
        </w:rPr>
        <w:t xml:space="preserve">سفر حرام مى شود و انسان حقّ ندارد به آن سفر برود </w:t>
      </w:r>
      <w:r w:rsidRPr="00BA2CDB">
        <w:rPr>
          <w:rStyle w:val="libFootnotenumChar"/>
          <w:rtl/>
          <w:lang w:bidi="fa-IR"/>
        </w:rPr>
        <w:t>(319)</w:t>
      </w:r>
      <w:r w:rsidR="009432CE">
        <w:rPr>
          <w:rtl/>
          <w:lang w:bidi="fa-IR"/>
        </w:rPr>
        <w:t xml:space="preserve">. </w:t>
      </w:r>
    </w:p>
    <w:p w:rsidR="001A5213" w:rsidRDefault="001A5213" w:rsidP="001A5213">
      <w:pPr>
        <w:pStyle w:val="libNormal"/>
        <w:rPr>
          <w:rtl/>
          <w:lang w:bidi="fa-IR"/>
        </w:rPr>
      </w:pPr>
      <w:r>
        <w:rPr>
          <w:rtl/>
          <w:lang w:bidi="fa-IR"/>
        </w:rPr>
        <w:t xml:space="preserve">شبيه روايتى كه درباره نماز بود درباره روزه هم وارد شده است كه امام باقر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قال موسى بن عمران </w:t>
      </w:r>
      <w:r w:rsidR="00574F36" w:rsidRPr="00574F36">
        <w:rPr>
          <w:rStyle w:val="libAlaemChar"/>
          <w:rtl/>
        </w:rPr>
        <w:t>عليه‌السلام</w:t>
      </w:r>
      <w:r w:rsidR="008C34A7">
        <w:rPr>
          <w:rtl/>
          <w:lang w:bidi="fa-IR"/>
        </w:rPr>
        <w:t xml:space="preserve">: </w:t>
      </w:r>
      <w:r>
        <w:rPr>
          <w:rtl/>
          <w:lang w:bidi="fa-IR"/>
        </w:rPr>
        <w:t>يا ربِّ اءوصِنى</w:t>
      </w:r>
      <w:r w:rsidR="009432CE">
        <w:rPr>
          <w:rtl/>
          <w:lang w:bidi="fa-IR"/>
        </w:rPr>
        <w:t xml:space="preserve">، </w:t>
      </w:r>
      <w:r>
        <w:rPr>
          <w:rtl/>
          <w:lang w:bidi="fa-IR"/>
        </w:rPr>
        <w:t>قال</w:t>
      </w:r>
      <w:r w:rsidR="008C34A7">
        <w:rPr>
          <w:rtl/>
          <w:lang w:bidi="fa-IR"/>
        </w:rPr>
        <w:t xml:space="preserve">: </w:t>
      </w:r>
      <w:r>
        <w:rPr>
          <w:rtl/>
          <w:lang w:bidi="fa-IR"/>
        </w:rPr>
        <w:t>اءوصيك بى</w:t>
      </w:r>
      <w:r w:rsidR="009432CE">
        <w:rPr>
          <w:rtl/>
          <w:lang w:bidi="fa-IR"/>
        </w:rPr>
        <w:t xml:space="preserve">، </w:t>
      </w:r>
      <w:r>
        <w:rPr>
          <w:rtl/>
          <w:lang w:bidi="fa-IR"/>
        </w:rPr>
        <w:t>فقال</w:t>
      </w:r>
      <w:r w:rsidR="008C34A7">
        <w:rPr>
          <w:rtl/>
          <w:lang w:bidi="fa-IR"/>
        </w:rPr>
        <w:t xml:space="preserve">: </w:t>
      </w:r>
      <w:r>
        <w:rPr>
          <w:rtl/>
          <w:lang w:bidi="fa-IR"/>
        </w:rPr>
        <w:t>يا ربِّ اءوصنى</w:t>
      </w:r>
      <w:r w:rsidR="009432CE">
        <w:rPr>
          <w:rtl/>
          <w:lang w:bidi="fa-IR"/>
        </w:rPr>
        <w:t xml:space="preserve">، </w:t>
      </w:r>
      <w:r>
        <w:rPr>
          <w:rtl/>
          <w:lang w:bidi="fa-IR"/>
        </w:rPr>
        <w:t>قال اءوصيك بى ثلاثا</w:t>
      </w:r>
      <w:r w:rsidR="009432CE">
        <w:rPr>
          <w:rtl/>
          <w:lang w:bidi="fa-IR"/>
        </w:rPr>
        <w:t xml:space="preserve">، </w:t>
      </w:r>
      <w:r>
        <w:rPr>
          <w:rtl/>
          <w:lang w:bidi="fa-IR"/>
        </w:rPr>
        <w:t>فقال</w:t>
      </w:r>
      <w:r w:rsidR="008C34A7">
        <w:rPr>
          <w:rtl/>
          <w:lang w:bidi="fa-IR"/>
        </w:rPr>
        <w:t xml:space="preserve">: </w:t>
      </w:r>
      <w:r>
        <w:rPr>
          <w:rtl/>
          <w:lang w:bidi="fa-IR"/>
        </w:rPr>
        <w:t>يا ربِّ اءوصنى</w:t>
      </w:r>
      <w:r w:rsidR="009432CE">
        <w:rPr>
          <w:rtl/>
          <w:lang w:bidi="fa-IR"/>
        </w:rPr>
        <w:t xml:space="preserve">، </w:t>
      </w:r>
      <w:r>
        <w:rPr>
          <w:rtl/>
          <w:lang w:bidi="fa-IR"/>
        </w:rPr>
        <w:t>قال اءوصيك باءُمِّك</w:t>
      </w:r>
      <w:r w:rsidR="009432CE">
        <w:rPr>
          <w:rtl/>
          <w:lang w:bidi="fa-IR"/>
        </w:rPr>
        <w:t>؛</w:t>
      </w:r>
      <w:r>
        <w:rPr>
          <w:rtl/>
          <w:lang w:bidi="fa-IR"/>
        </w:rPr>
        <w:t xml:space="preserve"> قال</w:t>
      </w:r>
      <w:r w:rsidR="008C34A7">
        <w:rPr>
          <w:rtl/>
          <w:lang w:bidi="fa-IR"/>
        </w:rPr>
        <w:t xml:space="preserve">: </w:t>
      </w:r>
      <w:r>
        <w:rPr>
          <w:rtl/>
          <w:lang w:bidi="fa-IR"/>
        </w:rPr>
        <w:t>يا ربّ اءوصنى</w:t>
      </w:r>
      <w:r w:rsidR="009432CE">
        <w:rPr>
          <w:rtl/>
          <w:lang w:bidi="fa-IR"/>
        </w:rPr>
        <w:t xml:space="preserve">، </w:t>
      </w:r>
      <w:r>
        <w:rPr>
          <w:rtl/>
          <w:lang w:bidi="fa-IR"/>
        </w:rPr>
        <w:t>قال</w:t>
      </w:r>
      <w:r w:rsidR="008C34A7">
        <w:rPr>
          <w:rtl/>
          <w:lang w:bidi="fa-IR"/>
        </w:rPr>
        <w:t xml:space="preserve">: </w:t>
      </w:r>
      <w:r>
        <w:rPr>
          <w:rtl/>
          <w:lang w:bidi="fa-IR"/>
        </w:rPr>
        <w:t>اءوصيك باءُمِّك</w:t>
      </w:r>
      <w:r w:rsidR="009432CE">
        <w:rPr>
          <w:rtl/>
          <w:lang w:bidi="fa-IR"/>
        </w:rPr>
        <w:t xml:space="preserve">، </w:t>
      </w:r>
      <w:r>
        <w:rPr>
          <w:rtl/>
          <w:lang w:bidi="fa-IR"/>
        </w:rPr>
        <w:t>قال</w:t>
      </w:r>
      <w:r w:rsidR="008C34A7">
        <w:rPr>
          <w:rtl/>
          <w:lang w:bidi="fa-IR"/>
        </w:rPr>
        <w:t xml:space="preserve">: </w:t>
      </w:r>
      <w:r>
        <w:rPr>
          <w:rtl/>
          <w:lang w:bidi="fa-IR"/>
        </w:rPr>
        <w:t>اءوصنى</w:t>
      </w:r>
      <w:r w:rsidR="009432CE">
        <w:rPr>
          <w:rtl/>
          <w:lang w:bidi="fa-IR"/>
        </w:rPr>
        <w:t xml:space="preserve">، </w:t>
      </w:r>
      <w:r>
        <w:rPr>
          <w:rtl/>
          <w:lang w:bidi="fa-IR"/>
        </w:rPr>
        <w:t>قال</w:t>
      </w:r>
      <w:r w:rsidR="008C34A7">
        <w:rPr>
          <w:rtl/>
          <w:lang w:bidi="fa-IR"/>
        </w:rPr>
        <w:t xml:space="preserve">: </w:t>
      </w:r>
      <w:r>
        <w:rPr>
          <w:rtl/>
          <w:lang w:bidi="fa-IR"/>
        </w:rPr>
        <w:t>اءوصيك باءَبيك</w:t>
      </w:r>
      <w:r w:rsidR="009432CE">
        <w:rPr>
          <w:rtl/>
          <w:lang w:bidi="fa-IR"/>
        </w:rPr>
        <w:t xml:space="preserve">، </w:t>
      </w:r>
      <w:r>
        <w:rPr>
          <w:rtl/>
          <w:lang w:bidi="fa-IR"/>
        </w:rPr>
        <w:t>قال</w:t>
      </w:r>
      <w:r w:rsidR="008C34A7">
        <w:rPr>
          <w:rtl/>
          <w:lang w:bidi="fa-IR"/>
        </w:rPr>
        <w:t xml:space="preserve">: </w:t>
      </w:r>
      <w:r>
        <w:rPr>
          <w:rtl/>
          <w:lang w:bidi="fa-IR"/>
        </w:rPr>
        <w:t>فكاءَن يُقال لاَجلِ ذلك</w:t>
      </w:r>
      <w:r w:rsidR="008C34A7">
        <w:rPr>
          <w:rtl/>
          <w:lang w:bidi="fa-IR"/>
        </w:rPr>
        <w:t xml:space="preserve">: </w:t>
      </w:r>
      <w:r>
        <w:rPr>
          <w:rtl/>
          <w:lang w:bidi="fa-IR"/>
        </w:rPr>
        <w:t xml:space="preserve">اءنّ للاُمِّ ثُلثا البِرِّ و لِلاَبِ الثُّلث </w:t>
      </w:r>
      <w:r w:rsidRPr="00BA2CDB">
        <w:rPr>
          <w:rStyle w:val="libFootnotenumChar"/>
          <w:rtl/>
          <w:lang w:bidi="fa-IR"/>
        </w:rPr>
        <w:t>(320)</w:t>
      </w:r>
      <w:r w:rsidR="009432CE">
        <w:rPr>
          <w:rtl/>
          <w:lang w:bidi="fa-IR"/>
        </w:rPr>
        <w:t xml:space="preserve">. </w:t>
      </w:r>
    </w:p>
    <w:p w:rsidR="001A5213" w:rsidRDefault="001A5213" w:rsidP="001A5213">
      <w:pPr>
        <w:pStyle w:val="libNormal"/>
        <w:rPr>
          <w:rtl/>
          <w:lang w:bidi="fa-IR"/>
        </w:rPr>
      </w:pPr>
      <w:r>
        <w:rPr>
          <w:rtl/>
          <w:lang w:bidi="fa-IR"/>
        </w:rPr>
        <w:lastRenderedPageBreak/>
        <w:t xml:space="preserve">«موسى </w:t>
      </w:r>
      <w:r w:rsidR="00574F36" w:rsidRPr="00574F36">
        <w:rPr>
          <w:rStyle w:val="libAlaemChar"/>
          <w:rtl/>
        </w:rPr>
        <w:t>عليه‌السلام</w:t>
      </w:r>
      <w:r>
        <w:rPr>
          <w:rtl/>
          <w:lang w:bidi="fa-IR"/>
        </w:rPr>
        <w:t xml:space="preserve"> كه در كارهايش از خداوند متعال راهنمايى مى خواست روزى به محضر حضرت رب العالمين عرض كرد</w:t>
      </w:r>
      <w:r w:rsidR="008C34A7">
        <w:rPr>
          <w:rtl/>
          <w:lang w:bidi="fa-IR"/>
        </w:rPr>
        <w:t xml:space="preserve">: </w:t>
      </w:r>
      <w:r>
        <w:rPr>
          <w:rtl/>
          <w:lang w:bidi="fa-IR"/>
        </w:rPr>
        <w:t>خدايا! به من توصيه اى كن</w:t>
      </w:r>
      <w:r w:rsidR="009432CE">
        <w:rPr>
          <w:rtl/>
          <w:lang w:bidi="fa-IR"/>
        </w:rPr>
        <w:t xml:space="preserve">. </w:t>
      </w:r>
      <w:r>
        <w:rPr>
          <w:rtl/>
          <w:lang w:bidi="fa-IR"/>
        </w:rPr>
        <w:t>خطاب آمد كه تو را نسبت به خودم توصيه مى كنم</w:t>
      </w:r>
      <w:r w:rsidR="009432CE">
        <w:rPr>
          <w:rtl/>
          <w:lang w:bidi="fa-IR"/>
        </w:rPr>
        <w:t xml:space="preserve">. </w:t>
      </w:r>
      <w:r>
        <w:rPr>
          <w:rtl/>
          <w:lang w:bidi="fa-IR"/>
        </w:rPr>
        <w:t>دوباره عرض كرد</w:t>
      </w:r>
      <w:r w:rsidR="008C34A7">
        <w:rPr>
          <w:rtl/>
          <w:lang w:bidi="fa-IR"/>
        </w:rPr>
        <w:t xml:space="preserve">: </w:t>
      </w:r>
      <w:r>
        <w:rPr>
          <w:rtl/>
          <w:lang w:bidi="fa-IR"/>
        </w:rPr>
        <w:t>خدايا! به من توصيه اى كن</w:t>
      </w:r>
      <w:r w:rsidR="009432CE">
        <w:rPr>
          <w:rtl/>
          <w:lang w:bidi="fa-IR"/>
        </w:rPr>
        <w:t xml:space="preserve">. </w:t>
      </w:r>
      <w:r>
        <w:rPr>
          <w:rtl/>
          <w:lang w:bidi="fa-IR"/>
        </w:rPr>
        <w:t>خطاب آمد</w:t>
      </w:r>
      <w:r w:rsidR="008C34A7">
        <w:rPr>
          <w:rtl/>
          <w:lang w:bidi="fa-IR"/>
        </w:rPr>
        <w:t xml:space="preserve">: </w:t>
      </w:r>
      <w:r>
        <w:rPr>
          <w:rtl/>
          <w:lang w:bidi="fa-IR"/>
        </w:rPr>
        <w:t>تو را نسبت به مادرت توصيه مى كنم</w:t>
      </w:r>
      <w:r w:rsidR="009432CE">
        <w:rPr>
          <w:rtl/>
          <w:lang w:bidi="fa-IR"/>
        </w:rPr>
        <w:t xml:space="preserve">. </w:t>
      </w:r>
      <w:r>
        <w:rPr>
          <w:rtl/>
          <w:lang w:bidi="fa-IR"/>
        </w:rPr>
        <w:t>تا در مرتبه پنجم سوال كرد؛ باز از ناحيه رب العالمين خطاب آمد</w:t>
      </w:r>
      <w:r w:rsidR="008C34A7">
        <w:rPr>
          <w:rtl/>
          <w:lang w:bidi="fa-IR"/>
        </w:rPr>
        <w:t xml:space="preserve">: </w:t>
      </w:r>
      <w:r>
        <w:rPr>
          <w:rtl/>
          <w:lang w:bidi="fa-IR"/>
        </w:rPr>
        <w:t>كه تو را نسبت به مادرت توصيه مى كنم</w:t>
      </w:r>
      <w:r w:rsidR="009432CE">
        <w:rPr>
          <w:rtl/>
          <w:lang w:bidi="fa-IR"/>
        </w:rPr>
        <w:t xml:space="preserve">، </w:t>
      </w:r>
      <w:r>
        <w:rPr>
          <w:rtl/>
          <w:lang w:bidi="fa-IR"/>
        </w:rPr>
        <w:t>مرتبه ششم سوال كرد</w:t>
      </w:r>
      <w:r w:rsidR="009432CE">
        <w:rPr>
          <w:rtl/>
          <w:lang w:bidi="fa-IR"/>
        </w:rPr>
        <w:t xml:space="preserve">، </w:t>
      </w:r>
      <w:r>
        <w:rPr>
          <w:rtl/>
          <w:lang w:bidi="fa-IR"/>
        </w:rPr>
        <w:t>خطاب آمد</w:t>
      </w:r>
      <w:r w:rsidR="008C34A7">
        <w:rPr>
          <w:rtl/>
          <w:lang w:bidi="fa-IR"/>
        </w:rPr>
        <w:t xml:space="preserve">: </w:t>
      </w:r>
      <w:r>
        <w:rPr>
          <w:rtl/>
          <w:lang w:bidi="fa-IR"/>
        </w:rPr>
        <w:t>تو را نسبت به پدرت توصيه مى كنم</w:t>
      </w:r>
      <w:r w:rsidR="009432CE">
        <w:rPr>
          <w:rtl/>
          <w:lang w:bidi="fa-IR"/>
        </w:rPr>
        <w:t xml:space="preserve">. </w:t>
      </w:r>
      <w:r>
        <w:rPr>
          <w:rtl/>
          <w:lang w:bidi="fa-IR"/>
        </w:rPr>
        <w:t>در ادامه اين روايت آمده است كه</w:t>
      </w:r>
      <w:r w:rsidR="008C34A7">
        <w:rPr>
          <w:rtl/>
          <w:lang w:bidi="fa-IR"/>
        </w:rPr>
        <w:t xml:space="preserve">: </w:t>
      </w:r>
      <w:r>
        <w:rPr>
          <w:rtl/>
          <w:lang w:bidi="fa-IR"/>
        </w:rPr>
        <w:t>اگر نيكوكاريت را سه قسم كنى</w:t>
      </w:r>
      <w:r w:rsidR="009432CE">
        <w:rPr>
          <w:rtl/>
          <w:lang w:bidi="fa-IR"/>
        </w:rPr>
        <w:t xml:space="preserve">، </w:t>
      </w:r>
      <w:r>
        <w:rPr>
          <w:rtl/>
          <w:lang w:bidi="fa-IR"/>
        </w:rPr>
        <w:t>دو قسمت به مادر اختصاص ‍ دارد و يك قسمت به پدر»</w:t>
      </w:r>
      <w:r w:rsidR="009432CE">
        <w:rPr>
          <w:rtl/>
          <w:lang w:bidi="fa-IR"/>
        </w:rPr>
        <w:t xml:space="preserve">. </w:t>
      </w:r>
    </w:p>
    <w:p w:rsidR="001A5213" w:rsidRDefault="001A5213" w:rsidP="001A5213">
      <w:pPr>
        <w:pStyle w:val="libNormal"/>
        <w:rPr>
          <w:rtl/>
          <w:lang w:bidi="fa-IR"/>
        </w:rPr>
      </w:pPr>
      <w:r>
        <w:rPr>
          <w:rtl/>
          <w:lang w:bidi="fa-IR"/>
        </w:rPr>
        <w:t xml:space="preserve">روايت ديگرى از رسول اكرم </w:t>
      </w:r>
      <w:r w:rsidR="00D401A1" w:rsidRPr="00D401A1">
        <w:rPr>
          <w:rStyle w:val="libAlaemChar"/>
          <w:rtl/>
        </w:rPr>
        <w:t>صلى‌الله‌عليه‌وآله‌وسلم</w:t>
      </w:r>
      <w:r>
        <w:rPr>
          <w:rtl/>
          <w:lang w:bidi="fa-IR"/>
        </w:rPr>
        <w:t xml:space="preserve"> نقل شده است كه شخصى خدمت حضرت عرض ‍ كرد</w:t>
      </w:r>
      <w:r w:rsidR="008C34A7">
        <w:rPr>
          <w:rtl/>
          <w:lang w:bidi="fa-IR"/>
        </w:rPr>
        <w:t xml:space="preserve">: </w:t>
      </w:r>
    </w:p>
    <w:p w:rsidR="001A5213" w:rsidRDefault="001A5213" w:rsidP="001A5213">
      <w:pPr>
        <w:pStyle w:val="libNormal"/>
        <w:rPr>
          <w:rtl/>
          <w:lang w:bidi="fa-IR"/>
        </w:rPr>
      </w:pPr>
      <w:r>
        <w:rPr>
          <w:rtl/>
          <w:lang w:bidi="fa-IR"/>
        </w:rPr>
        <w:t xml:space="preserve">يا رسول اللَّه ما حقّ الوالد قال اءَن تُطيعِه ما عاشِ فقيل ما حقُّ الوالِدَةِ فقال هَيهات هيَهات لَو اءَنَّه عَدَدَ رَملِ عَالِج و قَطرِ المَطَرِ اءَيَّام الدُّنيا قامَ بين يديها ما عَدَلَ ذلك يوم حَمَلَتهُ فى بطنها </w:t>
      </w:r>
      <w:r w:rsidRPr="00BA2CDB">
        <w:rPr>
          <w:rStyle w:val="libFootnotenumChar"/>
          <w:rtl/>
          <w:lang w:bidi="fa-IR"/>
        </w:rPr>
        <w:t>(321)</w:t>
      </w:r>
      <w:r w:rsidR="009432CE">
        <w:rPr>
          <w:rtl/>
          <w:lang w:bidi="fa-IR"/>
        </w:rPr>
        <w:t xml:space="preserve">. </w:t>
      </w:r>
    </w:p>
    <w:p w:rsidR="001A5213" w:rsidRDefault="001A5213" w:rsidP="001A5213">
      <w:pPr>
        <w:pStyle w:val="libNormal"/>
        <w:rPr>
          <w:rtl/>
          <w:lang w:bidi="fa-IR"/>
        </w:rPr>
      </w:pPr>
      <w:r>
        <w:rPr>
          <w:rtl/>
          <w:lang w:bidi="fa-IR"/>
        </w:rPr>
        <w:t>«اى رسول خدا! حقّ پدر چيست</w:t>
      </w:r>
      <w:r w:rsidR="009432CE">
        <w:rPr>
          <w:rtl/>
          <w:lang w:bidi="fa-IR"/>
        </w:rPr>
        <w:t>؟</w:t>
      </w:r>
      <w:r>
        <w:rPr>
          <w:rtl/>
          <w:lang w:bidi="fa-IR"/>
        </w:rPr>
        <w:t xml:space="preserve"> حضرت فرمودند</w:t>
      </w:r>
      <w:r w:rsidR="008C34A7">
        <w:rPr>
          <w:rtl/>
          <w:lang w:bidi="fa-IR"/>
        </w:rPr>
        <w:t xml:space="preserve">: </w:t>
      </w:r>
      <w:r>
        <w:rPr>
          <w:rtl/>
          <w:lang w:bidi="fa-IR"/>
        </w:rPr>
        <w:t>مادامى كه زنده است او را اطاعت كنى و مطيع او باشى</w:t>
      </w:r>
      <w:r w:rsidR="009432CE">
        <w:rPr>
          <w:rtl/>
          <w:lang w:bidi="fa-IR"/>
        </w:rPr>
        <w:t xml:space="preserve">. </w:t>
      </w:r>
      <w:r>
        <w:rPr>
          <w:rtl/>
          <w:lang w:bidi="fa-IR"/>
        </w:rPr>
        <w:t>بعد عرض كرد</w:t>
      </w:r>
      <w:r w:rsidR="008C34A7">
        <w:rPr>
          <w:rtl/>
          <w:lang w:bidi="fa-IR"/>
        </w:rPr>
        <w:t xml:space="preserve">: </w:t>
      </w:r>
      <w:r>
        <w:rPr>
          <w:rtl/>
          <w:lang w:bidi="fa-IR"/>
        </w:rPr>
        <w:t>حقّ مادر چيست</w:t>
      </w:r>
      <w:r w:rsidR="009432CE">
        <w:rPr>
          <w:rtl/>
          <w:lang w:bidi="fa-IR"/>
        </w:rPr>
        <w:t>؟</w:t>
      </w:r>
      <w:r>
        <w:rPr>
          <w:rtl/>
          <w:lang w:bidi="fa-IR"/>
        </w:rPr>
        <w:t xml:space="preserve"> فرمودند</w:t>
      </w:r>
      <w:r w:rsidR="008C34A7">
        <w:rPr>
          <w:rtl/>
          <w:lang w:bidi="fa-IR"/>
        </w:rPr>
        <w:t xml:space="preserve">: </w:t>
      </w:r>
      <w:r>
        <w:rPr>
          <w:rtl/>
          <w:lang w:bidi="fa-IR"/>
        </w:rPr>
        <w:t>اگر انسان به اندازه ريگ هاى بيابان و قطرات باران و ايام روزگاران</w:t>
      </w:r>
      <w:r w:rsidR="009432CE">
        <w:rPr>
          <w:rtl/>
          <w:lang w:bidi="fa-IR"/>
        </w:rPr>
        <w:t xml:space="preserve">، </w:t>
      </w:r>
      <w:r>
        <w:rPr>
          <w:rtl/>
          <w:lang w:bidi="fa-IR"/>
        </w:rPr>
        <w:t>در مقابل مادر بايستد و او را اطاعت كند</w:t>
      </w:r>
      <w:r w:rsidR="009432CE">
        <w:rPr>
          <w:rtl/>
          <w:lang w:bidi="fa-IR"/>
        </w:rPr>
        <w:t xml:space="preserve">، </w:t>
      </w:r>
      <w:r>
        <w:rPr>
          <w:rtl/>
          <w:lang w:bidi="fa-IR"/>
        </w:rPr>
        <w:t>به اندازه يك روز دوران حمل</w:t>
      </w:r>
      <w:r w:rsidR="009432CE">
        <w:rPr>
          <w:rtl/>
          <w:lang w:bidi="fa-IR"/>
        </w:rPr>
        <w:t xml:space="preserve">، </w:t>
      </w:r>
      <w:r>
        <w:rPr>
          <w:rtl/>
          <w:lang w:bidi="fa-IR"/>
        </w:rPr>
        <w:t>حقّ او را ادا نكرده است»</w:t>
      </w:r>
      <w:r w:rsidR="009432CE">
        <w:rPr>
          <w:rtl/>
          <w:lang w:bidi="fa-IR"/>
        </w:rPr>
        <w:t xml:space="preserve">. </w:t>
      </w:r>
    </w:p>
    <w:p w:rsidR="001A5213" w:rsidRDefault="001A5213" w:rsidP="001A5213">
      <w:pPr>
        <w:pStyle w:val="libNormal"/>
        <w:rPr>
          <w:rtl/>
          <w:lang w:bidi="fa-IR"/>
        </w:rPr>
      </w:pPr>
      <w:r>
        <w:rPr>
          <w:rtl/>
          <w:lang w:bidi="fa-IR"/>
        </w:rPr>
        <w:t xml:space="preserve">از دقت و </w:t>
      </w:r>
      <w:r w:rsidR="00ED4056">
        <w:rPr>
          <w:rtl/>
          <w:lang w:bidi="fa-IR"/>
        </w:rPr>
        <w:t>تأکید</w:t>
      </w:r>
      <w:r>
        <w:rPr>
          <w:rtl/>
          <w:lang w:bidi="fa-IR"/>
        </w:rPr>
        <w:t xml:space="preserve"> ى كه در روايات وارد شده است</w:t>
      </w:r>
      <w:r w:rsidR="009432CE">
        <w:rPr>
          <w:rtl/>
          <w:lang w:bidi="fa-IR"/>
        </w:rPr>
        <w:t xml:space="preserve">، </w:t>
      </w:r>
      <w:r>
        <w:rPr>
          <w:rtl/>
          <w:lang w:bidi="fa-IR"/>
        </w:rPr>
        <w:t>لزوم احترام به مادر كاملا روشن مى شود</w:t>
      </w:r>
      <w:r w:rsidR="009432CE">
        <w:rPr>
          <w:rtl/>
          <w:lang w:bidi="fa-IR"/>
        </w:rPr>
        <w:t xml:space="preserve">. </w:t>
      </w:r>
      <w:r>
        <w:rPr>
          <w:rtl/>
          <w:lang w:bidi="fa-IR"/>
        </w:rPr>
        <w:t>اين جا به خصوص من با فرزندان جوان</w:t>
      </w:r>
      <w:r w:rsidR="009432CE">
        <w:rPr>
          <w:rtl/>
          <w:lang w:bidi="fa-IR"/>
        </w:rPr>
        <w:t xml:space="preserve">، </w:t>
      </w:r>
      <w:r>
        <w:rPr>
          <w:rtl/>
          <w:lang w:bidi="fa-IR"/>
        </w:rPr>
        <w:t>اعم از پسر و دختر</w:t>
      </w:r>
      <w:r w:rsidR="009432CE">
        <w:rPr>
          <w:rtl/>
          <w:lang w:bidi="fa-IR"/>
        </w:rPr>
        <w:t xml:space="preserve">، </w:t>
      </w:r>
      <w:r>
        <w:rPr>
          <w:rtl/>
          <w:lang w:bidi="fa-IR"/>
        </w:rPr>
        <w:t xml:space="preserve">سخنى دارم و مى خواهم مطلبى را براى اين عزيزان عرض كنم كه </w:t>
      </w:r>
      <w:r w:rsidR="006B5847">
        <w:rPr>
          <w:rtl/>
          <w:lang w:bidi="fa-IR"/>
        </w:rPr>
        <w:t>تأمین</w:t>
      </w:r>
      <w:r>
        <w:rPr>
          <w:rtl/>
          <w:lang w:bidi="fa-IR"/>
        </w:rPr>
        <w:t xml:space="preserve"> سعادت دنيا و آخرت</w:t>
      </w:r>
      <w:r w:rsidR="009432CE">
        <w:rPr>
          <w:rtl/>
          <w:lang w:bidi="fa-IR"/>
        </w:rPr>
        <w:t xml:space="preserve">، </w:t>
      </w:r>
      <w:r>
        <w:rPr>
          <w:rtl/>
          <w:lang w:bidi="fa-IR"/>
        </w:rPr>
        <w:t>نيكى به مادر و پدر است</w:t>
      </w:r>
      <w:r w:rsidR="009432CE">
        <w:rPr>
          <w:rtl/>
          <w:lang w:bidi="fa-IR"/>
        </w:rPr>
        <w:t xml:space="preserve">. </w:t>
      </w:r>
      <w:r>
        <w:rPr>
          <w:rtl/>
          <w:lang w:bidi="fa-IR"/>
        </w:rPr>
        <w:t xml:space="preserve">نكند ناخواسته اقدام به </w:t>
      </w:r>
      <w:r>
        <w:rPr>
          <w:rtl/>
          <w:lang w:bidi="fa-IR"/>
        </w:rPr>
        <w:lastRenderedPageBreak/>
        <w:t>شكستن دل مادر كنند كه آثار وضعى آن در زندگى دنيا و آخرت دامن گير خواهد بود؛ مگر آن كه بتوانند دوباره دل مادر را به دست آورند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جوانان و فرزندان عزيزى كه هنوز در خانواده هاى خود زندگى مى كنند</w:t>
      </w:r>
      <w:r w:rsidR="009432CE">
        <w:rPr>
          <w:rtl/>
          <w:lang w:bidi="fa-IR"/>
        </w:rPr>
        <w:t xml:space="preserve">، </w:t>
      </w:r>
      <w:r>
        <w:rPr>
          <w:rtl/>
          <w:lang w:bidi="fa-IR"/>
        </w:rPr>
        <w:t>و يا تازه از خانواده جدا شده اند و براى خود تشكيل زندگى داده اند</w:t>
      </w:r>
      <w:r w:rsidR="009432CE">
        <w:rPr>
          <w:rtl/>
          <w:lang w:bidi="fa-IR"/>
        </w:rPr>
        <w:t xml:space="preserve">، </w:t>
      </w:r>
      <w:r>
        <w:rPr>
          <w:rtl/>
          <w:lang w:bidi="fa-IR"/>
        </w:rPr>
        <w:t>بايد دقيقا در رعايت حرمت مادر بكوشند و به تمايلات و خواهش هاى او توجه داشته باشند؛ كه اوليا</w:t>
      </w:r>
      <w:r w:rsidR="009432CE">
        <w:rPr>
          <w:rtl/>
          <w:lang w:bidi="fa-IR"/>
        </w:rPr>
        <w:t xml:space="preserve">، </w:t>
      </w:r>
      <w:r>
        <w:rPr>
          <w:rtl/>
          <w:lang w:bidi="fa-IR"/>
        </w:rPr>
        <w:t>ما را به چه مسيرى هدايت كرده اند</w:t>
      </w:r>
      <w:r w:rsidR="009432CE">
        <w:rPr>
          <w:rtl/>
          <w:lang w:bidi="fa-IR"/>
        </w:rPr>
        <w:t xml:space="preserve">. </w:t>
      </w:r>
      <w:r>
        <w:rPr>
          <w:rtl/>
          <w:lang w:bidi="fa-IR"/>
        </w:rPr>
        <w:t xml:space="preserve">حتما به خاطر داريد روايتى را كه از امام سجاد </w:t>
      </w:r>
      <w:r w:rsidR="00574F36" w:rsidRPr="00574F36">
        <w:rPr>
          <w:rStyle w:val="libAlaemChar"/>
          <w:rtl/>
        </w:rPr>
        <w:t>عليه‌السلام</w:t>
      </w:r>
      <w:r>
        <w:rPr>
          <w:rtl/>
          <w:lang w:bidi="fa-IR"/>
        </w:rPr>
        <w:t xml:space="preserve"> نقل كرديم كه خدمت حضرت عرض كردند</w:t>
      </w:r>
      <w:r w:rsidR="008C34A7">
        <w:rPr>
          <w:rtl/>
          <w:lang w:bidi="fa-IR"/>
        </w:rPr>
        <w:t xml:space="preserve">: </w:t>
      </w:r>
      <w:r>
        <w:rPr>
          <w:rtl/>
          <w:lang w:bidi="fa-IR"/>
        </w:rPr>
        <w:t>شما با اين كه نيكوكارترين مردم هستيد</w:t>
      </w:r>
      <w:r w:rsidR="009432CE">
        <w:rPr>
          <w:rtl/>
          <w:lang w:bidi="fa-IR"/>
        </w:rPr>
        <w:t xml:space="preserve">، </w:t>
      </w:r>
      <w:r>
        <w:rPr>
          <w:rtl/>
          <w:lang w:bidi="fa-IR"/>
        </w:rPr>
        <w:t>چگونه است كه هرگز نديده ايم با مادرتان بر سر يك سفره بنشينيد؟ حضرت فرمودند</w:t>
      </w:r>
      <w:r w:rsidR="008C34A7">
        <w:rPr>
          <w:rtl/>
          <w:lang w:bidi="fa-IR"/>
        </w:rPr>
        <w:t xml:space="preserve">: </w:t>
      </w:r>
      <w:r>
        <w:rPr>
          <w:rtl/>
          <w:lang w:bidi="fa-IR"/>
        </w:rPr>
        <w:t>مى ترسم به سمت غذايى دست ببرم كه قبلا چشم مادرم بر آن افتاده باشد</w:t>
      </w:r>
      <w:r w:rsidR="009432CE">
        <w:rPr>
          <w:rtl/>
          <w:lang w:bidi="fa-IR"/>
        </w:rPr>
        <w:t xml:space="preserve">، </w:t>
      </w:r>
      <w:r>
        <w:rPr>
          <w:rtl/>
          <w:lang w:bidi="fa-IR"/>
        </w:rPr>
        <w:t xml:space="preserve">و با اين عمل موجبات نافرمانى او را فراهم كنم </w:t>
      </w:r>
      <w:r w:rsidRPr="00BA2CDB">
        <w:rPr>
          <w:rStyle w:val="libFootnotenumChar"/>
          <w:rtl/>
          <w:lang w:bidi="fa-IR"/>
        </w:rPr>
        <w:t>(322)</w:t>
      </w:r>
      <w:r w:rsidR="009432CE">
        <w:rPr>
          <w:rtl/>
          <w:lang w:bidi="fa-IR"/>
        </w:rPr>
        <w:t xml:space="preserve">. </w:t>
      </w:r>
    </w:p>
    <w:p w:rsidR="001A5213" w:rsidRDefault="001A5213" w:rsidP="001A5213">
      <w:pPr>
        <w:pStyle w:val="libNormal"/>
        <w:rPr>
          <w:rtl/>
          <w:lang w:bidi="fa-IR"/>
        </w:rPr>
      </w:pPr>
      <w:r>
        <w:rPr>
          <w:rtl/>
          <w:lang w:bidi="fa-IR"/>
        </w:rPr>
        <w:t xml:space="preserve">در روايتى نقل شده است كسى به حضور رسول اكرم </w:t>
      </w:r>
      <w:r w:rsidR="00D401A1" w:rsidRPr="00D401A1">
        <w:rPr>
          <w:rStyle w:val="libAlaemChar"/>
          <w:rtl/>
        </w:rPr>
        <w:t>صلى‌الله‌عليه‌وآله‌وسلم</w:t>
      </w:r>
      <w:r>
        <w:rPr>
          <w:rtl/>
          <w:lang w:bidi="fa-IR"/>
        </w:rPr>
        <w:t xml:space="preserve"> شرفياب شد و عرض كرد</w:t>
      </w:r>
      <w:r w:rsidR="008C34A7">
        <w:rPr>
          <w:rtl/>
          <w:lang w:bidi="fa-IR"/>
        </w:rPr>
        <w:t xml:space="preserve">: </w:t>
      </w:r>
    </w:p>
    <w:p w:rsidR="001A5213" w:rsidRDefault="001A5213" w:rsidP="001A5213">
      <w:pPr>
        <w:pStyle w:val="libNormal"/>
        <w:rPr>
          <w:rtl/>
          <w:lang w:bidi="fa-IR"/>
        </w:rPr>
      </w:pPr>
      <w:r>
        <w:rPr>
          <w:rtl/>
          <w:lang w:bidi="fa-IR"/>
        </w:rPr>
        <w:t xml:space="preserve">انّى رجل شابّ نَشِيط و اءُحبُّ الجهاد و لِىَ والِدَة تَكرَهُ ذلك فقال له النَّبىُّ </w:t>
      </w:r>
      <w:r w:rsidR="00D401A1" w:rsidRPr="00D401A1">
        <w:rPr>
          <w:rStyle w:val="libAlaemChar"/>
          <w:rtl/>
        </w:rPr>
        <w:t>صلى‌الله‌عليه‌وآله‌وسلم</w:t>
      </w:r>
      <w:r>
        <w:rPr>
          <w:rtl/>
          <w:lang w:bidi="fa-IR"/>
        </w:rPr>
        <w:t xml:space="preserve"> اءِرجِع فكُن مَعَ والدَتِكَ فَوَ الَّذى بَعَثَنى بالحقّ نبيّا لاُنسُهَا بكَ ليلَة خير من جِهَادِكَ فى سبيل اللَّه سنَة </w:t>
      </w:r>
      <w:r w:rsidRPr="00BA2CDB">
        <w:rPr>
          <w:rStyle w:val="libFootnotenumChar"/>
          <w:rtl/>
          <w:lang w:bidi="fa-IR"/>
        </w:rPr>
        <w:t>(323)</w:t>
      </w:r>
      <w:r w:rsidR="009432CE">
        <w:rPr>
          <w:rtl/>
          <w:lang w:bidi="fa-IR"/>
        </w:rPr>
        <w:t xml:space="preserve">. </w:t>
      </w:r>
    </w:p>
    <w:p w:rsidR="001A5213" w:rsidRDefault="001A5213" w:rsidP="001A5213">
      <w:pPr>
        <w:pStyle w:val="libNormal"/>
        <w:rPr>
          <w:rtl/>
          <w:lang w:bidi="fa-IR"/>
        </w:rPr>
      </w:pPr>
      <w:r>
        <w:rPr>
          <w:rtl/>
          <w:lang w:bidi="fa-IR"/>
        </w:rPr>
        <w:t>«من جوانى با نشاط هستم و داراى قوت</w:t>
      </w:r>
      <w:r w:rsidR="009432CE">
        <w:rPr>
          <w:rtl/>
          <w:lang w:bidi="fa-IR"/>
        </w:rPr>
        <w:t xml:space="preserve">. </w:t>
      </w:r>
      <w:r>
        <w:rPr>
          <w:rtl/>
          <w:lang w:bidi="fa-IR"/>
        </w:rPr>
        <w:t>دوست دارم در راه خدا به ميدان جهاد قدم بگذارم</w:t>
      </w:r>
      <w:r w:rsidR="009432CE">
        <w:rPr>
          <w:rtl/>
          <w:lang w:bidi="fa-IR"/>
        </w:rPr>
        <w:t xml:space="preserve">، </w:t>
      </w:r>
      <w:r>
        <w:rPr>
          <w:rtl/>
          <w:lang w:bidi="fa-IR"/>
        </w:rPr>
        <w:t>منتها مادرى دارم كه حضور مرا در ميدان جهاد خوش ندارد</w:t>
      </w:r>
      <w:r w:rsidR="009432CE">
        <w:rPr>
          <w:rtl/>
          <w:lang w:bidi="fa-IR"/>
        </w:rPr>
        <w:t xml:space="preserve">. </w:t>
      </w:r>
      <w:r>
        <w:rPr>
          <w:rtl/>
          <w:lang w:bidi="fa-IR"/>
        </w:rPr>
        <w:t xml:space="preserve">پيامبر </w:t>
      </w:r>
      <w:r w:rsidR="00D401A1" w:rsidRPr="00D401A1">
        <w:rPr>
          <w:rStyle w:val="libAlaemChar"/>
          <w:rtl/>
        </w:rPr>
        <w:t>صلى‌الله‌عليه‌وآله‌وسلم</w:t>
      </w:r>
      <w:r>
        <w:rPr>
          <w:rtl/>
          <w:lang w:bidi="fa-IR"/>
        </w:rPr>
        <w:t xml:space="preserve"> به او فرمودند</w:t>
      </w:r>
      <w:r w:rsidR="008C34A7">
        <w:rPr>
          <w:rtl/>
          <w:lang w:bidi="fa-IR"/>
        </w:rPr>
        <w:t xml:space="preserve">: </w:t>
      </w:r>
      <w:r>
        <w:rPr>
          <w:rtl/>
          <w:lang w:bidi="fa-IR"/>
        </w:rPr>
        <w:t>برگرد و با مادرت همراه باش و او را نگهدارى كن</w:t>
      </w:r>
      <w:r w:rsidR="009432CE">
        <w:rPr>
          <w:rtl/>
          <w:lang w:bidi="fa-IR"/>
        </w:rPr>
        <w:t xml:space="preserve">. </w:t>
      </w:r>
      <w:r>
        <w:rPr>
          <w:rtl/>
          <w:lang w:bidi="fa-IR"/>
        </w:rPr>
        <w:t>قسم به آن خدايى كه مرا به پيغمبرى مبعوث كرد</w:t>
      </w:r>
      <w:r w:rsidR="009432CE">
        <w:rPr>
          <w:rtl/>
          <w:lang w:bidi="fa-IR"/>
        </w:rPr>
        <w:t xml:space="preserve">، </w:t>
      </w:r>
      <w:r>
        <w:rPr>
          <w:rtl/>
          <w:lang w:bidi="fa-IR"/>
        </w:rPr>
        <w:t>ارزش يك شب حضور تو نزد مادرت و انس او به تو</w:t>
      </w:r>
      <w:r w:rsidR="009432CE">
        <w:rPr>
          <w:rtl/>
          <w:lang w:bidi="fa-IR"/>
        </w:rPr>
        <w:t xml:space="preserve">، </w:t>
      </w:r>
      <w:r>
        <w:rPr>
          <w:rtl/>
          <w:lang w:bidi="fa-IR"/>
        </w:rPr>
        <w:t>از يك سال حضور در ميدان جهاد بيشتر است»</w:t>
      </w:r>
      <w:r w:rsidR="009432CE">
        <w:rPr>
          <w:rtl/>
          <w:lang w:bidi="fa-IR"/>
        </w:rPr>
        <w:t xml:space="preserve">. </w:t>
      </w:r>
    </w:p>
    <w:p w:rsidR="001A5213" w:rsidRDefault="004871A4" w:rsidP="004871A4">
      <w:pPr>
        <w:pStyle w:val="Heading2"/>
        <w:rPr>
          <w:rtl/>
          <w:lang w:bidi="fa-IR"/>
        </w:rPr>
      </w:pPr>
      <w:bookmarkStart w:id="45" w:name="_Toc394492969"/>
      <w:r>
        <w:rPr>
          <w:rtl/>
          <w:lang w:bidi="fa-IR"/>
        </w:rPr>
        <w:lastRenderedPageBreak/>
        <w:t>اكرام به والدين اگرچه مسلمان نباشند</w:t>
      </w:r>
      <w:bookmarkEnd w:id="45"/>
    </w:p>
    <w:p w:rsidR="001A5213" w:rsidRDefault="001A5213" w:rsidP="001A5213">
      <w:pPr>
        <w:pStyle w:val="libNormal"/>
        <w:rPr>
          <w:rtl/>
          <w:lang w:bidi="fa-IR"/>
        </w:rPr>
      </w:pPr>
      <w:r>
        <w:rPr>
          <w:rtl/>
          <w:lang w:bidi="fa-IR"/>
        </w:rPr>
        <w:t>در معارف دينى ما</w:t>
      </w:r>
      <w:r w:rsidR="009432CE">
        <w:rPr>
          <w:rtl/>
          <w:lang w:bidi="fa-IR"/>
        </w:rPr>
        <w:t xml:space="preserve">، </w:t>
      </w:r>
      <w:r>
        <w:rPr>
          <w:rtl/>
          <w:lang w:bidi="fa-IR"/>
        </w:rPr>
        <w:t>احترام گذاشتن و ارج نهادن به پدر و مادر يك اصل ارزشمند اخلاقى است كه نشانگر سلامت و كمال مكتب ما است و اثبات مى كند كه در عالم</w:t>
      </w:r>
      <w:r w:rsidR="009432CE">
        <w:rPr>
          <w:rtl/>
          <w:lang w:bidi="fa-IR"/>
        </w:rPr>
        <w:t xml:space="preserve">، </w:t>
      </w:r>
      <w:r>
        <w:rPr>
          <w:rtl/>
          <w:lang w:bidi="fa-IR"/>
        </w:rPr>
        <w:t>هيچ حادثه و اتفاقى نمى افتد اين اصول ارزشمند و پذيرفته شده انسانى و عاطفى را تحت الشعاع قرار دهد و از ارزش و اعتبار آنها بكاهد</w:t>
      </w:r>
      <w:r w:rsidR="009432CE">
        <w:rPr>
          <w:rtl/>
          <w:lang w:bidi="fa-IR"/>
        </w:rPr>
        <w:t xml:space="preserve">. </w:t>
      </w:r>
      <w:r>
        <w:rPr>
          <w:rtl/>
          <w:lang w:bidi="fa-IR"/>
        </w:rPr>
        <w:t>پدر مشرك</w:t>
      </w:r>
      <w:r w:rsidR="009432CE">
        <w:rPr>
          <w:rtl/>
          <w:lang w:bidi="fa-IR"/>
        </w:rPr>
        <w:t xml:space="preserve">، </w:t>
      </w:r>
      <w:r>
        <w:rPr>
          <w:rtl/>
          <w:lang w:bidi="fa-IR"/>
        </w:rPr>
        <w:t>شركش نقص است</w:t>
      </w:r>
      <w:r w:rsidR="009432CE">
        <w:rPr>
          <w:rtl/>
          <w:lang w:bidi="fa-IR"/>
        </w:rPr>
        <w:t xml:space="preserve">، </w:t>
      </w:r>
      <w:r>
        <w:rPr>
          <w:rtl/>
          <w:lang w:bidi="fa-IR"/>
        </w:rPr>
        <w:t>اما پدربودنش قابل احترام است و مادر كافر</w:t>
      </w:r>
      <w:r w:rsidR="009432CE">
        <w:rPr>
          <w:rtl/>
          <w:lang w:bidi="fa-IR"/>
        </w:rPr>
        <w:t xml:space="preserve">، </w:t>
      </w:r>
      <w:r>
        <w:rPr>
          <w:rtl/>
          <w:lang w:bidi="fa-IR"/>
        </w:rPr>
        <w:t>كافر بودنش نقصان است</w:t>
      </w:r>
      <w:r w:rsidR="009432CE">
        <w:rPr>
          <w:rtl/>
          <w:lang w:bidi="fa-IR"/>
        </w:rPr>
        <w:t xml:space="preserve">، </w:t>
      </w:r>
      <w:r>
        <w:rPr>
          <w:rtl/>
          <w:lang w:bidi="fa-IR"/>
        </w:rPr>
        <w:t>اما اين نقصان از حرمت مادرى نمى كاهد</w:t>
      </w:r>
      <w:r w:rsidR="009432CE">
        <w:rPr>
          <w:rtl/>
          <w:lang w:bidi="fa-IR"/>
        </w:rPr>
        <w:t xml:space="preserve">. </w:t>
      </w:r>
    </w:p>
    <w:p w:rsidR="001A5213" w:rsidRDefault="001A5213" w:rsidP="001A5213">
      <w:pPr>
        <w:pStyle w:val="libNormal"/>
        <w:rPr>
          <w:rtl/>
          <w:lang w:bidi="fa-IR"/>
        </w:rPr>
      </w:pPr>
      <w:r>
        <w:rPr>
          <w:rtl/>
          <w:lang w:bidi="fa-IR"/>
        </w:rPr>
        <w:t xml:space="preserve">در روايتى نقل شده است اسماء بنت عميس كه در زمان حيات رسول اللَّه </w:t>
      </w:r>
      <w:r w:rsidR="00D401A1" w:rsidRPr="00D401A1">
        <w:rPr>
          <w:rStyle w:val="libAlaemChar"/>
          <w:rtl/>
        </w:rPr>
        <w:t>صلى‌الله‌عليه‌وآله‌وسلم</w:t>
      </w:r>
      <w:r>
        <w:rPr>
          <w:rtl/>
          <w:lang w:bidi="fa-IR"/>
        </w:rPr>
        <w:t xml:space="preserve"> زوجه ابى بكر بود از پيغمبر </w:t>
      </w:r>
      <w:r w:rsidR="00D401A1" w:rsidRPr="00D401A1">
        <w:rPr>
          <w:rStyle w:val="libAlaemChar"/>
          <w:rtl/>
        </w:rPr>
        <w:t>صلى‌الله‌عليه‌وآله‌وسلم</w:t>
      </w:r>
      <w:r>
        <w:rPr>
          <w:rtl/>
          <w:lang w:bidi="fa-IR"/>
        </w:rPr>
        <w:t xml:space="preserve"> سوال كرد</w:t>
      </w:r>
      <w:r w:rsidR="008C34A7">
        <w:rPr>
          <w:rtl/>
          <w:lang w:bidi="fa-IR"/>
        </w:rPr>
        <w:t xml:space="preserve">: </w:t>
      </w:r>
    </w:p>
    <w:p w:rsidR="001A5213" w:rsidRDefault="001A5213" w:rsidP="001A5213">
      <w:pPr>
        <w:pStyle w:val="libNormal"/>
        <w:rPr>
          <w:rtl/>
          <w:lang w:bidi="fa-IR"/>
        </w:rPr>
      </w:pPr>
      <w:r>
        <w:rPr>
          <w:rtl/>
          <w:lang w:bidi="fa-IR"/>
        </w:rPr>
        <w:t xml:space="preserve">ساءَلَت رسول اللَّه </w:t>
      </w:r>
      <w:r w:rsidR="00D401A1" w:rsidRPr="00D401A1">
        <w:rPr>
          <w:rStyle w:val="libAlaemChar"/>
          <w:rtl/>
        </w:rPr>
        <w:t>صلى‌الله‌عليه‌وآله‌وسلم</w:t>
      </w:r>
      <w:r>
        <w:rPr>
          <w:rtl/>
          <w:lang w:bidi="fa-IR"/>
        </w:rPr>
        <w:t xml:space="preserve"> فقالت قَدِمتُ على اءُمِّى راغِبَة فى دينها تَعنِى ما كانَت عليه من الشِّرك فاءَصلِها قال </w:t>
      </w:r>
      <w:r w:rsidR="00D401A1" w:rsidRPr="00D401A1">
        <w:rPr>
          <w:rStyle w:val="libAlaemChar"/>
          <w:rtl/>
        </w:rPr>
        <w:t>صلى‌الله‌عليه‌وآله‌وسلم</w:t>
      </w:r>
      <w:r>
        <w:rPr>
          <w:rtl/>
          <w:lang w:bidi="fa-IR"/>
        </w:rPr>
        <w:t xml:space="preserve"> نعم صِلِى اءُمَّكِ </w:t>
      </w:r>
      <w:r w:rsidRPr="00BA2CDB">
        <w:rPr>
          <w:rStyle w:val="libFootnotenumChar"/>
          <w:rtl/>
          <w:lang w:bidi="fa-IR"/>
        </w:rPr>
        <w:t>(324)</w:t>
      </w:r>
      <w:r w:rsidR="009432CE">
        <w:rPr>
          <w:rtl/>
          <w:lang w:bidi="fa-IR"/>
        </w:rPr>
        <w:t xml:space="preserve">. </w:t>
      </w:r>
    </w:p>
    <w:p w:rsidR="001A5213" w:rsidRDefault="001A5213" w:rsidP="001A5213">
      <w:pPr>
        <w:pStyle w:val="libNormal"/>
        <w:rPr>
          <w:rtl/>
          <w:lang w:bidi="fa-IR"/>
        </w:rPr>
      </w:pPr>
      <w:r>
        <w:rPr>
          <w:rtl/>
          <w:lang w:bidi="fa-IR"/>
        </w:rPr>
        <w:t>«به خاطر اين كه مادرمان مشرك بود ما مهاجرت كرديم و از او جدا شديم و من ديگر سراغ مادر نرفته ام</w:t>
      </w:r>
      <w:r w:rsidR="009432CE">
        <w:rPr>
          <w:rtl/>
          <w:lang w:bidi="fa-IR"/>
        </w:rPr>
        <w:t xml:space="preserve">. </w:t>
      </w:r>
      <w:r>
        <w:rPr>
          <w:rtl/>
          <w:lang w:bidi="fa-IR"/>
        </w:rPr>
        <w:t>آيا من مى توانم به عيادت او رفته</w:t>
      </w:r>
      <w:r w:rsidR="009432CE">
        <w:rPr>
          <w:rtl/>
          <w:lang w:bidi="fa-IR"/>
        </w:rPr>
        <w:t xml:space="preserve">، </w:t>
      </w:r>
      <w:r>
        <w:rPr>
          <w:rtl/>
          <w:lang w:bidi="fa-IR"/>
        </w:rPr>
        <w:t>صله رحم كنم</w:t>
      </w:r>
      <w:r w:rsidR="009432CE">
        <w:rPr>
          <w:rtl/>
          <w:lang w:bidi="fa-IR"/>
        </w:rPr>
        <w:t>؟</w:t>
      </w:r>
      <w:r>
        <w:rPr>
          <w:rtl/>
          <w:lang w:bidi="fa-IR"/>
        </w:rPr>
        <w:t xml:space="preserve"> حضرت فرمودند</w:t>
      </w:r>
      <w:r w:rsidR="008C34A7">
        <w:rPr>
          <w:rtl/>
          <w:lang w:bidi="fa-IR"/>
        </w:rPr>
        <w:t xml:space="preserve">: </w:t>
      </w:r>
      <w:r>
        <w:rPr>
          <w:rtl/>
          <w:lang w:bidi="fa-IR"/>
        </w:rPr>
        <w:t>آرى</w:t>
      </w:r>
      <w:r w:rsidR="009432CE">
        <w:rPr>
          <w:rtl/>
          <w:lang w:bidi="fa-IR"/>
        </w:rPr>
        <w:t xml:space="preserve">، </w:t>
      </w:r>
      <w:r>
        <w:rPr>
          <w:rtl/>
          <w:lang w:bidi="fa-IR"/>
        </w:rPr>
        <w:t>مادرت مشرك است</w:t>
      </w:r>
      <w:r w:rsidR="009432CE">
        <w:rPr>
          <w:rtl/>
          <w:lang w:bidi="fa-IR"/>
        </w:rPr>
        <w:t xml:space="preserve">، </w:t>
      </w:r>
      <w:r>
        <w:rPr>
          <w:rtl/>
          <w:lang w:bidi="fa-IR"/>
        </w:rPr>
        <w:t>اما تو موظفى از او ديدار كرده</w:t>
      </w:r>
      <w:r w:rsidR="009432CE">
        <w:rPr>
          <w:rtl/>
          <w:lang w:bidi="fa-IR"/>
        </w:rPr>
        <w:t xml:space="preserve">، </w:t>
      </w:r>
      <w:r>
        <w:rPr>
          <w:rtl/>
          <w:lang w:bidi="fa-IR"/>
        </w:rPr>
        <w:t>صله رحم كنى»</w:t>
      </w:r>
      <w:r w:rsidR="009432CE">
        <w:rPr>
          <w:rtl/>
          <w:lang w:bidi="fa-IR"/>
        </w:rPr>
        <w:t xml:space="preserve">. </w:t>
      </w:r>
    </w:p>
    <w:p w:rsidR="001A5213" w:rsidRDefault="001A5213" w:rsidP="001A5213">
      <w:pPr>
        <w:pStyle w:val="libNormal"/>
        <w:rPr>
          <w:rtl/>
          <w:lang w:bidi="fa-IR"/>
        </w:rPr>
      </w:pPr>
      <w:r>
        <w:rPr>
          <w:rtl/>
          <w:lang w:bidi="fa-IR"/>
        </w:rPr>
        <w:t>يكى از روات جليل القدر به نام معمر بن خلاد نقل مى كند كه</w:t>
      </w:r>
      <w:r w:rsidR="008C34A7">
        <w:rPr>
          <w:rtl/>
          <w:lang w:bidi="fa-IR"/>
        </w:rPr>
        <w:t xml:space="preserve">: </w:t>
      </w:r>
    </w:p>
    <w:p w:rsidR="001A5213" w:rsidRDefault="001A5213" w:rsidP="001A5213">
      <w:pPr>
        <w:pStyle w:val="libNormal"/>
        <w:rPr>
          <w:rtl/>
          <w:lang w:bidi="fa-IR"/>
        </w:rPr>
      </w:pPr>
      <w:r>
        <w:rPr>
          <w:rtl/>
          <w:lang w:bidi="fa-IR"/>
        </w:rPr>
        <w:t xml:space="preserve">قُلت لابى الحسن الرضا </w:t>
      </w:r>
      <w:r w:rsidR="00574F36" w:rsidRPr="00574F36">
        <w:rPr>
          <w:rStyle w:val="libAlaemChar"/>
          <w:rtl/>
        </w:rPr>
        <w:t>عليه‌السلام</w:t>
      </w:r>
      <w:r>
        <w:rPr>
          <w:rtl/>
          <w:lang w:bidi="fa-IR"/>
        </w:rPr>
        <w:t xml:space="preserve"> اءَدعو لوالِدَىَّ اذا كانَا لا يِعرفَانِ الحقّ قال ادعُ لهما و تصَدَّق عنهما و اءِن كانَا حَيَّينِ لا يَعرفَان الحقّ فدارِهِمَا فانَّ رسول اللَّه </w:t>
      </w:r>
      <w:r w:rsidR="00D401A1" w:rsidRPr="00D401A1">
        <w:rPr>
          <w:rStyle w:val="libAlaemChar"/>
          <w:rtl/>
        </w:rPr>
        <w:t>صلى‌الله‌عليه‌وآله‌وسلم</w:t>
      </w:r>
      <w:r>
        <w:rPr>
          <w:rtl/>
          <w:lang w:bidi="fa-IR"/>
        </w:rPr>
        <w:t xml:space="preserve"> قال انَّ اللَّه بَعَثَنِى بالرحمة لا بالعُقوق </w:t>
      </w:r>
      <w:r w:rsidRPr="00BA2CDB">
        <w:rPr>
          <w:rStyle w:val="libFootnotenumChar"/>
          <w:rtl/>
          <w:lang w:bidi="fa-IR"/>
        </w:rPr>
        <w:t>(325)</w:t>
      </w:r>
      <w:r w:rsidR="009432CE">
        <w:rPr>
          <w:rtl/>
          <w:lang w:bidi="fa-IR"/>
        </w:rPr>
        <w:t xml:space="preserve">. </w:t>
      </w:r>
    </w:p>
    <w:p w:rsidR="001A5213" w:rsidRDefault="001A5213" w:rsidP="001A5213">
      <w:pPr>
        <w:pStyle w:val="libNormal"/>
        <w:rPr>
          <w:rtl/>
          <w:lang w:bidi="fa-IR"/>
        </w:rPr>
      </w:pPr>
      <w:r>
        <w:rPr>
          <w:rtl/>
          <w:lang w:bidi="fa-IR"/>
        </w:rPr>
        <w:t xml:space="preserve">«از امام رضا </w:t>
      </w:r>
      <w:r w:rsidR="00574F36" w:rsidRPr="00574F36">
        <w:rPr>
          <w:rStyle w:val="libAlaemChar"/>
          <w:rtl/>
        </w:rPr>
        <w:t>عليه‌السلام</w:t>
      </w:r>
      <w:r>
        <w:rPr>
          <w:rtl/>
          <w:lang w:bidi="fa-IR"/>
        </w:rPr>
        <w:t xml:space="preserve"> پرسيدم</w:t>
      </w:r>
      <w:r w:rsidR="008C34A7">
        <w:rPr>
          <w:rtl/>
          <w:lang w:bidi="fa-IR"/>
        </w:rPr>
        <w:t xml:space="preserve">: </w:t>
      </w:r>
      <w:r>
        <w:rPr>
          <w:rtl/>
          <w:lang w:bidi="fa-IR"/>
        </w:rPr>
        <w:t>آيا مى توانم براى پدر و مادر كه حقّ را قبول ندارند در اين گونه روايات</w:t>
      </w:r>
      <w:r w:rsidR="009432CE">
        <w:rPr>
          <w:rtl/>
          <w:lang w:bidi="fa-IR"/>
        </w:rPr>
        <w:t xml:space="preserve">، </w:t>
      </w:r>
      <w:r>
        <w:rPr>
          <w:rtl/>
          <w:lang w:bidi="fa-IR"/>
        </w:rPr>
        <w:t>حقّ به معناى ولايت است</w:t>
      </w:r>
      <w:r w:rsidR="009432CE">
        <w:rPr>
          <w:rtl/>
          <w:lang w:bidi="fa-IR"/>
        </w:rPr>
        <w:t xml:space="preserve">، </w:t>
      </w:r>
      <w:r>
        <w:rPr>
          <w:rtl/>
          <w:lang w:bidi="fa-IR"/>
        </w:rPr>
        <w:t>يعنى آنها كه ولايت و تشيع را نپذيرفته اند دعا و طلب مغفرت كنم</w:t>
      </w:r>
      <w:r w:rsidR="009432CE">
        <w:rPr>
          <w:rtl/>
          <w:lang w:bidi="fa-IR"/>
        </w:rPr>
        <w:t>؟</w:t>
      </w:r>
      <w:r>
        <w:rPr>
          <w:rtl/>
          <w:lang w:bidi="fa-IR"/>
        </w:rPr>
        <w:t xml:space="preserve"> حضرت فرمودند</w:t>
      </w:r>
      <w:r w:rsidR="008C34A7">
        <w:rPr>
          <w:rtl/>
          <w:lang w:bidi="fa-IR"/>
        </w:rPr>
        <w:t xml:space="preserve">: </w:t>
      </w:r>
      <w:r>
        <w:rPr>
          <w:rtl/>
          <w:lang w:bidi="fa-IR"/>
        </w:rPr>
        <w:t>آرى</w:t>
      </w:r>
      <w:r w:rsidR="009432CE">
        <w:rPr>
          <w:rtl/>
          <w:lang w:bidi="fa-IR"/>
        </w:rPr>
        <w:t xml:space="preserve">، </w:t>
      </w:r>
      <w:r>
        <w:rPr>
          <w:rtl/>
          <w:lang w:bidi="fa-IR"/>
        </w:rPr>
        <w:t xml:space="preserve">دعا كنيد </w:t>
      </w:r>
      <w:r>
        <w:rPr>
          <w:rtl/>
          <w:lang w:bidi="fa-IR"/>
        </w:rPr>
        <w:lastRenderedPageBreak/>
        <w:t>و به جاى آنها صدقه بدهيد</w:t>
      </w:r>
      <w:r w:rsidR="009432CE">
        <w:rPr>
          <w:rtl/>
          <w:lang w:bidi="fa-IR"/>
        </w:rPr>
        <w:t xml:space="preserve">، </w:t>
      </w:r>
      <w:r>
        <w:rPr>
          <w:rtl/>
          <w:lang w:bidi="fa-IR"/>
        </w:rPr>
        <w:t>تا خدا آنها را بيامرزد؛ اما اگر زنده هستند و حقّ را نپذيرفته اند با آنها مدارا كنيد و حقّ نداريد با ايشان برخورد كنيد</w:t>
      </w:r>
      <w:r w:rsidR="009432CE">
        <w:rPr>
          <w:rtl/>
          <w:lang w:bidi="fa-IR"/>
        </w:rPr>
        <w:t xml:space="preserve">، </w:t>
      </w:r>
      <w:r>
        <w:rPr>
          <w:rtl/>
          <w:lang w:bidi="fa-IR"/>
        </w:rPr>
        <w:t xml:space="preserve">و بعد امام رضا </w:t>
      </w:r>
      <w:r w:rsidR="00574F36" w:rsidRPr="00574F36">
        <w:rPr>
          <w:rStyle w:val="libAlaemChar"/>
          <w:rtl/>
        </w:rPr>
        <w:t>عليه‌السلام</w:t>
      </w:r>
      <w:r>
        <w:rPr>
          <w:rtl/>
          <w:lang w:bidi="fa-IR"/>
        </w:rPr>
        <w:t xml:space="preserve"> از قول پيغمبر </w:t>
      </w:r>
      <w:r w:rsidR="00D401A1" w:rsidRPr="00D401A1">
        <w:rPr>
          <w:rStyle w:val="libAlaemChar"/>
          <w:rtl/>
        </w:rPr>
        <w:t>صلى‌الله‌عليه‌وآله‌وسلم</w:t>
      </w:r>
      <w:r>
        <w:rPr>
          <w:rtl/>
          <w:lang w:bidi="fa-IR"/>
        </w:rPr>
        <w:t xml:space="preserve"> فرمودند</w:t>
      </w:r>
      <w:r w:rsidR="008C34A7">
        <w:rPr>
          <w:rtl/>
          <w:lang w:bidi="fa-IR"/>
        </w:rPr>
        <w:t xml:space="preserve">: </w:t>
      </w:r>
      <w:r>
        <w:rPr>
          <w:rtl/>
          <w:lang w:bidi="fa-IR"/>
        </w:rPr>
        <w:t>من پيغمبر رحمت هستم</w:t>
      </w:r>
      <w:r w:rsidR="009432CE">
        <w:rPr>
          <w:rtl/>
          <w:lang w:bidi="fa-IR"/>
        </w:rPr>
        <w:t xml:space="preserve">، </w:t>
      </w:r>
      <w:r>
        <w:rPr>
          <w:rtl/>
          <w:lang w:bidi="fa-IR"/>
        </w:rPr>
        <w:t>نه پيغمبر قطع رحم و بريدن از خويشان»</w:t>
      </w:r>
      <w:r w:rsidR="009432CE">
        <w:rPr>
          <w:rtl/>
          <w:lang w:bidi="fa-IR"/>
        </w:rPr>
        <w:t xml:space="preserve">. </w:t>
      </w:r>
    </w:p>
    <w:p w:rsidR="001A5213" w:rsidRDefault="001A5213" w:rsidP="001A5213">
      <w:pPr>
        <w:pStyle w:val="libNormal"/>
        <w:rPr>
          <w:rtl/>
          <w:lang w:bidi="fa-IR"/>
        </w:rPr>
      </w:pPr>
      <w:r>
        <w:rPr>
          <w:rtl/>
          <w:lang w:bidi="fa-IR"/>
        </w:rPr>
        <w:t>اين شيوه در آيين مقدس اسلام توجه به اصل پذيرفته شده انسانى است كه</w:t>
      </w:r>
      <w:r w:rsidR="009432CE">
        <w:rPr>
          <w:rtl/>
          <w:lang w:bidi="fa-IR"/>
        </w:rPr>
        <w:t xml:space="preserve">، </w:t>
      </w:r>
      <w:r>
        <w:rPr>
          <w:rtl/>
          <w:lang w:bidi="fa-IR"/>
        </w:rPr>
        <w:t>يكى از رموز موفقيت اسلام بوده است</w:t>
      </w:r>
      <w:r w:rsidR="009432CE">
        <w:rPr>
          <w:rtl/>
          <w:lang w:bidi="fa-IR"/>
        </w:rPr>
        <w:t>؛</w:t>
      </w:r>
      <w:r>
        <w:rPr>
          <w:rtl/>
          <w:lang w:bidi="fa-IR"/>
        </w:rPr>
        <w:t xml:space="preserve"> صرف نظر از اين كه اين اصول انسانى</w:t>
      </w:r>
      <w:r w:rsidR="009432CE">
        <w:rPr>
          <w:rtl/>
          <w:lang w:bidi="fa-IR"/>
        </w:rPr>
        <w:t xml:space="preserve">، </w:t>
      </w:r>
      <w:r>
        <w:rPr>
          <w:rtl/>
          <w:lang w:bidi="fa-IR"/>
        </w:rPr>
        <w:t>به خودى خود يك ارزش است</w:t>
      </w:r>
      <w:r w:rsidR="009432CE">
        <w:rPr>
          <w:rtl/>
          <w:lang w:bidi="fa-IR"/>
        </w:rPr>
        <w:t xml:space="preserve">، </w:t>
      </w:r>
      <w:r>
        <w:rPr>
          <w:rtl/>
          <w:lang w:bidi="fa-IR"/>
        </w:rPr>
        <w:t>فوايد و آثار گران قيمتى هم براى توجه به ارزش ها داشته است كه در اين باره روايات تاريخى فراوانى داريم</w:t>
      </w:r>
      <w:r w:rsidR="009432CE">
        <w:rPr>
          <w:rtl/>
          <w:lang w:bidi="fa-IR"/>
        </w:rPr>
        <w:t xml:space="preserve">. </w:t>
      </w:r>
    </w:p>
    <w:p w:rsidR="001A5213" w:rsidRDefault="001A5213" w:rsidP="001A5213">
      <w:pPr>
        <w:pStyle w:val="libNormal"/>
        <w:rPr>
          <w:rtl/>
          <w:lang w:bidi="fa-IR"/>
        </w:rPr>
      </w:pPr>
      <w:r>
        <w:rPr>
          <w:rtl/>
          <w:lang w:bidi="fa-IR"/>
        </w:rPr>
        <w:t>در تاريخ نقل شده است همين كه پيروان اديان ديگر مطلع مى شدند در آيين جديد اسلام به يك سلسله از اصول عنايت ويژه شده است</w:t>
      </w:r>
      <w:r w:rsidR="009432CE">
        <w:rPr>
          <w:rtl/>
          <w:lang w:bidi="fa-IR"/>
        </w:rPr>
        <w:t>؛</w:t>
      </w:r>
      <w:r>
        <w:rPr>
          <w:rtl/>
          <w:lang w:bidi="fa-IR"/>
        </w:rPr>
        <w:t xml:space="preserve"> مثلا نسبت به حرمت مادر چه تلقى و نگرشى وجود دارد</w:t>
      </w:r>
      <w:r w:rsidR="009432CE">
        <w:rPr>
          <w:rtl/>
          <w:lang w:bidi="fa-IR"/>
        </w:rPr>
        <w:t xml:space="preserve">، </w:t>
      </w:r>
      <w:r>
        <w:rPr>
          <w:rtl/>
          <w:lang w:bidi="fa-IR"/>
        </w:rPr>
        <w:t>بر اساس فطرت پاك انسانى به اسلام گرايش پيدا مى كردند</w:t>
      </w:r>
      <w:r w:rsidR="009432CE">
        <w:rPr>
          <w:rtl/>
          <w:lang w:bidi="fa-IR"/>
        </w:rPr>
        <w:t xml:space="preserve">. </w:t>
      </w:r>
    </w:p>
    <w:p w:rsidR="001A5213" w:rsidRDefault="001A5213" w:rsidP="001A5213">
      <w:pPr>
        <w:pStyle w:val="libNormal"/>
        <w:rPr>
          <w:rtl/>
          <w:lang w:bidi="fa-IR"/>
        </w:rPr>
      </w:pPr>
      <w:r>
        <w:rPr>
          <w:rtl/>
          <w:lang w:bidi="fa-IR"/>
        </w:rPr>
        <w:t>در همين زمينه روايتى داريم كه</w:t>
      </w:r>
      <w:r w:rsidR="009432CE">
        <w:rPr>
          <w:rtl/>
          <w:lang w:bidi="fa-IR"/>
        </w:rPr>
        <w:t xml:space="preserve">، </w:t>
      </w:r>
      <w:r>
        <w:rPr>
          <w:rtl/>
          <w:lang w:bidi="fa-IR"/>
        </w:rPr>
        <w:t xml:space="preserve">شخصى نصرانى به حضور امام صادق </w:t>
      </w:r>
      <w:r w:rsidR="00574F36" w:rsidRPr="00574F36">
        <w:rPr>
          <w:rStyle w:val="libAlaemChar"/>
          <w:rtl/>
        </w:rPr>
        <w:t>عليه‌السلام</w:t>
      </w:r>
      <w:r>
        <w:rPr>
          <w:rtl/>
          <w:lang w:bidi="fa-IR"/>
        </w:rPr>
        <w:t xml:space="preserve"> رسيد بعد از اين كه اسلام آورد از حضرت وظيفه اش را در برخورد با خانواده و مادرش سوال كرد</w:t>
      </w:r>
      <w:r w:rsidR="009432CE">
        <w:rPr>
          <w:rtl/>
          <w:lang w:bidi="fa-IR"/>
        </w:rPr>
        <w:t xml:space="preserve">، </w:t>
      </w:r>
      <w:r>
        <w:rPr>
          <w:rtl/>
          <w:lang w:bidi="fa-IR"/>
        </w:rPr>
        <w:t xml:space="preserve">حضرت مهربانى به مادر را توصيه و </w:t>
      </w:r>
      <w:r w:rsidR="00ED4056">
        <w:rPr>
          <w:rtl/>
          <w:lang w:bidi="fa-IR"/>
        </w:rPr>
        <w:t>تأکید</w:t>
      </w:r>
      <w:r>
        <w:rPr>
          <w:rtl/>
          <w:lang w:bidi="fa-IR"/>
        </w:rPr>
        <w:t xml:space="preserve"> فرمودند</w:t>
      </w:r>
      <w:r w:rsidR="009432CE">
        <w:rPr>
          <w:rtl/>
          <w:lang w:bidi="fa-IR"/>
        </w:rPr>
        <w:t xml:space="preserve">، </w:t>
      </w:r>
      <w:r>
        <w:rPr>
          <w:rtl/>
          <w:lang w:bidi="fa-IR"/>
        </w:rPr>
        <w:t>از آن به بعد مرد تازه مسلمان با اين كه مادرش نصرانى بود</w:t>
      </w:r>
      <w:r w:rsidR="009432CE">
        <w:rPr>
          <w:rtl/>
          <w:lang w:bidi="fa-IR"/>
        </w:rPr>
        <w:t xml:space="preserve">، </w:t>
      </w:r>
      <w:r>
        <w:rPr>
          <w:rtl/>
          <w:lang w:bidi="fa-IR"/>
        </w:rPr>
        <w:t>حقوق وى را كاملا رعايت مى كرد و به او احترام مى گذاشت</w:t>
      </w:r>
      <w:r w:rsidR="009432CE">
        <w:rPr>
          <w:rtl/>
          <w:lang w:bidi="fa-IR"/>
        </w:rPr>
        <w:t xml:space="preserve">. </w:t>
      </w:r>
      <w:r>
        <w:rPr>
          <w:rtl/>
          <w:lang w:bidi="fa-IR"/>
        </w:rPr>
        <w:t>مادر بعد از مدتى متوجه شد كه پس از گرايش فرزندش به آيين جديد</w:t>
      </w:r>
      <w:r w:rsidR="009432CE">
        <w:rPr>
          <w:rtl/>
          <w:lang w:bidi="fa-IR"/>
        </w:rPr>
        <w:t xml:space="preserve">، </w:t>
      </w:r>
      <w:r>
        <w:rPr>
          <w:rtl/>
          <w:lang w:bidi="fa-IR"/>
        </w:rPr>
        <w:t>رفتارش با او تفاوت كرده است</w:t>
      </w:r>
      <w:r w:rsidR="009432CE">
        <w:rPr>
          <w:rtl/>
          <w:lang w:bidi="fa-IR"/>
        </w:rPr>
        <w:t xml:space="preserve">، </w:t>
      </w:r>
      <w:r>
        <w:rPr>
          <w:rtl/>
          <w:lang w:bidi="fa-IR"/>
        </w:rPr>
        <w:t>از او سوال كرد</w:t>
      </w:r>
      <w:r w:rsidR="008C34A7">
        <w:rPr>
          <w:rtl/>
          <w:lang w:bidi="fa-IR"/>
        </w:rPr>
        <w:t xml:space="preserve">: </w:t>
      </w:r>
      <w:r>
        <w:rPr>
          <w:rtl/>
          <w:lang w:bidi="fa-IR"/>
        </w:rPr>
        <w:t>آيا اين كه روش تو تفاوت كرده است</w:t>
      </w:r>
      <w:r w:rsidR="009432CE">
        <w:rPr>
          <w:rtl/>
          <w:lang w:bidi="fa-IR"/>
        </w:rPr>
        <w:t xml:space="preserve">، </w:t>
      </w:r>
      <w:r>
        <w:rPr>
          <w:rtl/>
          <w:lang w:bidi="fa-IR"/>
        </w:rPr>
        <w:t>توصيه دين جديد شما است</w:t>
      </w:r>
      <w:r w:rsidR="009432CE">
        <w:rPr>
          <w:rtl/>
          <w:lang w:bidi="fa-IR"/>
        </w:rPr>
        <w:t>؟</w:t>
      </w:r>
      <w:r>
        <w:rPr>
          <w:rtl/>
          <w:lang w:bidi="fa-IR"/>
        </w:rPr>
        <w:t xml:space="preserve"> پاسخ مثبت شنيد</w:t>
      </w:r>
      <w:r w:rsidR="009432CE">
        <w:rPr>
          <w:rtl/>
          <w:lang w:bidi="fa-IR"/>
        </w:rPr>
        <w:t xml:space="preserve">. </w:t>
      </w:r>
      <w:r>
        <w:rPr>
          <w:rtl/>
          <w:lang w:bidi="fa-IR"/>
        </w:rPr>
        <w:t>همين امر</w:t>
      </w:r>
      <w:r w:rsidR="009432CE">
        <w:rPr>
          <w:rtl/>
          <w:lang w:bidi="fa-IR"/>
        </w:rPr>
        <w:t xml:space="preserve">، </w:t>
      </w:r>
      <w:r>
        <w:rPr>
          <w:rtl/>
          <w:lang w:bidi="fa-IR"/>
        </w:rPr>
        <w:t xml:space="preserve">باعث شد كه مادر هم در آخر حيات به اسلام گرايش پيدا كند </w:t>
      </w:r>
      <w:r w:rsidRPr="00BA2CDB">
        <w:rPr>
          <w:rStyle w:val="libFootnotenumChar"/>
          <w:rtl/>
          <w:lang w:bidi="fa-IR"/>
        </w:rPr>
        <w:t>(326)</w:t>
      </w:r>
      <w:r w:rsidR="009432CE">
        <w:rPr>
          <w:rtl/>
          <w:lang w:bidi="fa-IR"/>
        </w:rPr>
        <w:t xml:space="preserve">. </w:t>
      </w:r>
    </w:p>
    <w:p w:rsidR="001A5213" w:rsidRDefault="001A5213" w:rsidP="001A5213">
      <w:pPr>
        <w:pStyle w:val="libNormal"/>
        <w:rPr>
          <w:rtl/>
          <w:lang w:bidi="fa-IR"/>
        </w:rPr>
      </w:pPr>
      <w:r>
        <w:rPr>
          <w:rtl/>
          <w:lang w:bidi="fa-IR"/>
        </w:rPr>
        <w:lastRenderedPageBreak/>
        <w:t>وقتى پيروان اديان ديگر از اهمام شرع مقدس به اين اصول اخلاقى مطلوب فطرت بشر مطلع مى شدند گرايش پيدا مى كردند</w:t>
      </w:r>
      <w:r w:rsidR="009432CE">
        <w:rPr>
          <w:rtl/>
          <w:lang w:bidi="fa-IR"/>
        </w:rPr>
        <w:t xml:space="preserve">، </w:t>
      </w:r>
      <w:r>
        <w:rPr>
          <w:rtl/>
          <w:lang w:bidi="fa-IR"/>
        </w:rPr>
        <w:t xml:space="preserve">و همين </w:t>
      </w:r>
      <w:r w:rsidR="00ED4056">
        <w:rPr>
          <w:rtl/>
          <w:lang w:bidi="fa-IR"/>
        </w:rPr>
        <w:t>تأکید</w:t>
      </w:r>
      <w:r>
        <w:rPr>
          <w:rtl/>
          <w:lang w:bidi="fa-IR"/>
        </w:rPr>
        <w:t xml:space="preserve"> دين به اصول مطابق فطرت</w:t>
      </w:r>
      <w:r w:rsidR="009432CE">
        <w:rPr>
          <w:rtl/>
          <w:lang w:bidi="fa-IR"/>
        </w:rPr>
        <w:t xml:space="preserve">، </w:t>
      </w:r>
      <w:r>
        <w:rPr>
          <w:rtl/>
          <w:lang w:bidi="fa-IR"/>
        </w:rPr>
        <w:t>ارمغان هاى فراوانى براى جامعه اسلامى در برداشته است</w:t>
      </w:r>
      <w:r w:rsidR="009432CE">
        <w:rPr>
          <w:rtl/>
          <w:lang w:bidi="fa-IR"/>
        </w:rPr>
        <w:t xml:space="preserve">. </w:t>
      </w:r>
    </w:p>
    <w:p w:rsidR="001A5213" w:rsidRDefault="001A5213" w:rsidP="001A5213">
      <w:pPr>
        <w:pStyle w:val="libNormal"/>
        <w:rPr>
          <w:rtl/>
          <w:lang w:bidi="fa-IR"/>
        </w:rPr>
      </w:pPr>
      <w:r>
        <w:rPr>
          <w:rtl/>
          <w:lang w:bidi="fa-IR"/>
        </w:rPr>
        <w:t>در سوره مباركه لقان</w:t>
      </w:r>
      <w:r w:rsidR="009432CE">
        <w:rPr>
          <w:rtl/>
          <w:lang w:bidi="fa-IR"/>
        </w:rPr>
        <w:t xml:space="preserve">، </w:t>
      </w:r>
      <w:r>
        <w:rPr>
          <w:rtl/>
          <w:lang w:bidi="fa-IR"/>
        </w:rPr>
        <w:t>بعد از وصيت انسان به پاس داشت والدين</w:t>
      </w:r>
      <w:r w:rsidR="009432CE">
        <w:rPr>
          <w:rtl/>
          <w:lang w:bidi="fa-IR"/>
        </w:rPr>
        <w:t xml:space="preserve">، </w:t>
      </w:r>
      <w:r>
        <w:rPr>
          <w:rtl/>
          <w:lang w:bidi="fa-IR"/>
        </w:rPr>
        <w:t>به اين نكته اشاره دارد كه</w:t>
      </w:r>
      <w:r w:rsidR="008C34A7">
        <w:rPr>
          <w:rtl/>
          <w:lang w:bidi="fa-IR"/>
        </w:rPr>
        <w:t xml:space="preserve">: </w:t>
      </w:r>
    </w:p>
    <w:p w:rsidR="001A5213" w:rsidRDefault="001A5213" w:rsidP="001A5213">
      <w:pPr>
        <w:pStyle w:val="libNormal"/>
        <w:rPr>
          <w:rtl/>
          <w:lang w:bidi="fa-IR"/>
        </w:rPr>
      </w:pPr>
      <w:r w:rsidRPr="0041033D">
        <w:rPr>
          <w:rStyle w:val="libAieChar"/>
          <w:rtl/>
          <w:lang w:bidi="fa-IR"/>
        </w:rPr>
        <w:t>و ان جاهداك على اءَن تُشرك بى ما ليس لك بهِ علم فلا تُطِعهُما</w:t>
      </w:r>
      <w:r>
        <w:rPr>
          <w:rtl/>
          <w:lang w:bidi="fa-IR"/>
        </w:rPr>
        <w:t xml:space="preserve"> </w:t>
      </w:r>
      <w:r w:rsidRPr="00BA2CDB">
        <w:rPr>
          <w:rStyle w:val="libFootnotenumChar"/>
          <w:rtl/>
          <w:lang w:bidi="fa-IR"/>
        </w:rPr>
        <w:t>(327)</w:t>
      </w:r>
      <w:r w:rsidR="009432CE">
        <w:rPr>
          <w:rtl/>
          <w:lang w:bidi="fa-IR"/>
        </w:rPr>
        <w:t xml:space="preserve">. </w:t>
      </w:r>
    </w:p>
    <w:p w:rsidR="001A5213" w:rsidRDefault="001A5213" w:rsidP="001A5213">
      <w:pPr>
        <w:pStyle w:val="libNormal"/>
        <w:rPr>
          <w:rtl/>
          <w:lang w:bidi="fa-IR"/>
        </w:rPr>
      </w:pPr>
      <w:r>
        <w:rPr>
          <w:rtl/>
          <w:lang w:bidi="fa-IR"/>
        </w:rPr>
        <w:t>«اگر پدر و مادر با تو به مجاهده برخاستند و تو را وادار كردند كه براى خداوند شريك قائل شوى</w:t>
      </w:r>
      <w:r w:rsidR="009432CE">
        <w:rPr>
          <w:rtl/>
          <w:lang w:bidi="fa-IR"/>
        </w:rPr>
        <w:t xml:space="preserve">، </w:t>
      </w:r>
      <w:r>
        <w:rPr>
          <w:rtl/>
          <w:lang w:bidi="fa-IR"/>
        </w:rPr>
        <w:t>از آنها اطاعت مكن»</w:t>
      </w:r>
      <w:r w:rsidR="009432CE">
        <w:rPr>
          <w:rtl/>
          <w:lang w:bidi="fa-IR"/>
        </w:rPr>
        <w:t xml:space="preserve">. </w:t>
      </w:r>
    </w:p>
    <w:p w:rsidR="001A5213" w:rsidRDefault="004871A4" w:rsidP="004871A4">
      <w:pPr>
        <w:pStyle w:val="Heading2"/>
        <w:rPr>
          <w:rtl/>
          <w:lang w:bidi="fa-IR"/>
        </w:rPr>
      </w:pPr>
      <w:bookmarkStart w:id="46" w:name="_Toc394492970"/>
      <w:r>
        <w:rPr>
          <w:rtl/>
          <w:lang w:bidi="fa-IR"/>
        </w:rPr>
        <w:t>محدوده اطاعت از والدين</w:t>
      </w:r>
      <w:bookmarkEnd w:id="46"/>
    </w:p>
    <w:p w:rsidR="001A5213" w:rsidRDefault="001A5213" w:rsidP="001A5213">
      <w:pPr>
        <w:pStyle w:val="libNormal"/>
        <w:rPr>
          <w:rtl/>
          <w:lang w:bidi="fa-IR"/>
        </w:rPr>
      </w:pPr>
      <w:r>
        <w:rPr>
          <w:rtl/>
          <w:lang w:bidi="fa-IR"/>
        </w:rPr>
        <w:t>در آيات متعددى خداوند متعال</w:t>
      </w:r>
      <w:r w:rsidR="009432CE">
        <w:rPr>
          <w:rtl/>
          <w:lang w:bidi="fa-IR"/>
        </w:rPr>
        <w:t xml:space="preserve">، </w:t>
      </w:r>
      <w:r>
        <w:rPr>
          <w:rtl/>
          <w:lang w:bidi="fa-IR"/>
        </w:rPr>
        <w:t>اطاعت والدين و احسان به آنها را بعد از توحيد ذكر مى فرمايد؛ يعنى اين گونه به نظر مى رسد كه در پيشگاه الهى مهم تر از همه مسائل</w:t>
      </w:r>
      <w:r w:rsidR="009432CE">
        <w:rPr>
          <w:rtl/>
          <w:lang w:bidi="fa-IR"/>
        </w:rPr>
        <w:t xml:space="preserve">، </w:t>
      </w:r>
      <w:r>
        <w:rPr>
          <w:rtl/>
          <w:lang w:bidi="fa-IR"/>
        </w:rPr>
        <w:t>توجه به توحيد و يگانگى ذات اقدس پروردگار و بعد از آن</w:t>
      </w:r>
      <w:r w:rsidR="009432CE">
        <w:rPr>
          <w:rtl/>
          <w:lang w:bidi="fa-IR"/>
        </w:rPr>
        <w:t xml:space="preserve">، </w:t>
      </w:r>
      <w:r>
        <w:rPr>
          <w:rtl/>
          <w:lang w:bidi="fa-IR"/>
        </w:rPr>
        <w:t>حرمت گزاردن به والدين است</w:t>
      </w:r>
      <w:r w:rsidR="009432CE">
        <w:rPr>
          <w:rtl/>
          <w:lang w:bidi="fa-IR"/>
        </w:rPr>
        <w:t>؛</w:t>
      </w:r>
      <w:r>
        <w:rPr>
          <w:rtl/>
          <w:lang w:bidi="fa-IR"/>
        </w:rPr>
        <w:t xml:space="preserve"> اما همين والدين با اين همه ارج و قرب اگر بخواهند در حريم الهى وارد شده</w:t>
      </w:r>
      <w:r w:rsidR="009432CE">
        <w:rPr>
          <w:rtl/>
          <w:lang w:bidi="fa-IR"/>
        </w:rPr>
        <w:t xml:space="preserve">، </w:t>
      </w:r>
      <w:r>
        <w:rPr>
          <w:rtl/>
          <w:lang w:bidi="fa-IR"/>
        </w:rPr>
        <w:t>فرزند را به شرك سفارش كنند</w:t>
      </w:r>
      <w:r w:rsidR="009432CE">
        <w:rPr>
          <w:rtl/>
          <w:lang w:bidi="fa-IR"/>
        </w:rPr>
        <w:t xml:space="preserve">، </w:t>
      </w:r>
      <w:r>
        <w:rPr>
          <w:rtl/>
          <w:lang w:bidi="fa-IR"/>
        </w:rPr>
        <w:t>يا او را به ترك واجبى يا ارتكاب حرامى وادار نمايند</w:t>
      </w:r>
      <w:r w:rsidR="009432CE">
        <w:rPr>
          <w:rtl/>
          <w:lang w:bidi="fa-IR"/>
        </w:rPr>
        <w:t xml:space="preserve">، </w:t>
      </w:r>
      <w:r>
        <w:rPr>
          <w:rtl/>
          <w:lang w:bidi="fa-IR"/>
        </w:rPr>
        <w:t>اطاعت پذيرى مفهومى ندارد</w:t>
      </w:r>
      <w:r w:rsidR="009432CE">
        <w:rPr>
          <w:rtl/>
          <w:lang w:bidi="fa-IR"/>
        </w:rPr>
        <w:t xml:space="preserve">. </w:t>
      </w:r>
      <w:r>
        <w:rPr>
          <w:rtl/>
          <w:lang w:bidi="fa-IR"/>
        </w:rPr>
        <w:t>بسيار جالب است كه اين دو آيه</w:t>
      </w:r>
      <w:r w:rsidR="009432CE">
        <w:rPr>
          <w:rtl/>
          <w:lang w:bidi="fa-IR"/>
        </w:rPr>
        <w:t xml:space="preserve">، </w:t>
      </w:r>
      <w:r>
        <w:rPr>
          <w:rtl/>
          <w:lang w:bidi="fa-IR"/>
        </w:rPr>
        <w:t>دنبال هم ذكر شده است</w:t>
      </w:r>
      <w:r w:rsidR="009432CE">
        <w:rPr>
          <w:rtl/>
          <w:lang w:bidi="fa-IR"/>
        </w:rPr>
        <w:t xml:space="preserve">، </w:t>
      </w:r>
      <w:r>
        <w:rPr>
          <w:rtl/>
          <w:lang w:bidi="fa-IR"/>
        </w:rPr>
        <w:t>و به توصيه اين دو آيه خوب عنايت شود</w:t>
      </w:r>
      <w:r w:rsidR="008C34A7">
        <w:rPr>
          <w:rtl/>
          <w:lang w:bidi="fa-IR"/>
        </w:rPr>
        <w:t xml:space="preserve">: </w:t>
      </w:r>
    </w:p>
    <w:p w:rsidR="001A5213" w:rsidRDefault="001A5213" w:rsidP="001A5213">
      <w:pPr>
        <w:pStyle w:val="libNormal"/>
        <w:rPr>
          <w:rtl/>
          <w:lang w:bidi="fa-IR"/>
        </w:rPr>
      </w:pPr>
      <w:r w:rsidRPr="0041033D">
        <w:rPr>
          <w:rStyle w:val="libAieChar"/>
          <w:rtl/>
          <w:lang w:bidi="fa-IR"/>
        </w:rPr>
        <w:t>و وصَّينا الانسان بوالديهِ حَمَلَتهُ اءُمُّه وَهنا على وَهن و فِصَاله فى عامَين اءَنِ اشكُرلى و لوالديكَ الىَّ المصير</w:t>
      </w:r>
      <w:r>
        <w:rPr>
          <w:rtl/>
          <w:lang w:bidi="fa-IR"/>
        </w:rPr>
        <w:t xml:space="preserve"> </w:t>
      </w:r>
      <w:r w:rsidRPr="00BA2CDB">
        <w:rPr>
          <w:rStyle w:val="libFootnotenumChar"/>
          <w:rtl/>
          <w:lang w:bidi="fa-IR"/>
        </w:rPr>
        <w:t>(328)</w:t>
      </w:r>
      <w:r w:rsidR="009432CE">
        <w:rPr>
          <w:rtl/>
          <w:lang w:bidi="fa-IR"/>
        </w:rPr>
        <w:t xml:space="preserve">. </w:t>
      </w:r>
    </w:p>
    <w:p w:rsidR="001A5213" w:rsidRDefault="001A5213" w:rsidP="001A5213">
      <w:pPr>
        <w:pStyle w:val="libNormal"/>
        <w:rPr>
          <w:rtl/>
          <w:lang w:bidi="fa-IR"/>
        </w:rPr>
      </w:pPr>
      <w:r>
        <w:rPr>
          <w:rtl/>
          <w:lang w:bidi="fa-IR"/>
        </w:rPr>
        <w:t>«انسان را نسبت به پدر و مادرش توصيه مى كنيم</w:t>
      </w:r>
      <w:r w:rsidR="009432CE">
        <w:rPr>
          <w:rtl/>
          <w:lang w:bidi="fa-IR"/>
        </w:rPr>
        <w:t>؛</w:t>
      </w:r>
      <w:r>
        <w:rPr>
          <w:rtl/>
          <w:lang w:bidi="fa-IR"/>
        </w:rPr>
        <w:t xml:space="preserve"> مخصوصا مادر كه با سختى</w:t>
      </w:r>
      <w:r w:rsidR="009432CE">
        <w:rPr>
          <w:rtl/>
          <w:lang w:bidi="fa-IR"/>
        </w:rPr>
        <w:t xml:space="preserve">، </w:t>
      </w:r>
      <w:r>
        <w:rPr>
          <w:rtl/>
          <w:lang w:bidi="fa-IR"/>
        </w:rPr>
        <w:t>ضعف و مشكلات دوران باردارى را گذراند و دو سال فرزند را از شيره جانش سيراب كرد تا انسان شكر خدا و پدر و مادر را به جاى آورد»</w:t>
      </w:r>
      <w:r w:rsidR="009432CE">
        <w:rPr>
          <w:rtl/>
          <w:lang w:bidi="fa-IR"/>
        </w:rPr>
        <w:t xml:space="preserve">. </w:t>
      </w:r>
    </w:p>
    <w:p w:rsidR="001A5213" w:rsidRDefault="001A5213" w:rsidP="001A5213">
      <w:pPr>
        <w:pStyle w:val="libNormal"/>
        <w:rPr>
          <w:rtl/>
          <w:lang w:bidi="fa-IR"/>
        </w:rPr>
      </w:pPr>
      <w:r>
        <w:rPr>
          <w:rtl/>
          <w:lang w:bidi="fa-IR"/>
        </w:rPr>
        <w:lastRenderedPageBreak/>
        <w:t>در مكتب اسلام</w:t>
      </w:r>
      <w:r w:rsidR="009432CE">
        <w:rPr>
          <w:rtl/>
          <w:lang w:bidi="fa-IR"/>
        </w:rPr>
        <w:t xml:space="preserve">، </w:t>
      </w:r>
      <w:r>
        <w:rPr>
          <w:rtl/>
          <w:lang w:bidi="fa-IR"/>
        </w:rPr>
        <w:t>اهتمام به احترام پدر و مادر در كنار هم سفارش شده است ب اما با اين همه</w:t>
      </w:r>
      <w:r w:rsidR="009432CE">
        <w:rPr>
          <w:rtl/>
          <w:lang w:bidi="fa-IR"/>
        </w:rPr>
        <w:t xml:space="preserve">، </w:t>
      </w:r>
      <w:r>
        <w:rPr>
          <w:rtl/>
          <w:lang w:bidi="fa-IR"/>
        </w:rPr>
        <w:t>بلافاصله بعد از آيه فوق</w:t>
      </w:r>
      <w:r w:rsidR="009432CE">
        <w:rPr>
          <w:rtl/>
          <w:lang w:bidi="fa-IR"/>
        </w:rPr>
        <w:t xml:space="preserve">، </w:t>
      </w:r>
      <w:r>
        <w:rPr>
          <w:rtl/>
          <w:lang w:bidi="fa-IR"/>
        </w:rPr>
        <w:t>قرآن مى فرمايد</w:t>
      </w:r>
      <w:r w:rsidR="008C34A7">
        <w:rPr>
          <w:rtl/>
          <w:lang w:bidi="fa-IR"/>
        </w:rPr>
        <w:t xml:space="preserve">: </w:t>
      </w:r>
      <w:r>
        <w:rPr>
          <w:rtl/>
          <w:lang w:bidi="fa-IR"/>
        </w:rPr>
        <w:t>همين پدر و مادرى كه منزلت دارند اگر بخواهند از مسير صحيح منحرف شوند و بر خلاف فطرت انسانى كه او را به خداجويى و يكتاپرستى دعوت مى كند</w:t>
      </w:r>
      <w:r w:rsidR="009432CE">
        <w:rPr>
          <w:rtl/>
          <w:lang w:bidi="fa-IR"/>
        </w:rPr>
        <w:t xml:space="preserve">، </w:t>
      </w:r>
      <w:r>
        <w:rPr>
          <w:rtl/>
          <w:lang w:bidi="fa-IR"/>
        </w:rPr>
        <w:t>فرزند را به شرك و بت پرستى سوق دهند</w:t>
      </w:r>
      <w:r w:rsidR="009432CE">
        <w:rPr>
          <w:rtl/>
          <w:lang w:bidi="fa-IR"/>
        </w:rPr>
        <w:t xml:space="preserve">، </w:t>
      </w:r>
      <w:r>
        <w:rPr>
          <w:rtl/>
          <w:lang w:bidi="fa-IR"/>
        </w:rPr>
        <w:t>اطاعت آنها واجب نخواهد بود</w:t>
      </w:r>
      <w:r w:rsidR="009432CE">
        <w:rPr>
          <w:rtl/>
          <w:lang w:bidi="fa-IR"/>
        </w:rPr>
        <w:t xml:space="preserve">. </w:t>
      </w:r>
      <w:r>
        <w:rPr>
          <w:rtl/>
          <w:lang w:bidi="fa-IR"/>
        </w:rPr>
        <w:t>آيه شريفه مى فرمايد</w:t>
      </w:r>
      <w:r w:rsidR="008C34A7">
        <w:rPr>
          <w:rtl/>
          <w:lang w:bidi="fa-IR"/>
        </w:rPr>
        <w:t xml:space="preserve">: </w:t>
      </w:r>
    </w:p>
    <w:p w:rsidR="001A5213" w:rsidRDefault="001A5213" w:rsidP="001A5213">
      <w:pPr>
        <w:pStyle w:val="libNormal"/>
        <w:rPr>
          <w:rtl/>
          <w:lang w:bidi="fa-IR"/>
        </w:rPr>
      </w:pPr>
      <w:r w:rsidRPr="0041033D">
        <w:rPr>
          <w:rStyle w:val="libAieChar"/>
          <w:rtl/>
          <w:lang w:bidi="fa-IR"/>
        </w:rPr>
        <w:t>و اءِن جاهَدَاك على اءَن تُشرك بى ما ليس لكَ به علم فلا تُطِعهما و صاحِبهُما فى الدُّنيا مَعروفا</w:t>
      </w:r>
      <w:r>
        <w:rPr>
          <w:rtl/>
          <w:lang w:bidi="fa-IR"/>
        </w:rPr>
        <w:t xml:space="preserve"> </w:t>
      </w:r>
      <w:r w:rsidRPr="00BA2CDB">
        <w:rPr>
          <w:rStyle w:val="libFootnotenumChar"/>
          <w:rtl/>
          <w:lang w:bidi="fa-IR"/>
        </w:rPr>
        <w:t>(329)</w:t>
      </w:r>
      <w:r w:rsidR="009432CE">
        <w:rPr>
          <w:rtl/>
          <w:lang w:bidi="fa-IR"/>
        </w:rPr>
        <w:t xml:space="preserve">. </w:t>
      </w:r>
    </w:p>
    <w:p w:rsidR="001A5213" w:rsidRDefault="001A5213" w:rsidP="001A5213">
      <w:pPr>
        <w:pStyle w:val="libNormal"/>
        <w:rPr>
          <w:rtl/>
          <w:lang w:bidi="fa-IR"/>
        </w:rPr>
      </w:pPr>
      <w:r>
        <w:rPr>
          <w:rtl/>
          <w:lang w:bidi="fa-IR"/>
        </w:rPr>
        <w:t>«هرگاه آن دو</w:t>
      </w:r>
      <w:r w:rsidR="009432CE">
        <w:rPr>
          <w:rtl/>
          <w:lang w:bidi="fa-IR"/>
        </w:rPr>
        <w:t xml:space="preserve">، </w:t>
      </w:r>
      <w:r>
        <w:rPr>
          <w:rtl/>
          <w:lang w:bidi="fa-IR"/>
        </w:rPr>
        <w:t>تلاش كنند كه تو چيزى را همتاى من قرار دهى</w:t>
      </w:r>
      <w:r w:rsidR="009432CE">
        <w:rPr>
          <w:rtl/>
          <w:lang w:bidi="fa-IR"/>
        </w:rPr>
        <w:t xml:space="preserve">، </w:t>
      </w:r>
      <w:r>
        <w:rPr>
          <w:rtl/>
          <w:lang w:bidi="fa-IR"/>
        </w:rPr>
        <w:t>كه از آن آگاهى ندارى</w:t>
      </w:r>
      <w:r w:rsidR="009432CE">
        <w:rPr>
          <w:rtl/>
          <w:lang w:bidi="fa-IR"/>
        </w:rPr>
        <w:t xml:space="preserve">، </w:t>
      </w:r>
      <w:r>
        <w:rPr>
          <w:rtl/>
          <w:lang w:bidi="fa-IR"/>
        </w:rPr>
        <w:t>از ايشان اطاعت مكن</w:t>
      </w:r>
      <w:r w:rsidR="009432CE">
        <w:rPr>
          <w:rtl/>
          <w:lang w:bidi="fa-IR"/>
        </w:rPr>
        <w:t xml:space="preserve">، </w:t>
      </w:r>
      <w:r>
        <w:rPr>
          <w:rtl/>
          <w:lang w:bidi="fa-IR"/>
        </w:rPr>
        <w:t>ولى با آن دو</w:t>
      </w:r>
      <w:r w:rsidR="009432CE">
        <w:rPr>
          <w:rtl/>
          <w:lang w:bidi="fa-IR"/>
        </w:rPr>
        <w:t xml:space="preserve">، </w:t>
      </w:r>
      <w:r>
        <w:rPr>
          <w:rtl/>
          <w:lang w:bidi="fa-IR"/>
        </w:rPr>
        <w:t>در دنيا به طرز شايسته اى رفتار كن»</w:t>
      </w:r>
      <w:r w:rsidR="009432CE">
        <w:rPr>
          <w:rtl/>
          <w:lang w:bidi="fa-IR"/>
        </w:rPr>
        <w:t xml:space="preserve">. </w:t>
      </w:r>
    </w:p>
    <w:p w:rsidR="001A5213" w:rsidRDefault="001A5213" w:rsidP="001A5213">
      <w:pPr>
        <w:pStyle w:val="libNormal"/>
        <w:rPr>
          <w:rtl/>
          <w:lang w:bidi="fa-IR"/>
        </w:rPr>
      </w:pPr>
      <w:r>
        <w:rPr>
          <w:rtl/>
          <w:lang w:bidi="fa-IR"/>
        </w:rPr>
        <w:t>توجه به قسمت بعدى آيه مهم است كه مى فرمايد</w:t>
      </w:r>
      <w:r w:rsidR="008C34A7">
        <w:rPr>
          <w:rtl/>
          <w:lang w:bidi="fa-IR"/>
        </w:rPr>
        <w:t xml:space="preserve">: </w:t>
      </w:r>
      <w:r>
        <w:rPr>
          <w:rtl/>
          <w:lang w:bidi="fa-IR"/>
        </w:rPr>
        <w:t>با وجود اين كه نبايد از پدر و مادر اطاعت كنى</w:t>
      </w:r>
      <w:r w:rsidR="009432CE">
        <w:rPr>
          <w:rtl/>
          <w:lang w:bidi="fa-IR"/>
        </w:rPr>
        <w:t xml:space="preserve">، </w:t>
      </w:r>
      <w:r>
        <w:rPr>
          <w:rtl/>
          <w:lang w:bidi="fa-IR"/>
        </w:rPr>
        <w:t>اجازه ندارى در مصاحبت و سلوك با آنها</w:t>
      </w:r>
      <w:r w:rsidR="009432CE">
        <w:rPr>
          <w:rtl/>
          <w:lang w:bidi="fa-IR"/>
        </w:rPr>
        <w:t xml:space="preserve">، </w:t>
      </w:r>
      <w:r>
        <w:rPr>
          <w:rtl/>
          <w:lang w:bidi="fa-IR"/>
        </w:rPr>
        <w:t>از مسير معروف و پسنديده خارج شوى</w:t>
      </w:r>
      <w:r w:rsidR="009432CE">
        <w:rPr>
          <w:rtl/>
          <w:lang w:bidi="fa-IR"/>
        </w:rPr>
        <w:t xml:space="preserve">. </w:t>
      </w:r>
      <w:r>
        <w:rPr>
          <w:rtl/>
          <w:lang w:bidi="fa-IR"/>
        </w:rPr>
        <w:t>در حالى كه پدر و مادر مشركند و تو را نيز به شرك دعوت مى كنند و در اين دعوت</w:t>
      </w:r>
      <w:r w:rsidR="009432CE">
        <w:rPr>
          <w:rtl/>
          <w:lang w:bidi="fa-IR"/>
        </w:rPr>
        <w:t xml:space="preserve">، </w:t>
      </w:r>
      <w:r>
        <w:rPr>
          <w:rtl/>
          <w:lang w:bidi="fa-IR"/>
        </w:rPr>
        <w:t>اصرار و پافشارى مى نمايند</w:t>
      </w:r>
      <w:r w:rsidR="009432CE">
        <w:rPr>
          <w:rtl/>
          <w:lang w:bidi="fa-IR"/>
        </w:rPr>
        <w:t xml:space="preserve">، </w:t>
      </w:r>
      <w:r>
        <w:rPr>
          <w:rtl/>
          <w:lang w:bidi="fa-IR"/>
        </w:rPr>
        <w:t>تو حقّ ندراى از برخورد پسنديده با آنها عدول كنى</w:t>
      </w:r>
      <w:r w:rsidR="009432CE">
        <w:rPr>
          <w:rtl/>
          <w:lang w:bidi="fa-IR"/>
        </w:rPr>
        <w:t xml:space="preserve">. </w:t>
      </w:r>
    </w:p>
    <w:p w:rsidR="001A5213" w:rsidRDefault="001A5213" w:rsidP="001A5213">
      <w:pPr>
        <w:pStyle w:val="libNormal"/>
        <w:rPr>
          <w:rtl/>
          <w:lang w:bidi="fa-IR"/>
        </w:rPr>
      </w:pPr>
      <w:r>
        <w:rPr>
          <w:rtl/>
          <w:lang w:bidi="fa-IR"/>
        </w:rPr>
        <w:t>اگر انسان طورى عمل كند كه از مسير معروف خارج شود و رفتارش با پدر و مادر موردپسند انسان هاى عاقل و داراى عواطف انسانى نباشد</w:t>
      </w:r>
      <w:r w:rsidR="009432CE">
        <w:rPr>
          <w:rtl/>
          <w:lang w:bidi="fa-IR"/>
        </w:rPr>
        <w:t xml:space="preserve">، </w:t>
      </w:r>
      <w:r>
        <w:rPr>
          <w:rtl/>
          <w:lang w:bidi="fa-IR"/>
        </w:rPr>
        <w:t>به وظيفه فرزندى خود عمل نكرده است</w:t>
      </w:r>
      <w:r w:rsidR="009432CE">
        <w:rPr>
          <w:rtl/>
          <w:lang w:bidi="fa-IR"/>
        </w:rPr>
        <w:t xml:space="preserve">. </w:t>
      </w:r>
    </w:p>
    <w:p w:rsidR="001A5213" w:rsidRDefault="004871A4" w:rsidP="004871A4">
      <w:pPr>
        <w:pStyle w:val="Heading2"/>
        <w:rPr>
          <w:rtl/>
          <w:lang w:bidi="fa-IR"/>
        </w:rPr>
      </w:pPr>
      <w:bookmarkStart w:id="47" w:name="_Toc394492971"/>
      <w:r>
        <w:rPr>
          <w:rtl/>
          <w:lang w:bidi="fa-IR"/>
        </w:rPr>
        <w:t>رضايت و خشنودى والدين</w:t>
      </w:r>
      <w:bookmarkEnd w:id="47"/>
    </w:p>
    <w:p w:rsidR="001A5213" w:rsidRDefault="001A5213" w:rsidP="001A5213">
      <w:pPr>
        <w:pStyle w:val="libNormal"/>
        <w:rPr>
          <w:rtl/>
          <w:lang w:bidi="fa-IR"/>
        </w:rPr>
      </w:pPr>
      <w:r>
        <w:rPr>
          <w:rtl/>
          <w:lang w:bidi="fa-IR"/>
        </w:rPr>
        <w:t xml:space="preserve">از رسول اكرم </w:t>
      </w:r>
      <w:r w:rsidR="00D401A1" w:rsidRPr="00D401A1">
        <w:rPr>
          <w:rStyle w:val="libAlaemChar"/>
          <w:rtl/>
        </w:rPr>
        <w:t>صلى‌الله‌عليه‌وآله‌وسلم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رِضَى الربِّ فى رِضَى الوالدين و سَخَطُ الرَّبِّ فى سَخَطِ الوالدين </w:t>
      </w:r>
      <w:r w:rsidRPr="00BA2CDB">
        <w:rPr>
          <w:rStyle w:val="libFootnotenumChar"/>
          <w:rtl/>
          <w:lang w:bidi="fa-IR"/>
        </w:rPr>
        <w:t>(330)</w:t>
      </w:r>
      <w:r w:rsidR="009432CE">
        <w:rPr>
          <w:rtl/>
          <w:lang w:bidi="fa-IR"/>
        </w:rPr>
        <w:t xml:space="preserve">. </w:t>
      </w:r>
    </w:p>
    <w:p w:rsidR="001A5213" w:rsidRDefault="001A5213" w:rsidP="001A5213">
      <w:pPr>
        <w:pStyle w:val="libNormal"/>
        <w:rPr>
          <w:rtl/>
          <w:lang w:bidi="fa-IR"/>
        </w:rPr>
      </w:pPr>
      <w:r>
        <w:rPr>
          <w:rtl/>
          <w:lang w:bidi="fa-IR"/>
        </w:rPr>
        <w:lastRenderedPageBreak/>
        <w:t>«رضايت خدا در سايه رضايت والدين و خشم خدا در سايه خشم والدين است»</w:t>
      </w:r>
      <w:r w:rsidR="009432CE">
        <w:rPr>
          <w:rtl/>
          <w:lang w:bidi="fa-IR"/>
        </w:rPr>
        <w:t xml:space="preserve">. </w:t>
      </w:r>
    </w:p>
    <w:p w:rsidR="001A5213" w:rsidRDefault="001A5213" w:rsidP="001A5213">
      <w:pPr>
        <w:pStyle w:val="libNormal"/>
        <w:rPr>
          <w:rtl/>
          <w:lang w:bidi="fa-IR"/>
        </w:rPr>
      </w:pPr>
      <w:r>
        <w:rPr>
          <w:rtl/>
          <w:lang w:bidi="fa-IR"/>
        </w:rPr>
        <w:t>يعنى تو مجاز نيستى براى خدا شريك قرار بدهى و همچنين نبايد با رفتارت اسباب خشم و غضب ايشان را فراهم كنى</w:t>
      </w:r>
      <w:r w:rsidR="009432CE">
        <w:rPr>
          <w:rtl/>
          <w:lang w:bidi="fa-IR"/>
        </w:rPr>
        <w:t xml:space="preserve">. </w:t>
      </w:r>
    </w:p>
    <w:p w:rsidR="001A5213" w:rsidRDefault="001A5213" w:rsidP="001A5213">
      <w:pPr>
        <w:pStyle w:val="libNormal"/>
        <w:rPr>
          <w:rtl/>
          <w:lang w:bidi="fa-IR"/>
        </w:rPr>
      </w:pPr>
      <w:r>
        <w:rPr>
          <w:rtl/>
          <w:lang w:bidi="fa-IR"/>
        </w:rPr>
        <w:t xml:space="preserve">در سخن ديگرى از رسول اكرم </w:t>
      </w:r>
      <w:r w:rsidR="00D401A1" w:rsidRPr="00D401A1">
        <w:rPr>
          <w:rStyle w:val="libAlaemChar"/>
          <w:rtl/>
        </w:rPr>
        <w:t>صلى‌الله‌عليه‌وآله‌وسلم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مَن اءَصبَحَ مَرضِيَّا لابوَيه</w:t>
      </w:r>
      <w:r w:rsidR="009432CE">
        <w:rPr>
          <w:rtl/>
          <w:lang w:bidi="fa-IR"/>
        </w:rPr>
        <w:t xml:space="preserve">، </w:t>
      </w:r>
      <w:r>
        <w:rPr>
          <w:rtl/>
          <w:lang w:bidi="fa-IR"/>
        </w:rPr>
        <w:t xml:space="preserve">اءَصبح له بابانِ مفتوحانِ الى الجَنَّةِ </w:t>
      </w:r>
      <w:r w:rsidRPr="00BA2CDB">
        <w:rPr>
          <w:rStyle w:val="libFootnotenumChar"/>
          <w:rtl/>
          <w:lang w:bidi="fa-IR"/>
        </w:rPr>
        <w:t>(331)</w:t>
      </w:r>
      <w:r w:rsidR="009432CE">
        <w:rPr>
          <w:rtl/>
          <w:lang w:bidi="fa-IR"/>
        </w:rPr>
        <w:t xml:space="preserve">. </w:t>
      </w:r>
    </w:p>
    <w:p w:rsidR="001A5213" w:rsidRDefault="001A5213" w:rsidP="001A5213">
      <w:pPr>
        <w:pStyle w:val="libNormal"/>
        <w:rPr>
          <w:rtl/>
          <w:lang w:bidi="fa-IR"/>
        </w:rPr>
      </w:pPr>
      <w:r>
        <w:rPr>
          <w:rtl/>
          <w:lang w:bidi="fa-IR"/>
        </w:rPr>
        <w:t>«اگر انسان شب را درحالى به صبح برساند كه پدر و مادرش از او راضى باشند</w:t>
      </w:r>
      <w:r w:rsidR="009432CE">
        <w:rPr>
          <w:rtl/>
          <w:lang w:bidi="fa-IR"/>
        </w:rPr>
        <w:t xml:space="preserve">، </w:t>
      </w:r>
      <w:r>
        <w:rPr>
          <w:rtl/>
          <w:lang w:bidi="fa-IR"/>
        </w:rPr>
        <w:t>خداوند در همان صبحگاه دو در از درهاى بهشت را به روى او مى گشايد»</w:t>
      </w:r>
      <w:r w:rsidR="009432CE">
        <w:rPr>
          <w:rtl/>
          <w:lang w:bidi="fa-IR"/>
        </w:rPr>
        <w:t xml:space="preserve">. </w:t>
      </w:r>
    </w:p>
    <w:p w:rsidR="001A5213" w:rsidRDefault="001A5213" w:rsidP="001A5213">
      <w:pPr>
        <w:pStyle w:val="libNormal"/>
        <w:rPr>
          <w:rtl/>
          <w:lang w:bidi="fa-IR"/>
        </w:rPr>
      </w:pPr>
      <w:r>
        <w:rPr>
          <w:rtl/>
          <w:lang w:bidi="fa-IR"/>
        </w:rPr>
        <w:t xml:space="preserve">در روايت ديگرى ذكر شده است كه رسول اكرم </w:t>
      </w:r>
      <w:r w:rsidR="00D401A1" w:rsidRPr="00D401A1">
        <w:rPr>
          <w:rStyle w:val="libAlaemChar"/>
          <w:rtl/>
        </w:rPr>
        <w:t>صلى‌الله‌عليه‌وآله‌وسلم</w:t>
      </w:r>
      <w:r>
        <w:rPr>
          <w:rtl/>
          <w:lang w:bidi="fa-IR"/>
        </w:rPr>
        <w:t xml:space="preserve"> فرموده اند</w:t>
      </w:r>
      <w:r w:rsidR="008C34A7">
        <w:rPr>
          <w:rtl/>
          <w:lang w:bidi="fa-IR"/>
        </w:rPr>
        <w:t xml:space="preserve">: </w:t>
      </w:r>
    </w:p>
    <w:p w:rsidR="001A5213" w:rsidRDefault="001A5213" w:rsidP="001A5213">
      <w:pPr>
        <w:pStyle w:val="libNormal"/>
        <w:rPr>
          <w:rtl/>
          <w:lang w:bidi="fa-IR"/>
        </w:rPr>
      </w:pPr>
      <w:r>
        <w:rPr>
          <w:rtl/>
          <w:lang w:bidi="fa-IR"/>
        </w:rPr>
        <w:t xml:space="preserve">انِّ العبد لَيُرفَعُ له درجة فى الجنِّةِ لا يعرفها من اءِعماله فيقول ربِّ انِّى لى هذه فيقول باستغفار والديك لكِ من بِعدك </w:t>
      </w:r>
      <w:r w:rsidRPr="00BA2CDB">
        <w:rPr>
          <w:rStyle w:val="libFootnotenumChar"/>
          <w:rtl/>
          <w:lang w:bidi="fa-IR"/>
        </w:rPr>
        <w:t>(332)</w:t>
      </w:r>
      <w:r w:rsidR="009432CE">
        <w:rPr>
          <w:rtl/>
          <w:lang w:bidi="fa-IR"/>
        </w:rPr>
        <w:t xml:space="preserve">. </w:t>
      </w:r>
    </w:p>
    <w:p w:rsidR="001A5213" w:rsidRDefault="001A5213" w:rsidP="001A5213">
      <w:pPr>
        <w:pStyle w:val="libNormal"/>
        <w:rPr>
          <w:rtl/>
          <w:lang w:bidi="fa-IR"/>
        </w:rPr>
      </w:pPr>
      <w:r>
        <w:rPr>
          <w:rtl/>
          <w:lang w:bidi="fa-IR"/>
        </w:rPr>
        <w:t xml:space="preserve">«هنگامى كه انسان </w:t>
      </w:r>
      <w:r w:rsidR="003A4269">
        <w:rPr>
          <w:rtl/>
          <w:lang w:bidi="fa-IR"/>
        </w:rPr>
        <w:t>مؤمن</w:t>
      </w:r>
      <w:r>
        <w:rPr>
          <w:rtl/>
          <w:lang w:bidi="fa-IR"/>
        </w:rPr>
        <w:t xml:space="preserve"> را به بهشت مى برند</w:t>
      </w:r>
      <w:r w:rsidR="009432CE">
        <w:rPr>
          <w:rtl/>
          <w:lang w:bidi="fa-IR"/>
        </w:rPr>
        <w:t xml:space="preserve">، </w:t>
      </w:r>
      <w:r>
        <w:rPr>
          <w:rtl/>
          <w:lang w:bidi="fa-IR"/>
        </w:rPr>
        <w:t>درجه اى به او داده اند كه وقتى نگاه به اعمالش مى كند</w:t>
      </w:r>
      <w:r w:rsidR="009432CE">
        <w:rPr>
          <w:rtl/>
          <w:lang w:bidi="fa-IR"/>
        </w:rPr>
        <w:t xml:space="preserve">، </w:t>
      </w:r>
      <w:r>
        <w:rPr>
          <w:rtl/>
          <w:lang w:bidi="fa-IR"/>
        </w:rPr>
        <w:t>مى بيند استحقاق آن جايگاه را ندارد و شايسته جايگاهى پايين تر است</w:t>
      </w:r>
      <w:r w:rsidR="009432CE">
        <w:rPr>
          <w:rtl/>
          <w:lang w:bidi="fa-IR"/>
        </w:rPr>
        <w:t xml:space="preserve">. </w:t>
      </w:r>
      <w:r>
        <w:rPr>
          <w:rtl/>
          <w:lang w:bidi="fa-IR"/>
        </w:rPr>
        <w:t>مى گويد</w:t>
      </w:r>
      <w:r w:rsidR="008C34A7">
        <w:rPr>
          <w:rtl/>
          <w:lang w:bidi="fa-IR"/>
        </w:rPr>
        <w:t xml:space="preserve">: </w:t>
      </w:r>
      <w:r>
        <w:rPr>
          <w:rtl/>
          <w:lang w:bidi="fa-IR"/>
        </w:rPr>
        <w:t>خدايا! اين جايگاه و درجه از كجا براى من فراهم آمد؟ به او مى گويند</w:t>
      </w:r>
      <w:r w:rsidR="008C34A7">
        <w:rPr>
          <w:rtl/>
          <w:lang w:bidi="fa-IR"/>
        </w:rPr>
        <w:t xml:space="preserve">: </w:t>
      </w:r>
      <w:r>
        <w:rPr>
          <w:rtl/>
          <w:lang w:bidi="fa-IR"/>
        </w:rPr>
        <w:t>با طلب مغفرت والدين تو»</w:t>
      </w:r>
      <w:r w:rsidR="009432CE">
        <w:rPr>
          <w:rtl/>
          <w:lang w:bidi="fa-IR"/>
        </w:rPr>
        <w:t xml:space="preserve">. </w:t>
      </w:r>
    </w:p>
    <w:p w:rsidR="001A5213" w:rsidRDefault="001A5213" w:rsidP="001A5213">
      <w:pPr>
        <w:pStyle w:val="libNormal"/>
        <w:rPr>
          <w:rtl/>
          <w:lang w:bidi="fa-IR"/>
        </w:rPr>
      </w:pPr>
      <w:r>
        <w:rPr>
          <w:rtl/>
          <w:lang w:bidi="fa-IR"/>
        </w:rPr>
        <w:t>معلوم مى شود كه طلب مغفرت و دعاى پدر و مادر تا حد زيادى موجب موفقيت و سعادت دنيوى و اخروى فرزندان مى شود؛ يعنى انجام وظايف فرزندى و احترام گزاردن به والدين و نيكوكارى به آنها</w:t>
      </w:r>
      <w:r w:rsidR="009432CE">
        <w:rPr>
          <w:rtl/>
          <w:lang w:bidi="fa-IR"/>
        </w:rPr>
        <w:t xml:space="preserve">، </w:t>
      </w:r>
      <w:r>
        <w:rPr>
          <w:rtl/>
          <w:lang w:bidi="fa-IR"/>
        </w:rPr>
        <w:t>علاوه بر آثار دنيوى</w:t>
      </w:r>
      <w:r w:rsidR="009432CE">
        <w:rPr>
          <w:rtl/>
          <w:lang w:bidi="fa-IR"/>
        </w:rPr>
        <w:t xml:space="preserve">، </w:t>
      </w:r>
      <w:r>
        <w:rPr>
          <w:rtl/>
          <w:lang w:bidi="fa-IR"/>
        </w:rPr>
        <w:t>آثار اخروى نيز دارد</w:t>
      </w:r>
      <w:r w:rsidR="009432CE">
        <w:rPr>
          <w:rtl/>
          <w:lang w:bidi="fa-IR"/>
        </w:rPr>
        <w:t xml:space="preserve">. </w:t>
      </w:r>
    </w:p>
    <w:p w:rsidR="001A5213" w:rsidRDefault="001A5213" w:rsidP="001A5213">
      <w:pPr>
        <w:pStyle w:val="libNormal"/>
        <w:rPr>
          <w:rtl/>
          <w:lang w:bidi="fa-IR"/>
        </w:rPr>
      </w:pPr>
      <w:r>
        <w:rPr>
          <w:rtl/>
          <w:lang w:bidi="fa-IR"/>
        </w:rPr>
        <w:t xml:space="preserve">مرحوم قطب راوندى روايتى را از رسول اكرم </w:t>
      </w:r>
      <w:r w:rsidR="00D401A1" w:rsidRPr="00D401A1">
        <w:rPr>
          <w:rStyle w:val="libAlaemChar"/>
          <w:rtl/>
        </w:rPr>
        <w:t>صلى‌الله‌عليه‌وآله‌وسلم</w:t>
      </w:r>
      <w:r>
        <w:rPr>
          <w:rtl/>
          <w:lang w:bidi="fa-IR"/>
        </w:rPr>
        <w:t xml:space="preserve"> نقل كرده است كه حضرت فرمودند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مَن اءَحبَّ اءَن يكون اءَطولَ النَّاس عُمرا فليَبَرَّ والديه </w:t>
      </w:r>
      <w:r w:rsidRPr="00BA2CDB">
        <w:rPr>
          <w:rStyle w:val="libFootnotenumChar"/>
          <w:rtl/>
          <w:lang w:bidi="fa-IR"/>
        </w:rPr>
        <w:t>(333)</w:t>
      </w:r>
      <w:r w:rsidR="009432CE">
        <w:rPr>
          <w:rtl/>
          <w:lang w:bidi="fa-IR"/>
        </w:rPr>
        <w:t xml:space="preserve">. </w:t>
      </w:r>
    </w:p>
    <w:p w:rsidR="001A5213" w:rsidRDefault="001A5213" w:rsidP="001A5213">
      <w:pPr>
        <w:pStyle w:val="libNormal"/>
        <w:rPr>
          <w:rtl/>
          <w:lang w:bidi="fa-IR"/>
        </w:rPr>
      </w:pPr>
      <w:r>
        <w:rPr>
          <w:rtl/>
          <w:lang w:bidi="fa-IR"/>
        </w:rPr>
        <w:t>«اگر كسى دوست دارد عمر طولانى داشته باشد</w:t>
      </w:r>
      <w:r w:rsidR="009432CE">
        <w:rPr>
          <w:rtl/>
          <w:lang w:bidi="fa-IR"/>
        </w:rPr>
        <w:t xml:space="preserve">، </w:t>
      </w:r>
      <w:r>
        <w:rPr>
          <w:rtl/>
          <w:lang w:bidi="fa-IR"/>
        </w:rPr>
        <w:t>بايد به پدر و مادر نيكى كند»</w:t>
      </w:r>
      <w:r w:rsidR="009432CE">
        <w:rPr>
          <w:rtl/>
          <w:lang w:bidi="fa-IR"/>
        </w:rPr>
        <w:t xml:space="preserve">. </w:t>
      </w:r>
    </w:p>
    <w:p w:rsidR="001A5213" w:rsidRDefault="001A5213" w:rsidP="001A5213">
      <w:pPr>
        <w:pStyle w:val="libNormal"/>
        <w:rPr>
          <w:rtl/>
          <w:lang w:bidi="fa-IR"/>
        </w:rPr>
      </w:pPr>
      <w:r>
        <w:rPr>
          <w:rtl/>
          <w:lang w:bidi="fa-IR"/>
        </w:rPr>
        <w:t>يعنى اثر مستقيم خدمت</w:t>
      </w:r>
      <w:r w:rsidR="009432CE">
        <w:rPr>
          <w:rtl/>
          <w:lang w:bidi="fa-IR"/>
        </w:rPr>
        <w:t xml:space="preserve">، </w:t>
      </w:r>
      <w:r>
        <w:rPr>
          <w:rtl/>
          <w:lang w:bidi="fa-IR"/>
        </w:rPr>
        <w:t>احترام و نيكى به پدر و مادر طول عمر انسان است</w:t>
      </w:r>
      <w:r w:rsidR="009432CE">
        <w:rPr>
          <w:rtl/>
          <w:lang w:bidi="fa-IR"/>
        </w:rPr>
        <w:t xml:space="preserve">. </w:t>
      </w:r>
      <w:r>
        <w:rPr>
          <w:rtl/>
          <w:lang w:bidi="fa-IR"/>
        </w:rPr>
        <w:t xml:space="preserve">روايت خيلى جالب است كسى به حضور رسول اكرم </w:t>
      </w:r>
      <w:r w:rsidR="00D401A1" w:rsidRPr="00D401A1">
        <w:rPr>
          <w:rStyle w:val="libAlaemChar"/>
          <w:rtl/>
        </w:rPr>
        <w:t>صلى‌الله‌عليه‌وآله‌وسلم</w:t>
      </w:r>
      <w:r>
        <w:rPr>
          <w:rtl/>
          <w:lang w:bidi="fa-IR"/>
        </w:rPr>
        <w:t xml:space="preserve"> شرفياب شده</w:t>
      </w:r>
      <w:r w:rsidR="009432CE">
        <w:rPr>
          <w:rtl/>
          <w:lang w:bidi="fa-IR"/>
        </w:rPr>
        <w:t xml:space="preserve">، </w:t>
      </w:r>
      <w:r>
        <w:rPr>
          <w:rtl/>
          <w:lang w:bidi="fa-IR"/>
        </w:rPr>
        <w:t>مى گويد</w:t>
      </w:r>
      <w:r w:rsidR="008C34A7">
        <w:rPr>
          <w:rtl/>
          <w:lang w:bidi="fa-IR"/>
        </w:rPr>
        <w:t xml:space="preserve">: </w:t>
      </w:r>
    </w:p>
    <w:p w:rsidR="001A5213" w:rsidRDefault="001A5213" w:rsidP="001A5213">
      <w:pPr>
        <w:pStyle w:val="libNormal"/>
        <w:rPr>
          <w:rtl/>
          <w:lang w:bidi="fa-IR"/>
        </w:rPr>
      </w:pPr>
      <w:r>
        <w:rPr>
          <w:rtl/>
          <w:lang w:bidi="fa-IR"/>
        </w:rPr>
        <w:t>يا رسول اللَّه</w:t>
      </w:r>
      <w:r w:rsidR="009432CE">
        <w:rPr>
          <w:rtl/>
          <w:lang w:bidi="fa-IR"/>
        </w:rPr>
        <w:t>!</w:t>
      </w:r>
      <w:r>
        <w:rPr>
          <w:rtl/>
          <w:lang w:bidi="fa-IR"/>
        </w:rPr>
        <w:t xml:space="preserve"> جئتُكَ بايِعُك على الهجرةِ و تَرَكتَ اءَبَوَىَّ يَبكِيَان فقال ارجِع اليهما و اءَضحِكهُما </w:t>
      </w:r>
      <w:r w:rsidRPr="00BA2CDB">
        <w:rPr>
          <w:rStyle w:val="libFootnotenumChar"/>
          <w:rtl/>
          <w:lang w:bidi="fa-IR"/>
        </w:rPr>
        <w:t>(334)</w:t>
      </w:r>
      <w:r w:rsidR="009432CE">
        <w:rPr>
          <w:rtl/>
          <w:lang w:bidi="fa-IR"/>
        </w:rPr>
        <w:t xml:space="preserve">. </w:t>
      </w:r>
    </w:p>
    <w:p w:rsidR="001A5213" w:rsidRDefault="001A5213" w:rsidP="001A5213">
      <w:pPr>
        <w:pStyle w:val="libNormal"/>
        <w:rPr>
          <w:rtl/>
          <w:lang w:bidi="fa-IR"/>
        </w:rPr>
      </w:pPr>
      <w:r>
        <w:rPr>
          <w:rtl/>
          <w:lang w:bidi="fa-IR"/>
        </w:rPr>
        <w:t>«اى رسول خدا! وقتى از خانه خارج مى شدم كه با شما بيعت مجدد كنم</w:t>
      </w:r>
      <w:r w:rsidR="009432CE">
        <w:rPr>
          <w:rtl/>
          <w:lang w:bidi="fa-IR"/>
        </w:rPr>
        <w:t xml:space="preserve">، </w:t>
      </w:r>
      <w:r>
        <w:rPr>
          <w:rtl/>
          <w:lang w:bidi="fa-IR"/>
        </w:rPr>
        <w:t>پدر و مادرم در خانه گريه مى كردند و از اين سفر نگران بودند</w:t>
      </w:r>
      <w:r w:rsidR="009432CE">
        <w:rPr>
          <w:rtl/>
          <w:lang w:bidi="fa-IR"/>
        </w:rPr>
        <w:t xml:space="preserve">. </w:t>
      </w:r>
      <w:r>
        <w:rPr>
          <w:rtl/>
          <w:lang w:bidi="fa-IR"/>
        </w:rPr>
        <w:t xml:space="preserve">پيغمبر </w:t>
      </w:r>
      <w:r w:rsidR="00D401A1" w:rsidRPr="00D401A1">
        <w:rPr>
          <w:rStyle w:val="libAlaemChar"/>
          <w:rtl/>
        </w:rPr>
        <w:t>صلى‌الله‌عليه‌وآله‌وسلم</w:t>
      </w:r>
      <w:r>
        <w:rPr>
          <w:rtl/>
          <w:lang w:bidi="fa-IR"/>
        </w:rPr>
        <w:t xml:space="preserve"> فرمودند</w:t>
      </w:r>
      <w:r w:rsidR="008C34A7">
        <w:rPr>
          <w:rtl/>
          <w:lang w:bidi="fa-IR"/>
        </w:rPr>
        <w:t xml:space="preserve">: </w:t>
      </w:r>
      <w:r>
        <w:rPr>
          <w:rtl/>
          <w:lang w:bidi="fa-IR"/>
        </w:rPr>
        <w:t>زود برگرد برو</w:t>
      </w:r>
      <w:r w:rsidR="009432CE">
        <w:rPr>
          <w:rtl/>
          <w:lang w:bidi="fa-IR"/>
        </w:rPr>
        <w:t xml:space="preserve">، </w:t>
      </w:r>
      <w:r>
        <w:rPr>
          <w:rtl/>
          <w:lang w:bidi="fa-IR"/>
        </w:rPr>
        <w:t>و خنده را بر لب هاى آنها بنشان»</w:t>
      </w:r>
      <w:r w:rsidR="009432CE">
        <w:rPr>
          <w:rtl/>
          <w:lang w:bidi="fa-IR"/>
        </w:rPr>
        <w:t xml:space="preserve">. </w:t>
      </w:r>
    </w:p>
    <w:p w:rsidR="001A5213" w:rsidRDefault="001A5213" w:rsidP="001A5213">
      <w:pPr>
        <w:pStyle w:val="libNormal"/>
        <w:rPr>
          <w:rtl/>
          <w:lang w:bidi="fa-IR"/>
        </w:rPr>
      </w:pPr>
      <w:r>
        <w:rPr>
          <w:rtl/>
          <w:lang w:bidi="fa-IR"/>
        </w:rPr>
        <w:t>داستان اويس قرنى</w:t>
      </w:r>
    </w:p>
    <w:p w:rsidR="001A5213" w:rsidRDefault="001A5213" w:rsidP="001A5213">
      <w:pPr>
        <w:pStyle w:val="libNormal"/>
        <w:rPr>
          <w:rtl/>
          <w:lang w:bidi="fa-IR"/>
        </w:rPr>
      </w:pPr>
      <w:r>
        <w:rPr>
          <w:rtl/>
          <w:lang w:bidi="fa-IR"/>
        </w:rPr>
        <w:t xml:space="preserve">در ميان </w:t>
      </w:r>
      <w:r w:rsidR="003A4269">
        <w:rPr>
          <w:rtl/>
          <w:lang w:bidi="fa-IR"/>
        </w:rPr>
        <w:t>مؤمن</w:t>
      </w:r>
      <w:r>
        <w:rPr>
          <w:rtl/>
          <w:lang w:bidi="fa-IR"/>
        </w:rPr>
        <w:t>ان</w:t>
      </w:r>
      <w:r w:rsidR="009432CE">
        <w:rPr>
          <w:rtl/>
          <w:lang w:bidi="fa-IR"/>
        </w:rPr>
        <w:t>؛</w:t>
      </w:r>
      <w:r>
        <w:rPr>
          <w:rtl/>
          <w:lang w:bidi="fa-IR"/>
        </w:rPr>
        <w:t xml:space="preserve"> داستان اويس قرنى معروف است كه فوق العاده به رسول اللَّه </w:t>
      </w:r>
      <w:r w:rsidR="00D401A1" w:rsidRPr="00D401A1">
        <w:rPr>
          <w:rStyle w:val="libAlaemChar"/>
          <w:rtl/>
        </w:rPr>
        <w:t>صلى‌الله‌عليه‌وآله‌وسلم</w:t>
      </w:r>
      <w:r>
        <w:rPr>
          <w:rtl/>
          <w:lang w:bidi="fa-IR"/>
        </w:rPr>
        <w:t xml:space="preserve"> علاقه مند بود و خيلى دلش مى خواست توفيق زيارت آن حضرت را پيدا كند؛ ولى مادر پيرى داشت كه به او اجازه سفر نمى داد</w:t>
      </w:r>
      <w:r w:rsidR="009432CE">
        <w:rPr>
          <w:rtl/>
          <w:lang w:bidi="fa-IR"/>
        </w:rPr>
        <w:t xml:space="preserve">. </w:t>
      </w:r>
      <w:r>
        <w:rPr>
          <w:rtl/>
          <w:lang w:bidi="fa-IR"/>
        </w:rPr>
        <w:t>به هر حال</w:t>
      </w:r>
      <w:r w:rsidR="009432CE">
        <w:rPr>
          <w:rtl/>
          <w:lang w:bidi="fa-IR"/>
        </w:rPr>
        <w:t xml:space="preserve">، </w:t>
      </w:r>
      <w:r>
        <w:rPr>
          <w:rtl/>
          <w:lang w:bidi="fa-IR"/>
        </w:rPr>
        <w:t xml:space="preserve">مادر را راضى كرد تا به او اجازه دهد براى زيارت پيغمبر </w:t>
      </w:r>
      <w:r w:rsidR="00D401A1" w:rsidRPr="00D401A1">
        <w:rPr>
          <w:rStyle w:val="libAlaemChar"/>
          <w:rtl/>
        </w:rPr>
        <w:t>صلى‌الله‌عليه‌وآله‌وسلم</w:t>
      </w:r>
      <w:r>
        <w:rPr>
          <w:rtl/>
          <w:lang w:bidi="fa-IR"/>
        </w:rPr>
        <w:t xml:space="preserve"> از يمن به مدينه بيايد</w:t>
      </w:r>
      <w:r w:rsidR="009432CE">
        <w:rPr>
          <w:rtl/>
          <w:lang w:bidi="fa-IR"/>
        </w:rPr>
        <w:t xml:space="preserve">. </w:t>
      </w:r>
      <w:r>
        <w:rPr>
          <w:rtl/>
          <w:lang w:bidi="fa-IR"/>
        </w:rPr>
        <w:t>منتها مادر با او شرط كرده بود كه بيش از نصف روز</w:t>
      </w:r>
      <w:r w:rsidR="009432CE">
        <w:rPr>
          <w:rtl/>
          <w:lang w:bidi="fa-IR"/>
        </w:rPr>
        <w:t xml:space="preserve">، </w:t>
      </w:r>
      <w:r>
        <w:rPr>
          <w:rtl/>
          <w:lang w:bidi="fa-IR"/>
        </w:rPr>
        <w:t xml:space="preserve">در مدينه نماند و چون موفق به زيارت پيامبر </w:t>
      </w:r>
      <w:r w:rsidR="00D401A1" w:rsidRPr="00D401A1">
        <w:rPr>
          <w:rStyle w:val="libAlaemChar"/>
          <w:rtl/>
        </w:rPr>
        <w:t>صلى‌الله‌عليه‌وآله‌وسلم</w:t>
      </w:r>
      <w:r>
        <w:rPr>
          <w:rtl/>
          <w:lang w:bidi="fa-IR"/>
        </w:rPr>
        <w:t xml:space="preserve"> نشد با همه اشتياقى كه داشت به خاطر اطاعت از فرمان مادر</w:t>
      </w:r>
      <w:r w:rsidR="009432CE">
        <w:rPr>
          <w:rtl/>
          <w:lang w:bidi="fa-IR"/>
        </w:rPr>
        <w:t xml:space="preserve">، </w:t>
      </w:r>
      <w:r>
        <w:rPr>
          <w:rtl/>
          <w:lang w:bidi="fa-IR"/>
        </w:rPr>
        <w:t>بازگشت</w:t>
      </w:r>
      <w:r w:rsidR="009432CE">
        <w:rPr>
          <w:rtl/>
          <w:lang w:bidi="fa-IR"/>
        </w:rPr>
        <w:t xml:space="preserve">. </w:t>
      </w:r>
      <w:r>
        <w:rPr>
          <w:rtl/>
          <w:lang w:bidi="fa-IR"/>
        </w:rPr>
        <w:t xml:space="preserve">وقتى رسول اكرم </w:t>
      </w:r>
      <w:r w:rsidR="00D401A1" w:rsidRPr="00D401A1">
        <w:rPr>
          <w:rStyle w:val="libAlaemChar"/>
          <w:rtl/>
        </w:rPr>
        <w:t>صلى‌الله‌عليه‌وآله‌وسلم</w:t>
      </w:r>
      <w:r>
        <w:rPr>
          <w:rtl/>
          <w:lang w:bidi="fa-IR"/>
        </w:rPr>
        <w:t xml:space="preserve"> به مدينه تشرف پيدا كردند</w:t>
      </w:r>
      <w:r w:rsidR="009432CE">
        <w:rPr>
          <w:rtl/>
          <w:lang w:bidi="fa-IR"/>
        </w:rPr>
        <w:t xml:space="preserve">، </w:t>
      </w:r>
      <w:r>
        <w:rPr>
          <w:rtl/>
          <w:lang w:bidi="fa-IR"/>
        </w:rPr>
        <w:t>فرمودند</w:t>
      </w:r>
      <w:r w:rsidR="008C34A7">
        <w:rPr>
          <w:rtl/>
          <w:lang w:bidi="fa-IR"/>
        </w:rPr>
        <w:t xml:space="preserve">: </w:t>
      </w:r>
      <w:r>
        <w:rPr>
          <w:rtl/>
          <w:lang w:bidi="fa-IR"/>
        </w:rPr>
        <w:t xml:space="preserve">من از اين جا بوى اويس قرنى را كه بوى الهى است استشمام مى كنم </w:t>
      </w:r>
      <w:r w:rsidRPr="00BA2CDB">
        <w:rPr>
          <w:rStyle w:val="libFootnotenumChar"/>
          <w:rtl/>
          <w:lang w:bidi="fa-IR"/>
        </w:rPr>
        <w:t>(335)</w:t>
      </w:r>
      <w:r w:rsidR="009432CE">
        <w:rPr>
          <w:rtl/>
          <w:lang w:bidi="fa-IR"/>
        </w:rPr>
        <w:t xml:space="preserve">. </w:t>
      </w:r>
    </w:p>
    <w:p w:rsidR="001A5213" w:rsidRDefault="001A5213" w:rsidP="001A5213">
      <w:pPr>
        <w:pStyle w:val="libNormal"/>
        <w:rPr>
          <w:rtl/>
          <w:lang w:bidi="fa-IR"/>
        </w:rPr>
      </w:pPr>
      <w:r>
        <w:rPr>
          <w:rtl/>
          <w:lang w:bidi="fa-IR"/>
        </w:rPr>
        <w:lastRenderedPageBreak/>
        <w:t xml:space="preserve">اين بيانگر </w:t>
      </w:r>
      <w:r w:rsidR="00ED4056">
        <w:rPr>
          <w:rtl/>
          <w:lang w:bidi="fa-IR"/>
        </w:rPr>
        <w:t>تأکید</w:t>
      </w:r>
      <w:r>
        <w:rPr>
          <w:rtl/>
          <w:lang w:bidi="fa-IR"/>
        </w:rPr>
        <w:t xml:space="preserve"> معارف ما نسبت به احترام والدين به طور عام و مادر به طور خاص است</w:t>
      </w:r>
      <w:r w:rsidR="009432CE">
        <w:rPr>
          <w:rtl/>
          <w:lang w:bidi="fa-IR"/>
        </w:rPr>
        <w:t xml:space="preserve">. </w:t>
      </w:r>
      <w:r>
        <w:rPr>
          <w:rtl/>
          <w:lang w:bidi="fa-IR"/>
        </w:rPr>
        <w:t xml:space="preserve">در سخن ديگرى از رسول اكرم </w:t>
      </w:r>
      <w:r w:rsidR="00D401A1" w:rsidRPr="00D401A1">
        <w:rPr>
          <w:rStyle w:val="libAlaemChar"/>
          <w:rtl/>
        </w:rPr>
        <w:t>صلى‌الله‌عليه‌وآله‌وسلم</w:t>
      </w:r>
      <w:r>
        <w:rPr>
          <w:rtl/>
          <w:lang w:bidi="fa-IR"/>
        </w:rPr>
        <w:t xml:space="preserve"> نقل شده است كه فرموده اند</w:t>
      </w:r>
      <w:r w:rsidR="008C34A7">
        <w:rPr>
          <w:rtl/>
          <w:lang w:bidi="fa-IR"/>
        </w:rPr>
        <w:t xml:space="preserve">: </w:t>
      </w:r>
    </w:p>
    <w:p w:rsidR="001A5213" w:rsidRDefault="001A5213" w:rsidP="001A5213">
      <w:pPr>
        <w:pStyle w:val="libNormal"/>
        <w:rPr>
          <w:rtl/>
          <w:lang w:bidi="fa-IR"/>
        </w:rPr>
      </w:pPr>
      <w:r>
        <w:rPr>
          <w:rtl/>
          <w:lang w:bidi="fa-IR"/>
        </w:rPr>
        <w:t xml:space="preserve">بين الانبياء و البارِّ درجَة و بين العاقِّ و الفراعِنَةِ دَرَكَة </w:t>
      </w:r>
      <w:r w:rsidRPr="00BA2CDB">
        <w:rPr>
          <w:rStyle w:val="libFootnotenumChar"/>
          <w:rtl/>
          <w:lang w:bidi="fa-IR"/>
        </w:rPr>
        <w:t>(336)</w:t>
      </w:r>
      <w:r w:rsidR="009432CE">
        <w:rPr>
          <w:rtl/>
          <w:lang w:bidi="fa-IR"/>
        </w:rPr>
        <w:t xml:space="preserve">. </w:t>
      </w:r>
    </w:p>
    <w:p w:rsidR="001A5213" w:rsidRDefault="001A5213" w:rsidP="001A5213">
      <w:pPr>
        <w:pStyle w:val="libNormal"/>
        <w:rPr>
          <w:rtl/>
          <w:lang w:bidi="fa-IR"/>
        </w:rPr>
      </w:pPr>
      <w:r>
        <w:rPr>
          <w:rtl/>
          <w:lang w:bidi="fa-IR"/>
        </w:rPr>
        <w:t>«افرادى كه نسبت به پدر و مادر نيكوكارند</w:t>
      </w:r>
      <w:r w:rsidR="009432CE">
        <w:rPr>
          <w:rtl/>
          <w:lang w:bidi="fa-IR"/>
        </w:rPr>
        <w:t xml:space="preserve">، </w:t>
      </w:r>
      <w:r>
        <w:rPr>
          <w:rtl/>
          <w:lang w:bidi="fa-IR"/>
        </w:rPr>
        <w:t>با انبيا در يك رتبه قرار مى گيرند؛ و آنها كه عاق والدين مى شوند</w:t>
      </w:r>
      <w:r w:rsidR="009432CE">
        <w:rPr>
          <w:rtl/>
          <w:lang w:bidi="fa-IR"/>
        </w:rPr>
        <w:t xml:space="preserve">، </w:t>
      </w:r>
      <w:r>
        <w:rPr>
          <w:rtl/>
          <w:lang w:bidi="fa-IR"/>
        </w:rPr>
        <w:t>در جهنم همراه با فراعنه قرار مى گيرند»</w:t>
      </w:r>
      <w:r w:rsidR="009432CE">
        <w:rPr>
          <w:rtl/>
          <w:lang w:bidi="fa-IR"/>
        </w:rPr>
        <w:t xml:space="preserve">. </w:t>
      </w:r>
    </w:p>
    <w:p w:rsidR="001A5213" w:rsidRDefault="001A5213" w:rsidP="001A5213">
      <w:pPr>
        <w:pStyle w:val="libNormal"/>
        <w:rPr>
          <w:rtl/>
          <w:lang w:bidi="fa-IR"/>
        </w:rPr>
      </w:pPr>
      <w:r>
        <w:rPr>
          <w:rtl/>
          <w:lang w:bidi="fa-IR"/>
        </w:rPr>
        <w:t>يعنى آنها كه پدر و مادر را اذيت مى كنند و با پدر و مادر قطع رحم مى كنند با فراعنه يعنى كسانى كه داعيه الوهيت داشتند در يك مرتبه جهنم قرار مى گيرند؛ آن هم در دركات آتش</w:t>
      </w:r>
      <w:r w:rsidR="009432CE">
        <w:rPr>
          <w:rtl/>
          <w:lang w:bidi="fa-IR"/>
        </w:rPr>
        <w:t xml:space="preserve">. </w:t>
      </w:r>
    </w:p>
    <w:p w:rsidR="001A5213" w:rsidRDefault="001A5213" w:rsidP="001A5213">
      <w:pPr>
        <w:pStyle w:val="libNormal"/>
        <w:rPr>
          <w:rtl/>
          <w:lang w:bidi="fa-IR"/>
        </w:rPr>
      </w:pPr>
      <w:r>
        <w:rPr>
          <w:rtl/>
          <w:lang w:bidi="fa-IR"/>
        </w:rPr>
        <w:t>از مجموع آنچه كه در اين چند گفتار آمد</w:t>
      </w:r>
      <w:r w:rsidR="009432CE">
        <w:rPr>
          <w:rtl/>
          <w:lang w:bidi="fa-IR"/>
        </w:rPr>
        <w:t xml:space="preserve">، </w:t>
      </w:r>
      <w:r>
        <w:rPr>
          <w:rtl/>
          <w:lang w:bidi="fa-IR"/>
        </w:rPr>
        <w:t>نتيجه مى گيريم كه شرع مقدس نسبت به حرمت والدين و به خصوص مادر اهتمام ويژه دارد و توفيق و سعادت دنيا و آخرت انسان ها را در گرو رعايت حرمت نوالدين</w:t>
      </w:r>
      <w:r w:rsidR="009432CE">
        <w:rPr>
          <w:rtl/>
          <w:lang w:bidi="fa-IR"/>
        </w:rPr>
        <w:t xml:space="preserve">، </w:t>
      </w:r>
      <w:r>
        <w:rPr>
          <w:rtl/>
          <w:lang w:bidi="fa-IR"/>
        </w:rPr>
        <w:t>به ويژه مادر مى داند</w:t>
      </w:r>
      <w:r w:rsidR="009432CE">
        <w:rPr>
          <w:rtl/>
          <w:lang w:bidi="fa-IR"/>
        </w:rPr>
        <w:t xml:space="preserve">. </w:t>
      </w:r>
    </w:p>
    <w:p w:rsidR="001A5213" w:rsidRDefault="001A5213" w:rsidP="001A5213">
      <w:pPr>
        <w:pStyle w:val="libNormal"/>
        <w:rPr>
          <w:rtl/>
          <w:lang w:bidi="fa-IR"/>
        </w:rPr>
      </w:pPr>
      <w:r>
        <w:rPr>
          <w:rtl/>
          <w:lang w:bidi="fa-IR"/>
        </w:rPr>
        <w:t xml:space="preserve">نكته ظريف ديگرى كه از مساله حقوق مادر استفاده مى شود اين است كه در </w:t>
      </w:r>
      <w:r w:rsidR="00ED4056">
        <w:rPr>
          <w:rtl/>
          <w:lang w:bidi="fa-IR"/>
        </w:rPr>
        <w:t>تأکید</w:t>
      </w:r>
      <w:r>
        <w:rPr>
          <w:rtl/>
          <w:lang w:bidi="fa-IR"/>
        </w:rPr>
        <w:t xml:space="preserve"> به رعايت حرمت مادر</w:t>
      </w:r>
      <w:r w:rsidR="009432CE">
        <w:rPr>
          <w:rtl/>
          <w:lang w:bidi="fa-IR"/>
        </w:rPr>
        <w:t xml:space="preserve">، </w:t>
      </w:r>
      <w:r>
        <w:rPr>
          <w:rtl/>
          <w:lang w:bidi="fa-IR"/>
        </w:rPr>
        <w:t>اهتمام به عواطف و احساسات انسانى و ارج نهادن به روح لطيف و راءفت و رحمت است و در معارف دين به عواطف انسانى و احساسات پاك بشرى فوق العاده اهميت داده شده است كه در آيات شريفه قرآن نيز ملاحظه مى شود؛ از آن جمله</w:t>
      </w:r>
      <w:r w:rsidR="009432CE">
        <w:rPr>
          <w:rtl/>
          <w:lang w:bidi="fa-IR"/>
        </w:rPr>
        <w:t xml:space="preserve">، </w:t>
      </w:r>
      <w:r>
        <w:rPr>
          <w:rtl/>
          <w:lang w:bidi="fa-IR"/>
        </w:rPr>
        <w:t>خداوند مى فرمايد</w:t>
      </w:r>
      <w:r w:rsidR="008C34A7">
        <w:rPr>
          <w:rtl/>
          <w:lang w:bidi="fa-IR"/>
        </w:rPr>
        <w:t xml:space="preserve">: </w:t>
      </w:r>
    </w:p>
    <w:p w:rsidR="001A5213" w:rsidRDefault="001A5213" w:rsidP="001A5213">
      <w:pPr>
        <w:pStyle w:val="libNormal"/>
        <w:rPr>
          <w:rtl/>
          <w:lang w:bidi="fa-IR"/>
        </w:rPr>
      </w:pPr>
      <w:r w:rsidRPr="0041033D">
        <w:rPr>
          <w:rStyle w:val="libAieChar"/>
          <w:rtl/>
          <w:lang w:bidi="fa-IR"/>
        </w:rPr>
        <w:t>ان اللَّه ياءمر بالعدل و الاحسان</w:t>
      </w:r>
      <w:r>
        <w:rPr>
          <w:rtl/>
          <w:lang w:bidi="fa-IR"/>
        </w:rPr>
        <w:t xml:space="preserve"> </w:t>
      </w:r>
      <w:r w:rsidRPr="00BA2CDB">
        <w:rPr>
          <w:rStyle w:val="libFootnotenumChar"/>
          <w:rtl/>
          <w:lang w:bidi="fa-IR"/>
        </w:rPr>
        <w:t>(337)</w:t>
      </w:r>
      <w:r w:rsidR="009432CE">
        <w:rPr>
          <w:rtl/>
          <w:lang w:bidi="fa-IR"/>
        </w:rPr>
        <w:t xml:space="preserve">. </w:t>
      </w:r>
    </w:p>
    <w:p w:rsidR="001A5213" w:rsidRDefault="001A5213" w:rsidP="001A5213">
      <w:pPr>
        <w:pStyle w:val="libNormal"/>
        <w:rPr>
          <w:rtl/>
          <w:lang w:bidi="fa-IR"/>
        </w:rPr>
      </w:pPr>
      <w:r>
        <w:rPr>
          <w:rtl/>
          <w:lang w:bidi="fa-IR"/>
        </w:rPr>
        <w:t>«خداوند به عدل و احسان فرمان مى دهد»</w:t>
      </w:r>
      <w:r w:rsidR="009432CE">
        <w:rPr>
          <w:rtl/>
          <w:lang w:bidi="fa-IR"/>
        </w:rPr>
        <w:t xml:space="preserve">. </w:t>
      </w:r>
    </w:p>
    <w:p w:rsidR="001A5213" w:rsidRDefault="001A5213" w:rsidP="001A5213">
      <w:pPr>
        <w:pStyle w:val="libNormal"/>
        <w:rPr>
          <w:rtl/>
          <w:lang w:bidi="fa-IR"/>
        </w:rPr>
      </w:pPr>
      <w:r>
        <w:rPr>
          <w:rtl/>
          <w:lang w:bidi="fa-IR"/>
        </w:rPr>
        <w:t>احسان و نيكوكارى امرى برخاسته از احساسات و عواطف بشرى است كه مورد فرمان و دستور شرع مقدس قرار گرفته است</w:t>
      </w:r>
      <w:r w:rsidR="009432CE">
        <w:rPr>
          <w:rtl/>
          <w:lang w:bidi="fa-IR"/>
        </w:rPr>
        <w:t xml:space="preserve">. </w:t>
      </w:r>
    </w:p>
    <w:p w:rsidR="001A5213" w:rsidRDefault="001A5213" w:rsidP="001A5213">
      <w:pPr>
        <w:pStyle w:val="libNormal"/>
        <w:rPr>
          <w:rtl/>
          <w:lang w:bidi="fa-IR"/>
        </w:rPr>
      </w:pPr>
      <w:r>
        <w:rPr>
          <w:rtl/>
          <w:lang w:bidi="fa-IR"/>
        </w:rPr>
        <w:lastRenderedPageBreak/>
        <w:t>به طور عام در معارف ما</w:t>
      </w:r>
      <w:r w:rsidR="009432CE">
        <w:rPr>
          <w:rtl/>
          <w:lang w:bidi="fa-IR"/>
        </w:rPr>
        <w:t xml:space="preserve">، </w:t>
      </w:r>
      <w:r>
        <w:rPr>
          <w:rtl/>
          <w:lang w:bidi="fa-IR"/>
        </w:rPr>
        <w:t>به احساسات و عواطف انسانى توصيه و تمجيد و ستايش شده است</w:t>
      </w:r>
      <w:r w:rsidR="009432CE">
        <w:rPr>
          <w:rtl/>
          <w:lang w:bidi="fa-IR"/>
        </w:rPr>
        <w:t>؛</w:t>
      </w:r>
      <w:r>
        <w:rPr>
          <w:rtl/>
          <w:lang w:bidi="fa-IR"/>
        </w:rPr>
        <w:t xml:space="preserve"> به خصوص خصيصه راءفت</w:t>
      </w:r>
      <w:r w:rsidR="009432CE">
        <w:rPr>
          <w:rtl/>
          <w:lang w:bidi="fa-IR"/>
        </w:rPr>
        <w:t xml:space="preserve">، </w:t>
      </w:r>
      <w:r>
        <w:rPr>
          <w:rtl/>
          <w:lang w:bidi="fa-IR"/>
        </w:rPr>
        <w:t>رحمت</w:t>
      </w:r>
      <w:r w:rsidR="009432CE">
        <w:rPr>
          <w:rtl/>
          <w:lang w:bidi="fa-IR"/>
        </w:rPr>
        <w:t xml:space="preserve">، </w:t>
      </w:r>
      <w:r>
        <w:rPr>
          <w:rtl/>
          <w:lang w:bidi="fa-IR"/>
        </w:rPr>
        <w:t>مهربانى و دلسوزى براى ديگران</w:t>
      </w:r>
      <w:r w:rsidR="009432CE">
        <w:rPr>
          <w:rtl/>
          <w:lang w:bidi="fa-IR"/>
        </w:rPr>
        <w:t>؛</w:t>
      </w:r>
      <w:r>
        <w:rPr>
          <w:rtl/>
          <w:lang w:bidi="fa-IR"/>
        </w:rPr>
        <w:t xml:space="preserve"> و حس همنوع دوستى و ديگر دوستى كه از فضايلى است كه به طور خاص مورد توصيه و </w:t>
      </w:r>
      <w:r w:rsidR="00ED4056">
        <w:rPr>
          <w:rtl/>
          <w:lang w:bidi="fa-IR"/>
        </w:rPr>
        <w:t>تأکید</w:t>
      </w:r>
      <w:r>
        <w:rPr>
          <w:rtl/>
          <w:lang w:bidi="fa-IR"/>
        </w:rPr>
        <w:t xml:space="preserve"> قرار گرفته است</w:t>
      </w:r>
      <w:r w:rsidR="009432CE">
        <w:rPr>
          <w:rtl/>
          <w:lang w:bidi="fa-IR"/>
        </w:rPr>
        <w:t xml:space="preserve">. </w:t>
      </w:r>
    </w:p>
    <w:p w:rsidR="001A5213" w:rsidRDefault="004871A4" w:rsidP="004871A4">
      <w:pPr>
        <w:pStyle w:val="Heading2"/>
        <w:rPr>
          <w:rtl/>
          <w:lang w:bidi="fa-IR"/>
        </w:rPr>
      </w:pPr>
      <w:bookmarkStart w:id="48" w:name="_Toc394492972"/>
      <w:r>
        <w:rPr>
          <w:rtl/>
          <w:lang w:bidi="fa-IR"/>
        </w:rPr>
        <w:t>مادر مظهر زيباترين عواطف بشرى</w:t>
      </w:r>
      <w:bookmarkEnd w:id="48"/>
    </w:p>
    <w:p w:rsidR="001A5213" w:rsidRDefault="001A5213" w:rsidP="001A5213">
      <w:pPr>
        <w:pStyle w:val="libNormal"/>
        <w:rPr>
          <w:rtl/>
          <w:lang w:bidi="fa-IR"/>
        </w:rPr>
      </w:pPr>
      <w:r>
        <w:rPr>
          <w:rtl/>
          <w:lang w:bidi="fa-IR"/>
        </w:rPr>
        <w:t>سفارش هاى اكيدى كه نسبت به حرمت گزاردن و احسان به پدر و مادر مخصوصا مادر مى شود</w:t>
      </w:r>
      <w:r w:rsidR="009432CE">
        <w:rPr>
          <w:rtl/>
          <w:lang w:bidi="fa-IR"/>
        </w:rPr>
        <w:t xml:space="preserve">، </w:t>
      </w:r>
      <w:r>
        <w:rPr>
          <w:rtl/>
          <w:lang w:bidi="fa-IR"/>
        </w:rPr>
        <w:t>به اين دليل است كه ارج نهادن به مادر كه در حقيقت مظهر و تجلى گاه زيباترين عواطف بشرى است</w:t>
      </w:r>
      <w:r w:rsidR="009432CE">
        <w:rPr>
          <w:rtl/>
          <w:lang w:bidi="fa-IR"/>
        </w:rPr>
        <w:t xml:space="preserve">، </w:t>
      </w:r>
      <w:r>
        <w:rPr>
          <w:rtl/>
          <w:lang w:bidi="fa-IR"/>
        </w:rPr>
        <w:t>مطلوب ذات خداوند رحمان و رحيم است</w:t>
      </w:r>
      <w:r w:rsidR="009432CE">
        <w:rPr>
          <w:rtl/>
          <w:lang w:bidi="fa-IR"/>
        </w:rPr>
        <w:t>؛</w:t>
      </w:r>
      <w:r>
        <w:rPr>
          <w:rtl/>
          <w:lang w:bidi="fa-IR"/>
        </w:rPr>
        <w:t xml:space="preserve"> چرا كه خداوند</w:t>
      </w:r>
      <w:r w:rsidR="009432CE">
        <w:rPr>
          <w:rtl/>
          <w:lang w:bidi="fa-IR"/>
        </w:rPr>
        <w:t xml:space="preserve">، </w:t>
      </w:r>
      <w:r>
        <w:rPr>
          <w:rtl/>
          <w:lang w:bidi="fa-IR"/>
        </w:rPr>
        <w:t>هم خود را به اين دو صفت موصوف فرموده و هم دوست دارد كه انسان ها به صفت رحم و عطوفت متخلق باشند؛ يعنى او رحمان و مهربان است و دوست دارد بندگان و مخلوقاتش هم</w:t>
      </w:r>
      <w:r w:rsidR="009432CE">
        <w:rPr>
          <w:rtl/>
          <w:lang w:bidi="fa-IR"/>
        </w:rPr>
        <w:t xml:space="preserve">، </w:t>
      </w:r>
      <w:r>
        <w:rPr>
          <w:rtl/>
          <w:lang w:bidi="fa-IR"/>
        </w:rPr>
        <w:t>نسبت به ديگران دلى سرشار از محبت و عاطفه داشته باشند</w:t>
      </w:r>
      <w:r w:rsidR="009432CE">
        <w:rPr>
          <w:rtl/>
          <w:lang w:bidi="fa-IR"/>
        </w:rPr>
        <w:t xml:space="preserve">. </w:t>
      </w:r>
      <w:r>
        <w:rPr>
          <w:rtl/>
          <w:lang w:bidi="fa-IR"/>
        </w:rPr>
        <w:t>در ميان همه مخلوقات و بندگان موجودى كه بيش از ديگران خصيصه راءفت</w:t>
      </w:r>
      <w:r w:rsidR="009432CE">
        <w:rPr>
          <w:rtl/>
          <w:lang w:bidi="fa-IR"/>
        </w:rPr>
        <w:t xml:space="preserve">، </w:t>
      </w:r>
      <w:r>
        <w:rPr>
          <w:rtl/>
          <w:lang w:bidi="fa-IR"/>
        </w:rPr>
        <w:t>رحمت و مهربانى در او متجلى است</w:t>
      </w:r>
      <w:r w:rsidR="009432CE">
        <w:rPr>
          <w:rtl/>
          <w:lang w:bidi="fa-IR"/>
        </w:rPr>
        <w:t xml:space="preserve">، </w:t>
      </w:r>
      <w:r>
        <w:rPr>
          <w:rtl/>
          <w:lang w:bidi="fa-IR"/>
        </w:rPr>
        <w:t>مادر است</w:t>
      </w:r>
      <w:r w:rsidR="009432CE">
        <w:rPr>
          <w:rtl/>
          <w:lang w:bidi="fa-IR"/>
        </w:rPr>
        <w:t>؛</w:t>
      </w:r>
      <w:r>
        <w:rPr>
          <w:rtl/>
          <w:lang w:bidi="fa-IR"/>
        </w:rPr>
        <w:t xml:space="preserve"> و به خاطر داشتن اين روح لطيف است كه توصيه به احترام او شده است</w:t>
      </w:r>
      <w:r w:rsidR="009432CE">
        <w:rPr>
          <w:rtl/>
          <w:lang w:bidi="fa-IR"/>
        </w:rPr>
        <w:t xml:space="preserve">. </w:t>
      </w:r>
    </w:p>
    <w:p w:rsidR="001A5213" w:rsidRDefault="001A5213" w:rsidP="001A5213">
      <w:pPr>
        <w:pStyle w:val="libNormal"/>
        <w:rPr>
          <w:rtl/>
          <w:lang w:bidi="fa-IR"/>
        </w:rPr>
      </w:pPr>
      <w:r>
        <w:rPr>
          <w:rtl/>
          <w:lang w:bidi="fa-IR"/>
        </w:rPr>
        <w:t>در واقع احترام به مادر</w:t>
      </w:r>
      <w:r w:rsidR="009432CE">
        <w:rPr>
          <w:rtl/>
          <w:lang w:bidi="fa-IR"/>
        </w:rPr>
        <w:t xml:space="preserve">، </w:t>
      </w:r>
      <w:r>
        <w:rPr>
          <w:rtl/>
          <w:lang w:bidi="fa-IR"/>
        </w:rPr>
        <w:t>ارج نهادن به اوصاف حميده و پسنديده انسانى است</w:t>
      </w:r>
      <w:r w:rsidR="009432CE">
        <w:rPr>
          <w:rtl/>
          <w:lang w:bidi="fa-IR"/>
        </w:rPr>
        <w:t>؛</w:t>
      </w:r>
      <w:r>
        <w:rPr>
          <w:rtl/>
          <w:lang w:bidi="fa-IR"/>
        </w:rPr>
        <w:t xml:space="preserve"> و جالب اين است كه خداوند</w:t>
      </w:r>
      <w:r w:rsidR="009432CE">
        <w:rPr>
          <w:rtl/>
          <w:lang w:bidi="fa-IR"/>
        </w:rPr>
        <w:t xml:space="preserve">، </w:t>
      </w:r>
      <w:r>
        <w:rPr>
          <w:rtl/>
          <w:lang w:bidi="fa-IR"/>
        </w:rPr>
        <w:t>خود را نيز به صفت رحمانيت و رحيميت متصف فرموده است</w:t>
      </w:r>
      <w:r w:rsidR="009432CE">
        <w:rPr>
          <w:rtl/>
          <w:lang w:bidi="fa-IR"/>
        </w:rPr>
        <w:t xml:space="preserve">. </w:t>
      </w:r>
    </w:p>
    <w:p w:rsidR="001A5213" w:rsidRDefault="001A5213" w:rsidP="001A5213">
      <w:pPr>
        <w:pStyle w:val="libNormal"/>
        <w:rPr>
          <w:rtl/>
          <w:lang w:bidi="fa-IR"/>
        </w:rPr>
      </w:pPr>
      <w:r>
        <w:rPr>
          <w:rtl/>
          <w:lang w:bidi="fa-IR"/>
        </w:rPr>
        <w:t>روايت است كه اگر حاجتمندى خدا را به اين صفتش بخواند و دعا كند</w:t>
      </w:r>
      <w:r w:rsidR="009432CE">
        <w:rPr>
          <w:rtl/>
          <w:lang w:bidi="fa-IR"/>
        </w:rPr>
        <w:t xml:space="preserve">، </w:t>
      </w:r>
      <w:r>
        <w:rPr>
          <w:rtl/>
          <w:lang w:bidi="fa-IR"/>
        </w:rPr>
        <w:t>چون اين صفت محبوب ذات خدا است</w:t>
      </w:r>
      <w:r w:rsidR="009432CE">
        <w:rPr>
          <w:rtl/>
          <w:lang w:bidi="fa-IR"/>
        </w:rPr>
        <w:t xml:space="preserve">، </w:t>
      </w:r>
      <w:r>
        <w:rPr>
          <w:rtl/>
          <w:lang w:bidi="fa-IR"/>
        </w:rPr>
        <w:t>حاجت او زودتر برآورده مى شود</w:t>
      </w:r>
      <w:r w:rsidR="009432CE">
        <w:rPr>
          <w:rtl/>
          <w:lang w:bidi="fa-IR"/>
        </w:rPr>
        <w:t xml:space="preserve">. </w:t>
      </w:r>
      <w:r>
        <w:rPr>
          <w:rtl/>
          <w:lang w:bidi="fa-IR"/>
        </w:rPr>
        <w:t>اگر كسى خداوند تبارك و تعالى را هفت مرتبه به صورت يا ارحم الراحمين ياد كند</w:t>
      </w:r>
      <w:r w:rsidR="009432CE">
        <w:rPr>
          <w:rtl/>
          <w:lang w:bidi="fa-IR"/>
        </w:rPr>
        <w:t xml:space="preserve">، </w:t>
      </w:r>
      <w:r>
        <w:rPr>
          <w:rtl/>
          <w:lang w:bidi="fa-IR"/>
        </w:rPr>
        <w:t xml:space="preserve">قطعا خواسته اش اجابت مى شود </w:t>
      </w:r>
      <w:r w:rsidRPr="00BA2CDB">
        <w:rPr>
          <w:rStyle w:val="libFootnotenumChar"/>
          <w:rtl/>
          <w:lang w:bidi="fa-IR"/>
        </w:rPr>
        <w:t>(338)</w:t>
      </w:r>
      <w:r w:rsidR="009432CE">
        <w:rPr>
          <w:rtl/>
          <w:lang w:bidi="fa-IR"/>
        </w:rPr>
        <w:t xml:space="preserve">. </w:t>
      </w:r>
    </w:p>
    <w:p w:rsidR="001A5213" w:rsidRDefault="001A5213" w:rsidP="001A5213">
      <w:pPr>
        <w:pStyle w:val="libNormal"/>
        <w:rPr>
          <w:rtl/>
          <w:lang w:bidi="fa-IR"/>
        </w:rPr>
      </w:pPr>
      <w:r>
        <w:rPr>
          <w:rtl/>
          <w:lang w:bidi="fa-IR"/>
        </w:rPr>
        <w:lastRenderedPageBreak/>
        <w:t>اساسا بسيارى از تفضلات و عنايات ذات اقدس پروردگار به مخلوقاتش</w:t>
      </w:r>
      <w:r w:rsidR="009432CE">
        <w:rPr>
          <w:rtl/>
          <w:lang w:bidi="fa-IR"/>
        </w:rPr>
        <w:t xml:space="preserve">، </w:t>
      </w:r>
      <w:r>
        <w:rPr>
          <w:rtl/>
          <w:lang w:bidi="fa-IR"/>
        </w:rPr>
        <w:t>به حكم رحمانيت و رحيميت است و چون مادر</w:t>
      </w:r>
      <w:r w:rsidR="009432CE">
        <w:rPr>
          <w:rtl/>
          <w:lang w:bidi="fa-IR"/>
        </w:rPr>
        <w:t xml:space="preserve">، </w:t>
      </w:r>
      <w:r>
        <w:rPr>
          <w:rtl/>
          <w:lang w:bidi="fa-IR"/>
        </w:rPr>
        <w:t>مظهر اين اسم الهى و محل تجلى آن است</w:t>
      </w:r>
      <w:r w:rsidR="009432CE">
        <w:rPr>
          <w:rtl/>
          <w:lang w:bidi="fa-IR"/>
        </w:rPr>
        <w:t xml:space="preserve">، </w:t>
      </w:r>
      <w:r>
        <w:rPr>
          <w:rtl/>
          <w:lang w:bidi="fa-IR"/>
        </w:rPr>
        <w:t>محبوب خدا است و توصيه به حرمت مادر در واقع توصيه به وصف احترام گزارى آن روح و صفت محبوب الهى است</w:t>
      </w:r>
      <w:r w:rsidR="009432CE">
        <w:rPr>
          <w:rtl/>
          <w:lang w:bidi="fa-IR"/>
        </w:rPr>
        <w:t xml:space="preserve">. </w:t>
      </w:r>
    </w:p>
    <w:p w:rsidR="001A5213" w:rsidRDefault="001A5213" w:rsidP="001A5213">
      <w:pPr>
        <w:pStyle w:val="libNormal"/>
        <w:rPr>
          <w:rtl/>
          <w:lang w:bidi="fa-IR"/>
        </w:rPr>
      </w:pPr>
      <w:r>
        <w:rPr>
          <w:rtl/>
          <w:lang w:bidi="fa-IR"/>
        </w:rPr>
        <w:t>فخر رازى در تفسير سوره مباركه حمد و در ذيل اين دو اسم مقدس پروردگار - رحمان و رحيم - روايتى را نقل مى كند كه مضمونش اين است</w:t>
      </w:r>
      <w:r w:rsidR="008C34A7">
        <w:rPr>
          <w:rtl/>
          <w:lang w:bidi="fa-IR"/>
        </w:rPr>
        <w:t xml:space="preserve">: </w:t>
      </w:r>
    </w:p>
    <w:p w:rsidR="001A5213" w:rsidRDefault="001A5213" w:rsidP="001A5213">
      <w:pPr>
        <w:pStyle w:val="libNormal"/>
        <w:rPr>
          <w:rtl/>
          <w:lang w:bidi="fa-IR"/>
        </w:rPr>
      </w:pPr>
      <w:r>
        <w:rPr>
          <w:rtl/>
          <w:lang w:bidi="fa-IR"/>
        </w:rPr>
        <w:t xml:space="preserve">رُوِىَ اءنَّ فَتى قَرُبَت وَفاته واعتُقِلَ لسانه عن شهادِة اءن لا اله الا اللَّه فاءتوا النّبى </w:t>
      </w:r>
      <w:r w:rsidR="00D401A1" w:rsidRPr="00D401A1">
        <w:rPr>
          <w:rStyle w:val="libAlaemChar"/>
          <w:rtl/>
        </w:rPr>
        <w:t>صلى‌الله‌عليه‌وآله‌وسلم</w:t>
      </w:r>
      <w:r>
        <w:rPr>
          <w:rtl/>
          <w:lang w:bidi="fa-IR"/>
        </w:rPr>
        <w:t xml:space="preserve"> و اءخبَروه به</w:t>
      </w:r>
      <w:r w:rsidR="009432CE">
        <w:rPr>
          <w:rtl/>
          <w:lang w:bidi="fa-IR"/>
        </w:rPr>
        <w:t xml:space="preserve">، </w:t>
      </w:r>
      <w:r>
        <w:rPr>
          <w:rtl/>
          <w:lang w:bidi="fa-IR"/>
        </w:rPr>
        <w:t>فقام و دَخَلَ عليه</w:t>
      </w:r>
      <w:r w:rsidR="009432CE">
        <w:rPr>
          <w:rtl/>
          <w:lang w:bidi="fa-IR"/>
        </w:rPr>
        <w:t xml:space="preserve">، </w:t>
      </w:r>
      <w:r>
        <w:rPr>
          <w:rtl/>
          <w:lang w:bidi="fa-IR"/>
        </w:rPr>
        <w:t>و جعل يعرِضُ عليه الشهادةَ و هو يَتحرَّك و يَضطرِب و لا يَعملُ لسانه</w:t>
      </w:r>
      <w:r w:rsidR="009432CE">
        <w:rPr>
          <w:rtl/>
          <w:lang w:bidi="fa-IR"/>
        </w:rPr>
        <w:t xml:space="preserve">، </w:t>
      </w:r>
      <w:r>
        <w:rPr>
          <w:rtl/>
          <w:lang w:bidi="fa-IR"/>
        </w:rPr>
        <w:t xml:space="preserve">فقال النبى </w:t>
      </w:r>
      <w:r w:rsidR="00D401A1" w:rsidRPr="00D401A1">
        <w:rPr>
          <w:rStyle w:val="libAlaemChar"/>
          <w:rtl/>
        </w:rPr>
        <w:t>صلى‌الله‌عليه‌وآله‌وسلم</w:t>
      </w:r>
      <w:r w:rsidR="008C34A7">
        <w:rPr>
          <w:rtl/>
          <w:lang w:bidi="fa-IR"/>
        </w:rPr>
        <w:t xml:space="preserve">: </w:t>
      </w:r>
      <w:r>
        <w:rPr>
          <w:rtl/>
          <w:lang w:bidi="fa-IR"/>
        </w:rPr>
        <w:t>اءَما كان يُصلَّى</w:t>
      </w:r>
      <w:r w:rsidR="009432CE">
        <w:rPr>
          <w:rtl/>
          <w:lang w:bidi="fa-IR"/>
        </w:rPr>
        <w:t>؟</w:t>
      </w:r>
      <w:r>
        <w:rPr>
          <w:rtl/>
          <w:lang w:bidi="fa-IR"/>
        </w:rPr>
        <w:t xml:space="preserve"> اءَما كان يَصوم</w:t>
      </w:r>
      <w:r w:rsidR="009432CE">
        <w:rPr>
          <w:rtl/>
          <w:lang w:bidi="fa-IR"/>
        </w:rPr>
        <w:t>؟</w:t>
      </w:r>
      <w:r>
        <w:rPr>
          <w:rtl/>
          <w:lang w:bidi="fa-IR"/>
        </w:rPr>
        <w:t xml:space="preserve"> اءَما كان يُزَكِّى</w:t>
      </w:r>
      <w:r w:rsidR="009432CE">
        <w:rPr>
          <w:rtl/>
          <w:lang w:bidi="fa-IR"/>
        </w:rPr>
        <w:t>؟</w:t>
      </w:r>
      <w:r>
        <w:rPr>
          <w:rtl/>
          <w:lang w:bidi="fa-IR"/>
        </w:rPr>
        <w:t xml:space="preserve"> فقالوا</w:t>
      </w:r>
      <w:r w:rsidR="008C34A7">
        <w:rPr>
          <w:rtl/>
          <w:lang w:bidi="fa-IR"/>
        </w:rPr>
        <w:t xml:space="preserve">: </w:t>
      </w:r>
      <w:r>
        <w:rPr>
          <w:rtl/>
          <w:lang w:bidi="fa-IR"/>
        </w:rPr>
        <w:t>بلى</w:t>
      </w:r>
      <w:r w:rsidR="009432CE">
        <w:rPr>
          <w:rtl/>
          <w:lang w:bidi="fa-IR"/>
        </w:rPr>
        <w:t xml:space="preserve">، </w:t>
      </w:r>
      <w:r>
        <w:rPr>
          <w:rtl/>
          <w:lang w:bidi="fa-IR"/>
        </w:rPr>
        <w:t>فقال</w:t>
      </w:r>
      <w:r w:rsidR="008C34A7">
        <w:rPr>
          <w:rtl/>
          <w:lang w:bidi="fa-IR"/>
        </w:rPr>
        <w:t xml:space="preserve">: </w:t>
      </w:r>
      <w:r>
        <w:rPr>
          <w:rtl/>
          <w:lang w:bidi="fa-IR"/>
        </w:rPr>
        <w:t>هل عقَّ والديه</w:t>
      </w:r>
      <w:r w:rsidR="009432CE">
        <w:rPr>
          <w:rtl/>
          <w:lang w:bidi="fa-IR"/>
        </w:rPr>
        <w:t>؟</w:t>
      </w:r>
      <w:r>
        <w:rPr>
          <w:rtl/>
          <w:lang w:bidi="fa-IR"/>
        </w:rPr>
        <w:t xml:space="preserve"> فقالوا</w:t>
      </w:r>
      <w:r w:rsidR="008C34A7">
        <w:rPr>
          <w:rtl/>
          <w:lang w:bidi="fa-IR"/>
        </w:rPr>
        <w:t xml:space="preserve">: </w:t>
      </w:r>
      <w:r>
        <w:rPr>
          <w:rtl/>
          <w:lang w:bidi="fa-IR"/>
        </w:rPr>
        <w:t>بلى</w:t>
      </w:r>
      <w:r w:rsidR="009432CE">
        <w:rPr>
          <w:rtl/>
          <w:lang w:bidi="fa-IR"/>
        </w:rPr>
        <w:t xml:space="preserve">، </w:t>
      </w:r>
      <w:r>
        <w:rPr>
          <w:rtl/>
          <w:lang w:bidi="fa-IR"/>
        </w:rPr>
        <w:t xml:space="preserve">فقال </w:t>
      </w:r>
      <w:r w:rsidR="00D401A1" w:rsidRPr="00D401A1">
        <w:rPr>
          <w:rStyle w:val="libAlaemChar"/>
          <w:rtl/>
        </w:rPr>
        <w:t>صلى‌الله‌عليه‌وآله‌وسلم</w:t>
      </w:r>
      <w:r w:rsidR="008C34A7">
        <w:rPr>
          <w:rtl/>
          <w:lang w:bidi="fa-IR"/>
        </w:rPr>
        <w:t xml:space="preserve">: </w:t>
      </w:r>
      <w:r>
        <w:rPr>
          <w:rtl/>
          <w:lang w:bidi="fa-IR"/>
        </w:rPr>
        <w:t>هاتوا باءُمِّه</w:t>
      </w:r>
      <w:r w:rsidR="009432CE">
        <w:rPr>
          <w:rtl/>
          <w:lang w:bidi="fa-IR"/>
        </w:rPr>
        <w:t xml:space="preserve">، </w:t>
      </w:r>
      <w:r>
        <w:rPr>
          <w:rtl/>
          <w:lang w:bidi="fa-IR"/>
        </w:rPr>
        <w:t>فجاءَت و هى عَجوز عَورَاء</w:t>
      </w:r>
      <w:r w:rsidR="009432CE">
        <w:rPr>
          <w:rtl/>
          <w:lang w:bidi="fa-IR"/>
        </w:rPr>
        <w:t xml:space="preserve">، </w:t>
      </w:r>
      <w:r>
        <w:rPr>
          <w:rtl/>
          <w:lang w:bidi="fa-IR"/>
        </w:rPr>
        <w:t xml:space="preserve">فقال </w:t>
      </w:r>
      <w:r w:rsidR="00D401A1" w:rsidRPr="00D401A1">
        <w:rPr>
          <w:rStyle w:val="libAlaemChar"/>
          <w:rtl/>
        </w:rPr>
        <w:t>صلى‌الله‌عليه‌وآله‌وسلم</w:t>
      </w:r>
      <w:r w:rsidR="008C34A7">
        <w:rPr>
          <w:rtl/>
          <w:lang w:bidi="fa-IR"/>
        </w:rPr>
        <w:t xml:space="preserve">: </w:t>
      </w:r>
      <w:r>
        <w:rPr>
          <w:rtl/>
          <w:lang w:bidi="fa-IR"/>
        </w:rPr>
        <w:t>هلَّا عَفَوتِ عنه</w:t>
      </w:r>
      <w:r w:rsidR="009432CE">
        <w:rPr>
          <w:rtl/>
          <w:lang w:bidi="fa-IR"/>
        </w:rPr>
        <w:t xml:space="preserve">، </w:t>
      </w:r>
      <w:r>
        <w:rPr>
          <w:rtl/>
          <w:lang w:bidi="fa-IR"/>
        </w:rPr>
        <w:t>فقالت</w:t>
      </w:r>
      <w:r w:rsidR="008C34A7">
        <w:rPr>
          <w:rtl/>
          <w:lang w:bidi="fa-IR"/>
        </w:rPr>
        <w:t xml:space="preserve">: </w:t>
      </w:r>
      <w:r>
        <w:rPr>
          <w:rtl/>
          <w:lang w:bidi="fa-IR"/>
        </w:rPr>
        <w:t>لا اءَعفو لاَنَّه لطَمنى ففقَاء عَينى</w:t>
      </w:r>
      <w:r w:rsidR="009432CE">
        <w:rPr>
          <w:rtl/>
          <w:lang w:bidi="fa-IR"/>
        </w:rPr>
        <w:t xml:space="preserve">، </w:t>
      </w:r>
      <w:r>
        <w:rPr>
          <w:rtl/>
          <w:lang w:bidi="fa-IR"/>
        </w:rPr>
        <w:t xml:space="preserve">فقال </w:t>
      </w:r>
      <w:r w:rsidR="00D401A1" w:rsidRPr="00D401A1">
        <w:rPr>
          <w:rStyle w:val="libAlaemChar"/>
          <w:rtl/>
        </w:rPr>
        <w:t>صلى‌الله‌عليه‌وآله‌وسلم</w:t>
      </w:r>
      <w:r w:rsidR="008C34A7">
        <w:rPr>
          <w:rtl/>
          <w:lang w:bidi="fa-IR"/>
        </w:rPr>
        <w:t xml:space="preserve">: </w:t>
      </w:r>
      <w:r>
        <w:rPr>
          <w:rtl/>
          <w:lang w:bidi="fa-IR"/>
        </w:rPr>
        <w:t>هاتوا بالحطبِ و النَّار</w:t>
      </w:r>
      <w:r w:rsidR="009432CE">
        <w:rPr>
          <w:rtl/>
          <w:lang w:bidi="fa-IR"/>
        </w:rPr>
        <w:t xml:space="preserve">، </w:t>
      </w:r>
      <w:r>
        <w:rPr>
          <w:rtl/>
          <w:lang w:bidi="fa-IR"/>
        </w:rPr>
        <w:t xml:space="preserve">فقالت و ما تَصنَعُ بالنَّار؟ فقال </w:t>
      </w:r>
      <w:r w:rsidR="00D401A1" w:rsidRPr="00D401A1">
        <w:rPr>
          <w:rStyle w:val="libAlaemChar"/>
          <w:rtl/>
        </w:rPr>
        <w:t>صلى‌الله‌عليه‌وآله‌وسلم</w:t>
      </w:r>
      <w:r w:rsidR="008C34A7">
        <w:rPr>
          <w:rtl/>
          <w:lang w:bidi="fa-IR"/>
        </w:rPr>
        <w:t xml:space="preserve">: </w:t>
      </w:r>
      <w:r>
        <w:rPr>
          <w:rtl/>
          <w:lang w:bidi="fa-IR"/>
        </w:rPr>
        <w:t>اءَحرِقُه بالنَّار بين يديك جزاء لما عمِلَ بكِ</w:t>
      </w:r>
      <w:r w:rsidR="009432CE">
        <w:rPr>
          <w:rtl/>
          <w:lang w:bidi="fa-IR"/>
        </w:rPr>
        <w:t xml:space="preserve">، </w:t>
      </w:r>
      <w:r>
        <w:rPr>
          <w:rtl/>
          <w:lang w:bidi="fa-IR"/>
        </w:rPr>
        <w:t>فقالت</w:t>
      </w:r>
      <w:r w:rsidR="008C34A7">
        <w:rPr>
          <w:rtl/>
          <w:lang w:bidi="fa-IR"/>
        </w:rPr>
        <w:t xml:space="preserve">: </w:t>
      </w:r>
      <w:r>
        <w:rPr>
          <w:rtl/>
          <w:lang w:bidi="fa-IR"/>
        </w:rPr>
        <w:t>عفوتُ عفوتُ</w:t>
      </w:r>
      <w:r w:rsidR="009432CE">
        <w:rPr>
          <w:rtl/>
          <w:lang w:bidi="fa-IR"/>
        </w:rPr>
        <w:t xml:space="preserve">، </w:t>
      </w:r>
      <w:r>
        <w:rPr>
          <w:rtl/>
          <w:lang w:bidi="fa-IR"/>
        </w:rPr>
        <w:t>اللنَّار حملتُه تسعةَ اءَشهُر؟ اللنَّار اءرضعتُه سنتين</w:t>
      </w:r>
      <w:r w:rsidR="009432CE">
        <w:rPr>
          <w:rtl/>
          <w:lang w:bidi="fa-IR"/>
        </w:rPr>
        <w:t>؟</w:t>
      </w:r>
      <w:r>
        <w:rPr>
          <w:rtl/>
          <w:lang w:bidi="fa-IR"/>
        </w:rPr>
        <w:t xml:space="preserve"> فاءَين رحمة الاُمِّ؟ فعند ذلك النطَلَقَ لسانُه</w:t>
      </w:r>
      <w:r w:rsidR="009432CE">
        <w:rPr>
          <w:rtl/>
          <w:lang w:bidi="fa-IR"/>
        </w:rPr>
        <w:t xml:space="preserve">، </w:t>
      </w:r>
      <w:r>
        <w:rPr>
          <w:rtl/>
          <w:lang w:bidi="fa-IR"/>
        </w:rPr>
        <w:t xml:space="preserve">و ذكر اءَشهد اءَن لا اله الا اللَّه </w:t>
      </w:r>
      <w:r w:rsidRPr="00BA2CDB">
        <w:rPr>
          <w:rStyle w:val="libFootnotenumChar"/>
          <w:rtl/>
          <w:lang w:bidi="fa-IR"/>
        </w:rPr>
        <w:t>(339)</w:t>
      </w:r>
      <w:r w:rsidR="009432CE">
        <w:rPr>
          <w:rtl/>
          <w:lang w:bidi="fa-IR"/>
        </w:rPr>
        <w:t xml:space="preserve">. </w:t>
      </w:r>
    </w:p>
    <w:p w:rsidR="001A5213" w:rsidRDefault="001A5213" w:rsidP="001A5213">
      <w:pPr>
        <w:pStyle w:val="libNormal"/>
        <w:rPr>
          <w:rtl/>
          <w:lang w:bidi="fa-IR"/>
        </w:rPr>
      </w:pPr>
      <w:r>
        <w:rPr>
          <w:rtl/>
          <w:lang w:bidi="fa-IR"/>
        </w:rPr>
        <w:t>«جوانى موقع مرگ</w:t>
      </w:r>
      <w:r w:rsidR="009432CE">
        <w:rPr>
          <w:rtl/>
          <w:lang w:bidi="fa-IR"/>
        </w:rPr>
        <w:t xml:space="preserve">، </w:t>
      </w:r>
      <w:r>
        <w:rPr>
          <w:rtl/>
          <w:lang w:bidi="fa-IR"/>
        </w:rPr>
        <w:t>زبانش قفل شد و قادر به گفتن شهادتين نبود</w:t>
      </w:r>
      <w:r w:rsidR="009432CE">
        <w:rPr>
          <w:rtl/>
          <w:lang w:bidi="fa-IR"/>
        </w:rPr>
        <w:t xml:space="preserve">. </w:t>
      </w:r>
      <w:r>
        <w:rPr>
          <w:rtl/>
          <w:lang w:bidi="fa-IR"/>
        </w:rPr>
        <w:t xml:space="preserve">به محضر پيغمبر </w:t>
      </w:r>
      <w:r w:rsidR="00D401A1" w:rsidRPr="00D401A1">
        <w:rPr>
          <w:rStyle w:val="libAlaemChar"/>
          <w:rtl/>
        </w:rPr>
        <w:t>صلى‌الله‌عليه‌وآله‌وسلم</w:t>
      </w:r>
      <w:r>
        <w:rPr>
          <w:rtl/>
          <w:lang w:bidi="fa-IR"/>
        </w:rPr>
        <w:t xml:space="preserve"> آمدند و موضوع را به حضرت خبر دادند</w:t>
      </w:r>
      <w:r w:rsidR="009432CE">
        <w:rPr>
          <w:rtl/>
          <w:lang w:bidi="fa-IR"/>
        </w:rPr>
        <w:t xml:space="preserve">. </w:t>
      </w:r>
      <w:r>
        <w:rPr>
          <w:rtl/>
          <w:lang w:bidi="fa-IR"/>
        </w:rPr>
        <w:t xml:space="preserve">پيامبر </w:t>
      </w:r>
      <w:r w:rsidR="00D401A1" w:rsidRPr="00D401A1">
        <w:rPr>
          <w:rStyle w:val="libAlaemChar"/>
          <w:rtl/>
        </w:rPr>
        <w:t>صلى‌الله‌عليه‌وآله‌وسلم</w:t>
      </w:r>
      <w:r>
        <w:rPr>
          <w:rtl/>
          <w:lang w:bidi="fa-IR"/>
        </w:rPr>
        <w:t xml:space="preserve"> به خانه جوان در حال احتضار رفتند و شهادت را بر او عرضه كردند؛ ولى او قادر به بيان شهادت نبود</w:t>
      </w:r>
      <w:r w:rsidR="009432CE">
        <w:rPr>
          <w:rtl/>
          <w:lang w:bidi="fa-IR"/>
        </w:rPr>
        <w:t xml:space="preserve">. </w:t>
      </w:r>
      <w:r>
        <w:rPr>
          <w:rtl/>
          <w:lang w:bidi="fa-IR"/>
        </w:rPr>
        <w:t>لب ها حركت مى كرد</w:t>
      </w:r>
      <w:r w:rsidR="009432CE">
        <w:rPr>
          <w:rtl/>
          <w:lang w:bidi="fa-IR"/>
        </w:rPr>
        <w:t xml:space="preserve">، </w:t>
      </w:r>
      <w:r>
        <w:rPr>
          <w:rtl/>
          <w:lang w:bidi="fa-IR"/>
        </w:rPr>
        <w:t>اما صدا درنمى آمد و زبان تكان نمى خورد</w:t>
      </w:r>
      <w:r w:rsidR="009432CE">
        <w:rPr>
          <w:rtl/>
          <w:lang w:bidi="fa-IR"/>
        </w:rPr>
        <w:t xml:space="preserve">. </w:t>
      </w:r>
      <w:r>
        <w:rPr>
          <w:rtl/>
          <w:lang w:bidi="fa-IR"/>
        </w:rPr>
        <w:t xml:space="preserve">پيغمبر </w:t>
      </w:r>
      <w:r w:rsidR="00D401A1" w:rsidRPr="00D401A1">
        <w:rPr>
          <w:rStyle w:val="libAlaemChar"/>
          <w:rtl/>
        </w:rPr>
        <w:t>صلى‌الله‌عليه‌وآله‌وسلم</w:t>
      </w:r>
      <w:r>
        <w:rPr>
          <w:rtl/>
          <w:lang w:bidi="fa-IR"/>
        </w:rPr>
        <w:t xml:space="preserve"> فرمودند</w:t>
      </w:r>
      <w:r w:rsidR="008C34A7">
        <w:rPr>
          <w:rtl/>
          <w:lang w:bidi="fa-IR"/>
        </w:rPr>
        <w:t xml:space="preserve">: </w:t>
      </w:r>
      <w:r>
        <w:rPr>
          <w:rtl/>
          <w:lang w:bidi="fa-IR"/>
        </w:rPr>
        <w:t>آيا اين جوان نماز نمى خوانده</w:t>
      </w:r>
      <w:r w:rsidR="009432CE">
        <w:rPr>
          <w:rtl/>
          <w:lang w:bidi="fa-IR"/>
        </w:rPr>
        <w:t>؟</w:t>
      </w:r>
      <w:r>
        <w:rPr>
          <w:rtl/>
          <w:lang w:bidi="fa-IR"/>
        </w:rPr>
        <w:t xml:space="preserve"> گفتند</w:t>
      </w:r>
      <w:r w:rsidR="008C34A7">
        <w:rPr>
          <w:rtl/>
          <w:lang w:bidi="fa-IR"/>
        </w:rPr>
        <w:t xml:space="preserve">: </w:t>
      </w:r>
      <w:r>
        <w:rPr>
          <w:rtl/>
          <w:lang w:bidi="fa-IR"/>
        </w:rPr>
        <w:t>نماز مى خواند</w:t>
      </w:r>
      <w:r w:rsidR="009432CE">
        <w:rPr>
          <w:rtl/>
          <w:lang w:bidi="fa-IR"/>
        </w:rPr>
        <w:t xml:space="preserve">. </w:t>
      </w:r>
      <w:r>
        <w:rPr>
          <w:rtl/>
          <w:lang w:bidi="fa-IR"/>
        </w:rPr>
        <w:t>حضرت فرمودند</w:t>
      </w:r>
      <w:r w:rsidR="008C34A7">
        <w:rPr>
          <w:rtl/>
          <w:lang w:bidi="fa-IR"/>
        </w:rPr>
        <w:t xml:space="preserve">: </w:t>
      </w:r>
      <w:r>
        <w:rPr>
          <w:rtl/>
          <w:lang w:bidi="fa-IR"/>
        </w:rPr>
        <w:t>روزه نمى گرفت</w:t>
      </w:r>
      <w:r w:rsidR="009432CE">
        <w:rPr>
          <w:rtl/>
          <w:lang w:bidi="fa-IR"/>
        </w:rPr>
        <w:t>؟</w:t>
      </w:r>
      <w:r>
        <w:rPr>
          <w:rtl/>
          <w:lang w:bidi="fa-IR"/>
        </w:rPr>
        <w:t xml:space="preserve"> گفتند</w:t>
      </w:r>
      <w:r w:rsidR="008C34A7">
        <w:rPr>
          <w:rtl/>
          <w:lang w:bidi="fa-IR"/>
        </w:rPr>
        <w:t xml:space="preserve">: </w:t>
      </w:r>
      <w:r>
        <w:rPr>
          <w:rtl/>
          <w:lang w:bidi="fa-IR"/>
        </w:rPr>
        <w:t>چرا روزه هم مى گرفته</w:t>
      </w:r>
      <w:r w:rsidR="009432CE">
        <w:rPr>
          <w:rtl/>
          <w:lang w:bidi="fa-IR"/>
        </w:rPr>
        <w:t xml:space="preserve">. </w:t>
      </w:r>
      <w:r>
        <w:rPr>
          <w:rtl/>
          <w:lang w:bidi="fa-IR"/>
        </w:rPr>
        <w:t>فرمودند</w:t>
      </w:r>
      <w:r w:rsidR="008C34A7">
        <w:rPr>
          <w:rtl/>
          <w:lang w:bidi="fa-IR"/>
        </w:rPr>
        <w:t xml:space="preserve">: </w:t>
      </w:r>
      <w:r>
        <w:rPr>
          <w:rtl/>
          <w:lang w:bidi="fa-IR"/>
        </w:rPr>
        <w:t>با پدر و مادر قطع رحم كرده</w:t>
      </w:r>
      <w:r w:rsidR="009432CE">
        <w:rPr>
          <w:rtl/>
          <w:lang w:bidi="fa-IR"/>
        </w:rPr>
        <w:t>؟</w:t>
      </w:r>
      <w:r>
        <w:rPr>
          <w:rtl/>
          <w:lang w:bidi="fa-IR"/>
        </w:rPr>
        <w:t xml:space="preserve"> جواب دادند</w:t>
      </w:r>
      <w:r w:rsidR="008C34A7">
        <w:rPr>
          <w:rtl/>
          <w:lang w:bidi="fa-IR"/>
        </w:rPr>
        <w:t xml:space="preserve">: </w:t>
      </w:r>
      <w:r>
        <w:rPr>
          <w:rtl/>
          <w:lang w:bidi="fa-IR"/>
        </w:rPr>
        <w:t xml:space="preserve">آرى يا رسول اللَّه </w:t>
      </w:r>
      <w:r w:rsidR="00D401A1" w:rsidRPr="00D401A1">
        <w:rPr>
          <w:rStyle w:val="libAlaemChar"/>
          <w:rtl/>
        </w:rPr>
        <w:lastRenderedPageBreak/>
        <w:t>صلى‌الله‌عليه‌وآله‌وسلم</w:t>
      </w:r>
      <w:r w:rsidR="009432CE">
        <w:rPr>
          <w:rtl/>
          <w:lang w:bidi="fa-IR"/>
        </w:rPr>
        <w:t>!</w:t>
      </w:r>
      <w:r>
        <w:rPr>
          <w:rtl/>
          <w:lang w:bidi="fa-IR"/>
        </w:rPr>
        <w:t xml:space="preserve"> حضرت فرمودند</w:t>
      </w:r>
      <w:r w:rsidR="008C34A7">
        <w:rPr>
          <w:rtl/>
          <w:lang w:bidi="fa-IR"/>
        </w:rPr>
        <w:t xml:space="preserve">: </w:t>
      </w:r>
      <w:r>
        <w:rPr>
          <w:rtl/>
          <w:lang w:bidi="fa-IR"/>
        </w:rPr>
        <w:t>برويد مادرش را بياوريد</w:t>
      </w:r>
      <w:r w:rsidR="009432CE">
        <w:rPr>
          <w:rtl/>
          <w:lang w:bidi="fa-IR"/>
        </w:rPr>
        <w:t xml:space="preserve">. </w:t>
      </w:r>
      <w:r>
        <w:rPr>
          <w:rtl/>
          <w:lang w:bidi="fa-IR"/>
        </w:rPr>
        <w:t>پيرزنى را آوردند كه از چشم عاجز شده بود</w:t>
      </w:r>
      <w:r w:rsidR="009432CE">
        <w:rPr>
          <w:rtl/>
          <w:lang w:bidi="fa-IR"/>
        </w:rPr>
        <w:t xml:space="preserve">. </w:t>
      </w:r>
      <w:r>
        <w:rPr>
          <w:rtl/>
          <w:lang w:bidi="fa-IR"/>
        </w:rPr>
        <w:t>چشمش اعور يا لوچ شده بود</w:t>
      </w:r>
      <w:r w:rsidR="009432CE">
        <w:rPr>
          <w:rtl/>
          <w:lang w:bidi="fa-IR"/>
        </w:rPr>
        <w:t xml:space="preserve">، </w:t>
      </w:r>
      <w:r>
        <w:rPr>
          <w:rtl/>
          <w:lang w:bidi="fa-IR"/>
        </w:rPr>
        <w:t>به مادر فرمودند</w:t>
      </w:r>
      <w:r w:rsidR="008C34A7">
        <w:rPr>
          <w:rtl/>
          <w:lang w:bidi="fa-IR"/>
        </w:rPr>
        <w:t xml:space="preserve">: </w:t>
      </w:r>
      <w:r>
        <w:rPr>
          <w:rtl/>
          <w:lang w:bidi="fa-IR"/>
        </w:rPr>
        <w:t>آيا از گناه فرزندت نمى گذرى</w:t>
      </w:r>
      <w:r w:rsidR="009432CE">
        <w:rPr>
          <w:rtl/>
          <w:lang w:bidi="fa-IR"/>
        </w:rPr>
        <w:t>؟</w:t>
      </w:r>
      <w:r>
        <w:rPr>
          <w:rtl/>
          <w:lang w:bidi="fa-IR"/>
        </w:rPr>
        <w:t xml:space="preserve"> عرض كرد</w:t>
      </w:r>
      <w:r w:rsidR="008C34A7">
        <w:rPr>
          <w:rtl/>
          <w:lang w:bidi="fa-IR"/>
        </w:rPr>
        <w:t xml:space="preserve">: </w:t>
      </w:r>
      <w:r>
        <w:rPr>
          <w:rtl/>
          <w:lang w:bidi="fa-IR"/>
        </w:rPr>
        <w:t>يا رسول اللَّه</w:t>
      </w:r>
      <w:r w:rsidR="009432CE">
        <w:rPr>
          <w:rtl/>
          <w:lang w:bidi="fa-IR"/>
        </w:rPr>
        <w:t>!</w:t>
      </w:r>
      <w:r>
        <w:rPr>
          <w:rtl/>
          <w:lang w:bidi="fa-IR"/>
        </w:rPr>
        <w:t xml:space="preserve"> من از او اغماض نمى كنم</w:t>
      </w:r>
      <w:r w:rsidR="009432CE">
        <w:rPr>
          <w:rtl/>
          <w:lang w:bidi="fa-IR"/>
        </w:rPr>
        <w:t xml:space="preserve">، </w:t>
      </w:r>
      <w:r>
        <w:rPr>
          <w:rtl/>
          <w:lang w:bidi="fa-IR"/>
        </w:rPr>
        <w:t>او مرا آزار داده و به صورت من سيلى زده و چشم من به اين صورت درآمده است</w:t>
      </w:r>
      <w:r w:rsidR="009432CE">
        <w:rPr>
          <w:rtl/>
          <w:lang w:bidi="fa-IR"/>
        </w:rPr>
        <w:t xml:space="preserve">. </w:t>
      </w:r>
      <w:r>
        <w:rPr>
          <w:rtl/>
          <w:lang w:bidi="fa-IR"/>
        </w:rPr>
        <w:t xml:space="preserve">پيغمبر </w:t>
      </w:r>
      <w:r w:rsidR="00D401A1" w:rsidRPr="00D401A1">
        <w:rPr>
          <w:rStyle w:val="libAlaemChar"/>
          <w:rtl/>
        </w:rPr>
        <w:t>صلى‌الله‌عليه‌وآله‌وسلم</w:t>
      </w:r>
      <w:r>
        <w:rPr>
          <w:rtl/>
          <w:lang w:bidi="fa-IR"/>
        </w:rPr>
        <w:t xml:space="preserve"> فرمودند</w:t>
      </w:r>
      <w:r w:rsidR="008C34A7">
        <w:rPr>
          <w:rtl/>
          <w:lang w:bidi="fa-IR"/>
        </w:rPr>
        <w:t xml:space="preserve">: </w:t>
      </w:r>
      <w:r>
        <w:rPr>
          <w:rtl/>
          <w:lang w:bidi="fa-IR"/>
        </w:rPr>
        <w:t>هيزم جمع كنيد</w:t>
      </w:r>
      <w:r w:rsidR="009432CE">
        <w:rPr>
          <w:rtl/>
          <w:lang w:bidi="fa-IR"/>
        </w:rPr>
        <w:t xml:space="preserve">، </w:t>
      </w:r>
      <w:r>
        <w:rPr>
          <w:rtl/>
          <w:lang w:bidi="fa-IR"/>
        </w:rPr>
        <w:t>آتش بيفروزيد</w:t>
      </w:r>
      <w:r w:rsidR="009432CE">
        <w:rPr>
          <w:rtl/>
          <w:lang w:bidi="fa-IR"/>
        </w:rPr>
        <w:t xml:space="preserve">. </w:t>
      </w:r>
      <w:r>
        <w:rPr>
          <w:rtl/>
          <w:lang w:bidi="fa-IR"/>
        </w:rPr>
        <w:t>زن نگران شد و گفت</w:t>
      </w:r>
      <w:r w:rsidR="008C34A7">
        <w:rPr>
          <w:rtl/>
          <w:lang w:bidi="fa-IR"/>
        </w:rPr>
        <w:t xml:space="preserve">: </w:t>
      </w:r>
      <w:r>
        <w:rPr>
          <w:rtl/>
          <w:lang w:bidi="fa-IR"/>
        </w:rPr>
        <w:t>يا رسول اللَّه</w:t>
      </w:r>
      <w:r w:rsidR="009432CE">
        <w:rPr>
          <w:rtl/>
          <w:lang w:bidi="fa-IR"/>
        </w:rPr>
        <w:t>!</w:t>
      </w:r>
      <w:r>
        <w:rPr>
          <w:rtl/>
          <w:lang w:bidi="fa-IR"/>
        </w:rPr>
        <w:t xml:space="preserve"> آتش را براى چه مى خواهيد؟ فرمودند</w:t>
      </w:r>
      <w:r w:rsidR="008C34A7">
        <w:rPr>
          <w:rtl/>
          <w:lang w:bidi="fa-IR"/>
        </w:rPr>
        <w:t xml:space="preserve">: </w:t>
      </w:r>
      <w:r>
        <w:rPr>
          <w:rtl/>
          <w:lang w:bidi="fa-IR"/>
        </w:rPr>
        <w:t>مى خواهم در حضور تو جوانت را آتش زنم و او را قصاص كنم و انتقام جسارتى كه به تو كرده است را از او بگيرم</w:t>
      </w:r>
      <w:r w:rsidR="009432CE">
        <w:rPr>
          <w:rtl/>
          <w:lang w:bidi="fa-IR"/>
        </w:rPr>
        <w:t xml:space="preserve">. </w:t>
      </w:r>
      <w:r>
        <w:rPr>
          <w:rtl/>
          <w:lang w:bidi="fa-IR"/>
        </w:rPr>
        <w:t>گفت</w:t>
      </w:r>
      <w:r w:rsidR="008C34A7">
        <w:rPr>
          <w:rtl/>
          <w:lang w:bidi="fa-IR"/>
        </w:rPr>
        <w:t xml:space="preserve">: </w:t>
      </w:r>
      <w:r>
        <w:rPr>
          <w:rtl/>
          <w:lang w:bidi="fa-IR"/>
        </w:rPr>
        <w:t>يا رسول اللَّه</w:t>
      </w:r>
      <w:r w:rsidR="009432CE">
        <w:rPr>
          <w:rtl/>
          <w:lang w:bidi="fa-IR"/>
        </w:rPr>
        <w:t>!</w:t>
      </w:r>
      <w:r>
        <w:rPr>
          <w:rtl/>
          <w:lang w:bidi="fa-IR"/>
        </w:rPr>
        <w:t xml:space="preserve"> من فرزندم را بخشيدم</w:t>
      </w:r>
      <w:r w:rsidR="009432CE">
        <w:rPr>
          <w:rtl/>
          <w:lang w:bidi="fa-IR"/>
        </w:rPr>
        <w:t xml:space="preserve">، </w:t>
      </w:r>
      <w:r>
        <w:rPr>
          <w:rtl/>
          <w:lang w:bidi="fa-IR"/>
        </w:rPr>
        <w:t>عفو كردم</w:t>
      </w:r>
      <w:r w:rsidR="009432CE">
        <w:rPr>
          <w:rtl/>
          <w:lang w:bidi="fa-IR"/>
        </w:rPr>
        <w:t xml:space="preserve">. </w:t>
      </w:r>
      <w:r>
        <w:rPr>
          <w:rtl/>
          <w:lang w:bidi="fa-IR"/>
        </w:rPr>
        <w:t>آيا براى سوختن در آتش</w:t>
      </w:r>
      <w:r w:rsidR="009432CE">
        <w:rPr>
          <w:rtl/>
          <w:lang w:bidi="fa-IR"/>
        </w:rPr>
        <w:t xml:space="preserve">، </w:t>
      </w:r>
      <w:r>
        <w:rPr>
          <w:rtl/>
          <w:lang w:bidi="fa-IR"/>
        </w:rPr>
        <w:t>نه ماه او را در شكم نگه داشتم</w:t>
      </w:r>
      <w:r w:rsidR="009432CE">
        <w:rPr>
          <w:rtl/>
          <w:lang w:bidi="fa-IR"/>
        </w:rPr>
        <w:t>؟</w:t>
      </w:r>
      <w:r>
        <w:rPr>
          <w:rtl/>
          <w:lang w:bidi="fa-IR"/>
        </w:rPr>
        <w:t xml:space="preserve"> آيا براى سوختن در آتش</w:t>
      </w:r>
      <w:r w:rsidR="009432CE">
        <w:rPr>
          <w:rtl/>
          <w:lang w:bidi="fa-IR"/>
        </w:rPr>
        <w:t xml:space="preserve">، </w:t>
      </w:r>
      <w:r>
        <w:rPr>
          <w:rtl/>
          <w:lang w:bidi="fa-IR"/>
        </w:rPr>
        <w:t>دو سال او را شير دادم</w:t>
      </w:r>
      <w:r w:rsidR="009432CE">
        <w:rPr>
          <w:rtl/>
          <w:lang w:bidi="fa-IR"/>
        </w:rPr>
        <w:t>؟</w:t>
      </w:r>
      <w:r>
        <w:rPr>
          <w:rtl/>
          <w:lang w:bidi="fa-IR"/>
        </w:rPr>
        <w:t xml:space="preserve"> پس آن رحمت و عطوفت مادرى كجا رفته</w:t>
      </w:r>
      <w:r w:rsidR="009432CE">
        <w:rPr>
          <w:rtl/>
          <w:lang w:bidi="fa-IR"/>
        </w:rPr>
        <w:t>؟</w:t>
      </w:r>
      <w:r>
        <w:rPr>
          <w:rtl/>
          <w:lang w:bidi="fa-IR"/>
        </w:rPr>
        <w:t xml:space="preserve"> در اين هنگام</w:t>
      </w:r>
      <w:r w:rsidR="009432CE">
        <w:rPr>
          <w:rtl/>
          <w:lang w:bidi="fa-IR"/>
        </w:rPr>
        <w:t xml:space="preserve">، </w:t>
      </w:r>
      <w:r>
        <w:rPr>
          <w:rtl/>
          <w:lang w:bidi="fa-IR"/>
        </w:rPr>
        <w:t>زبان جوان باز شد و لا اله الا اللَّه گفت»</w:t>
      </w:r>
      <w:r w:rsidR="009432CE">
        <w:rPr>
          <w:rtl/>
          <w:lang w:bidi="fa-IR"/>
        </w:rPr>
        <w:t xml:space="preserve">. </w:t>
      </w:r>
    </w:p>
    <w:p w:rsidR="001A5213" w:rsidRDefault="001A5213" w:rsidP="001A5213">
      <w:pPr>
        <w:pStyle w:val="libNormal"/>
        <w:rPr>
          <w:rtl/>
          <w:lang w:bidi="fa-IR"/>
        </w:rPr>
      </w:pPr>
      <w:r>
        <w:rPr>
          <w:rtl/>
          <w:lang w:bidi="fa-IR"/>
        </w:rPr>
        <w:t>نكته مهم در اين روايات اين است كه مادر داراى صفت راءفت است</w:t>
      </w:r>
      <w:r w:rsidR="009432CE">
        <w:rPr>
          <w:rtl/>
          <w:lang w:bidi="fa-IR"/>
        </w:rPr>
        <w:t>؛</w:t>
      </w:r>
      <w:r>
        <w:rPr>
          <w:rtl/>
          <w:lang w:bidi="fa-IR"/>
        </w:rPr>
        <w:t xml:space="preserve"> اگرچه فرزندش بالاترين جرم و بيشترين جسارت را مرتكب شده و به صورت مادر سيلى زده</w:t>
      </w:r>
      <w:r w:rsidR="009432CE">
        <w:rPr>
          <w:rtl/>
          <w:lang w:bidi="fa-IR"/>
        </w:rPr>
        <w:t xml:space="preserve">، </w:t>
      </w:r>
      <w:r>
        <w:rPr>
          <w:rtl/>
          <w:lang w:bidi="fa-IR"/>
        </w:rPr>
        <w:t>آن هم به گونه اى كه وى را معيوب كرده باشد</w:t>
      </w:r>
      <w:r w:rsidR="009432CE">
        <w:rPr>
          <w:rtl/>
          <w:lang w:bidi="fa-IR"/>
        </w:rPr>
        <w:t xml:space="preserve">، </w:t>
      </w:r>
      <w:r>
        <w:rPr>
          <w:rtl/>
          <w:lang w:bidi="fa-IR"/>
        </w:rPr>
        <w:t>اما در عين حال وقتى مادر احساس مى كند كه قرار است در مقابل چشم او كمترين عارضه اى براى فرزندش پيش بيايد كه بستگى به وى دارد</w:t>
      </w:r>
      <w:r w:rsidR="009432CE">
        <w:rPr>
          <w:rtl/>
          <w:lang w:bidi="fa-IR"/>
        </w:rPr>
        <w:t xml:space="preserve">، </w:t>
      </w:r>
      <w:r>
        <w:rPr>
          <w:rtl/>
          <w:lang w:bidi="fa-IR"/>
        </w:rPr>
        <w:t>بلافاصله او را مى بخشد</w:t>
      </w:r>
      <w:r w:rsidR="009432CE">
        <w:rPr>
          <w:rtl/>
          <w:lang w:bidi="fa-IR"/>
        </w:rPr>
        <w:t xml:space="preserve">. </w:t>
      </w:r>
      <w:r>
        <w:rPr>
          <w:rtl/>
          <w:lang w:bidi="fa-IR"/>
        </w:rPr>
        <w:t xml:space="preserve">اين حركتى است كه رسول اللَّه </w:t>
      </w:r>
      <w:r w:rsidR="00D401A1" w:rsidRPr="00D401A1">
        <w:rPr>
          <w:rStyle w:val="libAlaemChar"/>
          <w:rtl/>
        </w:rPr>
        <w:t>صلى‌الله‌عليه‌وآله‌وسلم</w:t>
      </w:r>
      <w:r>
        <w:rPr>
          <w:rtl/>
          <w:lang w:bidi="fa-IR"/>
        </w:rPr>
        <w:t xml:space="preserve"> براى تحريك عواطف مادرى انجام دادند تا در مقابل چشم اين مادر</w:t>
      </w:r>
      <w:r w:rsidR="009432CE">
        <w:rPr>
          <w:rtl/>
          <w:lang w:bidi="fa-IR"/>
        </w:rPr>
        <w:t xml:space="preserve">، </w:t>
      </w:r>
      <w:r>
        <w:rPr>
          <w:rtl/>
          <w:lang w:bidi="fa-IR"/>
        </w:rPr>
        <w:t>قيامت و عاقبت فرزند و وبال او را در آخرت مجسم كنند و به مادر تفهيم فرمايند كه اگر تو گذشت نكنى</w:t>
      </w:r>
      <w:r w:rsidR="009432CE">
        <w:rPr>
          <w:rtl/>
          <w:lang w:bidi="fa-IR"/>
        </w:rPr>
        <w:t xml:space="preserve">، </w:t>
      </w:r>
      <w:r>
        <w:rPr>
          <w:rtl/>
          <w:lang w:bidi="fa-IR"/>
        </w:rPr>
        <w:t>او مخلّد در آتش خواهد بود</w:t>
      </w:r>
      <w:r w:rsidR="009432CE">
        <w:rPr>
          <w:rtl/>
          <w:lang w:bidi="fa-IR"/>
        </w:rPr>
        <w:t xml:space="preserve">. </w:t>
      </w:r>
    </w:p>
    <w:p w:rsidR="001A5213" w:rsidRDefault="001A5213" w:rsidP="001A5213">
      <w:pPr>
        <w:pStyle w:val="libNormal"/>
        <w:rPr>
          <w:rtl/>
          <w:lang w:bidi="fa-IR"/>
        </w:rPr>
      </w:pPr>
      <w:r>
        <w:rPr>
          <w:rtl/>
          <w:lang w:bidi="fa-IR"/>
        </w:rPr>
        <w:t xml:space="preserve">در روايت ديگرى آمده است كه رسول اكرم </w:t>
      </w:r>
      <w:r w:rsidR="00D401A1" w:rsidRPr="00D401A1">
        <w:rPr>
          <w:rStyle w:val="libAlaemChar"/>
          <w:rtl/>
        </w:rPr>
        <w:t>صلى‌الله‌عليه‌وآله‌وسلم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lastRenderedPageBreak/>
        <w:t>دعوَةُ الوالدةِ اءَسرع اءِجَابَة</w:t>
      </w:r>
      <w:r w:rsidR="009432CE">
        <w:rPr>
          <w:rtl/>
          <w:lang w:bidi="fa-IR"/>
        </w:rPr>
        <w:t xml:space="preserve">، </w:t>
      </w:r>
      <w:r>
        <w:rPr>
          <w:rtl/>
          <w:lang w:bidi="fa-IR"/>
        </w:rPr>
        <w:t>قيل</w:t>
      </w:r>
      <w:r w:rsidR="008C34A7">
        <w:rPr>
          <w:rtl/>
          <w:lang w:bidi="fa-IR"/>
        </w:rPr>
        <w:t xml:space="preserve">: </w:t>
      </w:r>
      <w:r>
        <w:rPr>
          <w:rtl/>
          <w:lang w:bidi="fa-IR"/>
        </w:rPr>
        <w:t>يا رسول اللَّه و لِمَ ذاك</w:t>
      </w:r>
      <w:r w:rsidR="009432CE">
        <w:rPr>
          <w:rtl/>
          <w:lang w:bidi="fa-IR"/>
        </w:rPr>
        <w:t>؟</w:t>
      </w:r>
      <w:r>
        <w:rPr>
          <w:rtl/>
          <w:lang w:bidi="fa-IR"/>
        </w:rPr>
        <w:t xml:space="preserve"> قال</w:t>
      </w:r>
      <w:r w:rsidR="008C34A7">
        <w:rPr>
          <w:rtl/>
          <w:lang w:bidi="fa-IR"/>
        </w:rPr>
        <w:t xml:space="preserve">: </w:t>
      </w:r>
      <w:r>
        <w:rPr>
          <w:rtl/>
          <w:lang w:bidi="fa-IR"/>
        </w:rPr>
        <w:t>هى اءرحم منَ الاَب</w:t>
      </w:r>
      <w:r w:rsidR="009432CE">
        <w:rPr>
          <w:rtl/>
          <w:lang w:bidi="fa-IR"/>
        </w:rPr>
        <w:t xml:space="preserve">، </w:t>
      </w:r>
      <w:r>
        <w:rPr>
          <w:rtl/>
          <w:lang w:bidi="fa-IR"/>
        </w:rPr>
        <w:t xml:space="preserve">و دعوةُ الرَّحِمِ لا تَسقُطُ </w:t>
      </w:r>
      <w:r w:rsidRPr="00BA2CDB">
        <w:rPr>
          <w:rStyle w:val="libFootnotenumChar"/>
          <w:rtl/>
          <w:lang w:bidi="fa-IR"/>
        </w:rPr>
        <w:t>(340)</w:t>
      </w:r>
      <w:r w:rsidR="009432CE">
        <w:rPr>
          <w:rtl/>
          <w:lang w:bidi="fa-IR"/>
        </w:rPr>
        <w:t xml:space="preserve">. </w:t>
      </w:r>
    </w:p>
    <w:p w:rsidR="001A5213" w:rsidRDefault="001A5213" w:rsidP="001A5213">
      <w:pPr>
        <w:pStyle w:val="libNormal"/>
        <w:rPr>
          <w:rtl/>
          <w:lang w:bidi="fa-IR"/>
        </w:rPr>
      </w:pPr>
      <w:r>
        <w:rPr>
          <w:rtl/>
          <w:lang w:bidi="fa-IR"/>
        </w:rPr>
        <w:t>«دعاى مادر سريع تر اجابت مى شود</w:t>
      </w:r>
      <w:r w:rsidR="009432CE">
        <w:rPr>
          <w:rtl/>
          <w:lang w:bidi="fa-IR"/>
        </w:rPr>
        <w:t xml:space="preserve">، </w:t>
      </w:r>
      <w:r>
        <w:rPr>
          <w:rtl/>
          <w:lang w:bidi="fa-IR"/>
        </w:rPr>
        <w:t>عرض كردند</w:t>
      </w:r>
      <w:r w:rsidR="008C34A7">
        <w:rPr>
          <w:rtl/>
          <w:lang w:bidi="fa-IR"/>
        </w:rPr>
        <w:t xml:space="preserve">: </w:t>
      </w:r>
      <w:r>
        <w:rPr>
          <w:rtl/>
          <w:lang w:bidi="fa-IR"/>
        </w:rPr>
        <w:t>چرا يا رسول اللَّه</w:t>
      </w:r>
      <w:r w:rsidR="009432CE">
        <w:rPr>
          <w:rtl/>
          <w:lang w:bidi="fa-IR"/>
        </w:rPr>
        <w:t>!</w:t>
      </w:r>
      <w:r>
        <w:rPr>
          <w:rtl/>
          <w:lang w:bidi="fa-IR"/>
        </w:rPr>
        <w:t xml:space="preserve"> حضرت فرمودند</w:t>
      </w:r>
      <w:r w:rsidR="008C34A7">
        <w:rPr>
          <w:rtl/>
          <w:lang w:bidi="fa-IR"/>
        </w:rPr>
        <w:t xml:space="preserve">: </w:t>
      </w:r>
      <w:r>
        <w:rPr>
          <w:rtl/>
          <w:lang w:bidi="fa-IR"/>
        </w:rPr>
        <w:t>چون مادر رحمت و مهربانى اش نسبت به فرزند از پدر بيشتر است</w:t>
      </w:r>
      <w:r w:rsidR="009432CE">
        <w:rPr>
          <w:rtl/>
          <w:lang w:bidi="fa-IR"/>
        </w:rPr>
        <w:t xml:space="preserve">، </w:t>
      </w:r>
      <w:r>
        <w:rPr>
          <w:rtl/>
          <w:lang w:bidi="fa-IR"/>
        </w:rPr>
        <w:t>خداوند دعاى انسان رحيم و مهربان را هرگز رد نمى كند»</w:t>
      </w:r>
      <w:r w:rsidR="009432CE">
        <w:rPr>
          <w:rtl/>
          <w:lang w:bidi="fa-IR"/>
        </w:rPr>
        <w:t xml:space="preserve">. </w:t>
      </w:r>
    </w:p>
    <w:p w:rsidR="001A5213" w:rsidRDefault="001A5213" w:rsidP="001A5213">
      <w:pPr>
        <w:pStyle w:val="libNormal"/>
        <w:rPr>
          <w:rtl/>
          <w:lang w:bidi="fa-IR"/>
        </w:rPr>
      </w:pPr>
      <w:r>
        <w:rPr>
          <w:rtl/>
          <w:lang w:bidi="fa-IR"/>
        </w:rPr>
        <w:t>كسى كه داراى خصيصه راءفت و رحمت باشد و روح عاطفه و مهربانى در او زنده باشد</w:t>
      </w:r>
      <w:r w:rsidR="009432CE">
        <w:rPr>
          <w:rtl/>
          <w:lang w:bidi="fa-IR"/>
        </w:rPr>
        <w:t xml:space="preserve">، </w:t>
      </w:r>
      <w:r>
        <w:rPr>
          <w:rtl/>
          <w:lang w:bidi="fa-IR"/>
        </w:rPr>
        <w:t>خداوند دعاى او را رد نمى كند و مادر مظهر اين صفت ارزشمند انسانى است</w:t>
      </w:r>
      <w:r w:rsidR="009432CE">
        <w:rPr>
          <w:rtl/>
          <w:lang w:bidi="fa-IR"/>
        </w:rPr>
        <w:t xml:space="preserve">. </w:t>
      </w:r>
    </w:p>
    <w:p w:rsidR="001A5213" w:rsidRDefault="004871A4" w:rsidP="004871A4">
      <w:pPr>
        <w:pStyle w:val="Heading2"/>
        <w:rPr>
          <w:rtl/>
          <w:lang w:bidi="fa-IR"/>
        </w:rPr>
      </w:pPr>
      <w:bookmarkStart w:id="49" w:name="_Toc394492973"/>
      <w:r>
        <w:rPr>
          <w:rtl/>
          <w:lang w:bidi="fa-IR"/>
        </w:rPr>
        <w:t>پرهيز از تندمزاجى با مادر</w:t>
      </w:r>
      <w:bookmarkEnd w:id="49"/>
    </w:p>
    <w:p w:rsidR="001A5213" w:rsidRDefault="001A5213" w:rsidP="001A5213">
      <w:pPr>
        <w:pStyle w:val="libNormal"/>
        <w:rPr>
          <w:rtl/>
          <w:lang w:bidi="fa-IR"/>
        </w:rPr>
      </w:pPr>
      <w:r>
        <w:rPr>
          <w:rtl/>
          <w:lang w:bidi="fa-IR"/>
        </w:rPr>
        <w:t>نكته ديگر اين كه در نظام اخلاقى و تربيتى اسلام</w:t>
      </w:r>
      <w:r w:rsidR="009432CE">
        <w:rPr>
          <w:rtl/>
          <w:lang w:bidi="fa-IR"/>
        </w:rPr>
        <w:t xml:space="preserve">، </w:t>
      </w:r>
      <w:r>
        <w:rPr>
          <w:rtl/>
          <w:lang w:bidi="fa-IR"/>
        </w:rPr>
        <w:t>اصولا به بعضى از تمايلات انسانى و اميال بشرى</w:t>
      </w:r>
      <w:r w:rsidR="009432CE">
        <w:rPr>
          <w:rtl/>
          <w:lang w:bidi="fa-IR"/>
        </w:rPr>
        <w:t xml:space="preserve">، </w:t>
      </w:r>
      <w:r>
        <w:rPr>
          <w:rtl/>
          <w:lang w:bidi="fa-IR"/>
        </w:rPr>
        <w:t>مثل غريزه خشم و شهوت با نظر اعتدال نگاه شده كه انسان الزاما بايد از اين غرائز برخوردار باشد</w:t>
      </w:r>
      <w:r w:rsidR="009432CE">
        <w:rPr>
          <w:rtl/>
          <w:lang w:bidi="fa-IR"/>
        </w:rPr>
        <w:t xml:space="preserve">، </w:t>
      </w:r>
      <w:r>
        <w:rPr>
          <w:rtl/>
          <w:lang w:bidi="fa-IR"/>
        </w:rPr>
        <w:t>اما رفتار غريزى اش بايد در كنترل وى باشد</w:t>
      </w:r>
      <w:r w:rsidR="009432CE">
        <w:rPr>
          <w:rtl/>
          <w:lang w:bidi="fa-IR"/>
        </w:rPr>
        <w:t xml:space="preserve">. </w:t>
      </w:r>
      <w:r>
        <w:rPr>
          <w:rtl/>
          <w:lang w:bidi="fa-IR"/>
        </w:rPr>
        <w:t>وقتى عواطف انسانى جريحه دار مى شود غريزه خشم طغيان مى كند</w:t>
      </w:r>
      <w:r w:rsidR="009432CE">
        <w:rPr>
          <w:rtl/>
          <w:lang w:bidi="fa-IR"/>
        </w:rPr>
        <w:t xml:space="preserve">. </w:t>
      </w:r>
    </w:p>
    <w:p w:rsidR="001A5213" w:rsidRDefault="001A5213" w:rsidP="001A5213">
      <w:pPr>
        <w:pStyle w:val="libNormal"/>
        <w:rPr>
          <w:rFonts w:hint="cs"/>
          <w:rtl/>
          <w:lang w:bidi="fa-IR"/>
        </w:rPr>
      </w:pPr>
      <w:r>
        <w:rPr>
          <w:rtl/>
          <w:lang w:bidi="fa-IR"/>
        </w:rPr>
        <w:t>آنچه مى تواند پشتوانه اين عواطف باشد و تحت الشعاع تهاجم غريزه خشم قرار نگيرد</w:t>
      </w:r>
      <w:r w:rsidR="009432CE">
        <w:rPr>
          <w:rtl/>
          <w:lang w:bidi="fa-IR"/>
        </w:rPr>
        <w:t xml:space="preserve">، </w:t>
      </w:r>
      <w:r>
        <w:rPr>
          <w:rtl/>
          <w:lang w:bidi="fa-IR"/>
        </w:rPr>
        <w:t>روح ايمان است</w:t>
      </w:r>
      <w:r w:rsidR="009432CE">
        <w:rPr>
          <w:rtl/>
          <w:lang w:bidi="fa-IR"/>
        </w:rPr>
        <w:t>؛</w:t>
      </w:r>
      <w:r>
        <w:rPr>
          <w:rtl/>
          <w:lang w:bidi="fa-IR"/>
        </w:rPr>
        <w:t xml:space="preserve"> بنابراين توجه به معارف و روايت ها و دستورهاى بزرگان دين</w:t>
      </w:r>
      <w:r w:rsidR="009432CE">
        <w:rPr>
          <w:rtl/>
          <w:lang w:bidi="fa-IR"/>
        </w:rPr>
        <w:t xml:space="preserve">، </w:t>
      </w:r>
      <w:r>
        <w:rPr>
          <w:rtl/>
          <w:lang w:bidi="fa-IR"/>
        </w:rPr>
        <w:t>براى تقويت همان زيبايى ها</w:t>
      </w:r>
      <w:r w:rsidR="009432CE">
        <w:rPr>
          <w:rtl/>
          <w:lang w:bidi="fa-IR"/>
        </w:rPr>
        <w:t xml:space="preserve">، </w:t>
      </w:r>
      <w:r>
        <w:rPr>
          <w:rtl/>
          <w:lang w:bidi="fa-IR"/>
        </w:rPr>
        <w:t>خوبى ها و ملكات اخلاقى است</w:t>
      </w:r>
      <w:r w:rsidR="009432CE">
        <w:rPr>
          <w:rtl/>
          <w:lang w:bidi="fa-IR"/>
        </w:rPr>
        <w:t xml:space="preserve">. </w:t>
      </w:r>
      <w:r>
        <w:rPr>
          <w:rtl/>
          <w:lang w:bidi="fa-IR"/>
        </w:rPr>
        <w:t>روايتى هست كه مقصود ما را خوب روشن مى كند</w:t>
      </w:r>
      <w:r w:rsidR="009432CE">
        <w:rPr>
          <w:rtl/>
          <w:lang w:bidi="fa-IR"/>
        </w:rPr>
        <w:t xml:space="preserve">، </w:t>
      </w:r>
      <w:r>
        <w:rPr>
          <w:rtl/>
          <w:lang w:bidi="fa-IR"/>
        </w:rPr>
        <w:t>شخصى به نام ابن مهزم نقل مى كند</w:t>
      </w:r>
      <w:r w:rsidR="008C34A7">
        <w:rPr>
          <w:rtl/>
          <w:lang w:bidi="fa-IR"/>
        </w:rPr>
        <w:t xml:space="preserve">: </w:t>
      </w:r>
    </w:p>
    <w:p w:rsidR="001A5213" w:rsidRDefault="001A5213" w:rsidP="001A5213">
      <w:pPr>
        <w:pStyle w:val="libNormal"/>
        <w:rPr>
          <w:rtl/>
          <w:lang w:bidi="fa-IR"/>
        </w:rPr>
      </w:pPr>
      <w:r>
        <w:rPr>
          <w:rtl/>
          <w:lang w:bidi="fa-IR"/>
        </w:rPr>
        <w:t xml:space="preserve">خَرَجتُ من عندِ اءَبى عبداللَّه </w:t>
      </w:r>
      <w:r w:rsidR="00574F36" w:rsidRPr="00574F36">
        <w:rPr>
          <w:rStyle w:val="libAlaemChar"/>
          <w:rtl/>
        </w:rPr>
        <w:t>عليه‌السلام</w:t>
      </w:r>
      <w:r>
        <w:rPr>
          <w:rtl/>
          <w:lang w:bidi="fa-IR"/>
        </w:rPr>
        <w:t xml:space="preserve"> ليلَة مُمسِيا فاءَتَيتُ مَنزِلى بالمدينَةِ و كانت اءُمِّى معى فوَقَعَ بينى و بينَها كلام فاءَغلَضتُ لها فلمَّا اءَن كان منَ الغَدِ صلَّيتُ الغَدَاةَ و اءَتَيتَ اءَبا عبداللَّه </w:t>
      </w:r>
      <w:r w:rsidR="00574F36" w:rsidRPr="00574F36">
        <w:rPr>
          <w:rStyle w:val="libAlaemChar"/>
          <w:rtl/>
        </w:rPr>
        <w:t>عليه‌السلام</w:t>
      </w:r>
      <w:r>
        <w:rPr>
          <w:rtl/>
          <w:lang w:bidi="fa-IR"/>
        </w:rPr>
        <w:t xml:space="preserve"> فلمَّا دَخَلتُ عليه قال لى مُبتَدِئا يا اءَبَا مِهزَم مَا </w:t>
      </w:r>
      <w:r>
        <w:rPr>
          <w:rtl/>
          <w:lang w:bidi="fa-IR"/>
        </w:rPr>
        <w:lastRenderedPageBreak/>
        <w:t xml:space="preserve">لَكَ و لِخالِدَةَ اءَغلَضتَ فى كَلامِهَا البَارَحَةَ اءَ مَا عَلمتَ اءَنَّ بَطنها مَنزل قَد سَكَنتَهُ و اءَنَّ حِجرَها مَهد قد غَمَرتَهُ و ثَديَهَا وِعَاء قد شَرِبتَهُ قال قُلتُ بَلى قال فلا تَغلُظ لها </w:t>
      </w:r>
      <w:r w:rsidRPr="00BA2CDB">
        <w:rPr>
          <w:rStyle w:val="libFootnotenumChar"/>
          <w:rtl/>
          <w:lang w:bidi="fa-IR"/>
        </w:rPr>
        <w:t>(341)</w:t>
      </w:r>
      <w:r w:rsidR="009432CE">
        <w:rPr>
          <w:rtl/>
          <w:lang w:bidi="fa-IR"/>
        </w:rPr>
        <w:t xml:space="preserve">. </w:t>
      </w:r>
    </w:p>
    <w:p w:rsidR="001A5213" w:rsidRDefault="001A5213" w:rsidP="001A5213">
      <w:pPr>
        <w:pStyle w:val="libNormal"/>
        <w:rPr>
          <w:lang w:bidi="fa-IR"/>
        </w:rPr>
      </w:pPr>
      <w:r>
        <w:rPr>
          <w:rtl/>
          <w:lang w:bidi="fa-IR"/>
        </w:rPr>
        <w:t>«شب هنگام</w:t>
      </w:r>
      <w:r w:rsidR="009432CE">
        <w:rPr>
          <w:rtl/>
          <w:lang w:bidi="fa-IR"/>
        </w:rPr>
        <w:t xml:space="preserve">، </w:t>
      </w:r>
      <w:r>
        <w:rPr>
          <w:rtl/>
          <w:lang w:bidi="fa-IR"/>
        </w:rPr>
        <w:t>ميان من و مادرم گفتگويى واقع شد</w:t>
      </w:r>
      <w:r w:rsidR="009432CE">
        <w:rPr>
          <w:rtl/>
          <w:lang w:bidi="fa-IR"/>
        </w:rPr>
        <w:t xml:space="preserve">، </w:t>
      </w:r>
      <w:r>
        <w:rPr>
          <w:rtl/>
          <w:lang w:bidi="fa-IR"/>
        </w:rPr>
        <w:t>و من شدت به خرج دادم</w:t>
      </w:r>
      <w:r w:rsidR="009432CE">
        <w:rPr>
          <w:rtl/>
          <w:lang w:bidi="fa-IR"/>
        </w:rPr>
        <w:t xml:space="preserve">. </w:t>
      </w:r>
      <w:r>
        <w:rPr>
          <w:rtl/>
          <w:lang w:bidi="fa-IR"/>
        </w:rPr>
        <w:t>وقتى صبح شد</w:t>
      </w:r>
      <w:r w:rsidR="009432CE">
        <w:rPr>
          <w:rtl/>
          <w:lang w:bidi="fa-IR"/>
        </w:rPr>
        <w:t xml:space="preserve">، </w:t>
      </w:r>
      <w:r>
        <w:rPr>
          <w:rtl/>
          <w:lang w:bidi="fa-IR"/>
        </w:rPr>
        <w:t xml:space="preserve">نماز صبح را خواندم و به حضور امام صادق </w:t>
      </w:r>
      <w:r w:rsidR="00574F36" w:rsidRPr="00574F36">
        <w:rPr>
          <w:rStyle w:val="libAlaemChar"/>
          <w:rtl/>
        </w:rPr>
        <w:t>عليه‌السلام</w:t>
      </w:r>
      <w:r>
        <w:rPr>
          <w:rtl/>
          <w:lang w:bidi="fa-IR"/>
        </w:rPr>
        <w:t xml:space="preserve"> شرفياب شدم</w:t>
      </w:r>
      <w:r w:rsidR="009432CE">
        <w:rPr>
          <w:rtl/>
          <w:lang w:bidi="fa-IR"/>
        </w:rPr>
        <w:t xml:space="preserve">. </w:t>
      </w:r>
      <w:r>
        <w:rPr>
          <w:rtl/>
          <w:lang w:bidi="fa-IR"/>
        </w:rPr>
        <w:t>قبل از اين كه سخنى بگويم</w:t>
      </w:r>
      <w:r w:rsidR="009432CE">
        <w:rPr>
          <w:rtl/>
          <w:lang w:bidi="fa-IR"/>
        </w:rPr>
        <w:t xml:space="preserve">، </w:t>
      </w:r>
      <w:r>
        <w:rPr>
          <w:rtl/>
          <w:lang w:bidi="fa-IR"/>
        </w:rPr>
        <w:t>حضرت بدون هيچ مقدمه اى فرمودند</w:t>
      </w:r>
      <w:r w:rsidR="008C34A7">
        <w:rPr>
          <w:rtl/>
          <w:lang w:bidi="fa-IR"/>
        </w:rPr>
        <w:t xml:space="preserve">: </w:t>
      </w:r>
      <w:r>
        <w:rPr>
          <w:rtl/>
          <w:lang w:bidi="fa-IR"/>
        </w:rPr>
        <w:t>اى مهزم</w:t>
      </w:r>
      <w:r w:rsidR="009432CE">
        <w:rPr>
          <w:rtl/>
          <w:lang w:bidi="fa-IR"/>
        </w:rPr>
        <w:t>!</w:t>
      </w:r>
      <w:r>
        <w:rPr>
          <w:rtl/>
          <w:lang w:bidi="fa-IR"/>
        </w:rPr>
        <w:t xml:space="preserve"> چرا شب نسبت به مادرت خشونت به خرج دادى</w:t>
      </w:r>
      <w:r w:rsidR="009432CE">
        <w:rPr>
          <w:rtl/>
          <w:lang w:bidi="fa-IR"/>
        </w:rPr>
        <w:t>؟</w:t>
      </w:r>
      <w:r>
        <w:rPr>
          <w:rtl/>
          <w:lang w:bidi="fa-IR"/>
        </w:rPr>
        <w:t xml:space="preserve"> آيا توجه ندارى كه شكم مادر منزلگاه تو بود و تو در آن جا ساكن بودى و آرامش داشتى</w:t>
      </w:r>
      <w:r w:rsidR="009432CE">
        <w:rPr>
          <w:rtl/>
          <w:lang w:bidi="fa-IR"/>
        </w:rPr>
        <w:t>؟</w:t>
      </w:r>
      <w:r>
        <w:rPr>
          <w:rtl/>
          <w:lang w:bidi="fa-IR"/>
        </w:rPr>
        <w:t xml:space="preserve"> آيا فراموش كردى و نمى دانى دامن مادر گاهواره امن تو بود؟ آيا غفلت دارى كه سينه مادر ظرفى بود كه تو از آن مى نوشيدى</w:t>
      </w:r>
      <w:r w:rsidR="009432CE">
        <w:rPr>
          <w:rtl/>
          <w:lang w:bidi="fa-IR"/>
        </w:rPr>
        <w:t>؟</w:t>
      </w:r>
      <w:r>
        <w:rPr>
          <w:rtl/>
          <w:lang w:bidi="fa-IR"/>
        </w:rPr>
        <w:t xml:space="preserve"> عرض كردم</w:t>
      </w:r>
      <w:r w:rsidR="008C34A7">
        <w:rPr>
          <w:rtl/>
          <w:lang w:bidi="fa-IR"/>
        </w:rPr>
        <w:t xml:space="preserve">: </w:t>
      </w:r>
      <w:r>
        <w:rPr>
          <w:rtl/>
          <w:lang w:bidi="fa-IR"/>
        </w:rPr>
        <w:t>آرى اين چنين بوده است</w:t>
      </w:r>
      <w:r w:rsidR="009432CE">
        <w:rPr>
          <w:rtl/>
          <w:lang w:bidi="fa-IR"/>
        </w:rPr>
        <w:t>؛</w:t>
      </w:r>
      <w:r>
        <w:rPr>
          <w:rtl/>
          <w:lang w:bidi="fa-IR"/>
        </w:rPr>
        <w:t xml:space="preserve"> فرمودند</w:t>
      </w:r>
      <w:r w:rsidR="008C34A7">
        <w:rPr>
          <w:rtl/>
          <w:lang w:bidi="fa-IR"/>
        </w:rPr>
        <w:t xml:space="preserve">: </w:t>
      </w:r>
      <w:r>
        <w:rPr>
          <w:rtl/>
          <w:lang w:bidi="fa-IR"/>
        </w:rPr>
        <w:t>با او غضب مكن»</w:t>
      </w:r>
      <w:r w:rsidR="009432CE">
        <w:rPr>
          <w:rtl/>
          <w:lang w:bidi="fa-IR"/>
        </w:rPr>
        <w:t xml:space="preserve">. </w:t>
      </w:r>
    </w:p>
    <w:p w:rsidR="001A5213" w:rsidRDefault="001A5213" w:rsidP="001A5213">
      <w:pPr>
        <w:pStyle w:val="libNormal"/>
        <w:rPr>
          <w:rtl/>
          <w:lang w:bidi="fa-IR"/>
        </w:rPr>
      </w:pPr>
      <w:r>
        <w:rPr>
          <w:rtl/>
          <w:lang w:bidi="fa-IR"/>
        </w:rPr>
        <w:t>تندى نسبت به مادر ممنوع است</w:t>
      </w:r>
      <w:r w:rsidR="009432CE">
        <w:rPr>
          <w:rtl/>
          <w:lang w:bidi="fa-IR"/>
        </w:rPr>
        <w:t>؛</w:t>
      </w:r>
      <w:r>
        <w:rPr>
          <w:rtl/>
          <w:lang w:bidi="fa-IR"/>
        </w:rPr>
        <w:t xml:space="preserve"> چون وجود مادر سرشار از عاطفه و مهر و محبت است و طبيعتا انسان هايى كه دلى رئوف و قلبى مهربان دارند</w:t>
      </w:r>
      <w:r w:rsidR="009432CE">
        <w:rPr>
          <w:rtl/>
          <w:lang w:bidi="fa-IR"/>
        </w:rPr>
        <w:t xml:space="preserve">، </w:t>
      </w:r>
      <w:r>
        <w:rPr>
          <w:rtl/>
          <w:lang w:bidi="fa-IR"/>
        </w:rPr>
        <w:t>شكنندگى آنها بيشتر است</w:t>
      </w:r>
      <w:r w:rsidR="009432CE">
        <w:rPr>
          <w:rtl/>
          <w:lang w:bidi="fa-IR"/>
        </w:rPr>
        <w:t xml:space="preserve">. </w:t>
      </w:r>
      <w:r>
        <w:rPr>
          <w:rtl/>
          <w:lang w:bidi="fa-IR"/>
        </w:rPr>
        <w:t>اگر در مقابل ديگران نسبت به فرزند شدت و غلظتى داشته باشد ممكن است فرزند مقاومت داشته باشد؛ اما به حكم اين كه او مادر است</w:t>
      </w:r>
      <w:r w:rsidR="009432CE">
        <w:rPr>
          <w:rtl/>
          <w:lang w:bidi="fa-IR"/>
        </w:rPr>
        <w:t xml:space="preserve">، </w:t>
      </w:r>
      <w:r>
        <w:rPr>
          <w:rtl/>
          <w:lang w:bidi="fa-IR"/>
        </w:rPr>
        <w:t>شكننده است و به تعبير ساده و عاميانه</w:t>
      </w:r>
      <w:r w:rsidR="009432CE">
        <w:rPr>
          <w:rtl/>
          <w:lang w:bidi="fa-IR"/>
        </w:rPr>
        <w:t xml:space="preserve">، </w:t>
      </w:r>
      <w:r>
        <w:rPr>
          <w:rtl/>
          <w:lang w:bidi="fa-IR"/>
        </w:rPr>
        <w:t>انتظار ندارد فرزندش نازك تر از گل به او بگويد و از سوى وى سخنى سخت و تند بشنود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توصيه هاى مؤ كّد معارف ما</w:t>
      </w:r>
      <w:r w:rsidR="009432CE">
        <w:rPr>
          <w:rtl/>
          <w:lang w:bidi="fa-IR"/>
        </w:rPr>
        <w:t xml:space="preserve">، </w:t>
      </w:r>
      <w:r>
        <w:rPr>
          <w:rtl/>
          <w:lang w:bidi="fa-IR"/>
        </w:rPr>
        <w:t>براى تقويت ايمان است كه در مقابل هجوم سيل آساى غريزه خشم</w:t>
      </w:r>
      <w:r w:rsidR="009432CE">
        <w:rPr>
          <w:rtl/>
          <w:lang w:bidi="fa-IR"/>
        </w:rPr>
        <w:t xml:space="preserve">، </w:t>
      </w:r>
      <w:r>
        <w:rPr>
          <w:rtl/>
          <w:lang w:bidi="fa-IR"/>
        </w:rPr>
        <w:t>سد استوارى ايجاد كند و نگذارد آن عواطف انسانى فرزند نسبت به مادر دستخوش غريزه خشم قرار بگيرد</w:t>
      </w:r>
      <w:r w:rsidR="009432CE">
        <w:rPr>
          <w:rtl/>
          <w:lang w:bidi="fa-IR"/>
        </w:rPr>
        <w:t xml:space="preserve">، </w:t>
      </w:r>
      <w:r>
        <w:rPr>
          <w:rtl/>
          <w:lang w:bidi="fa-IR"/>
        </w:rPr>
        <w:t>و دچار تغيير و تحول گردد</w:t>
      </w:r>
      <w:r w:rsidR="009432CE">
        <w:rPr>
          <w:rtl/>
          <w:lang w:bidi="fa-IR"/>
        </w:rPr>
        <w:t xml:space="preserve">. </w:t>
      </w:r>
      <w:r>
        <w:rPr>
          <w:rtl/>
          <w:lang w:bidi="fa-IR"/>
        </w:rPr>
        <w:t>اين روايت ها هم ناظر به اين جهت است كه توصيه با راءفت و رحمت و مهربانى نسبت به مادر و حرمت گزارى و ارج نهادن به او</w:t>
      </w:r>
      <w:r w:rsidR="009432CE">
        <w:rPr>
          <w:rtl/>
          <w:lang w:bidi="fa-IR"/>
        </w:rPr>
        <w:t xml:space="preserve">، </w:t>
      </w:r>
      <w:r>
        <w:rPr>
          <w:rtl/>
          <w:lang w:bidi="fa-IR"/>
        </w:rPr>
        <w:t xml:space="preserve">به خاطر </w:t>
      </w:r>
      <w:r>
        <w:rPr>
          <w:rtl/>
          <w:lang w:bidi="fa-IR"/>
        </w:rPr>
        <w:lastRenderedPageBreak/>
        <w:t>داشتن اين سرمايه ارزشمند است</w:t>
      </w:r>
      <w:r w:rsidR="009432CE">
        <w:rPr>
          <w:rtl/>
          <w:lang w:bidi="fa-IR"/>
        </w:rPr>
        <w:t xml:space="preserve">. </w:t>
      </w:r>
      <w:r>
        <w:rPr>
          <w:rtl/>
          <w:lang w:bidi="fa-IR"/>
        </w:rPr>
        <w:t>عاطفه</w:t>
      </w:r>
      <w:r w:rsidR="009432CE">
        <w:rPr>
          <w:rtl/>
          <w:lang w:bidi="fa-IR"/>
        </w:rPr>
        <w:t xml:space="preserve">، </w:t>
      </w:r>
      <w:r>
        <w:rPr>
          <w:rtl/>
          <w:lang w:bidi="fa-IR"/>
        </w:rPr>
        <w:t>احساسات پاك</w:t>
      </w:r>
      <w:r w:rsidR="009432CE">
        <w:rPr>
          <w:rtl/>
          <w:lang w:bidi="fa-IR"/>
        </w:rPr>
        <w:t xml:space="preserve">، </w:t>
      </w:r>
      <w:r>
        <w:rPr>
          <w:rtl/>
          <w:lang w:bidi="fa-IR"/>
        </w:rPr>
        <w:t>مهربانى و رحمانيت مادر</w:t>
      </w:r>
      <w:r w:rsidR="009432CE">
        <w:rPr>
          <w:rtl/>
          <w:lang w:bidi="fa-IR"/>
        </w:rPr>
        <w:t xml:space="preserve">، </w:t>
      </w:r>
      <w:r>
        <w:rPr>
          <w:rtl/>
          <w:lang w:bidi="fa-IR"/>
        </w:rPr>
        <w:t>او را موجودى قابل احترام و تقديس قرار داده است كه اساسا در پيشگاه الهى اين صفت</w:t>
      </w:r>
      <w:r w:rsidR="009432CE">
        <w:rPr>
          <w:rtl/>
          <w:lang w:bidi="fa-IR"/>
        </w:rPr>
        <w:t xml:space="preserve">، </w:t>
      </w:r>
      <w:r>
        <w:rPr>
          <w:rtl/>
          <w:lang w:bidi="fa-IR"/>
        </w:rPr>
        <w:t>ارزشمند است</w:t>
      </w:r>
      <w:r w:rsidR="009432CE">
        <w:rPr>
          <w:rtl/>
          <w:lang w:bidi="fa-IR"/>
        </w:rPr>
        <w:t>؛</w:t>
      </w:r>
      <w:r>
        <w:rPr>
          <w:rtl/>
          <w:lang w:bidi="fa-IR"/>
        </w:rPr>
        <w:t xml:space="preserve"> زيرا خداوند خود را با اين صفت مى ستايد</w:t>
      </w:r>
      <w:r w:rsidR="009432CE">
        <w:rPr>
          <w:rtl/>
          <w:lang w:bidi="fa-IR"/>
        </w:rPr>
        <w:t xml:space="preserve">. </w:t>
      </w:r>
    </w:p>
    <w:p w:rsidR="001A5213" w:rsidRDefault="001A5213" w:rsidP="001A5213">
      <w:pPr>
        <w:pStyle w:val="libNormal"/>
        <w:rPr>
          <w:rtl/>
          <w:lang w:bidi="fa-IR"/>
        </w:rPr>
      </w:pPr>
      <w:r>
        <w:rPr>
          <w:rtl/>
          <w:lang w:bidi="fa-IR"/>
        </w:rPr>
        <w:t>سخن در اين جا است كه ذات اقدس پروردگار كه خود منشاء رحمانيت و رحيميت است و گناهان</w:t>
      </w:r>
      <w:r w:rsidR="009432CE">
        <w:rPr>
          <w:rtl/>
          <w:lang w:bidi="fa-IR"/>
        </w:rPr>
        <w:t xml:space="preserve">، </w:t>
      </w:r>
      <w:r>
        <w:rPr>
          <w:rtl/>
          <w:lang w:bidi="fa-IR"/>
        </w:rPr>
        <w:t>خطاها</w:t>
      </w:r>
      <w:r w:rsidR="009432CE">
        <w:rPr>
          <w:rtl/>
          <w:lang w:bidi="fa-IR"/>
        </w:rPr>
        <w:t xml:space="preserve">، </w:t>
      </w:r>
      <w:r>
        <w:rPr>
          <w:rtl/>
          <w:lang w:bidi="fa-IR"/>
        </w:rPr>
        <w:t>اشتباهات و ندانم كارى هاى بندگانش</w:t>
      </w:r>
      <w:r w:rsidR="009432CE">
        <w:rPr>
          <w:rtl/>
          <w:lang w:bidi="fa-IR"/>
        </w:rPr>
        <w:t xml:space="preserve">، </w:t>
      </w:r>
      <w:r>
        <w:rPr>
          <w:rtl/>
          <w:lang w:bidi="fa-IR"/>
        </w:rPr>
        <w:t>هيچ ضررى به ذات قدسى و ذوالجلال او وارد نمى كند و هيچ گناهى از ناحيه بندگان</w:t>
      </w:r>
      <w:r w:rsidR="009432CE">
        <w:rPr>
          <w:rtl/>
          <w:lang w:bidi="fa-IR"/>
        </w:rPr>
        <w:t xml:space="preserve">، </w:t>
      </w:r>
      <w:r>
        <w:rPr>
          <w:rtl/>
          <w:lang w:bidi="fa-IR"/>
        </w:rPr>
        <w:t>گردى به ساحت اقدس اش نمى نشاند</w:t>
      </w:r>
      <w:r w:rsidR="009432CE">
        <w:rPr>
          <w:rtl/>
          <w:lang w:bidi="fa-IR"/>
        </w:rPr>
        <w:t xml:space="preserve">، </w:t>
      </w:r>
      <w:r>
        <w:rPr>
          <w:rtl/>
          <w:lang w:bidi="fa-IR"/>
        </w:rPr>
        <w:t>آيا از گناه بندگان نخواهد گذشت</w:t>
      </w:r>
      <w:r w:rsidR="009432CE">
        <w:rPr>
          <w:rtl/>
          <w:lang w:bidi="fa-IR"/>
        </w:rPr>
        <w:t>؟</w:t>
      </w:r>
      <w:r>
        <w:rPr>
          <w:rtl/>
          <w:lang w:bidi="fa-IR"/>
        </w:rPr>
        <w:t xml:space="preserve"> يقينا اين چنين است</w:t>
      </w:r>
      <w:r w:rsidR="009432CE">
        <w:rPr>
          <w:rtl/>
          <w:lang w:bidi="fa-IR"/>
        </w:rPr>
        <w:t>؛</w:t>
      </w:r>
      <w:r>
        <w:rPr>
          <w:rtl/>
          <w:lang w:bidi="fa-IR"/>
        </w:rPr>
        <w:t xml:space="preserve"> منتها انسان بايد به صفت رحمانيت و رحيميت پروردگار توجه و وقوف پيدا كند و خدا را به آن خصايص بخواند</w:t>
      </w:r>
      <w:r w:rsidR="009432CE">
        <w:rPr>
          <w:rtl/>
          <w:lang w:bidi="fa-IR"/>
        </w:rPr>
        <w:t xml:space="preserve">. </w:t>
      </w:r>
    </w:p>
    <w:p w:rsidR="001A5213" w:rsidRDefault="001A5213" w:rsidP="001A5213">
      <w:pPr>
        <w:pStyle w:val="libNormal"/>
        <w:rPr>
          <w:rtl/>
          <w:lang w:bidi="fa-IR"/>
        </w:rPr>
      </w:pPr>
      <w:r>
        <w:rPr>
          <w:rtl/>
          <w:lang w:bidi="fa-IR"/>
        </w:rPr>
        <w:t>به يقين خداوند بندگانش را براى سوزاندن در آتش و بردن به جهنم خلق نكرده است</w:t>
      </w:r>
      <w:r w:rsidR="009432CE">
        <w:rPr>
          <w:rtl/>
          <w:lang w:bidi="fa-IR"/>
        </w:rPr>
        <w:t xml:space="preserve">. </w:t>
      </w:r>
      <w:r>
        <w:rPr>
          <w:rtl/>
          <w:lang w:bidi="fa-IR"/>
        </w:rPr>
        <w:t>اما وعده هاى عقاب براى جلوگيرى از خطا</w:t>
      </w:r>
      <w:r w:rsidR="009432CE">
        <w:rPr>
          <w:rtl/>
          <w:lang w:bidi="fa-IR"/>
        </w:rPr>
        <w:t xml:space="preserve">، </w:t>
      </w:r>
      <w:r>
        <w:rPr>
          <w:rtl/>
          <w:lang w:bidi="fa-IR"/>
        </w:rPr>
        <w:t>اشتباه و عصيان است كه سبب سقوط در جهنم است</w:t>
      </w:r>
      <w:r w:rsidR="009432CE">
        <w:rPr>
          <w:rtl/>
          <w:lang w:bidi="fa-IR"/>
        </w:rPr>
        <w:t xml:space="preserve">. </w:t>
      </w:r>
      <w:r>
        <w:rPr>
          <w:rtl/>
          <w:lang w:bidi="fa-IR"/>
        </w:rPr>
        <w:t>العياذ باللَّه تعمدى در نظام آفرينش نيست كه عده اى راهى جهنم و عده اى راهى بهشت شوند</w:t>
      </w:r>
      <w:r w:rsidR="009432CE">
        <w:rPr>
          <w:rtl/>
          <w:lang w:bidi="fa-IR"/>
        </w:rPr>
        <w:t xml:space="preserve">، </w:t>
      </w:r>
      <w:r>
        <w:rPr>
          <w:rtl/>
          <w:lang w:bidi="fa-IR"/>
        </w:rPr>
        <w:t>اين انتخاب خود انسان است كه در اثر گناه و نافرمانى مسيرى را طى مى كند كه انتهاى آن سقوط در عذاب و آتش الهى است</w:t>
      </w:r>
      <w:r w:rsidR="009432CE">
        <w:rPr>
          <w:rtl/>
          <w:lang w:bidi="fa-IR"/>
        </w:rPr>
        <w:t xml:space="preserve">. </w:t>
      </w:r>
    </w:p>
    <w:p w:rsidR="001A5213" w:rsidRDefault="001A5213" w:rsidP="001A5213">
      <w:pPr>
        <w:pStyle w:val="libNormal"/>
        <w:rPr>
          <w:rtl/>
          <w:lang w:bidi="fa-IR"/>
        </w:rPr>
      </w:pPr>
      <w:r>
        <w:rPr>
          <w:rtl/>
          <w:lang w:bidi="fa-IR"/>
        </w:rPr>
        <w:t>خداوند همه ما را قدردان نعمت وجود پدر و مادران به ويژه مادرانمان قرار بدهد و جوانان را موفق كند كه در سايه خدمت به مادر بتوانند سعادت دنيا و آخرت را تحصيل كنند</w:t>
      </w:r>
      <w:r w:rsidR="009432CE">
        <w:rPr>
          <w:rtl/>
          <w:lang w:bidi="fa-IR"/>
        </w:rPr>
        <w:t xml:space="preserve">. </w:t>
      </w:r>
    </w:p>
    <w:p w:rsidR="001A5213" w:rsidRDefault="00214D25" w:rsidP="004871A4">
      <w:pPr>
        <w:pStyle w:val="Heading1"/>
        <w:rPr>
          <w:rtl/>
          <w:lang w:bidi="fa-IR"/>
        </w:rPr>
      </w:pPr>
      <w:r>
        <w:rPr>
          <w:rtl/>
          <w:lang w:bidi="fa-IR"/>
        </w:rPr>
        <w:br w:type="page"/>
      </w:r>
      <w:bookmarkStart w:id="50" w:name="_Toc394492974"/>
      <w:r w:rsidR="004871A4">
        <w:rPr>
          <w:rtl/>
          <w:lang w:bidi="fa-IR"/>
        </w:rPr>
        <w:lastRenderedPageBreak/>
        <w:t>23 - حقّ پدر</w:t>
      </w:r>
      <w:bookmarkEnd w:id="50"/>
    </w:p>
    <w:p w:rsidR="001A5213" w:rsidRDefault="001A5213" w:rsidP="001A5213">
      <w:pPr>
        <w:pStyle w:val="libNormal"/>
        <w:rPr>
          <w:rtl/>
          <w:lang w:bidi="fa-IR"/>
        </w:rPr>
      </w:pPr>
      <w:r>
        <w:rPr>
          <w:rtl/>
          <w:lang w:bidi="fa-IR"/>
        </w:rPr>
        <w:t>وَ اَمَّا حقّ اءَبيك فتَعلَم اءَنَّه اءَصلُك و اءَنَّك فرعُهُ و اءَنَّك لَولاهُ لَم تكن فَمَهمَا راءَيتَ فى نفسك ممَّا يُعجَبُكَ فاعلَم اءَنَّ اءَبَاكَ اءَصلُ النِّعمَةِ عليكَ فيه واحمَدِ اللَّهَ واشكُرهُ على قدرِ ذلك و لا قوَّة الا باللَّه</w:t>
      </w:r>
      <w:r w:rsidR="009432CE">
        <w:rPr>
          <w:rtl/>
          <w:lang w:bidi="fa-IR"/>
        </w:rPr>
        <w:t xml:space="preserve">. </w:t>
      </w:r>
    </w:p>
    <w:p w:rsidR="001A5213" w:rsidRDefault="001A5213" w:rsidP="001A5213">
      <w:pPr>
        <w:pStyle w:val="libNormal"/>
        <w:rPr>
          <w:rtl/>
          <w:lang w:bidi="fa-IR"/>
        </w:rPr>
      </w:pPr>
      <w:r>
        <w:rPr>
          <w:rtl/>
          <w:lang w:bidi="fa-IR"/>
        </w:rPr>
        <w:t>«وَ اَمَّا حقّ پدرت آن است كه بدانى او اصل تو است و تو شاخه و فرع او</w:t>
      </w:r>
      <w:r w:rsidR="009432CE">
        <w:rPr>
          <w:rtl/>
          <w:lang w:bidi="fa-IR"/>
        </w:rPr>
        <w:t xml:space="preserve">. </w:t>
      </w:r>
      <w:r>
        <w:rPr>
          <w:rtl/>
          <w:lang w:bidi="fa-IR"/>
        </w:rPr>
        <w:t>اگر او نمى بود تو نيز نبودى</w:t>
      </w:r>
      <w:r w:rsidR="009432CE">
        <w:rPr>
          <w:rtl/>
          <w:lang w:bidi="fa-IR"/>
        </w:rPr>
        <w:t xml:space="preserve">، </w:t>
      </w:r>
      <w:r>
        <w:rPr>
          <w:rtl/>
          <w:lang w:bidi="fa-IR"/>
        </w:rPr>
        <w:t>پس هرگاه در خود چيزى ديدى كه تو را شادمان ساخت</w:t>
      </w:r>
      <w:r w:rsidR="009432CE">
        <w:rPr>
          <w:rtl/>
          <w:lang w:bidi="fa-IR"/>
        </w:rPr>
        <w:t xml:space="preserve">، </w:t>
      </w:r>
      <w:r>
        <w:rPr>
          <w:rtl/>
          <w:lang w:bidi="fa-IR"/>
        </w:rPr>
        <w:t>بدان كه اصل آن نعمت را از پدر دارى و خداى را بر آن سپاس گو و به همان ميزان او را شاكر باش»</w:t>
      </w:r>
      <w:r w:rsidR="009432CE">
        <w:rPr>
          <w:rtl/>
          <w:lang w:bidi="fa-IR"/>
        </w:rPr>
        <w:t xml:space="preserve">. </w:t>
      </w:r>
    </w:p>
    <w:p w:rsidR="001A5213" w:rsidRDefault="001A5213" w:rsidP="001A5213">
      <w:pPr>
        <w:pStyle w:val="libNormal"/>
        <w:rPr>
          <w:rtl/>
          <w:lang w:bidi="fa-IR"/>
        </w:rPr>
      </w:pPr>
      <w:r>
        <w:rPr>
          <w:rtl/>
          <w:lang w:bidi="fa-IR"/>
        </w:rPr>
        <w:t>بخشى از حقوق پدر كه با حقوق مادر مشترك بود در مباحث قبل ذكر شد و از آيات شريفه قرآن</w:t>
      </w:r>
      <w:r w:rsidR="009432CE">
        <w:rPr>
          <w:rtl/>
          <w:lang w:bidi="fa-IR"/>
        </w:rPr>
        <w:t xml:space="preserve">، </w:t>
      </w:r>
      <w:r>
        <w:rPr>
          <w:rtl/>
          <w:lang w:bidi="fa-IR"/>
        </w:rPr>
        <w:t xml:space="preserve">روايات و سخنان اهل بيت عصمت و طهارت </w:t>
      </w:r>
      <w:r w:rsidR="00ED4056" w:rsidRPr="00ED4056">
        <w:rPr>
          <w:rStyle w:val="libAlaemChar"/>
          <w:rtl/>
        </w:rPr>
        <w:t>عليهم‌السلام</w:t>
      </w:r>
      <w:r>
        <w:rPr>
          <w:rtl/>
          <w:lang w:bidi="fa-IR"/>
        </w:rPr>
        <w:t xml:space="preserve"> نيز مؤ يّداتى براى آن ذكر شد</w:t>
      </w:r>
      <w:r w:rsidR="009432CE">
        <w:rPr>
          <w:rtl/>
          <w:lang w:bidi="fa-IR"/>
        </w:rPr>
        <w:t xml:space="preserve">. </w:t>
      </w:r>
    </w:p>
    <w:p w:rsidR="001A5213" w:rsidRDefault="001A5213" w:rsidP="001A5213">
      <w:pPr>
        <w:pStyle w:val="libNormal"/>
        <w:rPr>
          <w:rtl/>
          <w:lang w:bidi="fa-IR"/>
        </w:rPr>
      </w:pPr>
      <w:r>
        <w:rPr>
          <w:rtl/>
          <w:lang w:bidi="fa-IR"/>
        </w:rPr>
        <w:t>غير از آنچه گذشت</w:t>
      </w:r>
      <w:r w:rsidR="009432CE">
        <w:rPr>
          <w:rtl/>
          <w:lang w:bidi="fa-IR"/>
        </w:rPr>
        <w:t xml:space="preserve">، </w:t>
      </w:r>
      <w:r>
        <w:rPr>
          <w:rtl/>
          <w:lang w:bidi="fa-IR"/>
        </w:rPr>
        <w:t>در معارف ما</w:t>
      </w:r>
      <w:r w:rsidR="009432CE">
        <w:rPr>
          <w:rtl/>
          <w:lang w:bidi="fa-IR"/>
        </w:rPr>
        <w:t xml:space="preserve">، </w:t>
      </w:r>
      <w:r>
        <w:rPr>
          <w:rtl/>
          <w:lang w:bidi="fa-IR"/>
        </w:rPr>
        <w:t>اين تعبير آمده است</w:t>
      </w:r>
      <w:r w:rsidR="008C34A7">
        <w:rPr>
          <w:rtl/>
          <w:lang w:bidi="fa-IR"/>
        </w:rPr>
        <w:t xml:space="preserve">: </w:t>
      </w:r>
    </w:p>
    <w:p w:rsidR="001A5213" w:rsidRDefault="001A5213" w:rsidP="001A5213">
      <w:pPr>
        <w:pStyle w:val="libNormal"/>
        <w:rPr>
          <w:rtl/>
          <w:lang w:bidi="fa-IR"/>
        </w:rPr>
      </w:pPr>
      <w:r w:rsidRPr="0041033D">
        <w:rPr>
          <w:rStyle w:val="libAieChar"/>
          <w:rtl/>
          <w:lang w:bidi="fa-IR"/>
        </w:rPr>
        <w:t>جُبِلَتِ القلوب على حبِّ مَن اءَحسَنَ اليها</w:t>
      </w:r>
      <w:r>
        <w:rPr>
          <w:rtl/>
          <w:lang w:bidi="fa-IR"/>
        </w:rPr>
        <w:t xml:space="preserve"> </w:t>
      </w:r>
      <w:r w:rsidRPr="00BA2CDB">
        <w:rPr>
          <w:rStyle w:val="libFootnotenumChar"/>
          <w:rtl/>
          <w:lang w:bidi="fa-IR"/>
        </w:rPr>
        <w:t>(342)</w:t>
      </w:r>
      <w:r w:rsidR="009432CE">
        <w:rPr>
          <w:rtl/>
          <w:lang w:bidi="fa-IR"/>
        </w:rPr>
        <w:t xml:space="preserve">. </w:t>
      </w:r>
    </w:p>
    <w:p w:rsidR="001A5213" w:rsidRDefault="001A5213" w:rsidP="001A5213">
      <w:pPr>
        <w:pStyle w:val="libNormal"/>
        <w:rPr>
          <w:rtl/>
          <w:lang w:bidi="fa-IR"/>
        </w:rPr>
      </w:pPr>
      <w:r>
        <w:rPr>
          <w:rtl/>
          <w:lang w:bidi="fa-IR"/>
        </w:rPr>
        <w:t>«سرشت و فطرت انسان محبت و دوستى كسى است كه به او نيكى كرده»</w:t>
      </w:r>
      <w:r w:rsidR="009432CE">
        <w:rPr>
          <w:rtl/>
          <w:lang w:bidi="fa-IR"/>
        </w:rPr>
        <w:t xml:space="preserve">. </w:t>
      </w:r>
    </w:p>
    <w:p w:rsidR="001A5213" w:rsidRDefault="001A5213" w:rsidP="001A5213">
      <w:pPr>
        <w:pStyle w:val="libNormal"/>
        <w:rPr>
          <w:rtl/>
          <w:lang w:bidi="fa-IR"/>
        </w:rPr>
      </w:pPr>
      <w:r>
        <w:rPr>
          <w:rtl/>
          <w:lang w:bidi="fa-IR"/>
        </w:rPr>
        <w:t>اگر كسى به انسان محبتى كند</w:t>
      </w:r>
      <w:r w:rsidR="009432CE">
        <w:rPr>
          <w:rtl/>
          <w:lang w:bidi="fa-IR"/>
        </w:rPr>
        <w:t xml:space="preserve">، </w:t>
      </w:r>
      <w:r>
        <w:rPr>
          <w:rtl/>
          <w:lang w:bidi="fa-IR"/>
        </w:rPr>
        <w:t>انسان به طور طبيعى و فطرى در دل خود نسبت به آن انسان نيكوكار علاقه مند ميشود و اين يك امر فطرى و جبلّى است</w:t>
      </w:r>
      <w:r w:rsidR="009432CE">
        <w:rPr>
          <w:rtl/>
          <w:lang w:bidi="fa-IR"/>
        </w:rPr>
        <w:t xml:space="preserve">. </w:t>
      </w:r>
    </w:p>
    <w:p w:rsidR="001A5213" w:rsidRDefault="00ED4056" w:rsidP="001A5213">
      <w:pPr>
        <w:pStyle w:val="libNormal"/>
        <w:rPr>
          <w:rtl/>
          <w:lang w:bidi="fa-IR"/>
        </w:rPr>
      </w:pPr>
      <w:r>
        <w:rPr>
          <w:rtl/>
          <w:lang w:bidi="fa-IR"/>
        </w:rPr>
        <w:t>تأکید</w:t>
      </w:r>
      <w:r w:rsidR="001A5213">
        <w:rPr>
          <w:rtl/>
          <w:lang w:bidi="fa-IR"/>
        </w:rPr>
        <w:t xml:space="preserve"> معارف ما بر انسان به والدين</w:t>
      </w:r>
      <w:r w:rsidR="009432CE">
        <w:rPr>
          <w:rtl/>
          <w:lang w:bidi="fa-IR"/>
        </w:rPr>
        <w:t xml:space="preserve">، </w:t>
      </w:r>
      <w:r>
        <w:rPr>
          <w:rtl/>
          <w:lang w:bidi="fa-IR"/>
        </w:rPr>
        <w:t>تأکید</w:t>
      </w:r>
      <w:r w:rsidR="001A5213">
        <w:rPr>
          <w:rtl/>
          <w:lang w:bidi="fa-IR"/>
        </w:rPr>
        <w:t xml:space="preserve"> به همان امرى است كه از نظر فطرى براى همه انسانها محسوس و قابل درك است</w:t>
      </w:r>
      <w:r w:rsidR="009432CE">
        <w:rPr>
          <w:rtl/>
          <w:lang w:bidi="fa-IR"/>
        </w:rPr>
        <w:t xml:space="preserve">. </w:t>
      </w:r>
      <w:r w:rsidR="001A5213">
        <w:rPr>
          <w:rtl/>
          <w:lang w:bidi="fa-IR"/>
        </w:rPr>
        <w:t>مثل بسيارى از نكاتى كه در رساله حقوق امام سجاد آمده است</w:t>
      </w:r>
      <w:r w:rsidR="009432CE">
        <w:rPr>
          <w:rtl/>
          <w:lang w:bidi="fa-IR"/>
        </w:rPr>
        <w:t xml:space="preserve">. </w:t>
      </w:r>
    </w:p>
    <w:p w:rsidR="001A5213" w:rsidRDefault="004871A4" w:rsidP="004871A4">
      <w:pPr>
        <w:pStyle w:val="Heading2"/>
        <w:rPr>
          <w:rtl/>
          <w:lang w:bidi="fa-IR"/>
        </w:rPr>
      </w:pPr>
      <w:bookmarkStart w:id="51" w:name="_Toc394492975"/>
      <w:r>
        <w:rPr>
          <w:rtl/>
          <w:lang w:bidi="fa-IR"/>
        </w:rPr>
        <w:lastRenderedPageBreak/>
        <w:t>فطرت پاك بشرى</w:t>
      </w:r>
      <w:bookmarkEnd w:id="51"/>
    </w:p>
    <w:p w:rsidR="001A5213" w:rsidRDefault="001A5213" w:rsidP="001A5213">
      <w:pPr>
        <w:pStyle w:val="libNormal"/>
        <w:rPr>
          <w:rtl/>
          <w:lang w:bidi="fa-IR"/>
        </w:rPr>
      </w:pPr>
      <w:r>
        <w:rPr>
          <w:rtl/>
          <w:lang w:bidi="fa-IR"/>
        </w:rPr>
        <w:t>در واقع دستورات دينى ما عمدتا بيان همان مدركات فطرى انسانى است</w:t>
      </w:r>
      <w:r w:rsidR="009432CE">
        <w:rPr>
          <w:rtl/>
          <w:lang w:bidi="fa-IR"/>
        </w:rPr>
        <w:t xml:space="preserve">. </w:t>
      </w:r>
      <w:r>
        <w:rPr>
          <w:rtl/>
          <w:lang w:bidi="fa-IR"/>
        </w:rPr>
        <w:t>در مباحث اوليه حقوق از مولا اميرال</w:t>
      </w:r>
      <w:r w:rsidR="003A4269">
        <w:rPr>
          <w:rtl/>
          <w:lang w:bidi="fa-IR"/>
        </w:rPr>
        <w:t>مؤمن</w:t>
      </w:r>
      <w:r>
        <w:rPr>
          <w:rtl/>
          <w:lang w:bidi="fa-IR"/>
        </w:rPr>
        <w:t>ين سخنى را نقل كرديم كه در اوايل نهج البلاغه آمده است</w:t>
      </w:r>
      <w:r w:rsidR="008C34A7">
        <w:rPr>
          <w:rtl/>
          <w:lang w:bidi="fa-IR"/>
        </w:rPr>
        <w:t xml:space="preserve">: </w:t>
      </w:r>
    </w:p>
    <w:p w:rsidR="001A5213" w:rsidRDefault="001A5213" w:rsidP="001A5213">
      <w:pPr>
        <w:pStyle w:val="libNormal"/>
        <w:rPr>
          <w:rtl/>
          <w:lang w:bidi="fa-IR"/>
        </w:rPr>
      </w:pPr>
      <w:r>
        <w:rPr>
          <w:rtl/>
          <w:lang w:bidi="fa-IR"/>
        </w:rPr>
        <w:t xml:space="preserve">ليستاءدُوهُم ميثاقَ فطرَتِهِ و يُذَكِّروهُم مَنسىَّ نعمتِهِ و يَحتَجّوا عليهم بَالتَّبليغِ و يُثيروا لهم دَفائِنَ العقول </w:t>
      </w:r>
      <w:r w:rsidRPr="00BA2CDB">
        <w:rPr>
          <w:rStyle w:val="libFootnotenumChar"/>
          <w:rtl/>
          <w:lang w:bidi="fa-IR"/>
        </w:rPr>
        <w:t>(343)</w:t>
      </w:r>
      <w:r w:rsidR="009432CE">
        <w:rPr>
          <w:rtl/>
          <w:lang w:bidi="fa-IR"/>
        </w:rPr>
        <w:t xml:space="preserve">. </w:t>
      </w:r>
    </w:p>
    <w:p w:rsidR="001A5213" w:rsidRDefault="001A5213" w:rsidP="001A5213">
      <w:pPr>
        <w:pStyle w:val="libNormal"/>
        <w:rPr>
          <w:rtl/>
          <w:lang w:bidi="fa-IR"/>
        </w:rPr>
      </w:pPr>
      <w:r>
        <w:rPr>
          <w:rtl/>
          <w:lang w:bidi="fa-IR"/>
        </w:rPr>
        <w:t>«تا حقّ ميثاق فطرى انسان در الست را به جاى آورند و نعمت فراموش شده را به ياد آنها بياورند و با تبليغ پيام وحى با مردم احتجاج كند و دفينه هاى پنهان عقل را برانگيزانند»</w:t>
      </w:r>
      <w:r w:rsidR="009432CE">
        <w:rPr>
          <w:rtl/>
          <w:lang w:bidi="fa-IR"/>
        </w:rPr>
        <w:t xml:space="preserve">. </w:t>
      </w:r>
    </w:p>
    <w:p w:rsidR="001A5213" w:rsidRDefault="001A5213" w:rsidP="001A5213">
      <w:pPr>
        <w:pStyle w:val="libNormal"/>
        <w:rPr>
          <w:lang w:bidi="fa-IR"/>
        </w:rPr>
      </w:pPr>
      <w:r>
        <w:rPr>
          <w:rtl/>
          <w:lang w:bidi="fa-IR"/>
        </w:rPr>
        <w:t>شرع مقدس و دستورات اخلاقى و دينى ما براى يادآورى همان چيزى است كه فطرت انسانى مى فهمد و درك مى كند و براى يادآورى نعمت هاى فراموش شده اى است كه در زواياى انديشه هاى انسانى به فراموشى سپرده شده است</w:t>
      </w:r>
      <w:r w:rsidR="009432CE">
        <w:rPr>
          <w:rtl/>
          <w:lang w:bidi="fa-IR"/>
        </w:rPr>
        <w:t xml:space="preserve">. </w:t>
      </w:r>
      <w:r>
        <w:rPr>
          <w:rtl/>
          <w:lang w:bidi="fa-IR"/>
        </w:rPr>
        <w:t>و لطيف تر از اين دو تعبير سخن اخير امام است كه مى فرمايد</w:t>
      </w:r>
      <w:r w:rsidR="008C34A7">
        <w:rPr>
          <w:rtl/>
          <w:lang w:bidi="fa-IR"/>
        </w:rPr>
        <w:t xml:space="preserve">: </w:t>
      </w:r>
    </w:p>
    <w:p w:rsidR="001A5213" w:rsidRDefault="001A5213" w:rsidP="001A5213">
      <w:pPr>
        <w:pStyle w:val="libNormal"/>
        <w:rPr>
          <w:rtl/>
          <w:lang w:bidi="fa-IR"/>
        </w:rPr>
      </w:pPr>
      <w:r>
        <w:rPr>
          <w:rtl/>
          <w:lang w:bidi="fa-IR"/>
        </w:rPr>
        <w:t>خدا نعمت هاى بى شمارى به انسان داده كه يكى از آنها اين است كه فطرت انسان را بيدار و آگاه آفريده است تا حسن و قبح امور را به خوبى درك كند اما گاهى دچار غفلت ميشود و اين دفينه ها و گنجينه هاى عقلى انسان به صورت انباشته و متراكم دستخوش فراموشى مى شود معارف دين براى برانگيختن اين دفينه هاى عقلى و گنجينه هاى فطرى است</w:t>
      </w:r>
      <w:r w:rsidR="009432CE">
        <w:rPr>
          <w:rtl/>
          <w:lang w:bidi="fa-IR"/>
        </w:rPr>
        <w:t xml:space="preserve">. </w:t>
      </w:r>
    </w:p>
    <w:p w:rsidR="001A5213" w:rsidRDefault="001A5213" w:rsidP="001A5213">
      <w:pPr>
        <w:pStyle w:val="libNormal"/>
        <w:rPr>
          <w:rtl/>
          <w:lang w:bidi="fa-IR"/>
        </w:rPr>
      </w:pPr>
      <w:r>
        <w:rPr>
          <w:rtl/>
          <w:lang w:bidi="fa-IR"/>
        </w:rPr>
        <w:t>توصيه آيات و روايات براى احسان به والدين نيز بر همين اساس است و بيشتر جنبه تربيتى دارد</w:t>
      </w:r>
      <w:r w:rsidR="009432CE">
        <w:rPr>
          <w:rtl/>
          <w:lang w:bidi="fa-IR"/>
        </w:rPr>
        <w:t xml:space="preserve">، </w:t>
      </w:r>
      <w:r>
        <w:rPr>
          <w:rtl/>
          <w:lang w:bidi="fa-IR"/>
        </w:rPr>
        <w:t>يعنى آيات و روايات با بيان خود سرمايه هاى درونى انسان را به او يادآورى كرده و قابل استفاده مى كنند</w:t>
      </w:r>
      <w:r w:rsidR="009432CE">
        <w:rPr>
          <w:rtl/>
          <w:lang w:bidi="fa-IR"/>
        </w:rPr>
        <w:t xml:space="preserve">. </w:t>
      </w:r>
    </w:p>
    <w:p w:rsidR="001A5213" w:rsidRDefault="001A5213" w:rsidP="001A5213">
      <w:pPr>
        <w:pStyle w:val="libNormal"/>
        <w:rPr>
          <w:rtl/>
          <w:lang w:bidi="fa-IR"/>
        </w:rPr>
      </w:pPr>
      <w:r>
        <w:rPr>
          <w:rtl/>
          <w:lang w:bidi="fa-IR"/>
        </w:rPr>
        <w:lastRenderedPageBreak/>
        <w:t>سرّ اين كه مكتب تربيتى اسلام</w:t>
      </w:r>
      <w:r w:rsidR="009432CE">
        <w:rPr>
          <w:rtl/>
          <w:lang w:bidi="fa-IR"/>
        </w:rPr>
        <w:t xml:space="preserve">، </w:t>
      </w:r>
      <w:r>
        <w:rPr>
          <w:rtl/>
          <w:lang w:bidi="fa-IR"/>
        </w:rPr>
        <w:t>در فطرت هاى پاك زودتر اثر مى كند</w:t>
      </w:r>
      <w:r w:rsidR="009432CE">
        <w:rPr>
          <w:rtl/>
          <w:lang w:bidi="fa-IR"/>
        </w:rPr>
        <w:t xml:space="preserve">، </w:t>
      </w:r>
      <w:r>
        <w:rPr>
          <w:rtl/>
          <w:lang w:bidi="fa-IR"/>
        </w:rPr>
        <w:t>در اين نهفته است كه با عقل و فطرت بشر سازگار است كه اگر چنين نبود و با فطرت و طبيعت او ملايمات و همخوانى نمى داشت</w:t>
      </w:r>
      <w:r w:rsidR="009432CE">
        <w:rPr>
          <w:rtl/>
          <w:lang w:bidi="fa-IR"/>
        </w:rPr>
        <w:t xml:space="preserve">، </w:t>
      </w:r>
      <w:r>
        <w:rPr>
          <w:rtl/>
          <w:lang w:bidi="fa-IR"/>
        </w:rPr>
        <w:t>نمى توانست به اين سرعت تاثير كند</w:t>
      </w:r>
      <w:r w:rsidR="009432CE">
        <w:rPr>
          <w:rtl/>
          <w:lang w:bidi="fa-IR"/>
        </w:rPr>
        <w:t xml:space="preserve">. </w:t>
      </w:r>
    </w:p>
    <w:p w:rsidR="001A5213" w:rsidRDefault="001A5213" w:rsidP="001A5213">
      <w:pPr>
        <w:pStyle w:val="libNormal"/>
        <w:rPr>
          <w:rtl/>
          <w:lang w:bidi="fa-IR"/>
        </w:rPr>
      </w:pPr>
      <w:r>
        <w:rPr>
          <w:rtl/>
          <w:lang w:bidi="fa-IR"/>
        </w:rPr>
        <w:t>و بر اين اساس در صدر اسلام</w:t>
      </w:r>
      <w:r w:rsidR="009432CE">
        <w:rPr>
          <w:rtl/>
          <w:lang w:bidi="fa-IR"/>
        </w:rPr>
        <w:t xml:space="preserve">، </w:t>
      </w:r>
      <w:r>
        <w:rPr>
          <w:rtl/>
          <w:lang w:bidi="fa-IR"/>
        </w:rPr>
        <w:t xml:space="preserve">كه رسول اكرم </w:t>
      </w:r>
      <w:r w:rsidR="00D401A1" w:rsidRPr="00D401A1">
        <w:rPr>
          <w:rStyle w:val="libAlaemChar"/>
          <w:rtl/>
        </w:rPr>
        <w:t>صلى‌الله‌عليه‌وآله‌وسلم</w:t>
      </w:r>
      <w:r>
        <w:rPr>
          <w:rtl/>
          <w:lang w:bidi="fa-IR"/>
        </w:rPr>
        <w:t xml:space="preserve"> </w:t>
      </w:r>
      <w:r w:rsidR="009F4826">
        <w:rPr>
          <w:rtl/>
          <w:lang w:bidi="fa-IR"/>
        </w:rPr>
        <w:t>مأمور</w:t>
      </w:r>
      <w:r>
        <w:rPr>
          <w:rtl/>
          <w:lang w:bidi="fa-IR"/>
        </w:rPr>
        <w:t xml:space="preserve"> ابلاغ دين شدند</w:t>
      </w:r>
      <w:r w:rsidR="009432CE">
        <w:rPr>
          <w:rtl/>
          <w:lang w:bidi="fa-IR"/>
        </w:rPr>
        <w:t xml:space="preserve">، </w:t>
      </w:r>
      <w:r>
        <w:rPr>
          <w:rtl/>
          <w:lang w:bidi="fa-IR"/>
        </w:rPr>
        <w:t>در مدتى كوتاه</w:t>
      </w:r>
      <w:r w:rsidR="009432CE">
        <w:rPr>
          <w:rtl/>
          <w:lang w:bidi="fa-IR"/>
        </w:rPr>
        <w:t xml:space="preserve">، </w:t>
      </w:r>
      <w:r>
        <w:rPr>
          <w:rtl/>
          <w:lang w:bidi="fa-IR"/>
        </w:rPr>
        <w:t>جمعيت انبوهى</w:t>
      </w:r>
      <w:r w:rsidR="009432CE">
        <w:rPr>
          <w:rtl/>
          <w:lang w:bidi="fa-IR"/>
        </w:rPr>
        <w:t xml:space="preserve">، </w:t>
      </w:r>
      <w:r>
        <w:rPr>
          <w:rtl/>
          <w:lang w:bidi="fa-IR"/>
        </w:rPr>
        <w:t>گرد شمع وجود ايشان جمع شدند</w:t>
      </w:r>
      <w:r w:rsidR="009432CE">
        <w:rPr>
          <w:rtl/>
          <w:lang w:bidi="fa-IR"/>
        </w:rPr>
        <w:t xml:space="preserve">. </w:t>
      </w:r>
    </w:p>
    <w:p w:rsidR="001A5213" w:rsidRDefault="001A5213" w:rsidP="001A5213">
      <w:pPr>
        <w:pStyle w:val="libNormal"/>
        <w:rPr>
          <w:rtl/>
          <w:lang w:bidi="fa-IR"/>
        </w:rPr>
      </w:pPr>
      <w:r>
        <w:rPr>
          <w:rtl/>
          <w:lang w:bidi="fa-IR"/>
        </w:rPr>
        <w:t>آن طور كه امروزه بررسى كرده اند</w:t>
      </w:r>
      <w:r w:rsidR="009432CE">
        <w:rPr>
          <w:rtl/>
          <w:lang w:bidi="fa-IR"/>
        </w:rPr>
        <w:t xml:space="preserve">، </w:t>
      </w:r>
      <w:r>
        <w:rPr>
          <w:rtl/>
          <w:lang w:bidi="fa-IR"/>
        </w:rPr>
        <w:t>دامنه نفوذ و قلمرو دين اسلام به اندازه همه قاره اروپاى امروز غير از شوروى سابق بوده است و بديهى است كه اين نفوذ با توسل به شمشير و با اعمال قدرت اتفاق نيفتاده بود</w:t>
      </w:r>
      <w:r w:rsidR="009432CE">
        <w:rPr>
          <w:rtl/>
          <w:lang w:bidi="fa-IR"/>
        </w:rPr>
        <w:t xml:space="preserve">. </w:t>
      </w:r>
      <w:r>
        <w:rPr>
          <w:rtl/>
          <w:lang w:bidi="fa-IR"/>
        </w:rPr>
        <w:t xml:space="preserve">علت اين كه بسيارى از انسان ها به اسلام گرايش پيدا مى كردند اين بود كه پاسخ نداى فطرى خود را يافته بودند؛ يعنى آنچه را از زبان رسول اكرم </w:t>
      </w:r>
      <w:r w:rsidR="00D401A1" w:rsidRPr="00D401A1">
        <w:rPr>
          <w:rStyle w:val="libAlaemChar"/>
          <w:rtl/>
        </w:rPr>
        <w:t>صلى‌الله‌عليه‌وآله‌وسلم</w:t>
      </w:r>
      <w:r>
        <w:rPr>
          <w:rtl/>
          <w:lang w:bidi="fa-IR"/>
        </w:rPr>
        <w:t xml:space="preserve"> مى شنيدند</w:t>
      </w:r>
      <w:r w:rsidR="009432CE">
        <w:rPr>
          <w:rtl/>
          <w:lang w:bidi="fa-IR"/>
        </w:rPr>
        <w:t xml:space="preserve">، </w:t>
      </w:r>
      <w:r>
        <w:rPr>
          <w:rtl/>
          <w:lang w:bidi="fa-IR"/>
        </w:rPr>
        <w:t>منطبق بر مرتكزات و دفينه هاى عقلى و فطرى خود مى يافتند</w:t>
      </w:r>
      <w:r w:rsidR="009432CE">
        <w:rPr>
          <w:rtl/>
          <w:lang w:bidi="fa-IR"/>
        </w:rPr>
        <w:t xml:space="preserve">. </w:t>
      </w:r>
    </w:p>
    <w:p w:rsidR="001A5213" w:rsidRDefault="001A5213" w:rsidP="001A5213">
      <w:pPr>
        <w:pStyle w:val="libNormal"/>
        <w:rPr>
          <w:rtl/>
          <w:lang w:bidi="fa-IR"/>
        </w:rPr>
      </w:pPr>
      <w:r>
        <w:rPr>
          <w:rtl/>
          <w:lang w:bidi="fa-IR"/>
        </w:rPr>
        <w:t>اما گاهى همان گونه كه تربيت صحيح و زحمات مربى و معلم مى تواند نهفته ها و آموخته هاى فطرى خفته را بيدار كند و به مرحله كمال برساند و موجبات رشد و نمو آنها را فراهم آورد</w:t>
      </w:r>
      <w:r w:rsidR="009432CE">
        <w:rPr>
          <w:rtl/>
          <w:lang w:bidi="fa-IR"/>
        </w:rPr>
        <w:t xml:space="preserve">، </w:t>
      </w:r>
      <w:r>
        <w:rPr>
          <w:rtl/>
          <w:lang w:bidi="fa-IR"/>
        </w:rPr>
        <w:t>يك تربيت غير صحيح و غلط</w:t>
      </w:r>
      <w:r w:rsidR="009432CE">
        <w:rPr>
          <w:rtl/>
          <w:lang w:bidi="fa-IR"/>
        </w:rPr>
        <w:t xml:space="preserve">، </w:t>
      </w:r>
      <w:r>
        <w:rPr>
          <w:rtl/>
          <w:lang w:bidi="fa-IR"/>
        </w:rPr>
        <w:t>قادر است چنان بر فطرت و طبيعت غلبه كند كه موجب خاموش شدن فطرت سالم انسان شود؛ يعنى اگر انسان</w:t>
      </w:r>
      <w:r w:rsidR="009432CE">
        <w:rPr>
          <w:rtl/>
          <w:lang w:bidi="fa-IR"/>
        </w:rPr>
        <w:t xml:space="preserve">، </w:t>
      </w:r>
      <w:r>
        <w:rPr>
          <w:rtl/>
          <w:lang w:bidi="fa-IR"/>
        </w:rPr>
        <w:t>در يك محيط تربيتى ناسالم قرار گيرد نداهاى پاك وجدانى و فطرى وى</w:t>
      </w:r>
      <w:r w:rsidR="009432CE">
        <w:rPr>
          <w:rtl/>
          <w:lang w:bidi="fa-IR"/>
        </w:rPr>
        <w:t xml:space="preserve">، </w:t>
      </w:r>
      <w:r>
        <w:rPr>
          <w:rtl/>
          <w:lang w:bidi="fa-IR"/>
        </w:rPr>
        <w:t>تحت الشعاع آن محيط قرار مى گيرد</w:t>
      </w:r>
      <w:r w:rsidR="009432CE">
        <w:rPr>
          <w:rtl/>
          <w:lang w:bidi="fa-IR"/>
        </w:rPr>
        <w:t xml:space="preserve">. </w:t>
      </w:r>
      <w:r>
        <w:rPr>
          <w:rtl/>
          <w:lang w:bidi="fa-IR"/>
        </w:rPr>
        <w:t>ان شاءاللَّه در بحث بعد كه راجع به حقوق فرزند است</w:t>
      </w:r>
      <w:r w:rsidR="009432CE">
        <w:rPr>
          <w:rtl/>
          <w:lang w:bidi="fa-IR"/>
        </w:rPr>
        <w:t xml:space="preserve">، </w:t>
      </w:r>
      <w:r>
        <w:rPr>
          <w:rtl/>
          <w:lang w:bidi="fa-IR"/>
        </w:rPr>
        <w:t>مفصل به اين نكته اشاره خواهيم كرد كه نقش تربيتى محيط</w:t>
      </w:r>
      <w:r w:rsidR="009432CE">
        <w:rPr>
          <w:rtl/>
          <w:lang w:bidi="fa-IR"/>
        </w:rPr>
        <w:t xml:space="preserve">، </w:t>
      </w:r>
      <w:r>
        <w:rPr>
          <w:rtl/>
          <w:lang w:bidi="fa-IR"/>
        </w:rPr>
        <w:t>اعم از خانواده</w:t>
      </w:r>
      <w:r w:rsidR="009432CE">
        <w:rPr>
          <w:rtl/>
          <w:lang w:bidi="fa-IR"/>
        </w:rPr>
        <w:t xml:space="preserve">، </w:t>
      </w:r>
      <w:r>
        <w:rPr>
          <w:rtl/>
          <w:lang w:bidi="fa-IR"/>
        </w:rPr>
        <w:t>و اجتماع چه تاثيرى مى تواند در فرزند داشته باشد</w:t>
      </w:r>
      <w:r w:rsidR="009432CE">
        <w:rPr>
          <w:rtl/>
          <w:lang w:bidi="fa-IR"/>
        </w:rPr>
        <w:t xml:space="preserve">. </w:t>
      </w:r>
    </w:p>
    <w:p w:rsidR="001A5213" w:rsidRDefault="004871A4" w:rsidP="004871A4">
      <w:pPr>
        <w:pStyle w:val="Heading2"/>
        <w:rPr>
          <w:rtl/>
          <w:lang w:bidi="fa-IR"/>
        </w:rPr>
      </w:pPr>
      <w:bookmarkStart w:id="52" w:name="_Toc394492976"/>
      <w:r>
        <w:rPr>
          <w:rtl/>
          <w:lang w:bidi="fa-IR"/>
        </w:rPr>
        <w:lastRenderedPageBreak/>
        <w:t>نمونه اى از احترام به پدر</w:t>
      </w:r>
      <w:bookmarkEnd w:id="52"/>
    </w:p>
    <w:p w:rsidR="001A5213" w:rsidRDefault="001A5213" w:rsidP="001A5213">
      <w:pPr>
        <w:pStyle w:val="libNormal"/>
        <w:rPr>
          <w:rtl/>
          <w:lang w:bidi="fa-IR"/>
        </w:rPr>
      </w:pPr>
      <w:r>
        <w:rPr>
          <w:rtl/>
          <w:lang w:bidi="fa-IR"/>
        </w:rPr>
        <w:t>اين مطلب بسيار مهم است كه تربيت صحيح مى تواند به آموخته هاى فطرى جهت صحيح بدهد و آنها را تقويت كند؛ يا تربيت غلط مى تواند آنها را تضعيف كند و نهايتا به فراموشى بسپارد؛ امروز مى بينيم روابط خانوادگى كه در مشرق زمين و به خصوص در كشورهاى اسلامى</w:t>
      </w:r>
      <w:r w:rsidR="009432CE">
        <w:rPr>
          <w:rtl/>
          <w:lang w:bidi="fa-IR"/>
        </w:rPr>
        <w:t xml:space="preserve">، </w:t>
      </w:r>
      <w:r>
        <w:rPr>
          <w:rtl/>
          <w:lang w:bidi="fa-IR"/>
        </w:rPr>
        <w:t>بين خانواده ها</w:t>
      </w:r>
      <w:r w:rsidR="009432CE">
        <w:rPr>
          <w:rtl/>
          <w:lang w:bidi="fa-IR"/>
        </w:rPr>
        <w:t xml:space="preserve">، </w:t>
      </w:r>
      <w:r>
        <w:rPr>
          <w:rtl/>
          <w:lang w:bidi="fa-IR"/>
        </w:rPr>
        <w:t>پدر و مادر</w:t>
      </w:r>
      <w:r w:rsidR="009432CE">
        <w:rPr>
          <w:rtl/>
          <w:lang w:bidi="fa-IR"/>
        </w:rPr>
        <w:t xml:space="preserve">، </w:t>
      </w:r>
      <w:r>
        <w:rPr>
          <w:rtl/>
          <w:lang w:bidi="fa-IR"/>
        </w:rPr>
        <w:t>فرزند و پدر</w:t>
      </w:r>
      <w:r w:rsidR="009432CE">
        <w:rPr>
          <w:rtl/>
          <w:lang w:bidi="fa-IR"/>
        </w:rPr>
        <w:t xml:space="preserve">، </w:t>
      </w:r>
      <w:r>
        <w:rPr>
          <w:rtl/>
          <w:lang w:bidi="fa-IR"/>
        </w:rPr>
        <w:t>فرزند و مادر</w:t>
      </w:r>
      <w:r w:rsidR="009432CE">
        <w:rPr>
          <w:rtl/>
          <w:lang w:bidi="fa-IR"/>
        </w:rPr>
        <w:t xml:space="preserve">، </w:t>
      </w:r>
      <w:r>
        <w:rPr>
          <w:rtl/>
          <w:lang w:bidi="fa-IR"/>
        </w:rPr>
        <w:t>خواهر و برادر و ساير ارحام حاكم است</w:t>
      </w:r>
      <w:r w:rsidR="009432CE">
        <w:rPr>
          <w:rtl/>
          <w:lang w:bidi="fa-IR"/>
        </w:rPr>
        <w:t xml:space="preserve">، </w:t>
      </w:r>
      <w:r>
        <w:rPr>
          <w:rtl/>
          <w:lang w:bidi="fa-IR"/>
        </w:rPr>
        <w:t>به هيچ وجه در جوامع غرب وجود ندارد گاهى عمق روابط شرقى ها موجب تعجب غربى ها مى شود و ناباورانه به اين روابط نگاه مى كنند</w:t>
      </w:r>
      <w:r w:rsidR="009432CE">
        <w:rPr>
          <w:rtl/>
          <w:lang w:bidi="fa-IR"/>
        </w:rPr>
        <w:t xml:space="preserve">. </w:t>
      </w:r>
    </w:p>
    <w:p w:rsidR="001A5213" w:rsidRDefault="001A5213" w:rsidP="001A5213">
      <w:pPr>
        <w:pStyle w:val="libNormal"/>
        <w:rPr>
          <w:rtl/>
          <w:lang w:bidi="fa-IR"/>
        </w:rPr>
      </w:pPr>
      <w:r>
        <w:rPr>
          <w:rtl/>
          <w:lang w:bidi="fa-IR"/>
        </w:rPr>
        <w:t>فرزند يكى از علماى اهل فضل و ادب كشور</w:t>
      </w:r>
      <w:r w:rsidR="009432CE">
        <w:rPr>
          <w:rtl/>
          <w:lang w:bidi="fa-IR"/>
        </w:rPr>
        <w:t xml:space="preserve">، </w:t>
      </w:r>
      <w:r>
        <w:rPr>
          <w:rtl/>
          <w:lang w:bidi="fa-IR"/>
        </w:rPr>
        <w:t>در يكى از كشورهناى غربى ساكن بود</w:t>
      </w:r>
      <w:r w:rsidR="009432CE">
        <w:rPr>
          <w:rtl/>
          <w:lang w:bidi="fa-IR"/>
        </w:rPr>
        <w:t xml:space="preserve">. </w:t>
      </w:r>
      <w:r>
        <w:rPr>
          <w:rtl/>
          <w:lang w:bidi="fa-IR"/>
        </w:rPr>
        <w:t>پدر وى كه براى مداوا به آن كشور سفر كرده بود نقل مى كند كه در رستورانى مشغول غذا خوردن بوديم</w:t>
      </w:r>
      <w:r w:rsidR="009432CE">
        <w:rPr>
          <w:rtl/>
          <w:lang w:bidi="fa-IR"/>
        </w:rPr>
        <w:t xml:space="preserve">. </w:t>
      </w:r>
      <w:r>
        <w:rPr>
          <w:rtl/>
          <w:lang w:bidi="fa-IR"/>
        </w:rPr>
        <w:t>پسر من مدت ها بود مرا نديده بود و چون به عنوان مهمان او و براى مداوا به آن كشور رفته بودم</w:t>
      </w:r>
      <w:r w:rsidR="009432CE">
        <w:rPr>
          <w:rtl/>
          <w:lang w:bidi="fa-IR"/>
        </w:rPr>
        <w:t xml:space="preserve">، </w:t>
      </w:r>
      <w:r>
        <w:rPr>
          <w:rtl/>
          <w:lang w:bidi="fa-IR"/>
        </w:rPr>
        <w:t>خيلى به من احترام مى گذاشت و خدمت مى كرد</w:t>
      </w:r>
      <w:r w:rsidR="009432CE">
        <w:rPr>
          <w:rtl/>
          <w:lang w:bidi="fa-IR"/>
        </w:rPr>
        <w:t xml:space="preserve">. </w:t>
      </w:r>
      <w:r>
        <w:rPr>
          <w:rtl/>
          <w:lang w:bidi="fa-IR"/>
        </w:rPr>
        <w:t>مثلا غذا تهيه مى كرد</w:t>
      </w:r>
      <w:r w:rsidR="009432CE">
        <w:rPr>
          <w:rtl/>
          <w:lang w:bidi="fa-IR"/>
        </w:rPr>
        <w:t xml:space="preserve">، </w:t>
      </w:r>
      <w:r>
        <w:rPr>
          <w:rtl/>
          <w:lang w:bidi="fa-IR"/>
        </w:rPr>
        <w:t>يا چيزهاى ديگرى را براى من از روى ديگر ميزها فراهم مى كرد</w:t>
      </w:r>
      <w:r w:rsidR="009432CE">
        <w:rPr>
          <w:rtl/>
          <w:lang w:bidi="fa-IR"/>
        </w:rPr>
        <w:t xml:space="preserve">. </w:t>
      </w:r>
      <w:r>
        <w:rPr>
          <w:rtl/>
          <w:lang w:bidi="fa-IR"/>
        </w:rPr>
        <w:t>پس از خوردن غذا پسرم مدتى با چند نفر كه سر ميز ديگرى بودند</w:t>
      </w:r>
      <w:r w:rsidR="009432CE">
        <w:rPr>
          <w:rtl/>
          <w:lang w:bidi="fa-IR"/>
        </w:rPr>
        <w:t xml:space="preserve">، </w:t>
      </w:r>
      <w:r>
        <w:rPr>
          <w:rtl/>
          <w:lang w:bidi="fa-IR"/>
        </w:rPr>
        <w:t>مشغول گفتگو شد</w:t>
      </w:r>
      <w:r w:rsidR="009432CE">
        <w:rPr>
          <w:rtl/>
          <w:lang w:bidi="fa-IR"/>
        </w:rPr>
        <w:t xml:space="preserve">. </w:t>
      </w:r>
      <w:r>
        <w:rPr>
          <w:rtl/>
          <w:lang w:bidi="fa-IR"/>
        </w:rPr>
        <w:t>وقتى برگشت</w:t>
      </w:r>
      <w:r w:rsidR="009432CE">
        <w:rPr>
          <w:rtl/>
          <w:lang w:bidi="fa-IR"/>
        </w:rPr>
        <w:t xml:space="preserve">، </w:t>
      </w:r>
      <w:r>
        <w:rPr>
          <w:rtl/>
          <w:lang w:bidi="fa-IR"/>
        </w:rPr>
        <w:t>سوال كردم چه مى گفتند؟ گفت</w:t>
      </w:r>
      <w:r w:rsidR="008C34A7">
        <w:rPr>
          <w:rtl/>
          <w:lang w:bidi="fa-IR"/>
        </w:rPr>
        <w:t xml:space="preserve">: </w:t>
      </w:r>
      <w:r>
        <w:rPr>
          <w:rtl/>
          <w:lang w:bidi="fa-IR"/>
        </w:rPr>
        <w:t>تعجب كرده و تصور مى كردند كه من مستخدم شما هستم و در مقابل خدماتم حقوقى دريافت مى كنم</w:t>
      </w:r>
      <w:r w:rsidR="009432CE">
        <w:rPr>
          <w:rtl/>
          <w:lang w:bidi="fa-IR"/>
        </w:rPr>
        <w:t xml:space="preserve">. </w:t>
      </w:r>
      <w:r>
        <w:rPr>
          <w:rtl/>
          <w:lang w:bidi="fa-IR"/>
        </w:rPr>
        <w:t>من به آنها گفتم كه بين ما رابطه خادم و ارباب نيست</w:t>
      </w:r>
      <w:r w:rsidR="009432CE">
        <w:rPr>
          <w:rtl/>
          <w:lang w:bidi="fa-IR"/>
        </w:rPr>
        <w:t>؛</w:t>
      </w:r>
      <w:r>
        <w:rPr>
          <w:rtl/>
          <w:lang w:bidi="fa-IR"/>
        </w:rPr>
        <w:t xml:space="preserve"> رابطه صاحب كار و اجير نيست</w:t>
      </w:r>
      <w:r w:rsidR="009432CE">
        <w:rPr>
          <w:rtl/>
          <w:lang w:bidi="fa-IR"/>
        </w:rPr>
        <w:t>؛</w:t>
      </w:r>
      <w:r>
        <w:rPr>
          <w:rtl/>
          <w:lang w:bidi="fa-IR"/>
        </w:rPr>
        <w:t xml:space="preserve"> من فرزند او هستم و او پدر من</w:t>
      </w:r>
      <w:r w:rsidR="009432CE">
        <w:rPr>
          <w:rtl/>
          <w:lang w:bidi="fa-IR"/>
        </w:rPr>
        <w:t xml:space="preserve">. </w:t>
      </w:r>
      <w:r>
        <w:rPr>
          <w:rtl/>
          <w:lang w:bidi="fa-IR"/>
        </w:rPr>
        <w:t>آنها بسيار تعجب كرده بودند كه چطور يك فرزند مى تواند چنين رابطه خاضعانه اى با پدر خود داشته باشد</w:t>
      </w:r>
      <w:r w:rsidR="009432CE">
        <w:rPr>
          <w:rtl/>
          <w:lang w:bidi="fa-IR"/>
        </w:rPr>
        <w:t xml:space="preserve">. </w:t>
      </w:r>
      <w:r>
        <w:rPr>
          <w:rtl/>
          <w:lang w:bidi="fa-IR"/>
        </w:rPr>
        <w:t xml:space="preserve">اين رفتار عاطفى براى آنها غيرقابل باور بود؛ چرا كه در غرب از اين نوع رابطه ها خبرى نيست و اين دقيقا خلاف </w:t>
      </w:r>
      <w:r>
        <w:rPr>
          <w:rtl/>
          <w:lang w:bidi="fa-IR"/>
        </w:rPr>
        <w:lastRenderedPageBreak/>
        <w:t>فطرت انسانى است</w:t>
      </w:r>
      <w:r w:rsidR="009432CE">
        <w:rPr>
          <w:rtl/>
          <w:lang w:bidi="fa-IR"/>
        </w:rPr>
        <w:t xml:space="preserve">. </w:t>
      </w:r>
      <w:r>
        <w:rPr>
          <w:rtl/>
          <w:lang w:bidi="fa-IR"/>
        </w:rPr>
        <w:t>در سنت غلط جاهليت نيز همه حرمت و احترام براى پدران بود</w:t>
      </w:r>
      <w:r w:rsidR="009432CE">
        <w:rPr>
          <w:rtl/>
          <w:lang w:bidi="fa-IR"/>
        </w:rPr>
        <w:t xml:space="preserve">. </w:t>
      </w:r>
      <w:r>
        <w:rPr>
          <w:rtl/>
          <w:lang w:bidi="fa-IR"/>
        </w:rPr>
        <w:t>در فرهنگ آنها مادر به عنوان يك ظرف براى پرورش فرزند بود</w:t>
      </w:r>
      <w:r w:rsidR="009432CE">
        <w:rPr>
          <w:rtl/>
          <w:lang w:bidi="fa-IR"/>
        </w:rPr>
        <w:t xml:space="preserve">. </w:t>
      </w:r>
    </w:p>
    <w:tbl>
      <w:tblPr>
        <w:tblStyle w:val="TableGrid"/>
        <w:bidiVisual/>
        <w:tblW w:w="5000" w:type="pct"/>
        <w:tblLook w:val="01E0"/>
      </w:tblPr>
      <w:tblGrid>
        <w:gridCol w:w="3624"/>
        <w:gridCol w:w="269"/>
        <w:gridCol w:w="3694"/>
      </w:tblGrid>
      <w:tr w:rsidR="0041033D" w:rsidTr="0089006A">
        <w:trPr>
          <w:trHeight w:val="350"/>
        </w:trPr>
        <w:tc>
          <w:tcPr>
            <w:tcW w:w="4288" w:type="dxa"/>
            <w:shd w:val="clear" w:color="auto" w:fill="auto"/>
          </w:tcPr>
          <w:p w:rsidR="0041033D" w:rsidRDefault="0041033D" w:rsidP="0089006A">
            <w:pPr>
              <w:pStyle w:val="libPoem"/>
              <w:rPr>
                <w:rtl/>
              </w:rPr>
            </w:pPr>
            <w:r>
              <w:rPr>
                <w:rtl/>
                <w:lang w:bidi="fa-IR"/>
              </w:rPr>
              <w:t>و انّما اءُمّهات النَّاس اوعيه</w:t>
            </w:r>
            <w:r w:rsidRPr="00725071">
              <w:rPr>
                <w:rStyle w:val="libPoemTiniChar0"/>
                <w:rtl/>
              </w:rPr>
              <w:br/>
              <w:t> </w:t>
            </w:r>
          </w:p>
        </w:tc>
        <w:tc>
          <w:tcPr>
            <w:tcW w:w="280" w:type="dxa"/>
            <w:shd w:val="clear" w:color="auto" w:fill="auto"/>
          </w:tcPr>
          <w:p w:rsidR="0041033D" w:rsidRDefault="0041033D" w:rsidP="0089006A">
            <w:pPr>
              <w:pStyle w:val="libPoem"/>
              <w:rPr>
                <w:rtl/>
              </w:rPr>
            </w:pPr>
          </w:p>
        </w:tc>
        <w:tc>
          <w:tcPr>
            <w:tcW w:w="4288" w:type="dxa"/>
            <w:shd w:val="clear" w:color="auto" w:fill="auto"/>
          </w:tcPr>
          <w:p w:rsidR="0041033D" w:rsidRDefault="0041033D" w:rsidP="0089006A">
            <w:pPr>
              <w:pStyle w:val="libPoem"/>
              <w:rPr>
                <w:rtl/>
              </w:rPr>
            </w:pPr>
            <w:r>
              <w:rPr>
                <w:rtl/>
                <w:lang w:bidi="fa-IR"/>
              </w:rPr>
              <w:t xml:space="preserve">مستودعات و للاحساب آباء </w:t>
            </w:r>
            <w:r w:rsidRPr="00BA2CDB">
              <w:rPr>
                <w:rStyle w:val="libFootnotenumChar"/>
                <w:rtl/>
                <w:lang w:bidi="fa-IR"/>
              </w:rPr>
              <w:t>(344)</w:t>
            </w:r>
            <w:r w:rsidRPr="00725071">
              <w:rPr>
                <w:rStyle w:val="libPoemTiniChar0"/>
                <w:rtl/>
              </w:rPr>
              <w:br/>
              <w:t> </w:t>
            </w:r>
          </w:p>
        </w:tc>
      </w:tr>
    </w:tbl>
    <w:p w:rsidR="001A5213" w:rsidRDefault="001A5213" w:rsidP="001A5213">
      <w:pPr>
        <w:pStyle w:val="libNormal"/>
        <w:rPr>
          <w:rtl/>
          <w:lang w:bidi="fa-IR"/>
        </w:rPr>
      </w:pPr>
      <w:r>
        <w:rPr>
          <w:rtl/>
          <w:lang w:bidi="fa-IR"/>
        </w:rPr>
        <w:t>«مادران فقط ظرفى هستند كه فرزند در آنها به امانت گذارده مى شود و مجد و شرف از طرف پدران به فرزند مى رسد»</w:t>
      </w:r>
      <w:r w:rsidR="009432CE">
        <w:rPr>
          <w:rtl/>
          <w:lang w:bidi="fa-IR"/>
        </w:rPr>
        <w:t xml:space="preserve">. </w:t>
      </w:r>
    </w:p>
    <w:p w:rsidR="001A5213" w:rsidRDefault="001A5213" w:rsidP="001A5213">
      <w:pPr>
        <w:pStyle w:val="libNormal"/>
        <w:rPr>
          <w:rtl/>
          <w:lang w:bidi="fa-IR"/>
        </w:rPr>
      </w:pPr>
      <w:r>
        <w:rPr>
          <w:rtl/>
          <w:lang w:bidi="fa-IR"/>
        </w:rPr>
        <w:t>و يا مى گفتند</w:t>
      </w:r>
      <w:r w:rsidR="008C34A7">
        <w:rPr>
          <w:rtl/>
          <w:lang w:bidi="fa-IR"/>
        </w:rPr>
        <w:t xml:space="preserve">: </w:t>
      </w:r>
    </w:p>
    <w:tbl>
      <w:tblPr>
        <w:tblStyle w:val="TableGrid"/>
        <w:bidiVisual/>
        <w:tblW w:w="5000" w:type="pct"/>
        <w:tblLook w:val="01E0"/>
      </w:tblPr>
      <w:tblGrid>
        <w:gridCol w:w="3645"/>
        <w:gridCol w:w="270"/>
        <w:gridCol w:w="3672"/>
      </w:tblGrid>
      <w:tr w:rsidR="0041033D" w:rsidTr="0089006A">
        <w:trPr>
          <w:trHeight w:val="350"/>
        </w:trPr>
        <w:tc>
          <w:tcPr>
            <w:tcW w:w="4288" w:type="dxa"/>
            <w:shd w:val="clear" w:color="auto" w:fill="auto"/>
          </w:tcPr>
          <w:p w:rsidR="0041033D" w:rsidRDefault="0041033D" w:rsidP="0089006A">
            <w:pPr>
              <w:pStyle w:val="libPoem"/>
              <w:rPr>
                <w:rtl/>
              </w:rPr>
            </w:pPr>
            <w:r>
              <w:rPr>
                <w:rtl/>
                <w:lang w:bidi="fa-IR"/>
              </w:rPr>
              <w:t>بنونا بنو ابنائنا و بناتنا</w:t>
            </w:r>
            <w:r w:rsidRPr="00725071">
              <w:rPr>
                <w:rStyle w:val="libPoemTiniChar0"/>
                <w:rtl/>
              </w:rPr>
              <w:br/>
              <w:t> </w:t>
            </w:r>
          </w:p>
        </w:tc>
        <w:tc>
          <w:tcPr>
            <w:tcW w:w="280" w:type="dxa"/>
            <w:shd w:val="clear" w:color="auto" w:fill="auto"/>
          </w:tcPr>
          <w:p w:rsidR="0041033D" w:rsidRDefault="0041033D" w:rsidP="0089006A">
            <w:pPr>
              <w:pStyle w:val="libPoem"/>
              <w:rPr>
                <w:rtl/>
              </w:rPr>
            </w:pPr>
          </w:p>
        </w:tc>
        <w:tc>
          <w:tcPr>
            <w:tcW w:w="4288" w:type="dxa"/>
            <w:shd w:val="clear" w:color="auto" w:fill="auto"/>
          </w:tcPr>
          <w:p w:rsidR="0041033D" w:rsidRDefault="0041033D" w:rsidP="0089006A">
            <w:pPr>
              <w:pStyle w:val="libPoem"/>
              <w:rPr>
                <w:rtl/>
              </w:rPr>
            </w:pPr>
            <w:r>
              <w:rPr>
                <w:rtl/>
                <w:lang w:bidi="fa-IR"/>
              </w:rPr>
              <w:t xml:space="preserve">بنوهن ابناء الرجال الا باعد </w:t>
            </w:r>
            <w:r w:rsidRPr="00BA2CDB">
              <w:rPr>
                <w:rStyle w:val="libFootnotenumChar"/>
                <w:rtl/>
                <w:lang w:bidi="fa-IR"/>
              </w:rPr>
              <w:t>(345)</w:t>
            </w:r>
            <w:r>
              <w:rPr>
                <w:rtl/>
                <w:lang w:bidi="fa-IR"/>
              </w:rPr>
              <w:t>.</w:t>
            </w:r>
            <w:r w:rsidRPr="00725071">
              <w:rPr>
                <w:rStyle w:val="libPoemTiniChar0"/>
                <w:rtl/>
              </w:rPr>
              <w:br/>
              <w:t> </w:t>
            </w:r>
          </w:p>
        </w:tc>
      </w:tr>
    </w:tbl>
    <w:p w:rsidR="001A5213" w:rsidRDefault="001A5213" w:rsidP="001A5213">
      <w:pPr>
        <w:pStyle w:val="libNormal"/>
        <w:rPr>
          <w:rtl/>
          <w:lang w:bidi="fa-IR"/>
        </w:rPr>
      </w:pPr>
      <w:r>
        <w:rPr>
          <w:rtl/>
          <w:lang w:bidi="fa-IR"/>
        </w:rPr>
        <w:t>«فرزندان ما فقط فرزندان پسران ما هستند و فرزندان دختران ما</w:t>
      </w:r>
      <w:r w:rsidR="009432CE">
        <w:rPr>
          <w:rtl/>
          <w:lang w:bidi="fa-IR"/>
        </w:rPr>
        <w:t xml:space="preserve">، </w:t>
      </w:r>
      <w:r>
        <w:rPr>
          <w:rtl/>
          <w:lang w:bidi="fa-IR"/>
        </w:rPr>
        <w:t>فرزندان مردان بيگانه اند»</w:t>
      </w:r>
      <w:r w:rsidR="009432CE">
        <w:rPr>
          <w:rtl/>
          <w:lang w:bidi="fa-IR"/>
        </w:rPr>
        <w:t xml:space="preserve">. </w:t>
      </w:r>
    </w:p>
    <w:p w:rsidR="001A5213" w:rsidRDefault="001A5213" w:rsidP="001A5213">
      <w:pPr>
        <w:pStyle w:val="libNormal"/>
        <w:rPr>
          <w:rtl/>
          <w:lang w:bidi="fa-IR"/>
        </w:rPr>
      </w:pPr>
      <w:r>
        <w:rPr>
          <w:rtl/>
          <w:lang w:bidi="fa-IR"/>
        </w:rPr>
        <w:t>دختر را فرزند نمى دانستند</w:t>
      </w:r>
      <w:r w:rsidR="009432CE">
        <w:rPr>
          <w:rtl/>
          <w:lang w:bidi="fa-IR"/>
        </w:rPr>
        <w:t xml:space="preserve">، </w:t>
      </w:r>
      <w:r>
        <w:rPr>
          <w:rtl/>
          <w:lang w:bidi="fa-IR"/>
        </w:rPr>
        <w:t>بلكه فقط پسر را فرزند مى دانستند؛ و به نظر ما علاوه بر نكاتى كه قبلا ذكر شد</w:t>
      </w:r>
      <w:r w:rsidR="009432CE">
        <w:rPr>
          <w:rtl/>
          <w:lang w:bidi="fa-IR"/>
        </w:rPr>
        <w:t xml:space="preserve">، </w:t>
      </w:r>
      <w:r>
        <w:rPr>
          <w:rtl/>
          <w:lang w:bidi="fa-IR"/>
        </w:rPr>
        <w:t xml:space="preserve">بخشى از </w:t>
      </w:r>
      <w:r w:rsidR="00ED4056">
        <w:rPr>
          <w:rtl/>
          <w:lang w:bidi="fa-IR"/>
        </w:rPr>
        <w:t>تأکید</w:t>
      </w:r>
      <w:r>
        <w:rPr>
          <w:rtl/>
          <w:lang w:bidi="fa-IR"/>
        </w:rPr>
        <w:t xml:space="preserve"> ات معارف دينى در احترام به مادر براى تصحيح آن بينش غلط و مخالف فطرت انسانى بوده است</w:t>
      </w:r>
      <w:r w:rsidR="009432CE">
        <w:rPr>
          <w:rtl/>
          <w:lang w:bidi="fa-IR"/>
        </w:rPr>
        <w:t xml:space="preserve">. </w:t>
      </w:r>
      <w:r>
        <w:rPr>
          <w:rtl/>
          <w:lang w:bidi="fa-IR"/>
        </w:rPr>
        <w:t xml:space="preserve">از اين رو </w:t>
      </w:r>
      <w:r w:rsidR="00ED4056">
        <w:rPr>
          <w:rtl/>
          <w:lang w:bidi="fa-IR"/>
        </w:rPr>
        <w:t>تأکید</w:t>
      </w:r>
      <w:r>
        <w:rPr>
          <w:rtl/>
          <w:lang w:bidi="fa-IR"/>
        </w:rPr>
        <w:t xml:space="preserve"> بر احترام مادر بيشتر است تا پدر؛ وگرنه احترام به والدين امرى است مطابق با فطرت</w:t>
      </w:r>
      <w:r w:rsidR="009432CE">
        <w:rPr>
          <w:rtl/>
          <w:lang w:bidi="fa-IR"/>
        </w:rPr>
        <w:t xml:space="preserve">، </w:t>
      </w:r>
      <w:r>
        <w:rPr>
          <w:rtl/>
          <w:lang w:bidi="fa-IR"/>
        </w:rPr>
        <w:t>جبلت و طبيعت انسانى</w:t>
      </w:r>
      <w:r w:rsidR="009432CE">
        <w:rPr>
          <w:rtl/>
          <w:lang w:bidi="fa-IR"/>
        </w:rPr>
        <w:t>؛</w:t>
      </w:r>
      <w:r>
        <w:rPr>
          <w:rtl/>
          <w:lang w:bidi="fa-IR"/>
        </w:rPr>
        <w:t xml:space="preserve"> و فرقى بين پدر و يا مادر نيست</w:t>
      </w:r>
      <w:r w:rsidR="009432CE">
        <w:rPr>
          <w:rtl/>
          <w:lang w:bidi="fa-IR"/>
        </w:rPr>
        <w:t xml:space="preserve">. </w:t>
      </w:r>
    </w:p>
    <w:p w:rsidR="001A5213" w:rsidRDefault="001A5213" w:rsidP="001A5213">
      <w:pPr>
        <w:pStyle w:val="libNormal"/>
        <w:rPr>
          <w:rtl/>
          <w:lang w:bidi="fa-IR"/>
        </w:rPr>
      </w:pPr>
      <w:r>
        <w:rPr>
          <w:rtl/>
          <w:lang w:bidi="fa-IR"/>
        </w:rPr>
        <w:t xml:space="preserve">امام </w:t>
      </w:r>
      <w:r w:rsidR="00574F36" w:rsidRPr="00574F36">
        <w:rPr>
          <w:rStyle w:val="libAlaemChar"/>
          <w:rtl/>
        </w:rPr>
        <w:t>عليه‌السلام</w:t>
      </w:r>
      <w:r>
        <w:rPr>
          <w:rtl/>
          <w:lang w:bidi="fa-IR"/>
        </w:rPr>
        <w:t xml:space="preserve"> در بيانشان يادآور شده اند كه اساسى ترين انگيزه براى رعايت احترام پدر اين است كه بدانى او اصل و ريشه تو است و تو شاخه و فرع او هستى</w:t>
      </w:r>
      <w:r w:rsidR="009432CE">
        <w:rPr>
          <w:rtl/>
          <w:lang w:bidi="fa-IR"/>
        </w:rPr>
        <w:t>؛</w:t>
      </w:r>
      <w:r>
        <w:rPr>
          <w:rtl/>
          <w:lang w:bidi="fa-IR"/>
        </w:rPr>
        <w:t xml:space="preserve"> به عباريتى ديگر تو ثمره آن درخت هستى</w:t>
      </w:r>
      <w:r w:rsidR="009432CE">
        <w:rPr>
          <w:rtl/>
          <w:lang w:bidi="fa-IR"/>
        </w:rPr>
        <w:t xml:space="preserve">. </w:t>
      </w:r>
      <w:r>
        <w:rPr>
          <w:rtl/>
          <w:lang w:bidi="fa-IR"/>
        </w:rPr>
        <w:t xml:space="preserve">از نظر امام سجاد </w:t>
      </w:r>
      <w:r w:rsidR="00574F36" w:rsidRPr="00574F36">
        <w:rPr>
          <w:rStyle w:val="libAlaemChar"/>
          <w:rtl/>
        </w:rPr>
        <w:t>عليه‌السلام</w:t>
      </w:r>
      <w:r>
        <w:rPr>
          <w:rtl/>
          <w:lang w:bidi="fa-IR"/>
        </w:rPr>
        <w:t xml:space="preserve"> نظام مندى عالم آفرينش كه براى همگان امرى بديهى و روشن است</w:t>
      </w:r>
      <w:r w:rsidR="009432CE">
        <w:rPr>
          <w:rtl/>
          <w:lang w:bidi="fa-IR"/>
        </w:rPr>
        <w:t>؛</w:t>
      </w:r>
      <w:r>
        <w:rPr>
          <w:rtl/>
          <w:lang w:bidi="fa-IR"/>
        </w:rPr>
        <w:t xml:space="preserve"> آثارى دارد و از جمله آن آثار</w:t>
      </w:r>
      <w:r w:rsidR="009432CE">
        <w:rPr>
          <w:rtl/>
          <w:lang w:bidi="fa-IR"/>
        </w:rPr>
        <w:t xml:space="preserve">، </w:t>
      </w:r>
      <w:r>
        <w:rPr>
          <w:rtl/>
          <w:lang w:bidi="fa-IR"/>
        </w:rPr>
        <w:t>حقى است كه براى اصل و ريشه نسبت به فرع و ميوه ايجاد مى كند</w:t>
      </w:r>
      <w:r w:rsidR="009432CE">
        <w:rPr>
          <w:rtl/>
          <w:lang w:bidi="fa-IR"/>
        </w:rPr>
        <w:t xml:space="preserve">. </w:t>
      </w:r>
    </w:p>
    <w:p w:rsidR="001A5213" w:rsidRDefault="004871A4" w:rsidP="004871A4">
      <w:pPr>
        <w:pStyle w:val="Heading2"/>
        <w:rPr>
          <w:rtl/>
          <w:lang w:bidi="fa-IR"/>
        </w:rPr>
      </w:pPr>
      <w:bookmarkStart w:id="53" w:name="_Toc394492977"/>
      <w:r>
        <w:rPr>
          <w:rtl/>
          <w:lang w:bidi="fa-IR"/>
        </w:rPr>
        <w:lastRenderedPageBreak/>
        <w:t>تاثير وراثت فرزند</w:t>
      </w:r>
      <w:bookmarkEnd w:id="53"/>
    </w:p>
    <w:p w:rsidR="001A5213" w:rsidRDefault="001A5213" w:rsidP="001A5213">
      <w:pPr>
        <w:pStyle w:val="libNormal"/>
        <w:rPr>
          <w:rtl/>
          <w:lang w:bidi="fa-IR"/>
        </w:rPr>
      </w:pPr>
      <w:r>
        <w:rPr>
          <w:rtl/>
          <w:lang w:bidi="fa-IR"/>
        </w:rPr>
        <w:t>امروزه</w:t>
      </w:r>
      <w:r w:rsidR="009432CE">
        <w:rPr>
          <w:rtl/>
          <w:lang w:bidi="fa-IR"/>
        </w:rPr>
        <w:t xml:space="preserve">، </w:t>
      </w:r>
      <w:r>
        <w:rPr>
          <w:rtl/>
          <w:lang w:bidi="fa-IR"/>
        </w:rPr>
        <w:t>با پيشرفت علوم طبيعى و روشن شدن نقش پدر و مادر و تاثير آنها در تربيت فرزند و انتقال خصايص ‍ جسمانى</w:t>
      </w:r>
      <w:r w:rsidR="009432CE">
        <w:rPr>
          <w:rtl/>
          <w:lang w:bidi="fa-IR"/>
        </w:rPr>
        <w:t xml:space="preserve">، </w:t>
      </w:r>
      <w:r>
        <w:rPr>
          <w:rtl/>
          <w:lang w:bidi="fa-IR"/>
        </w:rPr>
        <w:t>روحى و اخلاقى به او</w:t>
      </w:r>
      <w:r w:rsidR="009432CE">
        <w:rPr>
          <w:rtl/>
          <w:lang w:bidi="fa-IR"/>
        </w:rPr>
        <w:t xml:space="preserve">، </w:t>
      </w:r>
      <w:r>
        <w:rPr>
          <w:rtl/>
          <w:lang w:bidi="fa-IR"/>
        </w:rPr>
        <w:t>شايد بيان اين نكته ها خيلى جلب توجه نكند؛ اما در آن روزگار كه هيچ اثرى از اين يافته هاى علوم تجربى در خلقت و آفرينش انسان نبود</w:t>
      </w:r>
      <w:r w:rsidR="009432CE">
        <w:rPr>
          <w:rtl/>
          <w:lang w:bidi="fa-IR"/>
        </w:rPr>
        <w:t xml:space="preserve">، </w:t>
      </w:r>
      <w:r>
        <w:rPr>
          <w:rtl/>
          <w:lang w:bidi="fa-IR"/>
        </w:rPr>
        <w:t>آگاهى به اين كه والدين اصل و ريشه انسان هستند</w:t>
      </w:r>
      <w:r w:rsidR="009432CE">
        <w:rPr>
          <w:rtl/>
          <w:lang w:bidi="fa-IR"/>
        </w:rPr>
        <w:t xml:space="preserve">، </w:t>
      </w:r>
      <w:r>
        <w:rPr>
          <w:rtl/>
          <w:lang w:bidi="fa-IR"/>
        </w:rPr>
        <w:t>مطلب بسيار مهمى بوده است</w:t>
      </w:r>
      <w:r w:rsidR="009432CE">
        <w:rPr>
          <w:rtl/>
          <w:lang w:bidi="fa-IR"/>
        </w:rPr>
        <w:t>؛</w:t>
      </w:r>
      <w:r>
        <w:rPr>
          <w:rtl/>
          <w:lang w:bidi="fa-IR"/>
        </w:rPr>
        <w:t xml:space="preserve"> به خصوص كه علاوه بر مسائل اخلاقى</w:t>
      </w:r>
      <w:r w:rsidR="009432CE">
        <w:rPr>
          <w:rtl/>
          <w:lang w:bidi="fa-IR"/>
        </w:rPr>
        <w:t xml:space="preserve">، </w:t>
      </w:r>
      <w:r>
        <w:rPr>
          <w:rtl/>
          <w:lang w:bidi="fa-IR"/>
        </w:rPr>
        <w:t>در مرافعات و حوادث روزمره و اتفاقات غيرمترقبه</w:t>
      </w:r>
      <w:r w:rsidR="009432CE">
        <w:rPr>
          <w:rtl/>
          <w:lang w:bidi="fa-IR"/>
        </w:rPr>
        <w:t xml:space="preserve">، </w:t>
      </w:r>
      <w:r>
        <w:rPr>
          <w:rtl/>
          <w:lang w:bidi="fa-IR"/>
        </w:rPr>
        <w:t>در ولادت فرزندان نامانوس و بى شباهت به پدر و مادر اين مساله مطرح شده است</w:t>
      </w:r>
      <w:r w:rsidR="009432CE">
        <w:rPr>
          <w:rtl/>
          <w:lang w:bidi="fa-IR"/>
        </w:rPr>
        <w:t xml:space="preserve">. </w:t>
      </w:r>
      <w:r>
        <w:rPr>
          <w:rtl/>
          <w:lang w:bidi="fa-IR"/>
        </w:rPr>
        <w:t>مرحوم صاحب وسايل الشيعه روايتى را بدين مضمون نقل مى كند</w:t>
      </w:r>
      <w:r w:rsidR="008C34A7">
        <w:rPr>
          <w:rtl/>
          <w:lang w:bidi="fa-IR"/>
        </w:rPr>
        <w:t xml:space="preserve">: </w:t>
      </w:r>
    </w:p>
    <w:p w:rsidR="001A5213" w:rsidRDefault="001A5213" w:rsidP="001A5213">
      <w:pPr>
        <w:pStyle w:val="libNormal"/>
        <w:rPr>
          <w:rtl/>
          <w:lang w:bidi="fa-IR"/>
        </w:rPr>
      </w:pPr>
      <w:r>
        <w:rPr>
          <w:rtl/>
          <w:lang w:bidi="fa-IR"/>
        </w:rPr>
        <w:t xml:space="preserve">اءَتى رجل منَ الانصار رسول اللَّه </w:t>
      </w:r>
      <w:r w:rsidR="00D401A1" w:rsidRPr="00D401A1">
        <w:rPr>
          <w:rStyle w:val="libAlaemChar"/>
          <w:rtl/>
        </w:rPr>
        <w:t>صلى‌الله‌عليه‌وآله‌وسلم</w:t>
      </w:r>
      <w:r>
        <w:rPr>
          <w:rtl/>
          <w:lang w:bidi="fa-IR"/>
        </w:rPr>
        <w:t xml:space="preserve"> فقالَ هذهِ اِبنةُ عمِّى وامرَاءَتى لا اءَعلمُ الا خَيرا و قد اءَتَتنِى بِوَلَد شديدِ السَّوادِ مُنتَشِرِ المُنخِرَين جَعد قَطَط اءَفطَسِ الاَنفِ لا اءَعرِف شبههُ فى اءَخوالى و لا فى اءَجدادى فقال لامراءَتِهِ ما تَقولِين قالَت لا والَّذى بَعَثَكَ بالحقِّ نبيّا ما اءَقعَدت مَقعَدَهُ منِّى مُنذُ مَلَكَنِى اءَحدا غيرَهُ قال فَنَكَسَ رسول اللَّه </w:t>
      </w:r>
      <w:r w:rsidR="00D401A1" w:rsidRPr="00D401A1">
        <w:rPr>
          <w:rStyle w:val="libAlaemChar"/>
          <w:rtl/>
        </w:rPr>
        <w:t>صلى‌الله‌عليه‌وآله‌وسلم</w:t>
      </w:r>
      <w:r>
        <w:rPr>
          <w:rtl/>
          <w:lang w:bidi="fa-IR"/>
        </w:rPr>
        <w:t xml:space="preserve"> راءسَهُ مَليّا ثمَّ رَفَعَ بَصَرَهُ الى السَّماء ثم اءَقبَلَ على الرَّجل فقال يا هذا اءِنَّه ليس من اءَحد الا بينَهُ و بين آدم تِسعَة و تسعونَ عِرقا كُلّها تَضرِبُ فى النَّسب فاذا وَقَعَتِ النُّطفةُ فى الرَّحُم اضطَرَبَت تلك العُروق تساءَلُ اللَّه الشِّبهَ لها فهذا من تلكَ العروق الَّتى لم تُدرِكها اءَجدادك و لا اءَجداد اءَجدادك خُذِى اليك ابنَكِ فقالت المراءَةُ فرَّجتَ عنِّى يا رسول اللَّه </w:t>
      </w:r>
      <w:r w:rsidRPr="00BA2CDB">
        <w:rPr>
          <w:rStyle w:val="libFootnotenumChar"/>
          <w:rtl/>
          <w:lang w:bidi="fa-IR"/>
        </w:rPr>
        <w:t>(346)</w:t>
      </w:r>
      <w:r w:rsidR="009432CE">
        <w:rPr>
          <w:rtl/>
          <w:lang w:bidi="fa-IR"/>
        </w:rPr>
        <w:t xml:space="preserve">. </w:t>
      </w:r>
    </w:p>
    <w:p w:rsidR="001A5213" w:rsidRDefault="001A5213" w:rsidP="001A5213">
      <w:pPr>
        <w:pStyle w:val="libNormal"/>
        <w:rPr>
          <w:rtl/>
          <w:lang w:bidi="fa-IR"/>
        </w:rPr>
      </w:pPr>
      <w:r>
        <w:rPr>
          <w:rtl/>
          <w:lang w:bidi="fa-IR"/>
        </w:rPr>
        <w:t xml:space="preserve">«شخصى از انصار خدمت پيامبر اكرم </w:t>
      </w:r>
      <w:r w:rsidR="00D401A1" w:rsidRPr="00D401A1">
        <w:rPr>
          <w:rStyle w:val="libAlaemChar"/>
          <w:rtl/>
        </w:rPr>
        <w:t>صلى‌الله‌عليه‌وآله‌وسلم</w:t>
      </w:r>
      <w:r>
        <w:rPr>
          <w:rtl/>
          <w:lang w:bidi="fa-IR"/>
        </w:rPr>
        <w:t xml:space="preserve"> رسيد و گفت</w:t>
      </w:r>
      <w:r w:rsidR="008C34A7">
        <w:rPr>
          <w:rtl/>
          <w:lang w:bidi="fa-IR"/>
        </w:rPr>
        <w:t xml:space="preserve">: </w:t>
      </w:r>
      <w:r>
        <w:rPr>
          <w:rtl/>
          <w:lang w:bidi="fa-IR"/>
        </w:rPr>
        <w:t>اين زن همسر و دختر عموى من است و من تاكنون از او جز خير نديده ام</w:t>
      </w:r>
      <w:r w:rsidR="009432CE">
        <w:rPr>
          <w:rtl/>
          <w:lang w:bidi="fa-IR"/>
        </w:rPr>
        <w:t xml:space="preserve">، </w:t>
      </w:r>
      <w:r>
        <w:rPr>
          <w:rtl/>
          <w:lang w:bidi="fa-IR"/>
        </w:rPr>
        <w:t>اما اين خانم فرزندى براى من به دنيا آورده است كه رنگ او سياه است</w:t>
      </w:r>
      <w:r w:rsidR="009432CE">
        <w:rPr>
          <w:rtl/>
          <w:lang w:bidi="fa-IR"/>
        </w:rPr>
        <w:t xml:space="preserve">، </w:t>
      </w:r>
      <w:r>
        <w:rPr>
          <w:rtl/>
          <w:lang w:bidi="fa-IR"/>
        </w:rPr>
        <w:t>موهاى پيچيده و مجعد و دماغى پهن دارد و به هيچ وجه بين بستگان</w:t>
      </w:r>
      <w:r w:rsidR="009432CE">
        <w:rPr>
          <w:rtl/>
          <w:lang w:bidi="fa-IR"/>
        </w:rPr>
        <w:t xml:space="preserve">، </w:t>
      </w:r>
      <w:r>
        <w:rPr>
          <w:rtl/>
          <w:lang w:bidi="fa-IR"/>
        </w:rPr>
        <w:t xml:space="preserve">اجداد و پدران شبيهى براى او </w:t>
      </w:r>
      <w:r>
        <w:rPr>
          <w:rtl/>
          <w:lang w:bidi="fa-IR"/>
        </w:rPr>
        <w:lastRenderedPageBreak/>
        <w:t>يافت نمى شود</w:t>
      </w:r>
      <w:r w:rsidR="009432CE">
        <w:rPr>
          <w:rtl/>
          <w:lang w:bidi="fa-IR"/>
        </w:rPr>
        <w:t xml:space="preserve">. </w:t>
      </w:r>
      <w:r>
        <w:rPr>
          <w:rtl/>
          <w:lang w:bidi="fa-IR"/>
        </w:rPr>
        <w:t xml:space="preserve">رسول اللَّه </w:t>
      </w:r>
      <w:r w:rsidR="00D401A1" w:rsidRPr="00D401A1">
        <w:rPr>
          <w:rStyle w:val="libAlaemChar"/>
          <w:rtl/>
        </w:rPr>
        <w:t>صلى‌الله‌عليه‌وآله‌وسلم</w:t>
      </w:r>
      <w:r>
        <w:rPr>
          <w:rtl/>
          <w:lang w:bidi="fa-IR"/>
        </w:rPr>
        <w:t xml:space="preserve"> رو به زن كردند و فرمودند</w:t>
      </w:r>
      <w:r w:rsidR="008C34A7">
        <w:rPr>
          <w:rtl/>
          <w:lang w:bidi="fa-IR"/>
        </w:rPr>
        <w:t xml:space="preserve">: </w:t>
      </w:r>
      <w:r>
        <w:rPr>
          <w:rtl/>
          <w:lang w:bidi="fa-IR"/>
        </w:rPr>
        <w:t>چه مى گويى</w:t>
      </w:r>
      <w:r w:rsidR="009432CE">
        <w:rPr>
          <w:rtl/>
          <w:lang w:bidi="fa-IR"/>
        </w:rPr>
        <w:t>؟</w:t>
      </w:r>
      <w:r>
        <w:rPr>
          <w:rtl/>
          <w:lang w:bidi="fa-IR"/>
        </w:rPr>
        <w:t xml:space="preserve"> عرض كرد</w:t>
      </w:r>
      <w:r w:rsidR="008C34A7">
        <w:rPr>
          <w:rtl/>
          <w:lang w:bidi="fa-IR"/>
        </w:rPr>
        <w:t xml:space="preserve">: </w:t>
      </w:r>
      <w:r>
        <w:rPr>
          <w:rtl/>
          <w:lang w:bidi="fa-IR"/>
        </w:rPr>
        <w:t>يا رسول اللَّه</w:t>
      </w:r>
      <w:r w:rsidR="009432CE">
        <w:rPr>
          <w:rtl/>
          <w:lang w:bidi="fa-IR"/>
        </w:rPr>
        <w:t>!</w:t>
      </w:r>
      <w:r>
        <w:rPr>
          <w:rtl/>
          <w:lang w:bidi="fa-IR"/>
        </w:rPr>
        <w:t xml:space="preserve"> سوگند به آن خدايى كه شما را به نبوت مبعوث كرد</w:t>
      </w:r>
      <w:r w:rsidR="009432CE">
        <w:rPr>
          <w:rtl/>
          <w:lang w:bidi="fa-IR"/>
        </w:rPr>
        <w:t xml:space="preserve">، </w:t>
      </w:r>
      <w:r>
        <w:rPr>
          <w:rtl/>
          <w:lang w:bidi="fa-IR"/>
        </w:rPr>
        <w:t>من خطايى نكرده ام</w:t>
      </w:r>
      <w:r w:rsidR="009432CE">
        <w:rPr>
          <w:rtl/>
          <w:lang w:bidi="fa-IR"/>
        </w:rPr>
        <w:t xml:space="preserve">. </w:t>
      </w:r>
      <w:r>
        <w:rPr>
          <w:rtl/>
          <w:lang w:bidi="fa-IR"/>
        </w:rPr>
        <w:t>حضرت سر خود را به زيرافكندند و بعد سر به طرف آسمان بلند كردند و فرمودند</w:t>
      </w:r>
      <w:r w:rsidR="008C34A7">
        <w:rPr>
          <w:rtl/>
          <w:lang w:bidi="fa-IR"/>
        </w:rPr>
        <w:t xml:space="preserve">: </w:t>
      </w:r>
      <w:r>
        <w:rPr>
          <w:rtl/>
          <w:lang w:bidi="fa-IR"/>
        </w:rPr>
        <w:t>اى مرد! ميان هر انسانى تا حضرت آدم ابوالبشر</w:t>
      </w:r>
      <w:r w:rsidR="009432CE">
        <w:rPr>
          <w:rtl/>
          <w:lang w:bidi="fa-IR"/>
        </w:rPr>
        <w:t xml:space="preserve">، </w:t>
      </w:r>
      <w:r>
        <w:rPr>
          <w:rtl/>
          <w:lang w:bidi="fa-IR"/>
        </w:rPr>
        <w:t>نود و نه عرق است</w:t>
      </w:r>
      <w:r w:rsidR="009432CE">
        <w:rPr>
          <w:rtl/>
          <w:lang w:bidi="fa-IR"/>
        </w:rPr>
        <w:t xml:space="preserve">. </w:t>
      </w:r>
      <w:r>
        <w:rPr>
          <w:rtl/>
          <w:lang w:bidi="fa-IR"/>
        </w:rPr>
        <w:t>- بعضى اين تعبير را به رگ ترجمه كرده اند و بعضى به ژن</w:t>
      </w:r>
      <w:r w:rsidR="009432CE">
        <w:rPr>
          <w:rtl/>
          <w:lang w:bidi="fa-IR"/>
        </w:rPr>
        <w:t xml:space="preserve">. </w:t>
      </w:r>
      <w:r>
        <w:rPr>
          <w:rtl/>
          <w:lang w:bidi="fa-IR"/>
        </w:rPr>
        <w:t xml:space="preserve">به هر حال هر چه هست منظور رسول اللَّه </w:t>
      </w:r>
      <w:r w:rsidR="00D401A1" w:rsidRPr="00D401A1">
        <w:rPr>
          <w:rStyle w:val="libAlaemChar"/>
          <w:rtl/>
        </w:rPr>
        <w:t>صلى‌الله‌عليه‌وآله‌وسلم</w:t>
      </w:r>
      <w:r>
        <w:rPr>
          <w:rtl/>
          <w:lang w:bidi="fa-IR"/>
        </w:rPr>
        <w:t xml:space="preserve"> روشن است - بين هر انسان تا آدم ابوالبشر</w:t>
      </w:r>
      <w:r w:rsidR="009432CE">
        <w:rPr>
          <w:rtl/>
          <w:lang w:bidi="fa-IR"/>
        </w:rPr>
        <w:t xml:space="preserve">، </w:t>
      </w:r>
      <w:r>
        <w:rPr>
          <w:rtl/>
          <w:lang w:bidi="fa-IR"/>
        </w:rPr>
        <w:t>نود و نه عامل وجود دارد كه هه آنها در نسب تاثير مى گذارد وقتى كه نطفه در رحم قرار مى گيرد</w:t>
      </w:r>
      <w:r w:rsidR="009432CE">
        <w:rPr>
          <w:rtl/>
          <w:lang w:bidi="fa-IR"/>
        </w:rPr>
        <w:t xml:space="preserve">، </w:t>
      </w:r>
      <w:r>
        <w:rPr>
          <w:rtl/>
          <w:lang w:bidi="fa-IR"/>
        </w:rPr>
        <w:t>همه اين عوامل به حركت درمى آيند و از خداوند متعال در خواست مى كنند اين مولود شبيه به آنها تكوين پيدا كند</w:t>
      </w:r>
      <w:r w:rsidR="009432CE">
        <w:rPr>
          <w:rtl/>
          <w:lang w:bidi="fa-IR"/>
        </w:rPr>
        <w:t xml:space="preserve">. </w:t>
      </w:r>
      <w:r>
        <w:rPr>
          <w:rtl/>
          <w:lang w:bidi="fa-IR"/>
        </w:rPr>
        <w:t>در اين فرزند كه امروز متولد شده است</w:t>
      </w:r>
      <w:r w:rsidR="009432CE">
        <w:rPr>
          <w:rtl/>
          <w:lang w:bidi="fa-IR"/>
        </w:rPr>
        <w:t xml:space="preserve">، </w:t>
      </w:r>
      <w:r>
        <w:rPr>
          <w:rtl/>
          <w:lang w:bidi="fa-IR"/>
        </w:rPr>
        <w:t>يكى از آن عوامل موثر واقع شد كه در هيچ يك از اجداد شما تاثير نگذاشته است</w:t>
      </w:r>
      <w:r w:rsidR="009432CE">
        <w:rPr>
          <w:rtl/>
          <w:lang w:bidi="fa-IR"/>
        </w:rPr>
        <w:t xml:space="preserve">. </w:t>
      </w:r>
      <w:r>
        <w:rPr>
          <w:rtl/>
          <w:lang w:bidi="fa-IR"/>
        </w:rPr>
        <w:t>بنابراين</w:t>
      </w:r>
      <w:r w:rsidR="009432CE">
        <w:rPr>
          <w:rtl/>
          <w:lang w:bidi="fa-IR"/>
        </w:rPr>
        <w:t xml:space="preserve">، </w:t>
      </w:r>
      <w:r>
        <w:rPr>
          <w:rtl/>
          <w:lang w:bidi="fa-IR"/>
        </w:rPr>
        <w:t>اين فرزند شما است</w:t>
      </w:r>
      <w:r w:rsidR="009432CE">
        <w:rPr>
          <w:rtl/>
          <w:lang w:bidi="fa-IR"/>
        </w:rPr>
        <w:t>؛</w:t>
      </w:r>
      <w:r>
        <w:rPr>
          <w:rtl/>
          <w:lang w:bidi="fa-IR"/>
        </w:rPr>
        <w:t xml:space="preserve"> او را برداريد و ببريد</w:t>
      </w:r>
      <w:r w:rsidR="009432CE">
        <w:rPr>
          <w:rtl/>
          <w:lang w:bidi="fa-IR"/>
        </w:rPr>
        <w:t xml:space="preserve">. </w:t>
      </w:r>
      <w:r>
        <w:rPr>
          <w:rtl/>
          <w:lang w:bidi="fa-IR"/>
        </w:rPr>
        <w:t>آن زن گفت</w:t>
      </w:r>
      <w:r w:rsidR="008C34A7">
        <w:rPr>
          <w:rtl/>
          <w:lang w:bidi="fa-IR"/>
        </w:rPr>
        <w:t xml:space="preserve">: </w:t>
      </w:r>
      <w:r>
        <w:rPr>
          <w:rtl/>
          <w:lang w:bidi="fa-IR"/>
        </w:rPr>
        <w:t xml:space="preserve">يا رسول اللَّه </w:t>
      </w:r>
      <w:r w:rsidR="00D401A1" w:rsidRPr="00D401A1">
        <w:rPr>
          <w:rStyle w:val="libAlaemChar"/>
          <w:rtl/>
        </w:rPr>
        <w:t>صلى‌الله‌عليه‌وآله‌وسلم</w:t>
      </w:r>
      <w:r w:rsidR="009432CE">
        <w:rPr>
          <w:rtl/>
          <w:lang w:bidi="fa-IR"/>
        </w:rPr>
        <w:t>!</w:t>
      </w:r>
      <w:r>
        <w:rPr>
          <w:rtl/>
          <w:lang w:bidi="fa-IR"/>
        </w:rPr>
        <w:t xml:space="preserve"> مرا از نگرانى و تشويش نجات دادى»</w:t>
      </w:r>
      <w:r w:rsidR="009432CE">
        <w:rPr>
          <w:rtl/>
          <w:lang w:bidi="fa-IR"/>
        </w:rPr>
        <w:t xml:space="preserve">. </w:t>
      </w:r>
    </w:p>
    <w:p w:rsidR="001A5213" w:rsidRDefault="001A5213" w:rsidP="001A5213">
      <w:pPr>
        <w:pStyle w:val="libNormal"/>
        <w:rPr>
          <w:rtl/>
          <w:lang w:bidi="fa-IR"/>
        </w:rPr>
      </w:pPr>
      <w:r>
        <w:rPr>
          <w:rtl/>
          <w:lang w:bidi="fa-IR"/>
        </w:rPr>
        <w:t>شبيه به اين روايت در «مستدرك الوسايل» نيز آمده است كه از مجموع اين دو روايت به خوبى مى توان استفاده كرد كه به حكم قانون وراثت شكل و شمايل و حتى سيرت اجداد و بستگان در ساختمان جسمانى انسان ها</w:t>
      </w:r>
      <w:r w:rsidR="009432CE">
        <w:rPr>
          <w:rtl/>
          <w:lang w:bidi="fa-IR"/>
        </w:rPr>
        <w:t xml:space="preserve">، </w:t>
      </w:r>
      <w:r>
        <w:rPr>
          <w:rtl/>
          <w:lang w:bidi="fa-IR"/>
        </w:rPr>
        <w:t>اگرچه با واسطه</w:t>
      </w:r>
      <w:r w:rsidR="009432CE">
        <w:rPr>
          <w:rtl/>
          <w:lang w:bidi="fa-IR"/>
        </w:rPr>
        <w:t xml:space="preserve">، </w:t>
      </w:r>
      <w:r>
        <w:rPr>
          <w:rtl/>
          <w:lang w:bidi="fa-IR"/>
        </w:rPr>
        <w:t>اثر مى گذارد و فرزند در شكل ظاهرى خود از پدر و مادر و اجدادش</w:t>
      </w:r>
      <w:r w:rsidR="009432CE">
        <w:rPr>
          <w:rtl/>
          <w:lang w:bidi="fa-IR"/>
        </w:rPr>
        <w:t xml:space="preserve">، </w:t>
      </w:r>
      <w:r>
        <w:rPr>
          <w:rtl/>
          <w:lang w:bidi="fa-IR"/>
        </w:rPr>
        <w:t>ارث مى برد</w:t>
      </w:r>
      <w:r w:rsidR="009432CE">
        <w:rPr>
          <w:rtl/>
          <w:lang w:bidi="fa-IR"/>
        </w:rPr>
        <w:t xml:space="preserve">. </w:t>
      </w:r>
    </w:p>
    <w:p w:rsidR="001A5213" w:rsidRDefault="001A5213" w:rsidP="001A5213">
      <w:pPr>
        <w:pStyle w:val="libNormal"/>
        <w:rPr>
          <w:rtl/>
          <w:lang w:bidi="fa-IR"/>
        </w:rPr>
      </w:pPr>
      <w:r>
        <w:rPr>
          <w:rtl/>
          <w:lang w:bidi="fa-IR"/>
        </w:rPr>
        <w:t>بايد به نكته اى ديگر نيز اشاره كرد كه شايد اين اعداد و ارقامى كه در بعضى روايات ذكر شد موضوعيت دارد؛ مثل نود و نه عامل در روايت اخير؛ يعنى واقعا همان نود و نُه عامل وسيله تاثيرگذار در سلسله ژن هاى انسان</w:t>
      </w:r>
      <w:r w:rsidR="009432CE">
        <w:rPr>
          <w:rtl/>
          <w:lang w:bidi="fa-IR"/>
        </w:rPr>
        <w:t xml:space="preserve">، </w:t>
      </w:r>
      <w:r>
        <w:rPr>
          <w:rtl/>
          <w:lang w:bidi="fa-IR"/>
        </w:rPr>
        <w:t>براى انتقال آثار پدران و مادران به فرزندان است</w:t>
      </w:r>
      <w:r w:rsidR="009432CE">
        <w:rPr>
          <w:rtl/>
          <w:lang w:bidi="fa-IR"/>
        </w:rPr>
        <w:t>؛</w:t>
      </w:r>
      <w:r>
        <w:rPr>
          <w:rtl/>
          <w:lang w:bidi="fa-IR"/>
        </w:rPr>
        <w:t xml:space="preserve"> شايد هم اين رقم براى بيان كثرت و فراوانى </w:t>
      </w:r>
      <w:r>
        <w:rPr>
          <w:rtl/>
          <w:lang w:bidi="fa-IR"/>
        </w:rPr>
        <w:lastRenderedPageBreak/>
        <w:t xml:space="preserve">است كه شبيه آن در آيه شريفه قرآن نيز آمده است كه خطاب به رسول اكرم </w:t>
      </w:r>
      <w:r w:rsidR="00D401A1" w:rsidRPr="00D401A1">
        <w:rPr>
          <w:rStyle w:val="libAlaemChar"/>
          <w:rtl/>
        </w:rPr>
        <w:t>صلى‌الله‌عليه‌وآله‌وسلم</w:t>
      </w:r>
      <w:r>
        <w:rPr>
          <w:rtl/>
          <w:lang w:bidi="fa-IR"/>
        </w:rPr>
        <w:t xml:space="preserve"> مى فرمايد</w:t>
      </w:r>
      <w:r w:rsidR="008C34A7">
        <w:rPr>
          <w:rtl/>
          <w:lang w:bidi="fa-IR"/>
        </w:rPr>
        <w:t xml:space="preserve">: </w:t>
      </w:r>
    </w:p>
    <w:p w:rsidR="001A5213" w:rsidRDefault="001A5213" w:rsidP="001A5213">
      <w:pPr>
        <w:pStyle w:val="libNormal"/>
        <w:rPr>
          <w:rtl/>
          <w:lang w:bidi="fa-IR"/>
        </w:rPr>
      </w:pPr>
      <w:r>
        <w:rPr>
          <w:rtl/>
          <w:lang w:bidi="fa-IR"/>
        </w:rPr>
        <w:t xml:space="preserve">ان تستغفر لهم سبعين مرَّة فلَن يَغفِرَ اللَّه لهم </w:t>
      </w:r>
      <w:r w:rsidRPr="00BA2CDB">
        <w:rPr>
          <w:rStyle w:val="libFootnotenumChar"/>
          <w:rtl/>
          <w:lang w:bidi="fa-IR"/>
        </w:rPr>
        <w:t>(347)</w:t>
      </w:r>
      <w:r w:rsidR="009432CE">
        <w:rPr>
          <w:rtl/>
          <w:lang w:bidi="fa-IR"/>
        </w:rPr>
        <w:t xml:space="preserve">. </w:t>
      </w:r>
    </w:p>
    <w:p w:rsidR="001A5213" w:rsidRDefault="001A5213" w:rsidP="001A5213">
      <w:pPr>
        <w:pStyle w:val="libNormal"/>
        <w:rPr>
          <w:rtl/>
          <w:lang w:bidi="fa-IR"/>
        </w:rPr>
      </w:pPr>
      <w:r>
        <w:rPr>
          <w:rtl/>
          <w:lang w:bidi="fa-IR"/>
        </w:rPr>
        <w:t>«اگر هفتادبار براى آنها استغفار كنى</w:t>
      </w:r>
      <w:r w:rsidR="009432CE">
        <w:rPr>
          <w:rtl/>
          <w:lang w:bidi="fa-IR"/>
        </w:rPr>
        <w:t xml:space="preserve">، </w:t>
      </w:r>
      <w:r>
        <w:rPr>
          <w:rtl/>
          <w:lang w:bidi="fa-IR"/>
        </w:rPr>
        <w:t>هرگز خدا آنها را نمى آمرزد»</w:t>
      </w:r>
      <w:r w:rsidR="009432CE">
        <w:rPr>
          <w:rtl/>
          <w:lang w:bidi="fa-IR"/>
        </w:rPr>
        <w:t xml:space="preserve">. </w:t>
      </w:r>
    </w:p>
    <w:p w:rsidR="001A5213" w:rsidRDefault="001A5213" w:rsidP="001A5213">
      <w:pPr>
        <w:pStyle w:val="libNormal"/>
        <w:rPr>
          <w:rtl/>
          <w:lang w:bidi="fa-IR"/>
        </w:rPr>
      </w:pPr>
      <w:r>
        <w:rPr>
          <w:rtl/>
          <w:lang w:bidi="fa-IR"/>
        </w:rPr>
        <w:t>معناى هفتادمرتبه اين نيست كه اگر هفتاد و يك مرتبه استغفار كنى</w:t>
      </w:r>
      <w:r w:rsidR="009432CE">
        <w:rPr>
          <w:rtl/>
          <w:lang w:bidi="fa-IR"/>
        </w:rPr>
        <w:t xml:space="preserve">، </w:t>
      </w:r>
      <w:r>
        <w:rPr>
          <w:rtl/>
          <w:lang w:bidi="fa-IR"/>
        </w:rPr>
        <w:t>خدا آنها را نمى آمرزد معنى اش اين است كه هر چه استغفار كنى</w:t>
      </w:r>
      <w:r w:rsidR="009432CE">
        <w:rPr>
          <w:rtl/>
          <w:lang w:bidi="fa-IR"/>
        </w:rPr>
        <w:t xml:space="preserve">، </w:t>
      </w:r>
      <w:r>
        <w:rPr>
          <w:rtl/>
          <w:lang w:bidi="fa-IR"/>
        </w:rPr>
        <w:t>اثر نخواهد داشت</w:t>
      </w:r>
      <w:r w:rsidR="009432CE">
        <w:rPr>
          <w:rtl/>
          <w:lang w:bidi="fa-IR"/>
        </w:rPr>
        <w:t xml:space="preserve">. </w:t>
      </w:r>
    </w:p>
    <w:p w:rsidR="001A5213" w:rsidRDefault="002473D5" w:rsidP="004871A4">
      <w:pPr>
        <w:pStyle w:val="Heading2"/>
        <w:rPr>
          <w:rtl/>
          <w:lang w:bidi="fa-IR"/>
        </w:rPr>
      </w:pPr>
      <w:bookmarkStart w:id="54" w:name="_Toc394492978"/>
      <w:r>
        <w:rPr>
          <w:rtl/>
          <w:lang w:bidi="fa-IR"/>
        </w:rPr>
        <w:t>تأثیر</w:t>
      </w:r>
      <w:r w:rsidR="004871A4">
        <w:rPr>
          <w:rtl/>
          <w:lang w:bidi="fa-IR"/>
        </w:rPr>
        <w:t xml:space="preserve"> جهات معنوى پدر در فرزند</w:t>
      </w:r>
      <w:bookmarkEnd w:id="54"/>
    </w:p>
    <w:p w:rsidR="001A5213" w:rsidRDefault="001A5213" w:rsidP="001A5213">
      <w:pPr>
        <w:pStyle w:val="libNormal"/>
        <w:rPr>
          <w:rtl/>
          <w:lang w:bidi="fa-IR"/>
        </w:rPr>
      </w:pPr>
      <w:r>
        <w:rPr>
          <w:rtl/>
          <w:lang w:bidi="fa-IR"/>
        </w:rPr>
        <w:t>بنابر آنچه ذكر شد</w:t>
      </w:r>
      <w:r w:rsidR="009432CE">
        <w:rPr>
          <w:rtl/>
          <w:lang w:bidi="fa-IR"/>
        </w:rPr>
        <w:t xml:space="preserve">، </w:t>
      </w:r>
      <w:r>
        <w:rPr>
          <w:rtl/>
          <w:lang w:bidi="fa-IR"/>
        </w:rPr>
        <w:t xml:space="preserve">بيان امام سجاد </w:t>
      </w:r>
      <w:r w:rsidR="00574F36" w:rsidRPr="00574F36">
        <w:rPr>
          <w:rStyle w:val="libAlaemChar"/>
          <w:rtl/>
        </w:rPr>
        <w:t>عليه‌السلام</w:t>
      </w:r>
      <w:r>
        <w:rPr>
          <w:rtl/>
          <w:lang w:bidi="fa-IR"/>
        </w:rPr>
        <w:t xml:space="preserve"> كه مى فرمايد</w:t>
      </w:r>
      <w:r w:rsidR="008C34A7">
        <w:rPr>
          <w:rtl/>
          <w:lang w:bidi="fa-IR"/>
        </w:rPr>
        <w:t xml:space="preserve">: </w:t>
      </w:r>
      <w:r>
        <w:rPr>
          <w:rtl/>
          <w:lang w:bidi="fa-IR"/>
        </w:rPr>
        <w:t>بدان پدر اصل و ريشه تو است</w:t>
      </w:r>
      <w:r w:rsidR="009432CE">
        <w:rPr>
          <w:rtl/>
          <w:lang w:bidi="fa-IR"/>
        </w:rPr>
        <w:t>؛</w:t>
      </w:r>
      <w:r>
        <w:rPr>
          <w:rtl/>
          <w:lang w:bidi="fa-IR"/>
        </w:rPr>
        <w:t xml:space="preserve"> اولا</w:t>
      </w:r>
      <w:r w:rsidR="009432CE">
        <w:rPr>
          <w:rtl/>
          <w:lang w:bidi="fa-IR"/>
        </w:rPr>
        <w:t xml:space="preserve">، </w:t>
      </w:r>
      <w:r>
        <w:rPr>
          <w:rtl/>
          <w:lang w:bidi="fa-IR"/>
        </w:rPr>
        <w:t>ناظر به همان شكل و صورت ظاهرى است</w:t>
      </w:r>
      <w:r w:rsidR="009432CE">
        <w:rPr>
          <w:rtl/>
          <w:lang w:bidi="fa-IR"/>
        </w:rPr>
        <w:t>؛</w:t>
      </w:r>
      <w:r>
        <w:rPr>
          <w:rtl/>
          <w:lang w:bidi="fa-IR"/>
        </w:rPr>
        <w:t xml:space="preserve"> ثانيا</w:t>
      </w:r>
      <w:r w:rsidR="009432CE">
        <w:rPr>
          <w:rtl/>
          <w:lang w:bidi="fa-IR"/>
        </w:rPr>
        <w:t xml:space="preserve">، </w:t>
      </w:r>
      <w:r>
        <w:rPr>
          <w:rtl/>
          <w:lang w:bidi="fa-IR"/>
        </w:rPr>
        <w:t>شامل جهات نفسانى و معنوى و سجاياى اخلاقى انسان است كه از پدر و مادر ارث مى برد</w:t>
      </w:r>
      <w:r w:rsidR="009432CE">
        <w:rPr>
          <w:rtl/>
          <w:lang w:bidi="fa-IR"/>
        </w:rPr>
        <w:t xml:space="preserve">. </w:t>
      </w:r>
      <w:r>
        <w:rPr>
          <w:rtl/>
          <w:lang w:bidi="fa-IR"/>
        </w:rPr>
        <w:t>در آيه كريمه قرآن</w:t>
      </w:r>
      <w:r w:rsidR="009432CE">
        <w:rPr>
          <w:rtl/>
          <w:lang w:bidi="fa-IR"/>
        </w:rPr>
        <w:t xml:space="preserve">، </w:t>
      </w:r>
      <w:r>
        <w:rPr>
          <w:rtl/>
          <w:lang w:bidi="fa-IR"/>
        </w:rPr>
        <w:t xml:space="preserve">خداوند متعال درباره حضرت نوح </w:t>
      </w:r>
      <w:r w:rsidR="00574F36" w:rsidRPr="00574F36">
        <w:rPr>
          <w:rStyle w:val="libAlaemChar"/>
          <w:rtl/>
        </w:rPr>
        <w:t>عليه‌السلام</w:t>
      </w:r>
      <w:r>
        <w:rPr>
          <w:rtl/>
          <w:lang w:bidi="fa-IR"/>
        </w:rPr>
        <w:t xml:space="preserve"> مى فرمايند كه او دست به دعا برداشت و عرض كرد</w:t>
      </w:r>
      <w:r w:rsidR="008C34A7">
        <w:rPr>
          <w:rtl/>
          <w:lang w:bidi="fa-IR"/>
        </w:rPr>
        <w:t xml:space="preserve">: </w:t>
      </w:r>
    </w:p>
    <w:p w:rsidR="001A5213" w:rsidRDefault="001A5213" w:rsidP="001A5213">
      <w:pPr>
        <w:pStyle w:val="libNormal"/>
        <w:rPr>
          <w:rtl/>
          <w:lang w:bidi="fa-IR"/>
        </w:rPr>
      </w:pPr>
      <w:r>
        <w:rPr>
          <w:rtl/>
          <w:lang w:bidi="fa-IR"/>
        </w:rPr>
        <w:t xml:space="preserve">و قال نوح ربِّ لا تَذَر على الارضِ منَ الكافرينَ ديَّارا#انَّكَ اءِن تَذَرهم يُضلُّوا عبادِك و لا يَلِدوا الا فاجِرا كَفَّارا </w:t>
      </w:r>
      <w:r w:rsidRPr="00BA2CDB">
        <w:rPr>
          <w:rStyle w:val="libFootnotenumChar"/>
          <w:rtl/>
          <w:lang w:bidi="fa-IR"/>
        </w:rPr>
        <w:t>(348)</w:t>
      </w:r>
      <w:r w:rsidR="009432CE">
        <w:rPr>
          <w:rtl/>
          <w:lang w:bidi="fa-IR"/>
        </w:rPr>
        <w:t xml:space="preserve">. </w:t>
      </w:r>
    </w:p>
    <w:p w:rsidR="001A5213" w:rsidRDefault="001A5213" w:rsidP="001A5213">
      <w:pPr>
        <w:pStyle w:val="libNormal"/>
        <w:rPr>
          <w:rtl/>
          <w:lang w:bidi="fa-IR"/>
        </w:rPr>
      </w:pPr>
      <w:r>
        <w:rPr>
          <w:rtl/>
          <w:lang w:bidi="fa-IR"/>
        </w:rPr>
        <w:t>«نوح گفت</w:t>
      </w:r>
      <w:r w:rsidR="008C34A7">
        <w:rPr>
          <w:rtl/>
          <w:lang w:bidi="fa-IR"/>
        </w:rPr>
        <w:t xml:space="preserve">: </w:t>
      </w:r>
      <w:r>
        <w:rPr>
          <w:rtl/>
          <w:lang w:bidi="fa-IR"/>
        </w:rPr>
        <w:t>پروردگارا! هيچ يك از كافران را بر روى زمين باقى مگذار؛ چرا كه اگر آنها را باقى بگذارى</w:t>
      </w:r>
      <w:r w:rsidR="009432CE">
        <w:rPr>
          <w:rtl/>
          <w:lang w:bidi="fa-IR"/>
        </w:rPr>
        <w:t xml:space="preserve">، </w:t>
      </w:r>
      <w:r>
        <w:rPr>
          <w:rtl/>
          <w:lang w:bidi="fa-IR"/>
        </w:rPr>
        <w:t>بندگانت را گمراه مى كنند و جز نسلى فاجر و كافر به وجود نمى آيند»</w:t>
      </w:r>
      <w:r w:rsidR="009432CE">
        <w:rPr>
          <w:rtl/>
          <w:lang w:bidi="fa-IR"/>
        </w:rPr>
        <w:t xml:space="preserve">. </w:t>
      </w:r>
    </w:p>
    <w:p w:rsidR="001A5213" w:rsidRDefault="001A5213" w:rsidP="001A5213">
      <w:pPr>
        <w:pStyle w:val="libNormal"/>
        <w:rPr>
          <w:rtl/>
          <w:lang w:bidi="fa-IR"/>
        </w:rPr>
      </w:pPr>
      <w:r>
        <w:rPr>
          <w:rtl/>
          <w:lang w:bidi="fa-IR"/>
        </w:rPr>
        <w:t>قابل توجه است كه اگر كفار در زمين بمانند؛ اولا</w:t>
      </w:r>
      <w:r w:rsidR="009432CE">
        <w:rPr>
          <w:rtl/>
          <w:lang w:bidi="fa-IR"/>
        </w:rPr>
        <w:t xml:space="preserve">، </w:t>
      </w:r>
      <w:r>
        <w:rPr>
          <w:rtl/>
          <w:lang w:bidi="fa-IR"/>
        </w:rPr>
        <w:t>ديگران را با وسوسه هاى شيطانى گمراه مى كنند؛ و نكته دوم كه شاهد مطلب ما است اين كلام قرآن است كه مى گويد</w:t>
      </w:r>
      <w:r w:rsidR="008C34A7">
        <w:rPr>
          <w:rtl/>
          <w:lang w:bidi="fa-IR"/>
        </w:rPr>
        <w:t xml:space="preserve">: </w:t>
      </w:r>
      <w:r>
        <w:rPr>
          <w:rtl/>
          <w:lang w:bidi="fa-IR"/>
        </w:rPr>
        <w:t>فرزندان آنها</w:t>
      </w:r>
      <w:r w:rsidR="009432CE">
        <w:rPr>
          <w:rtl/>
          <w:lang w:bidi="fa-IR"/>
        </w:rPr>
        <w:t xml:space="preserve">، </w:t>
      </w:r>
      <w:r>
        <w:rPr>
          <w:rtl/>
          <w:lang w:bidi="fa-IR"/>
        </w:rPr>
        <w:t>جز افراد فاجر و كافر نخواهد بود؛ يعنى پدر كافر به حكم طبيعت اوليه</w:t>
      </w:r>
      <w:r w:rsidR="009432CE">
        <w:rPr>
          <w:rtl/>
          <w:lang w:bidi="fa-IR"/>
        </w:rPr>
        <w:t xml:space="preserve">، </w:t>
      </w:r>
      <w:r>
        <w:rPr>
          <w:rtl/>
          <w:lang w:bidi="fa-IR"/>
        </w:rPr>
        <w:t>مولود كافر و گمراه خواهد داشت</w:t>
      </w:r>
      <w:r w:rsidR="009432CE">
        <w:rPr>
          <w:rtl/>
          <w:lang w:bidi="fa-IR"/>
        </w:rPr>
        <w:t xml:space="preserve">. </w:t>
      </w:r>
    </w:p>
    <w:p w:rsidR="001A5213" w:rsidRDefault="001A5213" w:rsidP="001A5213">
      <w:pPr>
        <w:pStyle w:val="libNormal"/>
        <w:rPr>
          <w:rtl/>
          <w:lang w:bidi="fa-IR"/>
        </w:rPr>
      </w:pPr>
      <w:r>
        <w:rPr>
          <w:rtl/>
          <w:lang w:bidi="fa-IR"/>
        </w:rPr>
        <w:lastRenderedPageBreak/>
        <w:t>در معارف ما</w:t>
      </w:r>
      <w:r w:rsidR="009432CE">
        <w:rPr>
          <w:rtl/>
          <w:lang w:bidi="fa-IR"/>
        </w:rPr>
        <w:t xml:space="preserve">، </w:t>
      </w:r>
      <w:r>
        <w:rPr>
          <w:rtl/>
          <w:lang w:bidi="fa-IR"/>
        </w:rPr>
        <w:t>براى تاييد نكته دوم</w:t>
      </w:r>
      <w:r w:rsidR="009432CE">
        <w:rPr>
          <w:rtl/>
          <w:lang w:bidi="fa-IR"/>
        </w:rPr>
        <w:t xml:space="preserve">، </w:t>
      </w:r>
      <w:r>
        <w:rPr>
          <w:rtl/>
          <w:lang w:bidi="fa-IR"/>
        </w:rPr>
        <w:t>روايات فراوانى وجود دارد</w:t>
      </w:r>
      <w:r w:rsidR="009432CE">
        <w:rPr>
          <w:rtl/>
          <w:lang w:bidi="fa-IR"/>
        </w:rPr>
        <w:t xml:space="preserve">. </w:t>
      </w:r>
      <w:r>
        <w:rPr>
          <w:rtl/>
          <w:lang w:bidi="fa-IR"/>
        </w:rPr>
        <w:t xml:space="preserve">رسول اكرم </w:t>
      </w:r>
      <w:r w:rsidR="00D401A1" w:rsidRPr="00D401A1">
        <w:rPr>
          <w:rStyle w:val="libAlaemChar"/>
          <w:rtl/>
        </w:rPr>
        <w:t>صلى‌الله‌عليه‌وآله‌وسلم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اءَيُّهَا النَّاس اءِيَّاكُم و خضراء الدِّمَن قيل يا رسول اللَّه و ما خضراء الدِّمَن قال المراءَةُ الحَسنَاءُ فى منبِتِ السُّوء </w:t>
      </w:r>
      <w:r w:rsidRPr="00BA2CDB">
        <w:rPr>
          <w:rStyle w:val="libFootnotenumChar"/>
          <w:rtl/>
          <w:lang w:bidi="fa-IR"/>
        </w:rPr>
        <w:t>(349)</w:t>
      </w:r>
      <w:r w:rsidR="009432CE">
        <w:rPr>
          <w:rtl/>
          <w:lang w:bidi="fa-IR"/>
        </w:rPr>
        <w:t xml:space="preserve">. </w:t>
      </w:r>
    </w:p>
    <w:p w:rsidR="001A5213" w:rsidRDefault="001A5213" w:rsidP="001A5213">
      <w:pPr>
        <w:pStyle w:val="libNormal"/>
        <w:rPr>
          <w:rtl/>
          <w:lang w:bidi="fa-IR"/>
        </w:rPr>
      </w:pPr>
      <w:r>
        <w:rPr>
          <w:rtl/>
          <w:lang w:bidi="fa-IR"/>
        </w:rPr>
        <w:t>«از سبزه اى كه در مزبله مى رويد</w:t>
      </w:r>
      <w:r w:rsidR="009432CE">
        <w:rPr>
          <w:rtl/>
          <w:lang w:bidi="fa-IR"/>
        </w:rPr>
        <w:t xml:space="preserve">، </w:t>
      </w:r>
      <w:r>
        <w:rPr>
          <w:rtl/>
          <w:lang w:bidi="fa-IR"/>
        </w:rPr>
        <w:t>پرهيز كنيد</w:t>
      </w:r>
      <w:r w:rsidR="009432CE">
        <w:rPr>
          <w:rtl/>
          <w:lang w:bidi="fa-IR"/>
        </w:rPr>
        <w:t xml:space="preserve">. </w:t>
      </w:r>
      <w:r>
        <w:rPr>
          <w:rtl/>
          <w:lang w:bidi="fa-IR"/>
        </w:rPr>
        <w:t>سوال كردند</w:t>
      </w:r>
      <w:r w:rsidR="008C34A7">
        <w:rPr>
          <w:rtl/>
          <w:lang w:bidi="fa-IR"/>
        </w:rPr>
        <w:t xml:space="preserve">: </w:t>
      </w:r>
      <w:r>
        <w:rPr>
          <w:rtl/>
          <w:lang w:bidi="fa-IR"/>
        </w:rPr>
        <w:t>يا رسول اللَّه</w:t>
      </w:r>
      <w:r w:rsidR="009432CE">
        <w:rPr>
          <w:rtl/>
          <w:lang w:bidi="fa-IR"/>
        </w:rPr>
        <w:t>!</w:t>
      </w:r>
      <w:r>
        <w:rPr>
          <w:rtl/>
          <w:lang w:bidi="fa-IR"/>
        </w:rPr>
        <w:t xml:space="preserve"> سبزه مزبله چيست</w:t>
      </w:r>
      <w:r w:rsidR="009432CE">
        <w:rPr>
          <w:rtl/>
          <w:lang w:bidi="fa-IR"/>
        </w:rPr>
        <w:t>؟</w:t>
      </w:r>
      <w:r>
        <w:rPr>
          <w:rtl/>
          <w:lang w:bidi="fa-IR"/>
        </w:rPr>
        <w:t xml:space="preserve"> فرمودند</w:t>
      </w:r>
      <w:r w:rsidR="008C34A7">
        <w:rPr>
          <w:rtl/>
          <w:lang w:bidi="fa-IR"/>
        </w:rPr>
        <w:t xml:space="preserve">: </w:t>
      </w:r>
      <w:r>
        <w:rPr>
          <w:rtl/>
          <w:lang w:bidi="fa-IR"/>
        </w:rPr>
        <w:t>زن زيبارويى كه محل ولادت و تربيت او جايگاه نامناسبى باشد»</w:t>
      </w:r>
      <w:r w:rsidR="009432CE">
        <w:rPr>
          <w:rtl/>
          <w:lang w:bidi="fa-IR"/>
        </w:rPr>
        <w:t xml:space="preserve">. </w:t>
      </w:r>
    </w:p>
    <w:p w:rsidR="001A5213" w:rsidRDefault="001A5213" w:rsidP="001A5213">
      <w:pPr>
        <w:pStyle w:val="libNormal"/>
        <w:rPr>
          <w:rtl/>
          <w:lang w:bidi="fa-IR"/>
        </w:rPr>
      </w:pPr>
      <w:r>
        <w:rPr>
          <w:rtl/>
          <w:lang w:bidi="fa-IR"/>
        </w:rPr>
        <w:t>از اين روايت هم نتيجه گرفته مى شود كه اصل و ريشه</w:t>
      </w:r>
      <w:r w:rsidR="009432CE">
        <w:rPr>
          <w:rtl/>
          <w:lang w:bidi="fa-IR"/>
        </w:rPr>
        <w:t xml:space="preserve">، </w:t>
      </w:r>
      <w:r>
        <w:rPr>
          <w:rtl/>
          <w:lang w:bidi="fa-IR"/>
        </w:rPr>
        <w:t xml:space="preserve">در خلق و خوى انسان اثر مستقيم دارد كه پيغمبر </w:t>
      </w:r>
      <w:r w:rsidR="00D401A1" w:rsidRPr="00D401A1">
        <w:rPr>
          <w:rStyle w:val="libAlaemChar"/>
          <w:rtl/>
        </w:rPr>
        <w:t>صلى‌الله‌عليه‌وآله‌وسلم</w:t>
      </w:r>
      <w:r>
        <w:rPr>
          <w:rtl/>
          <w:lang w:bidi="fa-IR"/>
        </w:rPr>
        <w:t xml:space="preserve"> در امر ازدواج</w:t>
      </w:r>
      <w:r w:rsidR="009432CE">
        <w:rPr>
          <w:rtl/>
          <w:lang w:bidi="fa-IR"/>
        </w:rPr>
        <w:t xml:space="preserve">، </w:t>
      </w:r>
      <w:r>
        <w:rPr>
          <w:rtl/>
          <w:lang w:bidi="fa-IR"/>
        </w:rPr>
        <w:t>مردم را از ارتباط با كسانى كه كرامات اخلاقى را به ميراث نبرده اند نهى مى فرمايند</w:t>
      </w:r>
      <w:r w:rsidR="009432CE">
        <w:rPr>
          <w:rtl/>
          <w:lang w:bidi="fa-IR"/>
        </w:rPr>
        <w:t xml:space="preserve">. </w:t>
      </w:r>
      <w:r>
        <w:rPr>
          <w:rtl/>
          <w:lang w:bidi="fa-IR"/>
        </w:rPr>
        <w:t>از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اذا كرُم اصلُ الرجل كرُم مغيبُه و محضرُه </w:t>
      </w:r>
      <w:r w:rsidRPr="00BA2CDB">
        <w:rPr>
          <w:rStyle w:val="libFootnotenumChar"/>
          <w:rtl/>
          <w:lang w:bidi="fa-IR"/>
        </w:rPr>
        <w:t>(350)</w:t>
      </w:r>
      <w:r w:rsidR="009432CE">
        <w:rPr>
          <w:rtl/>
          <w:lang w:bidi="fa-IR"/>
        </w:rPr>
        <w:t xml:space="preserve">. </w:t>
      </w:r>
    </w:p>
    <w:p w:rsidR="001A5213" w:rsidRDefault="001A5213" w:rsidP="001A5213">
      <w:pPr>
        <w:pStyle w:val="libNormal"/>
        <w:rPr>
          <w:rtl/>
          <w:lang w:bidi="fa-IR"/>
        </w:rPr>
      </w:pPr>
      <w:r>
        <w:rPr>
          <w:rtl/>
          <w:lang w:bidi="fa-IR"/>
        </w:rPr>
        <w:t>«اگر ريشه و اصل انسان</w:t>
      </w:r>
      <w:r w:rsidR="009432CE">
        <w:rPr>
          <w:rtl/>
          <w:lang w:bidi="fa-IR"/>
        </w:rPr>
        <w:t xml:space="preserve">، </w:t>
      </w:r>
      <w:r>
        <w:rPr>
          <w:rtl/>
          <w:lang w:bidi="fa-IR"/>
        </w:rPr>
        <w:t>با كرامت و بزرگوار باشد</w:t>
      </w:r>
      <w:r w:rsidR="009432CE">
        <w:rPr>
          <w:rtl/>
          <w:lang w:bidi="fa-IR"/>
        </w:rPr>
        <w:t xml:space="preserve">، </w:t>
      </w:r>
      <w:r>
        <w:rPr>
          <w:rtl/>
          <w:lang w:bidi="fa-IR"/>
        </w:rPr>
        <w:t>محضر و مغيب او داراى اوصاف كمال خواهد بود»</w:t>
      </w:r>
      <w:r w:rsidR="009432CE">
        <w:rPr>
          <w:rtl/>
          <w:lang w:bidi="fa-IR"/>
        </w:rPr>
        <w:t xml:space="preserve">. </w:t>
      </w:r>
    </w:p>
    <w:p w:rsidR="001A5213" w:rsidRDefault="001A5213" w:rsidP="001A5213">
      <w:pPr>
        <w:pStyle w:val="libNormal"/>
        <w:rPr>
          <w:rtl/>
          <w:lang w:bidi="fa-IR"/>
        </w:rPr>
      </w:pPr>
      <w:r>
        <w:rPr>
          <w:rtl/>
          <w:lang w:bidi="fa-IR"/>
        </w:rPr>
        <w:t>در سخن ديگرى از مولا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حسنُ الاخلاق برهانُ كَرَمِ الاعراق </w:t>
      </w:r>
      <w:r w:rsidRPr="00BA2CDB">
        <w:rPr>
          <w:rStyle w:val="libFootnotenumChar"/>
          <w:rtl/>
          <w:lang w:bidi="fa-IR"/>
        </w:rPr>
        <w:t>(351)</w:t>
      </w:r>
      <w:r w:rsidR="009432CE">
        <w:rPr>
          <w:rtl/>
          <w:lang w:bidi="fa-IR"/>
        </w:rPr>
        <w:t xml:space="preserve">. </w:t>
      </w:r>
    </w:p>
    <w:p w:rsidR="001A5213" w:rsidRDefault="001A5213" w:rsidP="001A5213">
      <w:pPr>
        <w:pStyle w:val="libNormal"/>
        <w:rPr>
          <w:rtl/>
          <w:lang w:bidi="fa-IR"/>
        </w:rPr>
      </w:pPr>
      <w:r>
        <w:rPr>
          <w:rtl/>
          <w:lang w:bidi="fa-IR"/>
        </w:rPr>
        <w:t>«اگر به انسانى برخورد كرديد كه داراى حسنات اخلاقى است دليل پاكيزگى و كرامت ريشه اوست»</w:t>
      </w:r>
      <w:r w:rsidR="009432CE">
        <w:rPr>
          <w:rtl/>
          <w:lang w:bidi="fa-IR"/>
        </w:rPr>
        <w:t xml:space="preserve">. </w:t>
      </w:r>
    </w:p>
    <w:p w:rsidR="001A5213" w:rsidRDefault="004871A4" w:rsidP="004871A4">
      <w:pPr>
        <w:pStyle w:val="Heading2"/>
        <w:rPr>
          <w:rtl/>
          <w:lang w:bidi="fa-IR"/>
        </w:rPr>
      </w:pPr>
      <w:bookmarkStart w:id="55" w:name="_Toc394492979"/>
      <w:r>
        <w:rPr>
          <w:rtl/>
          <w:lang w:bidi="fa-IR"/>
        </w:rPr>
        <w:t>اهميت انتخاب مادرى صالح براى فرزندان</w:t>
      </w:r>
      <w:bookmarkEnd w:id="55"/>
    </w:p>
    <w:p w:rsidR="001A5213" w:rsidRDefault="001A5213" w:rsidP="001A5213">
      <w:pPr>
        <w:pStyle w:val="libNormal"/>
        <w:rPr>
          <w:rtl/>
          <w:lang w:bidi="fa-IR"/>
        </w:rPr>
      </w:pPr>
      <w:r>
        <w:rPr>
          <w:rtl/>
          <w:lang w:bidi="fa-IR"/>
        </w:rPr>
        <w:t>در تاريخ ثبت شده است</w:t>
      </w:r>
      <w:r w:rsidR="009432CE">
        <w:rPr>
          <w:rtl/>
          <w:lang w:bidi="fa-IR"/>
        </w:rPr>
        <w:t xml:space="preserve">، </w:t>
      </w:r>
      <w:r>
        <w:rPr>
          <w:rtl/>
          <w:lang w:bidi="fa-IR"/>
        </w:rPr>
        <w:t>در واقعه جمل وقتى كه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محمَّد حنفيه را به ميدان فرستادند</w:t>
      </w:r>
      <w:r w:rsidR="009432CE">
        <w:rPr>
          <w:rtl/>
          <w:lang w:bidi="fa-IR"/>
        </w:rPr>
        <w:t xml:space="preserve">، </w:t>
      </w:r>
      <w:r>
        <w:rPr>
          <w:rtl/>
          <w:lang w:bidi="fa-IR"/>
        </w:rPr>
        <w:t>مقدارى كه پيش رفت</w:t>
      </w:r>
      <w:r w:rsidR="009432CE">
        <w:rPr>
          <w:rtl/>
          <w:lang w:bidi="fa-IR"/>
        </w:rPr>
        <w:t xml:space="preserve">، </w:t>
      </w:r>
      <w:r>
        <w:rPr>
          <w:rtl/>
          <w:lang w:bidi="fa-IR"/>
        </w:rPr>
        <w:t>در اثر هجوم طرف مقابل عقب نشينى كرده</w:t>
      </w:r>
      <w:r w:rsidR="009432CE">
        <w:rPr>
          <w:rtl/>
          <w:lang w:bidi="fa-IR"/>
        </w:rPr>
        <w:t xml:space="preserve">، </w:t>
      </w:r>
      <w:r>
        <w:rPr>
          <w:rtl/>
          <w:lang w:bidi="fa-IR"/>
        </w:rPr>
        <w:t>بازگشت</w:t>
      </w:r>
      <w:r w:rsidR="009432CE">
        <w:rPr>
          <w:rtl/>
          <w:lang w:bidi="fa-IR"/>
        </w:rPr>
        <w:t xml:space="preserve">. </w:t>
      </w:r>
      <w:r>
        <w:rPr>
          <w:rtl/>
          <w:lang w:bidi="fa-IR"/>
        </w:rPr>
        <w:t>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اءَدرِككَ عرق من اءُمِّك </w:t>
      </w:r>
      <w:r w:rsidRPr="00BA2CDB">
        <w:rPr>
          <w:rStyle w:val="libFootnotenumChar"/>
          <w:rtl/>
          <w:lang w:bidi="fa-IR"/>
        </w:rPr>
        <w:t>(352)</w:t>
      </w:r>
      <w:r w:rsidR="009432CE">
        <w:rPr>
          <w:rtl/>
          <w:lang w:bidi="fa-IR"/>
        </w:rPr>
        <w:t xml:space="preserve">. </w:t>
      </w:r>
    </w:p>
    <w:p w:rsidR="001A5213" w:rsidRDefault="001A5213" w:rsidP="001A5213">
      <w:pPr>
        <w:pStyle w:val="libNormal"/>
        <w:rPr>
          <w:rtl/>
          <w:lang w:bidi="fa-IR"/>
        </w:rPr>
      </w:pPr>
      <w:r>
        <w:rPr>
          <w:rtl/>
          <w:lang w:bidi="fa-IR"/>
        </w:rPr>
        <w:t>«روحيه مادرت در تو اثر كرد»</w:t>
      </w:r>
      <w:r w:rsidR="009432CE">
        <w:rPr>
          <w:rtl/>
          <w:lang w:bidi="fa-IR"/>
        </w:rPr>
        <w:t xml:space="preserve">. </w:t>
      </w:r>
    </w:p>
    <w:p w:rsidR="001A5213" w:rsidRDefault="001A5213" w:rsidP="001A5213">
      <w:pPr>
        <w:pStyle w:val="libNormal"/>
        <w:rPr>
          <w:rtl/>
          <w:lang w:bidi="fa-IR"/>
        </w:rPr>
      </w:pPr>
      <w:r>
        <w:rPr>
          <w:rtl/>
          <w:lang w:bidi="fa-IR"/>
        </w:rPr>
        <w:t>يعنى خلق و خوى پدر و مادر</w:t>
      </w:r>
      <w:r w:rsidR="009432CE">
        <w:rPr>
          <w:rtl/>
          <w:lang w:bidi="fa-IR"/>
        </w:rPr>
        <w:t xml:space="preserve">، </w:t>
      </w:r>
      <w:r>
        <w:rPr>
          <w:rtl/>
          <w:lang w:bidi="fa-IR"/>
        </w:rPr>
        <w:t>نقش مستقيم</w:t>
      </w:r>
      <w:r w:rsidR="009432CE">
        <w:rPr>
          <w:rtl/>
          <w:lang w:bidi="fa-IR"/>
        </w:rPr>
        <w:t xml:space="preserve">، </w:t>
      </w:r>
      <w:r>
        <w:rPr>
          <w:rtl/>
          <w:lang w:bidi="fa-IR"/>
        </w:rPr>
        <w:t>واضح و روشنى در فرزند دارد</w:t>
      </w:r>
      <w:r w:rsidR="009432CE">
        <w:rPr>
          <w:rtl/>
          <w:lang w:bidi="fa-IR"/>
        </w:rPr>
        <w:t xml:space="preserve">. </w:t>
      </w:r>
      <w:r>
        <w:rPr>
          <w:rtl/>
          <w:lang w:bidi="fa-IR"/>
        </w:rPr>
        <w:t>بنابراين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وقتى كه مى خواستند با فاطمه ام البنين ازدواج بفرمايند</w:t>
      </w:r>
      <w:r w:rsidR="009432CE">
        <w:rPr>
          <w:rtl/>
          <w:lang w:bidi="fa-IR"/>
        </w:rPr>
        <w:t xml:space="preserve">، </w:t>
      </w:r>
      <w:r>
        <w:rPr>
          <w:rtl/>
          <w:lang w:bidi="fa-IR"/>
        </w:rPr>
        <w:t>با عقيل كه عالم به انساب عرب بود</w:t>
      </w:r>
      <w:r w:rsidR="009432CE">
        <w:rPr>
          <w:rtl/>
          <w:lang w:bidi="fa-IR"/>
        </w:rPr>
        <w:t xml:space="preserve">، </w:t>
      </w:r>
      <w:r>
        <w:rPr>
          <w:rtl/>
          <w:lang w:bidi="fa-IR"/>
        </w:rPr>
        <w:t>مشورت كردند كه مى خواهم همسرم از خانواده اى باشد كه شجاعت در آن موروثى باشد</w:t>
      </w:r>
      <w:r w:rsidR="009432CE">
        <w:rPr>
          <w:rtl/>
          <w:lang w:bidi="fa-IR"/>
        </w:rPr>
        <w:t xml:space="preserve">. </w:t>
      </w:r>
      <w:r>
        <w:rPr>
          <w:rtl/>
          <w:lang w:bidi="fa-IR"/>
        </w:rPr>
        <w:t>در نتيجه</w:t>
      </w:r>
      <w:r w:rsidR="009432CE">
        <w:rPr>
          <w:rtl/>
          <w:lang w:bidi="fa-IR"/>
        </w:rPr>
        <w:t xml:space="preserve">، </w:t>
      </w:r>
      <w:r>
        <w:rPr>
          <w:rtl/>
          <w:lang w:bidi="fa-IR"/>
        </w:rPr>
        <w:t>با ام البنين ازدواج كردند و ثمره ازدواج</w:t>
      </w:r>
      <w:r w:rsidR="009432CE">
        <w:rPr>
          <w:rtl/>
          <w:lang w:bidi="fa-IR"/>
        </w:rPr>
        <w:t xml:space="preserve">، </w:t>
      </w:r>
      <w:r>
        <w:rPr>
          <w:rtl/>
          <w:lang w:bidi="fa-IR"/>
        </w:rPr>
        <w:t xml:space="preserve">چند فرزند پسر بود كه يكى از آنها حضرت ابوالفضل العباس </w:t>
      </w:r>
      <w:r w:rsidR="00574F36" w:rsidRPr="00574F36">
        <w:rPr>
          <w:rStyle w:val="libAlaemChar"/>
          <w:rtl/>
        </w:rPr>
        <w:t>عليه‌السلام</w:t>
      </w:r>
      <w:r>
        <w:rPr>
          <w:rtl/>
          <w:lang w:bidi="fa-IR"/>
        </w:rPr>
        <w:t xml:space="preserve"> است كه شجاعت و مردانگى او در واقع عاشورا براى همگان روشن است </w:t>
      </w:r>
      <w:r w:rsidRPr="00BA2CDB">
        <w:rPr>
          <w:rStyle w:val="libFootnotenumChar"/>
          <w:rtl/>
          <w:lang w:bidi="fa-IR"/>
        </w:rPr>
        <w:t>(353)</w:t>
      </w:r>
      <w:r>
        <w:rPr>
          <w:rtl/>
          <w:lang w:bidi="fa-IR"/>
        </w:rPr>
        <w:t xml:space="preserve">؛ يا وقتى كه سيدالشهدا </w:t>
      </w:r>
      <w:r w:rsidR="00574F36" w:rsidRPr="00574F36">
        <w:rPr>
          <w:rStyle w:val="libAlaemChar"/>
          <w:rtl/>
        </w:rPr>
        <w:t>عليه‌السلام</w:t>
      </w:r>
      <w:r>
        <w:rPr>
          <w:rtl/>
          <w:lang w:bidi="fa-IR"/>
        </w:rPr>
        <w:t xml:space="preserve"> تنها شده بود و به سپاه دشمن</w:t>
      </w:r>
      <w:r w:rsidR="009432CE">
        <w:rPr>
          <w:rtl/>
          <w:lang w:bidi="fa-IR"/>
        </w:rPr>
        <w:t xml:space="preserve">، </w:t>
      </w:r>
      <w:r>
        <w:rPr>
          <w:rtl/>
          <w:lang w:bidi="fa-IR"/>
        </w:rPr>
        <w:t>حمله كرد</w:t>
      </w:r>
      <w:r w:rsidR="009432CE">
        <w:rPr>
          <w:rtl/>
          <w:lang w:bidi="fa-IR"/>
        </w:rPr>
        <w:t xml:space="preserve">، </w:t>
      </w:r>
      <w:r>
        <w:rPr>
          <w:rtl/>
          <w:lang w:bidi="fa-IR"/>
        </w:rPr>
        <w:t>فرياد ابن سعد بلند شد كه</w:t>
      </w:r>
      <w:r w:rsidR="009432CE">
        <w:rPr>
          <w:rtl/>
          <w:lang w:bidi="fa-IR"/>
        </w:rPr>
        <w:t xml:space="preserve">، </w:t>
      </w:r>
      <w:r>
        <w:rPr>
          <w:rtl/>
          <w:lang w:bidi="fa-IR"/>
        </w:rPr>
        <w:t xml:space="preserve">انَّ نفس اءَبيه لَبَينَ جَنبَيه </w:t>
      </w:r>
      <w:r w:rsidRPr="00BA2CDB">
        <w:rPr>
          <w:rStyle w:val="libFootnotenumChar"/>
          <w:rtl/>
          <w:lang w:bidi="fa-IR"/>
        </w:rPr>
        <w:t>(354)</w:t>
      </w:r>
      <w:r>
        <w:rPr>
          <w:rtl/>
          <w:lang w:bidi="fa-IR"/>
        </w:rPr>
        <w:t xml:space="preserve"> روح پدرش در كالبد او است</w:t>
      </w:r>
      <w:r w:rsidR="009432CE">
        <w:rPr>
          <w:rtl/>
          <w:lang w:bidi="fa-IR"/>
        </w:rPr>
        <w:t xml:space="preserve">. </w:t>
      </w:r>
      <w:r>
        <w:rPr>
          <w:rtl/>
          <w:lang w:bidi="fa-IR"/>
        </w:rPr>
        <w:t>او اين شجاعت را از پدرش ‍ به ارث برده است</w:t>
      </w:r>
      <w:r w:rsidR="009432CE">
        <w:rPr>
          <w:rtl/>
          <w:lang w:bidi="fa-IR"/>
        </w:rPr>
        <w:t>؛</w:t>
      </w:r>
      <w:r>
        <w:rPr>
          <w:rtl/>
          <w:lang w:bidi="fa-IR"/>
        </w:rPr>
        <w:t xml:space="preserve"> يعنى ميراث بردن از كمالات و ويژگى هاى نفسانى</w:t>
      </w:r>
      <w:r w:rsidR="009432CE">
        <w:rPr>
          <w:rtl/>
          <w:lang w:bidi="fa-IR"/>
        </w:rPr>
        <w:t xml:space="preserve">، </w:t>
      </w:r>
      <w:r>
        <w:rPr>
          <w:rtl/>
          <w:lang w:bidi="fa-IR"/>
        </w:rPr>
        <w:t>امرى پذيرفته و مقبول بوده و هست</w:t>
      </w:r>
      <w:r w:rsidR="009432CE">
        <w:rPr>
          <w:rtl/>
          <w:lang w:bidi="fa-IR"/>
        </w:rPr>
        <w:t xml:space="preserve">. </w:t>
      </w:r>
    </w:p>
    <w:p w:rsidR="001A5213" w:rsidRDefault="001A5213" w:rsidP="001A5213">
      <w:pPr>
        <w:pStyle w:val="libNormal"/>
        <w:rPr>
          <w:rtl/>
          <w:lang w:bidi="fa-IR"/>
        </w:rPr>
      </w:pPr>
      <w:r>
        <w:rPr>
          <w:rtl/>
          <w:lang w:bidi="fa-IR"/>
        </w:rPr>
        <w:t xml:space="preserve">در سخن ديگرى از امام صادق </w:t>
      </w:r>
      <w:r w:rsidR="00574F36" w:rsidRPr="00574F36">
        <w:rPr>
          <w:rStyle w:val="libAlaemChar"/>
          <w:rtl/>
        </w:rPr>
        <w:t>عليه‌السلام</w:t>
      </w:r>
      <w:r>
        <w:rPr>
          <w:rtl/>
          <w:lang w:bidi="fa-IR"/>
        </w:rPr>
        <w:t xml:space="preserve"> روايت شده است كه فرمودند</w:t>
      </w:r>
      <w:r w:rsidR="008C34A7">
        <w:rPr>
          <w:rtl/>
          <w:lang w:bidi="fa-IR"/>
        </w:rPr>
        <w:t xml:space="preserve">: </w:t>
      </w:r>
    </w:p>
    <w:p w:rsidR="001A5213" w:rsidRDefault="001A5213" w:rsidP="001A5213">
      <w:pPr>
        <w:pStyle w:val="libNormal"/>
        <w:rPr>
          <w:rtl/>
          <w:lang w:bidi="fa-IR"/>
        </w:rPr>
      </w:pPr>
      <w:r>
        <w:rPr>
          <w:rtl/>
          <w:lang w:bidi="fa-IR"/>
        </w:rPr>
        <w:t>اءِيَّاكُم و تزوُّجَ الحَمقاء</w:t>
      </w:r>
      <w:r w:rsidR="009432CE">
        <w:rPr>
          <w:rtl/>
          <w:lang w:bidi="fa-IR"/>
        </w:rPr>
        <w:t xml:space="preserve">، </w:t>
      </w:r>
      <w:r>
        <w:rPr>
          <w:rtl/>
          <w:lang w:bidi="fa-IR"/>
        </w:rPr>
        <w:t xml:space="preserve">فانَّ صحبتَها ضياع و ولدَها ضياع </w:t>
      </w:r>
      <w:r w:rsidRPr="00BA2CDB">
        <w:rPr>
          <w:rStyle w:val="libFootnotenumChar"/>
          <w:rtl/>
          <w:lang w:bidi="fa-IR"/>
        </w:rPr>
        <w:t>(355)</w:t>
      </w:r>
      <w:r w:rsidR="009432CE">
        <w:rPr>
          <w:rtl/>
          <w:lang w:bidi="fa-IR"/>
        </w:rPr>
        <w:t xml:space="preserve">. </w:t>
      </w:r>
    </w:p>
    <w:p w:rsidR="001A5213" w:rsidRDefault="001A5213" w:rsidP="001A5213">
      <w:pPr>
        <w:pStyle w:val="libNormal"/>
        <w:rPr>
          <w:rtl/>
          <w:lang w:bidi="fa-IR"/>
        </w:rPr>
      </w:pPr>
      <w:r>
        <w:rPr>
          <w:rtl/>
          <w:lang w:bidi="fa-IR"/>
        </w:rPr>
        <w:t>با زنهايى كه ابله و احمق اند - اگر عبارت روايت را حمقاء بخوانيم اين خطاب عمومى تر مى شود</w:t>
      </w:r>
      <w:r w:rsidR="009432CE">
        <w:rPr>
          <w:rtl/>
          <w:lang w:bidi="fa-IR"/>
        </w:rPr>
        <w:t xml:space="preserve">، </w:t>
      </w:r>
      <w:r>
        <w:rPr>
          <w:rtl/>
          <w:lang w:bidi="fa-IR"/>
        </w:rPr>
        <w:t>يعنى هم مردها و هم زنها - ازدواج نكنيد</w:t>
      </w:r>
      <w:r w:rsidR="009432CE">
        <w:rPr>
          <w:rtl/>
          <w:lang w:bidi="fa-IR"/>
        </w:rPr>
        <w:t xml:space="preserve">. </w:t>
      </w:r>
      <w:r>
        <w:rPr>
          <w:rtl/>
          <w:lang w:bidi="fa-IR"/>
        </w:rPr>
        <w:t>نتيجه ازدواج با احمق اين است كه اولا</w:t>
      </w:r>
      <w:r w:rsidR="009432CE">
        <w:rPr>
          <w:rtl/>
          <w:lang w:bidi="fa-IR"/>
        </w:rPr>
        <w:t xml:space="preserve">، </w:t>
      </w:r>
      <w:r>
        <w:rPr>
          <w:rtl/>
          <w:lang w:bidi="fa-IR"/>
        </w:rPr>
        <w:t>در زندگى جز بليه و درد و رنج</w:t>
      </w:r>
      <w:r w:rsidR="009432CE">
        <w:rPr>
          <w:rtl/>
          <w:lang w:bidi="fa-IR"/>
        </w:rPr>
        <w:t xml:space="preserve">، </w:t>
      </w:r>
      <w:r>
        <w:rPr>
          <w:rtl/>
          <w:lang w:bidi="fa-IR"/>
        </w:rPr>
        <w:t>حاصلى نخواهد داشت</w:t>
      </w:r>
      <w:r w:rsidR="009432CE">
        <w:rPr>
          <w:rtl/>
          <w:lang w:bidi="fa-IR"/>
        </w:rPr>
        <w:t>؛</w:t>
      </w:r>
      <w:r>
        <w:rPr>
          <w:rtl/>
          <w:lang w:bidi="fa-IR"/>
        </w:rPr>
        <w:t xml:space="preserve"> ثانيا</w:t>
      </w:r>
      <w:r w:rsidR="009432CE">
        <w:rPr>
          <w:rtl/>
          <w:lang w:bidi="fa-IR"/>
        </w:rPr>
        <w:t xml:space="preserve">، </w:t>
      </w:r>
      <w:r>
        <w:rPr>
          <w:rtl/>
          <w:lang w:bidi="fa-IR"/>
        </w:rPr>
        <w:t>فرزندى كه مولود ازدواج با احمق باشد</w:t>
      </w:r>
      <w:r w:rsidR="009432CE">
        <w:rPr>
          <w:rtl/>
          <w:lang w:bidi="fa-IR"/>
        </w:rPr>
        <w:t xml:space="preserve">، </w:t>
      </w:r>
      <w:r>
        <w:rPr>
          <w:rtl/>
          <w:lang w:bidi="fa-IR"/>
        </w:rPr>
        <w:t>تباه خواهد شد</w:t>
      </w:r>
      <w:r w:rsidR="009432CE">
        <w:rPr>
          <w:rtl/>
          <w:lang w:bidi="fa-IR"/>
        </w:rPr>
        <w:t xml:space="preserve">. </w:t>
      </w:r>
    </w:p>
    <w:p w:rsidR="001A5213" w:rsidRDefault="001A5213" w:rsidP="001A5213">
      <w:pPr>
        <w:pStyle w:val="libNormal"/>
        <w:rPr>
          <w:rtl/>
          <w:lang w:bidi="fa-IR"/>
        </w:rPr>
      </w:pPr>
      <w:r>
        <w:rPr>
          <w:rtl/>
          <w:lang w:bidi="fa-IR"/>
        </w:rPr>
        <w:t xml:space="preserve">اين سفارش امام </w:t>
      </w:r>
      <w:r w:rsidR="00574F36" w:rsidRPr="00574F36">
        <w:rPr>
          <w:rStyle w:val="libAlaemChar"/>
          <w:rtl/>
        </w:rPr>
        <w:t>عليه‌السلام</w:t>
      </w:r>
      <w:r>
        <w:rPr>
          <w:rtl/>
          <w:lang w:bidi="fa-IR"/>
        </w:rPr>
        <w:t xml:space="preserve"> بدان دليل است كه فرزند</w:t>
      </w:r>
      <w:r w:rsidR="009432CE">
        <w:rPr>
          <w:rtl/>
          <w:lang w:bidi="fa-IR"/>
        </w:rPr>
        <w:t xml:space="preserve">، </w:t>
      </w:r>
      <w:r>
        <w:rPr>
          <w:rtl/>
          <w:lang w:bidi="fa-IR"/>
        </w:rPr>
        <w:t xml:space="preserve">حماقت و بلاهت را از مادر يا پدر احمق به ارث خواهد برد و نتيجه ازدواج كه بايد فرزندى مفيد براى خود </w:t>
      </w:r>
      <w:r>
        <w:rPr>
          <w:rtl/>
          <w:lang w:bidi="fa-IR"/>
        </w:rPr>
        <w:lastRenderedPageBreak/>
        <w:t>و اجتماع باشد</w:t>
      </w:r>
      <w:r w:rsidR="009432CE">
        <w:rPr>
          <w:rtl/>
          <w:lang w:bidi="fa-IR"/>
        </w:rPr>
        <w:t xml:space="preserve">، </w:t>
      </w:r>
      <w:r>
        <w:rPr>
          <w:rtl/>
          <w:lang w:bidi="fa-IR"/>
        </w:rPr>
        <w:t>تباه و نابود خواهد شد</w:t>
      </w:r>
      <w:r w:rsidR="009432CE">
        <w:rPr>
          <w:rtl/>
          <w:lang w:bidi="fa-IR"/>
        </w:rPr>
        <w:t xml:space="preserve">، </w:t>
      </w:r>
      <w:r>
        <w:rPr>
          <w:rtl/>
          <w:lang w:bidi="fa-IR"/>
        </w:rPr>
        <w:t>يعنى ثمره ازدواج</w:t>
      </w:r>
      <w:r w:rsidR="009432CE">
        <w:rPr>
          <w:rtl/>
          <w:lang w:bidi="fa-IR"/>
        </w:rPr>
        <w:t xml:space="preserve">، </w:t>
      </w:r>
      <w:r>
        <w:rPr>
          <w:rtl/>
          <w:lang w:bidi="fa-IR"/>
        </w:rPr>
        <w:t>با تولد فرزند احمق از بين مى رود</w:t>
      </w:r>
      <w:r w:rsidR="009432CE">
        <w:rPr>
          <w:rtl/>
          <w:lang w:bidi="fa-IR"/>
        </w:rPr>
        <w:t xml:space="preserve">. </w:t>
      </w:r>
    </w:p>
    <w:p w:rsidR="001A5213" w:rsidRDefault="001A5213" w:rsidP="001A5213">
      <w:pPr>
        <w:pStyle w:val="libNormal"/>
        <w:rPr>
          <w:rtl/>
          <w:lang w:bidi="fa-IR"/>
        </w:rPr>
      </w:pPr>
      <w:r>
        <w:rPr>
          <w:rtl/>
          <w:lang w:bidi="fa-IR"/>
        </w:rPr>
        <w:t xml:space="preserve">روايات زيادى داريم توصيه كرده اند با چه خانواده هايى پيوند انجام بگيرد و با چه خانواده هايى وصلت انجام نگيرد؛ مثلا در روايتى از امام صادق </w:t>
      </w:r>
      <w:r w:rsidR="00574F36" w:rsidRPr="00574F36">
        <w:rPr>
          <w:rStyle w:val="libAlaemChar"/>
          <w:rtl/>
        </w:rPr>
        <w:t>عليه‌السلام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مَن زوَّجَ كريمَتَهُ مِن شَارب الخَمر فَقَد قَطَعَ رَحِمَهَا </w:t>
      </w:r>
      <w:r w:rsidRPr="00BA2CDB">
        <w:rPr>
          <w:rStyle w:val="libFootnotenumChar"/>
          <w:rtl/>
          <w:lang w:bidi="fa-IR"/>
        </w:rPr>
        <w:t>(356)</w:t>
      </w:r>
      <w:r w:rsidR="009432CE">
        <w:rPr>
          <w:rtl/>
          <w:lang w:bidi="fa-IR"/>
        </w:rPr>
        <w:t xml:space="preserve">. </w:t>
      </w:r>
    </w:p>
    <w:p w:rsidR="001A5213" w:rsidRDefault="001A5213" w:rsidP="001A5213">
      <w:pPr>
        <w:pStyle w:val="libNormal"/>
        <w:rPr>
          <w:rtl/>
          <w:lang w:bidi="fa-IR"/>
        </w:rPr>
      </w:pPr>
      <w:r>
        <w:rPr>
          <w:rtl/>
          <w:lang w:bidi="fa-IR"/>
        </w:rPr>
        <w:t>«اگر كسى دخترش را به شارب الخمر كسى كه اهل خوردن شراب است بدهد</w:t>
      </w:r>
      <w:r w:rsidR="009432CE">
        <w:rPr>
          <w:rtl/>
          <w:lang w:bidi="fa-IR"/>
        </w:rPr>
        <w:t xml:space="preserve">، </w:t>
      </w:r>
      <w:r>
        <w:rPr>
          <w:rtl/>
          <w:lang w:bidi="fa-IR"/>
        </w:rPr>
        <w:t>باعث قطع رحم مى شود»</w:t>
      </w:r>
      <w:r w:rsidR="009432CE">
        <w:rPr>
          <w:rtl/>
          <w:lang w:bidi="fa-IR"/>
        </w:rPr>
        <w:t xml:space="preserve">. </w:t>
      </w:r>
    </w:p>
    <w:p w:rsidR="001A5213" w:rsidRDefault="001A5213" w:rsidP="001A5213">
      <w:pPr>
        <w:pStyle w:val="libNormal"/>
        <w:rPr>
          <w:lang w:bidi="fa-IR"/>
        </w:rPr>
      </w:pPr>
      <w:r>
        <w:rPr>
          <w:rtl/>
          <w:lang w:bidi="fa-IR"/>
        </w:rPr>
        <w:t>يعنى فرزند اين خانواده ديگر از آن ايشان نخواهد بود؛ زيرا به علت شرب خمر و تاثير مستقيم اخلاق و افعال پدر و مادر در فرزند</w:t>
      </w:r>
      <w:r w:rsidR="009432CE">
        <w:rPr>
          <w:rtl/>
          <w:lang w:bidi="fa-IR"/>
        </w:rPr>
        <w:t xml:space="preserve">، </w:t>
      </w:r>
      <w:r>
        <w:rPr>
          <w:rtl/>
          <w:lang w:bidi="fa-IR"/>
        </w:rPr>
        <w:t>شراءفت و كرامت خانوادگى را از بين مى برد</w:t>
      </w:r>
      <w:r w:rsidR="009432CE">
        <w:rPr>
          <w:rtl/>
          <w:lang w:bidi="fa-IR"/>
        </w:rPr>
        <w:t xml:space="preserve">. </w:t>
      </w:r>
      <w:r>
        <w:rPr>
          <w:rtl/>
          <w:lang w:bidi="fa-IR"/>
        </w:rPr>
        <w:t>شبيه اين روايت</w:t>
      </w:r>
      <w:r w:rsidR="009432CE">
        <w:rPr>
          <w:rtl/>
          <w:lang w:bidi="fa-IR"/>
        </w:rPr>
        <w:t xml:space="preserve">، </w:t>
      </w:r>
      <w:r>
        <w:rPr>
          <w:rtl/>
          <w:lang w:bidi="fa-IR"/>
        </w:rPr>
        <w:t>روايت ديگرى است كه از شخصى به نام حسين بن بشار واسطى نقل شده است كه مى گويد</w:t>
      </w:r>
      <w:r w:rsidR="008C34A7">
        <w:rPr>
          <w:rtl/>
          <w:lang w:bidi="fa-IR"/>
        </w:rPr>
        <w:t xml:space="preserve">: </w:t>
      </w:r>
    </w:p>
    <w:p w:rsidR="001A5213" w:rsidRDefault="001A5213" w:rsidP="001A5213">
      <w:pPr>
        <w:pStyle w:val="libNormal"/>
        <w:rPr>
          <w:rtl/>
          <w:lang w:bidi="fa-IR"/>
        </w:rPr>
      </w:pPr>
      <w:r>
        <w:rPr>
          <w:rtl/>
          <w:lang w:bidi="fa-IR"/>
        </w:rPr>
        <w:t xml:space="preserve">كتَبتُ الى اءَبِى الحسن الرضا </w:t>
      </w:r>
      <w:r w:rsidR="00574F36" w:rsidRPr="00574F36">
        <w:rPr>
          <w:rStyle w:val="libAlaemChar"/>
          <w:rtl/>
        </w:rPr>
        <w:t>عليه‌السلام</w:t>
      </w:r>
      <w:r>
        <w:rPr>
          <w:rtl/>
          <w:lang w:bidi="fa-IR"/>
        </w:rPr>
        <w:t xml:space="preserve"> اءَنَّ لى قَرابَة قد خَطَبَ الىَّ و فى خُلُقِه شى ء فقال لا تزوِّجهُ ان كان سيِّىَ الخُلُق </w:t>
      </w:r>
      <w:r w:rsidRPr="00BA2CDB">
        <w:rPr>
          <w:rStyle w:val="libFootnotenumChar"/>
          <w:rtl/>
          <w:lang w:bidi="fa-IR"/>
        </w:rPr>
        <w:t>(357)</w:t>
      </w:r>
      <w:r w:rsidR="009432CE">
        <w:rPr>
          <w:rtl/>
          <w:lang w:bidi="fa-IR"/>
        </w:rPr>
        <w:t xml:space="preserve">. </w:t>
      </w:r>
    </w:p>
    <w:p w:rsidR="001A5213" w:rsidRDefault="001A5213" w:rsidP="001A5213">
      <w:pPr>
        <w:pStyle w:val="libNormal"/>
        <w:rPr>
          <w:rtl/>
          <w:lang w:bidi="fa-IR"/>
        </w:rPr>
      </w:pPr>
      <w:r>
        <w:rPr>
          <w:rtl/>
          <w:lang w:bidi="fa-IR"/>
        </w:rPr>
        <w:t xml:space="preserve">«نامه اى به امام رضاع </w:t>
      </w:r>
      <w:r w:rsidR="00574F36" w:rsidRPr="00574F36">
        <w:rPr>
          <w:rStyle w:val="libAlaemChar"/>
          <w:rtl/>
        </w:rPr>
        <w:t>عليه‌السلام</w:t>
      </w:r>
      <w:r>
        <w:rPr>
          <w:rtl/>
          <w:lang w:bidi="fa-IR"/>
        </w:rPr>
        <w:t xml:space="preserve"> نوشتم و عرض كردم ما قوم و خويشى داريم كه از دختر من خواستگارى كرده است</w:t>
      </w:r>
      <w:r w:rsidR="009432CE">
        <w:rPr>
          <w:rtl/>
          <w:lang w:bidi="fa-IR"/>
        </w:rPr>
        <w:t xml:space="preserve">، </w:t>
      </w:r>
      <w:r>
        <w:rPr>
          <w:rtl/>
          <w:lang w:bidi="fa-IR"/>
        </w:rPr>
        <w:t>منتها اين شخص بداخلاق است</w:t>
      </w:r>
      <w:r w:rsidR="009432CE">
        <w:rPr>
          <w:rtl/>
          <w:lang w:bidi="fa-IR"/>
        </w:rPr>
        <w:t>؛</w:t>
      </w:r>
      <w:r>
        <w:rPr>
          <w:rtl/>
          <w:lang w:bidi="fa-IR"/>
        </w:rPr>
        <w:t xml:space="preserve"> آيا دخترم را به او بدهم يا نه</w:t>
      </w:r>
      <w:r w:rsidR="009432CE">
        <w:rPr>
          <w:rtl/>
          <w:lang w:bidi="fa-IR"/>
        </w:rPr>
        <w:t>؟</w:t>
      </w:r>
      <w:r>
        <w:rPr>
          <w:rtl/>
          <w:lang w:bidi="fa-IR"/>
        </w:rPr>
        <w:t xml:space="preserve"> حضرت فرمودند</w:t>
      </w:r>
      <w:r w:rsidR="008C34A7">
        <w:rPr>
          <w:rtl/>
          <w:lang w:bidi="fa-IR"/>
        </w:rPr>
        <w:t xml:space="preserve">: </w:t>
      </w:r>
      <w:r>
        <w:rPr>
          <w:rtl/>
          <w:lang w:bidi="fa-IR"/>
        </w:rPr>
        <w:t>اگر بداخلاق است</w:t>
      </w:r>
      <w:r w:rsidR="009432CE">
        <w:rPr>
          <w:rtl/>
          <w:lang w:bidi="fa-IR"/>
        </w:rPr>
        <w:t xml:space="preserve">، </w:t>
      </w:r>
      <w:r>
        <w:rPr>
          <w:rtl/>
          <w:lang w:bidi="fa-IR"/>
        </w:rPr>
        <w:t>دخترت را به او مده»</w:t>
      </w:r>
      <w:r w:rsidR="009432CE">
        <w:rPr>
          <w:rtl/>
          <w:lang w:bidi="fa-IR"/>
        </w:rPr>
        <w:t xml:space="preserve">. </w:t>
      </w:r>
    </w:p>
    <w:p w:rsidR="001A5213" w:rsidRDefault="001A5213" w:rsidP="001A5213">
      <w:pPr>
        <w:pStyle w:val="libNormal"/>
        <w:rPr>
          <w:rtl/>
          <w:lang w:bidi="fa-IR"/>
        </w:rPr>
      </w:pPr>
      <w:r>
        <w:rPr>
          <w:rtl/>
          <w:lang w:bidi="fa-IR"/>
        </w:rPr>
        <w:t xml:space="preserve">قبل از توضيح روايت بايد گفت كه مردم در زمان ائمه معصومين </w:t>
      </w:r>
      <w:r w:rsidR="00ED4056" w:rsidRPr="00ED4056">
        <w:rPr>
          <w:rStyle w:val="libAlaemChar"/>
          <w:rtl/>
        </w:rPr>
        <w:t>عليهم‌السلام</w:t>
      </w:r>
      <w:r>
        <w:rPr>
          <w:rtl/>
          <w:lang w:bidi="fa-IR"/>
        </w:rPr>
        <w:t xml:space="preserve"> اگر به ايشان دسترسى داشتند</w:t>
      </w:r>
      <w:r w:rsidR="009432CE">
        <w:rPr>
          <w:rtl/>
          <w:lang w:bidi="fa-IR"/>
        </w:rPr>
        <w:t xml:space="preserve">، </w:t>
      </w:r>
      <w:r>
        <w:rPr>
          <w:rtl/>
          <w:lang w:bidi="fa-IR"/>
        </w:rPr>
        <w:t>حضورى مشورت و استفسار مى كردند و اگر هم دسترسى نداشتند</w:t>
      </w:r>
      <w:r w:rsidR="009432CE">
        <w:rPr>
          <w:rtl/>
          <w:lang w:bidi="fa-IR"/>
        </w:rPr>
        <w:t xml:space="preserve">، </w:t>
      </w:r>
      <w:r>
        <w:rPr>
          <w:rtl/>
          <w:lang w:bidi="fa-IR"/>
        </w:rPr>
        <w:t xml:space="preserve">از طريق نامه نگارى و مكاتبه از امام </w:t>
      </w:r>
      <w:r w:rsidR="00574F36" w:rsidRPr="00574F36">
        <w:rPr>
          <w:rStyle w:val="libAlaemChar"/>
          <w:rtl/>
        </w:rPr>
        <w:t>عليه‌السلام</w:t>
      </w:r>
      <w:r>
        <w:rPr>
          <w:rtl/>
          <w:lang w:bidi="fa-IR"/>
        </w:rPr>
        <w:t xml:space="preserve"> مصلحت جويى مى كردند و تا آن جا كه ما به خاطر مى آوريم اين كار در زمان هاى نه چندان گذشته هم سنت بود كه مردم حتى در امر ازدواج فرزندانشان با علماى بلاد و با </w:t>
      </w:r>
      <w:r>
        <w:rPr>
          <w:rtl/>
          <w:lang w:bidi="fa-IR"/>
        </w:rPr>
        <w:lastRenderedPageBreak/>
        <w:t>كسانى كه انس و نزديكى داشتند مشورت مى كردند و آثار بسيار مطلوب و خيرى هم بر اين مشورت ها و مصلحت خواهى ها مترتب بود</w:t>
      </w:r>
      <w:r w:rsidR="009432CE">
        <w:rPr>
          <w:rtl/>
          <w:lang w:bidi="fa-IR"/>
        </w:rPr>
        <w:t xml:space="preserve">. </w:t>
      </w:r>
    </w:p>
    <w:p w:rsidR="001A5213" w:rsidRDefault="001A5213" w:rsidP="001A5213">
      <w:pPr>
        <w:pStyle w:val="libNormal"/>
        <w:rPr>
          <w:rtl/>
          <w:lang w:bidi="fa-IR"/>
        </w:rPr>
      </w:pPr>
      <w:r>
        <w:rPr>
          <w:rtl/>
          <w:lang w:bidi="fa-IR"/>
        </w:rPr>
        <w:t>از مجموع اين روايات و نكاتى كه ذكر كرديم روشن مى شود كه والدين اصل و ريشه اند و در شكل گيرى و تكوّن جسمى و روحى فرزندان نقش مستقيم دارند</w:t>
      </w:r>
      <w:r w:rsidR="009432CE">
        <w:rPr>
          <w:rtl/>
          <w:lang w:bidi="fa-IR"/>
        </w:rPr>
        <w:t xml:space="preserve">. </w:t>
      </w:r>
    </w:p>
    <w:p w:rsidR="001A5213" w:rsidRDefault="001A5213" w:rsidP="001A5213">
      <w:pPr>
        <w:pStyle w:val="libNormal"/>
        <w:rPr>
          <w:rtl/>
          <w:lang w:bidi="fa-IR"/>
        </w:rPr>
      </w:pPr>
      <w:r>
        <w:rPr>
          <w:rtl/>
          <w:lang w:bidi="fa-IR"/>
        </w:rPr>
        <w:t>اگر پدر و مادر از شايستگى جسمانى و اخلاقى برخوردار باشند</w:t>
      </w:r>
      <w:r w:rsidR="009432CE">
        <w:rPr>
          <w:rtl/>
          <w:lang w:bidi="fa-IR"/>
        </w:rPr>
        <w:t xml:space="preserve">، </w:t>
      </w:r>
      <w:r>
        <w:rPr>
          <w:rtl/>
          <w:lang w:bidi="fa-IR"/>
        </w:rPr>
        <w:t>به طور طبيعى فرزند آنها نيز با استعدادها و قابليت هاى غير قابل انكار روحى متولد خواهد شد</w:t>
      </w:r>
      <w:r w:rsidR="009432CE">
        <w:rPr>
          <w:rtl/>
          <w:lang w:bidi="fa-IR"/>
        </w:rPr>
        <w:t xml:space="preserve">. </w:t>
      </w:r>
    </w:p>
    <w:p w:rsidR="001A5213" w:rsidRDefault="001A5213" w:rsidP="001A5213">
      <w:pPr>
        <w:pStyle w:val="libNormal"/>
        <w:rPr>
          <w:rtl/>
          <w:lang w:bidi="fa-IR"/>
        </w:rPr>
      </w:pPr>
      <w:r>
        <w:rPr>
          <w:rtl/>
          <w:lang w:bidi="fa-IR"/>
        </w:rPr>
        <w:t>بر اين ساس در دنيا بعضى از نسلها و نژادها</w:t>
      </w:r>
      <w:r w:rsidR="009432CE">
        <w:rPr>
          <w:rtl/>
          <w:lang w:bidi="fa-IR"/>
        </w:rPr>
        <w:t xml:space="preserve">، </w:t>
      </w:r>
      <w:r>
        <w:rPr>
          <w:rtl/>
          <w:lang w:bidi="fa-IR"/>
        </w:rPr>
        <w:t>مثل نژاد زرد</w:t>
      </w:r>
      <w:r w:rsidR="009432CE">
        <w:rPr>
          <w:rtl/>
          <w:lang w:bidi="fa-IR"/>
        </w:rPr>
        <w:t xml:space="preserve">، </w:t>
      </w:r>
      <w:r>
        <w:rPr>
          <w:rtl/>
          <w:lang w:bidi="fa-IR"/>
        </w:rPr>
        <w:t>يك نژاد كوتاه قد بوده است</w:t>
      </w:r>
      <w:r w:rsidR="009432CE">
        <w:rPr>
          <w:rtl/>
          <w:lang w:bidi="fa-IR"/>
        </w:rPr>
        <w:t xml:space="preserve">، </w:t>
      </w:r>
      <w:r>
        <w:rPr>
          <w:rtl/>
          <w:lang w:bidi="fa-IR"/>
        </w:rPr>
        <w:t>كه حتى امروزه در صدد اصلاح اين نژاد برآمده اند</w:t>
      </w:r>
      <w:r w:rsidR="009432CE">
        <w:rPr>
          <w:rtl/>
          <w:lang w:bidi="fa-IR"/>
        </w:rPr>
        <w:t xml:space="preserve">. </w:t>
      </w:r>
      <w:r>
        <w:rPr>
          <w:rtl/>
          <w:lang w:bidi="fa-IR"/>
        </w:rPr>
        <w:t>بنابراين</w:t>
      </w:r>
      <w:r w:rsidR="009432CE">
        <w:rPr>
          <w:rtl/>
          <w:lang w:bidi="fa-IR"/>
        </w:rPr>
        <w:t xml:space="preserve">، </w:t>
      </w:r>
      <w:r>
        <w:rPr>
          <w:rtl/>
          <w:lang w:bidi="fa-IR"/>
        </w:rPr>
        <w:t>تاثير خصايص والدين در شكل و صورت روحانى و جسمانى فرزندان از نظر علوم تجربى و اخلاقى غيرقابل انكار است</w:t>
      </w:r>
      <w:r w:rsidR="009432CE">
        <w:rPr>
          <w:rtl/>
          <w:lang w:bidi="fa-IR"/>
        </w:rPr>
        <w:t xml:space="preserve">. </w:t>
      </w:r>
    </w:p>
    <w:p w:rsidR="001A5213" w:rsidRDefault="001A5213" w:rsidP="001A5213">
      <w:pPr>
        <w:pStyle w:val="libNormal"/>
        <w:rPr>
          <w:rtl/>
          <w:lang w:bidi="fa-IR"/>
        </w:rPr>
      </w:pPr>
      <w:r>
        <w:rPr>
          <w:rtl/>
          <w:lang w:bidi="fa-IR"/>
        </w:rPr>
        <w:t>البته اين كه گاه قانون طبيعى و سنت آفرينش استثنائاتى نيز دارد امرى طبيعى است و به خاطر اين موارد نادر</w:t>
      </w:r>
      <w:r w:rsidR="009432CE">
        <w:rPr>
          <w:rtl/>
          <w:lang w:bidi="fa-IR"/>
        </w:rPr>
        <w:t xml:space="preserve">، </w:t>
      </w:r>
      <w:r>
        <w:rPr>
          <w:rtl/>
          <w:lang w:bidi="fa-IR"/>
        </w:rPr>
        <w:t>قانون شكسته نمى شود و در كُلّيت خود محفوظ است</w:t>
      </w:r>
      <w:r w:rsidR="009432CE">
        <w:rPr>
          <w:rtl/>
          <w:lang w:bidi="fa-IR"/>
        </w:rPr>
        <w:t xml:space="preserve">. </w:t>
      </w:r>
    </w:p>
    <w:p w:rsidR="001A5213" w:rsidRDefault="004871A4" w:rsidP="004871A4">
      <w:pPr>
        <w:pStyle w:val="Heading2"/>
        <w:rPr>
          <w:rtl/>
          <w:lang w:bidi="fa-IR"/>
        </w:rPr>
      </w:pPr>
      <w:bookmarkStart w:id="56" w:name="_Toc394492980"/>
      <w:r>
        <w:rPr>
          <w:rtl/>
          <w:lang w:bidi="fa-IR"/>
        </w:rPr>
        <w:t>نقش والدين در سعادت و شقاوت فرزند</w:t>
      </w:r>
      <w:bookmarkEnd w:id="56"/>
    </w:p>
    <w:p w:rsidR="001A5213" w:rsidRDefault="001A5213" w:rsidP="001A5213">
      <w:pPr>
        <w:pStyle w:val="libNormal"/>
        <w:rPr>
          <w:rtl/>
          <w:lang w:bidi="fa-IR"/>
        </w:rPr>
      </w:pPr>
      <w:r>
        <w:rPr>
          <w:rtl/>
          <w:lang w:bidi="fa-IR"/>
        </w:rPr>
        <w:t xml:space="preserve">سرّ توصيه به ازدواج با خانواده هاى </w:t>
      </w:r>
      <w:r w:rsidR="003A4269">
        <w:rPr>
          <w:rtl/>
          <w:lang w:bidi="fa-IR"/>
        </w:rPr>
        <w:t>مؤمن</w:t>
      </w:r>
      <w:r>
        <w:rPr>
          <w:rtl/>
          <w:lang w:bidi="fa-IR"/>
        </w:rPr>
        <w:t xml:space="preserve"> و ريشه دار</w:t>
      </w:r>
      <w:r w:rsidR="009432CE">
        <w:rPr>
          <w:rtl/>
          <w:lang w:bidi="fa-IR"/>
        </w:rPr>
        <w:t xml:space="preserve">، </w:t>
      </w:r>
      <w:r>
        <w:rPr>
          <w:rtl/>
          <w:lang w:bidi="fa-IR"/>
        </w:rPr>
        <w:t>در همين نكات دقيق نهفته است و مى تواند زمينه مساعدى براى وصول به مدارج كمال و رشد در فرزند را فراهم كند</w:t>
      </w:r>
      <w:r w:rsidR="009432CE">
        <w:rPr>
          <w:rtl/>
          <w:lang w:bidi="fa-IR"/>
        </w:rPr>
        <w:t xml:space="preserve">. </w:t>
      </w:r>
      <w:r>
        <w:rPr>
          <w:rtl/>
          <w:lang w:bidi="fa-IR"/>
        </w:rPr>
        <w:t xml:space="preserve">شايد روايات متعددى كه در اين باره وارد شده نيز اشاره به همين نكات دقيق داشته باشد؛ از آن جمله حديثى از رسول گرامى اسلام </w:t>
      </w:r>
      <w:r w:rsidR="00D401A1" w:rsidRPr="00D401A1">
        <w:rPr>
          <w:rStyle w:val="libAlaemChar"/>
          <w:rtl/>
        </w:rPr>
        <w:t>صلى‌الله‌عليه‌وآله‌وسلم</w:t>
      </w:r>
      <w:r>
        <w:rPr>
          <w:rtl/>
          <w:lang w:bidi="fa-IR"/>
        </w:rPr>
        <w:t xml:space="preserve"> است كه مى فرمايند</w:t>
      </w:r>
      <w:r w:rsidR="008C34A7">
        <w:rPr>
          <w:rtl/>
          <w:lang w:bidi="fa-IR"/>
        </w:rPr>
        <w:t xml:space="preserve">: </w:t>
      </w:r>
    </w:p>
    <w:p w:rsidR="001A5213" w:rsidRDefault="001A5213" w:rsidP="001A5213">
      <w:pPr>
        <w:pStyle w:val="libNormal"/>
        <w:rPr>
          <w:rtl/>
          <w:lang w:bidi="fa-IR"/>
        </w:rPr>
      </w:pPr>
      <w:r>
        <w:rPr>
          <w:rtl/>
          <w:lang w:bidi="fa-IR"/>
        </w:rPr>
        <w:t>الشَّقى مَن شقِىَ فى بطن اءُمِّهِ</w:t>
      </w:r>
      <w:r w:rsidR="009432CE">
        <w:rPr>
          <w:rtl/>
          <w:lang w:bidi="fa-IR"/>
        </w:rPr>
        <w:t xml:space="preserve">، </w:t>
      </w:r>
      <w:r>
        <w:rPr>
          <w:rtl/>
          <w:lang w:bidi="fa-IR"/>
        </w:rPr>
        <w:t xml:space="preserve">و السعيدُ مَن سَعِدَ فى بطن اءُمِّهِ </w:t>
      </w:r>
      <w:r w:rsidRPr="00BA2CDB">
        <w:rPr>
          <w:rStyle w:val="libFootnotenumChar"/>
          <w:rtl/>
          <w:lang w:bidi="fa-IR"/>
        </w:rPr>
        <w:t>(358)</w:t>
      </w:r>
      <w:r w:rsidR="009432CE">
        <w:rPr>
          <w:rtl/>
          <w:lang w:bidi="fa-IR"/>
        </w:rPr>
        <w:t xml:space="preserve">. </w:t>
      </w:r>
    </w:p>
    <w:p w:rsidR="001A5213" w:rsidRDefault="001A5213" w:rsidP="001A5213">
      <w:pPr>
        <w:pStyle w:val="libNormal"/>
        <w:rPr>
          <w:rtl/>
          <w:lang w:bidi="fa-IR"/>
        </w:rPr>
      </w:pPr>
      <w:r>
        <w:rPr>
          <w:rtl/>
          <w:lang w:bidi="fa-IR"/>
        </w:rPr>
        <w:lastRenderedPageBreak/>
        <w:t>«سعادت و شقاوت فرزندان در رحم مادر شكل مى گيرد»</w:t>
      </w:r>
      <w:r w:rsidR="009432CE">
        <w:rPr>
          <w:rtl/>
          <w:lang w:bidi="fa-IR"/>
        </w:rPr>
        <w:t xml:space="preserve">. </w:t>
      </w:r>
    </w:p>
    <w:p w:rsidR="001A5213" w:rsidRDefault="001A5213" w:rsidP="001A5213">
      <w:pPr>
        <w:pStyle w:val="libNormal"/>
        <w:rPr>
          <w:rtl/>
          <w:lang w:bidi="fa-IR"/>
        </w:rPr>
      </w:pPr>
      <w:r>
        <w:rPr>
          <w:rtl/>
          <w:lang w:bidi="fa-IR"/>
        </w:rPr>
        <w:t>يعنى اگر قرار باشد فرزندى در طول عمرش</w:t>
      </w:r>
      <w:r w:rsidR="009432CE">
        <w:rPr>
          <w:rtl/>
          <w:lang w:bidi="fa-IR"/>
        </w:rPr>
        <w:t xml:space="preserve">، </w:t>
      </w:r>
      <w:r>
        <w:rPr>
          <w:rtl/>
          <w:lang w:bidi="fa-IR"/>
        </w:rPr>
        <w:t>بدكار</w:t>
      </w:r>
      <w:r w:rsidR="009432CE">
        <w:rPr>
          <w:rtl/>
          <w:lang w:bidi="fa-IR"/>
        </w:rPr>
        <w:t xml:space="preserve">، </w:t>
      </w:r>
      <w:r>
        <w:rPr>
          <w:rtl/>
          <w:lang w:bidi="fa-IR"/>
        </w:rPr>
        <w:t>شقى و بدبخت و يا سعيد و نيك بخت باشد</w:t>
      </w:r>
      <w:r w:rsidR="009432CE">
        <w:rPr>
          <w:rtl/>
          <w:lang w:bidi="fa-IR"/>
        </w:rPr>
        <w:t xml:space="preserve">، </w:t>
      </w:r>
      <w:r>
        <w:rPr>
          <w:rtl/>
          <w:lang w:bidi="fa-IR"/>
        </w:rPr>
        <w:t>نطفه شقاوت و يا سعادت از همان آغاز و در رحم مادر بسته مى شود</w:t>
      </w:r>
      <w:r w:rsidR="009432CE">
        <w:rPr>
          <w:rtl/>
          <w:lang w:bidi="fa-IR"/>
        </w:rPr>
        <w:t xml:space="preserve">. </w:t>
      </w:r>
    </w:p>
    <w:p w:rsidR="001A5213" w:rsidRDefault="001A5213" w:rsidP="001A5213">
      <w:pPr>
        <w:pStyle w:val="libNormal"/>
        <w:rPr>
          <w:rtl/>
          <w:lang w:bidi="fa-IR"/>
        </w:rPr>
      </w:pPr>
      <w:r>
        <w:rPr>
          <w:rtl/>
          <w:lang w:bidi="fa-IR"/>
        </w:rPr>
        <w:t>اين روايات تصريح مى كند كه پدر و مادر در سعادت و شقاوت فرزند نقش مستقيم دارند</w:t>
      </w:r>
      <w:r w:rsidR="009432CE">
        <w:rPr>
          <w:rtl/>
          <w:lang w:bidi="fa-IR"/>
        </w:rPr>
        <w:t xml:space="preserve">. </w:t>
      </w:r>
      <w:r>
        <w:rPr>
          <w:rtl/>
          <w:lang w:bidi="fa-IR"/>
        </w:rPr>
        <w:t>البته اين بحث از حوصله اين مجال خارج است و احتياج به يك بحث كلامى دارد</w:t>
      </w:r>
      <w:r w:rsidR="009432CE">
        <w:rPr>
          <w:rtl/>
          <w:lang w:bidi="fa-IR"/>
        </w:rPr>
        <w:t xml:space="preserve">. </w:t>
      </w:r>
    </w:p>
    <w:p w:rsidR="001A5213" w:rsidRDefault="001A5213" w:rsidP="001A5213">
      <w:pPr>
        <w:pStyle w:val="libNormal"/>
        <w:rPr>
          <w:rtl/>
          <w:lang w:bidi="fa-IR"/>
        </w:rPr>
      </w:pPr>
      <w:r>
        <w:rPr>
          <w:rtl/>
          <w:lang w:bidi="fa-IR"/>
        </w:rPr>
        <w:t>خلاصه</w:t>
      </w:r>
      <w:r w:rsidR="009432CE">
        <w:rPr>
          <w:rtl/>
          <w:lang w:bidi="fa-IR"/>
        </w:rPr>
        <w:t xml:space="preserve">، </w:t>
      </w:r>
      <w:r>
        <w:rPr>
          <w:rtl/>
          <w:lang w:bidi="fa-IR"/>
        </w:rPr>
        <w:t xml:space="preserve">سرّ اين كه امام </w:t>
      </w:r>
      <w:r w:rsidR="00574F36" w:rsidRPr="00574F36">
        <w:rPr>
          <w:rStyle w:val="libAlaemChar"/>
          <w:rtl/>
        </w:rPr>
        <w:t>عليه‌السلام</w:t>
      </w:r>
      <w:r>
        <w:rPr>
          <w:rtl/>
          <w:lang w:bidi="fa-IR"/>
        </w:rPr>
        <w:t xml:space="preserve"> در سخنانشان مى فرمايند</w:t>
      </w:r>
      <w:r w:rsidR="008C34A7">
        <w:rPr>
          <w:rtl/>
          <w:lang w:bidi="fa-IR"/>
        </w:rPr>
        <w:t xml:space="preserve">: </w:t>
      </w:r>
      <w:r>
        <w:rPr>
          <w:rtl/>
          <w:lang w:bidi="fa-IR"/>
        </w:rPr>
        <w:t>با شارب الخمر</w:t>
      </w:r>
      <w:r w:rsidR="009432CE">
        <w:rPr>
          <w:rtl/>
          <w:lang w:bidi="fa-IR"/>
        </w:rPr>
        <w:t xml:space="preserve">، </w:t>
      </w:r>
      <w:r>
        <w:rPr>
          <w:rtl/>
          <w:lang w:bidi="fa-IR"/>
        </w:rPr>
        <w:t>بداخلاق</w:t>
      </w:r>
      <w:r w:rsidR="009432CE">
        <w:rPr>
          <w:rtl/>
          <w:lang w:bidi="fa-IR"/>
        </w:rPr>
        <w:t xml:space="preserve">، </w:t>
      </w:r>
      <w:r>
        <w:rPr>
          <w:rtl/>
          <w:lang w:bidi="fa-IR"/>
        </w:rPr>
        <w:t>ضعيف</w:t>
      </w:r>
      <w:r w:rsidR="009432CE">
        <w:rPr>
          <w:rtl/>
          <w:lang w:bidi="fa-IR"/>
        </w:rPr>
        <w:t xml:space="preserve">، </w:t>
      </w:r>
      <w:r>
        <w:rPr>
          <w:rtl/>
          <w:lang w:bidi="fa-IR"/>
        </w:rPr>
        <w:t>ترسو و يا انسانى كه داراى اصالت خانوادگى نيست</w:t>
      </w:r>
      <w:r w:rsidR="009432CE">
        <w:rPr>
          <w:rtl/>
          <w:lang w:bidi="fa-IR"/>
        </w:rPr>
        <w:t xml:space="preserve">، </w:t>
      </w:r>
      <w:r>
        <w:rPr>
          <w:rtl/>
          <w:lang w:bidi="fa-IR"/>
        </w:rPr>
        <w:t>ازدواج نكنيد</w:t>
      </w:r>
      <w:r w:rsidR="009432CE">
        <w:rPr>
          <w:rtl/>
          <w:lang w:bidi="fa-IR"/>
        </w:rPr>
        <w:t xml:space="preserve">. </w:t>
      </w:r>
      <w:r>
        <w:rPr>
          <w:rtl/>
          <w:lang w:bidi="fa-IR"/>
        </w:rPr>
        <w:t>در اين مطلب نهفته است كه</w:t>
      </w:r>
      <w:r w:rsidR="008C34A7">
        <w:rPr>
          <w:rtl/>
          <w:lang w:bidi="fa-IR"/>
        </w:rPr>
        <w:t xml:space="preserve">: </w:t>
      </w:r>
      <w:r>
        <w:rPr>
          <w:rtl/>
          <w:lang w:bidi="fa-IR"/>
        </w:rPr>
        <w:t>«از كوزه همان برون تراود كه در اوست» يعنى همان طور كه شكل و صورت ظاهرى شبيه والدين مى شود</w:t>
      </w:r>
      <w:r w:rsidR="009432CE">
        <w:rPr>
          <w:rtl/>
          <w:lang w:bidi="fa-IR"/>
        </w:rPr>
        <w:t xml:space="preserve">، </w:t>
      </w:r>
      <w:r>
        <w:rPr>
          <w:rtl/>
          <w:lang w:bidi="fa-IR"/>
        </w:rPr>
        <w:t>روحيات اخلاقى و نفسانى هم به فرزند منتقل مى شود</w:t>
      </w:r>
      <w:r w:rsidR="009432CE">
        <w:rPr>
          <w:rtl/>
          <w:lang w:bidi="fa-IR"/>
        </w:rPr>
        <w:t xml:space="preserve">. </w:t>
      </w:r>
      <w:r>
        <w:rPr>
          <w:rtl/>
          <w:lang w:bidi="fa-IR"/>
        </w:rPr>
        <w:t xml:space="preserve">در روايتى كه به رسول اكرم </w:t>
      </w:r>
      <w:r w:rsidR="00D401A1" w:rsidRPr="00D401A1">
        <w:rPr>
          <w:rStyle w:val="libAlaemChar"/>
          <w:rtl/>
        </w:rPr>
        <w:t>صلى‌الله‌عليه‌وآله‌وسلم</w:t>
      </w:r>
      <w:r>
        <w:rPr>
          <w:rtl/>
          <w:lang w:bidi="fa-IR"/>
        </w:rPr>
        <w:t xml:space="preserve"> نسبت داده شده</w:t>
      </w:r>
      <w:r w:rsidR="009432CE">
        <w:rPr>
          <w:rtl/>
          <w:lang w:bidi="fa-IR"/>
        </w:rPr>
        <w:t xml:space="preserve">، </w:t>
      </w:r>
      <w:r>
        <w:rPr>
          <w:rtl/>
          <w:lang w:bidi="fa-IR"/>
        </w:rPr>
        <w:t>آمده است كه حضرت مى فرمايند</w:t>
      </w:r>
      <w:r w:rsidR="008C34A7">
        <w:rPr>
          <w:rtl/>
          <w:lang w:bidi="fa-IR"/>
        </w:rPr>
        <w:t xml:space="preserve">: </w:t>
      </w:r>
    </w:p>
    <w:p w:rsidR="001A5213" w:rsidRDefault="001A5213" w:rsidP="001A5213">
      <w:pPr>
        <w:pStyle w:val="libNormal"/>
        <w:rPr>
          <w:rtl/>
          <w:lang w:bidi="fa-IR"/>
        </w:rPr>
      </w:pPr>
      <w:r>
        <w:rPr>
          <w:rtl/>
          <w:lang w:bidi="fa-IR"/>
        </w:rPr>
        <w:t xml:space="preserve">الولد سرُّ اءبيه </w:t>
      </w:r>
      <w:r w:rsidRPr="00BA2CDB">
        <w:rPr>
          <w:rStyle w:val="libFootnotenumChar"/>
          <w:rtl/>
          <w:lang w:bidi="fa-IR"/>
        </w:rPr>
        <w:t>(359)</w:t>
      </w:r>
      <w:r w:rsidR="009432CE">
        <w:rPr>
          <w:rtl/>
          <w:lang w:bidi="fa-IR"/>
        </w:rPr>
        <w:t xml:space="preserve">. </w:t>
      </w:r>
    </w:p>
    <w:p w:rsidR="001A5213" w:rsidRDefault="001A5213" w:rsidP="001A5213">
      <w:pPr>
        <w:pStyle w:val="libNormal"/>
        <w:rPr>
          <w:rtl/>
          <w:lang w:bidi="fa-IR"/>
        </w:rPr>
      </w:pPr>
      <w:r>
        <w:rPr>
          <w:rtl/>
          <w:lang w:bidi="fa-IR"/>
        </w:rPr>
        <w:t>«فرزند بيانگر و آيينه تمام نماى پدر است»</w:t>
      </w:r>
      <w:r w:rsidR="009432CE">
        <w:rPr>
          <w:rtl/>
          <w:lang w:bidi="fa-IR"/>
        </w:rPr>
        <w:t xml:space="preserve">. </w:t>
      </w:r>
    </w:p>
    <w:p w:rsidR="001A5213" w:rsidRDefault="001A5213" w:rsidP="001A5213">
      <w:pPr>
        <w:pStyle w:val="libNormal"/>
        <w:rPr>
          <w:rtl/>
          <w:lang w:bidi="fa-IR"/>
        </w:rPr>
      </w:pPr>
      <w:r>
        <w:rPr>
          <w:rtl/>
          <w:lang w:bidi="fa-IR"/>
        </w:rPr>
        <w:t>در اشعار مثنوى هم آمده است كه</w:t>
      </w:r>
      <w:r w:rsidR="008C34A7">
        <w:rPr>
          <w:rtl/>
          <w:lang w:bidi="fa-IR"/>
        </w:rPr>
        <w:t xml:space="preserve">: </w:t>
      </w:r>
    </w:p>
    <w:p w:rsidR="001A5213" w:rsidRDefault="001A5213" w:rsidP="001A5213">
      <w:pPr>
        <w:pStyle w:val="libNormal"/>
        <w:rPr>
          <w:rtl/>
          <w:lang w:bidi="fa-IR"/>
        </w:rPr>
      </w:pPr>
      <w:r>
        <w:rPr>
          <w:rtl/>
          <w:lang w:bidi="fa-IR"/>
        </w:rPr>
        <w:t xml:space="preserve">بهر اين فرموده آن شاه نبيه </w:t>
      </w:r>
      <w:r>
        <w:rPr>
          <w:rtl/>
          <w:lang w:bidi="fa-IR"/>
        </w:rPr>
        <w:tab/>
      </w:r>
      <w:r>
        <w:rPr>
          <w:rtl/>
          <w:lang w:bidi="fa-IR"/>
        </w:rPr>
        <w:tab/>
        <w:t>مصطفى كه الولد سرّ ابيه</w:t>
      </w:r>
    </w:p>
    <w:p w:rsidR="001A5213" w:rsidRDefault="001A5213" w:rsidP="001A5213">
      <w:pPr>
        <w:pStyle w:val="libNormal"/>
        <w:rPr>
          <w:rtl/>
          <w:lang w:bidi="fa-IR"/>
        </w:rPr>
      </w:pPr>
      <w:r>
        <w:rPr>
          <w:rtl/>
          <w:lang w:bidi="fa-IR"/>
        </w:rPr>
        <w:t>و معنى آيينه تمام نماى پدر بودن</w:t>
      </w:r>
      <w:r w:rsidR="009432CE">
        <w:rPr>
          <w:rtl/>
          <w:lang w:bidi="fa-IR"/>
        </w:rPr>
        <w:t xml:space="preserve">، </w:t>
      </w:r>
      <w:r>
        <w:rPr>
          <w:rtl/>
          <w:lang w:bidi="fa-IR"/>
        </w:rPr>
        <w:t xml:space="preserve">همان است كه در كلام امام سجاد </w:t>
      </w:r>
      <w:r w:rsidR="00574F36" w:rsidRPr="00574F36">
        <w:rPr>
          <w:rStyle w:val="libAlaemChar"/>
          <w:rtl/>
        </w:rPr>
        <w:t>عليه‌السلام</w:t>
      </w:r>
      <w:r>
        <w:rPr>
          <w:rtl/>
          <w:lang w:bidi="fa-IR"/>
        </w:rPr>
        <w:t xml:space="preserve"> آمده است</w:t>
      </w:r>
      <w:r w:rsidR="008C34A7">
        <w:rPr>
          <w:rtl/>
          <w:lang w:bidi="fa-IR"/>
        </w:rPr>
        <w:t xml:space="preserve">: </w:t>
      </w:r>
    </w:p>
    <w:p w:rsidR="001A5213" w:rsidRDefault="001A5213" w:rsidP="001A5213">
      <w:pPr>
        <w:pStyle w:val="libNormal"/>
        <w:rPr>
          <w:rtl/>
          <w:lang w:bidi="fa-IR"/>
        </w:rPr>
      </w:pPr>
      <w:r>
        <w:rPr>
          <w:rtl/>
          <w:lang w:bidi="fa-IR"/>
        </w:rPr>
        <w:t>فتعلم اءَنَّه اءَصلك و اءَنَّك فرعه</w:t>
      </w:r>
      <w:r w:rsidR="009432CE">
        <w:rPr>
          <w:rtl/>
          <w:lang w:bidi="fa-IR"/>
        </w:rPr>
        <w:t xml:space="preserve">. </w:t>
      </w:r>
    </w:p>
    <w:p w:rsidR="001A5213" w:rsidRDefault="001A5213" w:rsidP="001A5213">
      <w:pPr>
        <w:pStyle w:val="libNormal"/>
        <w:rPr>
          <w:rtl/>
          <w:lang w:bidi="fa-IR"/>
        </w:rPr>
      </w:pPr>
      <w:r>
        <w:rPr>
          <w:rtl/>
          <w:lang w:bidi="fa-IR"/>
        </w:rPr>
        <w:t xml:space="preserve">پس اين اصل است كه در فرع و ميوه تاثير مى گذارد؛ بنابراين امام </w:t>
      </w:r>
      <w:r w:rsidR="00574F36" w:rsidRPr="00574F36">
        <w:rPr>
          <w:rStyle w:val="libAlaemChar"/>
          <w:rtl/>
        </w:rPr>
        <w:t>عليه‌السلام</w:t>
      </w:r>
      <w:r>
        <w:rPr>
          <w:rtl/>
          <w:lang w:bidi="fa-IR"/>
        </w:rPr>
        <w:t xml:space="preserve"> در عبارت بعدى مى فرمايند</w:t>
      </w:r>
      <w:r w:rsidR="008C34A7">
        <w:rPr>
          <w:rtl/>
          <w:lang w:bidi="fa-IR"/>
        </w:rPr>
        <w:t xml:space="preserve">: </w:t>
      </w:r>
    </w:p>
    <w:p w:rsidR="001A5213" w:rsidRDefault="001A5213" w:rsidP="001A5213">
      <w:pPr>
        <w:pStyle w:val="libNormal"/>
        <w:rPr>
          <w:rtl/>
          <w:lang w:bidi="fa-IR"/>
        </w:rPr>
      </w:pPr>
      <w:r>
        <w:rPr>
          <w:rtl/>
          <w:lang w:bidi="fa-IR"/>
        </w:rPr>
        <w:lastRenderedPageBreak/>
        <w:t>اءَنَّك لولاهُ لم تكن فمَهمَا راءَيتَ فى نفسك ممَّا يُعجِبُك فاعلَم انَّ اءبَاك اءَصل النِّعمةِ عليك فيه</w:t>
      </w:r>
      <w:r w:rsidR="009432CE">
        <w:rPr>
          <w:rtl/>
          <w:lang w:bidi="fa-IR"/>
        </w:rPr>
        <w:t xml:space="preserve">. </w:t>
      </w:r>
    </w:p>
    <w:p w:rsidR="001A5213" w:rsidRDefault="001A5213" w:rsidP="001A5213">
      <w:pPr>
        <w:pStyle w:val="libNormal"/>
        <w:rPr>
          <w:rtl/>
          <w:lang w:bidi="fa-IR"/>
        </w:rPr>
      </w:pPr>
      <w:r>
        <w:rPr>
          <w:rtl/>
          <w:lang w:bidi="fa-IR"/>
        </w:rPr>
        <w:t>«اگر او نمى بود تو نبودى</w:t>
      </w:r>
      <w:r w:rsidR="009432CE">
        <w:rPr>
          <w:rtl/>
          <w:lang w:bidi="fa-IR"/>
        </w:rPr>
        <w:t xml:space="preserve">. </w:t>
      </w:r>
      <w:r>
        <w:rPr>
          <w:rtl/>
          <w:lang w:bidi="fa-IR"/>
        </w:rPr>
        <w:t>پس اگر در خود چيزى - از زيبايى هاى ظاهرى و باطنى - يافتى بدان اصل پدر است»</w:t>
      </w:r>
      <w:r w:rsidR="009432CE">
        <w:rPr>
          <w:rtl/>
          <w:lang w:bidi="fa-IR"/>
        </w:rPr>
        <w:t xml:space="preserve">. </w:t>
      </w:r>
    </w:p>
    <w:p w:rsidR="001A5213" w:rsidRDefault="001A5213" w:rsidP="001A5213">
      <w:pPr>
        <w:pStyle w:val="libNormal"/>
        <w:rPr>
          <w:rtl/>
          <w:lang w:bidi="fa-IR"/>
        </w:rPr>
      </w:pPr>
      <w:r>
        <w:rPr>
          <w:rtl/>
          <w:lang w:bidi="fa-IR"/>
        </w:rPr>
        <w:t>اگر چيزى از كملالات و زيبايى هاى اخلاقى</w:t>
      </w:r>
      <w:r w:rsidR="009432CE">
        <w:rPr>
          <w:rtl/>
          <w:lang w:bidi="fa-IR"/>
        </w:rPr>
        <w:t xml:space="preserve">، </w:t>
      </w:r>
      <w:r>
        <w:rPr>
          <w:rtl/>
          <w:lang w:bidi="fa-IR"/>
        </w:rPr>
        <w:t>روحى و نفسانى در خودت يافتى و اگر چيزى از زيبايى هاى مادى و معنوى تو را مسرور كرد</w:t>
      </w:r>
      <w:r w:rsidR="009432CE">
        <w:rPr>
          <w:rtl/>
          <w:lang w:bidi="fa-IR"/>
        </w:rPr>
        <w:t xml:space="preserve">، </w:t>
      </w:r>
      <w:r>
        <w:rPr>
          <w:rtl/>
          <w:lang w:bidi="fa-IR"/>
        </w:rPr>
        <w:t>بدان كه اساس اين شادمانى پدر است</w:t>
      </w:r>
      <w:r w:rsidR="009432CE">
        <w:rPr>
          <w:rtl/>
          <w:lang w:bidi="fa-IR"/>
        </w:rPr>
        <w:t xml:space="preserve">. </w:t>
      </w:r>
      <w:r>
        <w:rPr>
          <w:rtl/>
          <w:lang w:bidi="fa-IR"/>
        </w:rPr>
        <w:t xml:space="preserve">اين يك توجيه و تاويل براى اين بيان امام </w:t>
      </w:r>
      <w:r w:rsidR="00574F36" w:rsidRPr="00574F36">
        <w:rPr>
          <w:rStyle w:val="libAlaemChar"/>
          <w:rtl/>
        </w:rPr>
        <w:t>عليه‌السلام</w:t>
      </w:r>
      <w:r>
        <w:rPr>
          <w:rtl/>
          <w:lang w:bidi="fa-IR"/>
        </w:rPr>
        <w:t xml:space="preserve"> است كه فرمودند</w:t>
      </w:r>
      <w:r w:rsidR="008C34A7">
        <w:rPr>
          <w:rtl/>
          <w:lang w:bidi="fa-IR"/>
        </w:rPr>
        <w:t xml:space="preserve">: </w:t>
      </w:r>
      <w:r>
        <w:rPr>
          <w:rtl/>
          <w:lang w:bidi="fa-IR"/>
        </w:rPr>
        <w:t>«اصل و ريشه پدر است و فرزنده ميوه و فرع اين ريشه و اصل است»</w:t>
      </w:r>
      <w:r w:rsidR="009432CE">
        <w:rPr>
          <w:rtl/>
          <w:lang w:bidi="fa-IR"/>
        </w:rPr>
        <w:t xml:space="preserve">. </w:t>
      </w:r>
    </w:p>
    <w:p w:rsidR="001A5213" w:rsidRDefault="001A5213" w:rsidP="001A5213">
      <w:pPr>
        <w:pStyle w:val="libNormal"/>
        <w:rPr>
          <w:rtl/>
          <w:lang w:bidi="fa-IR"/>
        </w:rPr>
      </w:pPr>
      <w:r>
        <w:rPr>
          <w:rtl/>
          <w:lang w:bidi="fa-IR"/>
        </w:rPr>
        <w:t>شايد بتوان فرمايش حضرت را به تعبير ديگرى هم بيان كرد كه سعى و تلاش پدر در فراهم كردن زمينه هاى تربيتى فرزند است كه استعدادهاى بالقُوه او را شكوفا كند</w:t>
      </w:r>
      <w:r w:rsidR="009432CE">
        <w:rPr>
          <w:rtl/>
          <w:lang w:bidi="fa-IR"/>
        </w:rPr>
        <w:t xml:space="preserve">. </w:t>
      </w:r>
      <w:r>
        <w:rPr>
          <w:rtl/>
          <w:lang w:bidi="fa-IR"/>
        </w:rPr>
        <w:t>اين پدر است كه به هنگام ناتوانى</w:t>
      </w:r>
      <w:r w:rsidR="009432CE">
        <w:rPr>
          <w:rtl/>
          <w:lang w:bidi="fa-IR"/>
        </w:rPr>
        <w:t xml:space="preserve">، </w:t>
      </w:r>
      <w:r>
        <w:rPr>
          <w:rtl/>
          <w:lang w:bidi="fa-IR"/>
        </w:rPr>
        <w:t>ضعف و كودكى</w:t>
      </w:r>
      <w:r w:rsidR="009432CE">
        <w:rPr>
          <w:rtl/>
          <w:lang w:bidi="fa-IR"/>
        </w:rPr>
        <w:t xml:space="preserve">، </w:t>
      </w:r>
      <w:r>
        <w:rPr>
          <w:rtl/>
          <w:lang w:bidi="fa-IR"/>
        </w:rPr>
        <w:t>فرزند را حضانت و حمايت مى كند و نيازهاى جسمى او را از قبيل خوراك</w:t>
      </w:r>
      <w:r w:rsidR="009432CE">
        <w:rPr>
          <w:rtl/>
          <w:lang w:bidi="fa-IR"/>
        </w:rPr>
        <w:t xml:space="preserve">، </w:t>
      </w:r>
      <w:r>
        <w:rPr>
          <w:rtl/>
          <w:lang w:bidi="fa-IR"/>
        </w:rPr>
        <w:t>پوشاك و مسكن فراهم مى كند و او را تا سن رشد و بلوغ در حمايت خود مى پرورد و از فراهم كردن وسايل كمال جسمى</w:t>
      </w:r>
      <w:r w:rsidR="009432CE">
        <w:rPr>
          <w:rtl/>
          <w:lang w:bidi="fa-IR"/>
        </w:rPr>
        <w:t xml:space="preserve">، </w:t>
      </w:r>
      <w:r>
        <w:rPr>
          <w:rtl/>
          <w:lang w:bidi="fa-IR"/>
        </w:rPr>
        <w:t>روحى و اخلاقى او دريغ نمى كند</w:t>
      </w:r>
      <w:r w:rsidR="009432CE">
        <w:rPr>
          <w:rtl/>
          <w:lang w:bidi="fa-IR"/>
        </w:rPr>
        <w:t xml:space="preserve">. </w:t>
      </w:r>
      <w:r>
        <w:rPr>
          <w:rtl/>
          <w:lang w:bidi="fa-IR"/>
        </w:rPr>
        <w:t>بنابراين حضرت فرزند را مخاطب قرار داده و مى فرمايند كه اگر بعد از گذشت سال ها به رشد و كمال رسيده اى و خود را رشيد</w:t>
      </w:r>
      <w:r w:rsidR="009432CE">
        <w:rPr>
          <w:rtl/>
          <w:lang w:bidi="fa-IR"/>
        </w:rPr>
        <w:t xml:space="preserve">، </w:t>
      </w:r>
      <w:r>
        <w:rPr>
          <w:rtl/>
          <w:lang w:bidi="fa-IR"/>
        </w:rPr>
        <w:t>بالغ</w:t>
      </w:r>
      <w:r w:rsidR="009432CE">
        <w:rPr>
          <w:rtl/>
          <w:lang w:bidi="fa-IR"/>
        </w:rPr>
        <w:t xml:space="preserve">، </w:t>
      </w:r>
      <w:r>
        <w:rPr>
          <w:rtl/>
          <w:lang w:bidi="fa-IR"/>
        </w:rPr>
        <w:t>زيبا و عالم مى بينى</w:t>
      </w:r>
      <w:r w:rsidR="009432CE">
        <w:rPr>
          <w:rtl/>
          <w:lang w:bidi="fa-IR"/>
        </w:rPr>
        <w:t xml:space="preserve">، </w:t>
      </w:r>
      <w:r>
        <w:rPr>
          <w:rtl/>
          <w:lang w:bidi="fa-IR"/>
        </w:rPr>
        <w:t>همه حاصل زحمت هاى پدر است و اگر او نبود</w:t>
      </w:r>
      <w:r w:rsidR="009432CE">
        <w:rPr>
          <w:rtl/>
          <w:lang w:bidi="fa-IR"/>
        </w:rPr>
        <w:t xml:space="preserve">، </w:t>
      </w:r>
      <w:r>
        <w:rPr>
          <w:rtl/>
          <w:lang w:bidi="fa-IR"/>
        </w:rPr>
        <w:t>نه تو بودى</w:t>
      </w:r>
      <w:r w:rsidR="009432CE">
        <w:rPr>
          <w:rtl/>
          <w:lang w:bidi="fa-IR"/>
        </w:rPr>
        <w:t xml:space="preserve">، </w:t>
      </w:r>
      <w:r>
        <w:rPr>
          <w:rtl/>
          <w:lang w:bidi="fa-IR"/>
        </w:rPr>
        <w:t>نه اين همه كمالات فعلى</w:t>
      </w:r>
      <w:r w:rsidR="009432CE">
        <w:rPr>
          <w:rtl/>
          <w:lang w:bidi="fa-IR"/>
        </w:rPr>
        <w:t xml:space="preserve">. </w:t>
      </w:r>
      <w:r>
        <w:rPr>
          <w:rtl/>
          <w:lang w:bidi="fa-IR"/>
        </w:rPr>
        <w:t xml:space="preserve">در سخنى از رسول اكرم </w:t>
      </w:r>
      <w:r w:rsidR="00D401A1" w:rsidRPr="00D401A1">
        <w:rPr>
          <w:rStyle w:val="libAlaemChar"/>
          <w:rtl/>
        </w:rPr>
        <w:t>صلى‌الله‌عليه‌وآله‌وسلم</w:t>
      </w:r>
      <w:r>
        <w:rPr>
          <w:rtl/>
          <w:lang w:bidi="fa-IR"/>
        </w:rPr>
        <w:t xml:space="preserve"> آمده است كه فرمودند</w:t>
      </w:r>
      <w:r w:rsidR="008C34A7">
        <w:rPr>
          <w:rtl/>
          <w:lang w:bidi="fa-IR"/>
        </w:rPr>
        <w:t xml:space="preserve">: </w:t>
      </w:r>
    </w:p>
    <w:p w:rsidR="001A5213" w:rsidRDefault="001A5213" w:rsidP="001A5213">
      <w:pPr>
        <w:pStyle w:val="libNormal"/>
        <w:rPr>
          <w:rtl/>
          <w:lang w:bidi="fa-IR"/>
        </w:rPr>
      </w:pPr>
      <w:r>
        <w:rPr>
          <w:rtl/>
          <w:lang w:bidi="fa-IR"/>
        </w:rPr>
        <w:t>يا على</w:t>
      </w:r>
      <w:r w:rsidR="009432CE">
        <w:rPr>
          <w:rtl/>
          <w:lang w:bidi="fa-IR"/>
        </w:rPr>
        <w:t>!</w:t>
      </w:r>
      <w:r>
        <w:rPr>
          <w:rtl/>
          <w:lang w:bidi="fa-IR"/>
        </w:rPr>
        <w:t xml:space="preserve"> مَن اءَحزَنَ والديه فَقَد عقَّهُمَا </w:t>
      </w:r>
      <w:r w:rsidRPr="00BA2CDB">
        <w:rPr>
          <w:rStyle w:val="libFootnotenumChar"/>
          <w:rtl/>
          <w:lang w:bidi="fa-IR"/>
        </w:rPr>
        <w:t>(360)</w:t>
      </w:r>
      <w:r w:rsidR="009432CE">
        <w:rPr>
          <w:rtl/>
          <w:lang w:bidi="fa-IR"/>
        </w:rPr>
        <w:t xml:space="preserve">. </w:t>
      </w:r>
    </w:p>
    <w:p w:rsidR="001A5213" w:rsidRDefault="001A5213" w:rsidP="001A5213">
      <w:pPr>
        <w:pStyle w:val="libNormal"/>
        <w:rPr>
          <w:rtl/>
          <w:lang w:bidi="fa-IR"/>
        </w:rPr>
      </w:pPr>
      <w:r>
        <w:rPr>
          <w:rtl/>
          <w:lang w:bidi="fa-IR"/>
        </w:rPr>
        <w:t>«اى على</w:t>
      </w:r>
      <w:r w:rsidR="009432CE">
        <w:rPr>
          <w:rtl/>
          <w:lang w:bidi="fa-IR"/>
        </w:rPr>
        <w:t>!</w:t>
      </w:r>
      <w:r>
        <w:rPr>
          <w:rtl/>
          <w:lang w:bidi="fa-IR"/>
        </w:rPr>
        <w:t xml:space="preserve"> هر كه موجبات ناراحتى پدر و مادر خود را فراهم كند</w:t>
      </w:r>
      <w:r w:rsidR="009432CE">
        <w:rPr>
          <w:rtl/>
          <w:lang w:bidi="fa-IR"/>
        </w:rPr>
        <w:t xml:space="preserve">، </w:t>
      </w:r>
      <w:r>
        <w:rPr>
          <w:rtl/>
          <w:lang w:bidi="fa-IR"/>
        </w:rPr>
        <w:t>با آنان بدرفتارى كرده و آنها را آزرده است»</w:t>
      </w:r>
      <w:r w:rsidR="009432CE">
        <w:rPr>
          <w:rtl/>
          <w:lang w:bidi="fa-IR"/>
        </w:rPr>
        <w:t xml:space="preserve">. </w:t>
      </w:r>
    </w:p>
    <w:p w:rsidR="001A5213" w:rsidRDefault="001A5213" w:rsidP="001A5213">
      <w:pPr>
        <w:pStyle w:val="libNormal"/>
        <w:rPr>
          <w:rtl/>
          <w:lang w:bidi="fa-IR"/>
        </w:rPr>
      </w:pPr>
      <w:r>
        <w:rPr>
          <w:rtl/>
          <w:lang w:bidi="fa-IR"/>
        </w:rPr>
        <w:lastRenderedPageBreak/>
        <w:t>تا اين مرتبه كه اگر كسى موجب حزن و اندوه پدر و مادر شود</w:t>
      </w:r>
      <w:r w:rsidR="009432CE">
        <w:rPr>
          <w:rtl/>
          <w:lang w:bidi="fa-IR"/>
        </w:rPr>
        <w:t xml:space="preserve">، </w:t>
      </w:r>
      <w:r>
        <w:rPr>
          <w:rtl/>
          <w:lang w:bidi="fa-IR"/>
        </w:rPr>
        <w:t>مرتكب قطع رحم شده است كه در معارف ما به شدت از آن نهى شده است</w:t>
      </w:r>
      <w:r w:rsidR="009432CE">
        <w:rPr>
          <w:rtl/>
          <w:lang w:bidi="fa-IR"/>
        </w:rPr>
        <w:t xml:space="preserve">. </w:t>
      </w:r>
    </w:p>
    <w:p w:rsidR="001A5213" w:rsidRDefault="001A5213" w:rsidP="001A5213">
      <w:pPr>
        <w:pStyle w:val="libNormal"/>
        <w:rPr>
          <w:rtl/>
          <w:lang w:bidi="fa-IR"/>
        </w:rPr>
      </w:pPr>
      <w:r>
        <w:rPr>
          <w:rtl/>
          <w:lang w:bidi="fa-IR"/>
        </w:rPr>
        <w:t>از عجايب سنن الهى و قوانين نظام اهستى اين است كه هر طور فرزند با والدين رفتار كند</w:t>
      </w:r>
      <w:r w:rsidR="009432CE">
        <w:rPr>
          <w:rtl/>
          <w:lang w:bidi="fa-IR"/>
        </w:rPr>
        <w:t xml:space="preserve">، </w:t>
      </w:r>
      <w:r>
        <w:rPr>
          <w:rtl/>
          <w:lang w:bidi="fa-IR"/>
        </w:rPr>
        <w:t>فرزندان او همان طور با او رفتار خواهند كرد</w:t>
      </w:r>
      <w:r w:rsidR="009432CE">
        <w:rPr>
          <w:rtl/>
          <w:lang w:bidi="fa-IR"/>
        </w:rPr>
        <w:t xml:space="preserve">. </w:t>
      </w:r>
      <w:r>
        <w:rPr>
          <w:rtl/>
          <w:lang w:bidi="fa-IR"/>
        </w:rPr>
        <w:t xml:space="preserve">در روايتى از رسول اكرم </w:t>
      </w:r>
      <w:r w:rsidR="00D401A1" w:rsidRPr="00D401A1">
        <w:rPr>
          <w:rStyle w:val="libAlaemChar"/>
          <w:rtl/>
        </w:rPr>
        <w:t>صلى‌الله‌عليه‌وآله‌وسلم</w:t>
      </w:r>
      <w:r w:rsidR="009432CE">
        <w:rPr>
          <w:rtl/>
          <w:lang w:bidi="fa-IR"/>
        </w:rPr>
        <w:t xml:space="preserve">، </w:t>
      </w:r>
      <w:r>
        <w:rPr>
          <w:rtl/>
          <w:lang w:bidi="fa-IR"/>
        </w:rPr>
        <w:t>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ثلاث مِن الذُّنوب تُعَجِّل عقوبَتِها و لا تؤَخِّرَ الى الاخرةِ عُقوقُ الوالدين والبَغىُ على النَّاس و كُفرُ الاحسان </w:t>
      </w:r>
      <w:r w:rsidRPr="00BA2CDB">
        <w:rPr>
          <w:rStyle w:val="libFootnotenumChar"/>
          <w:rtl/>
          <w:lang w:bidi="fa-IR"/>
        </w:rPr>
        <w:t>(361)</w:t>
      </w:r>
      <w:r w:rsidR="009432CE">
        <w:rPr>
          <w:rtl/>
          <w:lang w:bidi="fa-IR"/>
        </w:rPr>
        <w:t xml:space="preserve">. </w:t>
      </w:r>
    </w:p>
    <w:p w:rsidR="001A5213" w:rsidRDefault="001A5213" w:rsidP="001A5213">
      <w:pPr>
        <w:pStyle w:val="libNormal"/>
        <w:rPr>
          <w:rtl/>
          <w:lang w:bidi="fa-IR"/>
        </w:rPr>
      </w:pPr>
      <w:r>
        <w:rPr>
          <w:rtl/>
          <w:lang w:bidi="fa-IR"/>
        </w:rPr>
        <w:t>«سه دسته از گناهان است كه آثارش در همين دنيا براى انسان ظاهر مى شود و تا آخرت</w:t>
      </w:r>
      <w:r w:rsidR="009432CE">
        <w:rPr>
          <w:rtl/>
          <w:lang w:bidi="fa-IR"/>
        </w:rPr>
        <w:t xml:space="preserve">، </w:t>
      </w:r>
      <w:r>
        <w:rPr>
          <w:rtl/>
          <w:lang w:bidi="fa-IR"/>
        </w:rPr>
        <w:t>به تاخير نمى افتد</w:t>
      </w:r>
      <w:r w:rsidR="008C34A7">
        <w:rPr>
          <w:rtl/>
          <w:lang w:bidi="fa-IR"/>
        </w:rPr>
        <w:t xml:space="preserve">: </w:t>
      </w:r>
      <w:r>
        <w:rPr>
          <w:rtl/>
          <w:lang w:bidi="fa-IR"/>
        </w:rPr>
        <w:t>يكى عاق والدين</w:t>
      </w:r>
      <w:r w:rsidR="009432CE">
        <w:rPr>
          <w:rtl/>
          <w:lang w:bidi="fa-IR"/>
        </w:rPr>
        <w:t xml:space="preserve">، </w:t>
      </w:r>
      <w:r>
        <w:rPr>
          <w:rtl/>
          <w:lang w:bidi="fa-IR"/>
        </w:rPr>
        <w:t>قطع رحم و هتك حرمت آنهاست</w:t>
      </w:r>
      <w:r w:rsidR="009432CE">
        <w:rPr>
          <w:rtl/>
          <w:lang w:bidi="fa-IR"/>
        </w:rPr>
        <w:t>؛</w:t>
      </w:r>
      <w:r>
        <w:rPr>
          <w:rtl/>
          <w:lang w:bidi="fa-IR"/>
        </w:rPr>
        <w:t xml:space="preserve"> دوم ظلم به ديگران است و سوم</w:t>
      </w:r>
      <w:r w:rsidR="009432CE">
        <w:rPr>
          <w:rtl/>
          <w:lang w:bidi="fa-IR"/>
        </w:rPr>
        <w:t xml:space="preserve">، </w:t>
      </w:r>
      <w:r>
        <w:rPr>
          <w:rtl/>
          <w:lang w:bidi="fa-IR"/>
        </w:rPr>
        <w:t>ناسپاسى به كسى كه به انسان خدمتى كرده است»</w:t>
      </w:r>
      <w:r w:rsidR="009432CE">
        <w:rPr>
          <w:rtl/>
          <w:lang w:bidi="fa-IR"/>
        </w:rPr>
        <w:t xml:space="preserve">. </w:t>
      </w:r>
    </w:p>
    <w:p w:rsidR="001A5213" w:rsidRDefault="001A5213" w:rsidP="001A5213">
      <w:pPr>
        <w:pStyle w:val="libNormal"/>
        <w:rPr>
          <w:rtl/>
          <w:lang w:bidi="fa-IR"/>
        </w:rPr>
      </w:pPr>
      <w:r>
        <w:rPr>
          <w:rtl/>
          <w:lang w:bidi="fa-IR"/>
        </w:rPr>
        <w:t>اين سه</w:t>
      </w:r>
      <w:r w:rsidR="009432CE">
        <w:rPr>
          <w:rtl/>
          <w:lang w:bidi="fa-IR"/>
        </w:rPr>
        <w:t xml:space="preserve">، </w:t>
      </w:r>
      <w:r>
        <w:rPr>
          <w:rtl/>
          <w:lang w:bidi="fa-IR"/>
        </w:rPr>
        <w:t>گناه و لغزش زشت اخلاقى است كه آثارش در همين دنيا دامن گير انسان مى شود</w:t>
      </w:r>
      <w:r w:rsidR="009432CE">
        <w:rPr>
          <w:rtl/>
          <w:lang w:bidi="fa-IR"/>
        </w:rPr>
        <w:t xml:space="preserve">. </w:t>
      </w:r>
    </w:p>
    <w:p w:rsidR="001A5213" w:rsidRDefault="004871A4" w:rsidP="004871A4">
      <w:pPr>
        <w:pStyle w:val="Heading2"/>
        <w:rPr>
          <w:rtl/>
          <w:lang w:bidi="fa-IR"/>
        </w:rPr>
      </w:pPr>
      <w:bookmarkStart w:id="57" w:name="_Toc394492981"/>
      <w:r>
        <w:rPr>
          <w:rtl/>
          <w:lang w:bidi="fa-IR"/>
        </w:rPr>
        <w:t>حقّ پدر فر فرزند</w:t>
      </w:r>
      <w:bookmarkEnd w:id="57"/>
    </w:p>
    <w:p w:rsidR="001A5213" w:rsidRDefault="001A5213" w:rsidP="001A5213">
      <w:pPr>
        <w:pStyle w:val="libNormal"/>
        <w:rPr>
          <w:rtl/>
          <w:lang w:bidi="fa-IR"/>
        </w:rPr>
      </w:pPr>
      <w:r>
        <w:rPr>
          <w:rtl/>
          <w:lang w:bidi="fa-IR"/>
        </w:rPr>
        <w:t xml:space="preserve">در روايتى از امام موسى بن جعفر </w:t>
      </w:r>
      <w:r w:rsidR="00574F36" w:rsidRPr="00574F36">
        <w:rPr>
          <w:rStyle w:val="libAlaemChar"/>
          <w:rtl/>
        </w:rPr>
        <w:t>عليه‌السلام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ساءل رجل رسول اللَّه </w:t>
      </w:r>
      <w:r w:rsidR="00D401A1" w:rsidRPr="00D401A1">
        <w:rPr>
          <w:rStyle w:val="libAlaemChar"/>
          <w:rtl/>
        </w:rPr>
        <w:t>صلى‌الله‌عليه‌وآله‌وسلم</w:t>
      </w:r>
      <w:r>
        <w:rPr>
          <w:rtl/>
          <w:lang w:bidi="fa-IR"/>
        </w:rPr>
        <w:t xml:space="preserve"> ما حقّ الوالد على ولده قال لا يُسَمِّيَه باسمه و لا يَمشى بين يديه و لا يَجلسُ قبلَهُ و لا يَستَسِبُّ له </w:t>
      </w:r>
      <w:r w:rsidRPr="00BA2CDB">
        <w:rPr>
          <w:rStyle w:val="libFootnotenumChar"/>
          <w:rtl/>
          <w:lang w:bidi="fa-IR"/>
        </w:rPr>
        <w:t>(362)</w:t>
      </w:r>
      <w:r w:rsidR="009432CE">
        <w:rPr>
          <w:rtl/>
          <w:lang w:bidi="fa-IR"/>
        </w:rPr>
        <w:t xml:space="preserve">. </w:t>
      </w:r>
    </w:p>
    <w:p w:rsidR="001A5213" w:rsidRDefault="001A5213" w:rsidP="001A5213">
      <w:pPr>
        <w:pStyle w:val="libNormal"/>
        <w:rPr>
          <w:rtl/>
          <w:lang w:bidi="fa-IR"/>
        </w:rPr>
      </w:pPr>
      <w:r>
        <w:rPr>
          <w:rtl/>
          <w:lang w:bidi="fa-IR"/>
        </w:rPr>
        <w:t xml:space="preserve">«كسى از رسول اكرم </w:t>
      </w:r>
      <w:r w:rsidR="00D401A1" w:rsidRPr="00D401A1">
        <w:rPr>
          <w:rStyle w:val="libAlaemChar"/>
          <w:rtl/>
        </w:rPr>
        <w:t>صلى‌الله‌عليه‌وآله‌وسلم</w:t>
      </w:r>
      <w:r>
        <w:rPr>
          <w:rtl/>
          <w:lang w:bidi="fa-IR"/>
        </w:rPr>
        <w:t xml:space="preserve"> سوال كرد كه حقّ پدر بر فرزند چيست</w:t>
      </w:r>
      <w:r w:rsidR="009432CE">
        <w:rPr>
          <w:rtl/>
          <w:lang w:bidi="fa-IR"/>
        </w:rPr>
        <w:t>؟</w:t>
      </w:r>
      <w:r>
        <w:rPr>
          <w:rtl/>
          <w:lang w:bidi="fa-IR"/>
        </w:rPr>
        <w:t xml:space="preserve"> حضرت فرمودند</w:t>
      </w:r>
      <w:r w:rsidR="008C34A7">
        <w:rPr>
          <w:rtl/>
          <w:lang w:bidi="fa-IR"/>
        </w:rPr>
        <w:t xml:space="preserve">: </w:t>
      </w:r>
      <w:r>
        <w:rPr>
          <w:rtl/>
          <w:lang w:bidi="fa-IR"/>
        </w:rPr>
        <w:t>اول اين كه فرزند حقّ ندارد پدر را با نامش صدا بزند يعنى اسم او را به زبان جارى كند دوم اين كه به هنگام راه رفتن از پدر سبقت نگيرد و سوم مادامى كه پدر ايستاده است او ننشيند و حقّ چهارم اين است كه كارى نكند كه موجبات دشنام و سبّ وى را فراهم كند»</w:t>
      </w:r>
      <w:r w:rsidR="009432CE">
        <w:rPr>
          <w:rtl/>
          <w:lang w:bidi="fa-IR"/>
        </w:rPr>
        <w:t xml:space="preserve">. </w:t>
      </w:r>
    </w:p>
    <w:p w:rsidR="001A5213" w:rsidRDefault="001A5213" w:rsidP="001A5213">
      <w:pPr>
        <w:pStyle w:val="libNormal"/>
        <w:rPr>
          <w:rtl/>
          <w:lang w:bidi="fa-IR"/>
        </w:rPr>
      </w:pPr>
      <w:r>
        <w:rPr>
          <w:rtl/>
          <w:lang w:bidi="fa-IR"/>
        </w:rPr>
        <w:lastRenderedPageBreak/>
        <w:t>يعنى رفتار و منش اجتماعى او به طورى باشد كه ديگران زبان به دشنام و سب پدر او باز نكنند</w:t>
      </w:r>
      <w:r w:rsidR="009432CE">
        <w:rPr>
          <w:rtl/>
          <w:lang w:bidi="fa-IR"/>
        </w:rPr>
        <w:t xml:space="preserve">. </w:t>
      </w:r>
      <w:r>
        <w:rPr>
          <w:rtl/>
          <w:lang w:bidi="fa-IR"/>
        </w:rPr>
        <w:t>بلكه بايد كارى كند كه همواره موجبات طلب مغفرت و ياد كردن به عظمت و بزرگى او را فراهم كند</w:t>
      </w:r>
      <w:r w:rsidR="009432CE">
        <w:rPr>
          <w:rtl/>
          <w:lang w:bidi="fa-IR"/>
        </w:rPr>
        <w:t xml:space="preserve">. </w:t>
      </w:r>
    </w:p>
    <w:p w:rsidR="001A5213" w:rsidRDefault="001A5213" w:rsidP="001A5213">
      <w:pPr>
        <w:pStyle w:val="libNormal"/>
        <w:rPr>
          <w:rtl/>
          <w:lang w:bidi="fa-IR"/>
        </w:rPr>
      </w:pPr>
      <w:r>
        <w:rPr>
          <w:rtl/>
          <w:lang w:bidi="fa-IR"/>
        </w:rPr>
        <w:t xml:space="preserve">در حقّ مادر و در ذيل اين آيه شريفه واخفض لهما جناح الذل من الرحمة </w:t>
      </w:r>
      <w:r w:rsidRPr="00BA2CDB">
        <w:rPr>
          <w:rStyle w:val="libFootnotenumChar"/>
          <w:rtl/>
          <w:lang w:bidi="fa-IR"/>
        </w:rPr>
        <w:t>(363)</w:t>
      </w:r>
      <w:r>
        <w:rPr>
          <w:rtl/>
          <w:lang w:bidi="fa-IR"/>
        </w:rPr>
        <w:t xml:space="preserve"> حقوقى براى مادر ذكر شده است كه با اضافاتى مى تواند براى پدر نيز باشد</w:t>
      </w:r>
      <w:r w:rsidR="009432CE">
        <w:rPr>
          <w:rtl/>
          <w:lang w:bidi="fa-IR"/>
        </w:rPr>
        <w:t xml:space="preserve">. </w:t>
      </w:r>
    </w:p>
    <w:p w:rsidR="001A5213" w:rsidRDefault="001A5213" w:rsidP="001A5213">
      <w:pPr>
        <w:pStyle w:val="libNormal"/>
        <w:rPr>
          <w:rtl/>
          <w:lang w:bidi="fa-IR"/>
        </w:rPr>
      </w:pPr>
      <w:r>
        <w:rPr>
          <w:rtl/>
          <w:lang w:bidi="fa-IR"/>
        </w:rPr>
        <w:t xml:space="preserve">امام صادق </w:t>
      </w:r>
      <w:r w:rsidR="00574F36" w:rsidRPr="00574F36">
        <w:rPr>
          <w:rStyle w:val="libAlaemChar"/>
          <w:rtl/>
        </w:rPr>
        <w:t>عليه‌السلام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 xml:space="preserve">لا تُمِل عينيك من النِّظِر اليها الا برحمة و رقَّة و لا تَرفَع صوتك فوق اصواتِهِما و لا يدك فوق اءَيديهما و لا تَقَدَّم قُدَّامَهُما </w:t>
      </w:r>
      <w:r w:rsidRPr="00BA2CDB">
        <w:rPr>
          <w:rStyle w:val="libFootnotenumChar"/>
          <w:rtl/>
          <w:lang w:bidi="fa-IR"/>
        </w:rPr>
        <w:t>(364)</w:t>
      </w:r>
      <w:r w:rsidR="009432CE">
        <w:rPr>
          <w:rtl/>
          <w:lang w:bidi="fa-IR"/>
        </w:rPr>
        <w:t xml:space="preserve">. </w:t>
      </w:r>
    </w:p>
    <w:p w:rsidR="001A5213" w:rsidRDefault="001A5213" w:rsidP="001A5213">
      <w:pPr>
        <w:pStyle w:val="libNormal"/>
        <w:rPr>
          <w:rtl/>
          <w:lang w:bidi="fa-IR"/>
        </w:rPr>
      </w:pPr>
      <w:r>
        <w:rPr>
          <w:rtl/>
          <w:lang w:bidi="fa-IR"/>
        </w:rPr>
        <w:t>«تو حقّ ندارى جز با نظر رحمت</w:t>
      </w:r>
      <w:r w:rsidR="009432CE">
        <w:rPr>
          <w:rtl/>
          <w:lang w:bidi="fa-IR"/>
        </w:rPr>
        <w:t xml:space="preserve">، </w:t>
      </w:r>
      <w:r>
        <w:rPr>
          <w:rtl/>
          <w:lang w:bidi="fa-IR"/>
        </w:rPr>
        <w:t>محبت و علاقه به پدر و مادر نگاه كنى</w:t>
      </w:r>
      <w:r w:rsidR="009432CE">
        <w:rPr>
          <w:rtl/>
          <w:lang w:bidi="fa-IR"/>
        </w:rPr>
        <w:t xml:space="preserve">. </w:t>
      </w:r>
      <w:r>
        <w:rPr>
          <w:rtl/>
          <w:lang w:bidi="fa-IR"/>
        </w:rPr>
        <w:t>ديگر اين كه حقّ ندارى صدايت را از صداى پدر و مادر بلندتر كنى يعنى نبايد بر سر آنها فرياد بكشى</w:t>
      </w:r>
      <w:r w:rsidR="009432CE">
        <w:rPr>
          <w:rtl/>
          <w:lang w:bidi="fa-IR"/>
        </w:rPr>
        <w:t xml:space="preserve">. </w:t>
      </w:r>
      <w:r>
        <w:rPr>
          <w:rtl/>
          <w:lang w:bidi="fa-IR"/>
        </w:rPr>
        <w:t>سوم اين كه مبادا نسبت به آنها دست درازى و تعدى كنى و چهارم اين كه مبادا جلوتر از پدر و مادر حركت كنى»</w:t>
      </w:r>
      <w:r w:rsidR="009432CE">
        <w:rPr>
          <w:rtl/>
          <w:lang w:bidi="fa-IR"/>
        </w:rPr>
        <w:t xml:space="preserve">. </w:t>
      </w:r>
    </w:p>
    <w:p w:rsidR="001A5213" w:rsidRDefault="001A5213" w:rsidP="001A5213">
      <w:pPr>
        <w:pStyle w:val="libNormal"/>
        <w:rPr>
          <w:rtl/>
          <w:lang w:bidi="fa-IR"/>
        </w:rPr>
      </w:pPr>
      <w:r>
        <w:rPr>
          <w:rtl/>
          <w:lang w:bidi="fa-IR"/>
        </w:rPr>
        <w:t xml:space="preserve">روايتى را مرحوم صدوق نقل مى كند كه امام صادق </w:t>
      </w:r>
      <w:r w:rsidR="00574F36" w:rsidRPr="00574F36">
        <w:rPr>
          <w:rStyle w:val="libAlaemChar"/>
          <w:rtl/>
        </w:rPr>
        <w:t>عليه‌السلام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 xml:space="preserve">النظر الى الوالدين عبادة </w:t>
      </w:r>
      <w:r w:rsidRPr="00BA2CDB">
        <w:rPr>
          <w:rStyle w:val="libFootnotenumChar"/>
          <w:rtl/>
          <w:lang w:bidi="fa-IR"/>
        </w:rPr>
        <w:t>(365)</w:t>
      </w:r>
      <w:r w:rsidR="009432CE">
        <w:rPr>
          <w:rtl/>
          <w:lang w:bidi="fa-IR"/>
        </w:rPr>
        <w:t xml:space="preserve">. </w:t>
      </w:r>
    </w:p>
    <w:p w:rsidR="001A5213" w:rsidRDefault="001A5213" w:rsidP="001A5213">
      <w:pPr>
        <w:pStyle w:val="libNormal"/>
        <w:rPr>
          <w:rtl/>
          <w:lang w:bidi="fa-IR"/>
        </w:rPr>
      </w:pPr>
      <w:r>
        <w:rPr>
          <w:rtl/>
          <w:lang w:bidi="fa-IR"/>
        </w:rPr>
        <w:t>«نگاه همراه با راءفت و محبت به پدر و مادر عبادت است»</w:t>
      </w:r>
      <w:r w:rsidR="009432CE">
        <w:rPr>
          <w:rtl/>
          <w:lang w:bidi="fa-IR"/>
        </w:rPr>
        <w:t xml:space="preserve">. </w:t>
      </w:r>
    </w:p>
    <w:p w:rsidR="001A5213" w:rsidRDefault="001A5213" w:rsidP="001A5213">
      <w:pPr>
        <w:pStyle w:val="libNormal"/>
        <w:rPr>
          <w:rtl/>
          <w:lang w:bidi="fa-IR"/>
        </w:rPr>
      </w:pPr>
      <w:r>
        <w:rPr>
          <w:rtl/>
          <w:lang w:bidi="fa-IR"/>
        </w:rPr>
        <w:t xml:space="preserve">روايت ديگرى را يكى از اصحاب امام صادق </w:t>
      </w:r>
      <w:r w:rsidR="00574F36" w:rsidRPr="00574F36">
        <w:rPr>
          <w:rStyle w:val="libAlaemChar"/>
          <w:rtl/>
        </w:rPr>
        <w:t>عليه‌السلام</w:t>
      </w:r>
      <w:r>
        <w:rPr>
          <w:rtl/>
          <w:lang w:bidi="fa-IR"/>
        </w:rPr>
        <w:t xml:space="preserve"> به نام عمار بن حيان نقل مى كند كه</w:t>
      </w:r>
      <w:r w:rsidR="008C34A7">
        <w:rPr>
          <w:rtl/>
          <w:lang w:bidi="fa-IR"/>
        </w:rPr>
        <w:t xml:space="preserve">: </w:t>
      </w:r>
    </w:p>
    <w:p w:rsidR="001A5213" w:rsidRDefault="001A5213" w:rsidP="001A5213">
      <w:pPr>
        <w:pStyle w:val="libNormal"/>
        <w:rPr>
          <w:rtl/>
          <w:lang w:bidi="fa-IR"/>
        </w:rPr>
      </w:pPr>
      <w:r>
        <w:rPr>
          <w:rtl/>
          <w:lang w:bidi="fa-IR"/>
        </w:rPr>
        <w:t xml:space="preserve">خَبَّرت ابا عبداللَّه </w:t>
      </w:r>
      <w:r w:rsidR="00574F36" w:rsidRPr="00574F36">
        <w:rPr>
          <w:rStyle w:val="libAlaemChar"/>
          <w:rtl/>
        </w:rPr>
        <w:t>عليه‌السلام</w:t>
      </w:r>
      <w:r>
        <w:rPr>
          <w:rtl/>
          <w:lang w:bidi="fa-IR"/>
        </w:rPr>
        <w:t xml:space="preserve"> ببِرِّ اسماعيل ابنِى بِى فقال لقد كُنتُ اءُحبُّهُ و قدِ ازدِدتُ له حبّا اءِنِّ رسول اللَّه </w:t>
      </w:r>
      <w:r w:rsidR="00D401A1" w:rsidRPr="00D401A1">
        <w:rPr>
          <w:rStyle w:val="libAlaemChar"/>
          <w:rtl/>
        </w:rPr>
        <w:t>صلى‌الله‌عليه‌وآله‌وسلم</w:t>
      </w:r>
      <w:r>
        <w:rPr>
          <w:rtl/>
          <w:lang w:bidi="fa-IR"/>
        </w:rPr>
        <w:t xml:space="preserve"> اءَتَتهُ اءُخت له من الرَّضاعةِ فلمَّا نظر اليها سُرَّ بها و بَسَطَ مِلحَفَتَهُ لها فاءَجلَسَها عليها ثم اءَقبَل يُحدِّثها و يَضحَك فى وَجهِها ثم قامَت </w:t>
      </w:r>
      <w:r>
        <w:rPr>
          <w:rtl/>
          <w:lang w:bidi="fa-IR"/>
        </w:rPr>
        <w:lastRenderedPageBreak/>
        <w:t xml:space="preserve">و ذَهبَت و جاءَ اءَخوها فلَم يَصنَع به ما صَنَعَ بها فقيل له يا رسول اللَّه صَنَعتَ باءُختِهِ ما لم تَصنَع به و هو رجل فقال لانَّها كانت اءَبَرَّ بوالديها منه </w:t>
      </w:r>
      <w:r w:rsidRPr="00BA2CDB">
        <w:rPr>
          <w:rStyle w:val="libFootnotenumChar"/>
          <w:rtl/>
          <w:lang w:bidi="fa-IR"/>
        </w:rPr>
        <w:t>(366)</w:t>
      </w:r>
      <w:r w:rsidR="009432CE">
        <w:rPr>
          <w:rtl/>
          <w:lang w:bidi="fa-IR"/>
        </w:rPr>
        <w:t xml:space="preserve">. </w:t>
      </w:r>
    </w:p>
    <w:p w:rsidR="001A5213" w:rsidRDefault="001A5213" w:rsidP="001A5213">
      <w:pPr>
        <w:pStyle w:val="libNormal"/>
        <w:rPr>
          <w:rtl/>
          <w:lang w:bidi="fa-IR"/>
        </w:rPr>
      </w:pPr>
      <w:r>
        <w:rPr>
          <w:rtl/>
          <w:lang w:bidi="fa-IR"/>
        </w:rPr>
        <w:t xml:space="preserve">«خدمت امام صادق </w:t>
      </w:r>
      <w:r w:rsidR="00574F36" w:rsidRPr="00574F36">
        <w:rPr>
          <w:rStyle w:val="libAlaemChar"/>
          <w:rtl/>
        </w:rPr>
        <w:t>عليه‌السلام</w:t>
      </w:r>
      <w:r>
        <w:rPr>
          <w:rtl/>
          <w:lang w:bidi="fa-IR"/>
        </w:rPr>
        <w:t xml:space="preserve"> شرف ياب شدم و ضمن گفتگو به اطلاع حضرت رساندم كه فرزندم اسماعيل به من نيكى مى كند</w:t>
      </w:r>
      <w:r w:rsidR="009432CE">
        <w:rPr>
          <w:rtl/>
          <w:lang w:bidi="fa-IR"/>
        </w:rPr>
        <w:t xml:space="preserve">. </w:t>
      </w:r>
      <w:r>
        <w:rPr>
          <w:rtl/>
          <w:lang w:bidi="fa-IR"/>
        </w:rPr>
        <w:t xml:space="preserve">امام </w:t>
      </w:r>
      <w:r w:rsidR="00574F36" w:rsidRPr="00574F36">
        <w:rPr>
          <w:rStyle w:val="libAlaemChar"/>
          <w:rtl/>
        </w:rPr>
        <w:t>عليه‌السلام</w:t>
      </w:r>
      <w:r>
        <w:rPr>
          <w:rtl/>
          <w:lang w:bidi="fa-IR"/>
        </w:rPr>
        <w:t xml:space="preserve"> فرمودند</w:t>
      </w:r>
      <w:r w:rsidR="008C34A7">
        <w:rPr>
          <w:rtl/>
          <w:lang w:bidi="fa-IR"/>
        </w:rPr>
        <w:t xml:space="preserve">: </w:t>
      </w:r>
      <w:r>
        <w:rPr>
          <w:rtl/>
          <w:lang w:bidi="fa-IR"/>
        </w:rPr>
        <w:t>من قبلا هم اسماعيل را دوست داشتم</w:t>
      </w:r>
      <w:r w:rsidR="009432CE">
        <w:rPr>
          <w:rtl/>
          <w:lang w:bidi="fa-IR"/>
        </w:rPr>
        <w:t xml:space="preserve">، </w:t>
      </w:r>
      <w:r>
        <w:rPr>
          <w:rtl/>
          <w:lang w:bidi="fa-IR"/>
        </w:rPr>
        <w:t>اما الان كه خبر دادى او به تو نيكى مى كند</w:t>
      </w:r>
      <w:r w:rsidR="009432CE">
        <w:rPr>
          <w:rtl/>
          <w:lang w:bidi="fa-IR"/>
        </w:rPr>
        <w:t xml:space="preserve">، </w:t>
      </w:r>
      <w:r>
        <w:rPr>
          <w:rtl/>
          <w:lang w:bidi="fa-IR"/>
        </w:rPr>
        <w:t>محبت من به او بيشتر شده است</w:t>
      </w:r>
      <w:r w:rsidR="009432CE">
        <w:rPr>
          <w:rtl/>
          <w:lang w:bidi="fa-IR"/>
        </w:rPr>
        <w:t xml:space="preserve">. </w:t>
      </w:r>
      <w:r>
        <w:rPr>
          <w:rtl/>
          <w:lang w:bidi="fa-IR"/>
        </w:rPr>
        <w:t>بعد فرمودند</w:t>
      </w:r>
      <w:r w:rsidR="008C34A7">
        <w:rPr>
          <w:rtl/>
          <w:lang w:bidi="fa-IR"/>
        </w:rPr>
        <w:t xml:space="preserve">: </w:t>
      </w:r>
      <w:r>
        <w:rPr>
          <w:rtl/>
          <w:lang w:bidi="fa-IR"/>
        </w:rPr>
        <w:t xml:space="preserve">يكى از خواهران رضاعى پيغمبر </w:t>
      </w:r>
      <w:r w:rsidR="00D401A1" w:rsidRPr="00D401A1">
        <w:rPr>
          <w:rStyle w:val="libAlaemChar"/>
          <w:rtl/>
        </w:rPr>
        <w:t>صلى‌الله‌عليه‌وآله‌وسلم</w:t>
      </w:r>
      <w:r>
        <w:rPr>
          <w:rtl/>
          <w:lang w:bidi="fa-IR"/>
        </w:rPr>
        <w:t xml:space="preserve"> به حضور حضرت شرفياب شد</w:t>
      </w:r>
      <w:r w:rsidR="009432CE">
        <w:rPr>
          <w:rtl/>
          <w:lang w:bidi="fa-IR"/>
        </w:rPr>
        <w:t xml:space="preserve">، </w:t>
      </w:r>
      <w:r>
        <w:rPr>
          <w:rtl/>
          <w:lang w:bidi="fa-IR"/>
        </w:rPr>
        <w:t>حضرت براى خواهرشان فرشى گستردند و او را بر آن نشانيدند</w:t>
      </w:r>
      <w:r w:rsidR="009432CE">
        <w:rPr>
          <w:rtl/>
          <w:lang w:bidi="fa-IR"/>
        </w:rPr>
        <w:t xml:space="preserve">، </w:t>
      </w:r>
      <w:r>
        <w:rPr>
          <w:rtl/>
          <w:lang w:bidi="fa-IR"/>
        </w:rPr>
        <w:t>با او شروع به گفتگو كردند و به چهره او لبخند زدند</w:t>
      </w:r>
      <w:r w:rsidR="009432CE">
        <w:rPr>
          <w:rtl/>
          <w:lang w:bidi="fa-IR"/>
        </w:rPr>
        <w:t xml:space="preserve">. </w:t>
      </w:r>
      <w:r>
        <w:rPr>
          <w:rtl/>
          <w:lang w:bidi="fa-IR"/>
        </w:rPr>
        <w:t>بعد از مدتى خواهر برخاست و رفت</w:t>
      </w:r>
      <w:r w:rsidR="009432CE">
        <w:rPr>
          <w:rtl/>
          <w:lang w:bidi="fa-IR"/>
        </w:rPr>
        <w:t xml:space="preserve">. </w:t>
      </w:r>
      <w:r>
        <w:rPr>
          <w:rtl/>
          <w:lang w:bidi="fa-IR"/>
        </w:rPr>
        <w:t xml:space="preserve">سپس برادر همان زن آمد و پيامبر </w:t>
      </w:r>
      <w:r w:rsidR="00D401A1" w:rsidRPr="00D401A1">
        <w:rPr>
          <w:rStyle w:val="libAlaemChar"/>
          <w:rtl/>
        </w:rPr>
        <w:t>صلى‌الله‌عليه‌وآله‌وسلم</w:t>
      </w:r>
      <w:r>
        <w:rPr>
          <w:rtl/>
          <w:lang w:bidi="fa-IR"/>
        </w:rPr>
        <w:t xml:space="preserve"> آن گونه كه از خواهر استقبال كردند از برادش استقبال نكردند</w:t>
      </w:r>
      <w:r w:rsidR="009432CE">
        <w:rPr>
          <w:rtl/>
          <w:lang w:bidi="fa-IR"/>
        </w:rPr>
        <w:t xml:space="preserve">، </w:t>
      </w:r>
      <w:r>
        <w:rPr>
          <w:rtl/>
          <w:lang w:bidi="fa-IR"/>
        </w:rPr>
        <w:t>عده اى به حضرت عرض كردند كه</w:t>
      </w:r>
      <w:r w:rsidR="008C34A7">
        <w:rPr>
          <w:rtl/>
          <w:lang w:bidi="fa-IR"/>
        </w:rPr>
        <w:t xml:space="preserve">: </w:t>
      </w:r>
      <w:r>
        <w:rPr>
          <w:rtl/>
          <w:lang w:bidi="fa-IR"/>
        </w:rPr>
        <w:t>شما با خواهرش رفتارى كرديد كه با اين مرد انجام نداديد</w:t>
      </w:r>
      <w:r w:rsidR="009432CE">
        <w:rPr>
          <w:rtl/>
          <w:lang w:bidi="fa-IR"/>
        </w:rPr>
        <w:t xml:space="preserve">، </w:t>
      </w:r>
      <w:r>
        <w:rPr>
          <w:rtl/>
          <w:lang w:bidi="fa-IR"/>
        </w:rPr>
        <w:t>در حالى كه اين مرد است و او يك زن</w:t>
      </w:r>
      <w:r w:rsidR="009432CE">
        <w:rPr>
          <w:rtl/>
          <w:lang w:bidi="fa-IR"/>
        </w:rPr>
        <w:t>!</w:t>
      </w:r>
      <w:r>
        <w:rPr>
          <w:rtl/>
          <w:lang w:bidi="fa-IR"/>
        </w:rPr>
        <w:t xml:space="preserve"> حضرت فرمودند</w:t>
      </w:r>
      <w:r w:rsidR="008C34A7">
        <w:rPr>
          <w:rtl/>
          <w:lang w:bidi="fa-IR"/>
        </w:rPr>
        <w:t xml:space="preserve">: </w:t>
      </w:r>
      <w:r>
        <w:rPr>
          <w:rtl/>
          <w:lang w:bidi="fa-IR"/>
        </w:rPr>
        <w:t>آن زن نسبت به پدر و مادرش نيكوكارتر از برادرش بود»</w:t>
      </w:r>
      <w:r w:rsidR="009432CE">
        <w:rPr>
          <w:rtl/>
          <w:lang w:bidi="fa-IR"/>
        </w:rPr>
        <w:t xml:space="preserve">. </w:t>
      </w:r>
    </w:p>
    <w:p w:rsidR="001A5213" w:rsidRDefault="001A5213" w:rsidP="001A5213">
      <w:pPr>
        <w:pStyle w:val="libNormal"/>
        <w:rPr>
          <w:rtl/>
          <w:lang w:bidi="fa-IR"/>
        </w:rPr>
      </w:pPr>
      <w:r>
        <w:rPr>
          <w:rtl/>
          <w:lang w:bidi="fa-IR"/>
        </w:rPr>
        <w:t xml:space="preserve">از اين روايت استفاده مى شود كه هم امام </w:t>
      </w:r>
      <w:r w:rsidR="00574F36" w:rsidRPr="00574F36">
        <w:rPr>
          <w:rStyle w:val="libAlaemChar"/>
          <w:rtl/>
        </w:rPr>
        <w:t>عليه‌السلام</w:t>
      </w:r>
      <w:r>
        <w:rPr>
          <w:rtl/>
          <w:lang w:bidi="fa-IR"/>
        </w:rPr>
        <w:t xml:space="preserve"> به كسى به پدر و مادر نيكوكارتر است</w:t>
      </w:r>
      <w:r w:rsidR="009432CE">
        <w:rPr>
          <w:rtl/>
          <w:lang w:bidi="fa-IR"/>
        </w:rPr>
        <w:t xml:space="preserve">، </w:t>
      </w:r>
      <w:r>
        <w:rPr>
          <w:rtl/>
          <w:lang w:bidi="fa-IR"/>
        </w:rPr>
        <w:t xml:space="preserve">علاقه بيشترى ابراز مى كند و هم رسول اللَّه </w:t>
      </w:r>
      <w:r w:rsidR="00D401A1" w:rsidRPr="00D401A1">
        <w:rPr>
          <w:rStyle w:val="libAlaemChar"/>
          <w:rtl/>
        </w:rPr>
        <w:t>صلى‌الله‌عليه‌وآله‌وسلم</w:t>
      </w:r>
      <w:r w:rsidR="009432CE">
        <w:rPr>
          <w:rtl/>
          <w:lang w:bidi="fa-IR"/>
        </w:rPr>
        <w:t xml:space="preserve">. </w:t>
      </w:r>
      <w:r>
        <w:rPr>
          <w:rtl/>
          <w:lang w:bidi="fa-IR"/>
        </w:rPr>
        <w:t xml:space="preserve">يعنى علاوه بر دستورات و </w:t>
      </w:r>
      <w:r w:rsidR="00ED4056">
        <w:rPr>
          <w:rtl/>
          <w:lang w:bidi="fa-IR"/>
        </w:rPr>
        <w:t>تأکید</w:t>
      </w:r>
      <w:r>
        <w:rPr>
          <w:rtl/>
          <w:lang w:bidi="fa-IR"/>
        </w:rPr>
        <w:t xml:space="preserve"> ات شفاهى و قولى</w:t>
      </w:r>
      <w:r w:rsidR="009432CE">
        <w:rPr>
          <w:rtl/>
          <w:lang w:bidi="fa-IR"/>
        </w:rPr>
        <w:t xml:space="preserve">، </w:t>
      </w:r>
      <w:r>
        <w:rPr>
          <w:rtl/>
          <w:lang w:bidi="fa-IR"/>
        </w:rPr>
        <w:t xml:space="preserve">سيره آن حضرات چنين بوده كه به دارندگان صفات كمال بيشتر اظهارعلاقه مى فرمودند و اين روش ارزنده معصومين </w:t>
      </w:r>
      <w:r w:rsidR="00ED4056" w:rsidRPr="00ED4056">
        <w:rPr>
          <w:rStyle w:val="libAlaemChar"/>
          <w:rtl/>
        </w:rPr>
        <w:t>عليهم‌السلام</w:t>
      </w:r>
      <w:r>
        <w:rPr>
          <w:rtl/>
          <w:lang w:bidi="fa-IR"/>
        </w:rPr>
        <w:t xml:space="preserve"> است كه مى تواند براى همه رهبران و معلمان جامعه الگو واقع شود تا اگر مى خواهند موضوع و مطلبى به صورت يك فرهنگ و سنت اخلاقى در جامعه رايج شود</w:t>
      </w:r>
      <w:r w:rsidR="009432CE">
        <w:rPr>
          <w:rtl/>
          <w:lang w:bidi="fa-IR"/>
        </w:rPr>
        <w:t xml:space="preserve">، </w:t>
      </w:r>
      <w:r>
        <w:rPr>
          <w:rtl/>
          <w:lang w:bidi="fa-IR"/>
        </w:rPr>
        <w:t>علاوه بر اين كه خود عمل مى كنند</w:t>
      </w:r>
      <w:r w:rsidR="009432CE">
        <w:rPr>
          <w:rtl/>
          <w:lang w:bidi="fa-IR"/>
        </w:rPr>
        <w:t xml:space="preserve">، </w:t>
      </w:r>
      <w:r>
        <w:rPr>
          <w:rtl/>
          <w:lang w:bidi="fa-IR"/>
        </w:rPr>
        <w:t>بايد كسانى را كه بدان عمل مى كنند را گرامى بدارند</w:t>
      </w:r>
      <w:r w:rsidR="009432CE">
        <w:rPr>
          <w:rtl/>
          <w:lang w:bidi="fa-IR"/>
        </w:rPr>
        <w:t xml:space="preserve">. </w:t>
      </w:r>
      <w:r>
        <w:rPr>
          <w:rtl/>
          <w:lang w:bidi="fa-IR"/>
        </w:rPr>
        <w:t xml:space="preserve">از امام صادق </w:t>
      </w:r>
      <w:r w:rsidR="00574F36" w:rsidRPr="00574F36">
        <w:rPr>
          <w:rStyle w:val="libAlaemChar"/>
          <w:rtl/>
        </w:rPr>
        <w:t>عليه‌السلام</w:t>
      </w:r>
      <w:r>
        <w:rPr>
          <w:rtl/>
          <w:lang w:bidi="fa-IR"/>
        </w:rPr>
        <w:t xml:space="preserve"> روايت شده است كه فرمودند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كونوا دعاة للناس بغير اءَلسِنَتكم </w:t>
      </w:r>
      <w:r w:rsidRPr="00BA2CDB">
        <w:rPr>
          <w:rStyle w:val="libFootnotenumChar"/>
          <w:rtl/>
          <w:lang w:bidi="fa-IR"/>
        </w:rPr>
        <w:t>(367)</w:t>
      </w:r>
      <w:r w:rsidR="009432CE">
        <w:rPr>
          <w:rtl/>
          <w:lang w:bidi="fa-IR"/>
        </w:rPr>
        <w:t xml:space="preserve">. </w:t>
      </w:r>
    </w:p>
    <w:p w:rsidR="001A5213" w:rsidRDefault="001A5213" w:rsidP="001A5213">
      <w:pPr>
        <w:pStyle w:val="libNormal"/>
        <w:rPr>
          <w:rtl/>
          <w:lang w:bidi="fa-IR"/>
        </w:rPr>
      </w:pPr>
      <w:r>
        <w:rPr>
          <w:rtl/>
          <w:lang w:bidi="fa-IR"/>
        </w:rPr>
        <w:t>«مردم را - به سوى خير و خوبى - بخوانيد با غير زبانتان»</w:t>
      </w:r>
      <w:r w:rsidR="009432CE">
        <w:rPr>
          <w:rtl/>
          <w:lang w:bidi="fa-IR"/>
        </w:rPr>
        <w:t xml:space="preserve">. </w:t>
      </w:r>
    </w:p>
    <w:p w:rsidR="001A5213" w:rsidRDefault="001A5213" w:rsidP="001A5213">
      <w:pPr>
        <w:pStyle w:val="libNormal"/>
        <w:rPr>
          <w:rtl/>
          <w:lang w:bidi="fa-IR"/>
        </w:rPr>
      </w:pPr>
      <w:r>
        <w:rPr>
          <w:rtl/>
          <w:lang w:bidi="fa-IR"/>
        </w:rPr>
        <w:t>تاثير شيوه عملى بيشتر است</w:t>
      </w:r>
      <w:r w:rsidR="009432CE">
        <w:rPr>
          <w:rtl/>
          <w:lang w:bidi="fa-IR"/>
        </w:rPr>
        <w:t xml:space="preserve">. </w:t>
      </w:r>
      <w:r>
        <w:rPr>
          <w:rtl/>
          <w:lang w:bidi="fa-IR"/>
        </w:rPr>
        <w:t>بنابراين</w:t>
      </w:r>
      <w:r w:rsidR="009432CE">
        <w:rPr>
          <w:rtl/>
          <w:lang w:bidi="fa-IR"/>
        </w:rPr>
        <w:t xml:space="preserve">، </w:t>
      </w:r>
      <w:r>
        <w:rPr>
          <w:rtl/>
          <w:lang w:bidi="fa-IR"/>
        </w:rPr>
        <w:t>علاوه بر اين كه خودتان عمل مى كنيد</w:t>
      </w:r>
      <w:r w:rsidR="009432CE">
        <w:rPr>
          <w:rtl/>
          <w:lang w:bidi="fa-IR"/>
        </w:rPr>
        <w:t xml:space="preserve">، </w:t>
      </w:r>
      <w:r>
        <w:rPr>
          <w:rtl/>
          <w:lang w:bidi="fa-IR"/>
        </w:rPr>
        <w:t>از عمل ديگران هم تجليل كنيد؛ عامل را تشويق كنيد تا اين فرهنگ و اين روش رواج پيدا كند و به شكل سنت مقبول و پذيرفته شده اجتماعى درآيد تا بتواند جايگزين سنت هاى غلط</w:t>
      </w:r>
      <w:r w:rsidR="009432CE">
        <w:rPr>
          <w:rtl/>
          <w:lang w:bidi="fa-IR"/>
        </w:rPr>
        <w:t xml:space="preserve">، </w:t>
      </w:r>
      <w:r>
        <w:rPr>
          <w:rtl/>
          <w:lang w:bidi="fa-IR"/>
        </w:rPr>
        <w:t>غير معقول و ناپسند جاهليت شود</w:t>
      </w:r>
      <w:r w:rsidR="009432CE">
        <w:rPr>
          <w:rtl/>
          <w:lang w:bidi="fa-IR"/>
        </w:rPr>
        <w:t xml:space="preserve">. </w:t>
      </w:r>
    </w:p>
    <w:p w:rsidR="001A5213" w:rsidRDefault="004871A4" w:rsidP="004871A4">
      <w:pPr>
        <w:pStyle w:val="Heading2"/>
        <w:rPr>
          <w:rtl/>
          <w:lang w:bidi="fa-IR"/>
        </w:rPr>
      </w:pPr>
      <w:bookmarkStart w:id="58" w:name="_Toc394492982"/>
      <w:r>
        <w:rPr>
          <w:rtl/>
          <w:lang w:bidi="fa-IR"/>
        </w:rPr>
        <w:t>احترام به سيره پدران از منظر قرآن</w:t>
      </w:r>
      <w:bookmarkEnd w:id="58"/>
    </w:p>
    <w:p w:rsidR="001A5213" w:rsidRDefault="001A5213" w:rsidP="001A5213">
      <w:pPr>
        <w:pStyle w:val="libNormal"/>
        <w:rPr>
          <w:rtl/>
          <w:lang w:bidi="fa-IR"/>
        </w:rPr>
      </w:pPr>
      <w:r>
        <w:rPr>
          <w:rtl/>
          <w:lang w:bidi="fa-IR"/>
        </w:rPr>
        <w:t>تذكر اين مطلب لازم است كه بايد بدانيم همه آداب و رسوم قبل از اسلام مطرود و مردود نيست</w:t>
      </w:r>
      <w:r w:rsidR="009432CE">
        <w:rPr>
          <w:rtl/>
          <w:lang w:bidi="fa-IR"/>
        </w:rPr>
        <w:t>؛</w:t>
      </w:r>
      <w:r>
        <w:rPr>
          <w:rtl/>
          <w:lang w:bidi="fa-IR"/>
        </w:rPr>
        <w:t xml:space="preserve"> بسيارى از سنت هاى گذشته كه برگرفته از شريعت ها و اديان قبلى است و يا از عقل بشرى نشاءت گرفته</w:t>
      </w:r>
      <w:r w:rsidR="009432CE">
        <w:rPr>
          <w:rtl/>
          <w:lang w:bidi="fa-IR"/>
        </w:rPr>
        <w:t xml:space="preserve">، </w:t>
      </w:r>
      <w:r>
        <w:rPr>
          <w:rtl/>
          <w:lang w:bidi="fa-IR"/>
        </w:rPr>
        <w:t>مورد امضا و تاييد معارف ما قرار دارد</w:t>
      </w:r>
      <w:r w:rsidR="009432CE">
        <w:rPr>
          <w:rtl/>
          <w:lang w:bidi="fa-IR"/>
        </w:rPr>
        <w:t xml:space="preserve">، </w:t>
      </w:r>
      <w:r>
        <w:rPr>
          <w:rtl/>
          <w:lang w:bidi="fa-IR"/>
        </w:rPr>
        <w:t>و بخشى از آن كه به خرافات و عصبيت هاى قومى و جاهلى آلوده است و با عقل و انديشه انسان نيز مطابقت ندارد مذموم شمرده شده و مورد نهى واقع گشته اند؛ از جمله اين آداب و سنن كه هم مقبول است و در بعد وسيعى مورد امضا و تاييد شارع و در مواردى مورد مذمت واقع شده است</w:t>
      </w:r>
      <w:r w:rsidR="009432CE">
        <w:rPr>
          <w:rtl/>
          <w:lang w:bidi="fa-IR"/>
        </w:rPr>
        <w:t xml:space="preserve">، </w:t>
      </w:r>
      <w:r>
        <w:rPr>
          <w:rtl/>
          <w:lang w:bidi="fa-IR"/>
        </w:rPr>
        <w:t>پيروى و حفظ حرمت پدران و آبا و اجداد است</w:t>
      </w:r>
      <w:r w:rsidR="009432CE">
        <w:rPr>
          <w:rtl/>
          <w:lang w:bidi="fa-IR"/>
        </w:rPr>
        <w:t xml:space="preserve">. </w:t>
      </w:r>
    </w:p>
    <w:p w:rsidR="001A5213" w:rsidRDefault="001A5213" w:rsidP="001A5213">
      <w:pPr>
        <w:pStyle w:val="libNormal"/>
        <w:rPr>
          <w:rtl/>
          <w:lang w:bidi="fa-IR"/>
        </w:rPr>
      </w:pPr>
      <w:r>
        <w:rPr>
          <w:rtl/>
          <w:lang w:bidi="fa-IR"/>
        </w:rPr>
        <w:t>در آيات متعدد قرآن كريم</w:t>
      </w:r>
      <w:r w:rsidR="009432CE">
        <w:rPr>
          <w:rtl/>
          <w:lang w:bidi="fa-IR"/>
        </w:rPr>
        <w:t xml:space="preserve">، </w:t>
      </w:r>
      <w:r>
        <w:rPr>
          <w:rtl/>
          <w:lang w:bidi="fa-IR"/>
        </w:rPr>
        <w:t>تعبد نسبت به روش پدران ذم شده است</w:t>
      </w:r>
      <w:r w:rsidR="009432CE">
        <w:rPr>
          <w:rtl/>
          <w:lang w:bidi="fa-IR"/>
        </w:rPr>
        <w:t>؛</w:t>
      </w:r>
      <w:r>
        <w:rPr>
          <w:rtl/>
          <w:lang w:bidi="fa-IR"/>
        </w:rPr>
        <w:t xml:space="preserve"> يعنى انسان نبايد متعبد به همه اعمال و رفتار آنها باشد</w:t>
      </w:r>
      <w:r w:rsidR="009432CE">
        <w:rPr>
          <w:rtl/>
          <w:lang w:bidi="fa-IR"/>
        </w:rPr>
        <w:t xml:space="preserve">. </w:t>
      </w:r>
      <w:r>
        <w:rPr>
          <w:rtl/>
          <w:lang w:bidi="fa-IR"/>
        </w:rPr>
        <w:t>ما از آيات قرآن</w:t>
      </w:r>
      <w:r w:rsidR="009432CE">
        <w:rPr>
          <w:rtl/>
          <w:lang w:bidi="fa-IR"/>
        </w:rPr>
        <w:t xml:space="preserve">، </w:t>
      </w:r>
      <w:r>
        <w:rPr>
          <w:rtl/>
          <w:lang w:bidi="fa-IR"/>
        </w:rPr>
        <w:t>مذمت و نكوهش پايبندى به شيوه آبا و اجداد را استنباط مى كنيم</w:t>
      </w:r>
      <w:r w:rsidR="009432CE">
        <w:rPr>
          <w:rtl/>
          <w:lang w:bidi="fa-IR"/>
        </w:rPr>
        <w:t xml:space="preserve">، </w:t>
      </w:r>
      <w:r>
        <w:rPr>
          <w:rtl/>
          <w:lang w:bidi="fa-IR"/>
        </w:rPr>
        <w:t>ضمن اين كه به حفظ حرمت و احسان به پدر توصيه شده است و حتى احسان به مادر بعد از امر به توحيد</w:t>
      </w:r>
      <w:r w:rsidR="009432CE">
        <w:rPr>
          <w:rtl/>
          <w:lang w:bidi="fa-IR"/>
        </w:rPr>
        <w:t xml:space="preserve">، </w:t>
      </w:r>
      <w:r>
        <w:rPr>
          <w:rtl/>
          <w:lang w:bidi="fa-IR"/>
        </w:rPr>
        <w:t>اولين دستور اخلاقى آيين اسلام است</w:t>
      </w:r>
      <w:r w:rsidR="009432CE">
        <w:rPr>
          <w:rtl/>
          <w:lang w:bidi="fa-IR"/>
        </w:rPr>
        <w:t xml:space="preserve">. </w:t>
      </w:r>
      <w:r>
        <w:rPr>
          <w:rtl/>
          <w:lang w:bidi="fa-IR"/>
        </w:rPr>
        <w:t>اما ببينيم موارد مذمت و نكوهش كه در قرآن آمده چه مواردى است</w:t>
      </w:r>
      <w:r w:rsidR="009432CE">
        <w:rPr>
          <w:rtl/>
          <w:lang w:bidi="fa-IR"/>
        </w:rPr>
        <w:t xml:space="preserve">. </w:t>
      </w:r>
      <w:r>
        <w:rPr>
          <w:rtl/>
          <w:lang w:bidi="fa-IR"/>
        </w:rPr>
        <w:t xml:space="preserve">با بررسى اين مصاديق و موارد مى بينيم كه همه مربوط به جايى است كه احترام افراطى به پدر باعث شود تا راه عقل و </w:t>
      </w:r>
      <w:r>
        <w:rPr>
          <w:rtl/>
          <w:lang w:bidi="fa-IR"/>
        </w:rPr>
        <w:lastRenderedPageBreak/>
        <w:t>انديشه به روى انسان بسته شود و برخلاف ادراك سليم عقلانى</w:t>
      </w:r>
      <w:r w:rsidR="009432CE">
        <w:rPr>
          <w:rtl/>
          <w:lang w:bidi="fa-IR"/>
        </w:rPr>
        <w:t xml:space="preserve">، </w:t>
      </w:r>
      <w:r>
        <w:rPr>
          <w:rtl/>
          <w:lang w:bidi="fa-IR"/>
        </w:rPr>
        <w:t>تسليم عصبيت هاى قومى و فاميلى شود و در لجنزارى از جهالت و عناد به اين خيال واهى كه مبادا به اصل تقليد از آبا و بزرگان وى خدشه اى وارد شود با توحيد و دعوت انبيا مقابله كند</w:t>
      </w:r>
      <w:r w:rsidR="009432CE">
        <w:rPr>
          <w:rtl/>
          <w:lang w:bidi="fa-IR"/>
        </w:rPr>
        <w:t xml:space="preserve">. </w:t>
      </w:r>
    </w:p>
    <w:p w:rsidR="001A5213" w:rsidRDefault="001A5213" w:rsidP="001A5213">
      <w:pPr>
        <w:pStyle w:val="libNormal"/>
        <w:rPr>
          <w:rtl/>
          <w:lang w:bidi="fa-IR"/>
        </w:rPr>
      </w:pPr>
      <w:r>
        <w:rPr>
          <w:rtl/>
          <w:lang w:bidi="fa-IR"/>
        </w:rPr>
        <w:t>اكنون براى روشن شدن موضوع</w:t>
      </w:r>
      <w:r w:rsidR="009432CE">
        <w:rPr>
          <w:rtl/>
          <w:lang w:bidi="fa-IR"/>
        </w:rPr>
        <w:t xml:space="preserve">، </w:t>
      </w:r>
      <w:r>
        <w:rPr>
          <w:rtl/>
          <w:lang w:bidi="fa-IR"/>
        </w:rPr>
        <w:t>برخى از اين آيات را ذكر مى كنيم</w:t>
      </w:r>
      <w:r w:rsidR="009432CE">
        <w:rPr>
          <w:rtl/>
          <w:lang w:bidi="fa-IR"/>
        </w:rPr>
        <w:t xml:space="preserve">. </w:t>
      </w:r>
      <w:r>
        <w:rPr>
          <w:rtl/>
          <w:lang w:bidi="fa-IR"/>
        </w:rPr>
        <w:t>در سوره مباركه بقره مى فرمايد</w:t>
      </w:r>
      <w:r w:rsidR="008C34A7">
        <w:rPr>
          <w:rtl/>
          <w:lang w:bidi="fa-IR"/>
        </w:rPr>
        <w:t xml:space="preserve">: </w:t>
      </w:r>
    </w:p>
    <w:p w:rsidR="001A5213" w:rsidRDefault="001A5213" w:rsidP="001A5213">
      <w:pPr>
        <w:pStyle w:val="libNormal"/>
        <w:rPr>
          <w:rtl/>
          <w:lang w:bidi="fa-IR"/>
        </w:rPr>
      </w:pPr>
      <w:r w:rsidRPr="0089006A">
        <w:rPr>
          <w:rStyle w:val="libAieChar"/>
          <w:rtl/>
          <w:lang w:bidi="fa-IR"/>
        </w:rPr>
        <w:t>و اذا قيل لهم اتَّبعوا ما اءَنزَل اللَّه قالو بل نتَّبِع ما اءَلفَينا عليه آباءنا او لو كان آباوُهم لا يعقلون شيئا و لا يهتدون</w:t>
      </w:r>
      <w:r>
        <w:rPr>
          <w:rtl/>
          <w:lang w:bidi="fa-IR"/>
        </w:rPr>
        <w:t xml:space="preserve"> </w:t>
      </w:r>
      <w:r w:rsidRPr="00BA2CDB">
        <w:rPr>
          <w:rStyle w:val="libFootnotenumChar"/>
          <w:rtl/>
          <w:lang w:bidi="fa-IR"/>
        </w:rPr>
        <w:t>(368)</w:t>
      </w:r>
      <w:r w:rsidR="009432CE">
        <w:rPr>
          <w:rtl/>
          <w:lang w:bidi="fa-IR"/>
        </w:rPr>
        <w:t xml:space="preserve">. </w:t>
      </w:r>
    </w:p>
    <w:p w:rsidR="001A5213" w:rsidRDefault="001A5213" w:rsidP="001A5213">
      <w:pPr>
        <w:pStyle w:val="libNormal"/>
        <w:rPr>
          <w:rtl/>
          <w:lang w:bidi="fa-IR"/>
        </w:rPr>
      </w:pPr>
      <w:r>
        <w:rPr>
          <w:rtl/>
          <w:lang w:bidi="fa-IR"/>
        </w:rPr>
        <w:t>«هنگامى كه به كفار گفته شود از آنچه خدا نازل كرده است</w:t>
      </w:r>
      <w:r w:rsidR="009432CE">
        <w:rPr>
          <w:rtl/>
          <w:lang w:bidi="fa-IR"/>
        </w:rPr>
        <w:t xml:space="preserve">، </w:t>
      </w:r>
      <w:r>
        <w:rPr>
          <w:rtl/>
          <w:lang w:bidi="fa-IR"/>
        </w:rPr>
        <w:t>پيروى كنيد</w:t>
      </w:r>
      <w:r w:rsidR="009432CE">
        <w:rPr>
          <w:rtl/>
          <w:lang w:bidi="fa-IR"/>
        </w:rPr>
        <w:t xml:space="preserve">. </w:t>
      </w:r>
      <w:r>
        <w:rPr>
          <w:rtl/>
          <w:lang w:bidi="fa-IR"/>
        </w:rPr>
        <w:t>مى گويند كه ما پيرو كيش و آيين پدران خود خواهيم بود</w:t>
      </w:r>
      <w:r w:rsidR="009432CE">
        <w:rPr>
          <w:rtl/>
          <w:lang w:bidi="fa-IR"/>
        </w:rPr>
        <w:t xml:space="preserve">، </w:t>
      </w:r>
      <w:r>
        <w:rPr>
          <w:rtl/>
          <w:lang w:bidi="fa-IR"/>
        </w:rPr>
        <w:t>آيا بايد تابع پدران خود باشند در حالى كه آنان بى عقل و نادان بوده و هرگز به حقّ و راستى راه نيافته اند؟!»</w:t>
      </w:r>
      <w:r w:rsidR="009432CE">
        <w:rPr>
          <w:rtl/>
          <w:lang w:bidi="fa-IR"/>
        </w:rPr>
        <w:t xml:space="preserve">. </w:t>
      </w:r>
    </w:p>
    <w:p w:rsidR="001A5213" w:rsidRDefault="001A5213" w:rsidP="001A5213">
      <w:pPr>
        <w:pStyle w:val="libNormal"/>
        <w:rPr>
          <w:rtl/>
          <w:lang w:bidi="fa-IR"/>
        </w:rPr>
      </w:pPr>
      <w:r>
        <w:rPr>
          <w:rtl/>
          <w:lang w:bidi="fa-IR"/>
        </w:rPr>
        <w:t>روش آنها بر خلاف عقل بوده شما چرا از آن روش پيروى مى كنيد؟ اين احترام به پدر نيست</w:t>
      </w:r>
      <w:r w:rsidR="009432CE">
        <w:rPr>
          <w:rtl/>
          <w:lang w:bidi="fa-IR"/>
        </w:rPr>
        <w:t xml:space="preserve">، </w:t>
      </w:r>
      <w:r>
        <w:rPr>
          <w:rtl/>
          <w:lang w:bidi="fa-IR"/>
        </w:rPr>
        <w:t>باقى ماندن در عصبيت هاى كوركورانه و نادانى است</w:t>
      </w:r>
      <w:r w:rsidR="009432CE">
        <w:rPr>
          <w:rtl/>
          <w:lang w:bidi="fa-IR"/>
        </w:rPr>
        <w:t xml:space="preserve">. </w:t>
      </w:r>
      <w:r>
        <w:rPr>
          <w:rtl/>
          <w:lang w:bidi="fa-IR"/>
        </w:rPr>
        <w:t>شبيه به اين مضمون در سوره مباركه مائده نيز آمده است كه مى فرمايد</w:t>
      </w:r>
      <w:r w:rsidR="008C34A7">
        <w:rPr>
          <w:rtl/>
          <w:lang w:bidi="fa-IR"/>
        </w:rPr>
        <w:t xml:space="preserve">: </w:t>
      </w:r>
    </w:p>
    <w:p w:rsidR="001A5213" w:rsidRDefault="001A5213" w:rsidP="001A5213">
      <w:pPr>
        <w:pStyle w:val="libNormal"/>
        <w:rPr>
          <w:rtl/>
          <w:lang w:bidi="fa-IR"/>
        </w:rPr>
      </w:pPr>
      <w:r w:rsidRPr="0089006A">
        <w:rPr>
          <w:rStyle w:val="libAieChar"/>
          <w:rtl/>
          <w:lang w:bidi="fa-IR"/>
        </w:rPr>
        <w:t>و اذا قيلَ لهم تَعالوا الى ما اءَنزل اللَّه و الى الرسول قالوا حسبنا ما وجدنا عليه آباءنا اءَوَ لو كان آباؤُهم لا يعلمون شيئا و لا يهتدون</w:t>
      </w:r>
      <w:r>
        <w:rPr>
          <w:rtl/>
          <w:lang w:bidi="fa-IR"/>
        </w:rPr>
        <w:t xml:space="preserve"> </w:t>
      </w:r>
      <w:r w:rsidRPr="00BA2CDB">
        <w:rPr>
          <w:rStyle w:val="libFootnotenumChar"/>
          <w:rtl/>
          <w:lang w:bidi="fa-IR"/>
        </w:rPr>
        <w:t>(369)</w:t>
      </w:r>
      <w:r w:rsidR="009432CE">
        <w:rPr>
          <w:rtl/>
          <w:lang w:bidi="fa-IR"/>
        </w:rPr>
        <w:t xml:space="preserve">. </w:t>
      </w:r>
    </w:p>
    <w:p w:rsidR="001A5213" w:rsidRDefault="001A5213" w:rsidP="001A5213">
      <w:pPr>
        <w:pStyle w:val="libNormal"/>
        <w:rPr>
          <w:rtl/>
          <w:lang w:bidi="fa-IR"/>
        </w:rPr>
      </w:pPr>
      <w:r>
        <w:rPr>
          <w:rtl/>
          <w:lang w:bidi="fa-IR"/>
        </w:rPr>
        <w:t>«هنگامى كه به كفار گفته شود به سوى آنچه خدا نازل كرده</w:t>
      </w:r>
      <w:r w:rsidR="009432CE">
        <w:rPr>
          <w:rtl/>
          <w:lang w:bidi="fa-IR"/>
        </w:rPr>
        <w:t xml:space="preserve">، </w:t>
      </w:r>
      <w:r>
        <w:rPr>
          <w:rtl/>
          <w:lang w:bidi="fa-IR"/>
        </w:rPr>
        <w:t>و به سوى پيامبر بياييد</w:t>
      </w:r>
      <w:r w:rsidR="009432CE">
        <w:rPr>
          <w:rtl/>
          <w:lang w:bidi="fa-IR"/>
        </w:rPr>
        <w:t xml:space="preserve">، </w:t>
      </w:r>
      <w:r>
        <w:rPr>
          <w:rtl/>
          <w:lang w:bidi="fa-IR"/>
        </w:rPr>
        <w:t>مى گويند آن دينى كه پدران خود را بر آن يافتيم ما را كفايت مى كند</w:t>
      </w:r>
      <w:r w:rsidR="009432CE">
        <w:rPr>
          <w:rtl/>
          <w:lang w:bidi="fa-IR"/>
        </w:rPr>
        <w:t xml:space="preserve">، </w:t>
      </w:r>
      <w:r>
        <w:rPr>
          <w:rtl/>
          <w:lang w:bidi="fa-IR"/>
        </w:rPr>
        <w:t>آيا بايد تابع پدران خود باشند در حالى كه آنان بى عقل و نادان بوده و هرگز به حقّ و راستى راه نيافته اند؟!»</w:t>
      </w:r>
      <w:r w:rsidR="009432CE">
        <w:rPr>
          <w:rtl/>
          <w:lang w:bidi="fa-IR"/>
        </w:rPr>
        <w:t xml:space="preserve">. </w:t>
      </w:r>
    </w:p>
    <w:p w:rsidR="001A5213" w:rsidRDefault="001A5213" w:rsidP="001A5213">
      <w:pPr>
        <w:pStyle w:val="libNormal"/>
        <w:rPr>
          <w:rtl/>
          <w:lang w:bidi="fa-IR"/>
        </w:rPr>
      </w:pPr>
      <w:r>
        <w:rPr>
          <w:rtl/>
          <w:lang w:bidi="fa-IR"/>
        </w:rPr>
        <w:lastRenderedPageBreak/>
        <w:t>چنان كه پيداست</w:t>
      </w:r>
      <w:r w:rsidR="009432CE">
        <w:rPr>
          <w:rtl/>
          <w:lang w:bidi="fa-IR"/>
        </w:rPr>
        <w:t xml:space="preserve">، </w:t>
      </w:r>
      <w:r>
        <w:rPr>
          <w:rtl/>
          <w:lang w:bidi="fa-IR"/>
        </w:rPr>
        <w:t>قرآن پيروى جاهلانه و تقليد و تعصب كوركورانه از گذشتگان را مذمت و نهى مى كند</w:t>
      </w:r>
      <w:r w:rsidR="009432CE">
        <w:rPr>
          <w:rtl/>
          <w:lang w:bidi="fa-IR"/>
        </w:rPr>
        <w:t xml:space="preserve">. </w:t>
      </w:r>
      <w:r>
        <w:rPr>
          <w:rtl/>
          <w:lang w:bidi="fa-IR"/>
        </w:rPr>
        <w:t>در سوره مباركه اعراف مى فرمايد</w:t>
      </w:r>
      <w:r w:rsidR="008C34A7">
        <w:rPr>
          <w:rtl/>
          <w:lang w:bidi="fa-IR"/>
        </w:rPr>
        <w:t xml:space="preserve">: </w:t>
      </w:r>
    </w:p>
    <w:p w:rsidR="001A5213" w:rsidRDefault="001A5213" w:rsidP="001A5213">
      <w:pPr>
        <w:pStyle w:val="libNormal"/>
        <w:rPr>
          <w:rtl/>
          <w:lang w:bidi="fa-IR"/>
        </w:rPr>
      </w:pPr>
      <w:r w:rsidRPr="0089006A">
        <w:rPr>
          <w:rStyle w:val="libAieChar"/>
          <w:rtl/>
          <w:lang w:bidi="fa-IR"/>
        </w:rPr>
        <w:t>و اذا فعلوا فاحشة قالوا وجدنا عليها آباءنا و اللَّه امرنا بها قل ان اللَّه لا يامر بالفحشاء اءَتَقولون على اللَّه ما لا تعلمون</w:t>
      </w:r>
      <w:r>
        <w:rPr>
          <w:rtl/>
          <w:lang w:bidi="fa-IR"/>
        </w:rPr>
        <w:t xml:space="preserve"> </w:t>
      </w:r>
      <w:r w:rsidRPr="00BA2CDB">
        <w:rPr>
          <w:rStyle w:val="libFootnotenumChar"/>
          <w:rtl/>
          <w:lang w:bidi="fa-IR"/>
        </w:rPr>
        <w:t>(370)</w:t>
      </w:r>
      <w:r w:rsidR="009432CE">
        <w:rPr>
          <w:rtl/>
          <w:lang w:bidi="fa-IR"/>
        </w:rPr>
        <w:t xml:space="preserve">. </w:t>
      </w:r>
    </w:p>
    <w:p w:rsidR="001A5213" w:rsidRDefault="001A5213" w:rsidP="001A5213">
      <w:pPr>
        <w:pStyle w:val="libNormal"/>
        <w:rPr>
          <w:rtl/>
          <w:lang w:bidi="fa-IR"/>
        </w:rPr>
      </w:pPr>
      <w:r>
        <w:rPr>
          <w:rtl/>
          <w:lang w:bidi="fa-IR"/>
        </w:rPr>
        <w:t>«و هنگامى كه كار زشتى انجام مى دهند مى گويند</w:t>
      </w:r>
      <w:r w:rsidR="008C34A7">
        <w:rPr>
          <w:rtl/>
          <w:lang w:bidi="fa-IR"/>
        </w:rPr>
        <w:t xml:space="preserve">: </w:t>
      </w:r>
      <w:r>
        <w:rPr>
          <w:rtl/>
          <w:lang w:bidi="fa-IR"/>
        </w:rPr>
        <w:t>پدران خود را بر اين عمل يافتيم</w:t>
      </w:r>
      <w:r w:rsidR="009432CE">
        <w:rPr>
          <w:rtl/>
          <w:lang w:bidi="fa-IR"/>
        </w:rPr>
        <w:t>؛</w:t>
      </w:r>
      <w:r>
        <w:rPr>
          <w:rtl/>
          <w:lang w:bidi="fa-IR"/>
        </w:rPr>
        <w:t xml:space="preserve"> و خداوند ما را به آن دستور داده است</w:t>
      </w:r>
      <w:r w:rsidR="009432CE">
        <w:rPr>
          <w:rtl/>
          <w:lang w:bidi="fa-IR"/>
        </w:rPr>
        <w:t xml:space="preserve">. </w:t>
      </w:r>
      <w:r>
        <w:rPr>
          <w:rtl/>
          <w:lang w:bidi="fa-IR"/>
        </w:rPr>
        <w:t>بگو</w:t>
      </w:r>
      <w:r w:rsidR="008C34A7">
        <w:rPr>
          <w:rtl/>
          <w:lang w:bidi="fa-IR"/>
        </w:rPr>
        <w:t xml:space="preserve">: </w:t>
      </w:r>
      <w:r>
        <w:rPr>
          <w:rtl/>
          <w:lang w:bidi="fa-IR"/>
        </w:rPr>
        <w:t>خداوند به كار زشت فرمان نمى دهد</w:t>
      </w:r>
      <w:r w:rsidR="009432CE">
        <w:rPr>
          <w:rtl/>
          <w:lang w:bidi="fa-IR"/>
        </w:rPr>
        <w:t xml:space="preserve">. </w:t>
      </w:r>
      <w:r>
        <w:rPr>
          <w:rtl/>
          <w:lang w:bidi="fa-IR"/>
        </w:rPr>
        <w:t>آيا چيزى به خدا نسبت مى دهيد كه نمى دانيد»</w:t>
      </w:r>
      <w:r w:rsidR="009432CE">
        <w:rPr>
          <w:rtl/>
          <w:lang w:bidi="fa-IR"/>
        </w:rPr>
        <w:t xml:space="preserve">. </w:t>
      </w:r>
    </w:p>
    <w:p w:rsidR="001A5213" w:rsidRDefault="001A5213" w:rsidP="001A5213">
      <w:pPr>
        <w:pStyle w:val="libNormal"/>
        <w:rPr>
          <w:rtl/>
          <w:lang w:bidi="fa-IR"/>
        </w:rPr>
      </w:pPr>
      <w:r>
        <w:rPr>
          <w:rtl/>
          <w:lang w:bidi="fa-IR"/>
        </w:rPr>
        <w:t>قرآن در سوره مباركه زخرف مى فرمايد</w:t>
      </w:r>
      <w:r w:rsidR="008C34A7">
        <w:rPr>
          <w:rtl/>
          <w:lang w:bidi="fa-IR"/>
        </w:rPr>
        <w:t xml:space="preserve">: </w:t>
      </w:r>
    </w:p>
    <w:p w:rsidR="001A5213" w:rsidRDefault="001A5213" w:rsidP="001A5213">
      <w:pPr>
        <w:pStyle w:val="libNormal"/>
        <w:rPr>
          <w:rFonts w:hint="cs"/>
          <w:rtl/>
          <w:lang w:bidi="fa-IR"/>
        </w:rPr>
      </w:pPr>
      <w:r w:rsidRPr="0089006A">
        <w:rPr>
          <w:rStyle w:val="libAieChar"/>
          <w:rtl/>
          <w:lang w:bidi="fa-IR"/>
        </w:rPr>
        <w:t>قال اءَوَلو جئتكم باءَهدى ممَّا وجَدتُم عليه آباءكم قالوا انَّا بمَا اءُرسلتم به كافرون</w:t>
      </w:r>
      <w:r>
        <w:rPr>
          <w:rtl/>
          <w:lang w:bidi="fa-IR"/>
        </w:rPr>
        <w:t xml:space="preserve"> </w:t>
      </w:r>
      <w:r w:rsidRPr="00BA2CDB">
        <w:rPr>
          <w:rStyle w:val="libFootnotenumChar"/>
          <w:rtl/>
          <w:lang w:bidi="fa-IR"/>
        </w:rPr>
        <w:t>(371)</w:t>
      </w:r>
      <w:r w:rsidR="009432CE">
        <w:rPr>
          <w:rtl/>
          <w:lang w:bidi="fa-IR"/>
        </w:rPr>
        <w:t xml:space="preserve">. </w:t>
      </w:r>
    </w:p>
    <w:p w:rsidR="001A5213" w:rsidRDefault="001A5213" w:rsidP="001A5213">
      <w:pPr>
        <w:pStyle w:val="libNormal"/>
        <w:rPr>
          <w:rtl/>
          <w:lang w:bidi="fa-IR"/>
        </w:rPr>
      </w:pPr>
      <w:r>
        <w:rPr>
          <w:rtl/>
          <w:lang w:bidi="fa-IR"/>
        </w:rPr>
        <w:t>«رسول ما به آنان گفت</w:t>
      </w:r>
      <w:r w:rsidR="008C34A7">
        <w:rPr>
          <w:rtl/>
          <w:lang w:bidi="fa-IR"/>
        </w:rPr>
        <w:t xml:space="preserve">: </w:t>
      </w:r>
      <w:r>
        <w:rPr>
          <w:rtl/>
          <w:lang w:bidi="fa-IR"/>
        </w:rPr>
        <w:t>اگر من شما را به آيينى بهتر از دين باطل پدرانتان هدايت كنم باز هم از پدران خود تقليد مى كنيد؟ آنها پاسخ دادند</w:t>
      </w:r>
      <w:r w:rsidR="008C34A7">
        <w:rPr>
          <w:rtl/>
          <w:lang w:bidi="fa-IR"/>
        </w:rPr>
        <w:t xml:space="preserve">: </w:t>
      </w:r>
      <w:r>
        <w:rPr>
          <w:rtl/>
          <w:lang w:bidi="fa-IR"/>
        </w:rPr>
        <w:t>ما به آنچه كه شما به رسالت آورده ايد اگر بهترين دين هم باشد باز كافريم»</w:t>
      </w:r>
      <w:r w:rsidR="009432CE">
        <w:rPr>
          <w:rtl/>
          <w:lang w:bidi="fa-IR"/>
        </w:rPr>
        <w:t xml:space="preserve">. </w:t>
      </w:r>
    </w:p>
    <w:p w:rsidR="001A5213" w:rsidRDefault="001A5213" w:rsidP="001A5213">
      <w:pPr>
        <w:pStyle w:val="libNormal"/>
        <w:rPr>
          <w:rtl/>
          <w:lang w:bidi="fa-IR"/>
        </w:rPr>
      </w:pPr>
      <w:r>
        <w:rPr>
          <w:rtl/>
          <w:lang w:bidi="fa-IR"/>
        </w:rPr>
        <w:t>اين در مقابل برهان كفار است كه مى گويند</w:t>
      </w:r>
      <w:r w:rsidR="008C34A7">
        <w:rPr>
          <w:rtl/>
          <w:lang w:bidi="fa-IR"/>
        </w:rPr>
        <w:t xml:space="preserve">: </w:t>
      </w:r>
    </w:p>
    <w:p w:rsidR="001A5213" w:rsidRDefault="001A5213" w:rsidP="001A5213">
      <w:pPr>
        <w:pStyle w:val="libNormal"/>
        <w:rPr>
          <w:rtl/>
          <w:lang w:bidi="fa-IR"/>
        </w:rPr>
      </w:pPr>
      <w:r w:rsidRPr="0089006A">
        <w:rPr>
          <w:rStyle w:val="libAieChar"/>
          <w:rtl/>
          <w:lang w:bidi="fa-IR"/>
        </w:rPr>
        <w:t>انَّا وجدنا آباءنا على اءُمَّة و انَّا على آثارهم مهتدون</w:t>
      </w:r>
      <w:r>
        <w:rPr>
          <w:rtl/>
          <w:lang w:bidi="fa-IR"/>
        </w:rPr>
        <w:t xml:space="preserve"> </w:t>
      </w:r>
      <w:r w:rsidRPr="00BA2CDB">
        <w:rPr>
          <w:rStyle w:val="libFootnotenumChar"/>
          <w:rtl/>
          <w:lang w:bidi="fa-IR"/>
        </w:rPr>
        <w:t>(372)</w:t>
      </w:r>
      <w:r w:rsidR="009432CE">
        <w:rPr>
          <w:rtl/>
          <w:lang w:bidi="fa-IR"/>
        </w:rPr>
        <w:t xml:space="preserve">. </w:t>
      </w:r>
    </w:p>
    <w:p w:rsidR="001A5213" w:rsidRDefault="001A5213" w:rsidP="001A5213">
      <w:pPr>
        <w:pStyle w:val="libNormal"/>
        <w:rPr>
          <w:rtl/>
          <w:lang w:bidi="fa-IR"/>
        </w:rPr>
      </w:pPr>
      <w:r>
        <w:rPr>
          <w:rtl/>
          <w:lang w:bidi="fa-IR"/>
        </w:rPr>
        <w:t>«ما نياكان خود را بر آيينى يافتيم</w:t>
      </w:r>
      <w:r w:rsidR="009432CE">
        <w:rPr>
          <w:rtl/>
          <w:lang w:bidi="fa-IR"/>
        </w:rPr>
        <w:t xml:space="preserve">، </w:t>
      </w:r>
      <w:r>
        <w:rPr>
          <w:rtl/>
          <w:lang w:bidi="fa-IR"/>
        </w:rPr>
        <w:t>و ما نيز به پيروى آنان هدايت يافته ايم»</w:t>
      </w:r>
      <w:r w:rsidR="009432CE">
        <w:rPr>
          <w:rtl/>
          <w:lang w:bidi="fa-IR"/>
        </w:rPr>
        <w:t xml:space="preserve">. </w:t>
      </w:r>
    </w:p>
    <w:p w:rsidR="001A5213" w:rsidRDefault="001A5213" w:rsidP="001A5213">
      <w:pPr>
        <w:pStyle w:val="libNormal"/>
        <w:rPr>
          <w:rtl/>
          <w:lang w:bidi="fa-IR"/>
        </w:rPr>
      </w:pPr>
      <w:r>
        <w:rPr>
          <w:rtl/>
          <w:lang w:bidi="fa-IR"/>
        </w:rPr>
        <w:t>ما همان روش پدرانمان را ادامه مى دهيم و پيرو پدرانمان هستيم و مقتضاى احترام به آبا و اجداد نيز پيروى از آنها است</w:t>
      </w:r>
      <w:r w:rsidR="009432CE">
        <w:rPr>
          <w:rtl/>
          <w:lang w:bidi="fa-IR"/>
        </w:rPr>
        <w:t xml:space="preserve">. </w:t>
      </w:r>
      <w:r>
        <w:rPr>
          <w:rtl/>
          <w:lang w:bidi="fa-IR"/>
        </w:rPr>
        <w:t>همين طور موارد متعدد ديگرى هم در قرآن هست كه كافران بت مى پرستيدند و مى گفتند</w:t>
      </w:r>
      <w:r w:rsidR="008C34A7">
        <w:rPr>
          <w:rtl/>
          <w:lang w:bidi="fa-IR"/>
        </w:rPr>
        <w:t xml:space="preserve">: </w:t>
      </w:r>
    </w:p>
    <w:p w:rsidR="001A5213" w:rsidRDefault="001A5213" w:rsidP="001A5213">
      <w:pPr>
        <w:pStyle w:val="libNormal"/>
        <w:rPr>
          <w:rtl/>
          <w:lang w:bidi="fa-IR"/>
        </w:rPr>
      </w:pPr>
      <w:r w:rsidRPr="0089006A">
        <w:rPr>
          <w:rStyle w:val="libAieChar"/>
          <w:rtl/>
          <w:lang w:bidi="fa-IR"/>
        </w:rPr>
        <w:t>قالوا وجدنا آباءنا لها عابدين</w:t>
      </w:r>
      <w:r>
        <w:rPr>
          <w:rtl/>
          <w:lang w:bidi="fa-IR"/>
        </w:rPr>
        <w:t xml:space="preserve"> </w:t>
      </w:r>
      <w:r w:rsidRPr="00BA2CDB">
        <w:rPr>
          <w:rStyle w:val="libFootnotenumChar"/>
          <w:rtl/>
          <w:lang w:bidi="fa-IR"/>
        </w:rPr>
        <w:t>(373)</w:t>
      </w:r>
      <w:r w:rsidR="009432CE">
        <w:rPr>
          <w:rtl/>
          <w:lang w:bidi="fa-IR"/>
        </w:rPr>
        <w:t xml:space="preserve">. </w:t>
      </w:r>
    </w:p>
    <w:p w:rsidR="001A5213" w:rsidRDefault="001A5213" w:rsidP="001A5213">
      <w:pPr>
        <w:pStyle w:val="libNormal"/>
        <w:rPr>
          <w:rtl/>
          <w:lang w:bidi="fa-IR"/>
        </w:rPr>
      </w:pPr>
      <w:r>
        <w:rPr>
          <w:rtl/>
          <w:lang w:bidi="fa-IR"/>
        </w:rPr>
        <w:t>«چون پدرانمان عبادت كننده بت بوده اند ما هم بت پرستيم»</w:t>
      </w:r>
      <w:r w:rsidR="009432CE">
        <w:rPr>
          <w:rtl/>
          <w:lang w:bidi="fa-IR"/>
        </w:rPr>
        <w:t xml:space="preserve">. </w:t>
      </w:r>
    </w:p>
    <w:p w:rsidR="001A5213" w:rsidRDefault="001A5213" w:rsidP="001A5213">
      <w:pPr>
        <w:pStyle w:val="libNormal"/>
        <w:rPr>
          <w:rtl/>
          <w:lang w:bidi="fa-IR"/>
        </w:rPr>
      </w:pPr>
      <w:r>
        <w:rPr>
          <w:rtl/>
          <w:lang w:bidi="fa-IR"/>
        </w:rPr>
        <w:t>و يا در جاى ديگر قرآن به نقل از كفار مى فرمايد</w:t>
      </w:r>
      <w:r w:rsidR="008C34A7">
        <w:rPr>
          <w:rtl/>
          <w:lang w:bidi="fa-IR"/>
        </w:rPr>
        <w:t xml:space="preserve">: </w:t>
      </w:r>
    </w:p>
    <w:p w:rsidR="001A5213" w:rsidRDefault="001A5213" w:rsidP="001A5213">
      <w:pPr>
        <w:pStyle w:val="libNormal"/>
        <w:rPr>
          <w:rtl/>
          <w:lang w:bidi="fa-IR"/>
        </w:rPr>
      </w:pPr>
      <w:r w:rsidRPr="0089006A">
        <w:rPr>
          <w:rStyle w:val="libAieChar"/>
          <w:rtl/>
          <w:lang w:bidi="fa-IR"/>
        </w:rPr>
        <w:lastRenderedPageBreak/>
        <w:t>قالوا بل وجدنا آباءنا كذلك يفعلون</w:t>
      </w:r>
      <w:r>
        <w:rPr>
          <w:rtl/>
          <w:lang w:bidi="fa-IR"/>
        </w:rPr>
        <w:t xml:space="preserve"> </w:t>
      </w:r>
      <w:r w:rsidRPr="00BA2CDB">
        <w:rPr>
          <w:rStyle w:val="libFootnotenumChar"/>
          <w:rtl/>
          <w:lang w:bidi="fa-IR"/>
        </w:rPr>
        <w:t>(374)</w:t>
      </w:r>
      <w:r w:rsidR="009432CE">
        <w:rPr>
          <w:rtl/>
          <w:lang w:bidi="fa-IR"/>
        </w:rPr>
        <w:t xml:space="preserve">. </w:t>
      </w:r>
    </w:p>
    <w:p w:rsidR="001A5213" w:rsidRDefault="001A5213" w:rsidP="001A5213">
      <w:pPr>
        <w:pStyle w:val="libNormal"/>
        <w:rPr>
          <w:rtl/>
          <w:lang w:bidi="fa-IR"/>
        </w:rPr>
      </w:pPr>
      <w:r>
        <w:rPr>
          <w:rtl/>
          <w:lang w:bidi="fa-IR"/>
        </w:rPr>
        <w:t xml:space="preserve">«در جواب حضرت ابراهيم </w:t>
      </w:r>
      <w:r w:rsidR="00574F36" w:rsidRPr="00574F36">
        <w:rPr>
          <w:rStyle w:val="libAlaemChar"/>
          <w:rtl/>
        </w:rPr>
        <w:t>عليه‌السلام</w:t>
      </w:r>
      <w:r>
        <w:rPr>
          <w:rtl/>
          <w:lang w:bidi="fa-IR"/>
        </w:rPr>
        <w:t xml:space="preserve"> گفتند</w:t>
      </w:r>
      <w:r w:rsidR="008C34A7">
        <w:rPr>
          <w:rtl/>
          <w:lang w:bidi="fa-IR"/>
        </w:rPr>
        <w:t xml:space="preserve">: </w:t>
      </w:r>
      <w:r>
        <w:rPr>
          <w:rtl/>
          <w:lang w:bidi="fa-IR"/>
        </w:rPr>
        <w:t>ما پدران خود را بر پرستش بتها يافتيم »</w:t>
      </w:r>
      <w:r w:rsidR="009432CE">
        <w:rPr>
          <w:rtl/>
          <w:lang w:bidi="fa-IR"/>
        </w:rPr>
        <w:t xml:space="preserve">. </w:t>
      </w:r>
    </w:p>
    <w:p w:rsidR="001A5213" w:rsidRDefault="001A5213" w:rsidP="001A5213">
      <w:pPr>
        <w:pStyle w:val="libNormal"/>
        <w:rPr>
          <w:rtl/>
          <w:lang w:bidi="fa-IR"/>
        </w:rPr>
      </w:pPr>
      <w:r>
        <w:rPr>
          <w:rtl/>
          <w:lang w:bidi="fa-IR"/>
        </w:rPr>
        <w:t>چون پدران ما اين طور عمل كرده اند</w:t>
      </w:r>
      <w:r w:rsidR="009432CE">
        <w:rPr>
          <w:rtl/>
          <w:lang w:bidi="fa-IR"/>
        </w:rPr>
        <w:t xml:space="preserve">، </w:t>
      </w:r>
      <w:r>
        <w:rPr>
          <w:rtl/>
          <w:lang w:bidi="fa-IR"/>
        </w:rPr>
        <w:t>ما هم آن اعمال را رها نمى كنيم</w:t>
      </w:r>
      <w:r w:rsidR="009432CE">
        <w:rPr>
          <w:rtl/>
          <w:lang w:bidi="fa-IR"/>
        </w:rPr>
        <w:t xml:space="preserve">. </w:t>
      </w:r>
      <w:r>
        <w:rPr>
          <w:rtl/>
          <w:lang w:bidi="fa-IR"/>
        </w:rPr>
        <w:t xml:space="preserve">و گاهى با تعجب از پيغمبر </w:t>
      </w:r>
      <w:r w:rsidR="00D401A1" w:rsidRPr="00D401A1">
        <w:rPr>
          <w:rStyle w:val="libAlaemChar"/>
          <w:rtl/>
        </w:rPr>
        <w:t>صلى‌الله‌عليه‌وآله‌وسلم</w:t>
      </w:r>
      <w:r>
        <w:rPr>
          <w:rtl/>
          <w:lang w:bidi="fa-IR"/>
        </w:rPr>
        <w:t xml:space="preserve"> مى پرسيدند</w:t>
      </w:r>
      <w:r w:rsidR="008C34A7">
        <w:rPr>
          <w:rtl/>
          <w:lang w:bidi="fa-IR"/>
        </w:rPr>
        <w:t xml:space="preserve">: </w:t>
      </w:r>
      <w:r>
        <w:rPr>
          <w:rtl/>
          <w:lang w:bidi="fa-IR"/>
        </w:rPr>
        <w:t>آيا ما را نهى مى كنيد كه آنچه را پدرانمان عبادت مى كردند</w:t>
      </w:r>
      <w:r w:rsidR="009432CE">
        <w:rPr>
          <w:rtl/>
          <w:lang w:bidi="fa-IR"/>
        </w:rPr>
        <w:t xml:space="preserve">، </w:t>
      </w:r>
      <w:r>
        <w:rPr>
          <w:rtl/>
          <w:lang w:bidi="fa-IR"/>
        </w:rPr>
        <w:t>رها كنيم و عبادت نكنيم</w:t>
      </w:r>
      <w:r w:rsidR="009432CE">
        <w:rPr>
          <w:rtl/>
          <w:lang w:bidi="fa-IR"/>
        </w:rPr>
        <w:t>؟</w:t>
      </w:r>
      <w:r>
        <w:rPr>
          <w:rtl/>
          <w:lang w:bidi="fa-IR"/>
        </w:rPr>
        <w:t xml:space="preserve"> گويا پذيرش ‍ اين مطلب براى آنها سخت بود يا اصلا محال به نظر مى رسيد كه روش پدرانشان را رها كنند</w:t>
      </w:r>
      <w:r w:rsidR="009432CE">
        <w:rPr>
          <w:rtl/>
          <w:lang w:bidi="fa-IR"/>
        </w:rPr>
        <w:t xml:space="preserve">، </w:t>
      </w:r>
      <w:r>
        <w:rPr>
          <w:rtl/>
          <w:lang w:bidi="fa-IR"/>
        </w:rPr>
        <w:t>اما منطق وحى كه منطق عقل است اين نوع سنت ها و روش ها را كه ناشى از تقليد و تعصب كوركورانه و چشم بستن بر ادراك عقلى است</w:t>
      </w:r>
      <w:r w:rsidR="009432CE">
        <w:rPr>
          <w:rtl/>
          <w:lang w:bidi="fa-IR"/>
        </w:rPr>
        <w:t xml:space="preserve">، </w:t>
      </w:r>
      <w:r>
        <w:rPr>
          <w:rtl/>
          <w:lang w:bidi="fa-IR"/>
        </w:rPr>
        <w:t>نه تنها ممدوح نمى داند و توصيه نمى كنند</w:t>
      </w:r>
      <w:r w:rsidR="009432CE">
        <w:rPr>
          <w:rtl/>
          <w:lang w:bidi="fa-IR"/>
        </w:rPr>
        <w:t xml:space="preserve">، </w:t>
      </w:r>
      <w:r>
        <w:rPr>
          <w:rtl/>
          <w:lang w:bidi="fa-IR"/>
        </w:rPr>
        <w:t>بلكه مذموم و ناپسند مى داند</w:t>
      </w:r>
      <w:r w:rsidR="009432CE">
        <w:rPr>
          <w:rtl/>
          <w:lang w:bidi="fa-IR"/>
        </w:rPr>
        <w:t xml:space="preserve">. </w:t>
      </w:r>
    </w:p>
    <w:p w:rsidR="001A5213" w:rsidRDefault="001A5213" w:rsidP="001A5213">
      <w:pPr>
        <w:pStyle w:val="libNormal"/>
        <w:rPr>
          <w:rtl/>
          <w:lang w:bidi="fa-IR"/>
        </w:rPr>
      </w:pPr>
      <w:r>
        <w:rPr>
          <w:rtl/>
          <w:lang w:bidi="fa-IR"/>
        </w:rPr>
        <w:t>يكى از بزرگترين و سخت ترين وظايف رهبران الهى و انبياى سلف</w:t>
      </w:r>
      <w:r w:rsidR="009432CE">
        <w:rPr>
          <w:rtl/>
          <w:lang w:bidi="fa-IR"/>
        </w:rPr>
        <w:t xml:space="preserve">، </w:t>
      </w:r>
      <w:r>
        <w:rPr>
          <w:rtl/>
          <w:lang w:bidi="fa-IR"/>
        </w:rPr>
        <w:t>مبارزه با آداب غلط و سنت هاى ناپسند جا افتاده در ميان اقوام و امت هاى پيشين بوده است سخت تر از آن</w:t>
      </w:r>
      <w:r w:rsidR="009432CE">
        <w:rPr>
          <w:rtl/>
          <w:lang w:bidi="fa-IR"/>
        </w:rPr>
        <w:t xml:space="preserve">، </w:t>
      </w:r>
      <w:r>
        <w:rPr>
          <w:rtl/>
          <w:lang w:bidi="fa-IR"/>
        </w:rPr>
        <w:t>جايگزين نمودن سنت هاى پسنديده كه بتوانند به تدريج همان مقبوليت سنت هاى غلط را به دست آورند</w:t>
      </w:r>
      <w:r w:rsidR="009432CE">
        <w:rPr>
          <w:rtl/>
          <w:lang w:bidi="fa-IR"/>
        </w:rPr>
        <w:t xml:space="preserve">. </w:t>
      </w:r>
      <w:r>
        <w:rPr>
          <w:rtl/>
          <w:lang w:bidi="fa-IR"/>
        </w:rPr>
        <w:t>به فرمايش اميرال</w:t>
      </w:r>
      <w:r w:rsidR="003A4269">
        <w:rPr>
          <w:rtl/>
          <w:lang w:bidi="fa-IR"/>
        </w:rPr>
        <w:t>مؤمن</w:t>
      </w:r>
      <w:r>
        <w:rPr>
          <w:rtl/>
          <w:lang w:bidi="fa-IR"/>
        </w:rPr>
        <w:t xml:space="preserve">ين </w:t>
      </w:r>
      <w:r w:rsidR="00574F36" w:rsidRPr="00574F36">
        <w:rPr>
          <w:rStyle w:val="libAlaemChar"/>
          <w:rtl/>
        </w:rPr>
        <w:t>عليه‌السلام</w:t>
      </w:r>
      <w:r w:rsidR="008C34A7">
        <w:rPr>
          <w:rtl/>
          <w:lang w:bidi="fa-IR"/>
        </w:rPr>
        <w:t xml:space="preserve">: </w:t>
      </w:r>
      <w:r>
        <w:rPr>
          <w:rtl/>
          <w:lang w:bidi="fa-IR"/>
        </w:rPr>
        <w:t xml:space="preserve">العادة طبيعة ثانية غالبة </w:t>
      </w:r>
      <w:r w:rsidRPr="00BA2CDB">
        <w:rPr>
          <w:rStyle w:val="libFootnotenumChar"/>
          <w:rtl/>
          <w:lang w:bidi="fa-IR"/>
        </w:rPr>
        <w:t>(375)</w:t>
      </w:r>
      <w:r>
        <w:rPr>
          <w:rtl/>
          <w:lang w:bidi="fa-IR"/>
        </w:rPr>
        <w:t xml:space="preserve"> عادت حالتى است مثل غرائز طبيعى كه در ميان خصلت هاى انسان به تدريج جا بازمى كند و همان طور كه جدا كردن غرائز و خواهش هاى طبيعى از انسان محال است</w:t>
      </w:r>
      <w:r w:rsidR="009432CE">
        <w:rPr>
          <w:rtl/>
          <w:lang w:bidi="fa-IR"/>
        </w:rPr>
        <w:t xml:space="preserve">، </w:t>
      </w:r>
      <w:r>
        <w:rPr>
          <w:rtl/>
          <w:lang w:bidi="fa-IR"/>
        </w:rPr>
        <w:t>جداسازى انسان از عادت ها و آداب پذيرفته شده ريشه دار هم محال مى نمايد؛ ولى از آن جا كه خداوند متعال برخلاف همه موجودات</w:t>
      </w:r>
      <w:r w:rsidR="009432CE">
        <w:rPr>
          <w:rtl/>
          <w:lang w:bidi="fa-IR"/>
        </w:rPr>
        <w:t xml:space="preserve">، </w:t>
      </w:r>
      <w:r>
        <w:rPr>
          <w:rtl/>
          <w:lang w:bidi="fa-IR"/>
        </w:rPr>
        <w:t>در خلقت انسان بزرگ ترين و ارزشمندترين گوهر آفرينش يعنى عقل را به وديعه نهاده است</w:t>
      </w:r>
      <w:r w:rsidR="009432CE">
        <w:rPr>
          <w:rtl/>
          <w:lang w:bidi="fa-IR"/>
        </w:rPr>
        <w:t xml:space="preserve">. </w:t>
      </w:r>
      <w:r>
        <w:rPr>
          <w:rtl/>
          <w:lang w:bidi="fa-IR"/>
        </w:rPr>
        <w:t xml:space="preserve">در پرتو اين وديعه ارزشمند فرمان به كنترل و مهار غرائز و خواهش هاى طبيعى داده است و از بشر انتظار دارد خود را اسير عادت ها و آداب غلط ننمايد و هرگاه ندا و </w:t>
      </w:r>
      <w:r>
        <w:rPr>
          <w:rtl/>
          <w:lang w:bidi="fa-IR"/>
        </w:rPr>
        <w:lastRenderedPageBreak/>
        <w:t>دعوتى را موافق با عقل و فطرت شنيد</w:t>
      </w:r>
      <w:r w:rsidR="009432CE">
        <w:rPr>
          <w:rtl/>
          <w:lang w:bidi="fa-IR"/>
        </w:rPr>
        <w:t xml:space="preserve">، </w:t>
      </w:r>
      <w:r>
        <w:rPr>
          <w:rtl/>
          <w:lang w:bidi="fa-IR"/>
        </w:rPr>
        <w:t>عادت هاى ناپسند را رها كند و فرمان عقل را پذيرا شود؛ همان طور كه در معارضه عقل و غرايز بايد فرمانبردار عقل باشد</w:t>
      </w:r>
      <w:r w:rsidR="009432CE">
        <w:rPr>
          <w:rtl/>
          <w:lang w:bidi="fa-IR"/>
        </w:rPr>
        <w:t xml:space="preserve">. </w:t>
      </w:r>
      <w:r>
        <w:rPr>
          <w:rtl/>
          <w:lang w:bidi="fa-IR"/>
        </w:rPr>
        <w:t>به همين ملاحظه اين عذر كه سنن و آداب پدران و آبا طورى ديگر حكم مى كند</w:t>
      </w:r>
      <w:r w:rsidR="009432CE">
        <w:rPr>
          <w:rtl/>
          <w:lang w:bidi="fa-IR"/>
        </w:rPr>
        <w:t xml:space="preserve">، </w:t>
      </w:r>
      <w:r>
        <w:rPr>
          <w:rtl/>
          <w:lang w:bidi="fa-IR"/>
        </w:rPr>
        <w:t>پذيرفته نيست</w:t>
      </w:r>
      <w:r w:rsidR="009432CE">
        <w:rPr>
          <w:rtl/>
          <w:lang w:bidi="fa-IR"/>
        </w:rPr>
        <w:t xml:space="preserve">. </w:t>
      </w:r>
    </w:p>
    <w:p w:rsidR="001A5213" w:rsidRDefault="001A5213" w:rsidP="001A5213">
      <w:pPr>
        <w:pStyle w:val="libNormal"/>
        <w:rPr>
          <w:rtl/>
          <w:lang w:bidi="fa-IR"/>
        </w:rPr>
      </w:pPr>
      <w:r>
        <w:rPr>
          <w:rtl/>
          <w:lang w:bidi="fa-IR"/>
        </w:rPr>
        <w:t xml:space="preserve">در آيه شريفه و بولديه حسنا </w:t>
      </w:r>
      <w:r w:rsidRPr="00BA2CDB">
        <w:rPr>
          <w:rStyle w:val="libFootnotenumChar"/>
          <w:rtl/>
          <w:lang w:bidi="fa-IR"/>
        </w:rPr>
        <w:t>(376)</w:t>
      </w:r>
      <w:r w:rsidR="009432CE">
        <w:rPr>
          <w:rtl/>
          <w:lang w:bidi="fa-IR"/>
        </w:rPr>
        <w:t xml:space="preserve">، </w:t>
      </w:r>
      <w:r>
        <w:rPr>
          <w:rtl/>
          <w:lang w:bidi="fa-IR"/>
        </w:rPr>
        <w:t>بعد از امر احسان به والدين بلافاصله مى فرمايد</w:t>
      </w:r>
      <w:r w:rsidR="008C34A7">
        <w:rPr>
          <w:rtl/>
          <w:lang w:bidi="fa-IR"/>
        </w:rPr>
        <w:t xml:space="preserve">: </w:t>
      </w:r>
    </w:p>
    <w:p w:rsidR="001A5213" w:rsidRDefault="001A5213" w:rsidP="001A5213">
      <w:pPr>
        <w:pStyle w:val="libNormal"/>
        <w:rPr>
          <w:rtl/>
          <w:lang w:bidi="fa-IR"/>
        </w:rPr>
      </w:pPr>
      <w:r w:rsidRPr="001D1E2F">
        <w:rPr>
          <w:rStyle w:val="libAieChar"/>
          <w:rtl/>
        </w:rPr>
        <w:t>و ان جاهداك لتشرك بى ما ليس لك به علم فلا تطعهما</w:t>
      </w:r>
      <w:r>
        <w:rPr>
          <w:rtl/>
          <w:lang w:bidi="fa-IR"/>
        </w:rPr>
        <w:t xml:space="preserve"> </w:t>
      </w:r>
      <w:r w:rsidRPr="00BA2CDB">
        <w:rPr>
          <w:rStyle w:val="libFootnotenumChar"/>
          <w:rtl/>
          <w:lang w:bidi="fa-IR"/>
        </w:rPr>
        <w:t>(377)</w:t>
      </w:r>
      <w:r w:rsidR="009432CE">
        <w:rPr>
          <w:rtl/>
          <w:lang w:bidi="fa-IR"/>
        </w:rPr>
        <w:t xml:space="preserve">. </w:t>
      </w:r>
    </w:p>
    <w:p w:rsidR="001A5213" w:rsidRDefault="001A5213" w:rsidP="001A5213">
      <w:pPr>
        <w:pStyle w:val="libNormal"/>
        <w:rPr>
          <w:rtl/>
          <w:lang w:bidi="fa-IR"/>
        </w:rPr>
      </w:pPr>
      <w:r>
        <w:rPr>
          <w:rtl/>
          <w:lang w:bidi="fa-IR"/>
        </w:rPr>
        <w:t>«اگر آن دو (مشرك باشند و) تلاش كنند كه براى من همتايى قائل شوى كه به آن علم ندارى</w:t>
      </w:r>
      <w:r w:rsidR="009432CE">
        <w:rPr>
          <w:rtl/>
          <w:lang w:bidi="fa-IR"/>
        </w:rPr>
        <w:t xml:space="preserve">، </w:t>
      </w:r>
      <w:r>
        <w:rPr>
          <w:rtl/>
          <w:lang w:bidi="fa-IR"/>
        </w:rPr>
        <w:t>از آنها پيروى مكن»</w:t>
      </w:r>
      <w:r w:rsidR="009432CE">
        <w:rPr>
          <w:rtl/>
          <w:lang w:bidi="fa-IR"/>
        </w:rPr>
        <w:t xml:space="preserve">. </w:t>
      </w:r>
    </w:p>
    <w:p w:rsidR="001A5213" w:rsidRDefault="001A5213" w:rsidP="001A5213">
      <w:pPr>
        <w:pStyle w:val="libNormal"/>
        <w:rPr>
          <w:rtl/>
          <w:lang w:bidi="fa-IR"/>
        </w:rPr>
      </w:pPr>
      <w:r>
        <w:rPr>
          <w:rtl/>
          <w:lang w:bidi="fa-IR"/>
        </w:rPr>
        <w:t>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و لقد كنَّا مع رسول اللَّه </w:t>
      </w:r>
      <w:r w:rsidR="00D401A1" w:rsidRPr="00D401A1">
        <w:rPr>
          <w:rStyle w:val="libAlaemChar"/>
          <w:rtl/>
        </w:rPr>
        <w:t>صلى‌الله‌عليه‌وآله‌وسلم</w:t>
      </w:r>
      <w:r>
        <w:rPr>
          <w:rtl/>
          <w:lang w:bidi="fa-IR"/>
        </w:rPr>
        <w:t xml:space="preserve"> نقتل آباءنا و اءبناءنا و اخواننا و اءَعمامنا ما يزيدنا ذلك الا اءِيمَانا و تسليما </w:t>
      </w:r>
      <w:r w:rsidRPr="00BA2CDB">
        <w:rPr>
          <w:rStyle w:val="libFootnotenumChar"/>
          <w:rtl/>
          <w:lang w:bidi="fa-IR"/>
        </w:rPr>
        <w:t>(378)</w:t>
      </w:r>
      <w:r w:rsidR="009432CE">
        <w:rPr>
          <w:rtl/>
          <w:lang w:bidi="fa-IR"/>
        </w:rPr>
        <w:t xml:space="preserve">. </w:t>
      </w:r>
    </w:p>
    <w:p w:rsidR="001A5213" w:rsidRDefault="001A5213" w:rsidP="001A5213">
      <w:pPr>
        <w:pStyle w:val="libNormal"/>
        <w:rPr>
          <w:rtl/>
          <w:lang w:bidi="fa-IR"/>
        </w:rPr>
      </w:pPr>
      <w:r>
        <w:rPr>
          <w:rtl/>
          <w:lang w:bidi="fa-IR"/>
        </w:rPr>
        <w:t xml:space="preserve">«ما همراه با رسول اللَّه </w:t>
      </w:r>
      <w:r w:rsidR="00D401A1" w:rsidRPr="00D401A1">
        <w:rPr>
          <w:rStyle w:val="libAlaemChar"/>
          <w:rtl/>
        </w:rPr>
        <w:t>صلى‌الله‌عليه‌وآله‌وسلم</w:t>
      </w:r>
      <w:r>
        <w:rPr>
          <w:rtl/>
          <w:lang w:bidi="fa-IR"/>
        </w:rPr>
        <w:t xml:space="preserve"> دست به شمشير مى برديم و پدر</w:t>
      </w:r>
      <w:r w:rsidR="009432CE">
        <w:rPr>
          <w:rtl/>
          <w:lang w:bidi="fa-IR"/>
        </w:rPr>
        <w:t xml:space="preserve">، </w:t>
      </w:r>
      <w:r>
        <w:rPr>
          <w:rtl/>
          <w:lang w:bidi="fa-IR"/>
        </w:rPr>
        <w:t>فرزند</w:t>
      </w:r>
      <w:r w:rsidR="009432CE">
        <w:rPr>
          <w:rtl/>
          <w:lang w:bidi="fa-IR"/>
        </w:rPr>
        <w:t xml:space="preserve">، </w:t>
      </w:r>
      <w:r>
        <w:rPr>
          <w:rtl/>
          <w:lang w:bidi="fa-IR"/>
        </w:rPr>
        <w:t>برادر و عموهايمان را مى كشتيم</w:t>
      </w:r>
      <w:r w:rsidR="009432CE">
        <w:rPr>
          <w:rtl/>
          <w:lang w:bidi="fa-IR"/>
        </w:rPr>
        <w:t>؛</w:t>
      </w:r>
      <w:r>
        <w:rPr>
          <w:rtl/>
          <w:lang w:bidi="fa-IR"/>
        </w:rPr>
        <w:t xml:space="preserve"> اما اين قتل و كشتار ارحام و نزديكان نه تنها كمترين اثرى در روحيه ما ايجاد نمى كرد</w:t>
      </w:r>
      <w:r w:rsidR="009432CE">
        <w:rPr>
          <w:rtl/>
          <w:lang w:bidi="fa-IR"/>
        </w:rPr>
        <w:t xml:space="preserve">، </w:t>
      </w:r>
      <w:r>
        <w:rPr>
          <w:rtl/>
          <w:lang w:bidi="fa-IR"/>
        </w:rPr>
        <w:t>بلكه باعث تقويت ايمان و ثبات قدم</w:t>
      </w:r>
      <w:r w:rsidR="009432CE">
        <w:rPr>
          <w:rtl/>
          <w:lang w:bidi="fa-IR"/>
        </w:rPr>
        <w:t xml:space="preserve">، </w:t>
      </w:r>
      <w:r>
        <w:rPr>
          <w:rtl/>
          <w:lang w:bidi="fa-IR"/>
        </w:rPr>
        <w:t>در اعتقاداتمان مى شد»</w:t>
      </w:r>
      <w:r w:rsidR="009432CE">
        <w:rPr>
          <w:rtl/>
          <w:lang w:bidi="fa-IR"/>
        </w:rPr>
        <w:t xml:space="preserve">. </w:t>
      </w:r>
    </w:p>
    <w:p w:rsidR="001A5213" w:rsidRDefault="001A5213" w:rsidP="001A5213">
      <w:pPr>
        <w:pStyle w:val="libNormal"/>
        <w:rPr>
          <w:rtl/>
          <w:lang w:bidi="fa-IR"/>
        </w:rPr>
      </w:pPr>
      <w:r>
        <w:rPr>
          <w:rtl/>
          <w:lang w:bidi="fa-IR"/>
        </w:rPr>
        <w:t>با اين كه بايد انسان به پدر و برادر</w:t>
      </w:r>
      <w:r w:rsidR="009432CE">
        <w:rPr>
          <w:rtl/>
          <w:lang w:bidi="fa-IR"/>
        </w:rPr>
        <w:t xml:space="preserve">، </w:t>
      </w:r>
      <w:r>
        <w:rPr>
          <w:rtl/>
          <w:lang w:bidi="fa-IR"/>
        </w:rPr>
        <w:t>احترام پگذارد</w:t>
      </w:r>
      <w:r w:rsidR="009432CE">
        <w:rPr>
          <w:rtl/>
          <w:lang w:bidi="fa-IR"/>
        </w:rPr>
        <w:t xml:space="preserve">، </w:t>
      </w:r>
      <w:r>
        <w:rPr>
          <w:rtl/>
          <w:lang w:bidi="fa-IR"/>
        </w:rPr>
        <w:t>اما وقتى آنها رودرروى حقّ قرار گرفتند</w:t>
      </w:r>
      <w:r w:rsidR="009432CE">
        <w:rPr>
          <w:rtl/>
          <w:lang w:bidi="fa-IR"/>
        </w:rPr>
        <w:t xml:space="preserve">، </w:t>
      </w:r>
      <w:r>
        <w:rPr>
          <w:rtl/>
          <w:lang w:bidi="fa-IR"/>
        </w:rPr>
        <w:t>ديگر همه آن آداب و سنن تحت الشعاع قرار مى گيرد</w:t>
      </w:r>
      <w:r w:rsidR="009432CE">
        <w:rPr>
          <w:rtl/>
          <w:lang w:bidi="fa-IR"/>
        </w:rPr>
        <w:t xml:space="preserve">. </w:t>
      </w:r>
    </w:p>
    <w:p w:rsidR="001A5213" w:rsidRDefault="001A5213" w:rsidP="001A5213">
      <w:pPr>
        <w:pStyle w:val="libNormal"/>
        <w:rPr>
          <w:rtl/>
          <w:lang w:bidi="fa-IR"/>
        </w:rPr>
      </w:pPr>
      <w:r>
        <w:rPr>
          <w:rtl/>
          <w:lang w:bidi="fa-IR"/>
        </w:rPr>
        <w:t>در سنت دوران جاهليت پدران از جايگاه والايى برخوردار بودند</w:t>
      </w:r>
      <w:r w:rsidR="009432CE">
        <w:rPr>
          <w:rtl/>
          <w:lang w:bidi="fa-IR"/>
        </w:rPr>
        <w:t xml:space="preserve">، </w:t>
      </w:r>
      <w:r>
        <w:rPr>
          <w:rtl/>
          <w:lang w:bidi="fa-IR"/>
        </w:rPr>
        <w:t>به صورتى كه خواسته و روش پدر مقدم بر فرمان عقل بود</w:t>
      </w:r>
      <w:r w:rsidR="009432CE">
        <w:rPr>
          <w:rtl/>
          <w:lang w:bidi="fa-IR"/>
        </w:rPr>
        <w:t xml:space="preserve">، </w:t>
      </w:r>
      <w:r>
        <w:rPr>
          <w:rtl/>
          <w:lang w:bidi="fa-IR"/>
        </w:rPr>
        <w:t>حال اگر سنت اجتماعى چنين شد كه در آن فرهنگ</w:t>
      </w:r>
      <w:r w:rsidR="009432CE">
        <w:rPr>
          <w:rtl/>
          <w:lang w:bidi="fa-IR"/>
        </w:rPr>
        <w:t xml:space="preserve">، </w:t>
      </w:r>
      <w:r>
        <w:rPr>
          <w:rtl/>
          <w:lang w:bidi="fa-IR"/>
        </w:rPr>
        <w:t>پدر جايگاهى نداشت</w:t>
      </w:r>
      <w:r w:rsidR="009432CE">
        <w:rPr>
          <w:rtl/>
          <w:lang w:bidi="fa-IR"/>
        </w:rPr>
        <w:t xml:space="preserve">، </w:t>
      </w:r>
      <w:r>
        <w:rPr>
          <w:rtl/>
          <w:lang w:bidi="fa-IR"/>
        </w:rPr>
        <w:t>اين جا انسان وظيفه دارد كه به حكم عقل و شرع پدر را حرمت گزارد و شكر نعمت وجود او را به جا آورد</w:t>
      </w:r>
      <w:r w:rsidR="009432CE">
        <w:rPr>
          <w:rtl/>
          <w:lang w:bidi="fa-IR"/>
        </w:rPr>
        <w:t xml:space="preserve">. </w:t>
      </w:r>
    </w:p>
    <w:p w:rsidR="001A5213" w:rsidRDefault="004871A4" w:rsidP="004871A4">
      <w:pPr>
        <w:pStyle w:val="Heading2"/>
        <w:rPr>
          <w:rtl/>
          <w:lang w:bidi="fa-IR"/>
        </w:rPr>
      </w:pPr>
      <w:bookmarkStart w:id="59" w:name="_Toc394492983"/>
      <w:r>
        <w:rPr>
          <w:rtl/>
          <w:lang w:bidi="fa-IR"/>
        </w:rPr>
        <w:lastRenderedPageBreak/>
        <w:t>اهميت احترام به پدر</w:t>
      </w:r>
      <w:bookmarkEnd w:id="59"/>
    </w:p>
    <w:p w:rsidR="001A5213" w:rsidRDefault="001A5213" w:rsidP="001A5213">
      <w:pPr>
        <w:pStyle w:val="libNormal"/>
        <w:rPr>
          <w:rtl/>
          <w:lang w:bidi="fa-IR"/>
        </w:rPr>
      </w:pPr>
      <w:r>
        <w:rPr>
          <w:rtl/>
          <w:lang w:bidi="fa-IR"/>
        </w:rPr>
        <w:t xml:space="preserve">وقتى از رسول اكرم </w:t>
      </w:r>
      <w:r w:rsidR="00D401A1" w:rsidRPr="00D401A1">
        <w:rPr>
          <w:rStyle w:val="libAlaemChar"/>
          <w:rtl/>
        </w:rPr>
        <w:t>صلى‌الله‌عليه‌وآله‌وسلم</w:t>
      </w:r>
      <w:r>
        <w:rPr>
          <w:rtl/>
          <w:lang w:bidi="fa-IR"/>
        </w:rPr>
        <w:t xml:space="preserve"> سوال شد كه چگونه انسان مى تواند حقّ پدر را رعايت كند؟ حضرت فرمودند</w:t>
      </w:r>
      <w:r w:rsidR="008C34A7">
        <w:rPr>
          <w:rtl/>
          <w:lang w:bidi="fa-IR"/>
        </w:rPr>
        <w:t xml:space="preserve">: </w:t>
      </w:r>
    </w:p>
    <w:p w:rsidR="001A5213" w:rsidRDefault="001A5213" w:rsidP="001A5213">
      <w:pPr>
        <w:pStyle w:val="libNormal"/>
        <w:rPr>
          <w:rtl/>
          <w:lang w:bidi="fa-IR"/>
        </w:rPr>
      </w:pPr>
      <w:r>
        <w:rPr>
          <w:rtl/>
          <w:lang w:bidi="fa-IR"/>
        </w:rPr>
        <w:t xml:space="preserve">اءن تُطيعَهُ ما عاش </w:t>
      </w:r>
      <w:r w:rsidRPr="00BA2CDB">
        <w:rPr>
          <w:rStyle w:val="libFootnotenumChar"/>
          <w:rtl/>
          <w:lang w:bidi="fa-IR"/>
        </w:rPr>
        <w:t>(379)</w:t>
      </w:r>
      <w:r w:rsidR="009432CE">
        <w:rPr>
          <w:rtl/>
          <w:lang w:bidi="fa-IR"/>
        </w:rPr>
        <w:t xml:space="preserve">. </w:t>
      </w:r>
    </w:p>
    <w:p w:rsidR="001A5213" w:rsidRDefault="001A5213" w:rsidP="001A5213">
      <w:pPr>
        <w:pStyle w:val="libNormal"/>
        <w:rPr>
          <w:rtl/>
          <w:lang w:bidi="fa-IR"/>
        </w:rPr>
      </w:pPr>
      <w:r>
        <w:rPr>
          <w:rtl/>
          <w:lang w:bidi="fa-IR"/>
        </w:rPr>
        <w:t>«مادامى كه پدرت زنده است</w:t>
      </w:r>
      <w:r w:rsidR="009432CE">
        <w:rPr>
          <w:rtl/>
          <w:lang w:bidi="fa-IR"/>
        </w:rPr>
        <w:t xml:space="preserve">، </w:t>
      </w:r>
      <w:r>
        <w:rPr>
          <w:rtl/>
          <w:lang w:bidi="fa-IR"/>
        </w:rPr>
        <w:t>او را اطاعت كن»</w:t>
      </w:r>
      <w:r w:rsidR="009432CE">
        <w:rPr>
          <w:rtl/>
          <w:lang w:bidi="fa-IR"/>
        </w:rPr>
        <w:t xml:space="preserve">. </w:t>
      </w:r>
    </w:p>
    <w:p w:rsidR="001A5213" w:rsidRDefault="001A5213" w:rsidP="001A5213">
      <w:pPr>
        <w:pStyle w:val="libNormal"/>
        <w:rPr>
          <w:rtl/>
          <w:lang w:bidi="fa-IR"/>
        </w:rPr>
      </w:pPr>
      <w:r>
        <w:rPr>
          <w:rtl/>
          <w:lang w:bidi="fa-IR"/>
        </w:rPr>
        <w:t>همان طور كه قبلا اشاره كرديم</w:t>
      </w:r>
      <w:r w:rsidR="009432CE">
        <w:rPr>
          <w:rtl/>
          <w:lang w:bidi="fa-IR"/>
        </w:rPr>
        <w:t>؛</w:t>
      </w:r>
      <w:r>
        <w:rPr>
          <w:rtl/>
          <w:lang w:bidi="fa-IR"/>
        </w:rPr>
        <w:t xml:space="preserve"> انسان مجاز نيست پدر خود را با نامش صدا بزند و يا در راه رفتن بر او پيشى بگيرد و يا هنگامى كه او ايستاده است</w:t>
      </w:r>
      <w:r w:rsidR="009432CE">
        <w:rPr>
          <w:rtl/>
          <w:lang w:bidi="fa-IR"/>
        </w:rPr>
        <w:t xml:space="preserve">، </w:t>
      </w:r>
      <w:r>
        <w:rPr>
          <w:rtl/>
          <w:lang w:bidi="fa-IR"/>
        </w:rPr>
        <w:t>بنشيند و حتى در نگاه كردن هم بايد حرمت او را نگاه دارد</w:t>
      </w:r>
      <w:r w:rsidR="009432CE">
        <w:rPr>
          <w:rtl/>
          <w:lang w:bidi="fa-IR"/>
        </w:rPr>
        <w:t xml:space="preserve">. </w:t>
      </w:r>
    </w:p>
    <w:p w:rsidR="001A5213" w:rsidRDefault="001A5213" w:rsidP="001A5213">
      <w:pPr>
        <w:pStyle w:val="libNormal"/>
        <w:rPr>
          <w:rtl/>
          <w:lang w:bidi="fa-IR"/>
        </w:rPr>
      </w:pPr>
      <w:r>
        <w:rPr>
          <w:rtl/>
          <w:lang w:bidi="fa-IR"/>
        </w:rPr>
        <w:t>علاوه بر اين</w:t>
      </w:r>
      <w:r w:rsidR="009432CE">
        <w:rPr>
          <w:rtl/>
          <w:lang w:bidi="fa-IR"/>
        </w:rPr>
        <w:t xml:space="preserve">، </w:t>
      </w:r>
      <w:r>
        <w:rPr>
          <w:rtl/>
          <w:lang w:bidi="fa-IR"/>
        </w:rPr>
        <w:t>روايت هاى ديگرى نيز در اين باره نقل شده است كه به تناسب به برخى از آنها اشاره مى كنيم</w:t>
      </w:r>
      <w:r w:rsidR="008C34A7">
        <w:rPr>
          <w:rtl/>
          <w:lang w:bidi="fa-IR"/>
        </w:rPr>
        <w:t xml:space="preserve">: </w:t>
      </w:r>
      <w:r>
        <w:rPr>
          <w:rtl/>
          <w:lang w:bidi="fa-IR"/>
        </w:rPr>
        <w:t xml:space="preserve">در روايتى از امام باقر </w:t>
      </w:r>
      <w:r w:rsidR="00574F36" w:rsidRPr="00574F36">
        <w:rPr>
          <w:rStyle w:val="libAlaemChar"/>
          <w:rtl/>
        </w:rPr>
        <w:t>عليه‌السلام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انَّ اءَبى نَظَرَ الى رجل و مَعَه اءبنَه يَمشى و الاِبنُ مُتَّكى على ذِرَاع الاب قال فما كَلَّمَه اءَبى </w:t>
      </w:r>
      <w:r w:rsidR="00574F36" w:rsidRPr="00574F36">
        <w:rPr>
          <w:rStyle w:val="libAlaemChar"/>
          <w:rtl/>
        </w:rPr>
        <w:t>عليه‌السلام</w:t>
      </w:r>
      <w:r>
        <w:rPr>
          <w:rtl/>
          <w:lang w:bidi="fa-IR"/>
        </w:rPr>
        <w:t xml:space="preserve"> مَقتا له حتى فارَقَ الدُّنيا </w:t>
      </w:r>
      <w:r w:rsidRPr="00BA2CDB">
        <w:rPr>
          <w:rStyle w:val="libFootnotenumChar"/>
          <w:rtl/>
          <w:lang w:bidi="fa-IR"/>
        </w:rPr>
        <w:t>(380)</w:t>
      </w:r>
      <w:r w:rsidR="009432CE">
        <w:rPr>
          <w:rtl/>
          <w:lang w:bidi="fa-IR"/>
        </w:rPr>
        <w:t xml:space="preserve">. </w:t>
      </w:r>
    </w:p>
    <w:p w:rsidR="001A5213" w:rsidRDefault="001A5213" w:rsidP="001A5213">
      <w:pPr>
        <w:pStyle w:val="libNormal"/>
        <w:rPr>
          <w:rtl/>
          <w:lang w:bidi="fa-IR"/>
        </w:rPr>
      </w:pPr>
      <w:r>
        <w:rPr>
          <w:rtl/>
          <w:lang w:bidi="fa-IR"/>
        </w:rPr>
        <w:t xml:space="preserve">«روزى پدرم امام سجاد </w:t>
      </w:r>
      <w:r w:rsidR="00574F36" w:rsidRPr="00574F36">
        <w:rPr>
          <w:rStyle w:val="libAlaemChar"/>
          <w:rtl/>
        </w:rPr>
        <w:t>عليه‌السلام</w:t>
      </w:r>
      <w:r>
        <w:rPr>
          <w:rtl/>
          <w:lang w:bidi="fa-IR"/>
        </w:rPr>
        <w:t xml:space="preserve"> پدر و پسرى را در حال حركت ديدند كه پسر سرش را به كتف پدر تكيه داده بود</w:t>
      </w:r>
      <w:r w:rsidR="009432CE">
        <w:rPr>
          <w:rtl/>
          <w:lang w:bidi="fa-IR"/>
        </w:rPr>
        <w:t xml:space="preserve">. </w:t>
      </w:r>
      <w:r>
        <w:rPr>
          <w:rtl/>
          <w:lang w:bidi="fa-IR"/>
        </w:rPr>
        <w:t>تا زمانى كه پدرم</w:t>
      </w:r>
      <w:r w:rsidR="009432CE">
        <w:rPr>
          <w:rtl/>
          <w:lang w:bidi="fa-IR"/>
        </w:rPr>
        <w:t xml:space="preserve">، </w:t>
      </w:r>
      <w:r>
        <w:rPr>
          <w:rtl/>
          <w:lang w:bidi="fa-IR"/>
        </w:rPr>
        <w:t>زنده بود</w:t>
      </w:r>
      <w:r w:rsidR="009432CE">
        <w:rPr>
          <w:rtl/>
          <w:lang w:bidi="fa-IR"/>
        </w:rPr>
        <w:t xml:space="preserve">، </w:t>
      </w:r>
      <w:r>
        <w:rPr>
          <w:rtl/>
          <w:lang w:bidi="fa-IR"/>
        </w:rPr>
        <w:t>به خاطر خشمى كه از اين عمل بى ادبانه او پيدا كردند</w:t>
      </w:r>
      <w:r w:rsidR="009432CE">
        <w:rPr>
          <w:rtl/>
          <w:lang w:bidi="fa-IR"/>
        </w:rPr>
        <w:t xml:space="preserve">، </w:t>
      </w:r>
      <w:r>
        <w:rPr>
          <w:rtl/>
          <w:lang w:bidi="fa-IR"/>
        </w:rPr>
        <w:t>با اين پسر سخن نگفتند»</w:t>
      </w:r>
      <w:r w:rsidR="009432CE">
        <w:rPr>
          <w:rtl/>
          <w:lang w:bidi="fa-IR"/>
        </w:rPr>
        <w:t xml:space="preserve">. </w:t>
      </w:r>
    </w:p>
    <w:p w:rsidR="001A5213" w:rsidRDefault="001A5213" w:rsidP="001A5213">
      <w:pPr>
        <w:pStyle w:val="libNormal"/>
        <w:rPr>
          <w:rtl/>
          <w:lang w:bidi="fa-IR"/>
        </w:rPr>
      </w:pPr>
      <w:r>
        <w:rPr>
          <w:rtl/>
          <w:lang w:bidi="fa-IR"/>
        </w:rPr>
        <w:t xml:space="preserve">در سخنى از امام صادق </w:t>
      </w:r>
      <w:r w:rsidR="00574F36" w:rsidRPr="00574F36">
        <w:rPr>
          <w:rStyle w:val="libAlaemChar"/>
          <w:rtl/>
        </w:rPr>
        <w:t>عليه‌السلام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من نظر الى والديه نظر ماقِت و هما ظالمان له لم تُقبَل له صلاة </w:t>
      </w:r>
      <w:r w:rsidRPr="00BA2CDB">
        <w:rPr>
          <w:rStyle w:val="libFootnotenumChar"/>
          <w:rtl/>
          <w:lang w:bidi="fa-IR"/>
        </w:rPr>
        <w:t>(381)</w:t>
      </w:r>
      <w:r w:rsidR="009432CE">
        <w:rPr>
          <w:rtl/>
          <w:lang w:bidi="fa-IR"/>
        </w:rPr>
        <w:t xml:space="preserve">. </w:t>
      </w:r>
    </w:p>
    <w:p w:rsidR="001A5213" w:rsidRDefault="001A5213" w:rsidP="001A5213">
      <w:pPr>
        <w:pStyle w:val="libNormal"/>
        <w:rPr>
          <w:rtl/>
          <w:lang w:bidi="fa-IR"/>
        </w:rPr>
      </w:pPr>
      <w:r>
        <w:rPr>
          <w:rtl/>
          <w:lang w:bidi="fa-IR"/>
        </w:rPr>
        <w:t>«اگر كسى به پدر و مادرش با خشم نگاه كند</w:t>
      </w:r>
      <w:r w:rsidR="009432CE">
        <w:rPr>
          <w:rtl/>
          <w:lang w:bidi="fa-IR"/>
        </w:rPr>
        <w:t xml:space="preserve">، </w:t>
      </w:r>
      <w:r>
        <w:rPr>
          <w:rtl/>
          <w:lang w:bidi="fa-IR"/>
        </w:rPr>
        <w:t>خدا نماز او را نخواهد پذيرفت</w:t>
      </w:r>
      <w:r w:rsidR="009432CE">
        <w:rPr>
          <w:rtl/>
          <w:lang w:bidi="fa-IR"/>
        </w:rPr>
        <w:t>؛</w:t>
      </w:r>
      <w:r>
        <w:rPr>
          <w:rtl/>
          <w:lang w:bidi="fa-IR"/>
        </w:rPr>
        <w:t xml:space="preserve"> اگرچه پدر و مادر در حقّ وى ظلم هم كرده باشند»</w:t>
      </w:r>
      <w:r w:rsidR="009432CE">
        <w:rPr>
          <w:rtl/>
          <w:lang w:bidi="fa-IR"/>
        </w:rPr>
        <w:t xml:space="preserve">. </w:t>
      </w:r>
    </w:p>
    <w:p w:rsidR="001A5213" w:rsidRDefault="001A5213" w:rsidP="001A5213">
      <w:pPr>
        <w:pStyle w:val="libNormal"/>
        <w:rPr>
          <w:rtl/>
          <w:lang w:bidi="fa-IR"/>
        </w:rPr>
      </w:pPr>
      <w:r>
        <w:rPr>
          <w:rtl/>
          <w:lang w:bidi="fa-IR"/>
        </w:rPr>
        <w:t>با اين كه پدر و مادر ظالمند</w:t>
      </w:r>
      <w:r w:rsidR="009432CE">
        <w:rPr>
          <w:rtl/>
          <w:lang w:bidi="fa-IR"/>
        </w:rPr>
        <w:t xml:space="preserve">، </w:t>
      </w:r>
      <w:r>
        <w:rPr>
          <w:rtl/>
          <w:lang w:bidi="fa-IR"/>
        </w:rPr>
        <w:t>اما فرزند حقّ نگاه خشمناك به آنها ندارد</w:t>
      </w:r>
      <w:r w:rsidR="009432CE">
        <w:rPr>
          <w:rtl/>
          <w:lang w:bidi="fa-IR"/>
        </w:rPr>
        <w:t xml:space="preserve">. </w:t>
      </w:r>
      <w:r>
        <w:rPr>
          <w:rtl/>
          <w:lang w:bidi="fa-IR"/>
        </w:rPr>
        <w:t xml:space="preserve">در روايت ديگرى از امام صادق </w:t>
      </w:r>
      <w:r w:rsidR="00574F36" w:rsidRPr="00574F36">
        <w:rPr>
          <w:rStyle w:val="libAlaemChar"/>
          <w:rtl/>
        </w:rPr>
        <w:t>عليه‌السلام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اذا كان يوم القيامةِ كُشِفَ غِطَاء مِن اءَغطِيَةِ الجَنَّةِ فوَجَد رِيحَها مَن كانت له رُوح مِن مَسيرَة خَمسَمِائَة عام الا صِنف واحد قُلتُ مَن هُم قال العاقُّ لوالديه </w:t>
      </w:r>
      <w:r w:rsidRPr="00BA2CDB">
        <w:rPr>
          <w:rStyle w:val="libFootnotenumChar"/>
          <w:rtl/>
          <w:lang w:bidi="fa-IR"/>
        </w:rPr>
        <w:t>(382)</w:t>
      </w:r>
      <w:r w:rsidR="009432CE">
        <w:rPr>
          <w:rtl/>
          <w:lang w:bidi="fa-IR"/>
        </w:rPr>
        <w:t xml:space="preserve">. </w:t>
      </w:r>
    </w:p>
    <w:p w:rsidR="001A5213" w:rsidRDefault="001A5213" w:rsidP="001A5213">
      <w:pPr>
        <w:pStyle w:val="libNormal"/>
        <w:rPr>
          <w:rtl/>
          <w:lang w:bidi="fa-IR"/>
        </w:rPr>
      </w:pPr>
      <w:r>
        <w:rPr>
          <w:rtl/>
          <w:lang w:bidi="fa-IR"/>
        </w:rPr>
        <w:t>«در روز قيامت خداوند پرده اى از پرده هاى بهشت را كنار مى زند و وقتى اين پرده كنار رفت</w:t>
      </w:r>
      <w:r w:rsidR="009432CE">
        <w:rPr>
          <w:rtl/>
          <w:lang w:bidi="fa-IR"/>
        </w:rPr>
        <w:t xml:space="preserve">، </w:t>
      </w:r>
      <w:r>
        <w:rPr>
          <w:rtl/>
          <w:lang w:bidi="fa-IR"/>
        </w:rPr>
        <w:t>همه افرادى كه در صحنه محشر حاضرند</w:t>
      </w:r>
      <w:r w:rsidR="009432CE">
        <w:rPr>
          <w:rtl/>
          <w:lang w:bidi="fa-IR"/>
        </w:rPr>
        <w:t xml:space="preserve">، </w:t>
      </w:r>
      <w:r>
        <w:rPr>
          <w:rtl/>
          <w:lang w:bidi="fa-IR"/>
        </w:rPr>
        <w:t>عطر بهشت را از مسير پانصدسال راه استشمام مى كنند؛ مگر يك وظيفه</w:t>
      </w:r>
      <w:r w:rsidR="009432CE">
        <w:rPr>
          <w:rtl/>
          <w:lang w:bidi="fa-IR"/>
        </w:rPr>
        <w:t xml:space="preserve">، </w:t>
      </w:r>
      <w:r>
        <w:rPr>
          <w:rtl/>
          <w:lang w:bidi="fa-IR"/>
        </w:rPr>
        <w:t>كه از استشمام اين عطر محروم مى ماند</w:t>
      </w:r>
      <w:r w:rsidR="009432CE">
        <w:rPr>
          <w:rtl/>
          <w:lang w:bidi="fa-IR"/>
        </w:rPr>
        <w:t xml:space="preserve">. </w:t>
      </w:r>
      <w:r>
        <w:rPr>
          <w:rtl/>
          <w:lang w:bidi="fa-IR"/>
        </w:rPr>
        <w:t>سوال شد آن عده چه كسانى هستند؟ حضرت فرمودند</w:t>
      </w:r>
      <w:r w:rsidR="008C34A7">
        <w:rPr>
          <w:rtl/>
          <w:lang w:bidi="fa-IR"/>
        </w:rPr>
        <w:t xml:space="preserve">: </w:t>
      </w:r>
      <w:r>
        <w:rPr>
          <w:rtl/>
          <w:lang w:bidi="fa-IR"/>
        </w:rPr>
        <w:t>كسانى كه حرمت پدر و مادر را رعايت نكرده اند و با والدين قطع رابطه كرده اند»</w:t>
      </w:r>
      <w:r w:rsidR="009432CE">
        <w:rPr>
          <w:rtl/>
          <w:lang w:bidi="fa-IR"/>
        </w:rPr>
        <w:t xml:space="preserve">. </w:t>
      </w:r>
    </w:p>
    <w:p w:rsidR="001A5213" w:rsidRDefault="001A5213" w:rsidP="001A5213">
      <w:pPr>
        <w:pStyle w:val="libNormal"/>
        <w:rPr>
          <w:rtl/>
          <w:lang w:bidi="fa-IR"/>
        </w:rPr>
      </w:pPr>
      <w:r>
        <w:rPr>
          <w:rtl/>
          <w:lang w:bidi="fa-IR"/>
        </w:rPr>
        <w:t xml:space="preserve">در حديث قدسى </w:t>
      </w:r>
      <w:r w:rsidRPr="00BA2CDB">
        <w:rPr>
          <w:rStyle w:val="libFootnotenumChar"/>
          <w:rtl/>
          <w:lang w:bidi="fa-IR"/>
        </w:rPr>
        <w:t>(383)</w:t>
      </w:r>
      <w:r>
        <w:rPr>
          <w:rtl/>
          <w:lang w:bidi="fa-IR"/>
        </w:rPr>
        <w:t xml:space="preserve"> نقل شده است كه خداوند متعال مى فرمايد</w:t>
      </w:r>
      <w:r w:rsidR="008C34A7">
        <w:rPr>
          <w:rtl/>
          <w:lang w:bidi="fa-IR"/>
        </w:rPr>
        <w:t xml:space="preserve">: </w:t>
      </w:r>
    </w:p>
    <w:p w:rsidR="001A5213" w:rsidRDefault="001A5213" w:rsidP="001A5213">
      <w:pPr>
        <w:pStyle w:val="libNormal"/>
        <w:rPr>
          <w:rtl/>
          <w:lang w:bidi="fa-IR"/>
        </w:rPr>
      </w:pPr>
      <w:r>
        <w:rPr>
          <w:rtl/>
          <w:lang w:bidi="fa-IR"/>
        </w:rPr>
        <w:t>بعزَّتى و جَلالى و ارتفاعِ مكانى</w:t>
      </w:r>
      <w:r w:rsidR="009432CE">
        <w:rPr>
          <w:rtl/>
          <w:lang w:bidi="fa-IR"/>
        </w:rPr>
        <w:t xml:space="preserve">، </w:t>
      </w:r>
      <w:r>
        <w:rPr>
          <w:rtl/>
          <w:lang w:bidi="fa-IR"/>
        </w:rPr>
        <w:t xml:space="preserve">لو اءَنَّ العاقَّ لوالديه يَعمل باعمال الانبياء جميعا لم اقبلها منه </w:t>
      </w:r>
      <w:r w:rsidRPr="00BA2CDB">
        <w:rPr>
          <w:rStyle w:val="libFootnotenumChar"/>
          <w:rtl/>
          <w:lang w:bidi="fa-IR"/>
        </w:rPr>
        <w:t>(384)</w:t>
      </w:r>
      <w:r w:rsidR="009432CE">
        <w:rPr>
          <w:rtl/>
          <w:lang w:bidi="fa-IR"/>
        </w:rPr>
        <w:t xml:space="preserve">. </w:t>
      </w:r>
    </w:p>
    <w:p w:rsidR="001A5213" w:rsidRDefault="001A5213" w:rsidP="001A5213">
      <w:pPr>
        <w:pStyle w:val="libNormal"/>
        <w:rPr>
          <w:rtl/>
          <w:lang w:bidi="fa-IR"/>
        </w:rPr>
      </w:pPr>
      <w:r>
        <w:rPr>
          <w:rtl/>
          <w:lang w:bidi="fa-IR"/>
        </w:rPr>
        <w:t>«قسم به عزت</w:t>
      </w:r>
      <w:r w:rsidR="009432CE">
        <w:rPr>
          <w:rtl/>
          <w:lang w:bidi="fa-IR"/>
        </w:rPr>
        <w:t xml:space="preserve">، </w:t>
      </w:r>
      <w:r>
        <w:rPr>
          <w:rtl/>
          <w:lang w:bidi="fa-IR"/>
        </w:rPr>
        <w:t>جلال و جايگاه وحدانيتم اگر كسى احترام پدر و مادر را نگه ندارد</w:t>
      </w:r>
      <w:r w:rsidR="009432CE">
        <w:rPr>
          <w:rtl/>
          <w:lang w:bidi="fa-IR"/>
        </w:rPr>
        <w:t xml:space="preserve">، </w:t>
      </w:r>
      <w:r>
        <w:rPr>
          <w:rtl/>
          <w:lang w:bidi="fa-IR"/>
        </w:rPr>
        <w:t xml:space="preserve">عاق والدين مى شود؛ اگرچه همه اعمال انبياى گذشته در پرونده او ثبت شده باشد؛ يعنى همه خيرات و حسنات را از آدم ابوالبشر تا خاتم پيامبران </w:t>
      </w:r>
      <w:r w:rsidR="00D401A1" w:rsidRPr="00D401A1">
        <w:rPr>
          <w:rStyle w:val="libAlaemChar"/>
          <w:rtl/>
        </w:rPr>
        <w:t>صلى‌الله‌عليه‌وآله‌وسلم</w:t>
      </w:r>
      <w:r>
        <w:rPr>
          <w:rtl/>
          <w:lang w:bidi="fa-IR"/>
        </w:rPr>
        <w:t xml:space="preserve"> انجام داده باشد اعمالش را نخواهم پذيرفت»</w:t>
      </w:r>
      <w:r w:rsidR="009432CE">
        <w:rPr>
          <w:rtl/>
          <w:lang w:bidi="fa-IR"/>
        </w:rPr>
        <w:t xml:space="preserve">. </w:t>
      </w:r>
    </w:p>
    <w:p w:rsidR="001A5213" w:rsidRDefault="001A5213" w:rsidP="001A5213">
      <w:pPr>
        <w:pStyle w:val="libNormal"/>
        <w:rPr>
          <w:rtl/>
          <w:lang w:bidi="fa-IR"/>
        </w:rPr>
      </w:pPr>
      <w:r>
        <w:rPr>
          <w:rtl/>
          <w:lang w:bidi="fa-IR"/>
        </w:rPr>
        <w:t>اين حديث اغراق و گزافه نيست</w:t>
      </w:r>
      <w:r w:rsidR="009432CE">
        <w:rPr>
          <w:rtl/>
          <w:lang w:bidi="fa-IR"/>
        </w:rPr>
        <w:t>؛</w:t>
      </w:r>
      <w:r>
        <w:rPr>
          <w:rtl/>
          <w:lang w:bidi="fa-IR"/>
        </w:rPr>
        <w:t xml:space="preserve"> اگر انسان بتواند همه اين كارهاى خير را بكند</w:t>
      </w:r>
      <w:r w:rsidR="009432CE">
        <w:rPr>
          <w:rtl/>
          <w:lang w:bidi="fa-IR"/>
        </w:rPr>
        <w:t xml:space="preserve">، </w:t>
      </w:r>
      <w:r>
        <w:rPr>
          <w:rtl/>
          <w:lang w:bidi="fa-IR"/>
        </w:rPr>
        <w:t>اما خباثت ذاتى او باعث مى شود كه نتواند دل مادر را كه مظهر راءفت و رحمت است به دست آورد</w:t>
      </w:r>
      <w:r w:rsidR="009432CE">
        <w:rPr>
          <w:rtl/>
          <w:lang w:bidi="fa-IR"/>
        </w:rPr>
        <w:t xml:space="preserve">، </w:t>
      </w:r>
      <w:r>
        <w:rPr>
          <w:rtl/>
          <w:lang w:bidi="fa-IR"/>
        </w:rPr>
        <w:t>لايق رحمت و راءفت خدا نيست</w:t>
      </w:r>
      <w:r w:rsidR="009432CE">
        <w:rPr>
          <w:rtl/>
          <w:lang w:bidi="fa-IR"/>
        </w:rPr>
        <w:t>؛</w:t>
      </w:r>
      <w:r>
        <w:rPr>
          <w:rtl/>
          <w:lang w:bidi="fa-IR"/>
        </w:rPr>
        <w:t xml:space="preserve"> چرا كه خداوند با كيفيت و روح اعمال و نيات انسان ها كار دارد</w:t>
      </w:r>
      <w:r w:rsidR="009432CE">
        <w:rPr>
          <w:rtl/>
          <w:lang w:bidi="fa-IR"/>
        </w:rPr>
        <w:t xml:space="preserve">، </w:t>
      </w:r>
      <w:r>
        <w:rPr>
          <w:rtl/>
          <w:lang w:bidi="fa-IR"/>
        </w:rPr>
        <w:t>نه با كميت آنها</w:t>
      </w:r>
      <w:r w:rsidR="009432CE">
        <w:rPr>
          <w:rtl/>
          <w:lang w:bidi="fa-IR"/>
        </w:rPr>
        <w:t xml:space="preserve">. </w:t>
      </w:r>
      <w:r>
        <w:rPr>
          <w:rtl/>
          <w:lang w:bidi="fa-IR"/>
        </w:rPr>
        <w:t>عملى نزد پروردگار مطلوب و محبوب است كه نشاءت گرفته از يك روح لطيف انسانى باشد</w:t>
      </w:r>
      <w:r w:rsidR="009432CE">
        <w:rPr>
          <w:rtl/>
          <w:lang w:bidi="fa-IR"/>
        </w:rPr>
        <w:t xml:space="preserve">. </w:t>
      </w:r>
      <w:r>
        <w:rPr>
          <w:rtl/>
          <w:lang w:bidi="fa-IR"/>
        </w:rPr>
        <w:t>كسى كه كار خير انجام مى دهد</w:t>
      </w:r>
      <w:r w:rsidR="009432CE">
        <w:rPr>
          <w:rtl/>
          <w:lang w:bidi="fa-IR"/>
        </w:rPr>
        <w:t xml:space="preserve">، </w:t>
      </w:r>
      <w:r>
        <w:rPr>
          <w:rtl/>
          <w:lang w:bidi="fa-IR"/>
        </w:rPr>
        <w:t>اما نمى تواند دل والدين را به دست آورد</w:t>
      </w:r>
      <w:r w:rsidR="009432CE">
        <w:rPr>
          <w:rtl/>
          <w:lang w:bidi="fa-IR"/>
        </w:rPr>
        <w:t xml:space="preserve">، </w:t>
      </w:r>
      <w:r>
        <w:rPr>
          <w:rtl/>
          <w:lang w:bidi="fa-IR"/>
        </w:rPr>
        <w:t>داراى روح لطيف انسانى نيست</w:t>
      </w:r>
      <w:r w:rsidR="009432CE">
        <w:rPr>
          <w:rtl/>
          <w:lang w:bidi="fa-IR"/>
        </w:rPr>
        <w:t xml:space="preserve">. </w:t>
      </w:r>
      <w:r>
        <w:rPr>
          <w:rtl/>
          <w:lang w:bidi="fa-IR"/>
        </w:rPr>
        <w:t>روايت ديگرى هست كه مى فرمايد</w:t>
      </w:r>
      <w:r w:rsidR="008C34A7">
        <w:rPr>
          <w:rtl/>
          <w:lang w:bidi="fa-IR"/>
        </w:rPr>
        <w:t xml:space="preserve">: </w:t>
      </w:r>
    </w:p>
    <w:p w:rsidR="001A5213" w:rsidRDefault="001A5213" w:rsidP="001A5213">
      <w:pPr>
        <w:pStyle w:val="libNormal"/>
        <w:rPr>
          <w:rtl/>
          <w:lang w:bidi="fa-IR"/>
        </w:rPr>
      </w:pPr>
      <w:r>
        <w:rPr>
          <w:rtl/>
          <w:lang w:bidi="fa-IR"/>
        </w:rPr>
        <w:t xml:space="preserve">انَّ اوّل ما كتب اللَّه فى اللّوح المحفوظ انِّى اءَنا لله لا اله الا اءَنا </w:t>
      </w:r>
      <w:r w:rsidRPr="00BA2CDB">
        <w:rPr>
          <w:rStyle w:val="libFootnotenumChar"/>
          <w:rtl/>
          <w:lang w:bidi="fa-IR"/>
        </w:rPr>
        <w:t>(385)</w:t>
      </w:r>
      <w:r w:rsidR="009432CE">
        <w:rPr>
          <w:rtl/>
          <w:lang w:bidi="fa-IR"/>
        </w:rPr>
        <w:t xml:space="preserve">. </w:t>
      </w:r>
    </w:p>
    <w:p w:rsidR="001A5213" w:rsidRDefault="001A5213" w:rsidP="001A5213">
      <w:pPr>
        <w:pStyle w:val="libNormal"/>
        <w:rPr>
          <w:rtl/>
          <w:lang w:bidi="fa-IR"/>
        </w:rPr>
      </w:pPr>
      <w:r>
        <w:rPr>
          <w:rtl/>
          <w:lang w:bidi="fa-IR"/>
        </w:rPr>
        <w:lastRenderedPageBreak/>
        <w:t>«اولين چيزى كه در لوح محفوظ الهى ثبت شده</w:t>
      </w:r>
      <w:r w:rsidR="009432CE">
        <w:rPr>
          <w:rtl/>
          <w:lang w:bidi="fa-IR"/>
        </w:rPr>
        <w:t xml:space="preserve">، </w:t>
      </w:r>
      <w:r>
        <w:rPr>
          <w:rtl/>
          <w:lang w:bidi="fa-IR"/>
        </w:rPr>
        <w:t>شهادت به توحيد است»</w:t>
      </w:r>
      <w:r w:rsidR="009432CE">
        <w:rPr>
          <w:rtl/>
          <w:lang w:bidi="fa-IR"/>
        </w:rPr>
        <w:t xml:space="preserve">. </w:t>
      </w:r>
    </w:p>
    <w:p w:rsidR="001A5213" w:rsidRDefault="001A5213" w:rsidP="001A5213">
      <w:pPr>
        <w:pStyle w:val="libNormal"/>
        <w:rPr>
          <w:rtl/>
          <w:lang w:bidi="fa-IR"/>
        </w:rPr>
      </w:pPr>
      <w:r>
        <w:rPr>
          <w:rtl/>
          <w:lang w:bidi="fa-IR"/>
        </w:rPr>
        <w:t>بعد از شهادت به توحيد اين مطلب ثبت شده است</w:t>
      </w:r>
      <w:r w:rsidR="008C34A7">
        <w:rPr>
          <w:rtl/>
          <w:lang w:bidi="fa-IR"/>
        </w:rPr>
        <w:t xml:space="preserve">: </w:t>
      </w:r>
    </w:p>
    <w:p w:rsidR="001A5213" w:rsidRDefault="001A5213" w:rsidP="001A5213">
      <w:pPr>
        <w:pStyle w:val="libNormal"/>
        <w:rPr>
          <w:rtl/>
          <w:lang w:bidi="fa-IR"/>
        </w:rPr>
      </w:pPr>
      <w:r>
        <w:rPr>
          <w:rtl/>
          <w:lang w:bidi="fa-IR"/>
        </w:rPr>
        <w:t>مَن رَضِى عنه والداهُ فاءنا منه راض</w:t>
      </w:r>
      <w:r w:rsidR="009432CE">
        <w:rPr>
          <w:rtl/>
          <w:lang w:bidi="fa-IR"/>
        </w:rPr>
        <w:t xml:space="preserve">، </w:t>
      </w:r>
      <w:r>
        <w:rPr>
          <w:rtl/>
          <w:lang w:bidi="fa-IR"/>
        </w:rPr>
        <w:t xml:space="preserve">و مَن سَخِط عليه والداهُ فاءنا عليه ساخط </w:t>
      </w:r>
      <w:r w:rsidRPr="00BA2CDB">
        <w:rPr>
          <w:rStyle w:val="libFootnotenumChar"/>
          <w:rtl/>
          <w:lang w:bidi="fa-IR"/>
        </w:rPr>
        <w:t>(386)</w:t>
      </w:r>
      <w:r w:rsidR="009432CE">
        <w:rPr>
          <w:rtl/>
          <w:lang w:bidi="fa-IR"/>
        </w:rPr>
        <w:t xml:space="preserve">. </w:t>
      </w:r>
    </w:p>
    <w:p w:rsidR="001A5213" w:rsidRDefault="001A5213" w:rsidP="001A5213">
      <w:pPr>
        <w:pStyle w:val="libNormal"/>
        <w:rPr>
          <w:rtl/>
          <w:lang w:bidi="fa-IR"/>
        </w:rPr>
      </w:pPr>
      <w:r>
        <w:rPr>
          <w:rtl/>
          <w:lang w:bidi="fa-IR"/>
        </w:rPr>
        <w:t>«كسى كه پدر و مادرش از او راضى باشند</w:t>
      </w:r>
      <w:r w:rsidR="009432CE">
        <w:rPr>
          <w:rtl/>
          <w:lang w:bidi="fa-IR"/>
        </w:rPr>
        <w:t xml:space="preserve">، </w:t>
      </w:r>
      <w:r>
        <w:rPr>
          <w:rtl/>
          <w:lang w:bidi="fa-IR"/>
        </w:rPr>
        <w:t>من از او راضى هستم و كسى كه پدر و مادرش بر او خشمگين و غضبناك باشند</w:t>
      </w:r>
      <w:r w:rsidR="009432CE">
        <w:rPr>
          <w:rtl/>
          <w:lang w:bidi="fa-IR"/>
        </w:rPr>
        <w:t xml:space="preserve">، </w:t>
      </w:r>
      <w:r>
        <w:rPr>
          <w:rtl/>
          <w:lang w:bidi="fa-IR"/>
        </w:rPr>
        <w:t>من بر او خشم مى گيرم»</w:t>
      </w:r>
      <w:r w:rsidR="009432CE">
        <w:rPr>
          <w:rtl/>
          <w:lang w:bidi="fa-IR"/>
        </w:rPr>
        <w:t xml:space="preserve">. </w:t>
      </w:r>
    </w:p>
    <w:p w:rsidR="001A5213" w:rsidRDefault="001A5213" w:rsidP="001A5213">
      <w:pPr>
        <w:pStyle w:val="libNormal"/>
        <w:rPr>
          <w:rtl/>
          <w:lang w:bidi="fa-IR"/>
        </w:rPr>
      </w:pPr>
      <w:r>
        <w:rPr>
          <w:rtl/>
          <w:lang w:bidi="fa-IR"/>
        </w:rPr>
        <w:t xml:space="preserve">در مجموع اين روايت ها </w:t>
      </w:r>
      <w:r w:rsidR="00ED4056">
        <w:rPr>
          <w:rtl/>
          <w:lang w:bidi="fa-IR"/>
        </w:rPr>
        <w:t>تأکید</w:t>
      </w:r>
      <w:r>
        <w:rPr>
          <w:rtl/>
          <w:lang w:bidi="fa-IR"/>
        </w:rPr>
        <w:t xml:space="preserve"> فراوانى به حرمت پدر و مادر و همچنين رعايت نيازها و خواسته هاى آنها شده است</w:t>
      </w:r>
      <w:r w:rsidR="009432CE">
        <w:rPr>
          <w:rtl/>
          <w:lang w:bidi="fa-IR"/>
        </w:rPr>
        <w:t>؛</w:t>
      </w:r>
      <w:r>
        <w:rPr>
          <w:rtl/>
          <w:lang w:bidi="fa-IR"/>
        </w:rPr>
        <w:t xml:space="preserve"> تا حدى كه اگر پدر و مادر از نظر مالى در مضيقه قرار بگيرند و احتياج به كمك و يارى داشته باشند</w:t>
      </w:r>
      <w:r w:rsidR="009432CE">
        <w:rPr>
          <w:rtl/>
          <w:lang w:bidi="fa-IR"/>
        </w:rPr>
        <w:t xml:space="preserve">، </w:t>
      </w:r>
      <w:r>
        <w:rPr>
          <w:rtl/>
          <w:lang w:bidi="fa-IR"/>
        </w:rPr>
        <w:t>واجب النفقه فرزند مى شوند؛ و اين فتواى همه فقها است كه انسان بايد هزينه پدر و مادرى را كه توان تامين زندگى خود را ندارند</w:t>
      </w:r>
      <w:r w:rsidR="009432CE">
        <w:rPr>
          <w:rtl/>
          <w:lang w:bidi="fa-IR"/>
        </w:rPr>
        <w:t xml:space="preserve">، </w:t>
      </w:r>
      <w:r>
        <w:rPr>
          <w:rtl/>
          <w:lang w:bidi="fa-IR"/>
        </w:rPr>
        <w:t>تقبل كند</w:t>
      </w:r>
      <w:r w:rsidR="009432CE">
        <w:rPr>
          <w:rtl/>
          <w:lang w:bidi="fa-IR"/>
        </w:rPr>
        <w:t xml:space="preserve">. </w:t>
      </w:r>
    </w:p>
    <w:p w:rsidR="001A5213" w:rsidRDefault="004871A4" w:rsidP="004871A4">
      <w:pPr>
        <w:pStyle w:val="Heading2"/>
        <w:rPr>
          <w:rtl/>
          <w:lang w:bidi="fa-IR"/>
        </w:rPr>
      </w:pPr>
      <w:bookmarkStart w:id="60" w:name="_Toc394492984"/>
      <w:r>
        <w:rPr>
          <w:rtl/>
          <w:lang w:bidi="fa-IR"/>
        </w:rPr>
        <w:t>آثار احترام به والدين و پيامدهاى بى احترامى</w:t>
      </w:r>
      <w:bookmarkEnd w:id="60"/>
    </w:p>
    <w:p w:rsidR="001A5213" w:rsidRDefault="001A5213" w:rsidP="001A5213">
      <w:pPr>
        <w:pStyle w:val="libNormal"/>
        <w:rPr>
          <w:rtl/>
          <w:lang w:bidi="fa-IR"/>
        </w:rPr>
      </w:pPr>
      <w:r>
        <w:rPr>
          <w:rtl/>
          <w:lang w:bidi="fa-IR"/>
        </w:rPr>
        <w:t>روايتى را كه مرحوم شيخ طبرسى صاحب تفسير مجمع البيان در ذيل آيه 99 سوره مباركه يوسف نقل كرده است كه به آن اشاره مى كنيم</w:t>
      </w:r>
      <w:r w:rsidR="009432CE">
        <w:rPr>
          <w:rtl/>
          <w:lang w:bidi="fa-IR"/>
        </w:rPr>
        <w:t xml:space="preserve">. </w:t>
      </w:r>
      <w:r>
        <w:rPr>
          <w:rtl/>
          <w:lang w:bidi="fa-IR"/>
        </w:rPr>
        <w:t>آيه شريفه چنين است</w:t>
      </w:r>
      <w:r w:rsidR="008C34A7">
        <w:rPr>
          <w:rtl/>
          <w:lang w:bidi="fa-IR"/>
        </w:rPr>
        <w:t xml:space="preserve">: </w:t>
      </w:r>
    </w:p>
    <w:p w:rsidR="001A5213" w:rsidRDefault="001A5213" w:rsidP="001A5213">
      <w:pPr>
        <w:pStyle w:val="libNormal"/>
        <w:rPr>
          <w:rtl/>
          <w:lang w:bidi="fa-IR"/>
        </w:rPr>
      </w:pPr>
      <w:r w:rsidRPr="001D1E2F">
        <w:rPr>
          <w:rStyle w:val="libAieChar"/>
          <w:rtl/>
        </w:rPr>
        <w:t xml:space="preserve">فلمّا دخلوا على يوسف آوَى اليه اءَبويه و قال ادخُلوا مصر ان شاء اللَّه آمنين </w:t>
      </w:r>
      <w:r w:rsidRPr="00BA2CDB">
        <w:rPr>
          <w:rStyle w:val="libFootnotenumChar"/>
          <w:rtl/>
          <w:lang w:bidi="fa-IR"/>
        </w:rPr>
        <w:t>(387)</w:t>
      </w:r>
      <w:r w:rsidR="009432CE">
        <w:rPr>
          <w:rtl/>
          <w:lang w:bidi="fa-IR"/>
        </w:rPr>
        <w:t xml:space="preserve">. </w:t>
      </w:r>
    </w:p>
    <w:p w:rsidR="001A5213" w:rsidRDefault="001A5213" w:rsidP="001A5213">
      <w:pPr>
        <w:pStyle w:val="libNormal"/>
        <w:rPr>
          <w:rtl/>
          <w:lang w:bidi="fa-IR"/>
        </w:rPr>
      </w:pPr>
      <w:r>
        <w:rPr>
          <w:rtl/>
          <w:lang w:bidi="fa-IR"/>
        </w:rPr>
        <w:t>«هنگامى كه بر يوسف وارد شدند</w:t>
      </w:r>
      <w:r w:rsidR="009432CE">
        <w:rPr>
          <w:rtl/>
          <w:lang w:bidi="fa-IR"/>
        </w:rPr>
        <w:t xml:space="preserve">، </w:t>
      </w:r>
      <w:r>
        <w:rPr>
          <w:rtl/>
          <w:lang w:bidi="fa-IR"/>
        </w:rPr>
        <w:t>او پدر و مادر خود را در آغوش گرفت و گفت</w:t>
      </w:r>
      <w:r w:rsidR="008C34A7">
        <w:rPr>
          <w:rtl/>
          <w:lang w:bidi="fa-IR"/>
        </w:rPr>
        <w:t xml:space="preserve">: </w:t>
      </w:r>
      <w:r>
        <w:rPr>
          <w:rtl/>
          <w:lang w:bidi="fa-IR"/>
        </w:rPr>
        <w:t>همگى داخل مصر شويد كه ان شاء اللَّه در امن و اَمان خواهيد بود»</w:t>
      </w:r>
      <w:r w:rsidR="009432CE">
        <w:rPr>
          <w:rtl/>
          <w:lang w:bidi="fa-IR"/>
        </w:rPr>
        <w:t xml:space="preserve">. </w:t>
      </w:r>
    </w:p>
    <w:p w:rsidR="001A5213" w:rsidRDefault="001A5213" w:rsidP="001A5213">
      <w:pPr>
        <w:pStyle w:val="libNormal"/>
        <w:rPr>
          <w:rtl/>
          <w:lang w:bidi="fa-IR"/>
        </w:rPr>
      </w:pPr>
      <w:r>
        <w:rPr>
          <w:rtl/>
          <w:lang w:bidi="fa-IR"/>
        </w:rPr>
        <w:t>بعد از ماجراى امارت يوسف</w:t>
      </w:r>
      <w:r w:rsidR="009432CE">
        <w:rPr>
          <w:rtl/>
          <w:lang w:bidi="fa-IR"/>
        </w:rPr>
        <w:t xml:space="preserve">، </w:t>
      </w:r>
      <w:r>
        <w:rPr>
          <w:rtl/>
          <w:lang w:bidi="fa-IR"/>
        </w:rPr>
        <w:t>داستان ورود يعقوب و خانواده او به مصر معروف است</w:t>
      </w:r>
      <w:r w:rsidR="009432CE">
        <w:rPr>
          <w:rtl/>
          <w:lang w:bidi="fa-IR"/>
        </w:rPr>
        <w:t xml:space="preserve">. </w:t>
      </w:r>
      <w:r>
        <w:rPr>
          <w:rtl/>
          <w:lang w:bidi="fa-IR"/>
        </w:rPr>
        <w:t>در ذيل آيه شريفه كه وقتى يوسف به امارت رسيد پدر و مادرش به مصر آمدند در آيه لفظ پدر و مادر آمده</w:t>
      </w:r>
      <w:r w:rsidR="009432CE">
        <w:rPr>
          <w:rtl/>
          <w:lang w:bidi="fa-IR"/>
        </w:rPr>
        <w:t xml:space="preserve">، </w:t>
      </w:r>
      <w:r>
        <w:rPr>
          <w:rtl/>
          <w:lang w:bidi="fa-IR"/>
        </w:rPr>
        <w:t xml:space="preserve">ولى به احتمال زياد و با عنايت به </w:t>
      </w:r>
      <w:r>
        <w:rPr>
          <w:rtl/>
          <w:lang w:bidi="fa-IR"/>
        </w:rPr>
        <w:lastRenderedPageBreak/>
        <w:t>آنچه در روايت ها ذكر شده است</w:t>
      </w:r>
      <w:r w:rsidR="009432CE">
        <w:rPr>
          <w:rtl/>
          <w:lang w:bidi="fa-IR"/>
        </w:rPr>
        <w:t xml:space="preserve">، </w:t>
      </w:r>
      <w:r>
        <w:rPr>
          <w:rtl/>
          <w:lang w:bidi="fa-IR"/>
        </w:rPr>
        <w:t>مراد از مادر در اين جا خاله او است</w:t>
      </w:r>
      <w:r w:rsidR="009432CE">
        <w:rPr>
          <w:rtl/>
          <w:lang w:bidi="fa-IR"/>
        </w:rPr>
        <w:t xml:space="preserve">، </w:t>
      </w:r>
      <w:r>
        <w:rPr>
          <w:rtl/>
          <w:lang w:bidi="fa-IR"/>
        </w:rPr>
        <w:t>چون مادرش از دنيا رفته بود يوسف آنها را در بغل گرفت و ايشان را با تكريم و احترام وارد شهر كرد</w:t>
      </w:r>
      <w:r w:rsidR="009432CE">
        <w:rPr>
          <w:rtl/>
          <w:lang w:bidi="fa-IR"/>
        </w:rPr>
        <w:t xml:space="preserve">. </w:t>
      </w:r>
      <w:r>
        <w:rPr>
          <w:rtl/>
          <w:lang w:bidi="fa-IR"/>
        </w:rPr>
        <w:t xml:space="preserve">در اين باره ابن ابى عمير از امام صادق </w:t>
      </w:r>
      <w:r w:rsidR="00574F36" w:rsidRPr="00574F36">
        <w:rPr>
          <w:rStyle w:val="libAlaemChar"/>
          <w:rtl/>
        </w:rPr>
        <w:t>عليه‌السلام</w:t>
      </w:r>
      <w:r>
        <w:rPr>
          <w:rtl/>
          <w:lang w:bidi="fa-IR"/>
        </w:rPr>
        <w:t xml:space="preserve"> نقل مى كند كه حضرت فرمودند</w:t>
      </w:r>
      <w:r w:rsidR="008C34A7">
        <w:rPr>
          <w:rtl/>
          <w:lang w:bidi="fa-IR"/>
        </w:rPr>
        <w:t xml:space="preserve">: </w:t>
      </w:r>
    </w:p>
    <w:p w:rsidR="001A5213" w:rsidRDefault="001A5213" w:rsidP="001A5213">
      <w:pPr>
        <w:pStyle w:val="libNormal"/>
        <w:rPr>
          <w:rtl/>
          <w:lang w:bidi="fa-IR"/>
        </w:rPr>
      </w:pPr>
      <w:r>
        <w:rPr>
          <w:rtl/>
          <w:lang w:bidi="fa-IR"/>
        </w:rPr>
        <w:t xml:space="preserve">لمَّا اءَقبَلَ يعقوب </w:t>
      </w:r>
      <w:r w:rsidR="00574F36" w:rsidRPr="00574F36">
        <w:rPr>
          <w:rStyle w:val="libAlaemChar"/>
          <w:rtl/>
        </w:rPr>
        <w:t>عليه‌السلام</w:t>
      </w:r>
      <w:r>
        <w:rPr>
          <w:rtl/>
          <w:lang w:bidi="fa-IR"/>
        </w:rPr>
        <w:t xml:space="preserve"> الى مصر خَرَجَ يوسف </w:t>
      </w:r>
      <w:r w:rsidR="00574F36" w:rsidRPr="00574F36">
        <w:rPr>
          <w:rStyle w:val="libAlaemChar"/>
          <w:rtl/>
        </w:rPr>
        <w:t>عليه‌السلام</w:t>
      </w:r>
      <w:r>
        <w:rPr>
          <w:rtl/>
          <w:lang w:bidi="fa-IR"/>
        </w:rPr>
        <w:t xml:space="preserve"> لِيَستَقبلَه</w:t>
      </w:r>
      <w:r w:rsidR="009432CE">
        <w:rPr>
          <w:rtl/>
          <w:lang w:bidi="fa-IR"/>
        </w:rPr>
        <w:t xml:space="preserve">، </w:t>
      </w:r>
      <w:r>
        <w:rPr>
          <w:rtl/>
          <w:lang w:bidi="fa-IR"/>
        </w:rPr>
        <w:t>فلمَّا رَآهُ يوسف هُم باءن يترجَّلُ ليعقوب</w:t>
      </w:r>
      <w:r w:rsidR="009432CE">
        <w:rPr>
          <w:rtl/>
          <w:lang w:bidi="fa-IR"/>
        </w:rPr>
        <w:t xml:space="preserve">، </w:t>
      </w:r>
      <w:r>
        <w:rPr>
          <w:rtl/>
          <w:lang w:bidi="fa-IR"/>
        </w:rPr>
        <w:t>ثم نَظَرَ الى ما هو فيه من المُلكِ فلَم يَفعل</w:t>
      </w:r>
      <w:r w:rsidR="009432CE">
        <w:rPr>
          <w:rtl/>
          <w:lang w:bidi="fa-IR"/>
        </w:rPr>
        <w:t xml:space="preserve">، </w:t>
      </w:r>
      <w:r>
        <w:rPr>
          <w:rtl/>
          <w:lang w:bidi="fa-IR"/>
        </w:rPr>
        <w:t xml:space="preserve">فلمَّا سلَّم على يعقوب نَزل عليه جبرئيل </w:t>
      </w:r>
      <w:r w:rsidR="00574F36" w:rsidRPr="00574F36">
        <w:rPr>
          <w:rStyle w:val="libAlaemChar"/>
          <w:rtl/>
        </w:rPr>
        <w:t>عليه‌السلام</w:t>
      </w:r>
      <w:r>
        <w:rPr>
          <w:rtl/>
          <w:lang w:bidi="fa-IR"/>
        </w:rPr>
        <w:t xml:space="preserve"> فقال له</w:t>
      </w:r>
      <w:r w:rsidR="008C34A7">
        <w:rPr>
          <w:rtl/>
          <w:lang w:bidi="fa-IR"/>
        </w:rPr>
        <w:t xml:space="preserve">: </w:t>
      </w:r>
      <w:r>
        <w:rPr>
          <w:rtl/>
          <w:lang w:bidi="fa-IR"/>
        </w:rPr>
        <w:t>يا يوسف انّ اللَّه تبارك و تعالى يقول لك</w:t>
      </w:r>
      <w:r w:rsidR="008C34A7">
        <w:rPr>
          <w:rtl/>
          <w:lang w:bidi="fa-IR"/>
        </w:rPr>
        <w:t xml:space="preserve">: </w:t>
      </w:r>
      <w:r>
        <w:rPr>
          <w:rtl/>
          <w:lang w:bidi="fa-IR"/>
        </w:rPr>
        <w:t>ما مَنَعك اءن تَنزِلَ الى عبدى الصالح</w:t>
      </w:r>
      <w:r w:rsidR="009432CE">
        <w:rPr>
          <w:rtl/>
          <w:lang w:bidi="fa-IR"/>
        </w:rPr>
        <w:t>؟</w:t>
      </w:r>
      <w:r>
        <w:rPr>
          <w:rtl/>
          <w:lang w:bidi="fa-IR"/>
        </w:rPr>
        <w:t xml:space="preserve"> ما اءنت فيه</w:t>
      </w:r>
      <w:r w:rsidR="009432CE">
        <w:rPr>
          <w:rtl/>
          <w:lang w:bidi="fa-IR"/>
        </w:rPr>
        <w:t>؟</w:t>
      </w:r>
      <w:r>
        <w:rPr>
          <w:rtl/>
          <w:lang w:bidi="fa-IR"/>
        </w:rPr>
        <w:t xml:space="preserve"> اءبسُط يدك</w:t>
      </w:r>
      <w:r w:rsidR="009432CE">
        <w:rPr>
          <w:rtl/>
          <w:lang w:bidi="fa-IR"/>
        </w:rPr>
        <w:t xml:space="preserve">، </w:t>
      </w:r>
      <w:r>
        <w:rPr>
          <w:rtl/>
          <w:lang w:bidi="fa-IR"/>
        </w:rPr>
        <w:t>فبسَطها فخرَج مِن بين اءَصابِعه نور</w:t>
      </w:r>
      <w:r w:rsidR="009432CE">
        <w:rPr>
          <w:rtl/>
          <w:lang w:bidi="fa-IR"/>
        </w:rPr>
        <w:t xml:space="preserve">، </w:t>
      </w:r>
      <w:r>
        <w:rPr>
          <w:rtl/>
          <w:lang w:bidi="fa-IR"/>
        </w:rPr>
        <w:t>فقال</w:t>
      </w:r>
      <w:r w:rsidR="008C34A7">
        <w:rPr>
          <w:rtl/>
          <w:lang w:bidi="fa-IR"/>
        </w:rPr>
        <w:t xml:space="preserve">: </w:t>
      </w:r>
      <w:r>
        <w:rPr>
          <w:rtl/>
          <w:lang w:bidi="fa-IR"/>
        </w:rPr>
        <w:t>ما هذا يا جبرئيل</w:t>
      </w:r>
      <w:r w:rsidR="009432CE">
        <w:rPr>
          <w:rtl/>
          <w:lang w:bidi="fa-IR"/>
        </w:rPr>
        <w:t>؟</w:t>
      </w:r>
      <w:r>
        <w:rPr>
          <w:rtl/>
          <w:lang w:bidi="fa-IR"/>
        </w:rPr>
        <w:t xml:space="preserve"> فقال</w:t>
      </w:r>
      <w:r w:rsidR="008C34A7">
        <w:rPr>
          <w:rtl/>
          <w:lang w:bidi="fa-IR"/>
        </w:rPr>
        <w:t xml:space="preserve">: </w:t>
      </w:r>
      <w:r>
        <w:rPr>
          <w:rtl/>
          <w:lang w:bidi="fa-IR"/>
        </w:rPr>
        <w:t xml:space="preserve">هذا اءَنَّه لا يَخرُج من صُلبك نبىّ اءبدا عقوبة لك بما صَنعتَ بِيعقوبَ اذ لم تَنزِل اليه </w:t>
      </w:r>
      <w:r w:rsidRPr="00BA2CDB">
        <w:rPr>
          <w:rStyle w:val="libFootnotenumChar"/>
          <w:rtl/>
          <w:lang w:bidi="fa-IR"/>
        </w:rPr>
        <w:t>(388)</w:t>
      </w:r>
      <w:r w:rsidR="009432CE">
        <w:rPr>
          <w:rtl/>
          <w:lang w:bidi="fa-IR"/>
        </w:rPr>
        <w:t xml:space="preserve">. </w:t>
      </w:r>
    </w:p>
    <w:p w:rsidR="001A5213" w:rsidRDefault="001A5213" w:rsidP="001A5213">
      <w:pPr>
        <w:pStyle w:val="libNormal"/>
        <w:rPr>
          <w:rtl/>
          <w:lang w:bidi="fa-IR"/>
        </w:rPr>
      </w:pPr>
      <w:r>
        <w:rPr>
          <w:rtl/>
          <w:lang w:bidi="fa-IR"/>
        </w:rPr>
        <w:t>«وقتى كه يعقوب به شهر مصر رسيد</w:t>
      </w:r>
      <w:r w:rsidR="009432CE">
        <w:rPr>
          <w:rtl/>
          <w:lang w:bidi="fa-IR"/>
        </w:rPr>
        <w:t xml:space="preserve">، </w:t>
      </w:r>
      <w:r>
        <w:rPr>
          <w:rtl/>
          <w:lang w:bidi="fa-IR"/>
        </w:rPr>
        <w:t>يوسف براى استقبال او از دروازه شهر خارج شد وقتى كه چشم يوسف به پدر افتاد</w:t>
      </w:r>
      <w:r w:rsidR="009432CE">
        <w:rPr>
          <w:rtl/>
          <w:lang w:bidi="fa-IR"/>
        </w:rPr>
        <w:t xml:space="preserve">، </w:t>
      </w:r>
      <w:r>
        <w:rPr>
          <w:rtl/>
          <w:lang w:bidi="fa-IR"/>
        </w:rPr>
        <w:t>تصميم گرفت به احترام پدر از مركب پياده شود</w:t>
      </w:r>
      <w:r w:rsidR="009432CE">
        <w:rPr>
          <w:rtl/>
          <w:lang w:bidi="fa-IR"/>
        </w:rPr>
        <w:t xml:space="preserve">، </w:t>
      </w:r>
      <w:r>
        <w:rPr>
          <w:rtl/>
          <w:lang w:bidi="fa-IR"/>
        </w:rPr>
        <w:t>منتها توجه به اين نكته كه او سلطان و حاكم است و اين مقدار خضوع شايسته مقام سلطنت او نيست</w:t>
      </w:r>
      <w:r w:rsidR="009432CE">
        <w:rPr>
          <w:rtl/>
          <w:lang w:bidi="fa-IR"/>
        </w:rPr>
        <w:t xml:space="preserve">، </w:t>
      </w:r>
      <w:r>
        <w:rPr>
          <w:rtl/>
          <w:lang w:bidi="fa-IR"/>
        </w:rPr>
        <w:t>او را از انجام وظيفه بازداشت</w:t>
      </w:r>
      <w:r w:rsidR="009432CE">
        <w:rPr>
          <w:rtl/>
          <w:lang w:bidi="fa-IR"/>
        </w:rPr>
        <w:t xml:space="preserve">. </w:t>
      </w:r>
      <w:r>
        <w:rPr>
          <w:rtl/>
          <w:lang w:bidi="fa-IR"/>
        </w:rPr>
        <w:t xml:space="preserve">همان لحظه كه نسبت به پدر احترام كرد و سلام كرد جبرئيل </w:t>
      </w:r>
      <w:r w:rsidR="00574F36" w:rsidRPr="00574F36">
        <w:rPr>
          <w:rStyle w:val="libAlaemChar"/>
          <w:rtl/>
        </w:rPr>
        <w:t>عليه‌السلام</w:t>
      </w:r>
      <w:r>
        <w:rPr>
          <w:rtl/>
          <w:lang w:bidi="fa-IR"/>
        </w:rPr>
        <w:t xml:space="preserve"> نازل شد و گفت</w:t>
      </w:r>
      <w:r w:rsidR="008C34A7">
        <w:rPr>
          <w:rtl/>
          <w:lang w:bidi="fa-IR"/>
        </w:rPr>
        <w:t xml:space="preserve">: </w:t>
      </w:r>
      <w:r>
        <w:rPr>
          <w:rtl/>
          <w:lang w:bidi="fa-IR"/>
        </w:rPr>
        <w:t>خداوند مى فرمايد</w:t>
      </w:r>
      <w:r w:rsidR="008C34A7">
        <w:rPr>
          <w:rtl/>
          <w:lang w:bidi="fa-IR"/>
        </w:rPr>
        <w:t xml:space="preserve">: </w:t>
      </w:r>
      <w:r>
        <w:rPr>
          <w:rtl/>
          <w:lang w:bidi="fa-IR"/>
        </w:rPr>
        <w:t>جايگاهى كه تو به دست آوردى</w:t>
      </w:r>
      <w:r w:rsidR="009432CE">
        <w:rPr>
          <w:rtl/>
          <w:lang w:bidi="fa-IR"/>
        </w:rPr>
        <w:t xml:space="preserve">، </w:t>
      </w:r>
      <w:r>
        <w:rPr>
          <w:rtl/>
          <w:lang w:bidi="fa-IR"/>
        </w:rPr>
        <w:t>باعث شد كه تو اين بنده صالح خدا پدرت يعقوب را تكريم نكنى</w:t>
      </w:r>
      <w:r w:rsidR="009432CE">
        <w:rPr>
          <w:rtl/>
          <w:lang w:bidi="fa-IR"/>
        </w:rPr>
        <w:t xml:space="preserve">، </w:t>
      </w:r>
      <w:r>
        <w:rPr>
          <w:rtl/>
          <w:lang w:bidi="fa-IR"/>
        </w:rPr>
        <w:t>اكنون دستت را باز كن</w:t>
      </w:r>
      <w:r w:rsidR="009432CE">
        <w:rPr>
          <w:rtl/>
          <w:lang w:bidi="fa-IR"/>
        </w:rPr>
        <w:t>!</w:t>
      </w:r>
      <w:r>
        <w:rPr>
          <w:rtl/>
          <w:lang w:bidi="fa-IR"/>
        </w:rPr>
        <w:t xml:space="preserve"> دستش را گشود از ميان انگشتان او نورى خارج شد! </w:t>
      </w:r>
      <w:r w:rsidR="00ED4056">
        <w:rPr>
          <w:rtl/>
          <w:lang w:bidi="fa-IR"/>
        </w:rPr>
        <w:t>سئوال</w:t>
      </w:r>
      <w:r>
        <w:rPr>
          <w:rtl/>
          <w:lang w:bidi="fa-IR"/>
        </w:rPr>
        <w:t xml:space="preserve"> كرد اين چه اتفاقى بود؟ جبرئيل </w:t>
      </w:r>
      <w:r w:rsidR="00574F36" w:rsidRPr="00574F36">
        <w:rPr>
          <w:rStyle w:val="libAlaemChar"/>
          <w:rtl/>
        </w:rPr>
        <w:t>عليه‌السلام</w:t>
      </w:r>
      <w:r>
        <w:rPr>
          <w:rtl/>
          <w:lang w:bidi="fa-IR"/>
        </w:rPr>
        <w:t xml:space="preserve"> گفت</w:t>
      </w:r>
      <w:r w:rsidR="008C34A7">
        <w:rPr>
          <w:rtl/>
          <w:lang w:bidi="fa-IR"/>
        </w:rPr>
        <w:t xml:space="preserve">: </w:t>
      </w:r>
      <w:r>
        <w:rPr>
          <w:rtl/>
          <w:lang w:bidi="fa-IR"/>
        </w:rPr>
        <w:t>سزاى قصور و بى احترامى تو به پدر اين بود كه تقدير و سرنوشت تو عوض شد و بعد از اين ديگر از فرزندان تو پيغمبرى ظهور نخواهد كرد و سعادت دوام نبوت</w:t>
      </w:r>
      <w:r w:rsidR="009432CE">
        <w:rPr>
          <w:rtl/>
          <w:lang w:bidi="fa-IR"/>
        </w:rPr>
        <w:t xml:space="preserve">، </w:t>
      </w:r>
      <w:r>
        <w:rPr>
          <w:rtl/>
          <w:lang w:bidi="fa-IR"/>
        </w:rPr>
        <w:t>از تو گرفته شد»</w:t>
      </w:r>
      <w:r w:rsidR="009432CE">
        <w:rPr>
          <w:rtl/>
          <w:lang w:bidi="fa-IR"/>
        </w:rPr>
        <w:t xml:space="preserve">. </w:t>
      </w:r>
    </w:p>
    <w:p w:rsidR="001A5213" w:rsidRDefault="001A5213" w:rsidP="001A5213">
      <w:pPr>
        <w:pStyle w:val="libNormal"/>
        <w:rPr>
          <w:rtl/>
          <w:lang w:bidi="fa-IR"/>
        </w:rPr>
      </w:pPr>
      <w:r>
        <w:rPr>
          <w:rtl/>
          <w:lang w:bidi="fa-IR"/>
        </w:rPr>
        <w:lastRenderedPageBreak/>
        <w:t>دلالت اين روايت بر نكته مورد بحث ما بسيار واضح و روشن است</w:t>
      </w:r>
      <w:r w:rsidR="009432CE">
        <w:rPr>
          <w:rtl/>
          <w:lang w:bidi="fa-IR"/>
        </w:rPr>
        <w:t xml:space="preserve">. </w:t>
      </w:r>
      <w:r>
        <w:rPr>
          <w:rtl/>
          <w:lang w:bidi="fa-IR"/>
        </w:rPr>
        <w:t>كم احترامى</w:t>
      </w:r>
      <w:r w:rsidR="009432CE">
        <w:rPr>
          <w:rtl/>
          <w:lang w:bidi="fa-IR"/>
        </w:rPr>
        <w:t xml:space="preserve">، </w:t>
      </w:r>
      <w:r>
        <w:rPr>
          <w:rtl/>
          <w:lang w:bidi="fa-IR"/>
        </w:rPr>
        <w:t>حتى از روى تقصير و قصور و از روى كوتاهى و غفلت</w:t>
      </w:r>
      <w:r w:rsidR="009432CE">
        <w:rPr>
          <w:rtl/>
          <w:lang w:bidi="fa-IR"/>
        </w:rPr>
        <w:t xml:space="preserve">، </w:t>
      </w:r>
      <w:r>
        <w:rPr>
          <w:rtl/>
          <w:lang w:bidi="fa-IR"/>
        </w:rPr>
        <w:t>اثر وضعى خود را دارد</w:t>
      </w:r>
      <w:r w:rsidR="009432CE">
        <w:rPr>
          <w:rtl/>
          <w:lang w:bidi="fa-IR"/>
        </w:rPr>
        <w:t xml:space="preserve">. </w:t>
      </w:r>
    </w:p>
    <w:p w:rsidR="001A5213" w:rsidRDefault="001A5213" w:rsidP="001A5213">
      <w:pPr>
        <w:pStyle w:val="libNormal"/>
        <w:rPr>
          <w:rtl/>
          <w:lang w:bidi="fa-IR"/>
        </w:rPr>
      </w:pPr>
      <w:r>
        <w:rPr>
          <w:rtl/>
          <w:lang w:bidi="fa-IR"/>
        </w:rPr>
        <w:t>آثار وضعيه عبارت از عكس العمل طبيعى اعمالى است كه انسان مرتكب مى شود و خواه ناخواه آن اثر بر آن عمل مترتب مى شود؛ چه انسان به آن عمل توجه داشته باشد</w:t>
      </w:r>
      <w:r w:rsidR="009432CE">
        <w:rPr>
          <w:rtl/>
          <w:lang w:bidi="fa-IR"/>
        </w:rPr>
        <w:t xml:space="preserve">، </w:t>
      </w:r>
      <w:r>
        <w:rPr>
          <w:rtl/>
          <w:lang w:bidi="fa-IR"/>
        </w:rPr>
        <w:t>چه از روى غفلت آن را انجام دهد</w:t>
      </w:r>
      <w:r w:rsidR="009432CE">
        <w:rPr>
          <w:rtl/>
          <w:lang w:bidi="fa-IR"/>
        </w:rPr>
        <w:t xml:space="preserve">. </w:t>
      </w:r>
      <w:r>
        <w:rPr>
          <w:rtl/>
          <w:lang w:bidi="fa-IR"/>
        </w:rPr>
        <w:t>مثل انسانى كه از مكان مرتفعى به طرف پايين پرتاب مى شود</w:t>
      </w:r>
      <w:r w:rsidR="009432CE">
        <w:rPr>
          <w:rtl/>
          <w:lang w:bidi="fa-IR"/>
        </w:rPr>
        <w:t xml:space="preserve">. </w:t>
      </w:r>
      <w:r>
        <w:rPr>
          <w:rtl/>
          <w:lang w:bidi="fa-IR"/>
        </w:rPr>
        <w:t>حالا يا متعمدا خود را به زير اندازد يا از روى غفلت به پايين بيفتد</w:t>
      </w:r>
      <w:r w:rsidR="009432CE">
        <w:rPr>
          <w:rtl/>
          <w:lang w:bidi="fa-IR"/>
        </w:rPr>
        <w:t xml:space="preserve">، </w:t>
      </w:r>
      <w:r>
        <w:rPr>
          <w:rtl/>
          <w:lang w:bidi="fa-IR"/>
        </w:rPr>
        <w:t>نتيجه آن يكى است</w:t>
      </w:r>
      <w:r w:rsidR="009432CE">
        <w:rPr>
          <w:rtl/>
          <w:lang w:bidi="fa-IR"/>
        </w:rPr>
        <w:t xml:space="preserve">. </w:t>
      </w:r>
      <w:r>
        <w:rPr>
          <w:rtl/>
          <w:lang w:bidi="fa-IR"/>
        </w:rPr>
        <w:t>آثار وضعيه اعمال بر مبناى تعمد نيست و در اين جا هم با اين كه يوسف</w:t>
      </w:r>
      <w:r w:rsidR="009432CE">
        <w:rPr>
          <w:rtl/>
          <w:lang w:bidi="fa-IR"/>
        </w:rPr>
        <w:t xml:space="preserve">، </w:t>
      </w:r>
      <w:r>
        <w:rPr>
          <w:rtl/>
          <w:lang w:bidi="fa-IR"/>
        </w:rPr>
        <w:t>شايد تقصيرى ندارد و تصور مى كند پياده شدن از اسب براى رعايت حشمت و حرمت جايگاه سلطنت لازم نيست</w:t>
      </w:r>
      <w:r w:rsidR="009432CE">
        <w:rPr>
          <w:rtl/>
          <w:lang w:bidi="fa-IR"/>
        </w:rPr>
        <w:t xml:space="preserve">، </w:t>
      </w:r>
      <w:r>
        <w:rPr>
          <w:rtl/>
          <w:lang w:bidi="fa-IR"/>
        </w:rPr>
        <w:t>در عين حال اثر وضعى كم احترامى به پدر اين شد كه تقدير و سرنوشتى را كه خدا براى او رقم زده بود كه از نسل او رسولانى مبعوث شدند</w:t>
      </w:r>
      <w:r w:rsidR="009432CE">
        <w:rPr>
          <w:rtl/>
          <w:lang w:bidi="fa-IR"/>
        </w:rPr>
        <w:t xml:space="preserve">، </w:t>
      </w:r>
      <w:r>
        <w:rPr>
          <w:rtl/>
          <w:lang w:bidi="fa-IR"/>
        </w:rPr>
        <w:t>تغيير كرد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يكى از آثار بديهى و روشن بى احترامى به والدين كه از روايت ها استفاه مى شود تغيير مقدرات و سرنوشت انسان است</w:t>
      </w:r>
      <w:r w:rsidR="009432CE">
        <w:rPr>
          <w:rtl/>
          <w:lang w:bidi="fa-IR"/>
        </w:rPr>
        <w:t xml:space="preserve">. </w:t>
      </w:r>
      <w:r>
        <w:rPr>
          <w:rtl/>
          <w:lang w:bidi="fa-IR"/>
        </w:rPr>
        <w:t xml:space="preserve">مرحوم صاحب مستدرك الوسايل از كتاب قطب راوندى روايتى نقل مى كند كه رسول اكرم </w:t>
      </w:r>
      <w:r w:rsidR="00D401A1" w:rsidRPr="00D401A1">
        <w:rPr>
          <w:rStyle w:val="libAlaemChar"/>
          <w:rtl/>
        </w:rPr>
        <w:t>صلى‌الله‌عليه‌وآله‌وسلم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 xml:space="preserve">مَن اءَحبَّ اءن يكون اءَطول النَّاس عُمرا فليبَرَّ والديه </w:t>
      </w:r>
      <w:r w:rsidRPr="00BA2CDB">
        <w:rPr>
          <w:rStyle w:val="libFootnotenumChar"/>
          <w:rtl/>
          <w:lang w:bidi="fa-IR"/>
        </w:rPr>
        <w:t>(389)</w:t>
      </w:r>
      <w:r w:rsidR="009432CE">
        <w:rPr>
          <w:rtl/>
          <w:lang w:bidi="fa-IR"/>
        </w:rPr>
        <w:t xml:space="preserve">. </w:t>
      </w:r>
    </w:p>
    <w:p w:rsidR="001A5213" w:rsidRDefault="001A5213" w:rsidP="001A5213">
      <w:pPr>
        <w:pStyle w:val="libNormal"/>
        <w:rPr>
          <w:rtl/>
          <w:lang w:bidi="fa-IR"/>
        </w:rPr>
      </w:pPr>
      <w:r>
        <w:rPr>
          <w:rtl/>
          <w:lang w:bidi="fa-IR"/>
        </w:rPr>
        <w:t>«اگر كسى ميل دارد كه در دنيا عمر طولانى داشته باشد</w:t>
      </w:r>
      <w:r w:rsidR="009432CE">
        <w:rPr>
          <w:rtl/>
          <w:lang w:bidi="fa-IR"/>
        </w:rPr>
        <w:t xml:space="preserve">، </w:t>
      </w:r>
      <w:r>
        <w:rPr>
          <w:rtl/>
          <w:lang w:bidi="fa-IR"/>
        </w:rPr>
        <w:t>نسبت به پدر و مادرش نيكوكار باشد»</w:t>
      </w:r>
      <w:r w:rsidR="009432CE">
        <w:rPr>
          <w:rtl/>
          <w:lang w:bidi="fa-IR"/>
        </w:rPr>
        <w:t xml:space="preserve">. </w:t>
      </w:r>
    </w:p>
    <w:p w:rsidR="001A5213" w:rsidRDefault="001A5213" w:rsidP="001A5213">
      <w:pPr>
        <w:pStyle w:val="libNormal"/>
        <w:rPr>
          <w:rtl/>
          <w:lang w:bidi="fa-IR"/>
        </w:rPr>
      </w:pPr>
      <w:r>
        <w:rPr>
          <w:rtl/>
          <w:lang w:bidi="fa-IR"/>
        </w:rPr>
        <w:t xml:space="preserve">در اين روايت براى پدر و مادر هيچ قيدى ذكر نشده است كه </w:t>
      </w:r>
      <w:r w:rsidR="003A4269">
        <w:rPr>
          <w:rtl/>
          <w:lang w:bidi="fa-IR"/>
        </w:rPr>
        <w:t>مؤمن</w:t>
      </w:r>
      <w:r>
        <w:rPr>
          <w:rtl/>
          <w:lang w:bidi="fa-IR"/>
        </w:rPr>
        <w:t xml:space="preserve"> باشند</w:t>
      </w:r>
      <w:r w:rsidR="009432CE">
        <w:rPr>
          <w:rtl/>
          <w:lang w:bidi="fa-IR"/>
        </w:rPr>
        <w:t xml:space="preserve">، </w:t>
      </w:r>
      <w:r>
        <w:rPr>
          <w:rtl/>
          <w:lang w:bidi="fa-IR"/>
        </w:rPr>
        <w:t>مسلمان باشند</w:t>
      </w:r>
      <w:r w:rsidR="009432CE">
        <w:rPr>
          <w:rtl/>
          <w:lang w:bidi="fa-IR"/>
        </w:rPr>
        <w:t xml:space="preserve">، </w:t>
      </w:r>
      <w:r>
        <w:rPr>
          <w:rtl/>
          <w:lang w:bidi="fa-IR"/>
        </w:rPr>
        <w:t>نيكوكار باشند</w:t>
      </w:r>
      <w:r w:rsidR="009432CE">
        <w:rPr>
          <w:rtl/>
          <w:lang w:bidi="fa-IR"/>
        </w:rPr>
        <w:t xml:space="preserve">، </w:t>
      </w:r>
      <w:r>
        <w:rPr>
          <w:rtl/>
          <w:lang w:bidi="fa-IR"/>
        </w:rPr>
        <w:t>صالح باشند يا فاجر</w:t>
      </w:r>
      <w:r w:rsidR="009432CE">
        <w:rPr>
          <w:rtl/>
          <w:lang w:bidi="fa-IR"/>
        </w:rPr>
        <w:t xml:space="preserve">. </w:t>
      </w:r>
    </w:p>
    <w:p w:rsidR="001A5213" w:rsidRDefault="001A5213" w:rsidP="001A5213">
      <w:pPr>
        <w:pStyle w:val="libNormal"/>
        <w:rPr>
          <w:rtl/>
          <w:lang w:bidi="fa-IR"/>
        </w:rPr>
      </w:pPr>
      <w:r>
        <w:rPr>
          <w:rtl/>
          <w:lang w:bidi="fa-IR"/>
        </w:rPr>
        <w:lastRenderedPageBreak/>
        <w:t>مرحوم شيخ طوسى در «امالى» روايتى را درباره منتصر عباسى فرزند متوكل نقل مى كند كه</w:t>
      </w:r>
      <w:r w:rsidR="008C34A7">
        <w:rPr>
          <w:rtl/>
          <w:lang w:bidi="fa-IR"/>
        </w:rPr>
        <w:t xml:space="preserve">: </w:t>
      </w:r>
    </w:p>
    <w:p w:rsidR="001A5213" w:rsidRDefault="001A5213" w:rsidP="001A5213">
      <w:pPr>
        <w:pStyle w:val="libNormal"/>
        <w:rPr>
          <w:rtl/>
          <w:lang w:bidi="fa-IR"/>
        </w:rPr>
      </w:pPr>
      <w:r>
        <w:rPr>
          <w:rtl/>
          <w:lang w:bidi="fa-IR"/>
        </w:rPr>
        <w:t xml:space="preserve">انّ المنتصر سَمِعَ اءَبَاه يَشتِمُ فاطمة </w:t>
      </w:r>
      <w:r w:rsidR="00AF1430" w:rsidRPr="00AF1430">
        <w:rPr>
          <w:rStyle w:val="libAlaemChar"/>
          <w:rtl/>
        </w:rPr>
        <w:t>عليها‌السلام</w:t>
      </w:r>
      <w:r w:rsidR="009432CE">
        <w:rPr>
          <w:rtl/>
          <w:lang w:bidi="fa-IR"/>
        </w:rPr>
        <w:t xml:space="preserve">، </w:t>
      </w:r>
      <w:r>
        <w:rPr>
          <w:rtl/>
          <w:lang w:bidi="fa-IR"/>
        </w:rPr>
        <w:t>فساءلَ رجلا من النَّاس عن ذلك</w:t>
      </w:r>
      <w:r w:rsidR="009432CE">
        <w:rPr>
          <w:rtl/>
          <w:lang w:bidi="fa-IR"/>
        </w:rPr>
        <w:t xml:space="preserve">، </w:t>
      </w:r>
      <w:r>
        <w:rPr>
          <w:rtl/>
          <w:lang w:bidi="fa-IR"/>
        </w:rPr>
        <w:t>فقال له</w:t>
      </w:r>
      <w:r w:rsidR="008C34A7">
        <w:rPr>
          <w:rtl/>
          <w:lang w:bidi="fa-IR"/>
        </w:rPr>
        <w:t xml:space="preserve">: </w:t>
      </w:r>
      <w:r>
        <w:rPr>
          <w:rtl/>
          <w:lang w:bidi="fa-IR"/>
        </w:rPr>
        <w:t>قد وَجَبَ عليه القتل</w:t>
      </w:r>
      <w:r w:rsidR="009432CE">
        <w:rPr>
          <w:rtl/>
          <w:lang w:bidi="fa-IR"/>
        </w:rPr>
        <w:t xml:space="preserve">، </w:t>
      </w:r>
      <w:r>
        <w:rPr>
          <w:rtl/>
          <w:lang w:bidi="fa-IR"/>
        </w:rPr>
        <w:t>الا اءَنَّهُ مَن قتَل اءَباه لم يَطُل له عمر</w:t>
      </w:r>
      <w:r w:rsidR="009432CE">
        <w:rPr>
          <w:rtl/>
          <w:lang w:bidi="fa-IR"/>
        </w:rPr>
        <w:t xml:space="preserve">، </w:t>
      </w:r>
      <w:r>
        <w:rPr>
          <w:rtl/>
          <w:lang w:bidi="fa-IR"/>
        </w:rPr>
        <w:t>قال</w:t>
      </w:r>
      <w:r w:rsidR="008C34A7">
        <w:rPr>
          <w:rtl/>
          <w:lang w:bidi="fa-IR"/>
        </w:rPr>
        <w:t xml:space="preserve">: </w:t>
      </w:r>
      <w:r>
        <w:rPr>
          <w:rtl/>
          <w:lang w:bidi="fa-IR"/>
        </w:rPr>
        <w:t xml:space="preserve">ما اُبالى اذا اءطعتُ اللَّه بقتله اءن لا يطول لى عمر؛ فقتَلَه و عاش بعدَه سبعةَ اءشهُر </w:t>
      </w:r>
      <w:r w:rsidRPr="00BA2CDB">
        <w:rPr>
          <w:rStyle w:val="libFootnotenumChar"/>
          <w:rtl/>
          <w:lang w:bidi="fa-IR"/>
        </w:rPr>
        <w:t>(390)</w:t>
      </w:r>
      <w:r w:rsidR="009432CE">
        <w:rPr>
          <w:rtl/>
          <w:lang w:bidi="fa-IR"/>
        </w:rPr>
        <w:t xml:space="preserve">. </w:t>
      </w:r>
    </w:p>
    <w:p w:rsidR="001A5213" w:rsidRDefault="001A5213" w:rsidP="001A5213">
      <w:pPr>
        <w:pStyle w:val="libNormal"/>
        <w:rPr>
          <w:rtl/>
          <w:lang w:bidi="fa-IR"/>
        </w:rPr>
      </w:pPr>
      <w:r>
        <w:rPr>
          <w:rtl/>
          <w:lang w:bidi="fa-IR"/>
        </w:rPr>
        <w:t xml:space="preserve">«منتصر شنيد كه پدرش به فاطمه زهرا </w:t>
      </w:r>
      <w:r w:rsidR="00AF1430" w:rsidRPr="00AF1430">
        <w:rPr>
          <w:rStyle w:val="libAlaemChar"/>
          <w:rtl/>
        </w:rPr>
        <w:t>عليها‌السلام</w:t>
      </w:r>
      <w:r>
        <w:rPr>
          <w:rtl/>
          <w:lang w:bidi="fa-IR"/>
        </w:rPr>
        <w:t xml:space="preserve"> دشنام مى دهد از كسى - بنابر برخى نقل ها از امام هادى </w:t>
      </w:r>
      <w:r w:rsidR="00574F36" w:rsidRPr="00574F36">
        <w:rPr>
          <w:rStyle w:val="libAlaemChar"/>
          <w:rtl/>
        </w:rPr>
        <w:t>عليه‌السلام</w:t>
      </w:r>
      <w:r>
        <w:rPr>
          <w:rtl/>
          <w:lang w:bidi="fa-IR"/>
        </w:rPr>
        <w:t xml:space="preserve"> - پرسيد كه تكليف من چيست</w:t>
      </w:r>
      <w:r w:rsidR="009432CE">
        <w:rPr>
          <w:rtl/>
          <w:lang w:bidi="fa-IR"/>
        </w:rPr>
        <w:t>؟</w:t>
      </w:r>
      <w:r>
        <w:rPr>
          <w:rtl/>
          <w:lang w:bidi="fa-IR"/>
        </w:rPr>
        <w:t xml:space="preserve"> پاسخ شنيد كه قتل او واجب است ولى هر كس پدرش را بكشد عمرش ‍ كوتاه خواهد شد</w:t>
      </w:r>
      <w:r w:rsidR="009432CE">
        <w:rPr>
          <w:rtl/>
          <w:lang w:bidi="fa-IR"/>
        </w:rPr>
        <w:t xml:space="preserve">. </w:t>
      </w:r>
      <w:r>
        <w:rPr>
          <w:rtl/>
          <w:lang w:bidi="fa-IR"/>
        </w:rPr>
        <w:t>منتصر گفت</w:t>
      </w:r>
      <w:r w:rsidR="008C34A7">
        <w:rPr>
          <w:rtl/>
          <w:lang w:bidi="fa-IR"/>
        </w:rPr>
        <w:t xml:space="preserve">: </w:t>
      </w:r>
      <w:r>
        <w:rPr>
          <w:rtl/>
          <w:lang w:bidi="fa-IR"/>
        </w:rPr>
        <w:t>اگر با كشتن او فرمان الهى را اطاعت كنم باكى از كوتاهى عمر ندارم</w:t>
      </w:r>
      <w:r w:rsidR="009432CE">
        <w:rPr>
          <w:rtl/>
          <w:lang w:bidi="fa-IR"/>
        </w:rPr>
        <w:t xml:space="preserve">. </w:t>
      </w:r>
      <w:r>
        <w:rPr>
          <w:rtl/>
          <w:lang w:bidi="fa-IR"/>
        </w:rPr>
        <w:t>پس پدرش را كشت و هفت ماه بيشتر زنده نماند»</w:t>
      </w:r>
      <w:r w:rsidR="009432CE">
        <w:rPr>
          <w:rtl/>
          <w:lang w:bidi="fa-IR"/>
        </w:rPr>
        <w:t xml:space="preserve">. </w:t>
      </w:r>
    </w:p>
    <w:p w:rsidR="001A5213" w:rsidRDefault="001A5213" w:rsidP="001A5213">
      <w:pPr>
        <w:pStyle w:val="libNormal"/>
        <w:rPr>
          <w:rtl/>
          <w:lang w:bidi="fa-IR"/>
        </w:rPr>
      </w:pPr>
      <w:r>
        <w:rPr>
          <w:rtl/>
          <w:lang w:bidi="fa-IR"/>
        </w:rPr>
        <w:t xml:space="preserve">در روايتى از رسول اكرم </w:t>
      </w:r>
      <w:r w:rsidR="00D401A1" w:rsidRPr="00D401A1">
        <w:rPr>
          <w:rStyle w:val="libAlaemChar"/>
          <w:rtl/>
        </w:rPr>
        <w:t>صلى‌الله‌عليه‌وآله‌وسلم</w:t>
      </w:r>
      <w:r>
        <w:rPr>
          <w:rtl/>
          <w:lang w:bidi="fa-IR"/>
        </w:rPr>
        <w:t xml:space="preserve"> نقل شده است كه حضرت فرمودند</w:t>
      </w:r>
      <w:r w:rsidR="008C34A7">
        <w:rPr>
          <w:rtl/>
          <w:lang w:bidi="fa-IR"/>
        </w:rPr>
        <w:t xml:space="preserve">: </w:t>
      </w:r>
    </w:p>
    <w:p w:rsidR="001A5213" w:rsidRDefault="001A5213" w:rsidP="001A5213">
      <w:pPr>
        <w:pStyle w:val="libNormal"/>
        <w:rPr>
          <w:rtl/>
          <w:lang w:bidi="fa-IR"/>
        </w:rPr>
      </w:pPr>
      <w:r>
        <w:rPr>
          <w:rtl/>
          <w:lang w:bidi="fa-IR"/>
        </w:rPr>
        <w:t xml:space="preserve">مَن يَضمَن لى برَّ الوالدين و صِلَةَ الرَّحِم اءَضمَن له كثرةَ المال و زيادةَ العُمُر و المحبَّةَ فى العشيرةِ </w:t>
      </w:r>
      <w:r w:rsidRPr="00BA2CDB">
        <w:rPr>
          <w:rStyle w:val="libFootnotenumChar"/>
          <w:rtl/>
          <w:lang w:bidi="fa-IR"/>
        </w:rPr>
        <w:t>(391)</w:t>
      </w:r>
      <w:r w:rsidR="009432CE">
        <w:rPr>
          <w:rtl/>
          <w:lang w:bidi="fa-IR"/>
        </w:rPr>
        <w:t xml:space="preserve">. </w:t>
      </w:r>
    </w:p>
    <w:p w:rsidR="001A5213" w:rsidRDefault="001A5213" w:rsidP="001A5213">
      <w:pPr>
        <w:pStyle w:val="libNormal"/>
        <w:rPr>
          <w:rtl/>
          <w:lang w:bidi="fa-IR"/>
        </w:rPr>
      </w:pPr>
      <w:r>
        <w:rPr>
          <w:rtl/>
          <w:lang w:bidi="fa-IR"/>
        </w:rPr>
        <w:t>«كسى كه تضمين كند نيكوكارى و خدمت به پدر و مادر و صله رحم را انجام دهد</w:t>
      </w:r>
      <w:r w:rsidR="009432CE">
        <w:rPr>
          <w:rtl/>
          <w:lang w:bidi="fa-IR"/>
        </w:rPr>
        <w:t xml:space="preserve">، </w:t>
      </w:r>
      <w:r>
        <w:rPr>
          <w:rtl/>
          <w:lang w:bidi="fa-IR"/>
        </w:rPr>
        <w:t>من براى او چند چيز را تضمين مى كنم</w:t>
      </w:r>
      <w:r w:rsidR="008C34A7">
        <w:rPr>
          <w:rtl/>
          <w:lang w:bidi="fa-IR"/>
        </w:rPr>
        <w:t xml:space="preserve">: </w:t>
      </w:r>
      <w:r>
        <w:rPr>
          <w:rtl/>
          <w:lang w:bidi="fa-IR"/>
        </w:rPr>
        <w:t>يكى مال</w:t>
      </w:r>
      <w:r w:rsidR="009432CE">
        <w:rPr>
          <w:rtl/>
          <w:lang w:bidi="fa-IR"/>
        </w:rPr>
        <w:t xml:space="preserve">، </w:t>
      </w:r>
      <w:r>
        <w:rPr>
          <w:rtl/>
          <w:lang w:bidi="fa-IR"/>
        </w:rPr>
        <w:t>ثروت و مكنت زياد؛ دوم عمر طولانى و سوم محبوبيت در ميان اقوام و خويشان»</w:t>
      </w:r>
      <w:r w:rsidR="009432CE">
        <w:rPr>
          <w:rtl/>
          <w:lang w:bidi="fa-IR"/>
        </w:rPr>
        <w:t xml:space="preserve">. </w:t>
      </w:r>
    </w:p>
    <w:p w:rsidR="001A5213" w:rsidRDefault="001A5213" w:rsidP="001A5213">
      <w:pPr>
        <w:pStyle w:val="libNormal"/>
        <w:rPr>
          <w:rtl/>
          <w:lang w:bidi="fa-IR"/>
        </w:rPr>
      </w:pPr>
      <w:r>
        <w:rPr>
          <w:rtl/>
          <w:lang w:bidi="fa-IR"/>
        </w:rPr>
        <w:t>در روايت ديگرى شخصى از اصحاب به نام عبدالرحمان بن سمره چنين نقل مى كند</w:t>
      </w:r>
      <w:r w:rsidR="008C34A7">
        <w:rPr>
          <w:rtl/>
          <w:lang w:bidi="fa-IR"/>
        </w:rPr>
        <w:t xml:space="preserve">: </w:t>
      </w:r>
    </w:p>
    <w:p w:rsidR="001A5213" w:rsidRDefault="001A5213" w:rsidP="001A5213">
      <w:pPr>
        <w:pStyle w:val="libNormal"/>
        <w:rPr>
          <w:rtl/>
          <w:lang w:bidi="fa-IR"/>
        </w:rPr>
      </w:pPr>
      <w:r>
        <w:rPr>
          <w:rtl/>
          <w:lang w:bidi="fa-IR"/>
        </w:rPr>
        <w:t xml:space="preserve">كنّا عند رسول اللَّه </w:t>
      </w:r>
      <w:r w:rsidR="00D401A1" w:rsidRPr="00D401A1">
        <w:rPr>
          <w:rStyle w:val="libAlaemChar"/>
          <w:rtl/>
        </w:rPr>
        <w:t>صلى‌الله‌عليه‌وآله‌وسلم</w:t>
      </w:r>
      <w:r>
        <w:rPr>
          <w:rtl/>
          <w:lang w:bidi="fa-IR"/>
        </w:rPr>
        <w:t xml:space="preserve"> فقال راءَيتُ البارحةَ عجائبَ فقُلنا يا رسول اللَّه و مَا راءَيتَ حدِّثنَا به فِداك اءَنفسُنَا و اءَهلونَا و اءَولادُنَا فقال راءَيتُ رجلا من اءُمَّتى قد اءَتاه ملك الموت ليقبض روحَهُ فجاءَهُ برُّهُ بوالديه فمَنَعَهُ منه </w:t>
      </w:r>
      <w:r w:rsidRPr="00BA2CDB">
        <w:rPr>
          <w:rStyle w:val="libFootnotenumChar"/>
          <w:rtl/>
          <w:lang w:bidi="fa-IR"/>
        </w:rPr>
        <w:t>(392)</w:t>
      </w:r>
      <w:r w:rsidR="009432CE">
        <w:rPr>
          <w:rtl/>
          <w:lang w:bidi="fa-IR"/>
        </w:rPr>
        <w:t xml:space="preserve">. </w:t>
      </w:r>
    </w:p>
    <w:p w:rsidR="001A5213" w:rsidRDefault="001A5213" w:rsidP="001A5213">
      <w:pPr>
        <w:pStyle w:val="libNormal"/>
        <w:rPr>
          <w:rtl/>
          <w:lang w:bidi="fa-IR"/>
        </w:rPr>
      </w:pPr>
      <w:r>
        <w:rPr>
          <w:rtl/>
          <w:lang w:bidi="fa-IR"/>
        </w:rPr>
        <w:lastRenderedPageBreak/>
        <w:t xml:space="preserve">«روزى خدمت حضرت بوديم كه رسول اكرم </w:t>
      </w:r>
      <w:r w:rsidR="00D401A1" w:rsidRPr="00D401A1">
        <w:rPr>
          <w:rStyle w:val="libAlaemChar"/>
          <w:rtl/>
        </w:rPr>
        <w:t>صلى‌الله‌عليه‌وآله‌وسلم</w:t>
      </w:r>
      <w:r>
        <w:rPr>
          <w:rtl/>
          <w:lang w:bidi="fa-IR"/>
        </w:rPr>
        <w:t xml:space="preserve"> فرمودند</w:t>
      </w:r>
      <w:r w:rsidR="008C34A7">
        <w:rPr>
          <w:rtl/>
          <w:lang w:bidi="fa-IR"/>
        </w:rPr>
        <w:t xml:space="preserve">: </w:t>
      </w:r>
      <w:r>
        <w:rPr>
          <w:rtl/>
          <w:lang w:bidi="fa-IR"/>
        </w:rPr>
        <w:t>ديشب من عجايبى ديدم</w:t>
      </w:r>
      <w:r w:rsidR="009432CE">
        <w:rPr>
          <w:rtl/>
          <w:lang w:bidi="fa-IR"/>
        </w:rPr>
        <w:t xml:space="preserve">. </w:t>
      </w:r>
      <w:r>
        <w:rPr>
          <w:rtl/>
          <w:lang w:bidi="fa-IR"/>
        </w:rPr>
        <w:t>عرض ‍ كرديم</w:t>
      </w:r>
      <w:r w:rsidR="008C34A7">
        <w:rPr>
          <w:rtl/>
          <w:lang w:bidi="fa-IR"/>
        </w:rPr>
        <w:t xml:space="preserve">: </w:t>
      </w:r>
      <w:r>
        <w:rPr>
          <w:rtl/>
          <w:lang w:bidi="fa-IR"/>
        </w:rPr>
        <w:t>يا رسول اللَّه</w:t>
      </w:r>
      <w:r w:rsidR="009432CE">
        <w:rPr>
          <w:rtl/>
          <w:lang w:bidi="fa-IR"/>
        </w:rPr>
        <w:t>!</w:t>
      </w:r>
      <w:r>
        <w:rPr>
          <w:rtl/>
          <w:lang w:bidi="fa-IR"/>
        </w:rPr>
        <w:t xml:space="preserve"> جان و مال و فرزندانمان فداى شما؛ چه چيزى ديديد؟ فرمودند</w:t>
      </w:r>
      <w:r w:rsidR="008C34A7">
        <w:rPr>
          <w:rtl/>
          <w:lang w:bidi="fa-IR"/>
        </w:rPr>
        <w:t xml:space="preserve">: </w:t>
      </w:r>
      <w:r>
        <w:rPr>
          <w:rtl/>
          <w:lang w:bidi="fa-IR"/>
        </w:rPr>
        <w:t>ديدم كه ملك الموت براى قبض ‍ روح يكى از مسلمان ها آمده بود</w:t>
      </w:r>
      <w:r w:rsidR="009432CE">
        <w:rPr>
          <w:rtl/>
          <w:lang w:bidi="fa-IR"/>
        </w:rPr>
        <w:t xml:space="preserve">، </w:t>
      </w:r>
      <w:r>
        <w:rPr>
          <w:rtl/>
          <w:lang w:bidi="fa-IR"/>
        </w:rPr>
        <w:t>نيكوكارى به پدر و مادر</w:t>
      </w:r>
      <w:r w:rsidR="009432CE">
        <w:rPr>
          <w:rtl/>
          <w:lang w:bidi="fa-IR"/>
        </w:rPr>
        <w:t xml:space="preserve">، </w:t>
      </w:r>
      <w:r>
        <w:rPr>
          <w:rtl/>
          <w:lang w:bidi="fa-IR"/>
        </w:rPr>
        <w:t>از راه رسيد و مانع قبض روح ملك الموت شد»</w:t>
      </w:r>
      <w:r w:rsidR="009432CE">
        <w:rPr>
          <w:rtl/>
          <w:lang w:bidi="fa-IR"/>
        </w:rPr>
        <w:t xml:space="preserve">. </w:t>
      </w:r>
    </w:p>
    <w:p w:rsidR="001A5213" w:rsidRDefault="001A5213" w:rsidP="001A5213">
      <w:pPr>
        <w:pStyle w:val="libNormal"/>
        <w:rPr>
          <w:rtl/>
          <w:lang w:bidi="fa-IR"/>
        </w:rPr>
      </w:pPr>
      <w:r>
        <w:rPr>
          <w:rtl/>
          <w:lang w:bidi="fa-IR"/>
        </w:rPr>
        <w:t xml:space="preserve">رسول اكرم </w:t>
      </w:r>
      <w:r w:rsidR="00D401A1" w:rsidRPr="00D401A1">
        <w:rPr>
          <w:rStyle w:val="libAlaemChar"/>
          <w:rtl/>
        </w:rPr>
        <w:t>صلى‌الله‌عليه‌وآله‌وسلم</w:t>
      </w:r>
      <w:r>
        <w:rPr>
          <w:rtl/>
          <w:lang w:bidi="fa-IR"/>
        </w:rPr>
        <w:t xml:space="preserve"> مى فرمايند كه احسان به والدين به صورت مجسم و در قالب يك موجود</w:t>
      </w:r>
      <w:r w:rsidR="009432CE">
        <w:rPr>
          <w:rtl/>
          <w:lang w:bidi="fa-IR"/>
        </w:rPr>
        <w:t xml:space="preserve">، </w:t>
      </w:r>
      <w:r>
        <w:rPr>
          <w:rtl/>
          <w:lang w:bidi="fa-IR"/>
        </w:rPr>
        <w:t>مانع قبض روح آن شخص شد و ملك الموت را از قبض روح او بازداشت</w:t>
      </w:r>
      <w:r w:rsidR="009432CE">
        <w:rPr>
          <w:rtl/>
          <w:lang w:bidi="fa-IR"/>
        </w:rPr>
        <w:t xml:space="preserve">. </w:t>
      </w:r>
      <w:r>
        <w:rPr>
          <w:rtl/>
          <w:lang w:bidi="fa-IR"/>
        </w:rPr>
        <w:t>اين مباحث بيانگر آثار وضعى دنيوى احسان به والدين است كه عبارت بود از</w:t>
      </w:r>
      <w:r w:rsidR="008C34A7">
        <w:rPr>
          <w:rtl/>
          <w:lang w:bidi="fa-IR"/>
        </w:rPr>
        <w:t xml:space="preserve">: </w:t>
      </w:r>
      <w:r>
        <w:rPr>
          <w:rtl/>
          <w:lang w:bidi="fa-IR"/>
        </w:rPr>
        <w:t>طول عمر</w:t>
      </w:r>
      <w:r w:rsidR="009432CE">
        <w:rPr>
          <w:rtl/>
          <w:lang w:bidi="fa-IR"/>
        </w:rPr>
        <w:t xml:space="preserve">، </w:t>
      </w:r>
      <w:r>
        <w:rPr>
          <w:rtl/>
          <w:lang w:bidi="fa-IR"/>
        </w:rPr>
        <w:t>فراوانى مال و ثروت و محبوبيت در ميان عشيره و فاميل</w:t>
      </w:r>
      <w:r w:rsidR="009432CE">
        <w:rPr>
          <w:rtl/>
          <w:lang w:bidi="fa-IR"/>
        </w:rPr>
        <w:t xml:space="preserve">. </w:t>
      </w:r>
    </w:p>
    <w:p w:rsidR="001A5213" w:rsidRDefault="001A5213" w:rsidP="001A5213">
      <w:pPr>
        <w:pStyle w:val="libNormal"/>
        <w:rPr>
          <w:rtl/>
          <w:lang w:bidi="fa-IR"/>
        </w:rPr>
      </w:pPr>
      <w:r>
        <w:rPr>
          <w:rtl/>
          <w:lang w:bidi="fa-IR"/>
        </w:rPr>
        <w:t xml:space="preserve">رسول اكرم </w:t>
      </w:r>
      <w:r w:rsidR="00D401A1" w:rsidRPr="00D401A1">
        <w:rPr>
          <w:rStyle w:val="libAlaemChar"/>
          <w:rtl/>
        </w:rPr>
        <w:t>صلى‌الله‌عليه‌وآله‌وسلم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بَرّوا آباءَكم يَبَرَّكم اءَبناءُكم </w:t>
      </w:r>
      <w:r w:rsidRPr="00BA2CDB">
        <w:rPr>
          <w:rStyle w:val="libFootnotenumChar"/>
          <w:rtl/>
          <w:lang w:bidi="fa-IR"/>
        </w:rPr>
        <w:t>(393)</w:t>
      </w:r>
      <w:r w:rsidR="009432CE">
        <w:rPr>
          <w:rtl/>
          <w:lang w:bidi="fa-IR"/>
        </w:rPr>
        <w:t xml:space="preserve">. </w:t>
      </w:r>
    </w:p>
    <w:p w:rsidR="001A5213" w:rsidRDefault="001A5213" w:rsidP="001A5213">
      <w:pPr>
        <w:pStyle w:val="libNormal"/>
        <w:rPr>
          <w:rtl/>
          <w:lang w:bidi="fa-IR"/>
        </w:rPr>
      </w:pPr>
      <w:r>
        <w:rPr>
          <w:rtl/>
          <w:lang w:bidi="fa-IR"/>
        </w:rPr>
        <w:t>«اگر كسى به پدر و مادر خود نيكى كند</w:t>
      </w:r>
      <w:r w:rsidR="009432CE">
        <w:rPr>
          <w:rtl/>
          <w:lang w:bidi="fa-IR"/>
        </w:rPr>
        <w:t xml:space="preserve">، </w:t>
      </w:r>
      <w:r>
        <w:rPr>
          <w:rtl/>
          <w:lang w:bidi="fa-IR"/>
        </w:rPr>
        <w:t>فرزندانش در آينده به او نيكى خواهند كرد»</w:t>
      </w:r>
      <w:r w:rsidR="009432CE">
        <w:rPr>
          <w:rtl/>
          <w:lang w:bidi="fa-IR"/>
        </w:rPr>
        <w:t xml:space="preserve">. </w:t>
      </w:r>
    </w:p>
    <w:p w:rsidR="001A5213" w:rsidRDefault="004871A4" w:rsidP="004871A4">
      <w:pPr>
        <w:pStyle w:val="Heading2"/>
        <w:rPr>
          <w:rtl/>
          <w:lang w:bidi="fa-IR"/>
        </w:rPr>
      </w:pPr>
      <w:bookmarkStart w:id="61" w:name="_Toc394492985"/>
      <w:r>
        <w:rPr>
          <w:rtl/>
          <w:lang w:bidi="fa-IR"/>
        </w:rPr>
        <w:t>آثار اخروى احترام به والدين</w:t>
      </w:r>
      <w:bookmarkEnd w:id="61"/>
    </w:p>
    <w:p w:rsidR="001A5213" w:rsidRDefault="001A5213" w:rsidP="001A5213">
      <w:pPr>
        <w:pStyle w:val="libNormal"/>
        <w:rPr>
          <w:rtl/>
          <w:lang w:bidi="fa-IR"/>
        </w:rPr>
      </w:pPr>
      <w:r>
        <w:rPr>
          <w:rtl/>
          <w:lang w:bidi="fa-IR"/>
        </w:rPr>
        <w:t>آنچه گفته شد آثار دنيوى احسان به پدر و مادر بود</w:t>
      </w:r>
      <w:r w:rsidR="009432CE">
        <w:rPr>
          <w:rtl/>
          <w:lang w:bidi="fa-IR"/>
        </w:rPr>
        <w:t xml:space="preserve">، </w:t>
      </w:r>
      <w:r>
        <w:rPr>
          <w:rtl/>
          <w:lang w:bidi="fa-IR"/>
        </w:rPr>
        <w:t>اما آثار اخروى اين احسان بسيار زياد است</w:t>
      </w:r>
      <w:r w:rsidR="009432CE">
        <w:rPr>
          <w:rtl/>
          <w:lang w:bidi="fa-IR"/>
        </w:rPr>
        <w:t xml:space="preserve">. </w:t>
      </w:r>
      <w:r>
        <w:rPr>
          <w:rtl/>
          <w:lang w:bidi="fa-IR"/>
        </w:rPr>
        <w:t xml:space="preserve">روايت هايى درباره حقوق مادر و پدر وجود داشت كه به بعضى از آنها اشاره شد؛ مانند اين روايت كه رسول اكرم </w:t>
      </w:r>
      <w:r w:rsidR="00D401A1" w:rsidRPr="00D401A1">
        <w:rPr>
          <w:rStyle w:val="libAlaemChar"/>
          <w:rtl/>
        </w:rPr>
        <w:t>صلى‌الله‌عليه‌وآله‌وسلم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 xml:space="preserve">مَن اءَصبَح مَرضيّا لابويه اءَصبَحَ له بابان مفتوحَانِ الى الجَنَّةِ و ان كان واحد منهما فباب واحد </w:t>
      </w:r>
      <w:r w:rsidRPr="00BA2CDB">
        <w:rPr>
          <w:rStyle w:val="libFootnotenumChar"/>
          <w:rtl/>
          <w:lang w:bidi="fa-IR"/>
        </w:rPr>
        <w:t>(394)</w:t>
      </w:r>
      <w:r w:rsidR="009432CE">
        <w:rPr>
          <w:rtl/>
          <w:lang w:bidi="fa-IR"/>
        </w:rPr>
        <w:t xml:space="preserve">. </w:t>
      </w:r>
    </w:p>
    <w:p w:rsidR="001A5213" w:rsidRDefault="001A5213" w:rsidP="001A5213">
      <w:pPr>
        <w:pStyle w:val="libNormal"/>
        <w:rPr>
          <w:rtl/>
          <w:lang w:bidi="fa-IR"/>
        </w:rPr>
      </w:pPr>
      <w:r>
        <w:rPr>
          <w:rtl/>
          <w:lang w:bidi="fa-IR"/>
        </w:rPr>
        <w:lastRenderedPageBreak/>
        <w:t>«اگر انسانى شب را در حالى به صبح آورد كه پدر و مادرش از او راضى باشند</w:t>
      </w:r>
      <w:r w:rsidR="009432CE">
        <w:rPr>
          <w:rtl/>
          <w:lang w:bidi="fa-IR"/>
        </w:rPr>
        <w:t xml:space="preserve">، </w:t>
      </w:r>
      <w:r>
        <w:rPr>
          <w:rtl/>
          <w:lang w:bidi="fa-IR"/>
        </w:rPr>
        <w:t>خداوند دو در از درهاى بهشت را به روى او مى گشايد و اگر يكى از آنها از او راضى باشند يكى از درهاى بهشت به رويش گشوده مى شود»</w:t>
      </w:r>
      <w:r w:rsidR="009432CE">
        <w:rPr>
          <w:rtl/>
          <w:lang w:bidi="fa-IR"/>
        </w:rPr>
        <w:t xml:space="preserve">. </w:t>
      </w:r>
    </w:p>
    <w:p w:rsidR="001A5213" w:rsidRDefault="001A5213" w:rsidP="001A5213">
      <w:pPr>
        <w:pStyle w:val="libNormal"/>
        <w:rPr>
          <w:rtl/>
          <w:lang w:bidi="fa-IR"/>
        </w:rPr>
      </w:pPr>
      <w:r>
        <w:rPr>
          <w:rtl/>
          <w:lang w:bidi="fa-IR"/>
        </w:rPr>
        <w:t xml:space="preserve">در روايت ديگرى از رسول اكرم </w:t>
      </w:r>
      <w:r w:rsidR="00D401A1" w:rsidRPr="00D401A1">
        <w:rPr>
          <w:rStyle w:val="libAlaemChar"/>
          <w:rtl/>
        </w:rPr>
        <w:t>صلى‌الله‌عليه‌وآله‌وسلم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انَّ العبدَ لَيُرفَعُ له درجة فى الجَنَّةِ لا يَعرِفُها من اءَعمالِه فيقول ربِّ اءَنِّى لى هذه فيقول باستغفار والديكَ لكَ من بعدِكَ </w:t>
      </w:r>
      <w:r w:rsidRPr="00BA2CDB">
        <w:rPr>
          <w:rStyle w:val="libFootnotenumChar"/>
          <w:rtl/>
          <w:lang w:bidi="fa-IR"/>
        </w:rPr>
        <w:t>(395)</w:t>
      </w:r>
      <w:r w:rsidR="009432CE">
        <w:rPr>
          <w:rtl/>
          <w:lang w:bidi="fa-IR"/>
        </w:rPr>
        <w:t xml:space="preserve">. </w:t>
      </w:r>
    </w:p>
    <w:p w:rsidR="001A5213" w:rsidRDefault="001A5213" w:rsidP="001A5213">
      <w:pPr>
        <w:pStyle w:val="libNormal"/>
        <w:rPr>
          <w:rtl/>
          <w:lang w:bidi="fa-IR"/>
        </w:rPr>
      </w:pPr>
      <w:r>
        <w:rPr>
          <w:rtl/>
          <w:lang w:bidi="fa-IR"/>
        </w:rPr>
        <w:t>«وقتى بنده اى به بهشت مى رود</w:t>
      </w:r>
      <w:r w:rsidR="009432CE">
        <w:rPr>
          <w:rtl/>
          <w:lang w:bidi="fa-IR"/>
        </w:rPr>
        <w:t xml:space="preserve">، </w:t>
      </w:r>
      <w:r>
        <w:rPr>
          <w:rtl/>
          <w:lang w:bidi="fa-IR"/>
        </w:rPr>
        <w:t>او را درجاتى مى دهند كه وى هر چه در اعمال خود مى انديشد عمل قابل توجهى كه او را در آن جايگاه قرار بدهد</w:t>
      </w:r>
      <w:r w:rsidR="009432CE">
        <w:rPr>
          <w:rtl/>
          <w:lang w:bidi="fa-IR"/>
        </w:rPr>
        <w:t xml:space="preserve">، </w:t>
      </w:r>
      <w:r>
        <w:rPr>
          <w:rtl/>
          <w:lang w:bidi="fa-IR"/>
        </w:rPr>
        <w:t>نمى بيند</w:t>
      </w:r>
      <w:r w:rsidR="009432CE">
        <w:rPr>
          <w:rtl/>
          <w:lang w:bidi="fa-IR"/>
        </w:rPr>
        <w:t xml:space="preserve">، </w:t>
      </w:r>
      <w:r>
        <w:rPr>
          <w:rtl/>
          <w:lang w:bidi="fa-IR"/>
        </w:rPr>
        <w:t>سوال مى كند خدايا! اين مقام و مرتبه از كجا براى من فراهم شده است</w:t>
      </w:r>
      <w:r w:rsidR="009432CE">
        <w:rPr>
          <w:rtl/>
          <w:lang w:bidi="fa-IR"/>
        </w:rPr>
        <w:t>؟</w:t>
      </w:r>
      <w:r>
        <w:rPr>
          <w:rtl/>
          <w:lang w:bidi="fa-IR"/>
        </w:rPr>
        <w:t xml:space="preserve"> جواب مى شنود با طلب مغفرت والدين تو»</w:t>
      </w:r>
      <w:r w:rsidR="009432CE">
        <w:rPr>
          <w:rtl/>
          <w:lang w:bidi="fa-IR"/>
        </w:rPr>
        <w:t xml:space="preserve">. </w:t>
      </w:r>
    </w:p>
    <w:p w:rsidR="001A5213" w:rsidRDefault="001A5213" w:rsidP="001A5213">
      <w:pPr>
        <w:pStyle w:val="libNormal"/>
        <w:rPr>
          <w:rtl/>
          <w:lang w:bidi="fa-IR"/>
        </w:rPr>
      </w:pPr>
      <w:r>
        <w:rPr>
          <w:rtl/>
          <w:lang w:bidi="fa-IR"/>
        </w:rPr>
        <w:t>در مقابل</w:t>
      </w:r>
      <w:r w:rsidR="009432CE">
        <w:rPr>
          <w:rtl/>
          <w:lang w:bidi="fa-IR"/>
        </w:rPr>
        <w:t xml:space="preserve">، </w:t>
      </w:r>
      <w:r>
        <w:rPr>
          <w:rtl/>
          <w:lang w:bidi="fa-IR"/>
        </w:rPr>
        <w:t>جسارت به والدين</w:t>
      </w:r>
      <w:r w:rsidR="009432CE">
        <w:rPr>
          <w:rtl/>
          <w:lang w:bidi="fa-IR"/>
        </w:rPr>
        <w:t xml:space="preserve">، </w:t>
      </w:r>
      <w:r>
        <w:rPr>
          <w:rtl/>
          <w:lang w:bidi="fa-IR"/>
        </w:rPr>
        <w:t>عاق والدين را به دنبال دارد و همه اعمال و رفتار خوب را حبط و نابود مى كند</w:t>
      </w:r>
      <w:r w:rsidR="009432CE">
        <w:rPr>
          <w:rtl/>
          <w:lang w:bidi="fa-IR"/>
        </w:rPr>
        <w:t xml:space="preserve">. </w:t>
      </w:r>
    </w:p>
    <w:p w:rsidR="001A5213" w:rsidRDefault="001A5213" w:rsidP="001A5213">
      <w:pPr>
        <w:pStyle w:val="libNormal"/>
        <w:rPr>
          <w:rtl/>
          <w:lang w:bidi="fa-IR"/>
        </w:rPr>
      </w:pPr>
      <w:r>
        <w:rPr>
          <w:rtl/>
          <w:lang w:bidi="fa-IR"/>
        </w:rPr>
        <w:t>چون سخن در بيان حقوق والدين است</w:t>
      </w:r>
      <w:r w:rsidR="009432CE">
        <w:rPr>
          <w:rtl/>
          <w:lang w:bidi="fa-IR"/>
        </w:rPr>
        <w:t xml:space="preserve">، </w:t>
      </w:r>
      <w:r>
        <w:rPr>
          <w:rtl/>
          <w:lang w:bidi="fa-IR"/>
        </w:rPr>
        <w:t xml:space="preserve">در مورد دعايى از ادعيه بسيار ارزشمند امام سجاد </w:t>
      </w:r>
      <w:r w:rsidR="00574F36" w:rsidRPr="00574F36">
        <w:rPr>
          <w:rStyle w:val="libAlaemChar"/>
          <w:rtl/>
        </w:rPr>
        <w:t>عليه‌السلام</w:t>
      </w:r>
      <w:r>
        <w:rPr>
          <w:rtl/>
          <w:lang w:bidi="fa-IR"/>
        </w:rPr>
        <w:t xml:space="preserve"> در صحيفه سجاديه كمى شرح مى دهيم</w:t>
      </w:r>
      <w:r w:rsidR="009432CE">
        <w:rPr>
          <w:rtl/>
          <w:lang w:bidi="fa-IR"/>
        </w:rPr>
        <w:t xml:space="preserve">. </w:t>
      </w:r>
      <w:r>
        <w:rPr>
          <w:rtl/>
          <w:lang w:bidi="fa-IR"/>
        </w:rPr>
        <w:t xml:space="preserve">امام سجاد </w:t>
      </w:r>
      <w:r w:rsidR="00574F36" w:rsidRPr="00574F36">
        <w:rPr>
          <w:rStyle w:val="libAlaemChar"/>
          <w:rtl/>
        </w:rPr>
        <w:t>عليه‌السلام</w:t>
      </w:r>
      <w:r>
        <w:rPr>
          <w:rtl/>
          <w:lang w:bidi="fa-IR"/>
        </w:rPr>
        <w:t xml:space="preserve"> در شرايط و زمانى قرار داشتند كه بيان معارف دين و احكام الهى به صورت صريح ميسر نبود</w:t>
      </w:r>
      <w:r w:rsidR="009432CE">
        <w:rPr>
          <w:rtl/>
          <w:lang w:bidi="fa-IR"/>
        </w:rPr>
        <w:t xml:space="preserve">، </w:t>
      </w:r>
      <w:r>
        <w:rPr>
          <w:rtl/>
          <w:lang w:bidi="fa-IR"/>
        </w:rPr>
        <w:t>بنابراين غير از بعضى كلمات قصار و يا رساله حقوقى كه در مقام تبيين آن هستيم</w:t>
      </w:r>
      <w:r w:rsidR="009432CE">
        <w:rPr>
          <w:rtl/>
          <w:lang w:bidi="fa-IR"/>
        </w:rPr>
        <w:t xml:space="preserve">، </w:t>
      </w:r>
      <w:r>
        <w:rPr>
          <w:rtl/>
          <w:lang w:bidi="fa-IR"/>
        </w:rPr>
        <w:t xml:space="preserve">بسيارى از فرمايش هاى امام سجاد </w:t>
      </w:r>
      <w:r w:rsidR="00574F36" w:rsidRPr="00574F36">
        <w:rPr>
          <w:rStyle w:val="libAlaemChar"/>
          <w:rtl/>
        </w:rPr>
        <w:t>عليه‌السلام</w:t>
      </w:r>
      <w:r>
        <w:rPr>
          <w:rtl/>
          <w:lang w:bidi="fa-IR"/>
        </w:rPr>
        <w:t xml:space="preserve"> در قالب دعا</w:t>
      </w:r>
      <w:r w:rsidR="009432CE">
        <w:rPr>
          <w:rtl/>
          <w:lang w:bidi="fa-IR"/>
        </w:rPr>
        <w:t xml:space="preserve">، </w:t>
      </w:r>
      <w:r>
        <w:rPr>
          <w:rtl/>
          <w:lang w:bidi="fa-IR"/>
        </w:rPr>
        <w:t>ابتهال و تضرع در صحيفه سجاديه نقل شده كه يكى از ارزشمندترين ذخاير و گنجينه هاى گرانبهاى مسلمانان</w:t>
      </w:r>
      <w:r w:rsidR="009432CE">
        <w:rPr>
          <w:rtl/>
          <w:lang w:bidi="fa-IR"/>
        </w:rPr>
        <w:t xml:space="preserve">، </w:t>
      </w:r>
      <w:r>
        <w:rPr>
          <w:rtl/>
          <w:lang w:bidi="fa-IR"/>
        </w:rPr>
        <w:t>به خصوص شيعيان است</w:t>
      </w:r>
      <w:r w:rsidR="009432CE">
        <w:rPr>
          <w:rtl/>
          <w:lang w:bidi="fa-IR"/>
        </w:rPr>
        <w:t xml:space="preserve">. </w:t>
      </w:r>
      <w:r>
        <w:rPr>
          <w:rtl/>
          <w:lang w:bidi="fa-IR"/>
        </w:rPr>
        <w:t>در صدر دعاى بيست و چهارم صحيفه اين عبارت آمده است</w:t>
      </w:r>
      <w:r w:rsidR="008C34A7">
        <w:rPr>
          <w:rtl/>
          <w:lang w:bidi="fa-IR"/>
        </w:rPr>
        <w:t xml:space="preserve">: </w:t>
      </w:r>
      <w:r>
        <w:rPr>
          <w:rtl/>
          <w:lang w:bidi="fa-IR"/>
        </w:rPr>
        <w:t xml:space="preserve">و كان من دعائه </w:t>
      </w:r>
      <w:r w:rsidR="00574F36" w:rsidRPr="00574F36">
        <w:rPr>
          <w:rStyle w:val="libAlaemChar"/>
          <w:rtl/>
        </w:rPr>
        <w:t>عليه‌السلام</w:t>
      </w:r>
      <w:r>
        <w:rPr>
          <w:rtl/>
          <w:lang w:bidi="fa-IR"/>
        </w:rPr>
        <w:t xml:space="preserve"> لابويه </w:t>
      </w:r>
      <w:r w:rsidR="00574F36" w:rsidRPr="00574F36">
        <w:rPr>
          <w:rStyle w:val="libAlaemChar"/>
          <w:rtl/>
        </w:rPr>
        <w:t>عليه‌السلام</w:t>
      </w:r>
      <w:r>
        <w:rPr>
          <w:rtl/>
          <w:lang w:bidi="fa-IR"/>
        </w:rPr>
        <w:t xml:space="preserve"> يكى از ادعيه حضرت</w:t>
      </w:r>
      <w:r w:rsidR="009432CE">
        <w:rPr>
          <w:rtl/>
          <w:lang w:bidi="fa-IR"/>
        </w:rPr>
        <w:t xml:space="preserve">، </w:t>
      </w:r>
      <w:r>
        <w:rPr>
          <w:rtl/>
          <w:lang w:bidi="fa-IR"/>
        </w:rPr>
        <w:t xml:space="preserve">دعايى است كه امام </w:t>
      </w:r>
      <w:r w:rsidR="00574F36" w:rsidRPr="00574F36">
        <w:rPr>
          <w:rStyle w:val="libAlaemChar"/>
          <w:rtl/>
        </w:rPr>
        <w:t>عليه‌السلام</w:t>
      </w:r>
      <w:r>
        <w:rPr>
          <w:rtl/>
          <w:lang w:bidi="fa-IR"/>
        </w:rPr>
        <w:t xml:space="preserve"> براى پدر و مادر بزرگوارشان </w:t>
      </w:r>
      <w:r>
        <w:rPr>
          <w:rtl/>
          <w:lang w:bidi="fa-IR"/>
        </w:rPr>
        <w:lastRenderedPageBreak/>
        <w:t>بيان فرموده اند و از آن جا كه اين دعا داراى ظرايف و نكته هاى قابل توجه و ارزشمند تربيتى و آموزشى است</w:t>
      </w:r>
      <w:r w:rsidR="009432CE">
        <w:rPr>
          <w:rtl/>
          <w:lang w:bidi="fa-IR"/>
        </w:rPr>
        <w:t xml:space="preserve">، </w:t>
      </w:r>
      <w:r>
        <w:rPr>
          <w:rtl/>
          <w:lang w:bidi="fa-IR"/>
        </w:rPr>
        <w:t>به بخش هايى از آن اشاره مى كنيم</w:t>
      </w:r>
      <w:r w:rsidR="009432CE">
        <w:rPr>
          <w:rtl/>
          <w:lang w:bidi="fa-IR"/>
        </w:rPr>
        <w:t xml:space="preserve">. </w:t>
      </w:r>
    </w:p>
    <w:p w:rsidR="001A5213" w:rsidRDefault="001A5213" w:rsidP="001A5213">
      <w:pPr>
        <w:pStyle w:val="libNormal"/>
        <w:rPr>
          <w:rtl/>
          <w:lang w:bidi="fa-IR"/>
        </w:rPr>
      </w:pPr>
      <w:r>
        <w:rPr>
          <w:rtl/>
          <w:lang w:bidi="fa-IR"/>
        </w:rPr>
        <w:t xml:space="preserve">در اين دعا سخن امام </w:t>
      </w:r>
      <w:r w:rsidR="00574F36" w:rsidRPr="00574F36">
        <w:rPr>
          <w:rStyle w:val="libAlaemChar"/>
          <w:rtl/>
        </w:rPr>
        <w:t>عليه‌السلام</w:t>
      </w:r>
      <w:r>
        <w:rPr>
          <w:rtl/>
          <w:lang w:bidi="fa-IR"/>
        </w:rPr>
        <w:t xml:space="preserve"> با اين عبارت متعارف حضرتشان در ساير دعاها آغاز مى شود</w:t>
      </w:r>
      <w:r w:rsidR="008C34A7">
        <w:rPr>
          <w:rtl/>
          <w:lang w:bidi="fa-IR"/>
        </w:rPr>
        <w:t xml:space="preserve">: </w:t>
      </w:r>
    </w:p>
    <w:p w:rsidR="001A5213" w:rsidRDefault="001A5213" w:rsidP="001A5213">
      <w:pPr>
        <w:pStyle w:val="libNormal"/>
        <w:rPr>
          <w:rtl/>
          <w:lang w:bidi="fa-IR"/>
        </w:rPr>
      </w:pPr>
      <w:r>
        <w:rPr>
          <w:rtl/>
          <w:lang w:bidi="fa-IR"/>
        </w:rPr>
        <w:t>اللَّهم صل على محمَّد عبدك و رسولك</w:t>
      </w:r>
      <w:r w:rsidR="009432CE">
        <w:rPr>
          <w:rtl/>
          <w:lang w:bidi="fa-IR"/>
        </w:rPr>
        <w:t xml:space="preserve">، </w:t>
      </w:r>
      <w:r>
        <w:rPr>
          <w:rtl/>
          <w:lang w:bidi="fa-IR"/>
        </w:rPr>
        <w:t>واهل بيته الطاهرين</w:t>
      </w:r>
      <w:r w:rsidR="009432CE">
        <w:rPr>
          <w:rtl/>
          <w:lang w:bidi="fa-IR"/>
        </w:rPr>
        <w:t xml:space="preserve">، </w:t>
      </w:r>
      <w:r>
        <w:rPr>
          <w:rtl/>
          <w:lang w:bidi="fa-IR"/>
        </w:rPr>
        <w:t xml:space="preserve">واخصصهم بافضل صلواتك و رحمتك و بركاتك و سلامك </w:t>
      </w:r>
      <w:r w:rsidRPr="00BA2CDB">
        <w:rPr>
          <w:rStyle w:val="libFootnotenumChar"/>
          <w:rtl/>
          <w:lang w:bidi="fa-IR"/>
        </w:rPr>
        <w:t>(396)</w:t>
      </w:r>
      <w:r w:rsidR="009432CE">
        <w:rPr>
          <w:rtl/>
          <w:lang w:bidi="fa-IR"/>
        </w:rPr>
        <w:t xml:space="preserve">. </w:t>
      </w:r>
    </w:p>
    <w:p w:rsidR="001A5213" w:rsidRDefault="001A5213" w:rsidP="001A5213">
      <w:pPr>
        <w:pStyle w:val="libNormal"/>
        <w:rPr>
          <w:rtl/>
          <w:lang w:bidi="fa-IR"/>
        </w:rPr>
      </w:pPr>
      <w:r>
        <w:rPr>
          <w:rtl/>
          <w:lang w:bidi="fa-IR"/>
        </w:rPr>
        <w:t xml:space="preserve">«بار خدايا! بر محمَّد </w:t>
      </w:r>
      <w:r w:rsidR="00D401A1" w:rsidRPr="00D401A1">
        <w:rPr>
          <w:rStyle w:val="libAlaemChar"/>
          <w:rtl/>
        </w:rPr>
        <w:t>صلى‌الله‌عليه‌وآله‌وسلم</w:t>
      </w:r>
      <w:r>
        <w:rPr>
          <w:rtl/>
          <w:lang w:bidi="fa-IR"/>
        </w:rPr>
        <w:t xml:space="preserve"> بنده و فرستاده خود و بر خاندان پاكش رحمت فرست و آنان را به بهترين رحمت ها</w:t>
      </w:r>
      <w:r w:rsidR="009432CE">
        <w:rPr>
          <w:rtl/>
          <w:lang w:bidi="fa-IR"/>
        </w:rPr>
        <w:t xml:space="preserve">، </w:t>
      </w:r>
      <w:r>
        <w:rPr>
          <w:rtl/>
          <w:lang w:bidi="fa-IR"/>
        </w:rPr>
        <w:t>نيكى ها و درودهاى خود امتياز ده»</w:t>
      </w:r>
      <w:r w:rsidR="009432CE">
        <w:rPr>
          <w:rtl/>
          <w:lang w:bidi="fa-IR"/>
        </w:rPr>
        <w:t xml:space="preserve">. </w:t>
      </w:r>
    </w:p>
    <w:p w:rsidR="001A5213" w:rsidRDefault="001A5213" w:rsidP="001A5213">
      <w:pPr>
        <w:pStyle w:val="libNormal"/>
        <w:rPr>
          <w:rtl/>
          <w:lang w:bidi="fa-IR"/>
        </w:rPr>
      </w:pPr>
      <w:r>
        <w:rPr>
          <w:rtl/>
          <w:lang w:bidi="fa-IR"/>
        </w:rPr>
        <w:t>بعد مى فرمايند</w:t>
      </w:r>
      <w:r w:rsidR="008C34A7">
        <w:rPr>
          <w:rtl/>
          <w:lang w:bidi="fa-IR"/>
        </w:rPr>
        <w:t xml:space="preserve">: </w:t>
      </w:r>
    </w:p>
    <w:p w:rsidR="001A5213" w:rsidRDefault="001A5213" w:rsidP="001A5213">
      <w:pPr>
        <w:pStyle w:val="libNormal"/>
        <w:rPr>
          <w:rtl/>
          <w:lang w:bidi="fa-IR"/>
        </w:rPr>
      </w:pPr>
      <w:r>
        <w:rPr>
          <w:rtl/>
          <w:lang w:bidi="fa-IR"/>
        </w:rPr>
        <w:t>واخصص اللَّهم والدى بالكرامَة لديك</w:t>
      </w:r>
      <w:r w:rsidR="009432CE">
        <w:rPr>
          <w:rtl/>
          <w:lang w:bidi="fa-IR"/>
        </w:rPr>
        <w:t xml:space="preserve">، </w:t>
      </w:r>
      <w:r>
        <w:rPr>
          <w:rtl/>
          <w:lang w:bidi="fa-IR"/>
        </w:rPr>
        <w:t>والصلاة منك</w:t>
      </w:r>
      <w:r w:rsidR="009432CE">
        <w:rPr>
          <w:rtl/>
          <w:lang w:bidi="fa-IR"/>
        </w:rPr>
        <w:t xml:space="preserve">، </w:t>
      </w:r>
      <w:r>
        <w:rPr>
          <w:rtl/>
          <w:lang w:bidi="fa-IR"/>
        </w:rPr>
        <w:t xml:space="preserve">يا ارحم الراحمين </w:t>
      </w:r>
      <w:r w:rsidRPr="00BA2CDB">
        <w:rPr>
          <w:rStyle w:val="libFootnotenumChar"/>
          <w:rtl/>
          <w:lang w:bidi="fa-IR"/>
        </w:rPr>
        <w:t>(397)</w:t>
      </w:r>
      <w:r w:rsidR="009432CE">
        <w:rPr>
          <w:rtl/>
          <w:lang w:bidi="fa-IR"/>
        </w:rPr>
        <w:t xml:space="preserve">. </w:t>
      </w:r>
    </w:p>
    <w:p w:rsidR="001A5213" w:rsidRDefault="001A5213" w:rsidP="001A5213">
      <w:pPr>
        <w:pStyle w:val="libNormal"/>
        <w:rPr>
          <w:rtl/>
          <w:lang w:bidi="fa-IR"/>
        </w:rPr>
      </w:pPr>
      <w:r>
        <w:rPr>
          <w:rtl/>
          <w:lang w:bidi="fa-IR"/>
        </w:rPr>
        <w:t>«بار خدايا! پدر و مادرم را با گرامى داشتن نزد خود و احسان و نيكى از جانب خويش برترى بخش</w:t>
      </w:r>
      <w:r w:rsidR="009432CE">
        <w:rPr>
          <w:rtl/>
          <w:lang w:bidi="fa-IR"/>
        </w:rPr>
        <w:t xml:space="preserve">، </w:t>
      </w:r>
      <w:r>
        <w:rPr>
          <w:rtl/>
          <w:lang w:bidi="fa-IR"/>
        </w:rPr>
        <w:t>اى بخشنده ترين بخشندگان»</w:t>
      </w:r>
      <w:r w:rsidR="009432CE">
        <w:rPr>
          <w:rtl/>
          <w:lang w:bidi="fa-IR"/>
        </w:rPr>
        <w:t xml:space="preserve">. </w:t>
      </w:r>
    </w:p>
    <w:p w:rsidR="001A5213" w:rsidRDefault="001A5213" w:rsidP="001A5213">
      <w:pPr>
        <w:pStyle w:val="libNormal"/>
        <w:rPr>
          <w:rtl/>
          <w:lang w:bidi="fa-IR"/>
        </w:rPr>
      </w:pPr>
      <w:r>
        <w:rPr>
          <w:rtl/>
          <w:lang w:bidi="fa-IR"/>
        </w:rPr>
        <w:t>عبارت هاى بعدى حضرت جنبه تعليمى و آموزشى دارد كه حاوى نكات آموزنده اى براى همه مسلمانها به ويژه شيعيان است تا بياموزند نسبت به پدر و مادر چگونه رفتار كنند</w:t>
      </w:r>
      <w:r w:rsidR="009432CE">
        <w:rPr>
          <w:rtl/>
          <w:lang w:bidi="fa-IR"/>
        </w:rPr>
        <w:t xml:space="preserve">. </w:t>
      </w:r>
      <w:r>
        <w:rPr>
          <w:rtl/>
          <w:lang w:bidi="fa-IR"/>
        </w:rPr>
        <w:t>مى فرمايند</w:t>
      </w:r>
      <w:r w:rsidR="008C34A7">
        <w:rPr>
          <w:rtl/>
          <w:lang w:bidi="fa-IR"/>
        </w:rPr>
        <w:t xml:space="preserve">: </w:t>
      </w:r>
    </w:p>
    <w:p w:rsidR="001A5213" w:rsidRDefault="001A5213" w:rsidP="001A5213">
      <w:pPr>
        <w:pStyle w:val="libNormal"/>
        <w:rPr>
          <w:rtl/>
          <w:lang w:bidi="fa-IR"/>
        </w:rPr>
      </w:pPr>
      <w:r>
        <w:rPr>
          <w:rtl/>
          <w:lang w:bidi="fa-IR"/>
        </w:rPr>
        <w:t>اللَّهم صل على محمَّد و آله</w:t>
      </w:r>
      <w:r w:rsidR="009432CE">
        <w:rPr>
          <w:rtl/>
          <w:lang w:bidi="fa-IR"/>
        </w:rPr>
        <w:t xml:space="preserve">، </w:t>
      </w:r>
      <w:r>
        <w:rPr>
          <w:rtl/>
          <w:lang w:bidi="fa-IR"/>
        </w:rPr>
        <w:t>و اءَلهمنى علم ما يجب لهما على الهاما</w:t>
      </w:r>
      <w:r w:rsidR="009432CE">
        <w:rPr>
          <w:rtl/>
          <w:lang w:bidi="fa-IR"/>
        </w:rPr>
        <w:t xml:space="preserve">، </w:t>
      </w:r>
      <w:r>
        <w:rPr>
          <w:rtl/>
          <w:lang w:bidi="fa-IR"/>
        </w:rPr>
        <w:t>واجمَع لى علم ذلك كُلّهِ تمَاما</w:t>
      </w:r>
      <w:r w:rsidR="009432CE">
        <w:rPr>
          <w:rtl/>
          <w:lang w:bidi="fa-IR"/>
        </w:rPr>
        <w:t xml:space="preserve">، </w:t>
      </w:r>
      <w:r>
        <w:rPr>
          <w:rtl/>
          <w:lang w:bidi="fa-IR"/>
        </w:rPr>
        <w:t>ثم استعملنى بما تلهمنى منه</w:t>
      </w:r>
      <w:r w:rsidR="009432CE">
        <w:rPr>
          <w:rtl/>
          <w:lang w:bidi="fa-IR"/>
        </w:rPr>
        <w:t xml:space="preserve">، </w:t>
      </w:r>
      <w:r>
        <w:rPr>
          <w:rtl/>
          <w:lang w:bidi="fa-IR"/>
        </w:rPr>
        <w:t xml:space="preserve">و وفِّقنى للنفوذِ فيما تبصرنى من علمه حتى لا يفوتنى استعمال شى ء علمتنيه و لا تثقل اءَركانى عن الحفوف فيما اءَلهَمتَنيه </w:t>
      </w:r>
      <w:r w:rsidRPr="00BA2CDB">
        <w:rPr>
          <w:rStyle w:val="libFootnotenumChar"/>
          <w:rtl/>
          <w:lang w:bidi="fa-IR"/>
        </w:rPr>
        <w:t>(398)</w:t>
      </w:r>
      <w:r w:rsidR="009432CE">
        <w:rPr>
          <w:rtl/>
          <w:lang w:bidi="fa-IR"/>
        </w:rPr>
        <w:t xml:space="preserve">. </w:t>
      </w:r>
    </w:p>
    <w:p w:rsidR="001A5213" w:rsidRDefault="001A5213" w:rsidP="001A5213">
      <w:pPr>
        <w:pStyle w:val="libNormal"/>
        <w:rPr>
          <w:rtl/>
          <w:lang w:bidi="fa-IR"/>
        </w:rPr>
      </w:pPr>
      <w:r>
        <w:rPr>
          <w:rtl/>
          <w:lang w:bidi="fa-IR"/>
        </w:rPr>
        <w:t>«بار خدايا! بر محمَّد و آل او درود فرست</w:t>
      </w:r>
      <w:r w:rsidR="009432CE">
        <w:rPr>
          <w:rtl/>
          <w:lang w:bidi="fa-IR"/>
        </w:rPr>
        <w:t xml:space="preserve">، </w:t>
      </w:r>
      <w:r>
        <w:rPr>
          <w:rtl/>
          <w:lang w:bidi="fa-IR"/>
        </w:rPr>
        <w:t>و دانستن آنچه در باره ايشان بر من واجب است را به من الهام فرما و آموختن همه آن واجبات را بى كم وكاست برايم فراهم آور</w:t>
      </w:r>
      <w:r w:rsidR="009432CE">
        <w:rPr>
          <w:rtl/>
          <w:lang w:bidi="fa-IR"/>
        </w:rPr>
        <w:t xml:space="preserve">، </w:t>
      </w:r>
      <w:r>
        <w:rPr>
          <w:rtl/>
          <w:lang w:bidi="fa-IR"/>
        </w:rPr>
        <w:t>سپس مرا به آنچه كه به من الهام مى نمايى وادار</w:t>
      </w:r>
      <w:r w:rsidR="009432CE">
        <w:rPr>
          <w:rtl/>
          <w:lang w:bidi="fa-IR"/>
        </w:rPr>
        <w:t xml:space="preserve">، </w:t>
      </w:r>
      <w:r>
        <w:rPr>
          <w:rtl/>
          <w:lang w:bidi="fa-IR"/>
        </w:rPr>
        <w:t xml:space="preserve">و </w:t>
      </w:r>
      <w:r>
        <w:rPr>
          <w:rtl/>
          <w:lang w:bidi="fa-IR"/>
        </w:rPr>
        <w:lastRenderedPageBreak/>
        <w:t>براى انجام آنچه به دانستن آن بينايم مى سازى توفيقم ده</w:t>
      </w:r>
      <w:r w:rsidR="009432CE">
        <w:rPr>
          <w:rtl/>
          <w:lang w:bidi="fa-IR"/>
        </w:rPr>
        <w:t xml:space="preserve">، </w:t>
      </w:r>
      <w:r>
        <w:rPr>
          <w:rtl/>
          <w:lang w:bidi="fa-IR"/>
        </w:rPr>
        <w:t>تا به جا آوردن چيزى از آنچه مرا به آن دانا گردانيده اى از من فوت نشود</w:t>
      </w:r>
      <w:r w:rsidR="009432CE">
        <w:rPr>
          <w:rtl/>
          <w:lang w:bidi="fa-IR"/>
        </w:rPr>
        <w:t xml:space="preserve">، </w:t>
      </w:r>
      <w:r>
        <w:rPr>
          <w:rtl/>
          <w:lang w:bidi="fa-IR"/>
        </w:rPr>
        <w:t>و اندامم از خدمت در آنچه به من الهام نموده اى سنگين نشود»</w:t>
      </w:r>
      <w:r w:rsidR="009432CE">
        <w:rPr>
          <w:rtl/>
          <w:lang w:bidi="fa-IR"/>
        </w:rPr>
        <w:t xml:space="preserve">. </w:t>
      </w:r>
    </w:p>
    <w:p w:rsidR="001A5213" w:rsidRDefault="001A5213" w:rsidP="001A5213">
      <w:pPr>
        <w:pStyle w:val="libNormal"/>
        <w:rPr>
          <w:rtl/>
          <w:lang w:bidi="fa-IR"/>
        </w:rPr>
      </w:pPr>
      <w:r>
        <w:rPr>
          <w:rtl/>
          <w:lang w:bidi="fa-IR"/>
        </w:rPr>
        <w:t>سپس حضرت بعد از تكرار صلوات و سلام بر محمَّد و آل محمَّد مى فرمايند</w:t>
      </w:r>
      <w:r w:rsidR="008C34A7">
        <w:rPr>
          <w:rtl/>
          <w:lang w:bidi="fa-IR"/>
        </w:rPr>
        <w:t xml:space="preserve">: </w:t>
      </w:r>
    </w:p>
    <w:p w:rsidR="001A5213" w:rsidRDefault="001A5213" w:rsidP="001A5213">
      <w:pPr>
        <w:pStyle w:val="libNormal"/>
        <w:rPr>
          <w:rtl/>
          <w:lang w:bidi="fa-IR"/>
        </w:rPr>
      </w:pPr>
      <w:r>
        <w:rPr>
          <w:rtl/>
          <w:lang w:bidi="fa-IR"/>
        </w:rPr>
        <w:t>اللَّهم اجعلنى اءَهابُهُما هيبةَ السلطان العَسُوف</w:t>
      </w:r>
      <w:r w:rsidR="009432CE">
        <w:rPr>
          <w:rtl/>
          <w:lang w:bidi="fa-IR"/>
        </w:rPr>
        <w:t xml:space="preserve">، </w:t>
      </w:r>
      <w:r>
        <w:rPr>
          <w:rtl/>
          <w:lang w:bidi="fa-IR"/>
        </w:rPr>
        <w:t>واءَبَرُّهما برَّ الاُمِّ الرءوف</w:t>
      </w:r>
      <w:r w:rsidR="009432CE">
        <w:rPr>
          <w:rtl/>
          <w:lang w:bidi="fa-IR"/>
        </w:rPr>
        <w:t xml:space="preserve">، </w:t>
      </w:r>
      <w:r>
        <w:rPr>
          <w:rtl/>
          <w:lang w:bidi="fa-IR"/>
        </w:rPr>
        <w:t>و اجعل طاعتى لوالدى و برّى بهما اءَقَرَّ لعينى مِن رَقدَةِ الوَسنَان</w:t>
      </w:r>
      <w:r w:rsidR="009432CE">
        <w:rPr>
          <w:rtl/>
          <w:lang w:bidi="fa-IR"/>
        </w:rPr>
        <w:t xml:space="preserve">، </w:t>
      </w:r>
      <w:r>
        <w:rPr>
          <w:rtl/>
          <w:lang w:bidi="fa-IR"/>
        </w:rPr>
        <w:t>و اءَثلَجَ لِصدرى مِن شربَةِ الظَّمآن حتى اءُوثِر على هواى هواهُمَا</w:t>
      </w:r>
      <w:r w:rsidR="009432CE">
        <w:rPr>
          <w:rtl/>
          <w:lang w:bidi="fa-IR"/>
        </w:rPr>
        <w:t xml:space="preserve">، </w:t>
      </w:r>
      <w:r>
        <w:rPr>
          <w:rtl/>
          <w:lang w:bidi="fa-IR"/>
        </w:rPr>
        <w:t>و اءُقَدِّمَ على رضاى رضاهُما واستَكثَرَ برَّهُما بى و ان قَلَّ</w:t>
      </w:r>
      <w:r w:rsidR="009432CE">
        <w:rPr>
          <w:rtl/>
          <w:lang w:bidi="fa-IR"/>
        </w:rPr>
        <w:t xml:space="preserve">، </w:t>
      </w:r>
      <w:r>
        <w:rPr>
          <w:rtl/>
          <w:lang w:bidi="fa-IR"/>
        </w:rPr>
        <w:t xml:space="preserve">واستَقِلَّ برِّى بهما و ان كَثُرَ </w:t>
      </w:r>
      <w:r w:rsidRPr="00BA2CDB">
        <w:rPr>
          <w:rStyle w:val="libFootnotenumChar"/>
          <w:rtl/>
          <w:lang w:bidi="fa-IR"/>
        </w:rPr>
        <w:t>(399)</w:t>
      </w:r>
      <w:r w:rsidR="009432CE">
        <w:rPr>
          <w:rtl/>
          <w:lang w:bidi="fa-IR"/>
        </w:rPr>
        <w:t xml:space="preserve">. </w:t>
      </w:r>
    </w:p>
    <w:p w:rsidR="001A5213" w:rsidRDefault="001A5213" w:rsidP="001A5213">
      <w:pPr>
        <w:pStyle w:val="libNormal"/>
        <w:rPr>
          <w:rtl/>
          <w:lang w:bidi="fa-IR"/>
        </w:rPr>
      </w:pPr>
      <w:r>
        <w:rPr>
          <w:rtl/>
          <w:lang w:bidi="fa-IR"/>
        </w:rPr>
        <w:t>«خداوندا! مرا چنان قرار ده تا از پدر و مادرم بترسم</w:t>
      </w:r>
      <w:r w:rsidR="009432CE">
        <w:rPr>
          <w:rtl/>
          <w:lang w:bidi="fa-IR"/>
        </w:rPr>
        <w:t xml:space="preserve">، </w:t>
      </w:r>
      <w:r>
        <w:rPr>
          <w:rtl/>
          <w:lang w:bidi="fa-IR"/>
        </w:rPr>
        <w:t>مانند ترسيدن از پادشاهى ستمكار و با آنان خوشرفتارى كنم</w:t>
      </w:r>
      <w:r w:rsidR="009432CE">
        <w:rPr>
          <w:rtl/>
          <w:lang w:bidi="fa-IR"/>
        </w:rPr>
        <w:t xml:space="preserve">، </w:t>
      </w:r>
      <w:r>
        <w:rPr>
          <w:rtl/>
          <w:lang w:bidi="fa-IR"/>
        </w:rPr>
        <w:t>مانند خوشرفتارى مادرى مهربان</w:t>
      </w:r>
      <w:r w:rsidR="009432CE">
        <w:rPr>
          <w:rtl/>
          <w:lang w:bidi="fa-IR"/>
        </w:rPr>
        <w:t xml:space="preserve">. </w:t>
      </w:r>
      <w:r>
        <w:rPr>
          <w:rtl/>
          <w:lang w:bidi="fa-IR"/>
        </w:rPr>
        <w:t>فرمانبردارى و خوشرفتارى با آنان را در نظرم از خواب براى خواب آلوده</w:t>
      </w:r>
      <w:r w:rsidR="009432CE">
        <w:rPr>
          <w:rtl/>
          <w:lang w:bidi="fa-IR"/>
        </w:rPr>
        <w:t xml:space="preserve">، </w:t>
      </w:r>
      <w:r>
        <w:rPr>
          <w:rtl/>
          <w:lang w:bidi="fa-IR"/>
        </w:rPr>
        <w:t>خوش تر؛ و از نوشيدن آب براى تشنه</w:t>
      </w:r>
      <w:r w:rsidR="009432CE">
        <w:rPr>
          <w:rtl/>
          <w:lang w:bidi="fa-IR"/>
        </w:rPr>
        <w:t xml:space="preserve">، </w:t>
      </w:r>
      <w:r>
        <w:rPr>
          <w:rtl/>
          <w:lang w:bidi="fa-IR"/>
        </w:rPr>
        <w:t>گواراتر گردان تا آرزوى آنان را بر آرزوى خود برگزينم و خوشنودى ايشان بر خوشنودى خويش مقدم دارم و نيكوييشان را درباره خودم</w:t>
      </w:r>
      <w:r w:rsidR="009432CE">
        <w:rPr>
          <w:rtl/>
          <w:lang w:bidi="fa-IR"/>
        </w:rPr>
        <w:t xml:space="preserve">، </w:t>
      </w:r>
      <w:r>
        <w:rPr>
          <w:rtl/>
          <w:lang w:bidi="fa-IR"/>
        </w:rPr>
        <w:t>هر چند اندك باشد</w:t>
      </w:r>
      <w:r w:rsidR="009432CE">
        <w:rPr>
          <w:rtl/>
          <w:lang w:bidi="fa-IR"/>
        </w:rPr>
        <w:t xml:space="preserve">، </w:t>
      </w:r>
      <w:r>
        <w:rPr>
          <w:rtl/>
          <w:lang w:bidi="fa-IR"/>
        </w:rPr>
        <w:t>بسيار شمارم و نيكويى خويش را درباره ايشان</w:t>
      </w:r>
      <w:r w:rsidR="009432CE">
        <w:rPr>
          <w:rtl/>
          <w:lang w:bidi="fa-IR"/>
        </w:rPr>
        <w:t xml:space="preserve">، </w:t>
      </w:r>
      <w:r>
        <w:rPr>
          <w:rtl/>
          <w:lang w:bidi="fa-IR"/>
        </w:rPr>
        <w:t>هر چند بسيار باشد</w:t>
      </w:r>
      <w:r w:rsidR="009432CE">
        <w:rPr>
          <w:rtl/>
          <w:lang w:bidi="fa-IR"/>
        </w:rPr>
        <w:t xml:space="preserve">، </w:t>
      </w:r>
      <w:r>
        <w:rPr>
          <w:rtl/>
          <w:lang w:bidi="fa-IR"/>
        </w:rPr>
        <w:t>اندك شمارم»</w:t>
      </w:r>
      <w:r w:rsidR="009432CE">
        <w:rPr>
          <w:rtl/>
          <w:lang w:bidi="fa-IR"/>
        </w:rPr>
        <w:t xml:space="preserve">. </w:t>
      </w:r>
    </w:p>
    <w:p w:rsidR="001A5213" w:rsidRDefault="001A5213" w:rsidP="001A5213">
      <w:pPr>
        <w:pStyle w:val="libNormal"/>
        <w:rPr>
          <w:rtl/>
          <w:lang w:bidi="fa-IR"/>
        </w:rPr>
      </w:pPr>
      <w:r>
        <w:rPr>
          <w:rtl/>
          <w:lang w:bidi="fa-IR"/>
        </w:rPr>
        <w:t>انسان در مقابل قدرت و اقتدار حاكم</w:t>
      </w:r>
      <w:r w:rsidR="009432CE">
        <w:rPr>
          <w:rtl/>
          <w:lang w:bidi="fa-IR"/>
        </w:rPr>
        <w:t xml:space="preserve">، </w:t>
      </w:r>
      <w:r>
        <w:rPr>
          <w:rtl/>
          <w:lang w:bidi="fa-IR"/>
        </w:rPr>
        <w:t>خوف دارد و سعى مى كند كارى كه خلاف نظر وى يا موجب تكدر خاطر او است</w:t>
      </w:r>
      <w:r w:rsidR="009432CE">
        <w:rPr>
          <w:rtl/>
          <w:lang w:bidi="fa-IR"/>
        </w:rPr>
        <w:t xml:space="preserve">، </w:t>
      </w:r>
      <w:r>
        <w:rPr>
          <w:rtl/>
          <w:lang w:bidi="fa-IR"/>
        </w:rPr>
        <w:t>انجام ندهد</w:t>
      </w:r>
      <w:r w:rsidR="009432CE">
        <w:rPr>
          <w:rtl/>
          <w:lang w:bidi="fa-IR"/>
        </w:rPr>
        <w:t xml:space="preserve">. </w:t>
      </w:r>
      <w:r>
        <w:rPr>
          <w:rtl/>
          <w:lang w:bidi="fa-IR"/>
        </w:rPr>
        <w:t xml:space="preserve">امام سجاد </w:t>
      </w:r>
      <w:r w:rsidR="00574F36" w:rsidRPr="00574F36">
        <w:rPr>
          <w:rStyle w:val="libAlaemChar"/>
          <w:rtl/>
        </w:rPr>
        <w:t>عليه‌السلام</w:t>
      </w:r>
      <w:r>
        <w:rPr>
          <w:rtl/>
          <w:lang w:bidi="fa-IR"/>
        </w:rPr>
        <w:t xml:space="preserve"> مى فرمايند</w:t>
      </w:r>
      <w:r w:rsidR="008C34A7">
        <w:rPr>
          <w:rtl/>
          <w:lang w:bidi="fa-IR"/>
        </w:rPr>
        <w:t xml:space="preserve">: </w:t>
      </w:r>
      <w:r>
        <w:rPr>
          <w:rtl/>
          <w:lang w:bidi="fa-IR"/>
        </w:rPr>
        <w:t>خدايا! چگونه انسان از يك حاكم وحشت دارد و تصور هيبت او لرزه بر اندام او مى اندازد</w:t>
      </w:r>
      <w:r w:rsidR="009432CE">
        <w:rPr>
          <w:rtl/>
          <w:lang w:bidi="fa-IR"/>
        </w:rPr>
        <w:t xml:space="preserve">، </w:t>
      </w:r>
      <w:r>
        <w:rPr>
          <w:rtl/>
          <w:lang w:bidi="fa-IR"/>
        </w:rPr>
        <w:t>چنان كن كه من براى نگه داشتن حرمت پدر و مادرم چنين حالى داشته باشم و از طرف ديگر</w:t>
      </w:r>
      <w:r w:rsidR="009432CE">
        <w:rPr>
          <w:rtl/>
          <w:lang w:bidi="fa-IR"/>
        </w:rPr>
        <w:t xml:space="preserve">، </w:t>
      </w:r>
      <w:r>
        <w:rPr>
          <w:rtl/>
          <w:lang w:bidi="fa-IR"/>
        </w:rPr>
        <w:t>چگونه يك فرزند نزد مادر مهربان عزت دارد و محبوب مادر است</w:t>
      </w:r>
      <w:r w:rsidR="009432CE">
        <w:rPr>
          <w:rtl/>
          <w:lang w:bidi="fa-IR"/>
        </w:rPr>
        <w:t xml:space="preserve">، </w:t>
      </w:r>
      <w:r>
        <w:rPr>
          <w:rtl/>
          <w:lang w:bidi="fa-IR"/>
        </w:rPr>
        <w:t>والدين من را نزد من اين گونه عزيز بدار</w:t>
      </w:r>
      <w:r w:rsidR="009432CE">
        <w:rPr>
          <w:rtl/>
          <w:lang w:bidi="fa-IR"/>
        </w:rPr>
        <w:t xml:space="preserve">. </w:t>
      </w:r>
    </w:p>
    <w:p w:rsidR="001A5213" w:rsidRDefault="001A5213" w:rsidP="001A5213">
      <w:pPr>
        <w:pStyle w:val="libNormal"/>
        <w:rPr>
          <w:rtl/>
          <w:lang w:bidi="fa-IR"/>
        </w:rPr>
      </w:pPr>
      <w:r>
        <w:rPr>
          <w:rtl/>
          <w:lang w:bidi="fa-IR"/>
        </w:rPr>
        <w:lastRenderedPageBreak/>
        <w:t>خدايا! اطاعت پدر و مادر را براى من شيرين تر از بستر انسانى قرار ده كه كم خوابيده است</w:t>
      </w:r>
      <w:r w:rsidR="009432CE">
        <w:rPr>
          <w:rtl/>
          <w:lang w:bidi="fa-IR"/>
        </w:rPr>
        <w:t>؛</w:t>
      </w:r>
      <w:r>
        <w:rPr>
          <w:rtl/>
          <w:lang w:bidi="fa-IR"/>
        </w:rPr>
        <w:t xml:space="preserve"> زيرا براى انسانى كه كم خوابيده</w:t>
      </w:r>
      <w:r w:rsidR="009432CE">
        <w:rPr>
          <w:rtl/>
          <w:lang w:bidi="fa-IR"/>
        </w:rPr>
        <w:t xml:space="preserve">، </w:t>
      </w:r>
      <w:r>
        <w:rPr>
          <w:rtl/>
          <w:lang w:bidi="fa-IR"/>
        </w:rPr>
        <w:t>چيزى شيرين تر و محبوب تر از يك بستر راحت نيست</w:t>
      </w:r>
      <w:r w:rsidR="009432CE">
        <w:rPr>
          <w:rtl/>
          <w:lang w:bidi="fa-IR"/>
        </w:rPr>
        <w:t xml:space="preserve">. </w:t>
      </w:r>
      <w:r>
        <w:rPr>
          <w:rtl/>
          <w:lang w:bidi="fa-IR"/>
        </w:rPr>
        <w:t>بنابراين</w:t>
      </w:r>
      <w:r w:rsidR="009432CE">
        <w:rPr>
          <w:rtl/>
          <w:lang w:bidi="fa-IR"/>
        </w:rPr>
        <w:t xml:space="preserve">، </w:t>
      </w:r>
      <w:r>
        <w:rPr>
          <w:rtl/>
          <w:lang w:bidi="fa-IR"/>
        </w:rPr>
        <w:t xml:space="preserve">امام </w:t>
      </w:r>
      <w:r w:rsidR="00574F36" w:rsidRPr="00574F36">
        <w:rPr>
          <w:rStyle w:val="libAlaemChar"/>
          <w:rtl/>
        </w:rPr>
        <w:t>عليه‌السلام</w:t>
      </w:r>
      <w:r>
        <w:rPr>
          <w:rtl/>
          <w:lang w:bidi="fa-IR"/>
        </w:rPr>
        <w:t xml:space="preserve"> از خداوند مى خواهد اطاعت والدين را بدين سان قرار دهد؛ مثل بستر براى آدم كم خوابيده</w:t>
      </w:r>
      <w:r w:rsidR="009432CE">
        <w:rPr>
          <w:rtl/>
          <w:lang w:bidi="fa-IR"/>
        </w:rPr>
        <w:t xml:space="preserve">، </w:t>
      </w:r>
      <w:r>
        <w:rPr>
          <w:rtl/>
          <w:lang w:bidi="fa-IR"/>
        </w:rPr>
        <w:t>كه نياز به خواب دارد؛ يعنى خدايا! چنان كن كه براى خدمت گزارى به والدين</w:t>
      </w:r>
      <w:r w:rsidR="009432CE">
        <w:rPr>
          <w:rtl/>
          <w:lang w:bidi="fa-IR"/>
        </w:rPr>
        <w:t>؛</w:t>
      </w:r>
      <w:r>
        <w:rPr>
          <w:rtl/>
          <w:lang w:bidi="fa-IR"/>
        </w:rPr>
        <w:t xml:space="preserve"> و اطاعت آنها در خود</w:t>
      </w:r>
      <w:r w:rsidR="009432CE">
        <w:rPr>
          <w:rtl/>
          <w:lang w:bidi="fa-IR"/>
        </w:rPr>
        <w:t xml:space="preserve">، </w:t>
      </w:r>
      <w:r>
        <w:rPr>
          <w:rtl/>
          <w:lang w:bidi="fa-IR"/>
        </w:rPr>
        <w:t>احساس نياز كنم</w:t>
      </w:r>
      <w:r w:rsidR="009432CE">
        <w:rPr>
          <w:rtl/>
          <w:lang w:bidi="fa-IR"/>
        </w:rPr>
        <w:t xml:space="preserve">. </w:t>
      </w:r>
    </w:p>
    <w:p w:rsidR="001A5213" w:rsidRDefault="001A5213" w:rsidP="001A5213">
      <w:pPr>
        <w:pStyle w:val="libNormal"/>
        <w:rPr>
          <w:rtl/>
          <w:lang w:bidi="fa-IR"/>
        </w:rPr>
      </w:pPr>
      <w:r>
        <w:rPr>
          <w:rtl/>
          <w:lang w:bidi="fa-IR"/>
        </w:rPr>
        <w:t>خدايا! اطاعت والدين را براى من گوارا قرار بده چنان كه آب خنك را براى يك انسان عطشان محبوب و گوارا قرار مى دهى</w:t>
      </w:r>
      <w:r w:rsidR="009432CE">
        <w:rPr>
          <w:rtl/>
          <w:lang w:bidi="fa-IR"/>
        </w:rPr>
        <w:t>؛</w:t>
      </w:r>
      <w:r>
        <w:rPr>
          <w:rtl/>
          <w:lang w:bidi="fa-IR"/>
        </w:rPr>
        <w:t xml:space="preserve"> تا اطاعت و خواسته آنها را بر خواهش هاى نفس خود مقدم بدارم</w:t>
      </w:r>
      <w:r w:rsidR="009432CE">
        <w:rPr>
          <w:rtl/>
          <w:lang w:bidi="fa-IR"/>
        </w:rPr>
        <w:t xml:space="preserve">. </w:t>
      </w:r>
      <w:r>
        <w:rPr>
          <w:rtl/>
          <w:lang w:bidi="fa-IR"/>
        </w:rPr>
        <w:t>خدايا! چنان كن كه كارهاى خوب و خدمات آنها در چشم من زياد جلوه كند؛ اگرچه آن كارها كم و كوچك باشد و خدمات و نيكى هاى زياد و طولانى مدت من در نظرم ناچيز جلوه كند</w:t>
      </w:r>
      <w:r w:rsidR="009432CE">
        <w:rPr>
          <w:rtl/>
          <w:lang w:bidi="fa-IR"/>
        </w:rPr>
        <w:t xml:space="preserve">. </w:t>
      </w:r>
    </w:p>
    <w:p w:rsidR="001A5213" w:rsidRDefault="001A5213" w:rsidP="001A5213">
      <w:pPr>
        <w:pStyle w:val="libNormal"/>
        <w:rPr>
          <w:rtl/>
          <w:lang w:bidi="fa-IR"/>
        </w:rPr>
      </w:pPr>
      <w:r>
        <w:rPr>
          <w:rtl/>
          <w:lang w:bidi="fa-IR"/>
        </w:rPr>
        <w:t>نكات مهمى كه در كلام حضرت آمده چند چيز است</w:t>
      </w:r>
      <w:r w:rsidR="008C34A7">
        <w:rPr>
          <w:rtl/>
          <w:lang w:bidi="fa-IR"/>
        </w:rPr>
        <w:t xml:space="preserve">: </w:t>
      </w:r>
    </w:p>
    <w:p w:rsidR="001A5213" w:rsidRDefault="001A5213" w:rsidP="001A5213">
      <w:pPr>
        <w:pStyle w:val="libNormal"/>
        <w:rPr>
          <w:rtl/>
          <w:lang w:bidi="fa-IR"/>
        </w:rPr>
      </w:pPr>
      <w:r>
        <w:rPr>
          <w:rtl/>
          <w:lang w:bidi="fa-IR"/>
        </w:rPr>
        <w:t>اولا</w:t>
      </w:r>
      <w:r w:rsidR="009432CE">
        <w:rPr>
          <w:rtl/>
          <w:lang w:bidi="fa-IR"/>
        </w:rPr>
        <w:t xml:space="preserve">، </w:t>
      </w:r>
      <w:r>
        <w:rPr>
          <w:rtl/>
          <w:lang w:bidi="fa-IR"/>
        </w:rPr>
        <w:t>فرزندان نمى توانند به عذر اين كه نمى توانيم چگونه با پدر و مادر معاشرت كنيم</w:t>
      </w:r>
      <w:r w:rsidR="009432CE">
        <w:rPr>
          <w:rtl/>
          <w:lang w:bidi="fa-IR"/>
        </w:rPr>
        <w:t xml:space="preserve">، </w:t>
      </w:r>
      <w:r>
        <w:rPr>
          <w:rtl/>
          <w:lang w:bidi="fa-IR"/>
        </w:rPr>
        <w:t>مرتكب خطا شوند</w:t>
      </w:r>
      <w:r w:rsidR="009432CE">
        <w:rPr>
          <w:rtl/>
          <w:lang w:bidi="fa-IR"/>
        </w:rPr>
        <w:t xml:space="preserve">. </w:t>
      </w:r>
      <w:r>
        <w:rPr>
          <w:rtl/>
          <w:lang w:bidi="fa-IR"/>
        </w:rPr>
        <w:t xml:space="preserve">امام سجاد </w:t>
      </w:r>
      <w:r w:rsidR="00574F36" w:rsidRPr="00574F36">
        <w:rPr>
          <w:rStyle w:val="libAlaemChar"/>
          <w:rtl/>
        </w:rPr>
        <w:t>عليه‌السلام</w:t>
      </w:r>
      <w:r>
        <w:rPr>
          <w:rtl/>
          <w:lang w:bidi="fa-IR"/>
        </w:rPr>
        <w:t xml:space="preserve"> در قالب دعا مى فرمايند كه فرزند بايد به وظايف خود نسبت به پدر و مادر علم پيدا كند</w:t>
      </w:r>
      <w:r w:rsidR="009432CE">
        <w:rPr>
          <w:rtl/>
          <w:lang w:bidi="fa-IR"/>
        </w:rPr>
        <w:t xml:space="preserve">. </w:t>
      </w:r>
    </w:p>
    <w:p w:rsidR="001A5213" w:rsidRDefault="001A5213" w:rsidP="001A5213">
      <w:pPr>
        <w:pStyle w:val="libNormal"/>
        <w:rPr>
          <w:rtl/>
          <w:lang w:bidi="fa-IR"/>
        </w:rPr>
      </w:pPr>
      <w:r>
        <w:rPr>
          <w:rtl/>
          <w:lang w:bidi="fa-IR"/>
        </w:rPr>
        <w:t>ثانيا</w:t>
      </w:r>
      <w:r w:rsidR="009432CE">
        <w:rPr>
          <w:rtl/>
          <w:lang w:bidi="fa-IR"/>
        </w:rPr>
        <w:t xml:space="preserve">، </w:t>
      </w:r>
      <w:r>
        <w:rPr>
          <w:rtl/>
          <w:lang w:bidi="fa-IR"/>
        </w:rPr>
        <w:t>فرزند بايد از خدا بخواهد كه به او قدرت بدهد تا به آموخته هايش دقيق و صحيح عمل كند؛ يعنى بتواند خود را در مسير خدمت و اطاعت والدين قرار دهد؛ آن هم نه از روى كراهت و سختى و زحمت</w:t>
      </w:r>
      <w:r w:rsidR="009432CE">
        <w:rPr>
          <w:rtl/>
          <w:lang w:bidi="fa-IR"/>
        </w:rPr>
        <w:t xml:space="preserve">. </w:t>
      </w:r>
      <w:r>
        <w:rPr>
          <w:rtl/>
          <w:lang w:bidi="fa-IR"/>
        </w:rPr>
        <w:t>يعنى طورى در خدمت گزارى به والدين بكوشد و رغبت نشان دهد كه گويى تشنه كامى آب گواراى خنكى را يافته است</w:t>
      </w:r>
      <w:r w:rsidR="009432CE">
        <w:rPr>
          <w:rtl/>
          <w:lang w:bidi="fa-IR"/>
        </w:rPr>
        <w:t xml:space="preserve">، </w:t>
      </w:r>
      <w:r>
        <w:rPr>
          <w:rtl/>
          <w:lang w:bidi="fa-IR"/>
        </w:rPr>
        <w:t>يا انسان كم خوابيده و خسته و نزارى</w:t>
      </w:r>
      <w:r w:rsidR="009432CE">
        <w:rPr>
          <w:rtl/>
          <w:lang w:bidi="fa-IR"/>
        </w:rPr>
        <w:t xml:space="preserve">، </w:t>
      </w:r>
      <w:r>
        <w:rPr>
          <w:rtl/>
          <w:lang w:bidi="fa-IR"/>
        </w:rPr>
        <w:t>بستر راحتى يافته است</w:t>
      </w:r>
      <w:r w:rsidR="009432CE">
        <w:rPr>
          <w:rtl/>
          <w:lang w:bidi="fa-IR"/>
        </w:rPr>
        <w:t xml:space="preserve">. </w:t>
      </w:r>
    </w:p>
    <w:p w:rsidR="001A5213" w:rsidRDefault="001A5213" w:rsidP="001A5213">
      <w:pPr>
        <w:pStyle w:val="libNormal"/>
        <w:rPr>
          <w:rtl/>
          <w:lang w:bidi="fa-IR"/>
        </w:rPr>
      </w:pPr>
      <w:r>
        <w:rPr>
          <w:rtl/>
          <w:lang w:bidi="fa-IR"/>
        </w:rPr>
        <w:lastRenderedPageBreak/>
        <w:t xml:space="preserve">جالب اين است كه اين تقاضاى امام </w:t>
      </w:r>
      <w:r w:rsidR="00574F36" w:rsidRPr="00574F36">
        <w:rPr>
          <w:rStyle w:val="libAlaemChar"/>
          <w:rtl/>
        </w:rPr>
        <w:t>عليه‌السلام</w:t>
      </w:r>
      <w:r>
        <w:rPr>
          <w:rtl/>
          <w:lang w:bidi="fa-IR"/>
        </w:rPr>
        <w:t xml:space="preserve"> با همه موازين اخلاقى تطابق دارد</w:t>
      </w:r>
      <w:r w:rsidR="009432CE">
        <w:rPr>
          <w:rtl/>
          <w:lang w:bidi="fa-IR"/>
        </w:rPr>
        <w:t xml:space="preserve">. </w:t>
      </w:r>
      <w:r>
        <w:rPr>
          <w:rtl/>
          <w:lang w:bidi="fa-IR"/>
        </w:rPr>
        <w:t>اگر در مكتب هاى اخلاقى مختلف مطالعه كنيم مى بينيم در برخى موارد يك توصيه اخلاقى مى شود كه با بعضى از توصيه هاى ديگر همگونى</w:t>
      </w:r>
      <w:r w:rsidR="009432CE">
        <w:rPr>
          <w:rtl/>
          <w:lang w:bidi="fa-IR"/>
        </w:rPr>
        <w:t xml:space="preserve">، </w:t>
      </w:r>
      <w:r>
        <w:rPr>
          <w:rtl/>
          <w:lang w:bidi="fa-IR"/>
        </w:rPr>
        <w:t>همخوانى و هماهنگى كامل ندارد</w:t>
      </w:r>
      <w:r w:rsidR="009432CE">
        <w:rPr>
          <w:rtl/>
          <w:lang w:bidi="fa-IR"/>
        </w:rPr>
        <w:t xml:space="preserve">، </w:t>
      </w:r>
      <w:r>
        <w:rPr>
          <w:rtl/>
          <w:lang w:bidi="fa-IR"/>
        </w:rPr>
        <w:t>بلكه در تناقض و تنافر است</w:t>
      </w:r>
      <w:r w:rsidR="009432CE">
        <w:rPr>
          <w:rtl/>
          <w:lang w:bidi="fa-IR"/>
        </w:rPr>
        <w:t xml:space="preserve">، </w:t>
      </w:r>
      <w:r>
        <w:rPr>
          <w:rtl/>
          <w:lang w:bidi="fa-IR"/>
        </w:rPr>
        <w:t xml:space="preserve">در همه موازين اخلاقى دين مبين اسلام به خصوص در ادعيه امام سجاد </w:t>
      </w:r>
      <w:r w:rsidR="00574F36" w:rsidRPr="00574F36">
        <w:rPr>
          <w:rStyle w:val="libAlaemChar"/>
          <w:rtl/>
        </w:rPr>
        <w:t>عليه‌السلام</w:t>
      </w:r>
      <w:r>
        <w:rPr>
          <w:rtl/>
          <w:lang w:bidi="fa-IR"/>
        </w:rPr>
        <w:t xml:space="preserve"> كه دريايى از معارف اخلاقى در آن نهفته است</w:t>
      </w:r>
      <w:r w:rsidR="009432CE">
        <w:rPr>
          <w:rtl/>
          <w:lang w:bidi="fa-IR"/>
        </w:rPr>
        <w:t xml:space="preserve">، </w:t>
      </w:r>
      <w:r>
        <w:rPr>
          <w:rtl/>
          <w:lang w:bidi="fa-IR"/>
        </w:rPr>
        <w:t xml:space="preserve">هماهنگى و همخوانى عجيبى ديده مى شود؛ در روايتى از رسول اكرم </w:t>
      </w:r>
      <w:r w:rsidR="00D401A1" w:rsidRPr="00D401A1">
        <w:rPr>
          <w:rStyle w:val="libAlaemChar"/>
          <w:rtl/>
        </w:rPr>
        <w:t>صلى‌الله‌عليه‌وآله‌وسلم</w:t>
      </w:r>
      <w:r>
        <w:rPr>
          <w:rtl/>
          <w:lang w:bidi="fa-IR"/>
        </w:rPr>
        <w:t xml:space="preserve"> نقل شده است كه مى فرمايند</w:t>
      </w:r>
      <w:r w:rsidR="008C34A7">
        <w:rPr>
          <w:rtl/>
          <w:lang w:bidi="fa-IR"/>
        </w:rPr>
        <w:t xml:space="preserve">: </w:t>
      </w:r>
    </w:p>
    <w:p w:rsidR="001A5213" w:rsidRDefault="001A5213" w:rsidP="001A5213">
      <w:pPr>
        <w:pStyle w:val="libNormal"/>
        <w:rPr>
          <w:rtl/>
          <w:lang w:bidi="fa-IR"/>
        </w:rPr>
      </w:pPr>
      <w:r>
        <w:rPr>
          <w:rtl/>
          <w:lang w:bidi="fa-IR"/>
        </w:rPr>
        <w:t>انّ ال</w:t>
      </w:r>
      <w:r w:rsidR="003A4269">
        <w:rPr>
          <w:rtl/>
          <w:lang w:bidi="fa-IR"/>
        </w:rPr>
        <w:t>مؤمن</w:t>
      </w:r>
      <w:r>
        <w:rPr>
          <w:rtl/>
          <w:lang w:bidi="fa-IR"/>
        </w:rPr>
        <w:t xml:space="preserve"> يَرى ذنوبه كانَّهُ قاعد تحتَ جَبل يَخاف اءن يَقعَ عليه</w:t>
      </w:r>
      <w:r w:rsidR="009432CE">
        <w:rPr>
          <w:rtl/>
          <w:lang w:bidi="fa-IR"/>
        </w:rPr>
        <w:t xml:space="preserve">، </w:t>
      </w:r>
      <w:r>
        <w:rPr>
          <w:rtl/>
          <w:lang w:bidi="fa-IR"/>
        </w:rPr>
        <w:t xml:space="preserve">و انّ الفاجر يرى ذنوبه كذُباب مرَّ على اءنفه </w:t>
      </w:r>
      <w:r w:rsidRPr="00BA2CDB">
        <w:rPr>
          <w:rStyle w:val="libFootnotenumChar"/>
          <w:rtl/>
          <w:lang w:bidi="fa-IR"/>
        </w:rPr>
        <w:t>(400)</w:t>
      </w:r>
      <w:r w:rsidR="009432CE">
        <w:rPr>
          <w:rtl/>
          <w:lang w:bidi="fa-IR"/>
        </w:rPr>
        <w:t xml:space="preserve">. </w:t>
      </w:r>
    </w:p>
    <w:p w:rsidR="001A5213" w:rsidRDefault="001A5213" w:rsidP="001A5213">
      <w:pPr>
        <w:pStyle w:val="libNormal"/>
        <w:rPr>
          <w:rtl/>
          <w:lang w:bidi="fa-IR"/>
        </w:rPr>
      </w:pPr>
      <w:r>
        <w:rPr>
          <w:rtl/>
          <w:lang w:bidi="fa-IR"/>
        </w:rPr>
        <w:t xml:space="preserve">«اگر انسان </w:t>
      </w:r>
      <w:r w:rsidR="003A4269">
        <w:rPr>
          <w:rtl/>
          <w:lang w:bidi="fa-IR"/>
        </w:rPr>
        <w:t>مؤمن</w:t>
      </w:r>
      <w:r>
        <w:rPr>
          <w:rtl/>
          <w:lang w:bidi="fa-IR"/>
        </w:rPr>
        <w:t xml:space="preserve"> گناه كند</w:t>
      </w:r>
      <w:r w:rsidR="009432CE">
        <w:rPr>
          <w:rtl/>
          <w:lang w:bidi="fa-IR"/>
        </w:rPr>
        <w:t xml:space="preserve">، </w:t>
      </w:r>
      <w:r>
        <w:rPr>
          <w:rtl/>
          <w:lang w:bidi="fa-IR"/>
        </w:rPr>
        <w:t>سنگينى اين گناه را بر دوش خود مانند سنگينى كوه احساس مى كند</w:t>
      </w:r>
      <w:r w:rsidR="009432CE">
        <w:rPr>
          <w:rtl/>
          <w:lang w:bidi="fa-IR"/>
        </w:rPr>
        <w:t xml:space="preserve">. </w:t>
      </w:r>
      <w:r>
        <w:rPr>
          <w:rtl/>
          <w:lang w:bidi="fa-IR"/>
        </w:rPr>
        <w:t>همه تلاش انسانى كه بار سنگينى روى دوش او مى باشد</w:t>
      </w:r>
      <w:r w:rsidR="009432CE">
        <w:rPr>
          <w:rtl/>
          <w:lang w:bidi="fa-IR"/>
        </w:rPr>
        <w:t xml:space="preserve">، </w:t>
      </w:r>
      <w:r>
        <w:rPr>
          <w:rtl/>
          <w:lang w:bidi="fa-IR"/>
        </w:rPr>
        <w:t>اين است كه به صورتى خود را از اين سنگينى خلاص كند و نجات دهد</w:t>
      </w:r>
      <w:r w:rsidR="009432CE">
        <w:rPr>
          <w:rtl/>
          <w:lang w:bidi="fa-IR"/>
        </w:rPr>
        <w:t xml:space="preserve">. </w:t>
      </w:r>
      <w:r w:rsidR="003A4269">
        <w:rPr>
          <w:rtl/>
          <w:lang w:bidi="fa-IR"/>
        </w:rPr>
        <w:t>مؤمن</w:t>
      </w:r>
      <w:r>
        <w:rPr>
          <w:rtl/>
          <w:lang w:bidi="fa-IR"/>
        </w:rPr>
        <w:t xml:space="preserve"> گناه را بزرگ مى بيند</w:t>
      </w:r>
      <w:r w:rsidR="009432CE">
        <w:rPr>
          <w:rtl/>
          <w:lang w:bidi="fa-IR"/>
        </w:rPr>
        <w:t xml:space="preserve">، </w:t>
      </w:r>
      <w:r>
        <w:rPr>
          <w:rtl/>
          <w:lang w:bidi="fa-IR"/>
        </w:rPr>
        <w:t>بنابراين تلاش مى كند خود را از گناه منزه بدارد</w:t>
      </w:r>
      <w:r w:rsidR="009432CE">
        <w:rPr>
          <w:rtl/>
          <w:lang w:bidi="fa-IR"/>
        </w:rPr>
        <w:t xml:space="preserve">. </w:t>
      </w:r>
      <w:r>
        <w:rPr>
          <w:rtl/>
          <w:lang w:bidi="fa-IR"/>
        </w:rPr>
        <w:t>فاجر و گنهكار</w:t>
      </w:r>
      <w:r w:rsidR="009432CE">
        <w:rPr>
          <w:rtl/>
          <w:lang w:bidi="fa-IR"/>
        </w:rPr>
        <w:t xml:space="preserve">، </w:t>
      </w:r>
      <w:r>
        <w:rPr>
          <w:rtl/>
          <w:lang w:bidi="fa-IR"/>
        </w:rPr>
        <w:t>گناه خود را مانند حركت مگسى مى بيند كه بر بينى او نشسته است و او با حركت دادن دست آن مگس را از روى بينى خود بلند كرده</w:t>
      </w:r>
      <w:r w:rsidR="009432CE">
        <w:rPr>
          <w:rtl/>
          <w:lang w:bidi="fa-IR"/>
        </w:rPr>
        <w:t xml:space="preserve">، </w:t>
      </w:r>
      <w:r>
        <w:rPr>
          <w:rtl/>
          <w:lang w:bidi="fa-IR"/>
        </w:rPr>
        <w:t>خود را آسوده مى سازد؛ - يعنى احيانا رنجش مختصرى در روح آنها ايجاد مى شود و ب</w:t>
      </w:r>
      <w:r w:rsidR="001D1E2F">
        <w:rPr>
          <w:rtl/>
          <w:lang w:bidi="fa-IR"/>
        </w:rPr>
        <w:t>س</w:t>
      </w:r>
      <w:r>
        <w:rPr>
          <w:rtl/>
          <w:lang w:bidi="fa-IR"/>
        </w:rPr>
        <w:t>»</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 xml:space="preserve">از فرمايش امام </w:t>
      </w:r>
      <w:r w:rsidR="00574F36" w:rsidRPr="00574F36">
        <w:rPr>
          <w:rStyle w:val="libAlaemChar"/>
          <w:rtl/>
        </w:rPr>
        <w:t>عليه‌السلام</w:t>
      </w:r>
      <w:r>
        <w:rPr>
          <w:rtl/>
          <w:lang w:bidi="fa-IR"/>
        </w:rPr>
        <w:t xml:space="preserve"> استفاده مى كنيم كه انسان</w:t>
      </w:r>
      <w:r w:rsidR="009432CE">
        <w:rPr>
          <w:rtl/>
          <w:lang w:bidi="fa-IR"/>
        </w:rPr>
        <w:t xml:space="preserve">، </w:t>
      </w:r>
      <w:r>
        <w:rPr>
          <w:rtl/>
          <w:lang w:bidi="fa-IR"/>
        </w:rPr>
        <w:t>خير خود را در حقّ ديگران كم و خدمات ديگران را نسبت به خود بزرگ ببيند؛ اگرچه كوچك باشد</w:t>
      </w:r>
      <w:r w:rsidR="009432CE">
        <w:rPr>
          <w:rtl/>
          <w:lang w:bidi="fa-IR"/>
        </w:rPr>
        <w:t xml:space="preserve">. </w:t>
      </w:r>
    </w:p>
    <w:p w:rsidR="001A5213" w:rsidRDefault="001A5213" w:rsidP="001A5213">
      <w:pPr>
        <w:pStyle w:val="libNormal"/>
        <w:rPr>
          <w:rtl/>
          <w:lang w:bidi="fa-IR"/>
        </w:rPr>
      </w:pPr>
      <w:r>
        <w:rPr>
          <w:rtl/>
          <w:lang w:bidi="fa-IR"/>
        </w:rPr>
        <w:t>حضرت در ادامه مى فرمايند</w:t>
      </w:r>
      <w:r w:rsidR="008C34A7">
        <w:rPr>
          <w:rtl/>
          <w:lang w:bidi="fa-IR"/>
        </w:rPr>
        <w:t xml:space="preserve">: </w:t>
      </w:r>
    </w:p>
    <w:p w:rsidR="001A5213" w:rsidRDefault="001A5213" w:rsidP="001A5213">
      <w:pPr>
        <w:pStyle w:val="libNormal"/>
        <w:rPr>
          <w:rtl/>
          <w:lang w:bidi="fa-IR"/>
        </w:rPr>
      </w:pPr>
      <w:r>
        <w:rPr>
          <w:rtl/>
          <w:lang w:bidi="fa-IR"/>
        </w:rPr>
        <w:t>اللَّهم خَفِّض لهما صوتى</w:t>
      </w:r>
      <w:r w:rsidR="009432CE">
        <w:rPr>
          <w:rtl/>
          <w:lang w:bidi="fa-IR"/>
        </w:rPr>
        <w:t xml:space="preserve">، </w:t>
      </w:r>
      <w:r>
        <w:rPr>
          <w:rtl/>
          <w:lang w:bidi="fa-IR"/>
        </w:rPr>
        <w:t>و اءَطِب لهما كَلامى</w:t>
      </w:r>
      <w:r w:rsidR="009432CE">
        <w:rPr>
          <w:rtl/>
          <w:lang w:bidi="fa-IR"/>
        </w:rPr>
        <w:t xml:space="preserve">، </w:t>
      </w:r>
      <w:r>
        <w:rPr>
          <w:rtl/>
          <w:lang w:bidi="fa-IR"/>
        </w:rPr>
        <w:t>و اءَلِن لهما عَريكَتى</w:t>
      </w:r>
      <w:r w:rsidR="009432CE">
        <w:rPr>
          <w:rtl/>
          <w:lang w:bidi="fa-IR"/>
        </w:rPr>
        <w:t xml:space="preserve">، </w:t>
      </w:r>
      <w:r>
        <w:rPr>
          <w:rtl/>
          <w:lang w:bidi="fa-IR"/>
        </w:rPr>
        <w:t>و اءَعطف عليهما قَلبى</w:t>
      </w:r>
      <w:r w:rsidR="009432CE">
        <w:rPr>
          <w:rtl/>
          <w:lang w:bidi="fa-IR"/>
        </w:rPr>
        <w:t xml:space="preserve">، </w:t>
      </w:r>
      <w:r>
        <w:rPr>
          <w:rtl/>
          <w:lang w:bidi="fa-IR"/>
        </w:rPr>
        <w:t>و صَيِّرنى بهما رفيقا</w:t>
      </w:r>
      <w:r w:rsidR="009432CE">
        <w:rPr>
          <w:rtl/>
          <w:lang w:bidi="fa-IR"/>
        </w:rPr>
        <w:t xml:space="preserve">، </w:t>
      </w:r>
      <w:r>
        <w:rPr>
          <w:rtl/>
          <w:lang w:bidi="fa-IR"/>
        </w:rPr>
        <w:t xml:space="preserve">و عليهما شَفيقا </w:t>
      </w:r>
      <w:r w:rsidRPr="00BA2CDB">
        <w:rPr>
          <w:rStyle w:val="libFootnotenumChar"/>
          <w:rtl/>
          <w:lang w:bidi="fa-IR"/>
        </w:rPr>
        <w:t>(401)</w:t>
      </w:r>
      <w:r w:rsidR="009432CE">
        <w:rPr>
          <w:rtl/>
          <w:lang w:bidi="fa-IR"/>
        </w:rPr>
        <w:t xml:space="preserve">. </w:t>
      </w:r>
    </w:p>
    <w:p w:rsidR="001A5213" w:rsidRDefault="001A5213" w:rsidP="001A5213">
      <w:pPr>
        <w:pStyle w:val="libNormal"/>
        <w:rPr>
          <w:rtl/>
          <w:lang w:bidi="fa-IR"/>
        </w:rPr>
      </w:pPr>
      <w:r>
        <w:rPr>
          <w:rtl/>
          <w:lang w:bidi="fa-IR"/>
        </w:rPr>
        <w:lastRenderedPageBreak/>
        <w:t>«پروردگارا! صدايم را در برابرشان آهسته و سخنم را خوشايند و خويم را نرم نما و دلم را بر آنان مهربان كن و مرا با ايشان سازگار و بر آنان رحيم گردان»</w:t>
      </w:r>
      <w:r w:rsidR="009432CE">
        <w:rPr>
          <w:rtl/>
          <w:lang w:bidi="fa-IR"/>
        </w:rPr>
        <w:t xml:space="preserve">. </w:t>
      </w:r>
    </w:p>
    <w:p w:rsidR="001A5213" w:rsidRDefault="001A5213" w:rsidP="001A5213">
      <w:pPr>
        <w:pStyle w:val="libNormal"/>
        <w:rPr>
          <w:rtl/>
          <w:lang w:bidi="fa-IR"/>
        </w:rPr>
      </w:pPr>
      <w:r>
        <w:rPr>
          <w:rtl/>
          <w:lang w:bidi="fa-IR"/>
        </w:rPr>
        <w:t>شايد بيان خداوند متعال در سوره مباركه لقمان كه مى فرمايد</w:t>
      </w:r>
      <w:r w:rsidR="008C34A7">
        <w:rPr>
          <w:rtl/>
          <w:lang w:bidi="fa-IR"/>
        </w:rPr>
        <w:t xml:space="preserve">: </w:t>
      </w:r>
      <w:r>
        <w:rPr>
          <w:rtl/>
          <w:lang w:bidi="fa-IR"/>
        </w:rPr>
        <w:t xml:space="preserve">واغضض من صوتك </w:t>
      </w:r>
      <w:r w:rsidRPr="00BA2CDB">
        <w:rPr>
          <w:rStyle w:val="libFootnotenumChar"/>
          <w:rtl/>
          <w:lang w:bidi="fa-IR"/>
        </w:rPr>
        <w:t>(402)</w:t>
      </w:r>
      <w:r>
        <w:rPr>
          <w:rtl/>
          <w:lang w:bidi="fa-IR"/>
        </w:rPr>
        <w:t xml:space="preserve"> ناظر به همين معنا باشد كه انسان هنگام گفتگو با كسانى كه احترام آنها واجب است</w:t>
      </w:r>
      <w:r w:rsidR="009432CE">
        <w:rPr>
          <w:rtl/>
          <w:lang w:bidi="fa-IR"/>
        </w:rPr>
        <w:t xml:space="preserve">، </w:t>
      </w:r>
      <w:r>
        <w:rPr>
          <w:rtl/>
          <w:lang w:bidi="fa-IR"/>
        </w:rPr>
        <w:t>صداى خود را به درشتى بلند نكند؛ به خصوص ‍ درباره پدر و مادر كه از مقام ويژه اى برخوردارند</w:t>
      </w:r>
      <w:r w:rsidR="009432CE">
        <w:rPr>
          <w:rtl/>
          <w:lang w:bidi="fa-IR"/>
        </w:rPr>
        <w:t xml:space="preserve">. </w:t>
      </w:r>
      <w:r>
        <w:rPr>
          <w:rtl/>
          <w:lang w:bidi="fa-IR"/>
        </w:rPr>
        <w:t>بعد حضرت مى فرمايند</w:t>
      </w:r>
      <w:r w:rsidR="008C34A7">
        <w:rPr>
          <w:rtl/>
          <w:lang w:bidi="fa-IR"/>
        </w:rPr>
        <w:t xml:space="preserve">: </w:t>
      </w:r>
    </w:p>
    <w:p w:rsidR="001A5213" w:rsidRDefault="001A5213" w:rsidP="001A5213">
      <w:pPr>
        <w:pStyle w:val="libNormal"/>
        <w:rPr>
          <w:rtl/>
          <w:lang w:bidi="fa-IR"/>
        </w:rPr>
      </w:pPr>
      <w:r>
        <w:rPr>
          <w:rtl/>
          <w:lang w:bidi="fa-IR"/>
        </w:rPr>
        <w:t>اللَّهم اشكر لهما تربيتى واءَثبَهُما على تَكرِمَتى</w:t>
      </w:r>
      <w:r w:rsidR="009432CE">
        <w:rPr>
          <w:rtl/>
          <w:lang w:bidi="fa-IR"/>
        </w:rPr>
        <w:t xml:space="preserve">، </w:t>
      </w:r>
      <w:r>
        <w:rPr>
          <w:rtl/>
          <w:lang w:bidi="fa-IR"/>
        </w:rPr>
        <w:t xml:space="preserve">واحفظ لهما ما حفظاهُ منِّى فى صِغَرى </w:t>
      </w:r>
      <w:r w:rsidRPr="00BA2CDB">
        <w:rPr>
          <w:rStyle w:val="libFootnotenumChar"/>
          <w:rtl/>
          <w:lang w:bidi="fa-IR"/>
        </w:rPr>
        <w:t>(403)</w:t>
      </w:r>
      <w:r w:rsidR="009432CE">
        <w:rPr>
          <w:rtl/>
          <w:lang w:bidi="fa-IR"/>
        </w:rPr>
        <w:t xml:space="preserve">. </w:t>
      </w:r>
    </w:p>
    <w:p w:rsidR="001A5213" w:rsidRDefault="001A5213" w:rsidP="001A5213">
      <w:pPr>
        <w:pStyle w:val="libNormal"/>
        <w:rPr>
          <w:rtl/>
          <w:lang w:bidi="fa-IR"/>
        </w:rPr>
      </w:pPr>
      <w:r>
        <w:rPr>
          <w:rtl/>
          <w:lang w:bidi="fa-IR"/>
        </w:rPr>
        <w:t>«پروردگارا! آنان را به پرورش من جزا ده</w:t>
      </w:r>
      <w:r w:rsidR="009432CE">
        <w:rPr>
          <w:rtl/>
          <w:lang w:bidi="fa-IR"/>
        </w:rPr>
        <w:t xml:space="preserve">، </w:t>
      </w:r>
      <w:r>
        <w:rPr>
          <w:rtl/>
          <w:lang w:bidi="fa-IR"/>
        </w:rPr>
        <w:t>و در گرامى داشتنم پاداش ده</w:t>
      </w:r>
      <w:r w:rsidR="009432CE">
        <w:rPr>
          <w:rtl/>
          <w:lang w:bidi="fa-IR"/>
        </w:rPr>
        <w:t xml:space="preserve">، </w:t>
      </w:r>
      <w:r>
        <w:rPr>
          <w:rtl/>
          <w:lang w:bidi="fa-IR"/>
        </w:rPr>
        <w:t>و آنچه در كودكى از من محافظت نموده اند</w:t>
      </w:r>
      <w:r w:rsidR="009432CE">
        <w:rPr>
          <w:rtl/>
          <w:lang w:bidi="fa-IR"/>
        </w:rPr>
        <w:t xml:space="preserve">، </w:t>
      </w:r>
      <w:r>
        <w:rPr>
          <w:rtl/>
          <w:lang w:bidi="fa-IR"/>
        </w:rPr>
        <w:t>براى آنها نگاه دار»</w:t>
      </w:r>
      <w:r w:rsidR="009432CE">
        <w:rPr>
          <w:rtl/>
          <w:lang w:bidi="fa-IR"/>
        </w:rPr>
        <w:t xml:space="preserve">. </w:t>
      </w:r>
    </w:p>
    <w:p w:rsidR="001A5213" w:rsidRDefault="001A5213" w:rsidP="001A5213">
      <w:pPr>
        <w:pStyle w:val="libNormal"/>
        <w:rPr>
          <w:rtl/>
          <w:lang w:bidi="fa-IR"/>
        </w:rPr>
      </w:pPr>
      <w:r>
        <w:rPr>
          <w:rtl/>
          <w:lang w:bidi="fa-IR"/>
        </w:rPr>
        <w:t>خدايا! مرا موفق بدار كه شكرگزار رحمت هاى آنها در دوران تربيت خود باشم و همان طور كه آنها در بزرگ كردن من زحمت كشيدند</w:t>
      </w:r>
      <w:r w:rsidR="009432CE">
        <w:rPr>
          <w:rtl/>
          <w:lang w:bidi="fa-IR"/>
        </w:rPr>
        <w:t xml:space="preserve">، </w:t>
      </w:r>
      <w:r>
        <w:rPr>
          <w:rtl/>
          <w:lang w:bidi="fa-IR"/>
        </w:rPr>
        <w:t>مرا موفق كن كه بتوانم خدمت كنم و بر خدمت ها و زحمت هاى آنها ثواب و اجر مقرر بفرما</w:t>
      </w:r>
      <w:r w:rsidR="009432CE">
        <w:rPr>
          <w:rtl/>
          <w:lang w:bidi="fa-IR"/>
        </w:rPr>
        <w:t xml:space="preserve">. </w:t>
      </w:r>
      <w:r>
        <w:rPr>
          <w:rtl/>
          <w:lang w:bidi="fa-IR"/>
        </w:rPr>
        <w:t>سپس ‍ حضرت مى فرمايند</w:t>
      </w:r>
      <w:r w:rsidR="008C34A7">
        <w:rPr>
          <w:rtl/>
          <w:lang w:bidi="fa-IR"/>
        </w:rPr>
        <w:t xml:space="preserve">: </w:t>
      </w:r>
    </w:p>
    <w:p w:rsidR="001A5213" w:rsidRDefault="001A5213" w:rsidP="001A5213">
      <w:pPr>
        <w:pStyle w:val="libNormal"/>
        <w:rPr>
          <w:rtl/>
          <w:lang w:bidi="fa-IR"/>
        </w:rPr>
      </w:pPr>
      <w:r>
        <w:rPr>
          <w:rtl/>
          <w:lang w:bidi="fa-IR"/>
        </w:rPr>
        <w:t>اللَّهم و ما مَسَّهُما منِّى مَن اءَذى</w:t>
      </w:r>
      <w:r w:rsidR="009432CE">
        <w:rPr>
          <w:rtl/>
          <w:lang w:bidi="fa-IR"/>
        </w:rPr>
        <w:t xml:space="preserve">، </w:t>
      </w:r>
      <w:r>
        <w:rPr>
          <w:rtl/>
          <w:lang w:bidi="fa-IR"/>
        </w:rPr>
        <w:t>اءَو خَلَصَ اليهما عنِّى من مكروه</w:t>
      </w:r>
      <w:r w:rsidR="009432CE">
        <w:rPr>
          <w:rtl/>
          <w:lang w:bidi="fa-IR"/>
        </w:rPr>
        <w:t xml:space="preserve">، </w:t>
      </w:r>
      <w:r>
        <w:rPr>
          <w:rtl/>
          <w:lang w:bidi="fa-IR"/>
        </w:rPr>
        <w:t>اءَو ضاع قِبَلى لهما مِن حقّ فاجعَلهُ حِطَّة لذنوبهما</w:t>
      </w:r>
      <w:r w:rsidR="009432CE">
        <w:rPr>
          <w:rtl/>
          <w:lang w:bidi="fa-IR"/>
        </w:rPr>
        <w:t xml:space="preserve">، </w:t>
      </w:r>
      <w:r>
        <w:rPr>
          <w:rtl/>
          <w:lang w:bidi="fa-IR"/>
        </w:rPr>
        <w:t>و عُلُوّا فى دَرَجَاتِهما</w:t>
      </w:r>
      <w:r w:rsidR="009432CE">
        <w:rPr>
          <w:rtl/>
          <w:lang w:bidi="fa-IR"/>
        </w:rPr>
        <w:t xml:space="preserve">، </w:t>
      </w:r>
      <w:r>
        <w:rPr>
          <w:rtl/>
          <w:lang w:bidi="fa-IR"/>
        </w:rPr>
        <w:t>و زيادة فى حَسَنَاتِهِما</w:t>
      </w:r>
      <w:r w:rsidR="009432CE">
        <w:rPr>
          <w:rtl/>
          <w:lang w:bidi="fa-IR"/>
        </w:rPr>
        <w:t xml:space="preserve">، </w:t>
      </w:r>
      <w:r>
        <w:rPr>
          <w:rtl/>
          <w:lang w:bidi="fa-IR"/>
        </w:rPr>
        <w:t xml:space="preserve">يا مبدِّلَ السَّيئات باءَضعافِها من الحسنات </w:t>
      </w:r>
      <w:r w:rsidRPr="00BA2CDB">
        <w:rPr>
          <w:rStyle w:val="libFootnotenumChar"/>
          <w:rtl/>
          <w:lang w:bidi="fa-IR"/>
        </w:rPr>
        <w:t>(404)</w:t>
      </w:r>
      <w:r w:rsidR="009432CE">
        <w:rPr>
          <w:rtl/>
          <w:lang w:bidi="fa-IR"/>
        </w:rPr>
        <w:t xml:space="preserve">. </w:t>
      </w:r>
    </w:p>
    <w:p w:rsidR="001A5213" w:rsidRDefault="001A5213" w:rsidP="001A5213">
      <w:pPr>
        <w:pStyle w:val="libNormal"/>
        <w:rPr>
          <w:lang w:bidi="fa-IR"/>
        </w:rPr>
      </w:pPr>
      <w:r>
        <w:rPr>
          <w:rtl/>
          <w:lang w:bidi="fa-IR"/>
        </w:rPr>
        <w:t>«خدايا! آزارى كه از من به ايشان رسيده</w:t>
      </w:r>
      <w:r w:rsidR="009432CE">
        <w:rPr>
          <w:rtl/>
          <w:lang w:bidi="fa-IR"/>
        </w:rPr>
        <w:t xml:space="preserve">، </w:t>
      </w:r>
      <w:r>
        <w:rPr>
          <w:rtl/>
          <w:lang w:bidi="fa-IR"/>
        </w:rPr>
        <w:t>يا رفتار ناپسندى كه از من نسبت به آنان رخ داده</w:t>
      </w:r>
      <w:r w:rsidR="009432CE">
        <w:rPr>
          <w:rtl/>
          <w:lang w:bidi="fa-IR"/>
        </w:rPr>
        <w:t xml:space="preserve">، </w:t>
      </w:r>
      <w:r>
        <w:rPr>
          <w:rtl/>
          <w:lang w:bidi="fa-IR"/>
        </w:rPr>
        <w:t>يا حقى كه از آنها نزد من تباه گشته را سبب ريختن گناهان و بلندى درجات و مقام ها و فزونى حسنات و نيكى هايشان قرار ده</w:t>
      </w:r>
      <w:r w:rsidR="009432CE">
        <w:rPr>
          <w:rtl/>
          <w:lang w:bidi="fa-IR"/>
        </w:rPr>
        <w:t xml:space="preserve">، </w:t>
      </w:r>
      <w:r>
        <w:rPr>
          <w:rtl/>
          <w:lang w:bidi="fa-IR"/>
        </w:rPr>
        <w:t>اى كسى كه بدى ها را تبديل به صدبرابر خوبى مى كنى</w:t>
      </w:r>
      <w:r w:rsidR="009432CE">
        <w:rPr>
          <w:rtl/>
          <w:lang w:bidi="fa-IR"/>
        </w:rPr>
        <w:t>!</w:t>
      </w:r>
      <w:r>
        <w:rPr>
          <w:rtl/>
          <w:lang w:bidi="fa-IR"/>
        </w:rPr>
        <w:t>»</w:t>
      </w:r>
      <w:r w:rsidR="009432CE">
        <w:rPr>
          <w:rtl/>
          <w:lang w:bidi="fa-IR"/>
        </w:rPr>
        <w:t xml:space="preserve">. </w:t>
      </w:r>
    </w:p>
    <w:p w:rsidR="001A5213" w:rsidRDefault="001A5213" w:rsidP="001A5213">
      <w:pPr>
        <w:pStyle w:val="libNormal"/>
        <w:rPr>
          <w:rtl/>
          <w:lang w:bidi="fa-IR"/>
        </w:rPr>
      </w:pPr>
      <w:r>
        <w:rPr>
          <w:rtl/>
          <w:lang w:bidi="fa-IR"/>
        </w:rPr>
        <w:lastRenderedPageBreak/>
        <w:t>به طور طبيعى</w:t>
      </w:r>
      <w:r w:rsidR="009432CE">
        <w:rPr>
          <w:rtl/>
          <w:lang w:bidi="fa-IR"/>
        </w:rPr>
        <w:t xml:space="preserve">، </w:t>
      </w:r>
      <w:r>
        <w:rPr>
          <w:rtl/>
          <w:lang w:bidi="fa-IR"/>
        </w:rPr>
        <w:t>پدر و مادر براى بزرگ كردن و رشد فرزند</w:t>
      </w:r>
      <w:r w:rsidR="009432CE">
        <w:rPr>
          <w:rtl/>
          <w:lang w:bidi="fa-IR"/>
        </w:rPr>
        <w:t xml:space="preserve">، </w:t>
      </w:r>
      <w:r>
        <w:rPr>
          <w:rtl/>
          <w:lang w:bidi="fa-IR"/>
        </w:rPr>
        <w:t>آزار</w:t>
      </w:r>
      <w:r w:rsidR="009432CE">
        <w:rPr>
          <w:rtl/>
          <w:lang w:bidi="fa-IR"/>
        </w:rPr>
        <w:t xml:space="preserve">، </w:t>
      </w:r>
      <w:r>
        <w:rPr>
          <w:rtl/>
          <w:lang w:bidi="fa-IR"/>
        </w:rPr>
        <w:t>اذيت</w:t>
      </w:r>
      <w:r w:rsidR="009432CE">
        <w:rPr>
          <w:rtl/>
          <w:lang w:bidi="fa-IR"/>
        </w:rPr>
        <w:t xml:space="preserve">، </w:t>
      </w:r>
      <w:r>
        <w:rPr>
          <w:rtl/>
          <w:lang w:bidi="fa-IR"/>
        </w:rPr>
        <w:t>ناملايمات و مشقاتى را بايد تحمل كنند</w:t>
      </w:r>
      <w:r w:rsidR="009432CE">
        <w:rPr>
          <w:rtl/>
          <w:lang w:bidi="fa-IR"/>
        </w:rPr>
        <w:t xml:space="preserve">. </w:t>
      </w:r>
      <w:r>
        <w:rPr>
          <w:rtl/>
          <w:lang w:bidi="fa-IR"/>
        </w:rPr>
        <w:t>حضرت در اين بخش از دعا</w:t>
      </w:r>
      <w:r w:rsidR="009432CE">
        <w:rPr>
          <w:rtl/>
          <w:lang w:bidi="fa-IR"/>
        </w:rPr>
        <w:t xml:space="preserve">، </w:t>
      </w:r>
      <w:r>
        <w:rPr>
          <w:rtl/>
          <w:lang w:bidi="fa-IR"/>
        </w:rPr>
        <w:t>از خداوند مى خواهد در مقابل اين آزار و اذيت ها و مشقت ها و ناملايماتى كه آنها متحمل شده اند</w:t>
      </w:r>
      <w:r w:rsidR="009432CE">
        <w:rPr>
          <w:rtl/>
          <w:lang w:bidi="fa-IR"/>
        </w:rPr>
        <w:t xml:space="preserve">، </w:t>
      </w:r>
      <w:r>
        <w:rPr>
          <w:rtl/>
          <w:lang w:bidi="fa-IR"/>
        </w:rPr>
        <w:t>اين زحمت ها و آزار و ايذا را كفاره گناهان آنها قرار دهد؛ يعنى آنچه كه از گناه و خطا در پرونده اعمال آنها هست</w:t>
      </w:r>
      <w:r w:rsidR="009432CE">
        <w:rPr>
          <w:rtl/>
          <w:lang w:bidi="fa-IR"/>
        </w:rPr>
        <w:t xml:space="preserve">، </w:t>
      </w:r>
      <w:r>
        <w:rPr>
          <w:rtl/>
          <w:lang w:bidi="fa-IR"/>
        </w:rPr>
        <w:t>با اين زحمت ها و مشقت ها از بين برود</w:t>
      </w:r>
      <w:r w:rsidR="009432CE">
        <w:rPr>
          <w:rtl/>
          <w:lang w:bidi="fa-IR"/>
        </w:rPr>
        <w:t xml:space="preserve">. </w:t>
      </w:r>
    </w:p>
    <w:p w:rsidR="001A5213" w:rsidRDefault="001A5213" w:rsidP="001A5213">
      <w:pPr>
        <w:pStyle w:val="libNormal"/>
        <w:rPr>
          <w:rtl/>
          <w:lang w:bidi="fa-IR"/>
        </w:rPr>
      </w:pPr>
      <w:r>
        <w:rPr>
          <w:rtl/>
          <w:lang w:bidi="fa-IR"/>
        </w:rPr>
        <w:t>در برخى از آيات كريمه قرآن اشاره شده است كه اگر انسانى دچار خطا و گناه شده است توبه كند</w:t>
      </w:r>
      <w:r w:rsidR="009432CE">
        <w:rPr>
          <w:rtl/>
          <w:lang w:bidi="fa-IR"/>
        </w:rPr>
        <w:t xml:space="preserve">، </w:t>
      </w:r>
      <w:r>
        <w:rPr>
          <w:rtl/>
          <w:lang w:bidi="fa-IR"/>
        </w:rPr>
        <w:t>خطاهاى او تبديل به حسنات مى شود</w:t>
      </w:r>
      <w:r w:rsidR="009432CE">
        <w:rPr>
          <w:rtl/>
          <w:lang w:bidi="fa-IR"/>
        </w:rPr>
        <w:t xml:space="preserve">. </w:t>
      </w:r>
    </w:p>
    <w:p w:rsidR="001A5213" w:rsidRDefault="001A5213" w:rsidP="001A5213">
      <w:pPr>
        <w:pStyle w:val="libNormal"/>
        <w:rPr>
          <w:rtl/>
          <w:lang w:bidi="fa-IR"/>
        </w:rPr>
      </w:pPr>
      <w:r>
        <w:rPr>
          <w:rtl/>
          <w:lang w:bidi="fa-IR"/>
        </w:rPr>
        <w:t>اين جا نكته اى قابل بحث است كه مفسران هم درباره آن نظرهاى مختلفى ارائه كرده اند كه منظور از تبديل به سيئه به حسنه چيست</w:t>
      </w:r>
      <w:r w:rsidR="009432CE">
        <w:rPr>
          <w:rtl/>
          <w:lang w:bidi="fa-IR"/>
        </w:rPr>
        <w:t>؟</w:t>
      </w:r>
      <w:r>
        <w:rPr>
          <w:rtl/>
          <w:lang w:bidi="fa-IR"/>
        </w:rPr>
        <w:t xml:space="preserve"> هم امام سجاد </w:t>
      </w:r>
      <w:r w:rsidR="00574F36" w:rsidRPr="00574F36">
        <w:rPr>
          <w:rStyle w:val="libAlaemChar"/>
          <w:rtl/>
        </w:rPr>
        <w:t>عليه‌السلام</w:t>
      </w:r>
      <w:r>
        <w:rPr>
          <w:rtl/>
          <w:lang w:bidi="fa-IR"/>
        </w:rPr>
        <w:t xml:space="preserve"> ذات اقدس الهى را با اين وصف ياد مى كنند و مى فرمايند</w:t>
      </w:r>
      <w:r w:rsidR="008C34A7">
        <w:rPr>
          <w:rtl/>
          <w:lang w:bidi="fa-IR"/>
        </w:rPr>
        <w:t xml:space="preserve">: </w:t>
      </w:r>
    </w:p>
    <w:p w:rsidR="001A5213" w:rsidRDefault="001A5213" w:rsidP="001A5213">
      <w:pPr>
        <w:pStyle w:val="libNormal"/>
        <w:rPr>
          <w:rtl/>
          <w:lang w:bidi="fa-IR"/>
        </w:rPr>
      </w:pPr>
      <w:r>
        <w:rPr>
          <w:rtl/>
          <w:lang w:bidi="fa-IR"/>
        </w:rPr>
        <w:t xml:space="preserve">يا مبدِّل السَّيِّئات باءَضعافها من الحسنات </w:t>
      </w:r>
      <w:r w:rsidRPr="00BA2CDB">
        <w:rPr>
          <w:rStyle w:val="libFootnotenumChar"/>
          <w:rtl/>
          <w:lang w:bidi="fa-IR"/>
        </w:rPr>
        <w:t>(405)</w:t>
      </w:r>
      <w:r w:rsidR="009432CE">
        <w:rPr>
          <w:rtl/>
          <w:lang w:bidi="fa-IR"/>
        </w:rPr>
        <w:t xml:space="preserve">. </w:t>
      </w:r>
    </w:p>
    <w:p w:rsidR="001A5213" w:rsidRDefault="001A5213" w:rsidP="001A5213">
      <w:pPr>
        <w:pStyle w:val="libNormal"/>
        <w:rPr>
          <w:rtl/>
          <w:lang w:bidi="fa-IR"/>
        </w:rPr>
      </w:pPr>
      <w:r>
        <w:rPr>
          <w:rtl/>
          <w:lang w:bidi="fa-IR"/>
        </w:rPr>
        <w:t>«اى كسى كه قادرى همه گناهان را به حسنات تبديل كنى</w:t>
      </w:r>
      <w:r w:rsidR="009432CE">
        <w:rPr>
          <w:rtl/>
          <w:lang w:bidi="fa-IR"/>
        </w:rPr>
        <w:t>؛</w:t>
      </w:r>
      <w:r>
        <w:rPr>
          <w:rtl/>
          <w:lang w:bidi="fa-IR"/>
        </w:rPr>
        <w:t xml:space="preserve"> آن هم به چند برابر»</w:t>
      </w:r>
      <w:r w:rsidR="009432CE">
        <w:rPr>
          <w:rtl/>
          <w:lang w:bidi="fa-IR"/>
        </w:rPr>
        <w:t xml:space="preserve">. </w:t>
      </w:r>
    </w:p>
    <w:p w:rsidR="001A5213" w:rsidRDefault="001A5213" w:rsidP="001A5213">
      <w:pPr>
        <w:pStyle w:val="libNormal"/>
        <w:rPr>
          <w:rtl/>
          <w:lang w:bidi="fa-IR"/>
        </w:rPr>
      </w:pPr>
      <w:r>
        <w:rPr>
          <w:rtl/>
          <w:lang w:bidi="fa-IR"/>
        </w:rPr>
        <w:t xml:space="preserve">به اقوال مختلفى كه در ذيل آيه كريمه يبدل اللَّه سيئاتهم حسنات </w:t>
      </w:r>
      <w:r w:rsidRPr="00BA2CDB">
        <w:rPr>
          <w:rStyle w:val="libFootnotenumChar"/>
          <w:rtl/>
          <w:lang w:bidi="fa-IR"/>
        </w:rPr>
        <w:t>(406)</w:t>
      </w:r>
      <w:r>
        <w:rPr>
          <w:rtl/>
          <w:lang w:bidi="fa-IR"/>
        </w:rPr>
        <w:t xml:space="preserve"> طرح شده خيلى متعرض نمى شويم</w:t>
      </w:r>
      <w:r w:rsidR="009432CE">
        <w:rPr>
          <w:rtl/>
          <w:lang w:bidi="fa-IR"/>
        </w:rPr>
        <w:t xml:space="preserve">، </w:t>
      </w:r>
      <w:r>
        <w:rPr>
          <w:rtl/>
          <w:lang w:bidi="fa-IR"/>
        </w:rPr>
        <w:t>ولى شايد بتوان تعبير و تاويل زيبايى از اين آيه ارائه كرد و آن اين كه در مقام عدالت</w:t>
      </w:r>
      <w:r w:rsidR="009432CE">
        <w:rPr>
          <w:rtl/>
          <w:lang w:bidi="fa-IR"/>
        </w:rPr>
        <w:t xml:space="preserve">، </w:t>
      </w:r>
      <w:r>
        <w:rPr>
          <w:rtl/>
          <w:lang w:bidi="fa-IR"/>
        </w:rPr>
        <w:t>هر فعلى براى خود محاسبه و جزايى دارد</w:t>
      </w:r>
      <w:r w:rsidR="009432CE">
        <w:rPr>
          <w:rtl/>
          <w:lang w:bidi="fa-IR"/>
        </w:rPr>
        <w:t xml:space="preserve">. </w:t>
      </w:r>
      <w:r>
        <w:rPr>
          <w:rtl/>
          <w:lang w:bidi="fa-IR"/>
        </w:rPr>
        <w:t>به طور طبيعى نتيجه كار زشت</w:t>
      </w:r>
      <w:r w:rsidR="009432CE">
        <w:rPr>
          <w:rtl/>
          <w:lang w:bidi="fa-IR"/>
        </w:rPr>
        <w:t xml:space="preserve">، </w:t>
      </w:r>
      <w:r>
        <w:rPr>
          <w:rtl/>
          <w:lang w:bidi="fa-IR"/>
        </w:rPr>
        <w:t>عقاب است و جزاى كار نيك و حسنه به طور عادى و طبيعى</w:t>
      </w:r>
      <w:r w:rsidR="009432CE">
        <w:rPr>
          <w:rtl/>
          <w:lang w:bidi="fa-IR"/>
        </w:rPr>
        <w:t xml:space="preserve">، </w:t>
      </w:r>
      <w:r>
        <w:rPr>
          <w:rtl/>
          <w:lang w:bidi="fa-IR"/>
        </w:rPr>
        <w:t>ثواب است</w:t>
      </w:r>
      <w:r w:rsidR="009432CE">
        <w:rPr>
          <w:rtl/>
          <w:lang w:bidi="fa-IR"/>
        </w:rPr>
        <w:t xml:space="preserve">، </w:t>
      </w:r>
      <w:r>
        <w:rPr>
          <w:rtl/>
          <w:lang w:bidi="fa-IR"/>
        </w:rPr>
        <w:t>اما اگر كسى در موضع راءفت قرار داشته باشد و آن كسى كه در مقابل او افعالى را انجام داده</w:t>
      </w:r>
      <w:r w:rsidR="009432CE">
        <w:rPr>
          <w:rtl/>
          <w:lang w:bidi="fa-IR"/>
        </w:rPr>
        <w:t xml:space="preserve">، </w:t>
      </w:r>
      <w:r>
        <w:rPr>
          <w:rtl/>
          <w:lang w:bidi="fa-IR"/>
        </w:rPr>
        <w:t>به خاطر بعضى از افعالش محبوب انسان شود</w:t>
      </w:r>
      <w:r w:rsidR="009432CE">
        <w:rPr>
          <w:rtl/>
          <w:lang w:bidi="fa-IR"/>
        </w:rPr>
        <w:t xml:space="preserve">، </w:t>
      </w:r>
      <w:r>
        <w:rPr>
          <w:rtl/>
          <w:lang w:bidi="fa-IR"/>
        </w:rPr>
        <w:t>زشتى هاى اعمال او را نمى بيند</w:t>
      </w:r>
      <w:r w:rsidR="009432CE">
        <w:rPr>
          <w:rtl/>
          <w:lang w:bidi="fa-IR"/>
        </w:rPr>
        <w:t xml:space="preserve">، </w:t>
      </w:r>
      <w:r>
        <w:rPr>
          <w:rtl/>
          <w:lang w:bidi="fa-IR"/>
        </w:rPr>
        <w:t>بلكه آنچه را او انجام داده است</w:t>
      </w:r>
      <w:r w:rsidR="009432CE">
        <w:rPr>
          <w:rtl/>
          <w:lang w:bidi="fa-IR"/>
        </w:rPr>
        <w:t xml:space="preserve">، </w:t>
      </w:r>
      <w:r>
        <w:rPr>
          <w:rtl/>
          <w:lang w:bidi="fa-IR"/>
        </w:rPr>
        <w:t>زيبا مى بيند</w:t>
      </w:r>
      <w:r w:rsidR="009432CE">
        <w:rPr>
          <w:rtl/>
          <w:lang w:bidi="fa-IR"/>
        </w:rPr>
        <w:t xml:space="preserve">. </w:t>
      </w:r>
    </w:p>
    <w:p w:rsidR="001A5213" w:rsidRDefault="001A5213" w:rsidP="001A5213">
      <w:pPr>
        <w:pStyle w:val="libNormal"/>
        <w:rPr>
          <w:rtl/>
          <w:lang w:bidi="fa-IR"/>
        </w:rPr>
      </w:pPr>
      <w:r>
        <w:rPr>
          <w:rtl/>
          <w:lang w:bidi="fa-IR"/>
        </w:rPr>
        <w:lastRenderedPageBreak/>
        <w:t>درباره خداوند هم اين مساله صادق است</w:t>
      </w:r>
      <w:r w:rsidR="009432CE">
        <w:rPr>
          <w:rtl/>
          <w:lang w:bidi="fa-IR"/>
        </w:rPr>
        <w:t xml:space="preserve">. </w:t>
      </w:r>
      <w:r>
        <w:rPr>
          <w:rtl/>
          <w:lang w:bidi="fa-IR"/>
        </w:rPr>
        <w:t>از آن جا كه خداوند توبه پذير است</w:t>
      </w:r>
      <w:r w:rsidR="009432CE">
        <w:rPr>
          <w:rtl/>
          <w:lang w:bidi="fa-IR"/>
        </w:rPr>
        <w:t xml:space="preserve">، </w:t>
      </w:r>
      <w:r>
        <w:rPr>
          <w:rtl/>
          <w:lang w:bidi="fa-IR"/>
        </w:rPr>
        <w:t>اعمال و خطاهاى انسان را با حسنه مى بخشايد</w:t>
      </w:r>
      <w:r w:rsidR="009432CE">
        <w:rPr>
          <w:rtl/>
          <w:lang w:bidi="fa-IR"/>
        </w:rPr>
        <w:t xml:space="preserve">. </w:t>
      </w:r>
    </w:p>
    <w:p w:rsidR="001A5213" w:rsidRDefault="001A5213" w:rsidP="001A5213">
      <w:pPr>
        <w:pStyle w:val="libNormal"/>
        <w:rPr>
          <w:rtl/>
          <w:lang w:bidi="fa-IR"/>
        </w:rPr>
      </w:pPr>
      <w:r>
        <w:rPr>
          <w:rtl/>
          <w:lang w:bidi="fa-IR"/>
        </w:rPr>
        <w:t xml:space="preserve">در ذيل اين آيه و همچنين در بيان كلام امام سجاد </w:t>
      </w:r>
      <w:r w:rsidR="00574F36" w:rsidRPr="00574F36">
        <w:rPr>
          <w:rStyle w:val="libAlaemChar"/>
          <w:rtl/>
        </w:rPr>
        <w:t>عليه‌السلام</w:t>
      </w:r>
      <w:r>
        <w:rPr>
          <w:rtl/>
          <w:lang w:bidi="fa-IR"/>
        </w:rPr>
        <w:t xml:space="preserve"> مى توانيم بگوييم كه خداوند متعال در مقابل افعال خير و كارهاى نيك و حسنات انسان تائب</w:t>
      </w:r>
      <w:r w:rsidR="009432CE">
        <w:rPr>
          <w:rtl/>
          <w:lang w:bidi="fa-IR"/>
        </w:rPr>
        <w:t xml:space="preserve">، </w:t>
      </w:r>
      <w:r>
        <w:rPr>
          <w:rtl/>
          <w:lang w:bidi="fa-IR"/>
        </w:rPr>
        <w:t>طورى به پرونده او نگاه خواهد كرد كه گويى هيچ نقطه سياهى در پرونده او نيست و آنچه هست خير و حسنه است</w:t>
      </w:r>
      <w:r w:rsidR="009432CE">
        <w:rPr>
          <w:rtl/>
          <w:lang w:bidi="fa-IR"/>
        </w:rPr>
        <w:t>؛</w:t>
      </w:r>
      <w:r>
        <w:rPr>
          <w:rtl/>
          <w:lang w:bidi="fa-IR"/>
        </w:rPr>
        <w:t xml:space="preserve"> آنچه هست زيبايى</w:t>
      </w:r>
      <w:r w:rsidR="009432CE">
        <w:rPr>
          <w:rtl/>
          <w:lang w:bidi="fa-IR"/>
        </w:rPr>
        <w:t xml:space="preserve">، </w:t>
      </w:r>
      <w:r>
        <w:rPr>
          <w:rtl/>
          <w:lang w:bidi="fa-IR"/>
        </w:rPr>
        <w:t>نيكى و خوبى است</w:t>
      </w:r>
      <w:r w:rsidR="009432CE">
        <w:rPr>
          <w:rtl/>
          <w:lang w:bidi="fa-IR"/>
        </w:rPr>
        <w:t xml:space="preserve">. </w:t>
      </w:r>
      <w:r>
        <w:rPr>
          <w:rtl/>
          <w:lang w:bidi="fa-IR"/>
        </w:rPr>
        <w:t xml:space="preserve">بنابراين امام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يا مبدل السيئات باضعافها من الحسنات </w:t>
      </w:r>
      <w:r w:rsidRPr="00BA2CDB">
        <w:rPr>
          <w:rStyle w:val="libFootnotenumChar"/>
          <w:rtl/>
          <w:lang w:bidi="fa-IR"/>
        </w:rPr>
        <w:t>(407)</w:t>
      </w:r>
      <w:r w:rsidR="009432CE">
        <w:rPr>
          <w:rtl/>
          <w:lang w:bidi="fa-IR"/>
        </w:rPr>
        <w:t xml:space="preserve">. </w:t>
      </w:r>
    </w:p>
    <w:p w:rsidR="001A5213" w:rsidRDefault="001A5213" w:rsidP="001A5213">
      <w:pPr>
        <w:pStyle w:val="libNormal"/>
        <w:rPr>
          <w:rtl/>
          <w:lang w:bidi="fa-IR"/>
        </w:rPr>
      </w:pPr>
      <w:r>
        <w:rPr>
          <w:rtl/>
          <w:lang w:bidi="fa-IR"/>
        </w:rPr>
        <w:t>«اى كسى كه قادرى همه گناهان را به حسنات تبديل كنى</w:t>
      </w:r>
      <w:r w:rsidR="009432CE">
        <w:rPr>
          <w:rtl/>
          <w:lang w:bidi="fa-IR"/>
        </w:rPr>
        <w:t>؛</w:t>
      </w:r>
      <w:r>
        <w:rPr>
          <w:rtl/>
          <w:lang w:bidi="fa-IR"/>
        </w:rPr>
        <w:t xml:space="preserve"> آن هم به چند برابر»</w:t>
      </w:r>
      <w:r w:rsidR="009432CE">
        <w:rPr>
          <w:rtl/>
          <w:lang w:bidi="fa-IR"/>
        </w:rPr>
        <w:t xml:space="preserve">. </w:t>
      </w:r>
    </w:p>
    <w:p w:rsidR="001A5213" w:rsidRDefault="001A5213" w:rsidP="001A5213">
      <w:pPr>
        <w:pStyle w:val="libNormal"/>
        <w:rPr>
          <w:rtl/>
          <w:lang w:bidi="fa-IR"/>
        </w:rPr>
      </w:pPr>
      <w:r>
        <w:rPr>
          <w:rtl/>
          <w:lang w:bidi="fa-IR"/>
        </w:rPr>
        <w:t xml:space="preserve">كلام امام سجاد </w:t>
      </w:r>
      <w:r w:rsidR="00574F36" w:rsidRPr="00574F36">
        <w:rPr>
          <w:rStyle w:val="libAlaemChar"/>
          <w:rtl/>
        </w:rPr>
        <w:t>عليه‌السلام</w:t>
      </w:r>
      <w:r>
        <w:rPr>
          <w:rtl/>
          <w:lang w:bidi="fa-IR"/>
        </w:rPr>
        <w:t xml:space="preserve"> ناظر به اين نكته است كه خدايا! به پاس مشقت ها و تحمل مرارت ها و سختى هايى كه والدين من براى رشد و بزرگ كردن فرزند تحمل شده اند</w:t>
      </w:r>
      <w:r w:rsidR="009432CE">
        <w:rPr>
          <w:rtl/>
          <w:lang w:bidi="fa-IR"/>
        </w:rPr>
        <w:t xml:space="preserve">، </w:t>
      </w:r>
      <w:r>
        <w:rPr>
          <w:rtl/>
          <w:lang w:bidi="fa-IR"/>
        </w:rPr>
        <w:t>خطاها و جرايم آنها را ببخشاى و افعال آنها را به عنوان كار نيك در پرونده آنها ثبت كن</w:t>
      </w:r>
      <w:r w:rsidR="009432CE">
        <w:rPr>
          <w:rtl/>
          <w:lang w:bidi="fa-IR"/>
        </w:rPr>
        <w:t xml:space="preserve">. </w:t>
      </w:r>
    </w:p>
    <w:p w:rsidR="001A5213" w:rsidRDefault="001A5213" w:rsidP="001A5213">
      <w:pPr>
        <w:pStyle w:val="libNormal"/>
        <w:rPr>
          <w:rtl/>
          <w:lang w:bidi="fa-IR"/>
        </w:rPr>
      </w:pPr>
      <w:r>
        <w:rPr>
          <w:rtl/>
          <w:lang w:bidi="fa-IR"/>
        </w:rPr>
        <w:t xml:space="preserve">بعد امام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اللَّهم و ما تعدَّيَا علَىَّ فيه مِن قَول</w:t>
      </w:r>
      <w:r w:rsidR="009432CE">
        <w:rPr>
          <w:rtl/>
          <w:lang w:bidi="fa-IR"/>
        </w:rPr>
        <w:t xml:space="preserve">، </w:t>
      </w:r>
      <w:r>
        <w:rPr>
          <w:rtl/>
          <w:lang w:bidi="fa-IR"/>
        </w:rPr>
        <w:t>اءَو اءَسرَفا على فيه مِن فعل</w:t>
      </w:r>
      <w:r w:rsidR="009432CE">
        <w:rPr>
          <w:rtl/>
          <w:lang w:bidi="fa-IR"/>
        </w:rPr>
        <w:t xml:space="preserve">، </w:t>
      </w:r>
      <w:r>
        <w:rPr>
          <w:rtl/>
          <w:lang w:bidi="fa-IR"/>
        </w:rPr>
        <w:t>اءَو ضيَّعَاهُ لى من حقّ</w:t>
      </w:r>
      <w:r w:rsidR="009432CE">
        <w:rPr>
          <w:rtl/>
          <w:lang w:bidi="fa-IR"/>
        </w:rPr>
        <w:t xml:space="preserve">، </w:t>
      </w:r>
      <w:r>
        <w:rPr>
          <w:rtl/>
          <w:lang w:bidi="fa-IR"/>
        </w:rPr>
        <w:t>اءَو قصَّرَا بى عنه مِن واجب فَقَد وَهبتُهُ لهما</w:t>
      </w:r>
      <w:r w:rsidR="009432CE">
        <w:rPr>
          <w:rtl/>
          <w:lang w:bidi="fa-IR"/>
        </w:rPr>
        <w:t xml:space="preserve">، </w:t>
      </w:r>
      <w:r>
        <w:rPr>
          <w:rtl/>
          <w:lang w:bidi="fa-IR"/>
        </w:rPr>
        <w:t>وَجَدتُ به عليهما و رَغِبتُ اليك فى وَضعِ تَبِعَتِهِ عنهما</w:t>
      </w:r>
      <w:r w:rsidR="009432CE">
        <w:rPr>
          <w:rtl/>
          <w:lang w:bidi="fa-IR"/>
        </w:rPr>
        <w:t xml:space="preserve">، </w:t>
      </w:r>
      <w:r>
        <w:rPr>
          <w:rtl/>
          <w:lang w:bidi="fa-IR"/>
        </w:rPr>
        <w:t>فانِّى لا اءَتَّهِمُهُما على نفسى</w:t>
      </w:r>
      <w:r w:rsidR="009432CE">
        <w:rPr>
          <w:rtl/>
          <w:lang w:bidi="fa-IR"/>
        </w:rPr>
        <w:t xml:space="preserve">، </w:t>
      </w:r>
      <w:r>
        <w:rPr>
          <w:rtl/>
          <w:lang w:bidi="fa-IR"/>
        </w:rPr>
        <w:t>و لا اءَستَبطِئُهُما فى برِّى</w:t>
      </w:r>
      <w:r w:rsidR="009432CE">
        <w:rPr>
          <w:rtl/>
          <w:lang w:bidi="fa-IR"/>
        </w:rPr>
        <w:t xml:space="preserve">، </w:t>
      </w:r>
      <w:r>
        <w:rPr>
          <w:rtl/>
          <w:lang w:bidi="fa-IR"/>
        </w:rPr>
        <w:t xml:space="preserve">و لا اءَكرَهُ ما تولَّيَاهُ مِن اءَمرِى يا ربِّ </w:t>
      </w:r>
      <w:r w:rsidRPr="00BA2CDB">
        <w:rPr>
          <w:rStyle w:val="libFootnotenumChar"/>
          <w:rtl/>
          <w:lang w:bidi="fa-IR"/>
        </w:rPr>
        <w:t>(408)</w:t>
      </w:r>
      <w:r w:rsidR="009432CE">
        <w:rPr>
          <w:rtl/>
          <w:lang w:bidi="fa-IR"/>
        </w:rPr>
        <w:t xml:space="preserve">. </w:t>
      </w:r>
    </w:p>
    <w:p w:rsidR="001A5213" w:rsidRDefault="001A5213" w:rsidP="001A5213">
      <w:pPr>
        <w:pStyle w:val="libNormal"/>
        <w:rPr>
          <w:rtl/>
          <w:lang w:bidi="fa-IR"/>
        </w:rPr>
      </w:pPr>
      <w:r>
        <w:rPr>
          <w:rtl/>
          <w:lang w:bidi="fa-IR"/>
        </w:rPr>
        <w:t>«پروردگارا! آنچه پدر و مادر در گفتار با من تعدى نموده اند</w:t>
      </w:r>
      <w:r w:rsidR="009432CE">
        <w:rPr>
          <w:rtl/>
          <w:lang w:bidi="fa-IR"/>
        </w:rPr>
        <w:t xml:space="preserve">، </w:t>
      </w:r>
      <w:r>
        <w:rPr>
          <w:rtl/>
          <w:lang w:bidi="fa-IR"/>
        </w:rPr>
        <w:t>يا در كردار با من بى جا رفتار كرده اند</w:t>
      </w:r>
      <w:r w:rsidR="009432CE">
        <w:rPr>
          <w:rtl/>
          <w:lang w:bidi="fa-IR"/>
        </w:rPr>
        <w:t xml:space="preserve">، </w:t>
      </w:r>
      <w:r>
        <w:rPr>
          <w:rtl/>
          <w:lang w:bidi="fa-IR"/>
        </w:rPr>
        <w:t>يا حقّ مرا تباه ساخته اند</w:t>
      </w:r>
      <w:r w:rsidR="009432CE">
        <w:rPr>
          <w:rtl/>
          <w:lang w:bidi="fa-IR"/>
        </w:rPr>
        <w:t xml:space="preserve">، </w:t>
      </w:r>
      <w:r>
        <w:rPr>
          <w:rtl/>
          <w:lang w:bidi="fa-IR"/>
        </w:rPr>
        <w:t>يا از آنچه درباره من كوتاهى كرده اند</w:t>
      </w:r>
      <w:r w:rsidR="009432CE">
        <w:rPr>
          <w:rtl/>
          <w:lang w:bidi="fa-IR"/>
        </w:rPr>
        <w:t xml:space="preserve">، </w:t>
      </w:r>
      <w:r>
        <w:rPr>
          <w:rtl/>
          <w:lang w:bidi="fa-IR"/>
        </w:rPr>
        <w:t>من آن را به آنان بخشيدم</w:t>
      </w:r>
      <w:r w:rsidR="009432CE">
        <w:rPr>
          <w:rtl/>
          <w:lang w:bidi="fa-IR"/>
        </w:rPr>
        <w:t xml:space="preserve">، </w:t>
      </w:r>
      <w:r>
        <w:rPr>
          <w:rtl/>
          <w:lang w:bidi="fa-IR"/>
        </w:rPr>
        <w:t xml:space="preserve">و آن را وسيله احسان برايشان </w:t>
      </w:r>
      <w:r>
        <w:rPr>
          <w:rtl/>
          <w:lang w:bidi="fa-IR"/>
        </w:rPr>
        <w:lastRenderedPageBreak/>
        <w:t>گردانيدم</w:t>
      </w:r>
      <w:r w:rsidR="009432CE">
        <w:rPr>
          <w:rtl/>
          <w:lang w:bidi="fa-IR"/>
        </w:rPr>
        <w:t xml:space="preserve">، </w:t>
      </w:r>
      <w:r>
        <w:rPr>
          <w:rtl/>
          <w:lang w:bidi="fa-IR"/>
        </w:rPr>
        <w:t>و از تو خواهانم كه وبال و گرفتارى آن را از ايشان بردارى</w:t>
      </w:r>
      <w:r w:rsidR="009432CE">
        <w:rPr>
          <w:rtl/>
          <w:lang w:bidi="fa-IR"/>
        </w:rPr>
        <w:t>؛</w:t>
      </w:r>
      <w:r>
        <w:rPr>
          <w:rtl/>
          <w:lang w:bidi="fa-IR"/>
        </w:rPr>
        <w:t xml:space="preserve"> زيرا من درباره خود به ايشان گمان بد نمى برم</w:t>
      </w:r>
      <w:r w:rsidR="009432CE">
        <w:rPr>
          <w:rtl/>
          <w:lang w:bidi="fa-IR"/>
        </w:rPr>
        <w:t>؛</w:t>
      </w:r>
      <w:r>
        <w:rPr>
          <w:rtl/>
          <w:lang w:bidi="fa-IR"/>
        </w:rPr>
        <w:t xml:space="preserve"> و آنان را در مهربانى به خويش سهل انگار نمى دانم</w:t>
      </w:r>
      <w:r w:rsidR="009432CE">
        <w:rPr>
          <w:rtl/>
          <w:lang w:bidi="fa-IR"/>
        </w:rPr>
        <w:t>؛</w:t>
      </w:r>
      <w:r>
        <w:rPr>
          <w:rtl/>
          <w:lang w:bidi="fa-IR"/>
        </w:rPr>
        <w:t xml:space="preserve"> و از آنچه درباره ام نموده اند</w:t>
      </w:r>
      <w:r w:rsidR="009432CE">
        <w:rPr>
          <w:rtl/>
          <w:lang w:bidi="fa-IR"/>
        </w:rPr>
        <w:t xml:space="preserve">، </w:t>
      </w:r>
      <w:r>
        <w:rPr>
          <w:rtl/>
          <w:lang w:bidi="fa-IR"/>
        </w:rPr>
        <w:t>دلگير نيستم</w:t>
      </w:r>
      <w:r w:rsidR="009432CE">
        <w:rPr>
          <w:rtl/>
          <w:lang w:bidi="fa-IR"/>
        </w:rPr>
        <w:t xml:space="preserve">، </w:t>
      </w:r>
      <w:r>
        <w:rPr>
          <w:rtl/>
          <w:lang w:bidi="fa-IR"/>
        </w:rPr>
        <w:t>اى پروردگارم»</w:t>
      </w:r>
      <w:r w:rsidR="009432CE">
        <w:rPr>
          <w:rtl/>
          <w:lang w:bidi="fa-IR"/>
        </w:rPr>
        <w:t xml:space="preserve">. </w:t>
      </w:r>
    </w:p>
    <w:p w:rsidR="001A5213" w:rsidRDefault="001A5213" w:rsidP="001A5213">
      <w:pPr>
        <w:pStyle w:val="libNormal"/>
        <w:rPr>
          <w:rtl/>
          <w:lang w:bidi="fa-IR"/>
        </w:rPr>
      </w:pPr>
      <w:r>
        <w:rPr>
          <w:rtl/>
          <w:lang w:bidi="fa-IR"/>
        </w:rPr>
        <w:t xml:space="preserve">در اين بخش از سخنان امام </w:t>
      </w:r>
      <w:r w:rsidR="00574F36" w:rsidRPr="00574F36">
        <w:rPr>
          <w:rStyle w:val="libAlaemChar"/>
          <w:rtl/>
        </w:rPr>
        <w:t>عليه‌السلام</w:t>
      </w:r>
      <w:r w:rsidR="009432CE">
        <w:rPr>
          <w:rtl/>
          <w:lang w:bidi="fa-IR"/>
        </w:rPr>
        <w:t xml:space="preserve">، </w:t>
      </w:r>
      <w:r>
        <w:rPr>
          <w:rtl/>
          <w:lang w:bidi="fa-IR"/>
        </w:rPr>
        <w:t>آموزش هاى قابل توجه ديگرى نهفته است</w:t>
      </w:r>
      <w:r w:rsidR="009432CE">
        <w:rPr>
          <w:rtl/>
          <w:lang w:bidi="fa-IR"/>
        </w:rPr>
        <w:t xml:space="preserve">. </w:t>
      </w:r>
    </w:p>
    <w:p w:rsidR="001A5213" w:rsidRDefault="001A5213" w:rsidP="001A5213">
      <w:pPr>
        <w:pStyle w:val="libNormal"/>
        <w:rPr>
          <w:rtl/>
          <w:lang w:bidi="fa-IR"/>
        </w:rPr>
      </w:pPr>
      <w:r>
        <w:rPr>
          <w:rtl/>
          <w:lang w:bidi="fa-IR"/>
        </w:rPr>
        <w:t>همان طور كه والدين بر فرزند حقوقى دارند</w:t>
      </w:r>
      <w:r w:rsidR="009432CE">
        <w:rPr>
          <w:rtl/>
          <w:lang w:bidi="fa-IR"/>
        </w:rPr>
        <w:t xml:space="preserve">، </w:t>
      </w:r>
      <w:r>
        <w:rPr>
          <w:rtl/>
          <w:lang w:bidi="fa-IR"/>
        </w:rPr>
        <w:t>فرزند هم بر والدين حقوقى دارد؛ اما اگر آنها در اداى فرايض و حقوق واجب خود نسبت به فرزند؛ چه در گفتار</w:t>
      </w:r>
      <w:r w:rsidR="009432CE">
        <w:rPr>
          <w:rtl/>
          <w:lang w:bidi="fa-IR"/>
        </w:rPr>
        <w:t xml:space="preserve">، </w:t>
      </w:r>
      <w:r>
        <w:rPr>
          <w:rtl/>
          <w:lang w:bidi="fa-IR"/>
        </w:rPr>
        <w:t>رفتار يا تربيت كوتاهى كرده باشند</w:t>
      </w:r>
      <w:r w:rsidR="009432CE">
        <w:rPr>
          <w:rtl/>
          <w:lang w:bidi="fa-IR"/>
        </w:rPr>
        <w:t xml:space="preserve">، </w:t>
      </w:r>
      <w:r>
        <w:rPr>
          <w:rtl/>
          <w:lang w:bidi="fa-IR"/>
        </w:rPr>
        <w:t>يا از مرز عدالت در گفتار و رفتار قول و فعل خارج شده باشند</w:t>
      </w:r>
      <w:r w:rsidR="009432CE">
        <w:rPr>
          <w:rtl/>
          <w:lang w:bidi="fa-IR"/>
        </w:rPr>
        <w:t xml:space="preserve">، </w:t>
      </w:r>
      <w:r>
        <w:rPr>
          <w:rtl/>
          <w:lang w:bidi="fa-IR"/>
        </w:rPr>
        <w:t>حضرت درباره آنها چنين مى فرمايند</w:t>
      </w:r>
      <w:r w:rsidR="008C34A7">
        <w:rPr>
          <w:rtl/>
          <w:lang w:bidi="fa-IR"/>
        </w:rPr>
        <w:t xml:space="preserve">: </w:t>
      </w:r>
      <w:r>
        <w:rPr>
          <w:rtl/>
          <w:lang w:bidi="fa-IR"/>
        </w:rPr>
        <w:t>خدايا! من همه آن حقوق را بر آنها بخشيدم و تو هم اين كوتاهى را بر آنها ببخشاى</w:t>
      </w:r>
      <w:r w:rsidR="009432CE">
        <w:rPr>
          <w:rtl/>
          <w:lang w:bidi="fa-IR"/>
        </w:rPr>
        <w:t xml:space="preserve">. </w:t>
      </w:r>
    </w:p>
    <w:p w:rsidR="001A5213" w:rsidRDefault="001A5213" w:rsidP="001A5213">
      <w:pPr>
        <w:pStyle w:val="libNormal"/>
        <w:rPr>
          <w:rtl/>
          <w:lang w:bidi="fa-IR"/>
        </w:rPr>
      </w:pPr>
      <w:r>
        <w:rPr>
          <w:rtl/>
          <w:lang w:bidi="fa-IR"/>
        </w:rPr>
        <w:t xml:space="preserve">نكته دقيقى در ذيل كلام امام </w:t>
      </w:r>
      <w:r w:rsidR="00574F36" w:rsidRPr="00574F36">
        <w:rPr>
          <w:rStyle w:val="libAlaemChar"/>
          <w:rtl/>
        </w:rPr>
        <w:t>عليه‌السلام</w:t>
      </w:r>
      <w:r>
        <w:rPr>
          <w:rtl/>
          <w:lang w:bidi="fa-IR"/>
        </w:rPr>
        <w:t xml:space="preserve"> كه قابل تاءمل است</w:t>
      </w:r>
      <w:r w:rsidR="009432CE">
        <w:rPr>
          <w:rtl/>
          <w:lang w:bidi="fa-IR"/>
        </w:rPr>
        <w:t xml:space="preserve">. </w:t>
      </w:r>
      <w:r>
        <w:rPr>
          <w:rtl/>
          <w:lang w:bidi="fa-IR"/>
        </w:rPr>
        <w:t>حضرت به محضر پروردگار مى گويند</w:t>
      </w:r>
      <w:r w:rsidR="008C34A7">
        <w:rPr>
          <w:rtl/>
          <w:lang w:bidi="fa-IR"/>
        </w:rPr>
        <w:t xml:space="preserve">: </w:t>
      </w:r>
    </w:p>
    <w:p w:rsidR="001A5213" w:rsidRDefault="001A5213" w:rsidP="001A5213">
      <w:pPr>
        <w:pStyle w:val="libNormal"/>
        <w:rPr>
          <w:rtl/>
          <w:lang w:bidi="fa-IR"/>
        </w:rPr>
      </w:pPr>
      <w:r>
        <w:rPr>
          <w:rtl/>
          <w:lang w:bidi="fa-IR"/>
        </w:rPr>
        <w:t>فهُمِا اءَوجَبُ حقّا علىَّ</w:t>
      </w:r>
      <w:r w:rsidR="009432CE">
        <w:rPr>
          <w:rtl/>
          <w:lang w:bidi="fa-IR"/>
        </w:rPr>
        <w:t xml:space="preserve">، </w:t>
      </w:r>
      <w:r>
        <w:rPr>
          <w:rtl/>
          <w:lang w:bidi="fa-IR"/>
        </w:rPr>
        <w:t>و اءَقدَمُ احسانا الىَّ</w:t>
      </w:r>
      <w:r w:rsidR="009432CE">
        <w:rPr>
          <w:rtl/>
          <w:lang w:bidi="fa-IR"/>
        </w:rPr>
        <w:t xml:space="preserve">، </w:t>
      </w:r>
      <w:r>
        <w:rPr>
          <w:rtl/>
          <w:lang w:bidi="fa-IR"/>
        </w:rPr>
        <w:t>و اءَعظَمُ منه لدىَّ من اءَن اءُقاصَّهُما بِعَدل</w:t>
      </w:r>
      <w:r w:rsidR="009432CE">
        <w:rPr>
          <w:rtl/>
          <w:lang w:bidi="fa-IR"/>
        </w:rPr>
        <w:t xml:space="preserve">، </w:t>
      </w:r>
      <w:r>
        <w:rPr>
          <w:rtl/>
          <w:lang w:bidi="fa-IR"/>
        </w:rPr>
        <w:t>اءَو اءُجازِيَهُما على مِثل</w:t>
      </w:r>
      <w:r w:rsidR="009432CE">
        <w:rPr>
          <w:rtl/>
          <w:lang w:bidi="fa-IR"/>
        </w:rPr>
        <w:t xml:space="preserve">، </w:t>
      </w:r>
      <w:r>
        <w:rPr>
          <w:rtl/>
          <w:lang w:bidi="fa-IR"/>
        </w:rPr>
        <w:t>اءَينَ اذا يا الهى</w:t>
      </w:r>
      <w:r w:rsidR="009432CE">
        <w:rPr>
          <w:rtl/>
          <w:lang w:bidi="fa-IR"/>
        </w:rPr>
        <w:t xml:space="preserve">، </w:t>
      </w:r>
      <w:r>
        <w:rPr>
          <w:rtl/>
          <w:lang w:bidi="fa-IR"/>
        </w:rPr>
        <w:t xml:space="preserve">طُولُ شُغلِهِما بِتَربيتى و اءَين شدَّةَ تَعَبِهِما فى حراستى و اءَين اءِقتَارُهُما على اءَنفُسِهِما للتَّوسعةِ علىَّ </w:t>
      </w:r>
      <w:r w:rsidRPr="00BA2CDB">
        <w:rPr>
          <w:rStyle w:val="libFootnotenumChar"/>
          <w:rtl/>
          <w:lang w:bidi="fa-IR"/>
        </w:rPr>
        <w:t>(409)</w:t>
      </w:r>
      <w:r w:rsidR="009432CE">
        <w:rPr>
          <w:rtl/>
          <w:lang w:bidi="fa-IR"/>
        </w:rPr>
        <w:t xml:space="preserve">. </w:t>
      </w:r>
    </w:p>
    <w:p w:rsidR="001A5213" w:rsidRDefault="001A5213" w:rsidP="001A5213">
      <w:pPr>
        <w:pStyle w:val="libNormal"/>
        <w:rPr>
          <w:rtl/>
          <w:lang w:bidi="fa-IR"/>
        </w:rPr>
      </w:pPr>
      <w:r>
        <w:rPr>
          <w:rtl/>
          <w:lang w:bidi="fa-IR"/>
        </w:rPr>
        <w:t>«خدايا! آنها آنقدر بر من حقّ دارند و به من احسان كرده اند و بر من منت دارند كه به خود اجازه نمى دهم كوتاهى هاى آنها را با عدالت قصاص و جبران كنم</w:t>
      </w:r>
      <w:r w:rsidR="009432CE">
        <w:rPr>
          <w:rtl/>
          <w:lang w:bidi="fa-IR"/>
        </w:rPr>
        <w:t>؛</w:t>
      </w:r>
      <w:r>
        <w:rPr>
          <w:rtl/>
          <w:lang w:bidi="fa-IR"/>
        </w:rPr>
        <w:t xml:space="preserve"> يا مانند آنچه نموده اند رفتار كنم</w:t>
      </w:r>
      <w:r w:rsidR="009432CE">
        <w:rPr>
          <w:rtl/>
          <w:lang w:bidi="fa-IR"/>
        </w:rPr>
        <w:t xml:space="preserve">، </w:t>
      </w:r>
      <w:r>
        <w:rPr>
          <w:rtl/>
          <w:lang w:bidi="fa-IR"/>
        </w:rPr>
        <w:t>اى خداى من</w:t>
      </w:r>
      <w:r w:rsidR="009432CE">
        <w:rPr>
          <w:rtl/>
          <w:lang w:bidi="fa-IR"/>
        </w:rPr>
        <w:t>!</w:t>
      </w:r>
      <w:r>
        <w:rPr>
          <w:rtl/>
          <w:lang w:bidi="fa-IR"/>
        </w:rPr>
        <w:t xml:space="preserve"> اگر من اين گونه عمل كنم نتيجه تربيت و پرورش من چه مى شود؟! نتيجه سختى و رنجشان در پاس داشتنم چه مى شود؟! و نتيجه اين كه براى گشايش ‍ و آسايش من</w:t>
      </w:r>
      <w:r w:rsidR="009432CE">
        <w:rPr>
          <w:rtl/>
          <w:lang w:bidi="fa-IR"/>
        </w:rPr>
        <w:t xml:space="preserve">، </w:t>
      </w:r>
      <w:r>
        <w:rPr>
          <w:rtl/>
          <w:lang w:bidi="fa-IR"/>
        </w:rPr>
        <w:t>تنگى و گرفتارى را بر خود هموار كرده اند چه مى شود؟!»</w:t>
      </w:r>
      <w:r w:rsidR="009432CE">
        <w:rPr>
          <w:rtl/>
          <w:lang w:bidi="fa-IR"/>
        </w:rPr>
        <w:t xml:space="preserve">. </w:t>
      </w:r>
    </w:p>
    <w:p w:rsidR="001A5213" w:rsidRDefault="001A5213" w:rsidP="001A5213">
      <w:pPr>
        <w:pStyle w:val="libNormal"/>
        <w:rPr>
          <w:rtl/>
          <w:lang w:bidi="fa-IR"/>
        </w:rPr>
      </w:pPr>
      <w:r>
        <w:rPr>
          <w:rtl/>
          <w:lang w:bidi="fa-IR"/>
        </w:rPr>
        <w:lastRenderedPageBreak/>
        <w:t>گاه انسان در موضع عدل است و عدل اقتضا مى كند كه هر كوتاهى</w:t>
      </w:r>
      <w:r w:rsidR="009432CE">
        <w:rPr>
          <w:rtl/>
          <w:lang w:bidi="fa-IR"/>
        </w:rPr>
        <w:t>؛</w:t>
      </w:r>
      <w:r>
        <w:rPr>
          <w:rtl/>
          <w:lang w:bidi="fa-IR"/>
        </w:rPr>
        <w:t xml:space="preserve"> هر چند كوچك و ناچيز جزا داده شود</w:t>
      </w:r>
      <w:r w:rsidR="009432CE">
        <w:rPr>
          <w:rtl/>
          <w:lang w:bidi="fa-IR"/>
        </w:rPr>
        <w:t xml:space="preserve">، </w:t>
      </w:r>
      <w:r>
        <w:rPr>
          <w:rtl/>
          <w:lang w:bidi="fa-IR"/>
        </w:rPr>
        <w:t>اما درباره كوتاهى پدر و مادر</w:t>
      </w:r>
      <w:r w:rsidR="009432CE">
        <w:rPr>
          <w:rtl/>
          <w:lang w:bidi="fa-IR"/>
        </w:rPr>
        <w:t xml:space="preserve">، </w:t>
      </w:r>
      <w:r>
        <w:rPr>
          <w:rtl/>
          <w:lang w:bidi="fa-IR"/>
        </w:rPr>
        <w:t>فرزند نبايد به خود اجازه دهد به عدالت با آنها رفتار كند</w:t>
      </w:r>
      <w:r w:rsidR="009432CE">
        <w:rPr>
          <w:rtl/>
          <w:lang w:bidi="fa-IR"/>
        </w:rPr>
        <w:t xml:space="preserve">. </w:t>
      </w:r>
      <w:r>
        <w:rPr>
          <w:rtl/>
          <w:lang w:bidi="fa-IR"/>
        </w:rPr>
        <w:t>اين جا</w:t>
      </w:r>
      <w:r w:rsidR="009432CE">
        <w:rPr>
          <w:rtl/>
          <w:lang w:bidi="fa-IR"/>
        </w:rPr>
        <w:t xml:space="preserve">، </w:t>
      </w:r>
      <w:r>
        <w:rPr>
          <w:rtl/>
          <w:lang w:bidi="fa-IR"/>
        </w:rPr>
        <w:t>محل جود و سماحت است</w:t>
      </w:r>
      <w:r w:rsidR="009432CE">
        <w:rPr>
          <w:rtl/>
          <w:lang w:bidi="fa-IR"/>
        </w:rPr>
        <w:t>؛</w:t>
      </w:r>
      <w:r>
        <w:rPr>
          <w:rtl/>
          <w:lang w:bidi="fa-IR"/>
        </w:rPr>
        <w:t xml:space="preserve"> جاى بخشش و احسان است</w:t>
      </w:r>
      <w:r w:rsidR="009432CE">
        <w:rPr>
          <w:rtl/>
          <w:lang w:bidi="fa-IR"/>
        </w:rPr>
        <w:t xml:space="preserve">. </w:t>
      </w:r>
      <w:r>
        <w:rPr>
          <w:rtl/>
          <w:lang w:bidi="fa-IR"/>
        </w:rPr>
        <w:t xml:space="preserve">بنابراين امام </w:t>
      </w:r>
      <w:r w:rsidR="00574F36" w:rsidRPr="00574F36">
        <w:rPr>
          <w:rStyle w:val="libAlaemChar"/>
          <w:rtl/>
        </w:rPr>
        <w:t>عليه‌السلام</w:t>
      </w:r>
      <w:r>
        <w:rPr>
          <w:rtl/>
          <w:lang w:bidi="fa-IR"/>
        </w:rPr>
        <w:t xml:space="preserve"> تذكر مى دهند كه اگرچه پدر و مادر در تربيت انسان قصور كرده اند</w:t>
      </w:r>
      <w:r w:rsidR="009432CE">
        <w:rPr>
          <w:rtl/>
          <w:lang w:bidi="fa-IR"/>
        </w:rPr>
        <w:t xml:space="preserve">، </w:t>
      </w:r>
      <w:r>
        <w:rPr>
          <w:rtl/>
          <w:lang w:bidi="fa-IR"/>
        </w:rPr>
        <w:t>اما فرزند بايد بر آنها ببخشايد و اگر آنها در قيد حياتند</w:t>
      </w:r>
      <w:r w:rsidR="009432CE">
        <w:rPr>
          <w:rtl/>
          <w:lang w:bidi="fa-IR"/>
        </w:rPr>
        <w:t xml:space="preserve">، </w:t>
      </w:r>
      <w:r>
        <w:rPr>
          <w:rtl/>
          <w:lang w:bidi="fa-IR"/>
        </w:rPr>
        <w:t>هرگز بر آنها خرده مى گيرد و موجب رنجش آنها را فراهم نكند و اگر از دنيا رفته اند</w:t>
      </w:r>
      <w:r w:rsidR="009432CE">
        <w:rPr>
          <w:rtl/>
          <w:lang w:bidi="fa-IR"/>
        </w:rPr>
        <w:t xml:space="preserve">، </w:t>
      </w:r>
      <w:r>
        <w:rPr>
          <w:rtl/>
          <w:lang w:bidi="fa-IR"/>
        </w:rPr>
        <w:t>آنها را بخشيده و از خدا براى ايشان طلب مغفرت كند؛ چرا كه پدر و مادر</w:t>
      </w:r>
      <w:r w:rsidR="009432CE">
        <w:rPr>
          <w:rtl/>
          <w:lang w:bidi="fa-IR"/>
        </w:rPr>
        <w:t xml:space="preserve">، </w:t>
      </w:r>
      <w:r>
        <w:rPr>
          <w:rtl/>
          <w:lang w:bidi="fa-IR"/>
        </w:rPr>
        <w:t>همواره خود را در مضيقه قرار دادند و بر خود ننگ گرفتند تا موجبات</w:t>
      </w:r>
      <w:r w:rsidR="009432CE">
        <w:rPr>
          <w:rtl/>
          <w:lang w:bidi="fa-IR"/>
        </w:rPr>
        <w:t xml:space="preserve">، </w:t>
      </w:r>
      <w:r>
        <w:rPr>
          <w:rtl/>
          <w:lang w:bidi="fa-IR"/>
        </w:rPr>
        <w:t>آسايش و رفاه فرزند را فراهم كنند</w:t>
      </w:r>
      <w:r w:rsidR="009432CE">
        <w:rPr>
          <w:rtl/>
          <w:lang w:bidi="fa-IR"/>
        </w:rPr>
        <w:t xml:space="preserve">. </w:t>
      </w:r>
    </w:p>
    <w:p w:rsidR="001A5213" w:rsidRDefault="001A5213" w:rsidP="001A5213">
      <w:pPr>
        <w:pStyle w:val="libNormal"/>
        <w:rPr>
          <w:rtl/>
          <w:lang w:bidi="fa-IR"/>
        </w:rPr>
      </w:pPr>
      <w:r>
        <w:rPr>
          <w:rtl/>
          <w:lang w:bidi="fa-IR"/>
        </w:rPr>
        <w:t>حضرت در ادامه دعا مى فرمايند</w:t>
      </w:r>
      <w:r w:rsidR="008C34A7">
        <w:rPr>
          <w:rtl/>
          <w:lang w:bidi="fa-IR"/>
        </w:rPr>
        <w:t xml:space="preserve">: </w:t>
      </w:r>
    </w:p>
    <w:p w:rsidR="001A5213" w:rsidRDefault="001A5213" w:rsidP="001A5213">
      <w:pPr>
        <w:pStyle w:val="libNormal"/>
        <w:rPr>
          <w:rtl/>
          <w:lang w:bidi="fa-IR"/>
        </w:rPr>
      </w:pPr>
      <w:r>
        <w:rPr>
          <w:rtl/>
          <w:lang w:bidi="fa-IR"/>
        </w:rPr>
        <w:t>هيهَات ما يَستَوفِيَان منِّى حقَّهُمَا</w:t>
      </w:r>
      <w:r w:rsidR="009432CE">
        <w:rPr>
          <w:rtl/>
          <w:lang w:bidi="fa-IR"/>
        </w:rPr>
        <w:t xml:space="preserve">، </w:t>
      </w:r>
      <w:r>
        <w:rPr>
          <w:rtl/>
          <w:lang w:bidi="fa-IR"/>
        </w:rPr>
        <w:t>و لا اءُدرِك ما يَجِبَ علىَّ لهُما</w:t>
      </w:r>
      <w:r w:rsidR="009432CE">
        <w:rPr>
          <w:rtl/>
          <w:lang w:bidi="fa-IR"/>
        </w:rPr>
        <w:t xml:space="preserve">، </w:t>
      </w:r>
      <w:r>
        <w:rPr>
          <w:rtl/>
          <w:lang w:bidi="fa-IR"/>
        </w:rPr>
        <w:t>و لا اءَنا بقَاض وظيفةَ خدمَتِهِمَا</w:t>
      </w:r>
      <w:r w:rsidR="009432CE">
        <w:rPr>
          <w:rtl/>
          <w:lang w:bidi="fa-IR"/>
        </w:rPr>
        <w:t xml:space="preserve">، </w:t>
      </w:r>
      <w:r>
        <w:rPr>
          <w:rtl/>
          <w:lang w:bidi="fa-IR"/>
        </w:rPr>
        <w:t>فصلِّ على محمَّد و آله</w:t>
      </w:r>
      <w:r w:rsidR="009432CE">
        <w:rPr>
          <w:rtl/>
          <w:lang w:bidi="fa-IR"/>
        </w:rPr>
        <w:t xml:space="preserve">، </w:t>
      </w:r>
      <w:r>
        <w:rPr>
          <w:rtl/>
          <w:lang w:bidi="fa-IR"/>
        </w:rPr>
        <w:t>و اءَعِنِّى يا خيرَ مَن استُعِينَ بِهِ</w:t>
      </w:r>
      <w:r w:rsidR="009432CE">
        <w:rPr>
          <w:rtl/>
          <w:lang w:bidi="fa-IR"/>
        </w:rPr>
        <w:t xml:space="preserve">، </w:t>
      </w:r>
      <w:r>
        <w:rPr>
          <w:rtl/>
          <w:lang w:bidi="fa-IR"/>
        </w:rPr>
        <w:t>و وَفِّقنِى يا اءَهدَى مَن رُغِبَ اليه</w:t>
      </w:r>
      <w:r w:rsidR="009432CE">
        <w:rPr>
          <w:rtl/>
          <w:lang w:bidi="fa-IR"/>
        </w:rPr>
        <w:t xml:space="preserve">، </w:t>
      </w:r>
      <w:r>
        <w:rPr>
          <w:rtl/>
          <w:lang w:bidi="fa-IR"/>
        </w:rPr>
        <w:t xml:space="preserve">و لا تَجعَلنِى فى اءَهل العُقوق للبلاء و الاُمَّهات يوم تُجزِى كُلّ نفس بما كَسَبَت و هم لا يُظلَمُونَ </w:t>
      </w:r>
      <w:r w:rsidRPr="00BA2CDB">
        <w:rPr>
          <w:rStyle w:val="libFootnotenumChar"/>
          <w:rtl/>
          <w:lang w:bidi="fa-IR"/>
        </w:rPr>
        <w:t>(410)</w:t>
      </w:r>
      <w:r w:rsidR="009432CE">
        <w:rPr>
          <w:rtl/>
          <w:lang w:bidi="fa-IR"/>
        </w:rPr>
        <w:t xml:space="preserve">. </w:t>
      </w:r>
    </w:p>
    <w:p w:rsidR="001A5213" w:rsidRDefault="001A5213" w:rsidP="001A5213">
      <w:pPr>
        <w:pStyle w:val="libNormal"/>
        <w:rPr>
          <w:rtl/>
          <w:lang w:bidi="fa-IR"/>
        </w:rPr>
      </w:pPr>
      <w:r>
        <w:rPr>
          <w:rtl/>
          <w:lang w:bidi="fa-IR"/>
        </w:rPr>
        <w:t>«خدايا! آنها هرگز نمى توانند حقوق خود را از من به درستى بگيرند و من نمى توانم آن حقوق آنها را دريابم</w:t>
      </w:r>
      <w:r w:rsidR="009432CE">
        <w:rPr>
          <w:rtl/>
          <w:lang w:bidi="fa-IR"/>
        </w:rPr>
        <w:t xml:space="preserve">، </w:t>
      </w:r>
      <w:r>
        <w:rPr>
          <w:rtl/>
          <w:lang w:bidi="fa-IR"/>
        </w:rPr>
        <w:t>و شرط خدمت گزارى آنان را به جا آورم</w:t>
      </w:r>
      <w:r w:rsidR="009432CE">
        <w:rPr>
          <w:rtl/>
          <w:lang w:bidi="fa-IR"/>
        </w:rPr>
        <w:t xml:space="preserve">. </w:t>
      </w:r>
      <w:r>
        <w:rPr>
          <w:rtl/>
          <w:lang w:bidi="fa-IR"/>
        </w:rPr>
        <w:t>پس به محمَّد و آل او درود فرست و مرا كمك كن كه تو بهترين كسى هستى كه بايد از او استعانت جست</w:t>
      </w:r>
      <w:r w:rsidR="009432CE">
        <w:rPr>
          <w:rtl/>
          <w:lang w:bidi="fa-IR"/>
        </w:rPr>
        <w:t xml:space="preserve">. </w:t>
      </w:r>
      <w:r>
        <w:rPr>
          <w:rtl/>
          <w:lang w:bidi="fa-IR"/>
        </w:rPr>
        <w:t>خدايا! تو هدايتگرترين موجودى هستى كه انسان براى هدايت دست به دامان او مى شود</w:t>
      </w:r>
      <w:r w:rsidR="009432CE">
        <w:rPr>
          <w:rtl/>
          <w:lang w:bidi="fa-IR"/>
        </w:rPr>
        <w:t xml:space="preserve">، </w:t>
      </w:r>
      <w:r>
        <w:rPr>
          <w:rtl/>
          <w:lang w:bidi="fa-IR"/>
        </w:rPr>
        <w:t>خدايا! مرا هدايت كن تا از كسانى نباشم كه عاق والدين شده اند؛ آن هم در روزى كه هر كس به آنچه كرده جزا داده مى شود و به كسى ظلم نمى شود»</w:t>
      </w:r>
      <w:r w:rsidR="009432CE">
        <w:rPr>
          <w:rtl/>
          <w:lang w:bidi="fa-IR"/>
        </w:rPr>
        <w:t xml:space="preserve">. </w:t>
      </w:r>
    </w:p>
    <w:p w:rsidR="001A5213" w:rsidRDefault="001A5213" w:rsidP="001A5213">
      <w:pPr>
        <w:pStyle w:val="libNormal"/>
        <w:rPr>
          <w:rtl/>
          <w:lang w:bidi="fa-IR"/>
        </w:rPr>
      </w:pPr>
      <w:r>
        <w:rPr>
          <w:rtl/>
          <w:lang w:bidi="fa-IR"/>
        </w:rPr>
        <w:t xml:space="preserve">امام </w:t>
      </w:r>
      <w:r w:rsidR="00574F36" w:rsidRPr="00574F36">
        <w:rPr>
          <w:rStyle w:val="libAlaemChar"/>
          <w:rtl/>
        </w:rPr>
        <w:t>عليه‌السلام</w:t>
      </w:r>
      <w:r>
        <w:rPr>
          <w:rtl/>
          <w:lang w:bidi="fa-IR"/>
        </w:rPr>
        <w:t xml:space="preserve"> در عبارت بعد مى فرمايند</w:t>
      </w:r>
      <w:r w:rsidR="008C34A7">
        <w:rPr>
          <w:rtl/>
          <w:lang w:bidi="fa-IR"/>
        </w:rPr>
        <w:t xml:space="preserve">: </w:t>
      </w:r>
    </w:p>
    <w:p w:rsidR="001A5213" w:rsidRDefault="001A5213" w:rsidP="001A5213">
      <w:pPr>
        <w:pStyle w:val="libNormal"/>
        <w:rPr>
          <w:rtl/>
          <w:lang w:bidi="fa-IR"/>
        </w:rPr>
      </w:pPr>
      <w:r>
        <w:rPr>
          <w:rtl/>
          <w:lang w:bidi="fa-IR"/>
        </w:rPr>
        <w:lastRenderedPageBreak/>
        <w:t>اللَّهم صل على محمَّد و آله و ذرِّيَّتِهِ</w:t>
      </w:r>
      <w:r w:rsidR="009432CE">
        <w:rPr>
          <w:rtl/>
          <w:lang w:bidi="fa-IR"/>
        </w:rPr>
        <w:t xml:space="preserve">، </w:t>
      </w:r>
      <w:r>
        <w:rPr>
          <w:rtl/>
          <w:lang w:bidi="fa-IR"/>
        </w:rPr>
        <w:t>واخصُص اءَبَوَىَّ باءَفضَل ما خَصَصتَ به آباء عبادك ال</w:t>
      </w:r>
      <w:r w:rsidR="003A4269">
        <w:rPr>
          <w:rtl/>
          <w:lang w:bidi="fa-IR"/>
        </w:rPr>
        <w:t>مؤمن</w:t>
      </w:r>
      <w:r>
        <w:rPr>
          <w:rtl/>
          <w:lang w:bidi="fa-IR"/>
        </w:rPr>
        <w:t>ين و اءُمَّهاتِهم</w:t>
      </w:r>
      <w:r w:rsidR="009432CE">
        <w:rPr>
          <w:rtl/>
          <w:lang w:bidi="fa-IR"/>
        </w:rPr>
        <w:t xml:space="preserve">، </w:t>
      </w:r>
      <w:r>
        <w:rPr>
          <w:rtl/>
          <w:lang w:bidi="fa-IR"/>
        </w:rPr>
        <w:t xml:space="preserve">يا ارحم الراحمين </w:t>
      </w:r>
      <w:r w:rsidRPr="00BA2CDB">
        <w:rPr>
          <w:rStyle w:val="libFootnotenumChar"/>
          <w:rtl/>
          <w:lang w:bidi="fa-IR"/>
        </w:rPr>
        <w:t>(411)</w:t>
      </w:r>
      <w:r w:rsidR="009432CE">
        <w:rPr>
          <w:rtl/>
          <w:lang w:bidi="fa-IR"/>
        </w:rPr>
        <w:t xml:space="preserve">. </w:t>
      </w:r>
    </w:p>
    <w:p w:rsidR="001A5213" w:rsidRDefault="001A5213" w:rsidP="001A5213">
      <w:pPr>
        <w:pStyle w:val="libNormal"/>
        <w:rPr>
          <w:rtl/>
          <w:lang w:bidi="fa-IR"/>
        </w:rPr>
      </w:pPr>
      <w:r>
        <w:rPr>
          <w:rtl/>
          <w:lang w:bidi="fa-IR"/>
        </w:rPr>
        <w:t>«خدايا! بر محمَّد و آل او و خاندان او درود فرست و بهترين و شايسته ترين تحيات و خيراتى كه براى پدران و مادران بندگان خاصت قرار داده اى نصيب والدين من هم بفرما</w:t>
      </w:r>
      <w:r w:rsidR="009432CE">
        <w:rPr>
          <w:rtl/>
          <w:lang w:bidi="fa-IR"/>
        </w:rPr>
        <w:t xml:space="preserve">، </w:t>
      </w:r>
      <w:r>
        <w:rPr>
          <w:rtl/>
          <w:lang w:bidi="fa-IR"/>
        </w:rPr>
        <w:t>اى بخشنده ترين بخشندگان»</w:t>
      </w:r>
      <w:r w:rsidR="009432CE">
        <w:rPr>
          <w:rtl/>
          <w:lang w:bidi="fa-IR"/>
        </w:rPr>
        <w:t xml:space="preserve">. </w:t>
      </w:r>
    </w:p>
    <w:p w:rsidR="001A5213" w:rsidRDefault="001A5213" w:rsidP="001A5213">
      <w:pPr>
        <w:pStyle w:val="libNormal"/>
        <w:rPr>
          <w:rtl/>
          <w:lang w:bidi="fa-IR"/>
        </w:rPr>
      </w:pPr>
      <w:r>
        <w:rPr>
          <w:rtl/>
          <w:lang w:bidi="fa-IR"/>
        </w:rPr>
        <w:t xml:space="preserve">بعد امام </w:t>
      </w:r>
      <w:r w:rsidR="00574F36" w:rsidRPr="00574F36">
        <w:rPr>
          <w:rStyle w:val="libAlaemChar"/>
          <w:rtl/>
        </w:rPr>
        <w:t>عليه‌السلام</w:t>
      </w:r>
      <w:r>
        <w:rPr>
          <w:rtl/>
          <w:lang w:bidi="fa-IR"/>
        </w:rPr>
        <w:t xml:space="preserve"> يك نكته آموزشى ديگر را متذكر شده</w:t>
      </w:r>
      <w:r w:rsidR="009432CE">
        <w:rPr>
          <w:rtl/>
          <w:lang w:bidi="fa-IR"/>
        </w:rPr>
        <w:t xml:space="preserve">، </w:t>
      </w:r>
      <w:r>
        <w:rPr>
          <w:rtl/>
          <w:lang w:bidi="fa-IR"/>
        </w:rPr>
        <w:t>مى فرمايند</w:t>
      </w:r>
      <w:r w:rsidR="008C34A7">
        <w:rPr>
          <w:rtl/>
          <w:lang w:bidi="fa-IR"/>
        </w:rPr>
        <w:t xml:space="preserve">: </w:t>
      </w:r>
    </w:p>
    <w:p w:rsidR="001A5213" w:rsidRDefault="001A5213" w:rsidP="001A5213">
      <w:pPr>
        <w:pStyle w:val="libNormal"/>
        <w:rPr>
          <w:rtl/>
          <w:lang w:bidi="fa-IR"/>
        </w:rPr>
      </w:pPr>
      <w:r>
        <w:rPr>
          <w:rtl/>
          <w:lang w:bidi="fa-IR"/>
        </w:rPr>
        <w:t>اللَّهم لا تُنسِنى ذكرَهُما فى اءَدبَار صَلَواتى</w:t>
      </w:r>
      <w:r w:rsidR="009432CE">
        <w:rPr>
          <w:rtl/>
          <w:lang w:bidi="fa-IR"/>
        </w:rPr>
        <w:t xml:space="preserve">، </w:t>
      </w:r>
      <w:r>
        <w:rPr>
          <w:rtl/>
          <w:lang w:bidi="fa-IR"/>
        </w:rPr>
        <w:t>و فى اءِنى مِن آناءِ لَيلى</w:t>
      </w:r>
      <w:r w:rsidR="009432CE">
        <w:rPr>
          <w:rtl/>
          <w:lang w:bidi="fa-IR"/>
        </w:rPr>
        <w:t xml:space="preserve">، </w:t>
      </w:r>
      <w:r>
        <w:rPr>
          <w:rtl/>
          <w:lang w:bidi="fa-IR"/>
        </w:rPr>
        <w:t>و فى كُلّ ساعة مِن ساعات نَهارى اللَّهم صل على محمَّد و آله</w:t>
      </w:r>
      <w:r w:rsidR="009432CE">
        <w:rPr>
          <w:rtl/>
          <w:lang w:bidi="fa-IR"/>
        </w:rPr>
        <w:t xml:space="preserve">، </w:t>
      </w:r>
      <w:r>
        <w:rPr>
          <w:rtl/>
          <w:lang w:bidi="fa-IR"/>
        </w:rPr>
        <w:t>واغفرلى بدعائى لهما</w:t>
      </w:r>
      <w:r w:rsidR="009432CE">
        <w:rPr>
          <w:rtl/>
          <w:lang w:bidi="fa-IR"/>
        </w:rPr>
        <w:t xml:space="preserve">، </w:t>
      </w:r>
      <w:r>
        <w:rPr>
          <w:rtl/>
          <w:lang w:bidi="fa-IR"/>
        </w:rPr>
        <w:t>واغفر لهما ببرِّهِما بى مغفرة حَتما</w:t>
      </w:r>
      <w:r w:rsidR="009432CE">
        <w:rPr>
          <w:rtl/>
          <w:lang w:bidi="fa-IR"/>
        </w:rPr>
        <w:t xml:space="preserve">، </w:t>
      </w:r>
      <w:r>
        <w:rPr>
          <w:rtl/>
          <w:lang w:bidi="fa-IR"/>
        </w:rPr>
        <w:t>وارضَ عنهما بشَفَاعَتى لهما رِضى عَزما</w:t>
      </w:r>
      <w:r w:rsidR="009432CE">
        <w:rPr>
          <w:rtl/>
          <w:lang w:bidi="fa-IR"/>
        </w:rPr>
        <w:t xml:space="preserve">، </w:t>
      </w:r>
      <w:r>
        <w:rPr>
          <w:rtl/>
          <w:lang w:bidi="fa-IR"/>
        </w:rPr>
        <w:t xml:space="preserve">و بلِّغهُما بالكَرَامَةِ مواطن السَّلامَةِ </w:t>
      </w:r>
      <w:r w:rsidRPr="00BA2CDB">
        <w:rPr>
          <w:rStyle w:val="libFootnotenumChar"/>
          <w:rtl/>
          <w:lang w:bidi="fa-IR"/>
        </w:rPr>
        <w:t>(412)</w:t>
      </w:r>
      <w:r w:rsidR="009432CE">
        <w:rPr>
          <w:rtl/>
          <w:lang w:bidi="fa-IR"/>
        </w:rPr>
        <w:t xml:space="preserve">. </w:t>
      </w:r>
    </w:p>
    <w:p w:rsidR="001A5213" w:rsidRDefault="001A5213" w:rsidP="001A5213">
      <w:pPr>
        <w:pStyle w:val="libNormal"/>
        <w:rPr>
          <w:rtl/>
          <w:lang w:bidi="fa-IR"/>
        </w:rPr>
      </w:pPr>
      <w:r>
        <w:rPr>
          <w:rtl/>
          <w:lang w:bidi="fa-IR"/>
        </w:rPr>
        <w:t>«خدايا! چنان كن كه من در پايان هر نماز</w:t>
      </w:r>
      <w:r w:rsidR="009432CE">
        <w:rPr>
          <w:rtl/>
          <w:lang w:bidi="fa-IR"/>
        </w:rPr>
        <w:t xml:space="preserve">، </w:t>
      </w:r>
      <w:r>
        <w:rPr>
          <w:rtl/>
          <w:lang w:bidi="fa-IR"/>
        </w:rPr>
        <w:t>در دل شب</w:t>
      </w:r>
      <w:r w:rsidR="009432CE">
        <w:rPr>
          <w:rtl/>
          <w:lang w:bidi="fa-IR"/>
        </w:rPr>
        <w:t xml:space="preserve">، </w:t>
      </w:r>
      <w:r>
        <w:rPr>
          <w:rtl/>
          <w:lang w:bidi="fa-IR"/>
        </w:rPr>
        <w:t>در هر ساعتى از ساعت هاى روز و شب پدر و مادرم را فراموش ‍ نكنم</w:t>
      </w:r>
      <w:r w:rsidR="009432CE">
        <w:rPr>
          <w:rtl/>
          <w:lang w:bidi="fa-IR"/>
        </w:rPr>
        <w:t xml:space="preserve">. </w:t>
      </w:r>
      <w:r>
        <w:rPr>
          <w:rtl/>
          <w:lang w:bidi="fa-IR"/>
        </w:rPr>
        <w:t>خدايا! مرا موفق كن كه به حرمت احسان و نيكى پدر و مادر</w:t>
      </w:r>
      <w:r w:rsidR="009432CE">
        <w:rPr>
          <w:rtl/>
          <w:lang w:bidi="fa-IR"/>
        </w:rPr>
        <w:t xml:space="preserve">، </w:t>
      </w:r>
      <w:r>
        <w:rPr>
          <w:rtl/>
          <w:lang w:bidi="fa-IR"/>
        </w:rPr>
        <w:t>آنها را ياد كنم و براى آنها طلب مغفرت كنم</w:t>
      </w:r>
      <w:r w:rsidR="009432CE">
        <w:rPr>
          <w:rtl/>
          <w:lang w:bidi="fa-IR"/>
        </w:rPr>
        <w:t xml:space="preserve">. </w:t>
      </w:r>
      <w:r>
        <w:rPr>
          <w:rtl/>
          <w:lang w:bidi="fa-IR"/>
        </w:rPr>
        <w:t>خدايا! به خاطر دعاى من نسبت به والدين</w:t>
      </w:r>
      <w:r w:rsidR="009432CE">
        <w:rPr>
          <w:rtl/>
          <w:lang w:bidi="fa-IR"/>
        </w:rPr>
        <w:t xml:space="preserve">، </w:t>
      </w:r>
      <w:r>
        <w:rPr>
          <w:rtl/>
          <w:lang w:bidi="fa-IR"/>
        </w:rPr>
        <w:t>مرا بيامرز و به خاطر نيكى هاى آنها نسبت به من</w:t>
      </w:r>
      <w:r w:rsidR="009432CE">
        <w:rPr>
          <w:rtl/>
          <w:lang w:bidi="fa-IR"/>
        </w:rPr>
        <w:t xml:space="preserve">، </w:t>
      </w:r>
      <w:r>
        <w:rPr>
          <w:rtl/>
          <w:lang w:bidi="fa-IR"/>
        </w:rPr>
        <w:t>آنها را مشمول آمرزشت قرار بده</w:t>
      </w:r>
      <w:r w:rsidR="009432CE">
        <w:rPr>
          <w:rtl/>
          <w:lang w:bidi="fa-IR"/>
        </w:rPr>
        <w:t>؛</w:t>
      </w:r>
      <w:r>
        <w:rPr>
          <w:rtl/>
          <w:lang w:bidi="fa-IR"/>
        </w:rPr>
        <w:t xml:space="preserve"> خدايا! من اگر آبرويى در پيشگاه تو دارم براى والدينم شفيع درگاهت مى شوم</w:t>
      </w:r>
      <w:r w:rsidR="009432CE">
        <w:rPr>
          <w:rtl/>
          <w:lang w:bidi="fa-IR"/>
        </w:rPr>
        <w:t>؛</w:t>
      </w:r>
      <w:r>
        <w:rPr>
          <w:rtl/>
          <w:lang w:bidi="fa-IR"/>
        </w:rPr>
        <w:t xml:space="preserve"> تو از آنها راضى باش</w:t>
      </w:r>
      <w:r w:rsidR="009432CE">
        <w:rPr>
          <w:rtl/>
          <w:lang w:bidi="fa-IR"/>
        </w:rPr>
        <w:t xml:space="preserve">، </w:t>
      </w:r>
      <w:r>
        <w:rPr>
          <w:rtl/>
          <w:lang w:bidi="fa-IR"/>
        </w:rPr>
        <w:t>خدايا! جايگاه آنها را جايگاه سلام كه بهشت تو است</w:t>
      </w:r>
      <w:r w:rsidR="009432CE">
        <w:rPr>
          <w:rtl/>
          <w:lang w:bidi="fa-IR"/>
        </w:rPr>
        <w:t xml:space="preserve">، </w:t>
      </w:r>
      <w:r>
        <w:rPr>
          <w:rtl/>
          <w:lang w:bidi="fa-IR"/>
        </w:rPr>
        <w:t>قرار بده</w:t>
      </w:r>
      <w:r w:rsidR="009432CE">
        <w:rPr>
          <w:rtl/>
          <w:lang w:bidi="fa-IR"/>
        </w:rPr>
        <w:t>؛</w:t>
      </w:r>
      <w:r>
        <w:rPr>
          <w:rtl/>
          <w:lang w:bidi="fa-IR"/>
        </w:rPr>
        <w:t xml:space="preserve"> آنها را مشمول كرامت و بزرگوارى خود قرار بده»</w:t>
      </w:r>
      <w:r w:rsidR="009432CE">
        <w:rPr>
          <w:rtl/>
          <w:lang w:bidi="fa-IR"/>
        </w:rPr>
        <w:t xml:space="preserve">. </w:t>
      </w:r>
    </w:p>
    <w:p w:rsidR="001A5213" w:rsidRDefault="001A5213" w:rsidP="001A5213">
      <w:pPr>
        <w:pStyle w:val="libNormal"/>
        <w:rPr>
          <w:rtl/>
          <w:lang w:bidi="fa-IR"/>
        </w:rPr>
      </w:pPr>
      <w:r>
        <w:rPr>
          <w:rtl/>
          <w:lang w:bidi="fa-IR"/>
        </w:rPr>
        <w:t xml:space="preserve">آنگاه امام </w:t>
      </w:r>
      <w:r w:rsidR="00574F36" w:rsidRPr="00574F36">
        <w:rPr>
          <w:rStyle w:val="libAlaemChar"/>
          <w:rtl/>
        </w:rPr>
        <w:t>عليه‌السلام</w:t>
      </w:r>
      <w:r>
        <w:rPr>
          <w:rtl/>
          <w:lang w:bidi="fa-IR"/>
        </w:rPr>
        <w:t xml:space="preserve"> به پيشگاه الهى عرضه مى دارند</w:t>
      </w:r>
      <w:r w:rsidR="008C34A7">
        <w:rPr>
          <w:rtl/>
          <w:lang w:bidi="fa-IR"/>
        </w:rPr>
        <w:t xml:space="preserve">: </w:t>
      </w:r>
    </w:p>
    <w:p w:rsidR="001A5213" w:rsidRDefault="001A5213" w:rsidP="001A5213">
      <w:pPr>
        <w:pStyle w:val="libNormal"/>
        <w:rPr>
          <w:rtl/>
          <w:lang w:bidi="fa-IR"/>
        </w:rPr>
      </w:pPr>
      <w:r>
        <w:rPr>
          <w:rtl/>
          <w:lang w:bidi="fa-IR"/>
        </w:rPr>
        <w:t>اللَّهم و ان سَبَقَت مغفرتك لهما فشَفِّعهُما فِىَّ</w:t>
      </w:r>
      <w:r w:rsidR="009432CE">
        <w:rPr>
          <w:rtl/>
          <w:lang w:bidi="fa-IR"/>
        </w:rPr>
        <w:t xml:space="preserve">، </w:t>
      </w:r>
      <w:r>
        <w:rPr>
          <w:rtl/>
          <w:lang w:bidi="fa-IR"/>
        </w:rPr>
        <w:t>و ان سَبَقَت مغفرتك لى فشفِّعنِى فيهما حتَّى نَجتَمِع براءفت ك فى دارِ كَرامَتِك و محلِّ مغفرتك و رحمتك</w:t>
      </w:r>
      <w:r w:rsidR="009432CE">
        <w:rPr>
          <w:rtl/>
          <w:lang w:bidi="fa-IR"/>
        </w:rPr>
        <w:t xml:space="preserve">، </w:t>
      </w:r>
      <w:r>
        <w:rPr>
          <w:rtl/>
          <w:lang w:bidi="fa-IR"/>
        </w:rPr>
        <w:t>انَّكَ ذو الفضل العظيم</w:t>
      </w:r>
      <w:r w:rsidR="009432CE">
        <w:rPr>
          <w:rtl/>
          <w:lang w:bidi="fa-IR"/>
        </w:rPr>
        <w:t xml:space="preserve">، </w:t>
      </w:r>
      <w:r>
        <w:rPr>
          <w:rtl/>
          <w:lang w:bidi="fa-IR"/>
        </w:rPr>
        <w:t>والمنِّ القديم</w:t>
      </w:r>
      <w:r w:rsidR="009432CE">
        <w:rPr>
          <w:rtl/>
          <w:lang w:bidi="fa-IR"/>
        </w:rPr>
        <w:t xml:space="preserve">، </w:t>
      </w:r>
      <w:r>
        <w:rPr>
          <w:rtl/>
          <w:lang w:bidi="fa-IR"/>
        </w:rPr>
        <w:t xml:space="preserve">و انت ارحم الراحمين </w:t>
      </w:r>
      <w:r w:rsidRPr="00BA2CDB">
        <w:rPr>
          <w:rStyle w:val="libFootnotenumChar"/>
          <w:rtl/>
          <w:lang w:bidi="fa-IR"/>
        </w:rPr>
        <w:t>(413)</w:t>
      </w:r>
      <w:r w:rsidR="009432CE">
        <w:rPr>
          <w:rtl/>
          <w:lang w:bidi="fa-IR"/>
        </w:rPr>
        <w:t xml:space="preserve">. </w:t>
      </w:r>
    </w:p>
    <w:p w:rsidR="001A5213" w:rsidRDefault="001A5213" w:rsidP="001A5213">
      <w:pPr>
        <w:pStyle w:val="libNormal"/>
        <w:rPr>
          <w:rFonts w:hint="cs"/>
          <w:rtl/>
          <w:lang w:bidi="fa-IR"/>
        </w:rPr>
      </w:pPr>
      <w:r>
        <w:rPr>
          <w:rtl/>
          <w:lang w:bidi="fa-IR"/>
        </w:rPr>
        <w:lastRenderedPageBreak/>
        <w:t>«خدايا! اگر قبل از اين كه مرا بيامرزى</w:t>
      </w:r>
      <w:r w:rsidR="009432CE">
        <w:rPr>
          <w:rtl/>
          <w:lang w:bidi="fa-IR"/>
        </w:rPr>
        <w:t xml:space="preserve">، </w:t>
      </w:r>
      <w:r>
        <w:rPr>
          <w:rtl/>
          <w:lang w:bidi="fa-IR"/>
        </w:rPr>
        <w:t>آنها را آمرزيده اى</w:t>
      </w:r>
      <w:r w:rsidR="009432CE">
        <w:rPr>
          <w:rtl/>
          <w:lang w:bidi="fa-IR"/>
        </w:rPr>
        <w:t xml:space="preserve">، </w:t>
      </w:r>
      <w:r>
        <w:rPr>
          <w:rtl/>
          <w:lang w:bidi="fa-IR"/>
        </w:rPr>
        <w:t>آنها را شفيع من قرار بده و اگر مرا قبل از ايشان بخشيده اى</w:t>
      </w:r>
      <w:r w:rsidR="009432CE">
        <w:rPr>
          <w:rtl/>
          <w:lang w:bidi="fa-IR"/>
        </w:rPr>
        <w:t xml:space="preserve">، </w:t>
      </w:r>
      <w:r>
        <w:rPr>
          <w:rtl/>
          <w:lang w:bidi="fa-IR"/>
        </w:rPr>
        <w:t>مرا شفيع آنها قرار بده و شفاعت مرا درباره آنها بپذير تا در بهشت تو</w:t>
      </w:r>
      <w:r w:rsidR="009432CE">
        <w:rPr>
          <w:rtl/>
          <w:lang w:bidi="fa-IR"/>
        </w:rPr>
        <w:t xml:space="preserve">، </w:t>
      </w:r>
      <w:r>
        <w:rPr>
          <w:rtl/>
          <w:lang w:bidi="fa-IR"/>
        </w:rPr>
        <w:t>در دار كرامت تو و در محل غفران و نزول رحمت و بركاتت باز من و والدينم با هم جمع شويم»</w:t>
      </w:r>
      <w:r w:rsidR="009432CE">
        <w:rPr>
          <w:rtl/>
          <w:lang w:bidi="fa-IR"/>
        </w:rPr>
        <w:t xml:space="preserve">. </w:t>
      </w:r>
    </w:p>
    <w:p w:rsidR="001A5213" w:rsidRDefault="001A5213" w:rsidP="001A5213">
      <w:pPr>
        <w:pStyle w:val="libNormal"/>
        <w:rPr>
          <w:rtl/>
          <w:lang w:bidi="fa-IR"/>
        </w:rPr>
      </w:pPr>
      <w:r>
        <w:rPr>
          <w:rtl/>
          <w:lang w:bidi="fa-IR"/>
        </w:rPr>
        <w:t xml:space="preserve">به طور اجمال و در حد بيان ترجمه فرمايش امام سجاد </w:t>
      </w:r>
      <w:r w:rsidR="00574F36" w:rsidRPr="00574F36">
        <w:rPr>
          <w:rStyle w:val="libAlaemChar"/>
          <w:rtl/>
        </w:rPr>
        <w:t>عليه‌السلام</w:t>
      </w:r>
      <w:r>
        <w:rPr>
          <w:rtl/>
          <w:lang w:bidi="fa-IR"/>
        </w:rPr>
        <w:t xml:space="preserve"> كه بسيار گويا و آموزنده بود</w:t>
      </w:r>
      <w:r w:rsidR="009432CE">
        <w:rPr>
          <w:rtl/>
          <w:lang w:bidi="fa-IR"/>
        </w:rPr>
        <w:t xml:space="preserve">، </w:t>
      </w:r>
      <w:r>
        <w:rPr>
          <w:rtl/>
          <w:lang w:bidi="fa-IR"/>
        </w:rPr>
        <w:t>به اين دعا پرداختيم</w:t>
      </w:r>
      <w:r w:rsidR="009432CE">
        <w:rPr>
          <w:rtl/>
          <w:lang w:bidi="fa-IR"/>
        </w:rPr>
        <w:t xml:space="preserve">. </w:t>
      </w:r>
      <w:r>
        <w:rPr>
          <w:rtl/>
          <w:lang w:bidi="fa-IR"/>
        </w:rPr>
        <w:t>در اين دعا يك سلسله از تعليمات بسيار ارزشمند و مفيد كه راه كارهاى وظيفه و انجام فرايض فرزندى نسبت به والدين است بيان شد</w:t>
      </w:r>
      <w:r w:rsidR="009432CE">
        <w:rPr>
          <w:rtl/>
          <w:lang w:bidi="fa-IR"/>
        </w:rPr>
        <w:t xml:space="preserve">، </w:t>
      </w:r>
      <w:r>
        <w:rPr>
          <w:rtl/>
          <w:lang w:bidi="fa-IR"/>
        </w:rPr>
        <w:t>اما چون درباره مطلق ارحام در اين رساله</w:t>
      </w:r>
      <w:r w:rsidR="009432CE">
        <w:rPr>
          <w:rtl/>
          <w:lang w:bidi="fa-IR"/>
        </w:rPr>
        <w:t xml:space="preserve">، </w:t>
      </w:r>
      <w:r>
        <w:rPr>
          <w:rtl/>
          <w:lang w:bidi="fa-IR"/>
        </w:rPr>
        <w:t>ذكرى نشده است سعى مى كنيم در ادامه اين مباحث به اين مهم نيز اشاراتى داشته باشيم</w:t>
      </w:r>
      <w:r w:rsidR="009432CE">
        <w:rPr>
          <w:rtl/>
          <w:lang w:bidi="fa-IR"/>
        </w:rPr>
        <w:t xml:space="preserve">. </w:t>
      </w:r>
    </w:p>
    <w:p w:rsidR="001A5213" w:rsidRDefault="004871A4" w:rsidP="004871A4">
      <w:pPr>
        <w:pStyle w:val="Heading2"/>
        <w:rPr>
          <w:rtl/>
          <w:lang w:bidi="fa-IR"/>
        </w:rPr>
      </w:pPr>
      <w:bookmarkStart w:id="62" w:name="_Toc394492986"/>
      <w:r>
        <w:rPr>
          <w:rtl/>
          <w:lang w:bidi="fa-IR"/>
        </w:rPr>
        <w:t>پيامدهاى قطع رحم</w:t>
      </w:r>
      <w:bookmarkEnd w:id="62"/>
    </w:p>
    <w:p w:rsidR="001A5213" w:rsidRDefault="001A5213" w:rsidP="001A5213">
      <w:pPr>
        <w:pStyle w:val="libNormal"/>
        <w:rPr>
          <w:rtl/>
          <w:lang w:bidi="fa-IR"/>
        </w:rPr>
      </w:pPr>
      <w:r>
        <w:rPr>
          <w:rtl/>
          <w:lang w:bidi="fa-IR"/>
        </w:rPr>
        <w:t xml:space="preserve">در روايتى از امام صادق </w:t>
      </w:r>
      <w:r w:rsidR="00574F36" w:rsidRPr="00574F36">
        <w:rPr>
          <w:rStyle w:val="libAlaemChar"/>
          <w:rtl/>
        </w:rPr>
        <w:t>عليه‌السلام</w:t>
      </w:r>
      <w:r>
        <w:rPr>
          <w:rtl/>
          <w:lang w:bidi="fa-IR"/>
        </w:rPr>
        <w:t xml:space="preserve"> آمده است كه حضرت فرمودند</w:t>
      </w:r>
      <w:r w:rsidR="008C34A7">
        <w:rPr>
          <w:rtl/>
          <w:lang w:bidi="fa-IR"/>
        </w:rPr>
        <w:t xml:space="preserve">: </w:t>
      </w:r>
    </w:p>
    <w:p w:rsidR="001A5213" w:rsidRDefault="001A5213" w:rsidP="001A5213">
      <w:pPr>
        <w:pStyle w:val="libNormal"/>
        <w:rPr>
          <w:rtl/>
          <w:lang w:bidi="fa-IR"/>
        </w:rPr>
      </w:pPr>
      <w:r>
        <w:rPr>
          <w:rtl/>
          <w:lang w:bidi="fa-IR"/>
        </w:rPr>
        <w:t xml:space="preserve">و نَروى اءَنَّ رجلا جاءَ الى رسول اللَّه </w:t>
      </w:r>
      <w:r w:rsidR="00D401A1" w:rsidRPr="00D401A1">
        <w:rPr>
          <w:rStyle w:val="libAlaemChar"/>
          <w:rtl/>
        </w:rPr>
        <w:t>صلى‌الله‌عليه‌وآله‌وسلم</w:t>
      </w:r>
      <w:r>
        <w:rPr>
          <w:rtl/>
          <w:lang w:bidi="fa-IR"/>
        </w:rPr>
        <w:t xml:space="preserve"> فقال</w:t>
      </w:r>
      <w:r w:rsidR="008C34A7">
        <w:rPr>
          <w:rtl/>
          <w:lang w:bidi="fa-IR"/>
        </w:rPr>
        <w:t xml:space="preserve">: </w:t>
      </w:r>
      <w:r>
        <w:rPr>
          <w:rtl/>
          <w:lang w:bidi="fa-IR"/>
        </w:rPr>
        <w:t>اءَخبِرنى ما اءَفضلُ الاعمال</w:t>
      </w:r>
      <w:r w:rsidR="009432CE">
        <w:rPr>
          <w:rtl/>
          <w:lang w:bidi="fa-IR"/>
        </w:rPr>
        <w:t>؟</w:t>
      </w:r>
      <w:r>
        <w:rPr>
          <w:rtl/>
          <w:lang w:bidi="fa-IR"/>
        </w:rPr>
        <w:t xml:space="preserve"> فقال</w:t>
      </w:r>
      <w:r w:rsidR="008C34A7">
        <w:rPr>
          <w:rtl/>
          <w:lang w:bidi="fa-IR"/>
        </w:rPr>
        <w:t xml:space="preserve">: </w:t>
      </w:r>
      <w:r>
        <w:rPr>
          <w:rtl/>
          <w:lang w:bidi="fa-IR"/>
        </w:rPr>
        <w:t>الايمان باللَّه</w:t>
      </w:r>
      <w:r w:rsidR="009432CE">
        <w:rPr>
          <w:rtl/>
          <w:lang w:bidi="fa-IR"/>
        </w:rPr>
        <w:t xml:space="preserve">،... </w:t>
      </w:r>
      <w:r>
        <w:rPr>
          <w:rtl/>
          <w:lang w:bidi="fa-IR"/>
        </w:rPr>
        <w:t>فاىُّ الاَعمال اءَبغَضُ الى اللَّه</w:t>
      </w:r>
      <w:r w:rsidR="009432CE">
        <w:rPr>
          <w:rtl/>
          <w:lang w:bidi="fa-IR"/>
        </w:rPr>
        <w:t>؟</w:t>
      </w:r>
      <w:r>
        <w:rPr>
          <w:rtl/>
          <w:lang w:bidi="fa-IR"/>
        </w:rPr>
        <w:t xml:space="preserve"> قال</w:t>
      </w:r>
      <w:r w:rsidR="008C34A7">
        <w:rPr>
          <w:rtl/>
          <w:lang w:bidi="fa-IR"/>
        </w:rPr>
        <w:t xml:space="preserve">: </w:t>
      </w:r>
      <w:r>
        <w:rPr>
          <w:rtl/>
          <w:lang w:bidi="fa-IR"/>
        </w:rPr>
        <w:t>الشِّرك باللَّه</w:t>
      </w:r>
      <w:r w:rsidR="009432CE">
        <w:rPr>
          <w:rtl/>
          <w:lang w:bidi="fa-IR"/>
        </w:rPr>
        <w:t xml:space="preserve">، </w:t>
      </w:r>
      <w:r>
        <w:rPr>
          <w:rtl/>
          <w:lang w:bidi="fa-IR"/>
        </w:rPr>
        <w:t>قال</w:t>
      </w:r>
      <w:r w:rsidR="008C34A7">
        <w:rPr>
          <w:rtl/>
          <w:lang w:bidi="fa-IR"/>
        </w:rPr>
        <w:t xml:space="preserve">: </w:t>
      </w:r>
      <w:r>
        <w:rPr>
          <w:rtl/>
          <w:lang w:bidi="fa-IR"/>
        </w:rPr>
        <w:t>ثم ماذا؟ قال</w:t>
      </w:r>
      <w:r w:rsidR="008C34A7">
        <w:rPr>
          <w:rtl/>
          <w:lang w:bidi="fa-IR"/>
        </w:rPr>
        <w:t xml:space="preserve">: </w:t>
      </w:r>
      <w:r>
        <w:rPr>
          <w:rtl/>
          <w:lang w:bidi="fa-IR"/>
        </w:rPr>
        <w:t>قَطيعَةُ الرحم</w:t>
      </w:r>
      <w:r w:rsidR="009432CE">
        <w:rPr>
          <w:rtl/>
          <w:lang w:bidi="fa-IR"/>
        </w:rPr>
        <w:t xml:space="preserve">، </w:t>
      </w:r>
      <w:r>
        <w:rPr>
          <w:rtl/>
          <w:lang w:bidi="fa-IR"/>
        </w:rPr>
        <w:t>قال</w:t>
      </w:r>
      <w:r w:rsidR="008C34A7">
        <w:rPr>
          <w:rtl/>
          <w:lang w:bidi="fa-IR"/>
        </w:rPr>
        <w:t xml:space="preserve">: </w:t>
      </w:r>
      <w:r>
        <w:rPr>
          <w:rtl/>
          <w:lang w:bidi="fa-IR"/>
        </w:rPr>
        <w:t>ثم ماذا؟ قال</w:t>
      </w:r>
      <w:r w:rsidR="008C34A7">
        <w:rPr>
          <w:rtl/>
          <w:lang w:bidi="fa-IR"/>
        </w:rPr>
        <w:t xml:space="preserve">: </w:t>
      </w:r>
      <w:r>
        <w:rPr>
          <w:rtl/>
          <w:lang w:bidi="fa-IR"/>
        </w:rPr>
        <w:t xml:space="preserve">الامر بالمنكر و النَّهى عن المعروف </w:t>
      </w:r>
      <w:r w:rsidRPr="00BA2CDB">
        <w:rPr>
          <w:rStyle w:val="libFootnotenumChar"/>
          <w:rtl/>
          <w:lang w:bidi="fa-IR"/>
        </w:rPr>
        <w:t>(414)</w:t>
      </w:r>
      <w:r w:rsidR="009432CE">
        <w:rPr>
          <w:rtl/>
          <w:lang w:bidi="fa-IR"/>
        </w:rPr>
        <w:t xml:space="preserve">. </w:t>
      </w:r>
    </w:p>
    <w:p w:rsidR="001A5213" w:rsidRDefault="001A5213" w:rsidP="001A5213">
      <w:pPr>
        <w:pStyle w:val="libNormal"/>
        <w:rPr>
          <w:rtl/>
          <w:lang w:bidi="fa-IR"/>
        </w:rPr>
      </w:pPr>
      <w:r>
        <w:rPr>
          <w:rtl/>
          <w:lang w:bidi="fa-IR"/>
        </w:rPr>
        <w:t xml:space="preserve">«كسى به حضور پيغمبر </w:t>
      </w:r>
      <w:r w:rsidR="00D401A1" w:rsidRPr="00D401A1">
        <w:rPr>
          <w:rStyle w:val="libAlaemChar"/>
          <w:rtl/>
        </w:rPr>
        <w:t>صلى‌الله‌عليه‌وآله‌وسلم</w:t>
      </w:r>
      <w:r>
        <w:rPr>
          <w:rtl/>
          <w:lang w:bidi="fa-IR"/>
        </w:rPr>
        <w:t xml:space="preserve"> شرفياب شد و عرض كرد</w:t>
      </w:r>
      <w:r w:rsidR="008C34A7">
        <w:rPr>
          <w:rtl/>
          <w:lang w:bidi="fa-IR"/>
        </w:rPr>
        <w:t xml:space="preserve">: </w:t>
      </w:r>
      <w:r>
        <w:rPr>
          <w:rtl/>
          <w:lang w:bidi="fa-IR"/>
        </w:rPr>
        <w:t>يا رسول اللَّه</w:t>
      </w:r>
      <w:r w:rsidR="009432CE">
        <w:rPr>
          <w:rtl/>
          <w:lang w:bidi="fa-IR"/>
        </w:rPr>
        <w:t>!</w:t>
      </w:r>
      <w:r>
        <w:rPr>
          <w:rtl/>
          <w:lang w:bidi="fa-IR"/>
        </w:rPr>
        <w:t xml:space="preserve"> بهترين اعمال براى انسان چيست</w:t>
      </w:r>
      <w:r w:rsidR="009432CE">
        <w:rPr>
          <w:rtl/>
          <w:lang w:bidi="fa-IR"/>
        </w:rPr>
        <w:t>؟</w:t>
      </w:r>
      <w:r>
        <w:rPr>
          <w:rtl/>
          <w:lang w:bidi="fa-IR"/>
        </w:rPr>
        <w:t xml:space="preserve"> حضرت فرمودند</w:t>
      </w:r>
      <w:r w:rsidR="008C34A7">
        <w:rPr>
          <w:rtl/>
          <w:lang w:bidi="fa-IR"/>
        </w:rPr>
        <w:t xml:space="preserve">: </w:t>
      </w:r>
      <w:r>
        <w:rPr>
          <w:rtl/>
          <w:lang w:bidi="fa-IR"/>
        </w:rPr>
        <w:t>ايمان به ذات ذوالجلال الهى</w:t>
      </w:r>
      <w:r w:rsidR="009432CE">
        <w:rPr>
          <w:rtl/>
          <w:lang w:bidi="fa-IR"/>
        </w:rPr>
        <w:t xml:space="preserve">. </w:t>
      </w:r>
      <w:r>
        <w:rPr>
          <w:rtl/>
          <w:lang w:bidi="fa-IR"/>
        </w:rPr>
        <w:t>سپس شخص سوال كرد</w:t>
      </w:r>
      <w:r w:rsidR="008C34A7">
        <w:rPr>
          <w:rtl/>
          <w:lang w:bidi="fa-IR"/>
        </w:rPr>
        <w:t xml:space="preserve">: </w:t>
      </w:r>
      <w:r>
        <w:rPr>
          <w:rtl/>
          <w:lang w:bidi="fa-IR"/>
        </w:rPr>
        <w:t>چه عملى نزد خدا مبغوض ترين اعمال است</w:t>
      </w:r>
      <w:r w:rsidR="009432CE">
        <w:rPr>
          <w:rtl/>
          <w:lang w:bidi="fa-IR"/>
        </w:rPr>
        <w:t>؟</w:t>
      </w:r>
      <w:r>
        <w:rPr>
          <w:rtl/>
          <w:lang w:bidi="fa-IR"/>
        </w:rPr>
        <w:t xml:space="preserve"> حضرت فرمودند</w:t>
      </w:r>
      <w:r w:rsidR="008C34A7">
        <w:rPr>
          <w:rtl/>
          <w:lang w:bidi="fa-IR"/>
        </w:rPr>
        <w:t xml:space="preserve">: </w:t>
      </w:r>
      <w:r>
        <w:rPr>
          <w:rtl/>
          <w:lang w:bidi="fa-IR"/>
        </w:rPr>
        <w:t>شرك به خداوند</w:t>
      </w:r>
      <w:r w:rsidR="009432CE">
        <w:rPr>
          <w:rtl/>
          <w:lang w:bidi="fa-IR"/>
        </w:rPr>
        <w:t xml:space="preserve">، </w:t>
      </w:r>
      <w:r>
        <w:rPr>
          <w:rtl/>
          <w:lang w:bidi="fa-IR"/>
        </w:rPr>
        <w:t>عرض كرد</w:t>
      </w:r>
      <w:r w:rsidR="008C34A7">
        <w:rPr>
          <w:rtl/>
          <w:lang w:bidi="fa-IR"/>
        </w:rPr>
        <w:t xml:space="preserve">: </w:t>
      </w:r>
      <w:r>
        <w:rPr>
          <w:rtl/>
          <w:lang w:bidi="fa-IR"/>
        </w:rPr>
        <w:t>ما كه مشرك نيستيم</w:t>
      </w:r>
      <w:r w:rsidR="009432CE">
        <w:rPr>
          <w:rtl/>
          <w:lang w:bidi="fa-IR"/>
        </w:rPr>
        <w:t xml:space="preserve">. </w:t>
      </w:r>
      <w:r>
        <w:rPr>
          <w:rtl/>
          <w:lang w:bidi="fa-IR"/>
        </w:rPr>
        <w:t>بعد از شرك چه عملى مبغوض تر است</w:t>
      </w:r>
      <w:r w:rsidR="009432CE">
        <w:rPr>
          <w:rtl/>
          <w:lang w:bidi="fa-IR"/>
        </w:rPr>
        <w:t>؟</w:t>
      </w:r>
      <w:r>
        <w:rPr>
          <w:rtl/>
          <w:lang w:bidi="fa-IR"/>
        </w:rPr>
        <w:t xml:space="preserve"> حضرت فرمودند</w:t>
      </w:r>
      <w:r w:rsidR="008C34A7">
        <w:rPr>
          <w:rtl/>
          <w:lang w:bidi="fa-IR"/>
        </w:rPr>
        <w:t xml:space="preserve">: </w:t>
      </w:r>
      <w:r>
        <w:rPr>
          <w:rtl/>
          <w:lang w:bidi="fa-IR"/>
        </w:rPr>
        <w:t>قطع رحم</w:t>
      </w:r>
      <w:r w:rsidR="009432CE">
        <w:rPr>
          <w:rtl/>
          <w:lang w:bidi="fa-IR"/>
        </w:rPr>
        <w:t xml:space="preserve">. </w:t>
      </w:r>
      <w:r>
        <w:rPr>
          <w:rtl/>
          <w:lang w:bidi="fa-IR"/>
        </w:rPr>
        <w:t>آن شخص سوال كرد</w:t>
      </w:r>
      <w:r w:rsidR="008C34A7">
        <w:rPr>
          <w:rtl/>
          <w:lang w:bidi="fa-IR"/>
        </w:rPr>
        <w:t xml:space="preserve">: </w:t>
      </w:r>
      <w:r>
        <w:rPr>
          <w:rtl/>
          <w:lang w:bidi="fa-IR"/>
        </w:rPr>
        <w:t>بعد از قطع رحم چه</w:t>
      </w:r>
      <w:r w:rsidR="009432CE">
        <w:rPr>
          <w:rtl/>
          <w:lang w:bidi="fa-IR"/>
        </w:rPr>
        <w:t>؟</w:t>
      </w:r>
      <w:r>
        <w:rPr>
          <w:rtl/>
          <w:lang w:bidi="fa-IR"/>
        </w:rPr>
        <w:t xml:space="preserve"> حضرت فرمودند</w:t>
      </w:r>
      <w:r w:rsidR="008C34A7">
        <w:rPr>
          <w:rtl/>
          <w:lang w:bidi="fa-IR"/>
        </w:rPr>
        <w:t xml:space="preserve">: </w:t>
      </w:r>
      <w:r>
        <w:rPr>
          <w:rtl/>
          <w:lang w:bidi="fa-IR"/>
        </w:rPr>
        <w:t>امر به منكر و نهى از معروف»</w:t>
      </w:r>
      <w:r w:rsidR="009432CE">
        <w:rPr>
          <w:rtl/>
          <w:lang w:bidi="fa-IR"/>
        </w:rPr>
        <w:t xml:space="preserve">. </w:t>
      </w:r>
    </w:p>
    <w:p w:rsidR="001A5213" w:rsidRDefault="001A5213" w:rsidP="001A5213">
      <w:pPr>
        <w:pStyle w:val="libNormal"/>
        <w:rPr>
          <w:rtl/>
          <w:lang w:bidi="fa-IR"/>
        </w:rPr>
      </w:pPr>
      <w:r>
        <w:rPr>
          <w:rtl/>
          <w:lang w:bidi="fa-IR"/>
        </w:rPr>
        <w:lastRenderedPageBreak/>
        <w:t>در اين روايت شدت زشتى قطع رحم با دو مطلب روشن مى شود</w:t>
      </w:r>
      <w:r w:rsidR="008C34A7">
        <w:rPr>
          <w:rtl/>
          <w:lang w:bidi="fa-IR"/>
        </w:rPr>
        <w:t xml:space="preserve">: </w:t>
      </w:r>
    </w:p>
    <w:p w:rsidR="001A5213" w:rsidRDefault="001A5213" w:rsidP="001A5213">
      <w:pPr>
        <w:pStyle w:val="libNormal"/>
        <w:rPr>
          <w:rtl/>
          <w:lang w:bidi="fa-IR"/>
        </w:rPr>
      </w:pPr>
      <w:r>
        <w:rPr>
          <w:rtl/>
          <w:lang w:bidi="fa-IR"/>
        </w:rPr>
        <w:t>يكى اين كه بلافاصله بعد از شرك مبغوض ترين عمل</w:t>
      </w:r>
      <w:r w:rsidR="009432CE">
        <w:rPr>
          <w:rtl/>
          <w:lang w:bidi="fa-IR"/>
        </w:rPr>
        <w:t xml:space="preserve">، </w:t>
      </w:r>
      <w:r>
        <w:rPr>
          <w:rtl/>
          <w:lang w:bidi="fa-IR"/>
        </w:rPr>
        <w:t>قطع رحم ذكر شده است</w:t>
      </w:r>
      <w:r w:rsidR="009432CE">
        <w:rPr>
          <w:rtl/>
          <w:lang w:bidi="fa-IR"/>
        </w:rPr>
        <w:t>؛</w:t>
      </w:r>
      <w:r>
        <w:rPr>
          <w:rtl/>
          <w:lang w:bidi="fa-IR"/>
        </w:rPr>
        <w:t xml:space="preserve"> يعنى در ميان همه محرمات و منهيات شرع هيچ عملى منفورتر از قطع رحم نيست</w:t>
      </w:r>
      <w:r w:rsidR="009432CE">
        <w:rPr>
          <w:rtl/>
          <w:lang w:bidi="fa-IR"/>
        </w:rPr>
        <w:t xml:space="preserve">، </w:t>
      </w:r>
      <w:r>
        <w:rPr>
          <w:rtl/>
          <w:lang w:bidi="fa-IR"/>
        </w:rPr>
        <w:t>حتى شرب خمر</w:t>
      </w:r>
      <w:r w:rsidR="009432CE">
        <w:rPr>
          <w:rtl/>
          <w:lang w:bidi="fa-IR"/>
        </w:rPr>
        <w:t xml:space="preserve">، </w:t>
      </w:r>
      <w:r>
        <w:rPr>
          <w:rtl/>
          <w:lang w:bidi="fa-IR"/>
        </w:rPr>
        <w:t>زنا</w:t>
      </w:r>
      <w:r w:rsidR="009432CE">
        <w:rPr>
          <w:rtl/>
          <w:lang w:bidi="fa-IR"/>
        </w:rPr>
        <w:t xml:space="preserve">، </w:t>
      </w:r>
      <w:r>
        <w:rPr>
          <w:rtl/>
          <w:lang w:bidi="fa-IR"/>
        </w:rPr>
        <w:t>قتل نفس و</w:t>
      </w:r>
      <w:r w:rsidR="009432CE">
        <w:rPr>
          <w:rtl/>
          <w:lang w:bidi="fa-IR"/>
        </w:rPr>
        <w:t xml:space="preserve">... </w:t>
      </w:r>
      <w:r>
        <w:rPr>
          <w:rtl/>
          <w:lang w:bidi="fa-IR"/>
        </w:rPr>
        <w:t>و اين مطلب واقعا براى ما مسلمان ها كه خود را مقيد و متعبد به آداب شرع مى دانيم يك هشدار قابل توجه است</w:t>
      </w:r>
      <w:r w:rsidR="009432CE">
        <w:rPr>
          <w:rtl/>
          <w:lang w:bidi="fa-IR"/>
        </w:rPr>
        <w:t xml:space="preserve">. </w:t>
      </w:r>
    </w:p>
    <w:p w:rsidR="001A5213" w:rsidRDefault="001A5213" w:rsidP="001A5213">
      <w:pPr>
        <w:pStyle w:val="libNormal"/>
        <w:rPr>
          <w:rtl/>
          <w:lang w:bidi="fa-IR"/>
        </w:rPr>
      </w:pPr>
      <w:r>
        <w:rPr>
          <w:rtl/>
          <w:lang w:bidi="fa-IR"/>
        </w:rPr>
        <w:t xml:space="preserve">دوم اين كه در اين روايت حضرت رسول اكرم </w:t>
      </w:r>
      <w:r w:rsidR="00D401A1" w:rsidRPr="00D401A1">
        <w:rPr>
          <w:rStyle w:val="libAlaemChar"/>
          <w:rtl/>
        </w:rPr>
        <w:t>صلى‌الله‌عليه‌وآله‌وسلم</w:t>
      </w:r>
      <w:r>
        <w:rPr>
          <w:rtl/>
          <w:lang w:bidi="fa-IR"/>
        </w:rPr>
        <w:t xml:space="preserve"> مبغوضيت گناه قطع رحم را مقدم بر امر به منكر و نهى از معروف ذكر فرموده اند</w:t>
      </w:r>
      <w:r w:rsidR="009432CE">
        <w:rPr>
          <w:rtl/>
          <w:lang w:bidi="fa-IR"/>
        </w:rPr>
        <w:t xml:space="preserve">. </w:t>
      </w:r>
    </w:p>
    <w:p w:rsidR="001A5213" w:rsidRDefault="001A5213" w:rsidP="001A5213">
      <w:pPr>
        <w:pStyle w:val="libNormal"/>
        <w:rPr>
          <w:rtl/>
          <w:lang w:bidi="fa-IR"/>
        </w:rPr>
      </w:pPr>
      <w:r>
        <w:rPr>
          <w:rtl/>
          <w:lang w:bidi="fa-IR"/>
        </w:rPr>
        <w:t>مى دانيم كه امر به منكر و نهى از معروف يعنى قلب و تغيير حكم الهى</w:t>
      </w:r>
      <w:r w:rsidR="009432CE">
        <w:rPr>
          <w:rtl/>
          <w:lang w:bidi="fa-IR"/>
        </w:rPr>
        <w:t xml:space="preserve">، </w:t>
      </w:r>
      <w:r>
        <w:rPr>
          <w:rtl/>
          <w:lang w:bidi="fa-IR"/>
        </w:rPr>
        <w:t>اگر كسى به منكر امر كند</w:t>
      </w:r>
      <w:r w:rsidR="009432CE">
        <w:rPr>
          <w:rtl/>
          <w:lang w:bidi="fa-IR"/>
        </w:rPr>
        <w:t xml:space="preserve">، </w:t>
      </w:r>
      <w:r>
        <w:rPr>
          <w:rtl/>
          <w:lang w:bidi="fa-IR"/>
        </w:rPr>
        <w:t>يعنى به خود اجازه داده است در مقابل خدا قانون گذارى و تشريع كند و به يقين</w:t>
      </w:r>
      <w:r w:rsidR="009432CE">
        <w:rPr>
          <w:rtl/>
          <w:lang w:bidi="fa-IR"/>
        </w:rPr>
        <w:t xml:space="preserve">، </w:t>
      </w:r>
      <w:r>
        <w:rPr>
          <w:rtl/>
          <w:lang w:bidi="fa-IR"/>
        </w:rPr>
        <w:t>اين يك گناه نابخشودنى و بسيار بزرگ است</w:t>
      </w:r>
      <w:r w:rsidR="009432CE">
        <w:rPr>
          <w:rtl/>
          <w:lang w:bidi="fa-IR"/>
        </w:rPr>
        <w:t xml:space="preserve">، </w:t>
      </w:r>
      <w:r>
        <w:rPr>
          <w:rtl/>
          <w:lang w:bidi="fa-IR"/>
        </w:rPr>
        <w:t>اما در عين حال مبغوضيت اين عمل كمتر از قطع رحم است</w:t>
      </w:r>
      <w:r w:rsidR="009432CE">
        <w:rPr>
          <w:rtl/>
          <w:lang w:bidi="fa-IR"/>
        </w:rPr>
        <w:t xml:space="preserve">. </w:t>
      </w:r>
    </w:p>
    <w:p w:rsidR="001A5213" w:rsidRDefault="001A5213" w:rsidP="001A5213">
      <w:pPr>
        <w:pStyle w:val="libNormal"/>
        <w:rPr>
          <w:rtl/>
          <w:lang w:bidi="fa-IR"/>
        </w:rPr>
      </w:pPr>
      <w:r>
        <w:rPr>
          <w:rtl/>
          <w:lang w:bidi="fa-IR"/>
        </w:rPr>
        <w:t>در روايت ديگرى</w:t>
      </w:r>
      <w:r w:rsidR="009432CE">
        <w:rPr>
          <w:rtl/>
          <w:lang w:bidi="fa-IR"/>
        </w:rPr>
        <w:t xml:space="preserve">، </w:t>
      </w:r>
      <w:r>
        <w:rPr>
          <w:rtl/>
          <w:lang w:bidi="fa-IR"/>
        </w:rPr>
        <w:t>مرحوم صاحب مستدرك الوسايل چنين نقل كرده است</w:t>
      </w:r>
      <w:r w:rsidR="008C34A7">
        <w:rPr>
          <w:rtl/>
          <w:lang w:bidi="fa-IR"/>
        </w:rPr>
        <w:t xml:space="preserve">: </w:t>
      </w:r>
      <w:r>
        <w:rPr>
          <w:rtl/>
          <w:lang w:bidi="fa-IR"/>
        </w:rPr>
        <w:t xml:space="preserve">حين حَضَرَتهُ الوفاةُ و اءُغمِىَ عليه فلمَّا اءَفَاقَ قال اءَعطوا الحَسَنَ بن علىّ بن على بن الحسين </w:t>
      </w:r>
      <w:r w:rsidR="00574F36" w:rsidRPr="00574F36">
        <w:rPr>
          <w:rStyle w:val="libAlaemChar"/>
          <w:rtl/>
        </w:rPr>
        <w:t>عليه‌السلام</w:t>
      </w:r>
      <w:r>
        <w:rPr>
          <w:rtl/>
          <w:lang w:bidi="fa-IR"/>
        </w:rPr>
        <w:t xml:space="preserve"> و هو الافطَسُ سبعين دِينَارا و اءَعطُوا فُلانا كذا و فلانا كذا فقُلتُ اء تُعطِى رَجُلا حَمَلَ عليك باشَّفرَة يُريدُ اءَن يَقتُلَكَ قال تريدين اءَن لا اءَكونَ مِن الَّذين قال اللَّه عزَّ و جَلَّ «والَّذين يَصِلُونَ ما اَمَرَ اللَّه به ان يوصل و يخشون ربهم و يخافون سوء الحساب </w:t>
      </w:r>
      <w:r w:rsidRPr="00BA2CDB">
        <w:rPr>
          <w:rStyle w:val="libFootnotenumChar"/>
          <w:rtl/>
          <w:lang w:bidi="fa-IR"/>
        </w:rPr>
        <w:t>(415)</w:t>
      </w:r>
      <w:r>
        <w:rPr>
          <w:rtl/>
          <w:lang w:bidi="fa-IR"/>
        </w:rPr>
        <w:t xml:space="preserve">» </w:t>
      </w:r>
      <w:r w:rsidRPr="00BA2CDB">
        <w:rPr>
          <w:rStyle w:val="libFootnotenumChar"/>
          <w:rtl/>
          <w:lang w:bidi="fa-IR"/>
        </w:rPr>
        <w:t>(416)</w:t>
      </w:r>
      <w:r w:rsidR="009432CE">
        <w:rPr>
          <w:rtl/>
          <w:lang w:bidi="fa-IR"/>
        </w:rPr>
        <w:t xml:space="preserve">. </w:t>
      </w:r>
    </w:p>
    <w:p w:rsidR="001A5213" w:rsidRDefault="001A5213" w:rsidP="001A5213">
      <w:pPr>
        <w:pStyle w:val="libNormal"/>
        <w:rPr>
          <w:rtl/>
          <w:lang w:bidi="fa-IR"/>
        </w:rPr>
      </w:pPr>
      <w:r>
        <w:rPr>
          <w:rtl/>
          <w:lang w:bidi="fa-IR"/>
        </w:rPr>
        <w:t xml:space="preserve">«نزديك لحظه هاى وفات امام صادق </w:t>
      </w:r>
      <w:r w:rsidR="00574F36" w:rsidRPr="00574F36">
        <w:rPr>
          <w:rStyle w:val="libAlaemChar"/>
          <w:rtl/>
        </w:rPr>
        <w:t>عليه‌السلام</w:t>
      </w:r>
      <w:r>
        <w:rPr>
          <w:rtl/>
          <w:lang w:bidi="fa-IR"/>
        </w:rPr>
        <w:t xml:space="preserve"> نزد آن حضرت بوديم</w:t>
      </w:r>
      <w:r w:rsidR="009432CE">
        <w:rPr>
          <w:rtl/>
          <w:lang w:bidi="fa-IR"/>
        </w:rPr>
        <w:t xml:space="preserve">. </w:t>
      </w:r>
      <w:r>
        <w:rPr>
          <w:rtl/>
          <w:lang w:bidi="fa-IR"/>
        </w:rPr>
        <w:t>در حالى كه امام گاهى به حال اغما بودند و گاه به هوش مى آمدند</w:t>
      </w:r>
      <w:r w:rsidR="009432CE">
        <w:rPr>
          <w:rtl/>
          <w:lang w:bidi="fa-IR"/>
        </w:rPr>
        <w:t xml:space="preserve">. </w:t>
      </w:r>
      <w:r>
        <w:rPr>
          <w:rtl/>
          <w:lang w:bidi="fa-IR"/>
        </w:rPr>
        <w:t>وقتى حال امام قدرى بهتر شد</w:t>
      </w:r>
      <w:r w:rsidR="009432CE">
        <w:rPr>
          <w:rtl/>
          <w:lang w:bidi="fa-IR"/>
        </w:rPr>
        <w:t xml:space="preserve">، </w:t>
      </w:r>
      <w:r>
        <w:rPr>
          <w:rtl/>
          <w:lang w:bidi="fa-IR"/>
        </w:rPr>
        <w:t>فرمودند</w:t>
      </w:r>
      <w:r w:rsidR="008C34A7">
        <w:rPr>
          <w:rtl/>
          <w:lang w:bidi="fa-IR"/>
        </w:rPr>
        <w:t xml:space="preserve">: </w:t>
      </w:r>
      <w:r>
        <w:rPr>
          <w:rtl/>
          <w:lang w:bidi="fa-IR"/>
        </w:rPr>
        <w:t>به حسن بن على بن الحسين يكى از عموزادگان حضرت هفتاددينار بپردازيد و بعد فرد ديگرى را هم ذكر كردند</w:t>
      </w:r>
      <w:r w:rsidR="009432CE">
        <w:rPr>
          <w:rtl/>
          <w:lang w:bidi="fa-IR"/>
        </w:rPr>
        <w:t xml:space="preserve">. </w:t>
      </w:r>
      <w:r>
        <w:rPr>
          <w:rtl/>
          <w:lang w:bidi="fa-IR"/>
        </w:rPr>
        <w:t xml:space="preserve">راوى مى گويد </w:t>
      </w:r>
      <w:r>
        <w:rPr>
          <w:rtl/>
          <w:lang w:bidi="fa-IR"/>
        </w:rPr>
        <w:lastRenderedPageBreak/>
        <w:t>كه من سابقه اين حسن را مى دانستم</w:t>
      </w:r>
      <w:r w:rsidR="009432CE">
        <w:rPr>
          <w:rtl/>
          <w:lang w:bidi="fa-IR"/>
        </w:rPr>
        <w:t>؛</w:t>
      </w:r>
      <w:r>
        <w:rPr>
          <w:rtl/>
          <w:lang w:bidi="fa-IR"/>
        </w:rPr>
        <w:t xml:space="preserve"> او كسى بود كه روزى با كار به امام </w:t>
      </w:r>
      <w:r w:rsidR="00574F36" w:rsidRPr="00574F36">
        <w:rPr>
          <w:rStyle w:val="libAlaemChar"/>
          <w:rtl/>
        </w:rPr>
        <w:t>عليه‌السلام</w:t>
      </w:r>
      <w:r>
        <w:rPr>
          <w:rtl/>
          <w:lang w:bidi="fa-IR"/>
        </w:rPr>
        <w:t xml:space="preserve"> حمله كرده بود و قصد كشتن حضرت را داشت</w:t>
      </w:r>
      <w:r w:rsidR="009432CE">
        <w:rPr>
          <w:rtl/>
          <w:lang w:bidi="fa-IR"/>
        </w:rPr>
        <w:t xml:space="preserve">. </w:t>
      </w:r>
      <w:r>
        <w:rPr>
          <w:rtl/>
          <w:lang w:bidi="fa-IR"/>
        </w:rPr>
        <w:t>عرض كردم</w:t>
      </w:r>
      <w:r w:rsidR="008C34A7">
        <w:rPr>
          <w:rtl/>
          <w:lang w:bidi="fa-IR"/>
        </w:rPr>
        <w:t xml:space="preserve">: </w:t>
      </w:r>
      <w:r>
        <w:rPr>
          <w:rtl/>
          <w:lang w:bidi="fa-IR"/>
        </w:rPr>
        <w:t>آيا شما تصميم داريد براى كسى كه قصد كشتن شما را داشت</w:t>
      </w:r>
      <w:r w:rsidR="009432CE">
        <w:rPr>
          <w:rtl/>
          <w:lang w:bidi="fa-IR"/>
        </w:rPr>
        <w:t xml:space="preserve">، </w:t>
      </w:r>
      <w:r>
        <w:rPr>
          <w:rtl/>
          <w:lang w:bidi="fa-IR"/>
        </w:rPr>
        <w:t>عطيه بفرستيد؟ حضرت در جواب فرمودند</w:t>
      </w:r>
      <w:r w:rsidR="008C34A7">
        <w:rPr>
          <w:rtl/>
          <w:lang w:bidi="fa-IR"/>
        </w:rPr>
        <w:t xml:space="preserve">: </w:t>
      </w:r>
      <w:r>
        <w:rPr>
          <w:rtl/>
          <w:lang w:bidi="fa-IR"/>
        </w:rPr>
        <w:t>آيا تو نمى خواهى من در زمره كسانى باشم كه خدا در حقّ آنها فرموده است</w:t>
      </w:r>
      <w:r w:rsidR="008C34A7">
        <w:rPr>
          <w:rtl/>
          <w:lang w:bidi="fa-IR"/>
        </w:rPr>
        <w:t xml:space="preserve">: </w:t>
      </w:r>
      <w:r>
        <w:rPr>
          <w:rtl/>
          <w:lang w:bidi="fa-IR"/>
        </w:rPr>
        <w:t>آنها آنچه را كه خدا امر به پيوند آن كرده مانند صله رحم</w:t>
      </w:r>
      <w:r w:rsidR="009432CE">
        <w:rPr>
          <w:rtl/>
          <w:lang w:bidi="fa-IR"/>
        </w:rPr>
        <w:t xml:space="preserve">، </w:t>
      </w:r>
      <w:r>
        <w:rPr>
          <w:rtl/>
          <w:lang w:bidi="fa-IR"/>
        </w:rPr>
        <w:t>دوستى پدر و مادر و محبت اهل ايمان و علم و حفظ عهد و پيمان با خدا و خلق اطاعت مى كنند و از خدا مى ترسند و به سختى روز حساب مى انديشند؟»</w:t>
      </w:r>
      <w:r w:rsidR="009432CE">
        <w:rPr>
          <w:rtl/>
          <w:lang w:bidi="fa-IR"/>
        </w:rPr>
        <w:t xml:space="preserve">. </w:t>
      </w:r>
    </w:p>
    <w:p w:rsidR="001A5213" w:rsidRDefault="001A5213" w:rsidP="001A5213">
      <w:pPr>
        <w:pStyle w:val="libNormal"/>
        <w:rPr>
          <w:rtl/>
          <w:lang w:bidi="fa-IR"/>
        </w:rPr>
      </w:pPr>
      <w:r>
        <w:rPr>
          <w:rtl/>
          <w:lang w:bidi="fa-IR"/>
        </w:rPr>
        <w:t xml:space="preserve">اين توجه امام </w:t>
      </w:r>
      <w:r w:rsidR="00574F36" w:rsidRPr="00574F36">
        <w:rPr>
          <w:rStyle w:val="libAlaemChar"/>
          <w:rtl/>
        </w:rPr>
        <w:t>عليه‌السلام</w:t>
      </w:r>
      <w:r>
        <w:rPr>
          <w:rtl/>
          <w:lang w:bidi="fa-IR"/>
        </w:rPr>
        <w:t xml:space="preserve"> آن هم در شرايطى كه شايد كمتر انسانى به اين نكات ظريف و دقيق توجه دارد</w:t>
      </w:r>
      <w:r w:rsidR="009432CE">
        <w:rPr>
          <w:rtl/>
          <w:lang w:bidi="fa-IR"/>
        </w:rPr>
        <w:t xml:space="preserve">، </w:t>
      </w:r>
      <w:r>
        <w:rPr>
          <w:rtl/>
          <w:lang w:bidi="fa-IR"/>
        </w:rPr>
        <w:t>حاكى از اهميت موضوع است</w:t>
      </w:r>
      <w:r w:rsidR="009432CE">
        <w:rPr>
          <w:rtl/>
          <w:lang w:bidi="fa-IR"/>
        </w:rPr>
        <w:t xml:space="preserve">. </w:t>
      </w:r>
      <w:r>
        <w:rPr>
          <w:rtl/>
          <w:lang w:bidi="fa-IR"/>
        </w:rPr>
        <w:t>و اين از همان نكاتى است كه عقل بشر هم اهميتش را تا حدودى درك مى كند</w:t>
      </w:r>
      <w:r w:rsidR="009432CE">
        <w:rPr>
          <w:rtl/>
          <w:lang w:bidi="fa-IR"/>
        </w:rPr>
        <w:t xml:space="preserve">، </w:t>
      </w:r>
      <w:r>
        <w:rPr>
          <w:rtl/>
          <w:lang w:bidi="fa-IR"/>
        </w:rPr>
        <w:t>ولى در شرع مقدس فوق العاده به آن سفارش شده است</w:t>
      </w:r>
      <w:r w:rsidR="009432CE">
        <w:rPr>
          <w:rtl/>
          <w:lang w:bidi="fa-IR"/>
        </w:rPr>
        <w:t xml:space="preserve">. </w:t>
      </w:r>
    </w:p>
    <w:p w:rsidR="001A5213" w:rsidRDefault="001A5213" w:rsidP="001A5213">
      <w:pPr>
        <w:pStyle w:val="libNormal"/>
        <w:rPr>
          <w:rtl/>
          <w:lang w:bidi="fa-IR"/>
        </w:rPr>
      </w:pPr>
      <w:r>
        <w:rPr>
          <w:rtl/>
          <w:lang w:bidi="fa-IR"/>
        </w:rPr>
        <w:t xml:space="preserve">از امام صادق </w:t>
      </w:r>
      <w:r w:rsidR="00574F36" w:rsidRPr="00574F36">
        <w:rPr>
          <w:rStyle w:val="libAlaemChar"/>
          <w:rtl/>
        </w:rPr>
        <w:t>عليه‌السلام</w:t>
      </w:r>
      <w:r>
        <w:rPr>
          <w:rtl/>
          <w:lang w:bidi="fa-IR"/>
        </w:rPr>
        <w:t xml:space="preserve"> نقل شده است كه حضرت فرمودند</w:t>
      </w:r>
      <w:r w:rsidR="008C34A7">
        <w:rPr>
          <w:rtl/>
          <w:lang w:bidi="fa-IR"/>
        </w:rPr>
        <w:t xml:space="preserve">: </w:t>
      </w:r>
    </w:p>
    <w:p w:rsidR="001A5213" w:rsidRDefault="001A5213" w:rsidP="001A5213">
      <w:pPr>
        <w:pStyle w:val="libNormal"/>
        <w:rPr>
          <w:rtl/>
          <w:lang w:bidi="fa-IR"/>
        </w:rPr>
      </w:pPr>
      <w:r>
        <w:rPr>
          <w:rtl/>
          <w:lang w:bidi="fa-IR"/>
        </w:rPr>
        <w:t xml:space="preserve">ملعون ملعون قاطع رحمة </w:t>
      </w:r>
      <w:r w:rsidRPr="00BA2CDB">
        <w:rPr>
          <w:rStyle w:val="libFootnotenumChar"/>
          <w:rtl/>
          <w:lang w:bidi="fa-IR"/>
        </w:rPr>
        <w:t>(417)</w:t>
      </w:r>
      <w:r w:rsidR="009432CE">
        <w:rPr>
          <w:rtl/>
          <w:lang w:bidi="fa-IR"/>
        </w:rPr>
        <w:t xml:space="preserve">. </w:t>
      </w:r>
    </w:p>
    <w:p w:rsidR="001A5213" w:rsidRDefault="001A5213" w:rsidP="001A5213">
      <w:pPr>
        <w:pStyle w:val="libNormal"/>
        <w:rPr>
          <w:rtl/>
          <w:lang w:bidi="fa-IR"/>
        </w:rPr>
      </w:pPr>
      <w:r>
        <w:rPr>
          <w:rtl/>
          <w:lang w:bidi="fa-IR"/>
        </w:rPr>
        <w:t>«كسى كه قطع رحم كند</w:t>
      </w:r>
      <w:r w:rsidR="009432CE">
        <w:rPr>
          <w:rtl/>
          <w:lang w:bidi="fa-IR"/>
        </w:rPr>
        <w:t xml:space="preserve">، </w:t>
      </w:r>
      <w:r>
        <w:rPr>
          <w:rtl/>
          <w:lang w:bidi="fa-IR"/>
        </w:rPr>
        <w:t>مورد لعن الهى قرار گرفته است»</w:t>
      </w:r>
      <w:r w:rsidR="009432CE">
        <w:rPr>
          <w:rtl/>
          <w:lang w:bidi="fa-IR"/>
        </w:rPr>
        <w:t xml:space="preserve">. </w:t>
      </w:r>
    </w:p>
    <w:p w:rsidR="001A5213" w:rsidRDefault="004871A4" w:rsidP="004871A4">
      <w:pPr>
        <w:pStyle w:val="Heading2"/>
        <w:rPr>
          <w:rtl/>
          <w:lang w:bidi="fa-IR"/>
        </w:rPr>
      </w:pPr>
      <w:bookmarkStart w:id="63" w:name="_Toc394492987"/>
      <w:r>
        <w:rPr>
          <w:rtl/>
          <w:lang w:bidi="fa-IR"/>
        </w:rPr>
        <w:t>آثار وضعى صله رحم و قطع رحم</w:t>
      </w:r>
      <w:bookmarkEnd w:id="63"/>
    </w:p>
    <w:p w:rsidR="001A5213" w:rsidRDefault="001A5213" w:rsidP="001A5213">
      <w:pPr>
        <w:pStyle w:val="libNormal"/>
        <w:rPr>
          <w:rtl/>
          <w:lang w:bidi="fa-IR"/>
        </w:rPr>
      </w:pPr>
      <w:r>
        <w:rPr>
          <w:rtl/>
          <w:lang w:bidi="fa-IR"/>
        </w:rPr>
        <w:t>آثار وضعى عجيبى بر قاطع رحم مترتب است كه اميدواريم جامعه امروز ما در سايه عمل به اين وظيفه</w:t>
      </w:r>
      <w:r w:rsidR="009432CE">
        <w:rPr>
          <w:rtl/>
          <w:lang w:bidi="fa-IR"/>
        </w:rPr>
        <w:t xml:space="preserve">، </w:t>
      </w:r>
      <w:r>
        <w:rPr>
          <w:rtl/>
          <w:lang w:bidi="fa-IR"/>
        </w:rPr>
        <w:t>بتواند از عوارض سوء و منفى آن در امان بماند</w:t>
      </w:r>
      <w:r w:rsidR="009432CE">
        <w:rPr>
          <w:rtl/>
          <w:lang w:bidi="fa-IR"/>
        </w:rPr>
        <w:t xml:space="preserve">. </w:t>
      </w:r>
    </w:p>
    <w:p w:rsidR="001A5213" w:rsidRDefault="001A5213" w:rsidP="001A5213">
      <w:pPr>
        <w:pStyle w:val="libNormal"/>
        <w:rPr>
          <w:rtl/>
          <w:lang w:bidi="fa-IR"/>
        </w:rPr>
      </w:pPr>
      <w:r>
        <w:rPr>
          <w:rtl/>
          <w:lang w:bidi="fa-IR"/>
        </w:rPr>
        <w:t xml:space="preserve">از رسول اكرم </w:t>
      </w:r>
      <w:r w:rsidR="00D401A1" w:rsidRPr="00D401A1">
        <w:rPr>
          <w:rStyle w:val="libAlaemChar"/>
          <w:rtl/>
        </w:rPr>
        <w:t>صلى‌الله‌عليه‌وآله‌وسلم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مَا مِن ذَنب اءَجدَرَ اءَن يُعَجِّلَ اللَّه لِصاحبِهِ العُقوبِةَ فى الدُّنيا مع ما ادَّخَرَهُ فى الاخرة منَ البَغى و قَطيعَة الرَّحِم </w:t>
      </w:r>
      <w:r w:rsidRPr="00BA2CDB">
        <w:rPr>
          <w:rStyle w:val="libFootnotenumChar"/>
          <w:rtl/>
          <w:lang w:bidi="fa-IR"/>
        </w:rPr>
        <w:t>(418)</w:t>
      </w:r>
      <w:r w:rsidR="009432CE">
        <w:rPr>
          <w:rtl/>
          <w:lang w:bidi="fa-IR"/>
        </w:rPr>
        <w:t xml:space="preserve">. </w:t>
      </w:r>
    </w:p>
    <w:p w:rsidR="001A5213" w:rsidRDefault="001A5213" w:rsidP="001A5213">
      <w:pPr>
        <w:pStyle w:val="libNormal"/>
        <w:rPr>
          <w:rtl/>
          <w:lang w:bidi="fa-IR"/>
        </w:rPr>
      </w:pPr>
      <w:r>
        <w:rPr>
          <w:rtl/>
          <w:lang w:bidi="fa-IR"/>
        </w:rPr>
        <w:lastRenderedPageBreak/>
        <w:t>«هيچ گناهى - نفى مطلق - در نزد پروردگار سزاوارتر از اين نيست كه بر عقوبت آن در دنيا تعجيل كند مگر ظلم و سركشى و قطع رحم»</w:t>
      </w:r>
      <w:r w:rsidR="009432CE">
        <w:rPr>
          <w:rtl/>
          <w:lang w:bidi="fa-IR"/>
        </w:rPr>
        <w:t xml:space="preserve">. </w:t>
      </w:r>
    </w:p>
    <w:p w:rsidR="001A5213" w:rsidRDefault="001A5213" w:rsidP="001A5213">
      <w:pPr>
        <w:pStyle w:val="libNormal"/>
        <w:rPr>
          <w:rtl/>
          <w:lang w:bidi="fa-IR"/>
        </w:rPr>
      </w:pPr>
      <w:r>
        <w:rPr>
          <w:rtl/>
          <w:lang w:bidi="fa-IR"/>
        </w:rPr>
        <w:t xml:space="preserve">روايت عجيب ديگرى از رسول اكرم </w:t>
      </w:r>
      <w:r w:rsidR="00D401A1" w:rsidRPr="00D401A1">
        <w:rPr>
          <w:rStyle w:val="libAlaemChar"/>
          <w:rtl/>
        </w:rPr>
        <w:t>صلى‌الله‌عليه‌وآله‌وسلم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لا تَنزِلُ الرَّحمَة على قوم فيهم قاطع الرحِمِ </w:t>
      </w:r>
      <w:r w:rsidRPr="00BA2CDB">
        <w:rPr>
          <w:rStyle w:val="libFootnotenumChar"/>
          <w:rtl/>
          <w:lang w:bidi="fa-IR"/>
        </w:rPr>
        <w:t>(419)</w:t>
      </w:r>
      <w:r w:rsidR="009432CE">
        <w:rPr>
          <w:rtl/>
          <w:lang w:bidi="fa-IR"/>
        </w:rPr>
        <w:t xml:space="preserve">. </w:t>
      </w:r>
    </w:p>
    <w:p w:rsidR="001A5213" w:rsidRDefault="001A5213" w:rsidP="001A5213">
      <w:pPr>
        <w:pStyle w:val="libNormal"/>
        <w:rPr>
          <w:rtl/>
          <w:lang w:bidi="fa-IR"/>
        </w:rPr>
      </w:pPr>
      <w:r>
        <w:rPr>
          <w:rtl/>
          <w:lang w:bidi="fa-IR"/>
        </w:rPr>
        <w:t>«خداوند رحمت خود را از قومى كه در آن قاطع رحم باشد دريغ مى دارد»</w:t>
      </w:r>
      <w:r w:rsidR="009432CE">
        <w:rPr>
          <w:rtl/>
          <w:lang w:bidi="fa-IR"/>
        </w:rPr>
        <w:t xml:space="preserve">. </w:t>
      </w:r>
    </w:p>
    <w:p w:rsidR="001A5213" w:rsidRDefault="001A5213" w:rsidP="001A5213">
      <w:pPr>
        <w:pStyle w:val="libNormal"/>
        <w:rPr>
          <w:rtl/>
          <w:lang w:bidi="fa-IR"/>
        </w:rPr>
      </w:pPr>
      <w:r>
        <w:rPr>
          <w:rtl/>
          <w:lang w:bidi="fa-IR"/>
        </w:rPr>
        <w:t>آثار وضعى گناه قطع رحم آنقدر گسترده است كه اگر در ميان قومى</w:t>
      </w:r>
      <w:r w:rsidR="009432CE">
        <w:rPr>
          <w:rtl/>
          <w:lang w:bidi="fa-IR"/>
        </w:rPr>
        <w:t xml:space="preserve">، </w:t>
      </w:r>
      <w:r>
        <w:rPr>
          <w:rtl/>
          <w:lang w:bidi="fa-IR"/>
        </w:rPr>
        <w:t>يك نفر قاطع رحم باشد</w:t>
      </w:r>
      <w:r w:rsidR="009432CE">
        <w:rPr>
          <w:rtl/>
          <w:lang w:bidi="fa-IR"/>
        </w:rPr>
        <w:t xml:space="preserve">، </w:t>
      </w:r>
      <w:r>
        <w:rPr>
          <w:rtl/>
          <w:lang w:bidi="fa-IR"/>
        </w:rPr>
        <w:t>خدا رحمتش را از همه آن قوم دريغ مى فرمايد و باعث مى شود رحمت الهى بر آن امت و جماعت نازل نشود</w:t>
      </w:r>
      <w:r w:rsidR="009432CE">
        <w:rPr>
          <w:rtl/>
          <w:lang w:bidi="fa-IR"/>
        </w:rPr>
        <w:t xml:space="preserve">. </w:t>
      </w:r>
      <w:r>
        <w:rPr>
          <w:rtl/>
          <w:lang w:bidi="fa-IR"/>
        </w:rPr>
        <w:t>اين هم يكى ديگر از آثر وضعى دنيوى قطع رحم است</w:t>
      </w:r>
      <w:r w:rsidR="009432CE">
        <w:rPr>
          <w:rtl/>
          <w:lang w:bidi="fa-IR"/>
        </w:rPr>
        <w:t xml:space="preserve">. </w:t>
      </w:r>
      <w:r>
        <w:rPr>
          <w:rtl/>
          <w:lang w:bidi="fa-IR"/>
        </w:rPr>
        <w:t xml:space="preserve">در روايتى از رسول اكرم </w:t>
      </w:r>
      <w:r w:rsidR="00D401A1" w:rsidRPr="00D401A1">
        <w:rPr>
          <w:rStyle w:val="libAlaemChar"/>
          <w:rtl/>
        </w:rPr>
        <w:t>صلى‌الله‌عليه‌وآله‌وسلم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صِلَة الرَّحِمِ تَعمُرُ الدِّيارَ و تَزيدُ فى الاَعمَار و ان كانَ اءَهلُها غير اءَخيار </w:t>
      </w:r>
      <w:r w:rsidRPr="00BA2CDB">
        <w:rPr>
          <w:rStyle w:val="libFootnotenumChar"/>
          <w:rtl/>
          <w:lang w:bidi="fa-IR"/>
        </w:rPr>
        <w:t>(420)</w:t>
      </w:r>
      <w:r w:rsidR="009432CE">
        <w:rPr>
          <w:rtl/>
          <w:lang w:bidi="fa-IR"/>
        </w:rPr>
        <w:t xml:space="preserve">. </w:t>
      </w:r>
    </w:p>
    <w:p w:rsidR="001A5213" w:rsidRDefault="001A5213" w:rsidP="001A5213">
      <w:pPr>
        <w:pStyle w:val="libNormal"/>
        <w:rPr>
          <w:rtl/>
          <w:lang w:bidi="fa-IR"/>
        </w:rPr>
      </w:pPr>
      <w:r>
        <w:rPr>
          <w:rtl/>
          <w:lang w:bidi="fa-IR"/>
        </w:rPr>
        <w:t xml:space="preserve">«صله رحم باعث مى شود كه شهرها آباد شود و عمر انسان هاى آن ديار طولانى شود؛ اگرچه مردم آن هم انسان هاى خوبى نباشند؛ يعنى </w:t>
      </w:r>
      <w:r w:rsidR="003A4269">
        <w:rPr>
          <w:rtl/>
          <w:lang w:bidi="fa-IR"/>
        </w:rPr>
        <w:t>مؤمن</w:t>
      </w:r>
      <w:r>
        <w:rPr>
          <w:rtl/>
          <w:lang w:bidi="fa-IR"/>
        </w:rPr>
        <w:t xml:space="preserve"> نباشند»</w:t>
      </w:r>
      <w:r w:rsidR="009432CE">
        <w:rPr>
          <w:rtl/>
          <w:lang w:bidi="fa-IR"/>
        </w:rPr>
        <w:t xml:space="preserve">. </w:t>
      </w:r>
    </w:p>
    <w:p w:rsidR="001A5213" w:rsidRDefault="001A5213" w:rsidP="001A5213">
      <w:pPr>
        <w:pStyle w:val="libNormal"/>
        <w:rPr>
          <w:rtl/>
          <w:lang w:bidi="fa-IR"/>
        </w:rPr>
      </w:pPr>
      <w:r>
        <w:rPr>
          <w:rtl/>
          <w:lang w:bidi="fa-IR"/>
        </w:rPr>
        <w:t>شرط ترتب اين آثار</w:t>
      </w:r>
      <w:r w:rsidR="009432CE">
        <w:rPr>
          <w:rtl/>
          <w:lang w:bidi="fa-IR"/>
        </w:rPr>
        <w:t xml:space="preserve">، </w:t>
      </w:r>
      <w:r>
        <w:rPr>
          <w:rtl/>
          <w:lang w:bidi="fa-IR"/>
        </w:rPr>
        <w:t>ايمان و اعتقاد به خدا و خيرات نيست</w:t>
      </w:r>
      <w:r w:rsidR="009432CE">
        <w:rPr>
          <w:rtl/>
          <w:lang w:bidi="fa-IR"/>
        </w:rPr>
        <w:t xml:space="preserve">، </w:t>
      </w:r>
      <w:r>
        <w:rPr>
          <w:rtl/>
          <w:lang w:bidi="fa-IR"/>
        </w:rPr>
        <w:t>اين آثار - عمران بلاد</w:t>
      </w:r>
      <w:r w:rsidR="009432CE">
        <w:rPr>
          <w:rtl/>
          <w:lang w:bidi="fa-IR"/>
        </w:rPr>
        <w:t xml:space="preserve">، </w:t>
      </w:r>
      <w:r>
        <w:rPr>
          <w:rtl/>
          <w:lang w:bidi="fa-IR"/>
        </w:rPr>
        <w:t>آبادى دنيا و طول عمر - در مساله صله رحم نهفته است</w:t>
      </w:r>
      <w:r w:rsidR="009432CE">
        <w:rPr>
          <w:rtl/>
          <w:lang w:bidi="fa-IR"/>
        </w:rPr>
        <w:t xml:space="preserve">. </w:t>
      </w:r>
      <w:r>
        <w:rPr>
          <w:rtl/>
          <w:lang w:bidi="fa-IR"/>
        </w:rPr>
        <w:t>در روايتى</w:t>
      </w:r>
      <w:r w:rsidR="009432CE">
        <w:rPr>
          <w:rtl/>
          <w:lang w:bidi="fa-IR"/>
        </w:rPr>
        <w:t xml:space="preserve">، </w:t>
      </w:r>
      <w:r>
        <w:rPr>
          <w:rtl/>
          <w:lang w:bidi="fa-IR"/>
        </w:rPr>
        <w:t xml:space="preserve">راوى مى گويد به امام صادق </w:t>
      </w:r>
      <w:r w:rsidR="00574F36" w:rsidRPr="00574F36">
        <w:rPr>
          <w:rStyle w:val="libAlaemChar"/>
          <w:rtl/>
        </w:rPr>
        <w:t>عليه‌السلام</w:t>
      </w:r>
      <w:r>
        <w:rPr>
          <w:rtl/>
          <w:lang w:bidi="fa-IR"/>
        </w:rPr>
        <w:t xml:space="preserve"> عرض كردم</w:t>
      </w:r>
      <w:r w:rsidR="008C34A7">
        <w:rPr>
          <w:rtl/>
          <w:lang w:bidi="fa-IR"/>
        </w:rPr>
        <w:t xml:space="preserve">: </w:t>
      </w:r>
    </w:p>
    <w:p w:rsidR="001A5213" w:rsidRDefault="001A5213" w:rsidP="001A5213">
      <w:pPr>
        <w:pStyle w:val="libNormal"/>
        <w:rPr>
          <w:rtl/>
          <w:lang w:bidi="fa-IR"/>
        </w:rPr>
      </w:pPr>
      <w:r>
        <w:rPr>
          <w:rtl/>
          <w:lang w:bidi="fa-IR"/>
        </w:rPr>
        <w:t xml:space="preserve">تكون لى القرابةُ على غير امرى اءَ لهم على حقّ قال نعم حقّ الرحم لا يقطعُهُ شى ء و اذا كانوا على اءَمرِكَ كان لهم حقَّان حقّ الرَّحِم و حقّ الاسلام </w:t>
      </w:r>
      <w:r w:rsidRPr="00BA2CDB">
        <w:rPr>
          <w:rStyle w:val="libFootnotenumChar"/>
          <w:rtl/>
          <w:lang w:bidi="fa-IR"/>
        </w:rPr>
        <w:t>(421)</w:t>
      </w:r>
      <w:r w:rsidR="009432CE">
        <w:rPr>
          <w:rtl/>
          <w:lang w:bidi="fa-IR"/>
        </w:rPr>
        <w:t xml:space="preserve">. </w:t>
      </w:r>
    </w:p>
    <w:p w:rsidR="001A5213" w:rsidRDefault="001A5213" w:rsidP="001A5213">
      <w:pPr>
        <w:pStyle w:val="libNormal"/>
        <w:rPr>
          <w:rtl/>
          <w:lang w:bidi="fa-IR"/>
        </w:rPr>
      </w:pPr>
      <w:r>
        <w:rPr>
          <w:rtl/>
          <w:lang w:bidi="fa-IR"/>
        </w:rPr>
        <w:t>«من ارحامى دارم كه يا مسلمان نيستند و يا شيعه</w:t>
      </w:r>
      <w:r w:rsidR="009432CE">
        <w:rPr>
          <w:rtl/>
          <w:lang w:bidi="fa-IR"/>
        </w:rPr>
        <w:t xml:space="preserve">. </w:t>
      </w:r>
      <w:r>
        <w:rPr>
          <w:rtl/>
          <w:lang w:bidi="fa-IR"/>
        </w:rPr>
        <w:t>آيا بر من حقّ دارند؟ حضرت فرمودند</w:t>
      </w:r>
      <w:r w:rsidR="008C34A7">
        <w:rPr>
          <w:rtl/>
          <w:lang w:bidi="fa-IR"/>
        </w:rPr>
        <w:t xml:space="preserve">: </w:t>
      </w:r>
      <w:r>
        <w:rPr>
          <w:rtl/>
          <w:lang w:bidi="fa-IR"/>
        </w:rPr>
        <w:t>هيچ چيزى حقّ رحميت را قطع نمى كند و اگر آنان مسلمان و يا شيعه بودند</w:t>
      </w:r>
      <w:r w:rsidR="009432CE">
        <w:rPr>
          <w:rtl/>
          <w:lang w:bidi="fa-IR"/>
        </w:rPr>
        <w:t xml:space="preserve">، </w:t>
      </w:r>
      <w:r>
        <w:rPr>
          <w:rtl/>
          <w:lang w:bidi="fa-IR"/>
        </w:rPr>
        <w:t>دو حقّ داشتند</w:t>
      </w:r>
      <w:r w:rsidR="008C34A7">
        <w:rPr>
          <w:rtl/>
          <w:lang w:bidi="fa-IR"/>
        </w:rPr>
        <w:t xml:space="preserve">: </w:t>
      </w:r>
      <w:r>
        <w:rPr>
          <w:rtl/>
          <w:lang w:bidi="fa-IR"/>
        </w:rPr>
        <w:t>يكى حقّ رحم</w:t>
      </w:r>
      <w:r w:rsidR="009432CE">
        <w:rPr>
          <w:rtl/>
          <w:lang w:bidi="fa-IR"/>
        </w:rPr>
        <w:t>؛</w:t>
      </w:r>
      <w:r>
        <w:rPr>
          <w:rtl/>
          <w:lang w:bidi="fa-IR"/>
        </w:rPr>
        <w:t xml:space="preserve"> يكى هم حقّ شيعه بودن و يا مسلمان بودن»</w:t>
      </w:r>
      <w:r w:rsidR="009432CE">
        <w:rPr>
          <w:rtl/>
          <w:lang w:bidi="fa-IR"/>
        </w:rPr>
        <w:t xml:space="preserve">. </w:t>
      </w:r>
    </w:p>
    <w:p w:rsidR="001A5213" w:rsidRDefault="001A5213" w:rsidP="001A5213">
      <w:pPr>
        <w:pStyle w:val="libNormal"/>
        <w:rPr>
          <w:rtl/>
          <w:lang w:bidi="fa-IR"/>
        </w:rPr>
      </w:pPr>
      <w:r>
        <w:rPr>
          <w:rtl/>
          <w:lang w:bidi="fa-IR"/>
        </w:rPr>
        <w:lastRenderedPageBreak/>
        <w:t>بنابراين</w:t>
      </w:r>
      <w:r w:rsidR="009432CE">
        <w:rPr>
          <w:rtl/>
          <w:lang w:bidi="fa-IR"/>
        </w:rPr>
        <w:t xml:space="preserve">، </w:t>
      </w:r>
      <w:r>
        <w:rPr>
          <w:rtl/>
          <w:lang w:bidi="fa-IR"/>
        </w:rPr>
        <w:t>بعضى گمان نكنند كه اگر رحمى دارند كه مسلمان</w:t>
      </w:r>
      <w:r w:rsidR="009432CE">
        <w:rPr>
          <w:rtl/>
          <w:lang w:bidi="fa-IR"/>
        </w:rPr>
        <w:t xml:space="preserve">، </w:t>
      </w:r>
      <w:r>
        <w:rPr>
          <w:rtl/>
          <w:lang w:bidi="fa-IR"/>
        </w:rPr>
        <w:t>شيعه يا همفكر آنها نيست</w:t>
      </w:r>
      <w:r w:rsidR="009432CE">
        <w:rPr>
          <w:rtl/>
          <w:lang w:bidi="fa-IR"/>
        </w:rPr>
        <w:t xml:space="preserve">، </w:t>
      </w:r>
      <w:r>
        <w:rPr>
          <w:rtl/>
          <w:lang w:bidi="fa-IR"/>
        </w:rPr>
        <w:t>اين مى تواند مجوز قطع راتباط و رحميت شود</w:t>
      </w:r>
      <w:r w:rsidR="009432CE">
        <w:rPr>
          <w:rtl/>
          <w:lang w:bidi="fa-IR"/>
        </w:rPr>
        <w:t xml:space="preserve">. </w:t>
      </w:r>
      <w:r>
        <w:rPr>
          <w:rtl/>
          <w:lang w:bidi="fa-IR"/>
        </w:rPr>
        <w:t xml:space="preserve">امام صادق </w:t>
      </w:r>
      <w:r w:rsidR="00574F36" w:rsidRPr="00574F36">
        <w:rPr>
          <w:rStyle w:val="libAlaemChar"/>
          <w:rtl/>
        </w:rPr>
        <w:t>عليه‌السلام</w:t>
      </w:r>
      <w:r>
        <w:rPr>
          <w:rtl/>
          <w:lang w:bidi="fa-IR"/>
        </w:rPr>
        <w:t xml:space="preserve"> درباره آثار صله رحم مى فرمايند</w:t>
      </w:r>
      <w:r w:rsidR="008C34A7">
        <w:rPr>
          <w:rtl/>
          <w:lang w:bidi="fa-IR"/>
        </w:rPr>
        <w:t xml:space="preserve">: </w:t>
      </w:r>
    </w:p>
    <w:p w:rsidR="001A5213" w:rsidRDefault="001A5213" w:rsidP="001A5213">
      <w:pPr>
        <w:pStyle w:val="libNormal"/>
        <w:rPr>
          <w:rtl/>
          <w:lang w:bidi="fa-IR"/>
        </w:rPr>
      </w:pPr>
      <w:r>
        <w:rPr>
          <w:rtl/>
          <w:lang w:bidi="fa-IR"/>
        </w:rPr>
        <w:t xml:space="preserve">صِلَةُ الاَرحام تُحَسِّنَ الخُلُقَ و تُسمِحُ الكَفَّ و تُطَيِّبَ النَّفس و تَزيد فى الرِّزق و تُنسِىُ فى الاجل </w:t>
      </w:r>
      <w:r w:rsidRPr="00BA2CDB">
        <w:rPr>
          <w:rStyle w:val="libFootnotenumChar"/>
          <w:rtl/>
          <w:lang w:bidi="fa-IR"/>
        </w:rPr>
        <w:t>(422)</w:t>
      </w:r>
      <w:r w:rsidR="009432CE">
        <w:rPr>
          <w:rtl/>
          <w:lang w:bidi="fa-IR"/>
        </w:rPr>
        <w:t xml:space="preserve">. </w:t>
      </w:r>
    </w:p>
    <w:p w:rsidR="001A5213" w:rsidRDefault="001A5213" w:rsidP="001A5213">
      <w:pPr>
        <w:pStyle w:val="libNormal"/>
        <w:rPr>
          <w:rtl/>
          <w:lang w:bidi="fa-IR"/>
        </w:rPr>
      </w:pPr>
      <w:r>
        <w:rPr>
          <w:rtl/>
          <w:lang w:bidi="fa-IR"/>
        </w:rPr>
        <w:t>«اثر وضعى صله رحم اين است كه باعث مى شود اخلاق انسان نيكو شود و در بخشندگى دست و دلش باز شود</w:t>
      </w:r>
      <w:r w:rsidR="009432CE">
        <w:rPr>
          <w:rtl/>
          <w:lang w:bidi="fa-IR"/>
        </w:rPr>
        <w:t xml:space="preserve">، </w:t>
      </w:r>
      <w:r>
        <w:rPr>
          <w:rtl/>
          <w:lang w:bidi="fa-IR"/>
        </w:rPr>
        <w:t>پاك دل شود</w:t>
      </w:r>
      <w:r w:rsidR="009432CE">
        <w:rPr>
          <w:rtl/>
          <w:lang w:bidi="fa-IR"/>
        </w:rPr>
        <w:t xml:space="preserve">، </w:t>
      </w:r>
      <w:r>
        <w:rPr>
          <w:rtl/>
          <w:lang w:bidi="fa-IR"/>
        </w:rPr>
        <w:t>رزق و روزى او زياد شود و مرگ او به تاخير افتد»</w:t>
      </w:r>
      <w:r w:rsidR="009432CE">
        <w:rPr>
          <w:rtl/>
          <w:lang w:bidi="fa-IR"/>
        </w:rPr>
        <w:t xml:space="preserve">. </w:t>
      </w:r>
    </w:p>
    <w:p w:rsidR="001A5213" w:rsidRDefault="001A5213" w:rsidP="001A5213">
      <w:pPr>
        <w:pStyle w:val="libNormal"/>
        <w:rPr>
          <w:rtl/>
          <w:lang w:bidi="fa-IR"/>
        </w:rPr>
      </w:pPr>
      <w:r>
        <w:rPr>
          <w:rtl/>
          <w:lang w:bidi="fa-IR"/>
        </w:rPr>
        <w:t xml:space="preserve">ما شيعيان كه داعيه پيروى از اهل بيت </w:t>
      </w:r>
      <w:r w:rsidR="00ED4056" w:rsidRPr="00ED4056">
        <w:rPr>
          <w:rStyle w:val="libAlaemChar"/>
          <w:rtl/>
        </w:rPr>
        <w:t>عليهم‌السلام</w:t>
      </w:r>
      <w:r>
        <w:rPr>
          <w:rtl/>
          <w:lang w:bidi="fa-IR"/>
        </w:rPr>
        <w:t xml:space="preserve"> را داريم</w:t>
      </w:r>
      <w:r w:rsidR="009432CE">
        <w:rPr>
          <w:rtl/>
          <w:lang w:bidi="fa-IR"/>
        </w:rPr>
        <w:t xml:space="preserve">، </w:t>
      </w:r>
      <w:r>
        <w:rPr>
          <w:rtl/>
          <w:lang w:bidi="fa-IR"/>
        </w:rPr>
        <w:t>بايد توجه كنيم كه آموزنده ترين درس و مهم ترين نكته اى كه در سنت و سيره ايشان وجود دارد</w:t>
      </w:r>
      <w:r w:rsidR="009432CE">
        <w:rPr>
          <w:rtl/>
          <w:lang w:bidi="fa-IR"/>
        </w:rPr>
        <w:t xml:space="preserve">، </w:t>
      </w:r>
      <w:r>
        <w:rPr>
          <w:rtl/>
          <w:lang w:bidi="fa-IR"/>
        </w:rPr>
        <w:t xml:space="preserve">منش و روشى است كه اهل بيت </w:t>
      </w:r>
      <w:r w:rsidR="00ED4056" w:rsidRPr="00ED4056">
        <w:rPr>
          <w:rStyle w:val="libAlaemChar"/>
          <w:rtl/>
        </w:rPr>
        <w:t>عليهم‌السلام</w:t>
      </w:r>
      <w:r>
        <w:rPr>
          <w:rtl/>
          <w:lang w:bidi="fa-IR"/>
        </w:rPr>
        <w:t xml:space="preserve"> با دشمنان و مخالفان خود و با كسانى كه حتى قصد جانشان را مى كردند</w:t>
      </w:r>
      <w:r w:rsidR="009432CE">
        <w:rPr>
          <w:rtl/>
          <w:lang w:bidi="fa-IR"/>
        </w:rPr>
        <w:t xml:space="preserve">، </w:t>
      </w:r>
      <w:r>
        <w:rPr>
          <w:rtl/>
          <w:lang w:bidi="fa-IR"/>
        </w:rPr>
        <w:t>داشتند</w:t>
      </w:r>
      <w:r w:rsidR="009432CE">
        <w:rPr>
          <w:rtl/>
          <w:lang w:bidi="fa-IR"/>
        </w:rPr>
        <w:t xml:space="preserve">. </w:t>
      </w:r>
      <w:r>
        <w:rPr>
          <w:rtl/>
          <w:lang w:bidi="fa-IR"/>
        </w:rPr>
        <w:t xml:space="preserve">راوى مى گويد به امام باقر </w:t>
      </w:r>
      <w:r w:rsidR="00574F36" w:rsidRPr="00574F36">
        <w:rPr>
          <w:rStyle w:val="libAlaemChar"/>
          <w:rtl/>
        </w:rPr>
        <w:t>عليه‌السلام</w:t>
      </w:r>
      <w:r>
        <w:rPr>
          <w:rtl/>
          <w:lang w:bidi="fa-IR"/>
        </w:rPr>
        <w:t xml:space="preserve"> عرض كردم</w:t>
      </w:r>
      <w:r w:rsidR="008C34A7">
        <w:rPr>
          <w:rtl/>
          <w:lang w:bidi="fa-IR"/>
        </w:rPr>
        <w:t xml:space="preserve">: </w:t>
      </w:r>
    </w:p>
    <w:p w:rsidR="001A5213" w:rsidRDefault="001A5213" w:rsidP="001A5213">
      <w:pPr>
        <w:pStyle w:val="libNormal"/>
        <w:rPr>
          <w:rtl/>
          <w:lang w:bidi="fa-IR"/>
        </w:rPr>
      </w:pPr>
      <w:r>
        <w:rPr>
          <w:rtl/>
          <w:lang w:bidi="fa-IR"/>
        </w:rPr>
        <w:t xml:space="preserve">جُعِلتَ فداك انَّ الشيعَةَ عندنا كثير فقال فهل يَعطِفُ الغَنىُّ على الفقير و هل يَتَجَاوزُ المحسن عن المُسِى ءِ و يَتَوَاسَونَ فقُلتُ لا فَقَال ليس هؤ لاء شيعة الشِّيعَةُ مَن يفعل هذا </w:t>
      </w:r>
      <w:r w:rsidRPr="00BA2CDB">
        <w:rPr>
          <w:rStyle w:val="libFootnotenumChar"/>
          <w:rtl/>
          <w:lang w:bidi="fa-IR"/>
        </w:rPr>
        <w:t>(423)</w:t>
      </w:r>
      <w:r w:rsidR="009432CE">
        <w:rPr>
          <w:rtl/>
          <w:lang w:bidi="fa-IR"/>
        </w:rPr>
        <w:t xml:space="preserve">. </w:t>
      </w:r>
    </w:p>
    <w:p w:rsidR="001A5213" w:rsidRDefault="001A5213" w:rsidP="001A5213">
      <w:pPr>
        <w:pStyle w:val="libNormal"/>
        <w:rPr>
          <w:rtl/>
          <w:lang w:bidi="fa-IR"/>
        </w:rPr>
      </w:pPr>
      <w:r>
        <w:rPr>
          <w:rtl/>
          <w:lang w:bidi="fa-IR"/>
        </w:rPr>
        <w:t>«شيعيان شما در شهر ما فراوانند</w:t>
      </w:r>
      <w:r w:rsidR="009432CE">
        <w:rPr>
          <w:rtl/>
          <w:lang w:bidi="fa-IR"/>
        </w:rPr>
        <w:t xml:space="preserve">. </w:t>
      </w:r>
      <w:r>
        <w:rPr>
          <w:rtl/>
          <w:lang w:bidi="fa-IR"/>
        </w:rPr>
        <w:t>حضرت فرمودند</w:t>
      </w:r>
      <w:r w:rsidR="008C34A7">
        <w:rPr>
          <w:rtl/>
          <w:lang w:bidi="fa-IR"/>
        </w:rPr>
        <w:t xml:space="preserve">: </w:t>
      </w:r>
      <w:r>
        <w:rPr>
          <w:rtl/>
          <w:lang w:bidi="fa-IR"/>
        </w:rPr>
        <w:t>اين كه مى گويى شيعه بسيار است آيا اغنيا و ثروتمندان به فقرا رسيدگى مى كنند؟ و افراد محسن و نيكوكار گناهنكاران را مى بخشند؟ آيا بين ايشان رفاقت و رسيدگى به يكديگر وجود دارد؟ عرض كردم</w:t>
      </w:r>
      <w:r w:rsidR="008C34A7">
        <w:rPr>
          <w:rtl/>
          <w:lang w:bidi="fa-IR"/>
        </w:rPr>
        <w:t xml:space="preserve">: </w:t>
      </w:r>
      <w:r>
        <w:rPr>
          <w:rtl/>
          <w:lang w:bidi="fa-IR"/>
        </w:rPr>
        <w:t>نه</w:t>
      </w:r>
      <w:r w:rsidR="009432CE">
        <w:rPr>
          <w:rtl/>
          <w:lang w:bidi="fa-IR"/>
        </w:rPr>
        <w:t>!</w:t>
      </w:r>
      <w:r>
        <w:rPr>
          <w:rtl/>
          <w:lang w:bidi="fa-IR"/>
        </w:rPr>
        <w:t xml:space="preserve"> حضرت فرمودند</w:t>
      </w:r>
      <w:r w:rsidR="008C34A7">
        <w:rPr>
          <w:rtl/>
          <w:lang w:bidi="fa-IR"/>
        </w:rPr>
        <w:t xml:space="preserve">: </w:t>
      </w:r>
      <w:r>
        <w:rPr>
          <w:rtl/>
          <w:lang w:bidi="fa-IR"/>
        </w:rPr>
        <w:t>اينها شيعه نيستند؛ شيعه كسى است كه چنين اعمالى را انجام دهد»</w:t>
      </w:r>
      <w:r w:rsidR="009432CE">
        <w:rPr>
          <w:rtl/>
          <w:lang w:bidi="fa-IR"/>
        </w:rPr>
        <w:t xml:space="preserve">. </w:t>
      </w:r>
    </w:p>
    <w:p w:rsidR="001A5213" w:rsidRDefault="00214D25" w:rsidP="004871A4">
      <w:pPr>
        <w:pStyle w:val="Heading1"/>
        <w:rPr>
          <w:rtl/>
          <w:lang w:bidi="fa-IR"/>
        </w:rPr>
      </w:pPr>
      <w:r>
        <w:rPr>
          <w:rtl/>
          <w:lang w:bidi="fa-IR"/>
        </w:rPr>
        <w:br w:type="page"/>
      </w:r>
      <w:bookmarkStart w:id="64" w:name="_Toc394492988"/>
      <w:r w:rsidR="004871A4">
        <w:rPr>
          <w:rtl/>
          <w:lang w:bidi="fa-IR"/>
        </w:rPr>
        <w:lastRenderedPageBreak/>
        <w:t>24 - حقّ فرزند</w:t>
      </w:r>
      <w:bookmarkEnd w:id="64"/>
    </w:p>
    <w:p w:rsidR="001A5213" w:rsidRDefault="001A5213" w:rsidP="001A5213">
      <w:pPr>
        <w:pStyle w:val="libNormal"/>
        <w:rPr>
          <w:rtl/>
          <w:lang w:bidi="fa-IR"/>
        </w:rPr>
      </w:pPr>
      <w:r>
        <w:rPr>
          <w:rtl/>
          <w:lang w:bidi="fa-IR"/>
        </w:rPr>
        <w:t>وَ اَمَّا حقّ وَلَدِكَ فتَعلَمُ اءَنَّه منك و مُضَاف اليك فى عاجِلِ الدُّنيا بخيرهِ و شرِّهِ و اءَنَّكَ مَسوُول عمَّا وُلِّيتَهُ مِن حُسن الاَدَب والدَّلالَةِ الى ربِّهِ و المعونةِ على طاعتِهِ فيك و فى نفسه فمُثَاب على ذلك و مُعَاقَب فاعمَل فى اءَمرِهِ عَمَلَ المُتَزَيِّنِ يَحسُن اءَثَرُُه عليه فى عاجِلِ الدُّنيا المُعَذِّرُ الى ربِّه فيما بينك و بينهُ بحُسنِ القيام عليه و الاَخذِ له منهُ و لا قوَّة الا باللَّه</w:t>
      </w:r>
      <w:r w:rsidR="009432CE">
        <w:rPr>
          <w:rtl/>
          <w:lang w:bidi="fa-IR"/>
        </w:rPr>
        <w:t xml:space="preserve">. </w:t>
      </w:r>
    </w:p>
    <w:p w:rsidR="001A5213" w:rsidRDefault="001A5213" w:rsidP="001A5213">
      <w:pPr>
        <w:pStyle w:val="libNormal"/>
        <w:rPr>
          <w:rtl/>
          <w:lang w:bidi="fa-IR"/>
        </w:rPr>
      </w:pPr>
      <w:r>
        <w:rPr>
          <w:rtl/>
          <w:lang w:bidi="fa-IR"/>
        </w:rPr>
        <w:t>«اما حقّ فرزندت اين است كه بدانى او از تو است و در نيك و بد اين جهان منسوب به تو؛ و تو به حكم ولايتى كه بر او دارى نسبت به تربيت صحيح و آموختن آداب نيكو و راهنمايى و شناساندن ذات خداوند يكتا و كمك در اطاعت و پيروى از او مسوولى</w:t>
      </w:r>
      <w:r w:rsidR="009432CE">
        <w:rPr>
          <w:rtl/>
          <w:lang w:bidi="fa-IR"/>
        </w:rPr>
        <w:t>؛</w:t>
      </w:r>
      <w:r>
        <w:rPr>
          <w:rtl/>
          <w:lang w:bidi="fa-IR"/>
        </w:rPr>
        <w:t xml:space="preserve"> بايد درباره او همانند كسى رفتار كنى كه مى دانى در نيكى به وى اجر و پاداش است و در بدى و زشتى به او كيفر و عقاب</w:t>
      </w:r>
      <w:r w:rsidR="009432CE">
        <w:rPr>
          <w:rtl/>
          <w:lang w:bidi="fa-IR"/>
        </w:rPr>
        <w:t xml:space="preserve">. </w:t>
      </w:r>
      <w:r>
        <w:rPr>
          <w:rtl/>
          <w:lang w:bidi="fa-IR"/>
        </w:rPr>
        <w:t>پس در امر دنياى او چنان بكوش كه اثرى آفريده اى و اينك آن را به زيبايى ها مى آرايى</w:t>
      </w:r>
      <w:r w:rsidR="009432CE">
        <w:rPr>
          <w:rtl/>
          <w:lang w:bidi="fa-IR"/>
        </w:rPr>
        <w:t>؛</w:t>
      </w:r>
      <w:r>
        <w:rPr>
          <w:rtl/>
          <w:lang w:bidi="fa-IR"/>
        </w:rPr>
        <w:t xml:space="preserve"> و در امر آخترش آن گونه تلاش كن كه نزد پروردگارت سرافكنده نباشى و عذرى داشته باشى»</w:t>
      </w:r>
      <w:r w:rsidR="009432CE">
        <w:rPr>
          <w:rtl/>
          <w:lang w:bidi="fa-IR"/>
        </w:rPr>
        <w:t xml:space="preserve">. </w:t>
      </w:r>
    </w:p>
    <w:p w:rsidR="001A5213" w:rsidRDefault="001A5213" w:rsidP="001A5213">
      <w:pPr>
        <w:pStyle w:val="libNormal"/>
        <w:rPr>
          <w:rtl/>
          <w:lang w:bidi="fa-IR"/>
        </w:rPr>
      </w:pPr>
      <w:r>
        <w:rPr>
          <w:rtl/>
          <w:lang w:bidi="fa-IR"/>
        </w:rPr>
        <w:t xml:space="preserve">امام سجاد </w:t>
      </w:r>
      <w:r w:rsidR="00574F36" w:rsidRPr="00574F36">
        <w:rPr>
          <w:rStyle w:val="libAlaemChar"/>
          <w:rtl/>
        </w:rPr>
        <w:t>عليه‌السلام</w:t>
      </w:r>
      <w:r>
        <w:rPr>
          <w:rtl/>
          <w:lang w:bidi="fa-IR"/>
        </w:rPr>
        <w:t xml:space="preserve"> در اين حقّ بسيار مهم</w:t>
      </w:r>
      <w:r w:rsidR="009432CE">
        <w:rPr>
          <w:rtl/>
          <w:lang w:bidi="fa-IR"/>
        </w:rPr>
        <w:t xml:space="preserve">، </w:t>
      </w:r>
      <w:r>
        <w:rPr>
          <w:rtl/>
          <w:lang w:bidi="fa-IR"/>
        </w:rPr>
        <w:t>قبل از بيان حقوق فرزند نسبت به والدين دو نكته بسيار مهم را به عنوان تمهيد و زمينه سازى در لزوم اهتمام به امر فرزند بيان مى فرمايند</w:t>
      </w:r>
      <w:r w:rsidR="008C34A7">
        <w:rPr>
          <w:rtl/>
          <w:lang w:bidi="fa-IR"/>
        </w:rPr>
        <w:t xml:space="preserve">: </w:t>
      </w:r>
      <w:r>
        <w:rPr>
          <w:rtl/>
          <w:lang w:bidi="fa-IR"/>
        </w:rPr>
        <w:t>يكى جنبه عاطفى و ديگرى جنبه اجتماعى و حيثيتى</w:t>
      </w:r>
      <w:r w:rsidR="009432CE">
        <w:rPr>
          <w:rtl/>
          <w:lang w:bidi="fa-IR"/>
        </w:rPr>
        <w:t xml:space="preserve">. </w:t>
      </w:r>
    </w:p>
    <w:p w:rsidR="001A5213" w:rsidRDefault="001A5213" w:rsidP="001A5213">
      <w:pPr>
        <w:pStyle w:val="libNormal"/>
        <w:rPr>
          <w:rtl/>
          <w:lang w:bidi="fa-IR"/>
        </w:rPr>
      </w:pPr>
      <w:r>
        <w:rPr>
          <w:rtl/>
          <w:lang w:bidi="fa-IR"/>
        </w:rPr>
        <w:t>در نكته اول كه جنبه عاطفى دارد</w:t>
      </w:r>
      <w:r w:rsidR="009432CE">
        <w:rPr>
          <w:rtl/>
          <w:lang w:bidi="fa-IR"/>
        </w:rPr>
        <w:t xml:space="preserve">، </w:t>
      </w:r>
      <w:r>
        <w:rPr>
          <w:rtl/>
          <w:lang w:bidi="fa-IR"/>
        </w:rPr>
        <w:t xml:space="preserve">امام </w:t>
      </w:r>
      <w:r w:rsidR="00574F36" w:rsidRPr="00574F36">
        <w:rPr>
          <w:rStyle w:val="libAlaemChar"/>
          <w:rtl/>
        </w:rPr>
        <w:t>عليه‌السلام</w:t>
      </w:r>
      <w:r>
        <w:rPr>
          <w:rtl/>
          <w:lang w:bidi="fa-IR"/>
        </w:rPr>
        <w:t xml:space="preserve"> مى فرمايند</w:t>
      </w:r>
      <w:r w:rsidR="008C34A7">
        <w:rPr>
          <w:rtl/>
          <w:lang w:bidi="fa-IR"/>
        </w:rPr>
        <w:t xml:space="preserve">: </w:t>
      </w:r>
      <w:r>
        <w:rPr>
          <w:rtl/>
          <w:lang w:bidi="fa-IR"/>
        </w:rPr>
        <w:t>بايد بدانى كه او از تو است</w:t>
      </w:r>
      <w:r w:rsidR="009432CE">
        <w:rPr>
          <w:rtl/>
          <w:lang w:bidi="fa-IR"/>
        </w:rPr>
        <w:t>؛</w:t>
      </w:r>
      <w:r>
        <w:rPr>
          <w:rtl/>
          <w:lang w:bidi="fa-IR"/>
        </w:rPr>
        <w:t xml:space="preserve"> يعنى پيوند و عاطفه انسان نسبت به فرزند</w:t>
      </w:r>
      <w:r w:rsidR="009432CE">
        <w:rPr>
          <w:rtl/>
          <w:lang w:bidi="fa-IR"/>
        </w:rPr>
        <w:t xml:space="preserve">، </w:t>
      </w:r>
      <w:r>
        <w:rPr>
          <w:rtl/>
          <w:lang w:bidi="fa-IR"/>
        </w:rPr>
        <w:t>يك پيوند و علقه طبيعى است و به همين ملاك</w:t>
      </w:r>
      <w:r w:rsidR="009432CE">
        <w:rPr>
          <w:rtl/>
          <w:lang w:bidi="fa-IR"/>
        </w:rPr>
        <w:t xml:space="preserve">، </w:t>
      </w:r>
      <w:r>
        <w:rPr>
          <w:rtl/>
          <w:lang w:bidi="fa-IR"/>
        </w:rPr>
        <w:t xml:space="preserve">انسان نسبت به فرزند احساس محبت و علاقه مى كند و </w:t>
      </w:r>
      <w:r>
        <w:rPr>
          <w:rtl/>
          <w:lang w:bidi="fa-IR"/>
        </w:rPr>
        <w:lastRenderedPageBreak/>
        <w:t>اساسا حب نفس يكى از غرائز غير قابل انكار در نظام هستى است كه همه موجودات زنده دارند و انسان نيز از اين قاعده مستثنى نيست</w:t>
      </w:r>
      <w:r w:rsidR="009432CE">
        <w:rPr>
          <w:rtl/>
          <w:lang w:bidi="fa-IR"/>
        </w:rPr>
        <w:t xml:space="preserve">. </w:t>
      </w:r>
    </w:p>
    <w:p w:rsidR="001A5213" w:rsidRDefault="001A5213" w:rsidP="001A5213">
      <w:pPr>
        <w:pStyle w:val="libNormal"/>
        <w:rPr>
          <w:rtl/>
          <w:lang w:bidi="fa-IR"/>
        </w:rPr>
      </w:pPr>
      <w:r>
        <w:rPr>
          <w:rtl/>
          <w:lang w:bidi="fa-IR"/>
        </w:rPr>
        <w:t>از آن جا كه فرزند</w:t>
      </w:r>
      <w:r w:rsidR="009432CE">
        <w:rPr>
          <w:rtl/>
          <w:lang w:bidi="fa-IR"/>
        </w:rPr>
        <w:t xml:space="preserve">، </w:t>
      </w:r>
      <w:r>
        <w:rPr>
          <w:rtl/>
          <w:lang w:bidi="fa-IR"/>
        </w:rPr>
        <w:t>بخشى از انسان و پاره تن اوست</w:t>
      </w:r>
      <w:r w:rsidR="009432CE">
        <w:rPr>
          <w:rtl/>
          <w:lang w:bidi="fa-IR"/>
        </w:rPr>
        <w:t xml:space="preserve">، </w:t>
      </w:r>
      <w:r>
        <w:rPr>
          <w:rtl/>
          <w:lang w:bidi="fa-IR"/>
        </w:rPr>
        <w:t>نسبت به او همه اين علاقه و حب وجود دارد و اين علايق و عواطف مورد تاييد شرع مقدس نيز هست</w:t>
      </w:r>
      <w:r w:rsidR="009432CE">
        <w:rPr>
          <w:rtl/>
          <w:lang w:bidi="fa-IR"/>
        </w:rPr>
        <w:t xml:space="preserve">. </w:t>
      </w:r>
    </w:p>
    <w:p w:rsidR="001A5213" w:rsidRDefault="001A5213" w:rsidP="001A5213">
      <w:pPr>
        <w:pStyle w:val="libNormal"/>
        <w:rPr>
          <w:rtl/>
          <w:lang w:bidi="fa-IR"/>
        </w:rPr>
      </w:pPr>
      <w:r>
        <w:rPr>
          <w:rtl/>
          <w:lang w:bidi="fa-IR"/>
        </w:rPr>
        <w:t>به اين علايق و غرائز مثل بسيارى ديگر از غرائز حيوانى و انسانى در معارف ما جهت داده شده است و آنها را به سمت وسوى صحيحى هدايت كرده اند</w:t>
      </w:r>
      <w:r w:rsidR="009432CE">
        <w:rPr>
          <w:rtl/>
          <w:lang w:bidi="fa-IR"/>
        </w:rPr>
        <w:t xml:space="preserve">. </w:t>
      </w:r>
    </w:p>
    <w:p w:rsidR="001A5213" w:rsidRDefault="001A5213" w:rsidP="001A5213">
      <w:pPr>
        <w:pStyle w:val="libNormal"/>
        <w:rPr>
          <w:rtl/>
          <w:lang w:bidi="fa-IR"/>
        </w:rPr>
      </w:pPr>
      <w:r>
        <w:rPr>
          <w:rtl/>
          <w:lang w:bidi="fa-IR"/>
        </w:rPr>
        <w:t>در مورد اصل محبت و علاقه و لزوم اظهار و ابراز آن</w:t>
      </w:r>
      <w:r w:rsidR="009432CE">
        <w:rPr>
          <w:rtl/>
          <w:lang w:bidi="fa-IR"/>
        </w:rPr>
        <w:t xml:space="preserve">، </w:t>
      </w:r>
      <w:r>
        <w:rPr>
          <w:rtl/>
          <w:lang w:bidi="fa-IR"/>
        </w:rPr>
        <w:t>در منابع ما</w:t>
      </w:r>
      <w:r w:rsidR="009432CE">
        <w:rPr>
          <w:rtl/>
          <w:lang w:bidi="fa-IR"/>
        </w:rPr>
        <w:t xml:space="preserve">، </w:t>
      </w:r>
      <w:r>
        <w:rPr>
          <w:rtl/>
          <w:lang w:bidi="fa-IR"/>
        </w:rPr>
        <w:t>سخنان بسيارى است</w:t>
      </w:r>
      <w:r w:rsidR="009432CE">
        <w:rPr>
          <w:rtl/>
          <w:lang w:bidi="fa-IR"/>
        </w:rPr>
        <w:t xml:space="preserve">. </w:t>
      </w:r>
      <w:r>
        <w:rPr>
          <w:rtl/>
          <w:lang w:bidi="fa-IR"/>
        </w:rPr>
        <w:t>در آيات شريفه قرآن</w:t>
      </w:r>
      <w:r w:rsidR="009432CE">
        <w:rPr>
          <w:rtl/>
          <w:lang w:bidi="fa-IR"/>
        </w:rPr>
        <w:t xml:space="preserve">، </w:t>
      </w:r>
      <w:r>
        <w:rPr>
          <w:rtl/>
          <w:lang w:bidi="fa-IR"/>
        </w:rPr>
        <w:t>آيه اى به اين مضمون مى بينيم كه</w:t>
      </w:r>
      <w:r w:rsidR="008C34A7">
        <w:rPr>
          <w:rtl/>
          <w:lang w:bidi="fa-IR"/>
        </w:rPr>
        <w:t xml:space="preserve">: </w:t>
      </w:r>
    </w:p>
    <w:p w:rsidR="001A5213" w:rsidRDefault="001A5213" w:rsidP="001A5213">
      <w:pPr>
        <w:pStyle w:val="libNormal"/>
        <w:rPr>
          <w:rtl/>
          <w:lang w:bidi="fa-IR"/>
        </w:rPr>
      </w:pPr>
      <w:r>
        <w:rPr>
          <w:rtl/>
          <w:lang w:bidi="fa-IR"/>
        </w:rPr>
        <w:t xml:space="preserve">ان اللَّه يامر بالعدل و الاِحسان </w:t>
      </w:r>
      <w:r w:rsidRPr="00BA2CDB">
        <w:rPr>
          <w:rStyle w:val="libFootnotenumChar"/>
          <w:rtl/>
          <w:lang w:bidi="fa-IR"/>
        </w:rPr>
        <w:t>(424)</w:t>
      </w:r>
      <w:r w:rsidR="009432CE">
        <w:rPr>
          <w:rtl/>
          <w:lang w:bidi="fa-IR"/>
        </w:rPr>
        <w:t xml:space="preserve">. </w:t>
      </w:r>
    </w:p>
    <w:p w:rsidR="001A5213" w:rsidRDefault="001A5213" w:rsidP="001A5213">
      <w:pPr>
        <w:pStyle w:val="libNormal"/>
        <w:rPr>
          <w:rtl/>
          <w:lang w:bidi="fa-IR"/>
        </w:rPr>
      </w:pPr>
      <w:r>
        <w:rPr>
          <w:rtl/>
          <w:lang w:bidi="fa-IR"/>
        </w:rPr>
        <w:t>«خداوند</w:t>
      </w:r>
      <w:r w:rsidR="009432CE">
        <w:rPr>
          <w:rtl/>
          <w:lang w:bidi="fa-IR"/>
        </w:rPr>
        <w:t xml:space="preserve">، </w:t>
      </w:r>
      <w:r>
        <w:rPr>
          <w:rtl/>
          <w:lang w:bidi="fa-IR"/>
        </w:rPr>
        <w:t>انسان ها را به احسان و نيكوكارى امر مى فرمايد»</w:t>
      </w:r>
      <w:r w:rsidR="009432CE">
        <w:rPr>
          <w:rtl/>
          <w:lang w:bidi="fa-IR"/>
        </w:rPr>
        <w:t xml:space="preserve">. </w:t>
      </w:r>
    </w:p>
    <w:p w:rsidR="001A5213" w:rsidRDefault="001A5213" w:rsidP="001A5213">
      <w:pPr>
        <w:pStyle w:val="libNormal"/>
        <w:rPr>
          <w:rtl/>
          <w:lang w:bidi="fa-IR"/>
        </w:rPr>
      </w:pPr>
      <w:r>
        <w:rPr>
          <w:rtl/>
          <w:lang w:bidi="fa-IR"/>
        </w:rPr>
        <w:t>خداوند انسان ها را به رعايت عدالت</w:t>
      </w:r>
      <w:r w:rsidR="009432CE">
        <w:rPr>
          <w:rtl/>
          <w:lang w:bidi="fa-IR"/>
        </w:rPr>
        <w:t xml:space="preserve">، </w:t>
      </w:r>
      <w:r>
        <w:rPr>
          <w:rtl/>
          <w:lang w:bidi="fa-IR"/>
        </w:rPr>
        <w:t>احسان و نيكوكارى امر فرموده است و چه نيكى و احسانى برتر و والاتر از اظهار محبت به فرزند؟</w:t>
      </w:r>
    </w:p>
    <w:p w:rsidR="001A5213" w:rsidRDefault="004871A4" w:rsidP="004871A4">
      <w:pPr>
        <w:pStyle w:val="Heading2"/>
        <w:rPr>
          <w:rtl/>
          <w:lang w:bidi="fa-IR"/>
        </w:rPr>
      </w:pPr>
      <w:bookmarkStart w:id="65" w:name="_Toc394492989"/>
      <w:r>
        <w:rPr>
          <w:rtl/>
          <w:lang w:bidi="fa-IR"/>
        </w:rPr>
        <w:t xml:space="preserve">ابراز محبت در سيره و كلام معصومين </w:t>
      </w:r>
      <w:r w:rsidR="00ED4056" w:rsidRPr="00ED4056">
        <w:rPr>
          <w:rStyle w:val="libAlaemChar"/>
          <w:rtl/>
        </w:rPr>
        <w:t>عليهم‌السلام</w:t>
      </w:r>
      <w:bookmarkEnd w:id="65"/>
    </w:p>
    <w:p w:rsidR="001A5213" w:rsidRDefault="001A5213" w:rsidP="001A5213">
      <w:pPr>
        <w:pStyle w:val="libNormal"/>
        <w:rPr>
          <w:rtl/>
          <w:lang w:bidi="fa-IR"/>
        </w:rPr>
      </w:pPr>
      <w:r>
        <w:rPr>
          <w:rtl/>
          <w:lang w:bidi="fa-IR"/>
        </w:rPr>
        <w:t>روايتى با اين مضمون در مكارم الاخلاق نقل شده است</w:t>
      </w:r>
      <w:r w:rsidR="008C34A7">
        <w:rPr>
          <w:rtl/>
          <w:lang w:bidi="fa-IR"/>
        </w:rPr>
        <w:t xml:space="preserve">: </w:t>
      </w:r>
    </w:p>
    <w:p w:rsidR="001A5213" w:rsidRDefault="001A5213" w:rsidP="001A5213">
      <w:pPr>
        <w:pStyle w:val="libNormal"/>
        <w:rPr>
          <w:rtl/>
          <w:lang w:bidi="fa-IR"/>
        </w:rPr>
      </w:pPr>
      <w:r>
        <w:rPr>
          <w:rtl/>
          <w:lang w:bidi="fa-IR"/>
        </w:rPr>
        <w:t xml:space="preserve">اءنّ رسول اللَّه </w:t>
      </w:r>
      <w:r w:rsidR="00D401A1" w:rsidRPr="00D401A1">
        <w:rPr>
          <w:rStyle w:val="libAlaemChar"/>
          <w:rtl/>
        </w:rPr>
        <w:t>صلى‌الله‌عليه‌وآله‌وسلم</w:t>
      </w:r>
      <w:r>
        <w:rPr>
          <w:rtl/>
          <w:lang w:bidi="fa-IR"/>
        </w:rPr>
        <w:t xml:space="preserve"> قبَّل الحسن و الحسين </w:t>
      </w:r>
      <w:r w:rsidR="000E7893" w:rsidRPr="000E7893">
        <w:rPr>
          <w:rStyle w:val="libAlaemChar"/>
          <w:rtl/>
        </w:rPr>
        <w:t>عليهما‌السلام</w:t>
      </w:r>
      <w:r>
        <w:rPr>
          <w:rtl/>
          <w:lang w:bidi="fa-IR"/>
        </w:rPr>
        <w:t xml:space="preserve"> فقال الاقرعُ ابنُ حابس</w:t>
      </w:r>
      <w:r w:rsidR="008C34A7">
        <w:rPr>
          <w:rtl/>
          <w:lang w:bidi="fa-IR"/>
        </w:rPr>
        <w:t xml:space="preserve">: </w:t>
      </w:r>
      <w:r>
        <w:rPr>
          <w:rtl/>
          <w:lang w:bidi="fa-IR"/>
        </w:rPr>
        <w:t>انَّ لى عشرة من الاَولاد ما قَبَّلتُ واحد منهم</w:t>
      </w:r>
      <w:r w:rsidR="009432CE">
        <w:rPr>
          <w:rtl/>
          <w:lang w:bidi="fa-IR"/>
        </w:rPr>
        <w:t xml:space="preserve">، </w:t>
      </w:r>
      <w:r>
        <w:rPr>
          <w:rtl/>
          <w:lang w:bidi="fa-IR"/>
        </w:rPr>
        <w:t>فقال</w:t>
      </w:r>
      <w:r w:rsidR="008C34A7">
        <w:rPr>
          <w:rtl/>
          <w:lang w:bidi="fa-IR"/>
        </w:rPr>
        <w:t xml:space="preserve">: </w:t>
      </w:r>
      <w:r>
        <w:rPr>
          <w:rtl/>
          <w:lang w:bidi="fa-IR"/>
        </w:rPr>
        <w:t xml:space="preserve">ما علىَّ ان نزَع اللَّه الرحمة منك </w:t>
      </w:r>
      <w:r w:rsidRPr="00BA2CDB">
        <w:rPr>
          <w:rStyle w:val="libFootnotenumChar"/>
          <w:rtl/>
          <w:lang w:bidi="fa-IR"/>
        </w:rPr>
        <w:t>(425)</w:t>
      </w:r>
      <w:r w:rsidR="009432CE">
        <w:rPr>
          <w:rtl/>
          <w:lang w:bidi="fa-IR"/>
        </w:rPr>
        <w:t xml:space="preserve">. </w:t>
      </w:r>
    </w:p>
    <w:p w:rsidR="001A5213" w:rsidRDefault="001A5213" w:rsidP="001A5213">
      <w:pPr>
        <w:pStyle w:val="libNormal"/>
        <w:rPr>
          <w:rtl/>
          <w:lang w:bidi="fa-IR"/>
        </w:rPr>
      </w:pPr>
      <w:r>
        <w:rPr>
          <w:rtl/>
          <w:lang w:bidi="fa-IR"/>
        </w:rPr>
        <w:t xml:space="preserve">«روزى پيغمبر </w:t>
      </w:r>
      <w:r w:rsidR="00D401A1" w:rsidRPr="00D401A1">
        <w:rPr>
          <w:rStyle w:val="libAlaemChar"/>
          <w:rtl/>
        </w:rPr>
        <w:t>صلى‌الله‌عليه‌وآله‌وسلم</w:t>
      </w:r>
      <w:r>
        <w:rPr>
          <w:rtl/>
          <w:lang w:bidi="fa-IR"/>
        </w:rPr>
        <w:t xml:space="preserve"> دو فرزندشان امام مجتبى و سيدالشهدا </w:t>
      </w:r>
      <w:r w:rsidR="000E7893" w:rsidRPr="000E7893">
        <w:rPr>
          <w:rStyle w:val="libAlaemChar"/>
          <w:rtl/>
        </w:rPr>
        <w:t>عليهما‌السلام</w:t>
      </w:r>
      <w:r>
        <w:rPr>
          <w:rtl/>
          <w:lang w:bidi="fa-IR"/>
        </w:rPr>
        <w:t xml:space="preserve"> را مى بوسيدند</w:t>
      </w:r>
      <w:r w:rsidR="009432CE">
        <w:rPr>
          <w:rtl/>
          <w:lang w:bidi="fa-IR"/>
        </w:rPr>
        <w:t xml:space="preserve">، </w:t>
      </w:r>
      <w:r>
        <w:rPr>
          <w:rtl/>
          <w:lang w:bidi="fa-IR"/>
        </w:rPr>
        <w:t>يكى از اصحاب به نام اقرع بن حابس حضور داشت</w:t>
      </w:r>
      <w:r w:rsidR="009432CE">
        <w:rPr>
          <w:rtl/>
          <w:lang w:bidi="fa-IR"/>
        </w:rPr>
        <w:t>؛</w:t>
      </w:r>
      <w:r>
        <w:rPr>
          <w:rtl/>
          <w:lang w:bidi="fa-IR"/>
        </w:rPr>
        <w:t xml:space="preserve"> گفت</w:t>
      </w:r>
      <w:r w:rsidR="008C34A7">
        <w:rPr>
          <w:rtl/>
          <w:lang w:bidi="fa-IR"/>
        </w:rPr>
        <w:t xml:space="preserve">: </w:t>
      </w:r>
      <w:r>
        <w:rPr>
          <w:rtl/>
          <w:lang w:bidi="fa-IR"/>
        </w:rPr>
        <w:t>يا رسول اللَّه</w:t>
      </w:r>
      <w:r w:rsidR="009432CE">
        <w:rPr>
          <w:rtl/>
          <w:lang w:bidi="fa-IR"/>
        </w:rPr>
        <w:t>!</w:t>
      </w:r>
      <w:r>
        <w:rPr>
          <w:rtl/>
          <w:lang w:bidi="fa-IR"/>
        </w:rPr>
        <w:t xml:space="preserve"> من ده فرزند دارم كه هيچ يك از آنها را نبوسيده ام</w:t>
      </w:r>
      <w:r w:rsidR="009432CE">
        <w:rPr>
          <w:rtl/>
          <w:lang w:bidi="fa-IR"/>
        </w:rPr>
        <w:t>؛</w:t>
      </w:r>
      <w:r>
        <w:rPr>
          <w:rtl/>
          <w:lang w:bidi="fa-IR"/>
        </w:rPr>
        <w:t xml:space="preserve"> حضرت فرمودند</w:t>
      </w:r>
      <w:r w:rsidR="008C34A7">
        <w:rPr>
          <w:rtl/>
          <w:lang w:bidi="fa-IR"/>
        </w:rPr>
        <w:t xml:space="preserve">: </w:t>
      </w:r>
      <w:r>
        <w:rPr>
          <w:rtl/>
          <w:lang w:bidi="fa-IR"/>
        </w:rPr>
        <w:t xml:space="preserve">من </w:t>
      </w:r>
      <w:r>
        <w:rPr>
          <w:rtl/>
          <w:lang w:bidi="fa-IR"/>
        </w:rPr>
        <w:lastRenderedPageBreak/>
        <w:t>بايد چه كنم كه خدا مهربانى را از دل تو برگرفته است</w:t>
      </w:r>
      <w:r w:rsidR="009432CE">
        <w:rPr>
          <w:rtl/>
          <w:lang w:bidi="fa-IR"/>
        </w:rPr>
        <w:t>؟</w:t>
      </w:r>
      <w:r>
        <w:rPr>
          <w:rtl/>
          <w:lang w:bidi="fa-IR"/>
        </w:rPr>
        <w:t xml:space="preserve"> - تو معنا و مفهوم مهربانى را نمى فهمى</w:t>
      </w:r>
      <w:r w:rsidR="009432CE">
        <w:rPr>
          <w:rtl/>
          <w:lang w:bidi="fa-IR"/>
        </w:rPr>
        <w:t>!</w:t>
      </w:r>
      <w:r>
        <w:rPr>
          <w:rtl/>
          <w:lang w:bidi="fa-IR"/>
        </w:rPr>
        <w:t xml:space="preserve"> -»</w:t>
      </w:r>
      <w:r w:rsidR="009432CE">
        <w:rPr>
          <w:rtl/>
          <w:lang w:bidi="fa-IR"/>
        </w:rPr>
        <w:t xml:space="preserve">. </w:t>
      </w:r>
    </w:p>
    <w:p w:rsidR="001A5213" w:rsidRDefault="001A5213" w:rsidP="001A5213">
      <w:pPr>
        <w:pStyle w:val="libNormal"/>
        <w:rPr>
          <w:rtl/>
          <w:lang w:bidi="fa-IR"/>
        </w:rPr>
      </w:pPr>
      <w:r>
        <w:rPr>
          <w:rtl/>
          <w:lang w:bidi="fa-IR"/>
        </w:rPr>
        <w:t>در اين روايت به طور روشن به دو امر تصريح شده است</w:t>
      </w:r>
      <w:r w:rsidR="008C34A7">
        <w:rPr>
          <w:rtl/>
          <w:lang w:bidi="fa-IR"/>
        </w:rPr>
        <w:t xml:space="preserve">: </w:t>
      </w:r>
    </w:p>
    <w:p w:rsidR="001A5213" w:rsidRDefault="001A5213" w:rsidP="001A5213">
      <w:pPr>
        <w:pStyle w:val="libNormal"/>
        <w:rPr>
          <w:rtl/>
          <w:lang w:bidi="fa-IR"/>
        </w:rPr>
      </w:pPr>
      <w:r>
        <w:rPr>
          <w:rtl/>
          <w:lang w:bidi="fa-IR"/>
        </w:rPr>
        <w:t>يكى اين كه دوستى و محبت فرزند</w:t>
      </w:r>
      <w:r w:rsidR="009432CE">
        <w:rPr>
          <w:rtl/>
          <w:lang w:bidi="fa-IR"/>
        </w:rPr>
        <w:t xml:space="preserve">، </w:t>
      </w:r>
      <w:r>
        <w:rPr>
          <w:rtl/>
          <w:lang w:bidi="fa-IR"/>
        </w:rPr>
        <w:t>امرى قلبى و فطرى است و فقدان آن</w:t>
      </w:r>
      <w:r w:rsidR="009432CE">
        <w:rPr>
          <w:rtl/>
          <w:lang w:bidi="fa-IR"/>
        </w:rPr>
        <w:t xml:space="preserve">، </w:t>
      </w:r>
      <w:r>
        <w:rPr>
          <w:rtl/>
          <w:lang w:bidi="fa-IR"/>
        </w:rPr>
        <w:t>نقصان است</w:t>
      </w:r>
      <w:r w:rsidR="009432CE">
        <w:rPr>
          <w:rtl/>
          <w:lang w:bidi="fa-IR"/>
        </w:rPr>
        <w:t>؛</w:t>
      </w:r>
      <w:r>
        <w:rPr>
          <w:rtl/>
          <w:lang w:bidi="fa-IR"/>
        </w:rPr>
        <w:t xml:space="preserve"> يعنى اگر انسانى در دل خود نسبت به فرزندش احساس محبت نكند</w:t>
      </w:r>
      <w:r w:rsidR="009432CE">
        <w:rPr>
          <w:rtl/>
          <w:lang w:bidi="fa-IR"/>
        </w:rPr>
        <w:t xml:space="preserve">، </w:t>
      </w:r>
      <w:r>
        <w:rPr>
          <w:rtl/>
          <w:lang w:bidi="fa-IR"/>
        </w:rPr>
        <w:t>نقص دارد</w:t>
      </w:r>
      <w:r w:rsidR="009432CE">
        <w:rPr>
          <w:rtl/>
          <w:lang w:bidi="fa-IR"/>
        </w:rPr>
        <w:t xml:space="preserve">. </w:t>
      </w:r>
    </w:p>
    <w:p w:rsidR="001A5213" w:rsidRDefault="001A5213" w:rsidP="001A5213">
      <w:pPr>
        <w:pStyle w:val="libNormal"/>
        <w:rPr>
          <w:rtl/>
          <w:lang w:bidi="fa-IR"/>
        </w:rPr>
      </w:pPr>
      <w:r>
        <w:rPr>
          <w:rtl/>
          <w:lang w:bidi="fa-IR"/>
        </w:rPr>
        <w:t>دوستى و محبت بايد به طريقى ابراز و اظهار شود؛ زيرا ممكن است كسى به فرزندش علاقه مند باشد</w:t>
      </w:r>
      <w:r w:rsidR="009432CE">
        <w:rPr>
          <w:rtl/>
          <w:lang w:bidi="fa-IR"/>
        </w:rPr>
        <w:t xml:space="preserve">، </w:t>
      </w:r>
      <w:r>
        <w:rPr>
          <w:rtl/>
          <w:lang w:bidi="fa-IR"/>
        </w:rPr>
        <w:t>اما هيچ نوع ظهور و بروزى نداشته باشد و به طور طبيعى آثارى كه بر محبت به فرزند نهفته است</w:t>
      </w:r>
      <w:r w:rsidR="009432CE">
        <w:rPr>
          <w:rtl/>
          <w:lang w:bidi="fa-IR"/>
        </w:rPr>
        <w:t xml:space="preserve">، </w:t>
      </w:r>
      <w:r>
        <w:rPr>
          <w:rtl/>
          <w:lang w:bidi="fa-IR"/>
        </w:rPr>
        <w:t>بر اين محبت پنهانى مترتب نخواهد بود</w:t>
      </w:r>
      <w:r w:rsidR="009432CE">
        <w:rPr>
          <w:rtl/>
          <w:lang w:bidi="fa-IR"/>
        </w:rPr>
        <w:t xml:space="preserve">. </w:t>
      </w:r>
    </w:p>
    <w:p w:rsidR="001A5213" w:rsidRDefault="001A5213" w:rsidP="001A5213">
      <w:pPr>
        <w:pStyle w:val="libNormal"/>
        <w:rPr>
          <w:rtl/>
          <w:lang w:bidi="fa-IR"/>
        </w:rPr>
      </w:pPr>
      <w:r>
        <w:rPr>
          <w:rtl/>
          <w:lang w:bidi="fa-IR"/>
        </w:rPr>
        <w:t xml:space="preserve">انسان بايد محبتش را به فرزندش اظهار كند؛ چنان كه پيغمبر </w:t>
      </w:r>
      <w:r w:rsidR="00D401A1" w:rsidRPr="00D401A1">
        <w:rPr>
          <w:rStyle w:val="libAlaemChar"/>
          <w:rtl/>
        </w:rPr>
        <w:t>صلى‌الله‌عليه‌وآله‌وسلم</w:t>
      </w:r>
      <w:r>
        <w:rPr>
          <w:rtl/>
          <w:lang w:bidi="fa-IR"/>
        </w:rPr>
        <w:t xml:space="preserve"> چنين مى كردند</w:t>
      </w:r>
      <w:r w:rsidR="009432CE">
        <w:rPr>
          <w:rtl/>
          <w:lang w:bidi="fa-IR"/>
        </w:rPr>
        <w:t xml:space="preserve">. </w:t>
      </w:r>
    </w:p>
    <w:p w:rsidR="001A5213" w:rsidRDefault="001A5213" w:rsidP="001A5213">
      <w:pPr>
        <w:pStyle w:val="libNormal"/>
        <w:rPr>
          <w:rtl/>
          <w:lang w:bidi="fa-IR"/>
        </w:rPr>
      </w:pPr>
      <w:r>
        <w:rPr>
          <w:rtl/>
          <w:lang w:bidi="fa-IR"/>
        </w:rPr>
        <w:t>مرحوم صاحب وسايل الشيعه</w:t>
      </w:r>
      <w:r w:rsidR="009432CE">
        <w:rPr>
          <w:rtl/>
          <w:lang w:bidi="fa-IR"/>
        </w:rPr>
        <w:t xml:space="preserve">، </w:t>
      </w:r>
      <w:r>
        <w:rPr>
          <w:rtl/>
          <w:lang w:bidi="fa-IR"/>
        </w:rPr>
        <w:t xml:space="preserve">روايتى را از امام صادق </w:t>
      </w:r>
      <w:r w:rsidR="00574F36" w:rsidRPr="00574F36">
        <w:rPr>
          <w:rStyle w:val="libAlaemChar"/>
          <w:rtl/>
        </w:rPr>
        <w:t>عليه‌السلام</w:t>
      </w:r>
      <w:r>
        <w:rPr>
          <w:rtl/>
          <w:lang w:bidi="fa-IR"/>
        </w:rPr>
        <w:t xml:space="preserve"> نقل كرده است كه حضرت فرمودند</w:t>
      </w:r>
      <w:r w:rsidR="008C34A7">
        <w:rPr>
          <w:rtl/>
          <w:lang w:bidi="fa-IR"/>
        </w:rPr>
        <w:t xml:space="preserve">: </w:t>
      </w:r>
    </w:p>
    <w:p w:rsidR="001A5213" w:rsidRDefault="001A5213" w:rsidP="001A5213">
      <w:pPr>
        <w:pStyle w:val="libNormal"/>
        <w:rPr>
          <w:rtl/>
          <w:lang w:bidi="fa-IR"/>
        </w:rPr>
      </w:pPr>
      <w:r>
        <w:rPr>
          <w:rtl/>
          <w:lang w:bidi="fa-IR"/>
        </w:rPr>
        <w:t xml:space="preserve">اءَكثِروا مِن قُبلَةِ اءَولادِكم فانَّ لكم بكُلّ قُبلَة دَرَجَة فى الجَنَّة مَسِيرَةَ خَمسَمِائَةِ عَام </w:t>
      </w:r>
      <w:r w:rsidRPr="00BA2CDB">
        <w:rPr>
          <w:rStyle w:val="libFootnotenumChar"/>
          <w:rtl/>
          <w:lang w:bidi="fa-IR"/>
        </w:rPr>
        <w:t>(426)</w:t>
      </w:r>
      <w:r w:rsidR="009432CE">
        <w:rPr>
          <w:rtl/>
          <w:lang w:bidi="fa-IR"/>
        </w:rPr>
        <w:t xml:space="preserve">. </w:t>
      </w:r>
    </w:p>
    <w:p w:rsidR="001A5213" w:rsidRDefault="001A5213" w:rsidP="001A5213">
      <w:pPr>
        <w:pStyle w:val="libNormal"/>
        <w:rPr>
          <w:rtl/>
          <w:lang w:bidi="fa-IR"/>
        </w:rPr>
      </w:pPr>
      <w:r>
        <w:rPr>
          <w:rtl/>
          <w:lang w:bidi="fa-IR"/>
        </w:rPr>
        <w:t>«فرزندانتان را زياد ببوسيد؛ خداوند متعال به ازاى هر بوسه به فرزند يك درجه در بهشت به انسان مى دهد»</w:t>
      </w:r>
      <w:r w:rsidR="009432CE">
        <w:rPr>
          <w:rtl/>
          <w:lang w:bidi="fa-IR"/>
        </w:rPr>
        <w:t xml:space="preserve">. </w:t>
      </w:r>
    </w:p>
    <w:p w:rsidR="001A5213" w:rsidRDefault="001A5213" w:rsidP="001A5213">
      <w:pPr>
        <w:pStyle w:val="libNormal"/>
        <w:rPr>
          <w:rtl/>
          <w:lang w:bidi="fa-IR"/>
        </w:rPr>
      </w:pPr>
      <w:r>
        <w:rPr>
          <w:rtl/>
          <w:lang w:bidi="fa-IR"/>
        </w:rPr>
        <w:t xml:space="preserve">در همان كتاب از امام صادق </w:t>
      </w:r>
      <w:r w:rsidR="00574F36" w:rsidRPr="00574F36">
        <w:rPr>
          <w:rStyle w:val="libAlaemChar"/>
          <w:rtl/>
        </w:rPr>
        <w:t>عليه‌السلام</w:t>
      </w:r>
      <w:r>
        <w:rPr>
          <w:rtl/>
          <w:lang w:bidi="fa-IR"/>
        </w:rPr>
        <w:t xml:space="preserve"> روايتى از پيامبر </w:t>
      </w:r>
      <w:r w:rsidR="00D401A1" w:rsidRPr="00D401A1">
        <w:rPr>
          <w:rStyle w:val="libAlaemChar"/>
          <w:rtl/>
        </w:rPr>
        <w:t>صلى‌الله‌عليه‌وآله‌وسلم</w:t>
      </w:r>
      <w:r>
        <w:rPr>
          <w:rtl/>
          <w:lang w:bidi="fa-IR"/>
        </w:rPr>
        <w:t xml:space="preserve"> نقل شده است كه حضرت فرمودند</w:t>
      </w:r>
      <w:r w:rsidR="008C34A7">
        <w:rPr>
          <w:rtl/>
          <w:lang w:bidi="fa-IR"/>
        </w:rPr>
        <w:t xml:space="preserve">: </w:t>
      </w:r>
    </w:p>
    <w:p w:rsidR="001A5213" w:rsidRDefault="001A5213" w:rsidP="001A5213">
      <w:pPr>
        <w:pStyle w:val="libNormal"/>
        <w:rPr>
          <w:rtl/>
          <w:lang w:bidi="fa-IR"/>
        </w:rPr>
      </w:pPr>
      <w:r>
        <w:rPr>
          <w:rtl/>
          <w:lang w:bidi="fa-IR"/>
        </w:rPr>
        <w:t xml:space="preserve">مَن قَبَّلَ ولده كَتَبَ اللَّه له حسنَة </w:t>
      </w:r>
      <w:r w:rsidRPr="00BA2CDB">
        <w:rPr>
          <w:rStyle w:val="libFootnotenumChar"/>
          <w:rtl/>
          <w:lang w:bidi="fa-IR"/>
        </w:rPr>
        <w:t>(427)</w:t>
      </w:r>
      <w:r w:rsidR="009432CE">
        <w:rPr>
          <w:rtl/>
          <w:lang w:bidi="fa-IR"/>
        </w:rPr>
        <w:t xml:space="preserve">. </w:t>
      </w:r>
    </w:p>
    <w:p w:rsidR="001A5213" w:rsidRDefault="001A5213" w:rsidP="001A5213">
      <w:pPr>
        <w:pStyle w:val="libNormal"/>
        <w:rPr>
          <w:rtl/>
          <w:lang w:bidi="fa-IR"/>
        </w:rPr>
      </w:pPr>
      <w:r>
        <w:rPr>
          <w:rtl/>
          <w:lang w:bidi="fa-IR"/>
        </w:rPr>
        <w:t>«كسى كه فرزندش را ببوسد خداوند در نامه عمل او يك حسنه مى نويسد»</w:t>
      </w:r>
      <w:r w:rsidR="009432CE">
        <w:rPr>
          <w:rtl/>
          <w:lang w:bidi="fa-IR"/>
        </w:rPr>
        <w:t xml:space="preserve">. </w:t>
      </w:r>
    </w:p>
    <w:p w:rsidR="001A5213" w:rsidRDefault="001A5213" w:rsidP="001A5213">
      <w:pPr>
        <w:pStyle w:val="libNormal"/>
        <w:rPr>
          <w:rtl/>
          <w:lang w:bidi="fa-IR"/>
        </w:rPr>
      </w:pPr>
      <w:r>
        <w:rPr>
          <w:rtl/>
          <w:lang w:bidi="fa-IR"/>
        </w:rPr>
        <w:lastRenderedPageBreak/>
        <w:t>در روايت ديگرى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آمده است</w:t>
      </w:r>
      <w:r w:rsidR="008C34A7">
        <w:rPr>
          <w:rtl/>
          <w:lang w:bidi="fa-IR"/>
        </w:rPr>
        <w:t xml:space="preserve">: </w:t>
      </w:r>
    </w:p>
    <w:p w:rsidR="001A5213" w:rsidRDefault="001A5213" w:rsidP="001A5213">
      <w:pPr>
        <w:pStyle w:val="libNormal"/>
        <w:rPr>
          <w:rtl/>
          <w:lang w:bidi="fa-IR"/>
        </w:rPr>
      </w:pPr>
      <w:r>
        <w:rPr>
          <w:rtl/>
          <w:lang w:bidi="fa-IR"/>
        </w:rPr>
        <w:t>مَن قبَّل ولدَه كان له حسنة و مَن فرَّحه</w:t>
      </w:r>
      <w:r w:rsidR="009432CE">
        <w:rPr>
          <w:rtl/>
          <w:lang w:bidi="fa-IR"/>
        </w:rPr>
        <w:t xml:space="preserve">، </w:t>
      </w:r>
      <w:r>
        <w:rPr>
          <w:rtl/>
          <w:lang w:bidi="fa-IR"/>
        </w:rPr>
        <w:t xml:space="preserve">فرَّحَهُ اللَّه يوم القيامَةِ </w:t>
      </w:r>
      <w:r w:rsidRPr="00BA2CDB">
        <w:rPr>
          <w:rStyle w:val="libFootnotenumChar"/>
          <w:rtl/>
          <w:lang w:bidi="fa-IR"/>
        </w:rPr>
        <w:t>(428)</w:t>
      </w:r>
      <w:r w:rsidR="009432CE">
        <w:rPr>
          <w:rtl/>
          <w:lang w:bidi="fa-IR"/>
        </w:rPr>
        <w:t xml:space="preserve">. </w:t>
      </w:r>
    </w:p>
    <w:p w:rsidR="001A5213" w:rsidRDefault="001A5213" w:rsidP="001A5213">
      <w:pPr>
        <w:pStyle w:val="libNormal"/>
        <w:rPr>
          <w:rtl/>
          <w:lang w:bidi="fa-IR"/>
        </w:rPr>
      </w:pPr>
      <w:r>
        <w:rPr>
          <w:rtl/>
          <w:lang w:bidi="fa-IR"/>
        </w:rPr>
        <w:t>«كسى كه فرزندش را ببوسد</w:t>
      </w:r>
      <w:r w:rsidR="009432CE">
        <w:rPr>
          <w:rtl/>
          <w:lang w:bidi="fa-IR"/>
        </w:rPr>
        <w:t xml:space="preserve">، </w:t>
      </w:r>
      <w:r>
        <w:rPr>
          <w:rtl/>
          <w:lang w:bidi="fa-IR"/>
        </w:rPr>
        <w:t>براى او يك حسنه به حساب آيد و كسى كه موجب سرور و شادمانى فرزندش شود</w:t>
      </w:r>
      <w:r w:rsidR="009432CE">
        <w:rPr>
          <w:rtl/>
          <w:lang w:bidi="fa-IR"/>
        </w:rPr>
        <w:t xml:space="preserve">، </w:t>
      </w:r>
      <w:r>
        <w:rPr>
          <w:rtl/>
          <w:lang w:bidi="fa-IR"/>
        </w:rPr>
        <w:t>خداوند در روز قيامت او را شادمان خواهد كرد»</w:t>
      </w:r>
      <w:r w:rsidR="009432CE">
        <w:rPr>
          <w:rtl/>
          <w:lang w:bidi="fa-IR"/>
        </w:rPr>
        <w:t xml:space="preserve">. </w:t>
      </w:r>
    </w:p>
    <w:p w:rsidR="001A5213" w:rsidRDefault="001A5213" w:rsidP="001A5213">
      <w:pPr>
        <w:pStyle w:val="libNormal"/>
        <w:rPr>
          <w:rtl/>
          <w:lang w:bidi="fa-IR"/>
        </w:rPr>
      </w:pPr>
      <w:r>
        <w:rPr>
          <w:rtl/>
          <w:lang w:bidi="fa-IR"/>
        </w:rPr>
        <w:t xml:space="preserve">مرحوم مجلسى در «بحارالانوار» نكته اى را درباره سيره رسول اكرم </w:t>
      </w:r>
      <w:r w:rsidR="00D401A1" w:rsidRPr="00D401A1">
        <w:rPr>
          <w:rStyle w:val="libAlaemChar"/>
          <w:rtl/>
        </w:rPr>
        <w:t>صلى‌الله‌عليه‌وآله‌وسلم</w:t>
      </w:r>
      <w:r>
        <w:rPr>
          <w:rtl/>
          <w:lang w:bidi="fa-IR"/>
        </w:rPr>
        <w:t xml:space="preserve"> نقل مى كند كه</w:t>
      </w:r>
      <w:r w:rsidR="008C34A7">
        <w:rPr>
          <w:rtl/>
          <w:lang w:bidi="fa-IR"/>
        </w:rPr>
        <w:t xml:space="preserve">: </w:t>
      </w:r>
    </w:p>
    <w:p w:rsidR="001A5213" w:rsidRDefault="001A5213" w:rsidP="001A5213">
      <w:pPr>
        <w:pStyle w:val="libNormal"/>
        <w:rPr>
          <w:rtl/>
          <w:lang w:bidi="fa-IR"/>
        </w:rPr>
      </w:pPr>
      <w:r>
        <w:rPr>
          <w:rtl/>
          <w:lang w:bidi="fa-IR"/>
        </w:rPr>
        <w:t xml:space="preserve">كان النبىّ </w:t>
      </w:r>
      <w:r w:rsidR="00D401A1" w:rsidRPr="00D401A1">
        <w:rPr>
          <w:rStyle w:val="libAlaemChar"/>
          <w:rtl/>
        </w:rPr>
        <w:t>صلى‌الله‌عليه‌وآله‌وسلم</w:t>
      </w:r>
      <w:r>
        <w:rPr>
          <w:rtl/>
          <w:lang w:bidi="fa-IR"/>
        </w:rPr>
        <w:t xml:space="preserve"> اذا اءَصبَح مسَح على رؤ وس وُلدِهِ </w:t>
      </w:r>
      <w:r w:rsidRPr="00BA2CDB">
        <w:rPr>
          <w:rStyle w:val="libFootnotenumChar"/>
          <w:rtl/>
          <w:lang w:bidi="fa-IR"/>
        </w:rPr>
        <w:t>(429)</w:t>
      </w:r>
      <w:r w:rsidR="009432CE">
        <w:rPr>
          <w:rtl/>
          <w:lang w:bidi="fa-IR"/>
        </w:rPr>
        <w:t xml:space="preserve">. </w:t>
      </w:r>
    </w:p>
    <w:p w:rsidR="001A5213" w:rsidRDefault="001A5213" w:rsidP="001A5213">
      <w:pPr>
        <w:pStyle w:val="libNormal"/>
        <w:rPr>
          <w:rtl/>
          <w:lang w:bidi="fa-IR"/>
        </w:rPr>
      </w:pPr>
      <w:r>
        <w:rPr>
          <w:rtl/>
          <w:lang w:bidi="fa-IR"/>
        </w:rPr>
        <w:t>«صبح كه مى شد</w:t>
      </w:r>
      <w:r w:rsidR="009432CE">
        <w:rPr>
          <w:rtl/>
          <w:lang w:bidi="fa-IR"/>
        </w:rPr>
        <w:t xml:space="preserve">، </w:t>
      </w:r>
      <w:r>
        <w:rPr>
          <w:rtl/>
          <w:lang w:bidi="fa-IR"/>
        </w:rPr>
        <w:t xml:space="preserve">پيغمبر </w:t>
      </w:r>
      <w:r w:rsidR="00D401A1" w:rsidRPr="00D401A1">
        <w:rPr>
          <w:rStyle w:val="libAlaemChar"/>
          <w:rtl/>
        </w:rPr>
        <w:t>صلى‌الله‌عليه‌وآله‌وسلم</w:t>
      </w:r>
      <w:r>
        <w:rPr>
          <w:rtl/>
          <w:lang w:bidi="fa-IR"/>
        </w:rPr>
        <w:t xml:space="preserve"> يكى از كارهايشان اين بود كه دستى به سر بچه هايشان مى كشيدند»</w:t>
      </w:r>
      <w:r w:rsidR="009432CE">
        <w:rPr>
          <w:rtl/>
          <w:lang w:bidi="fa-IR"/>
        </w:rPr>
        <w:t xml:space="preserve">. </w:t>
      </w:r>
    </w:p>
    <w:p w:rsidR="001A5213" w:rsidRDefault="001A5213" w:rsidP="001A5213">
      <w:pPr>
        <w:pStyle w:val="libNormal"/>
        <w:rPr>
          <w:rtl/>
          <w:lang w:bidi="fa-IR"/>
        </w:rPr>
      </w:pPr>
      <w:r>
        <w:rPr>
          <w:rtl/>
          <w:lang w:bidi="fa-IR"/>
        </w:rPr>
        <w:t xml:space="preserve">از حضرت رسول اكرم </w:t>
      </w:r>
      <w:r w:rsidR="00D401A1" w:rsidRPr="00D401A1">
        <w:rPr>
          <w:rStyle w:val="libAlaemChar"/>
          <w:rtl/>
        </w:rPr>
        <w:t>صلى‌الله‌عليه‌وآله‌وسلم</w:t>
      </w:r>
      <w:r>
        <w:rPr>
          <w:rtl/>
          <w:lang w:bidi="fa-IR"/>
        </w:rPr>
        <w:t xml:space="preserve"> روايت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اءَحبّوا الصَّبيان وارحَموهم </w:t>
      </w:r>
      <w:r w:rsidRPr="00BA2CDB">
        <w:rPr>
          <w:rStyle w:val="libFootnotenumChar"/>
          <w:rtl/>
          <w:lang w:bidi="fa-IR"/>
        </w:rPr>
        <w:t>(430)</w:t>
      </w:r>
      <w:r w:rsidR="009432CE">
        <w:rPr>
          <w:rtl/>
          <w:lang w:bidi="fa-IR"/>
        </w:rPr>
        <w:t xml:space="preserve">. </w:t>
      </w:r>
    </w:p>
    <w:p w:rsidR="001A5213" w:rsidRDefault="001A5213" w:rsidP="001A5213">
      <w:pPr>
        <w:pStyle w:val="libNormal"/>
        <w:rPr>
          <w:rtl/>
          <w:lang w:bidi="fa-IR"/>
        </w:rPr>
      </w:pPr>
      <w:r>
        <w:rPr>
          <w:rtl/>
          <w:lang w:bidi="fa-IR"/>
        </w:rPr>
        <w:t>«فرزندانتان را دوست بداريد و با آنها مهربانى كنيد»</w:t>
      </w:r>
      <w:r w:rsidR="009432CE">
        <w:rPr>
          <w:rtl/>
          <w:lang w:bidi="fa-IR"/>
        </w:rPr>
        <w:t xml:space="preserve">. </w:t>
      </w:r>
    </w:p>
    <w:p w:rsidR="001A5213" w:rsidRDefault="001A5213" w:rsidP="001A5213">
      <w:pPr>
        <w:pStyle w:val="libNormal"/>
        <w:rPr>
          <w:rtl/>
          <w:lang w:bidi="fa-IR"/>
        </w:rPr>
      </w:pPr>
      <w:r>
        <w:rPr>
          <w:rtl/>
          <w:lang w:bidi="fa-IR"/>
        </w:rPr>
        <w:t>در معارف ما درباره مهربانى به فرزند توصيه شده است و از نظر علمى هم ثابت شده است</w:t>
      </w:r>
      <w:r w:rsidR="009432CE">
        <w:rPr>
          <w:rtl/>
          <w:lang w:bidi="fa-IR"/>
        </w:rPr>
        <w:t xml:space="preserve">، </w:t>
      </w:r>
      <w:r>
        <w:rPr>
          <w:rtl/>
          <w:lang w:bidi="fa-IR"/>
        </w:rPr>
        <w:t>فرزندانى كه به طور كامل از مهر و محبت والدين برخوردار شده اند</w:t>
      </w:r>
      <w:r w:rsidR="009432CE">
        <w:rPr>
          <w:rtl/>
          <w:lang w:bidi="fa-IR"/>
        </w:rPr>
        <w:t xml:space="preserve">، </w:t>
      </w:r>
      <w:r>
        <w:rPr>
          <w:rtl/>
          <w:lang w:bidi="fa-IR"/>
        </w:rPr>
        <w:t>يا از مهر و محبت يكى از آن دو بهره مند نبوده اند</w:t>
      </w:r>
      <w:r w:rsidR="009432CE">
        <w:rPr>
          <w:rtl/>
          <w:lang w:bidi="fa-IR"/>
        </w:rPr>
        <w:t xml:space="preserve">، </w:t>
      </w:r>
      <w:r>
        <w:rPr>
          <w:rtl/>
          <w:lang w:bidi="fa-IR"/>
        </w:rPr>
        <w:t>هم در دوران كودكى و هم در بزرگسالى آنان آثار و تبعات منفى به جاى گذاشته است</w:t>
      </w:r>
      <w:r w:rsidR="009432CE">
        <w:rPr>
          <w:rtl/>
          <w:lang w:bidi="fa-IR"/>
        </w:rPr>
        <w:t>؛</w:t>
      </w:r>
      <w:r>
        <w:rPr>
          <w:rtl/>
          <w:lang w:bidi="fa-IR"/>
        </w:rPr>
        <w:t xml:space="preserve"> چون محبت يكى از نيازهاى انسان است و اگر اين نياز در فرزند </w:t>
      </w:r>
      <w:r w:rsidR="006B5847">
        <w:rPr>
          <w:rtl/>
          <w:lang w:bidi="fa-IR"/>
        </w:rPr>
        <w:t>تأمین</w:t>
      </w:r>
      <w:r>
        <w:rPr>
          <w:rtl/>
          <w:lang w:bidi="fa-IR"/>
        </w:rPr>
        <w:t xml:space="preserve"> نشود فرزند احساس كمبود مى كند و اين كمبود به نحوى در روح و رفتار و اعمال او</w:t>
      </w:r>
      <w:r w:rsidR="009432CE">
        <w:rPr>
          <w:rtl/>
          <w:lang w:bidi="fa-IR"/>
        </w:rPr>
        <w:t xml:space="preserve">، </w:t>
      </w:r>
      <w:r>
        <w:rPr>
          <w:rtl/>
          <w:lang w:bidi="fa-IR"/>
        </w:rPr>
        <w:t>در داخل و خارج خانه اثر مى گذارد</w:t>
      </w:r>
      <w:r w:rsidR="009432CE">
        <w:rPr>
          <w:rtl/>
          <w:lang w:bidi="fa-IR"/>
        </w:rPr>
        <w:t xml:space="preserve">، </w:t>
      </w:r>
      <w:r>
        <w:rPr>
          <w:rtl/>
          <w:lang w:bidi="fa-IR"/>
        </w:rPr>
        <w:t>و در بزرگسالى هم اين عقده كمبود محبت به صورت هاى مختلفى نمود پيدا مى كند</w:t>
      </w:r>
      <w:r w:rsidR="009432CE">
        <w:rPr>
          <w:rtl/>
          <w:lang w:bidi="fa-IR"/>
        </w:rPr>
        <w:t xml:space="preserve">. </w:t>
      </w:r>
    </w:p>
    <w:p w:rsidR="001A5213" w:rsidRDefault="001A5213" w:rsidP="001A5213">
      <w:pPr>
        <w:pStyle w:val="libNormal"/>
        <w:rPr>
          <w:rtl/>
          <w:lang w:bidi="fa-IR"/>
        </w:rPr>
      </w:pPr>
      <w:r>
        <w:rPr>
          <w:rtl/>
          <w:lang w:bidi="fa-IR"/>
        </w:rPr>
        <w:lastRenderedPageBreak/>
        <w:t>در بررسى هاى مستندى كه از آمار جرايم در كشورهاى مختلف انجام شده است</w:t>
      </w:r>
      <w:r w:rsidR="009432CE">
        <w:rPr>
          <w:rtl/>
          <w:lang w:bidi="fa-IR"/>
        </w:rPr>
        <w:t xml:space="preserve">، </w:t>
      </w:r>
      <w:r>
        <w:rPr>
          <w:rtl/>
          <w:lang w:bidi="fa-IR"/>
        </w:rPr>
        <w:t>بسيارى از جرايم اجتماعى منتسب به چنين افرادى است</w:t>
      </w:r>
      <w:r w:rsidR="009432CE">
        <w:rPr>
          <w:rtl/>
          <w:lang w:bidi="fa-IR"/>
        </w:rPr>
        <w:t xml:space="preserve">. </w:t>
      </w:r>
      <w:r>
        <w:rPr>
          <w:rtl/>
          <w:lang w:bidi="fa-IR"/>
        </w:rPr>
        <w:t>در ميان كودكان و اطفال</w:t>
      </w:r>
      <w:r w:rsidR="009432CE">
        <w:rPr>
          <w:rtl/>
          <w:lang w:bidi="fa-IR"/>
        </w:rPr>
        <w:t xml:space="preserve">، </w:t>
      </w:r>
      <w:r>
        <w:rPr>
          <w:rtl/>
          <w:lang w:bidi="fa-IR"/>
        </w:rPr>
        <w:t>افرادى مرتكب جرايم مى شوند كه پدر و مادر و يا يكى از آنها را نداشته اند و در پرورشگاه تربيت شده اند و يا اگر والدينى داشته اند</w:t>
      </w:r>
      <w:r w:rsidR="009432CE">
        <w:rPr>
          <w:rtl/>
          <w:lang w:bidi="fa-IR"/>
        </w:rPr>
        <w:t xml:space="preserve">، </w:t>
      </w:r>
      <w:r>
        <w:rPr>
          <w:rtl/>
          <w:lang w:bidi="fa-IR"/>
        </w:rPr>
        <w:t>والدين در ابراز و اظهار محبت به آنها كوتاهى كرده اند</w:t>
      </w:r>
      <w:r w:rsidR="009432CE">
        <w:rPr>
          <w:rtl/>
          <w:lang w:bidi="fa-IR"/>
        </w:rPr>
        <w:t xml:space="preserve">. </w:t>
      </w:r>
      <w:r>
        <w:rPr>
          <w:rtl/>
          <w:lang w:bidi="fa-IR"/>
        </w:rPr>
        <w:t>به همين دليل است كه در منابع اسلامى خود مى بينيم كه در اظهار محبت به ايتام نيز توصيه اكيد شده است</w:t>
      </w:r>
      <w:r w:rsidR="009432CE">
        <w:rPr>
          <w:rtl/>
          <w:lang w:bidi="fa-IR"/>
        </w:rPr>
        <w:t xml:space="preserve">. </w:t>
      </w:r>
    </w:p>
    <w:p w:rsidR="001A5213" w:rsidRDefault="001A5213" w:rsidP="001A5213">
      <w:pPr>
        <w:pStyle w:val="libNormal"/>
        <w:rPr>
          <w:rtl/>
          <w:lang w:bidi="fa-IR"/>
        </w:rPr>
      </w:pPr>
      <w:r>
        <w:rPr>
          <w:rtl/>
          <w:lang w:bidi="fa-IR"/>
        </w:rPr>
        <w:t>روايتى را مرحوم مجلسى در «بحارالانوار» نقل مى كند كه</w:t>
      </w:r>
      <w:r w:rsidR="008C34A7">
        <w:rPr>
          <w:rtl/>
          <w:lang w:bidi="fa-IR"/>
        </w:rPr>
        <w:t xml:space="preserve">: </w:t>
      </w:r>
    </w:p>
    <w:p w:rsidR="001A5213" w:rsidRDefault="001A5213" w:rsidP="001A5213">
      <w:pPr>
        <w:pStyle w:val="libNormal"/>
        <w:rPr>
          <w:rtl/>
          <w:lang w:bidi="fa-IR"/>
        </w:rPr>
      </w:pPr>
      <w:r>
        <w:rPr>
          <w:rtl/>
          <w:lang w:bidi="fa-IR"/>
        </w:rPr>
        <w:t xml:space="preserve">انَّ النبىَّ </w:t>
      </w:r>
      <w:r w:rsidR="00D401A1" w:rsidRPr="00D401A1">
        <w:rPr>
          <w:rStyle w:val="libAlaemChar"/>
          <w:rtl/>
        </w:rPr>
        <w:t>صلى‌الله‌عليه‌وآله‌وسلم</w:t>
      </w:r>
      <w:r>
        <w:rPr>
          <w:rtl/>
          <w:lang w:bidi="fa-IR"/>
        </w:rPr>
        <w:t xml:space="preserve"> كان يُصَلِّى يَوما فى فِئَة و الحسين </w:t>
      </w:r>
      <w:r w:rsidR="00574F36" w:rsidRPr="00574F36">
        <w:rPr>
          <w:rStyle w:val="libAlaemChar"/>
          <w:rtl/>
        </w:rPr>
        <w:t>عليه‌السلام</w:t>
      </w:r>
      <w:r>
        <w:rPr>
          <w:rtl/>
          <w:lang w:bidi="fa-IR"/>
        </w:rPr>
        <w:t xml:space="preserve"> صَغير بالقُرب منه</w:t>
      </w:r>
      <w:r w:rsidR="009432CE">
        <w:rPr>
          <w:rtl/>
          <w:lang w:bidi="fa-IR"/>
        </w:rPr>
        <w:t xml:space="preserve">، </w:t>
      </w:r>
      <w:r>
        <w:rPr>
          <w:rtl/>
          <w:lang w:bidi="fa-IR"/>
        </w:rPr>
        <w:t xml:space="preserve">فكان النبى </w:t>
      </w:r>
      <w:r w:rsidR="00D401A1" w:rsidRPr="00D401A1">
        <w:rPr>
          <w:rStyle w:val="libAlaemChar"/>
          <w:rtl/>
        </w:rPr>
        <w:t>صلى‌الله‌عليه‌وآله‌وسلم</w:t>
      </w:r>
      <w:r>
        <w:rPr>
          <w:rtl/>
          <w:lang w:bidi="fa-IR"/>
        </w:rPr>
        <w:t xml:space="preserve"> اذا سجَد جاء الحسين فرَكب ظَهرَه</w:t>
      </w:r>
      <w:r w:rsidR="009432CE">
        <w:rPr>
          <w:rtl/>
          <w:lang w:bidi="fa-IR"/>
        </w:rPr>
        <w:t xml:space="preserve">، </w:t>
      </w:r>
      <w:r>
        <w:rPr>
          <w:rtl/>
          <w:lang w:bidi="fa-IR"/>
        </w:rPr>
        <w:t>ثمَّ حرَّك رِجلَيه و قال</w:t>
      </w:r>
      <w:r w:rsidR="008C34A7">
        <w:rPr>
          <w:rtl/>
          <w:lang w:bidi="fa-IR"/>
        </w:rPr>
        <w:t xml:space="preserve">: </w:t>
      </w:r>
      <w:r>
        <w:rPr>
          <w:rtl/>
          <w:lang w:bidi="fa-IR"/>
        </w:rPr>
        <w:t>حَل حَل</w:t>
      </w:r>
      <w:r w:rsidR="009432CE">
        <w:rPr>
          <w:rtl/>
          <w:lang w:bidi="fa-IR"/>
        </w:rPr>
        <w:t xml:space="preserve">، </w:t>
      </w:r>
      <w:r>
        <w:rPr>
          <w:rtl/>
          <w:lang w:bidi="fa-IR"/>
        </w:rPr>
        <w:t xml:space="preserve">فاذا اءَراد رسول اللَّه </w:t>
      </w:r>
      <w:r w:rsidR="00D401A1" w:rsidRPr="00D401A1">
        <w:rPr>
          <w:rStyle w:val="libAlaemChar"/>
          <w:rtl/>
        </w:rPr>
        <w:t>صلى‌الله‌عليه‌وآله‌وسلم</w:t>
      </w:r>
      <w:r>
        <w:rPr>
          <w:rtl/>
          <w:lang w:bidi="fa-IR"/>
        </w:rPr>
        <w:t xml:space="preserve"> اءن يَرفَعَ راءسَه</w:t>
      </w:r>
      <w:r w:rsidR="009432CE">
        <w:rPr>
          <w:rtl/>
          <w:lang w:bidi="fa-IR"/>
        </w:rPr>
        <w:t xml:space="preserve">، </w:t>
      </w:r>
      <w:r>
        <w:rPr>
          <w:rtl/>
          <w:lang w:bidi="fa-IR"/>
        </w:rPr>
        <w:t>اءخَذه فوضَعه الى جانبه فاذا سجَد عاد على ظهرِه</w:t>
      </w:r>
      <w:r w:rsidR="009432CE">
        <w:rPr>
          <w:rtl/>
          <w:lang w:bidi="fa-IR"/>
        </w:rPr>
        <w:t xml:space="preserve">، </w:t>
      </w:r>
      <w:r>
        <w:rPr>
          <w:rtl/>
          <w:lang w:bidi="fa-IR"/>
        </w:rPr>
        <w:t>و قال</w:t>
      </w:r>
      <w:r w:rsidR="008C34A7">
        <w:rPr>
          <w:rtl/>
          <w:lang w:bidi="fa-IR"/>
        </w:rPr>
        <w:t xml:space="preserve">: </w:t>
      </w:r>
      <w:r>
        <w:rPr>
          <w:rtl/>
          <w:lang w:bidi="fa-IR"/>
        </w:rPr>
        <w:t>حَل حَل</w:t>
      </w:r>
      <w:r w:rsidR="009432CE">
        <w:rPr>
          <w:rtl/>
          <w:lang w:bidi="fa-IR"/>
        </w:rPr>
        <w:t xml:space="preserve">، </w:t>
      </w:r>
      <w:r>
        <w:rPr>
          <w:rtl/>
          <w:lang w:bidi="fa-IR"/>
        </w:rPr>
        <w:t xml:space="preserve">فلَم يَزَل يفعلُ ذلك حتى فرَغ النبى </w:t>
      </w:r>
      <w:r w:rsidR="00D401A1" w:rsidRPr="00D401A1">
        <w:rPr>
          <w:rStyle w:val="libAlaemChar"/>
          <w:rtl/>
        </w:rPr>
        <w:t>صلى‌الله‌عليه‌وآله‌وسلم</w:t>
      </w:r>
      <w:r>
        <w:rPr>
          <w:rtl/>
          <w:lang w:bidi="fa-IR"/>
        </w:rPr>
        <w:t xml:space="preserve"> مِن صلاتهِ</w:t>
      </w:r>
      <w:r w:rsidR="009432CE">
        <w:rPr>
          <w:rtl/>
          <w:lang w:bidi="fa-IR"/>
        </w:rPr>
        <w:t xml:space="preserve">، </w:t>
      </w:r>
      <w:r>
        <w:rPr>
          <w:rtl/>
          <w:lang w:bidi="fa-IR"/>
        </w:rPr>
        <w:t>فقال يهودىّ</w:t>
      </w:r>
      <w:r w:rsidR="008C34A7">
        <w:rPr>
          <w:rtl/>
          <w:lang w:bidi="fa-IR"/>
        </w:rPr>
        <w:t xml:space="preserve">: </w:t>
      </w:r>
      <w:r>
        <w:rPr>
          <w:rtl/>
          <w:lang w:bidi="fa-IR"/>
        </w:rPr>
        <w:t>يا محمَّد! انَّكم لَتَفعلون بالصِّبيَان شيئا ما نَفعله نحن</w:t>
      </w:r>
      <w:r w:rsidR="009432CE">
        <w:rPr>
          <w:rtl/>
          <w:lang w:bidi="fa-IR"/>
        </w:rPr>
        <w:t xml:space="preserve">، </w:t>
      </w:r>
      <w:r>
        <w:rPr>
          <w:rtl/>
          <w:lang w:bidi="fa-IR"/>
        </w:rPr>
        <w:t xml:space="preserve">فقال النبى </w:t>
      </w:r>
      <w:r w:rsidR="00D401A1" w:rsidRPr="00D401A1">
        <w:rPr>
          <w:rStyle w:val="libAlaemChar"/>
          <w:rtl/>
        </w:rPr>
        <w:t>صلى‌الله‌عليه‌وآله‌وسلم</w:t>
      </w:r>
      <w:r w:rsidR="008C34A7">
        <w:rPr>
          <w:rtl/>
          <w:lang w:bidi="fa-IR"/>
        </w:rPr>
        <w:t xml:space="preserve">: </w:t>
      </w:r>
      <w:r>
        <w:rPr>
          <w:rtl/>
          <w:lang w:bidi="fa-IR"/>
        </w:rPr>
        <w:t>اءمَّا لو كنتم تؤ مِنون باللَّه و رسوله</w:t>
      </w:r>
      <w:r w:rsidR="009432CE">
        <w:rPr>
          <w:rtl/>
          <w:lang w:bidi="fa-IR"/>
        </w:rPr>
        <w:t xml:space="preserve">، </w:t>
      </w:r>
      <w:r>
        <w:rPr>
          <w:rtl/>
          <w:lang w:bidi="fa-IR"/>
        </w:rPr>
        <w:t>لَرَحِمتُم الصبيان قال</w:t>
      </w:r>
      <w:r w:rsidR="008C34A7">
        <w:rPr>
          <w:rtl/>
          <w:lang w:bidi="fa-IR"/>
        </w:rPr>
        <w:t xml:space="preserve">: </w:t>
      </w:r>
      <w:r>
        <w:rPr>
          <w:rtl/>
          <w:lang w:bidi="fa-IR"/>
        </w:rPr>
        <w:t>فانّى اُؤ مِنُ باللَّه و برسوله</w:t>
      </w:r>
      <w:r w:rsidR="009432CE">
        <w:rPr>
          <w:rtl/>
          <w:lang w:bidi="fa-IR"/>
        </w:rPr>
        <w:t xml:space="preserve">، </w:t>
      </w:r>
      <w:r>
        <w:rPr>
          <w:rtl/>
          <w:lang w:bidi="fa-IR"/>
        </w:rPr>
        <w:t xml:space="preserve">فاءسلَمَ لمّا راءى كرمَه مع عِظَمِ قَدرِه </w:t>
      </w:r>
      <w:r w:rsidRPr="00BA2CDB">
        <w:rPr>
          <w:rStyle w:val="libFootnotenumChar"/>
          <w:rtl/>
          <w:lang w:bidi="fa-IR"/>
        </w:rPr>
        <w:t>(431)</w:t>
      </w:r>
      <w:r w:rsidR="009432CE">
        <w:rPr>
          <w:rtl/>
          <w:lang w:bidi="fa-IR"/>
        </w:rPr>
        <w:t xml:space="preserve">. </w:t>
      </w:r>
    </w:p>
    <w:p w:rsidR="001A5213" w:rsidRDefault="001A5213" w:rsidP="001A5213">
      <w:pPr>
        <w:pStyle w:val="libNormal"/>
        <w:rPr>
          <w:rtl/>
          <w:lang w:bidi="fa-IR"/>
        </w:rPr>
      </w:pPr>
      <w:r>
        <w:rPr>
          <w:rtl/>
          <w:lang w:bidi="fa-IR"/>
        </w:rPr>
        <w:t xml:space="preserve">«روزى پيغمبر </w:t>
      </w:r>
      <w:r w:rsidR="00D401A1" w:rsidRPr="00D401A1">
        <w:rPr>
          <w:rStyle w:val="libAlaemChar"/>
          <w:rtl/>
        </w:rPr>
        <w:t>صلى‌الله‌عليه‌وآله‌وسلم</w:t>
      </w:r>
      <w:r>
        <w:rPr>
          <w:rtl/>
          <w:lang w:bidi="fa-IR"/>
        </w:rPr>
        <w:t xml:space="preserve"> همراه با جماعتى در حال نماز بودند و امام حسين </w:t>
      </w:r>
      <w:r w:rsidR="00574F36" w:rsidRPr="00574F36">
        <w:rPr>
          <w:rStyle w:val="libAlaemChar"/>
          <w:rtl/>
        </w:rPr>
        <w:t>عليه‌السلام</w:t>
      </w:r>
      <w:r>
        <w:rPr>
          <w:rtl/>
          <w:lang w:bidi="fa-IR"/>
        </w:rPr>
        <w:t xml:space="preserve"> هم كه طفلى بود</w:t>
      </w:r>
      <w:r w:rsidR="009432CE">
        <w:rPr>
          <w:rtl/>
          <w:lang w:bidi="fa-IR"/>
        </w:rPr>
        <w:t xml:space="preserve">، </w:t>
      </w:r>
      <w:r>
        <w:rPr>
          <w:rtl/>
          <w:lang w:bidi="fa-IR"/>
        </w:rPr>
        <w:t>در نزديكى حضرت نشسته بود</w:t>
      </w:r>
      <w:r w:rsidR="009432CE">
        <w:rPr>
          <w:rtl/>
          <w:lang w:bidi="fa-IR"/>
        </w:rPr>
        <w:t xml:space="preserve">. </w:t>
      </w:r>
      <w:r>
        <w:rPr>
          <w:rtl/>
          <w:lang w:bidi="fa-IR"/>
        </w:rPr>
        <w:t xml:space="preserve">وقتى پيغمبر </w:t>
      </w:r>
      <w:r w:rsidR="00D401A1" w:rsidRPr="00D401A1">
        <w:rPr>
          <w:rStyle w:val="libAlaemChar"/>
          <w:rtl/>
        </w:rPr>
        <w:t>صلى‌الله‌عليه‌وآله‌وسلم</w:t>
      </w:r>
      <w:r>
        <w:rPr>
          <w:rtl/>
          <w:lang w:bidi="fa-IR"/>
        </w:rPr>
        <w:t xml:space="preserve"> به سجده مى رفتند</w:t>
      </w:r>
      <w:r w:rsidR="009432CE">
        <w:rPr>
          <w:rtl/>
          <w:lang w:bidi="fa-IR"/>
        </w:rPr>
        <w:t xml:space="preserve">، </w:t>
      </w:r>
      <w:r>
        <w:rPr>
          <w:rtl/>
          <w:lang w:bidi="fa-IR"/>
        </w:rPr>
        <w:t xml:space="preserve">امام حسين </w:t>
      </w:r>
      <w:r w:rsidR="00574F36" w:rsidRPr="00574F36">
        <w:rPr>
          <w:rStyle w:val="libAlaemChar"/>
          <w:rtl/>
        </w:rPr>
        <w:t>عليه‌السلام</w:t>
      </w:r>
      <w:r>
        <w:rPr>
          <w:rtl/>
          <w:lang w:bidi="fa-IR"/>
        </w:rPr>
        <w:t xml:space="preserve"> بر پشت پيامبر </w:t>
      </w:r>
      <w:r w:rsidR="00D401A1" w:rsidRPr="00D401A1">
        <w:rPr>
          <w:rStyle w:val="libAlaemChar"/>
          <w:rtl/>
        </w:rPr>
        <w:t>صلى‌الله‌عليه‌وآله‌وسلم</w:t>
      </w:r>
      <w:r>
        <w:rPr>
          <w:rtl/>
          <w:lang w:bidi="fa-IR"/>
        </w:rPr>
        <w:t xml:space="preserve"> مى نشست و دو پاى كوچك خود را حركت مى داد و به همان لسان خود و به تعبير ما هِى هِى مى كرد</w:t>
      </w:r>
      <w:r w:rsidR="009432CE">
        <w:rPr>
          <w:rtl/>
          <w:lang w:bidi="fa-IR"/>
        </w:rPr>
        <w:t xml:space="preserve">. </w:t>
      </w:r>
      <w:r>
        <w:rPr>
          <w:rtl/>
          <w:lang w:bidi="fa-IR"/>
        </w:rPr>
        <w:t>وقتى حضرت سجده شان تمام مى شد و مى خواستند سر از سجده بردارند</w:t>
      </w:r>
      <w:r w:rsidR="009432CE">
        <w:rPr>
          <w:rtl/>
          <w:lang w:bidi="fa-IR"/>
        </w:rPr>
        <w:t xml:space="preserve">، </w:t>
      </w:r>
      <w:r>
        <w:rPr>
          <w:rtl/>
          <w:lang w:bidi="fa-IR"/>
        </w:rPr>
        <w:t>اين طفل كوچك را مى گرفتند و در كنار خودشان قرار مى دادند و به سجده مى رفتند</w:t>
      </w:r>
      <w:r w:rsidR="009432CE">
        <w:rPr>
          <w:rtl/>
          <w:lang w:bidi="fa-IR"/>
        </w:rPr>
        <w:t xml:space="preserve">. </w:t>
      </w:r>
      <w:r>
        <w:rPr>
          <w:rtl/>
          <w:lang w:bidi="fa-IR"/>
        </w:rPr>
        <w:t xml:space="preserve">دوباره امام حسين </w:t>
      </w:r>
      <w:r w:rsidR="00574F36" w:rsidRPr="00574F36">
        <w:rPr>
          <w:rStyle w:val="libAlaemChar"/>
          <w:rtl/>
        </w:rPr>
        <w:t>عليه‌السلام</w:t>
      </w:r>
      <w:r>
        <w:rPr>
          <w:rtl/>
          <w:lang w:bidi="fa-IR"/>
        </w:rPr>
        <w:t xml:space="preserve"> روى پشت جدشان مى نشست و همان كلمات را تكرار مى كرد و اين كار تكرار شد تا نماز پيغمبر </w:t>
      </w:r>
      <w:r w:rsidR="00D401A1" w:rsidRPr="00D401A1">
        <w:rPr>
          <w:rStyle w:val="libAlaemChar"/>
          <w:rtl/>
        </w:rPr>
        <w:t>صلى‌الله‌عليه‌وآله‌وسلم</w:t>
      </w:r>
      <w:r>
        <w:rPr>
          <w:rtl/>
          <w:lang w:bidi="fa-IR"/>
        </w:rPr>
        <w:t xml:space="preserve"> به </w:t>
      </w:r>
      <w:r>
        <w:rPr>
          <w:rtl/>
          <w:lang w:bidi="fa-IR"/>
        </w:rPr>
        <w:lastRenderedPageBreak/>
        <w:t>پايان رسيد</w:t>
      </w:r>
      <w:r w:rsidR="009432CE">
        <w:rPr>
          <w:rtl/>
          <w:lang w:bidi="fa-IR"/>
        </w:rPr>
        <w:t xml:space="preserve">. </w:t>
      </w:r>
      <w:r>
        <w:rPr>
          <w:rtl/>
          <w:lang w:bidi="fa-IR"/>
        </w:rPr>
        <w:t>يكى از يهوديان آن جا ايستاده بود و اين منظره را تماشا مى كرد</w:t>
      </w:r>
      <w:r w:rsidR="009432CE">
        <w:rPr>
          <w:rtl/>
          <w:lang w:bidi="fa-IR"/>
        </w:rPr>
        <w:t xml:space="preserve">. </w:t>
      </w:r>
      <w:r>
        <w:rPr>
          <w:rtl/>
          <w:lang w:bidi="fa-IR"/>
        </w:rPr>
        <w:t>گفت</w:t>
      </w:r>
      <w:r w:rsidR="008C34A7">
        <w:rPr>
          <w:rtl/>
          <w:lang w:bidi="fa-IR"/>
        </w:rPr>
        <w:t xml:space="preserve">: </w:t>
      </w:r>
      <w:r>
        <w:rPr>
          <w:rtl/>
          <w:lang w:bidi="fa-IR"/>
        </w:rPr>
        <w:t>رفتار شما با بچه هايتان برخلاف رفتار ما با آنها است</w:t>
      </w:r>
      <w:r w:rsidR="009432CE">
        <w:rPr>
          <w:rtl/>
          <w:lang w:bidi="fa-IR"/>
        </w:rPr>
        <w:t xml:space="preserve">. </w:t>
      </w:r>
      <w:r>
        <w:rPr>
          <w:rtl/>
          <w:lang w:bidi="fa-IR"/>
        </w:rPr>
        <w:t>حضرت فرمودند</w:t>
      </w:r>
      <w:r w:rsidR="008C34A7">
        <w:rPr>
          <w:rtl/>
          <w:lang w:bidi="fa-IR"/>
        </w:rPr>
        <w:t xml:space="preserve">: </w:t>
      </w:r>
      <w:r>
        <w:rPr>
          <w:rtl/>
          <w:lang w:bidi="fa-IR"/>
        </w:rPr>
        <w:t>شما اگر به خدا و پيغمبرتان ايمان مى داشتيد</w:t>
      </w:r>
      <w:r w:rsidR="009432CE">
        <w:rPr>
          <w:rtl/>
          <w:lang w:bidi="fa-IR"/>
        </w:rPr>
        <w:t xml:space="preserve">، </w:t>
      </w:r>
      <w:r>
        <w:rPr>
          <w:rtl/>
          <w:lang w:bidi="fa-IR"/>
        </w:rPr>
        <w:t>نسبت به كودكانتان مهربان بوديد زيرا محبت و مهربانى به فرزند دليل بر ايمان است</w:t>
      </w:r>
      <w:r w:rsidR="009432CE">
        <w:rPr>
          <w:rtl/>
          <w:lang w:bidi="fa-IR"/>
        </w:rPr>
        <w:t xml:space="preserve">. </w:t>
      </w:r>
      <w:r>
        <w:rPr>
          <w:rtl/>
          <w:lang w:bidi="fa-IR"/>
        </w:rPr>
        <w:t>سپس يهودى گفت</w:t>
      </w:r>
      <w:r w:rsidR="008C34A7">
        <w:rPr>
          <w:rtl/>
          <w:lang w:bidi="fa-IR"/>
        </w:rPr>
        <w:t xml:space="preserve">: </w:t>
      </w:r>
      <w:r>
        <w:rPr>
          <w:rtl/>
          <w:lang w:bidi="fa-IR"/>
        </w:rPr>
        <w:t xml:space="preserve">ايمان آوردم به خدا و رسولش و اسلام آورد به خاطر اين كرمى كه از پيامبر </w:t>
      </w:r>
      <w:r w:rsidR="00D401A1" w:rsidRPr="00D401A1">
        <w:rPr>
          <w:rStyle w:val="libAlaemChar"/>
          <w:rtl/>
        </w:rPr>
        <w:t>صلى‌الله‌عليه‌وآله‌وسلم</w:t>
      </w:r>
      <w:r>
        <w:rPr>
          <w:rtl/>
          <w:lang w:bidi="fa-IR"/>
        </w:rPr>
        <w:t xml:space="preserve"> ديد با آن بزرگى مقام و منزلت ايشان»</w:t>
      </w:r>
      <w:r w:rsidR="009432CE">
        <w:rPr>
          <w:rtl/>
          <w:lang w:bidi="fa-IR"/>
        </w:rPr>
        <w:t xml:space="preserve">. </w:t>
      </w:r>
    </w:p>
    <w:p w:rsidR="001A5213" w:rsidRDefault="001A5213" w:rsidP="001A5213">
      <w:pPr>
        <w:pStyle w:val="libNormal"/>
        <w:rPr>
          <w:rtl/>
          <w:lang w:bidi="fa-IR"/>
        </w:rPr>
      </w:pPr>
      <w:r>
        <w:rPr>
          <w:rtl/>
          <w:lang w:bidi="fa-IR"/>
        </w:rPr>
        <w:t>اين بدان دليل بود كه معمولا انسان وقتى افرادى صاحب مقام را مى بيند</w:t>
      </w:r>
      <w:r w:rsidR="009432CE">
        <w:rPr>
          <w:rtl/>
          <w:lang w:bidi="fa-IR"/>
        </w:rPr>
        <w:t xml:space="preserve">، </w:t>
      </w:r>
      <w:r>
        <w:rPr>
          <w:rtl/>
          <w:lang w:bidi="fa-IR"/>
        </w:rPr>
        <w:t>جاه و جلال او چشم بيننده را پر مى كند و تصويرى از او مى سازد كه مثلا او نسبت به فرزند</w:t>
      </w:r>
      <w:r w:rsidR="009432CE">
        <w:rPr>
          <w:rtl/>
          <w:lang w:bidi="fa-IR"/>
        </w:rPr>
        <w:t xml:space="preserve">، </w:t>
      </w:r>
      <w:r>
        <w:rPr>
          <w:rtl/>
          <w:lang w:bidi="fa-IR"/>
        </w:rPr>
        <w:t xml:space="preserve">همسر و خانواده با ديگران فرق مى كند؛ در حالى كه پيغمبر </w:t>
      </w:r>
      <w:r w:rsidR="00D401A1" w:rsidRPr="00D401A1">
        <w:rPr>
          <w:rStyle w:val="libAlaemChar"/>
          <w:rtl/>
        </w:rPr>
        <w:t>صلى‌الله‌عليه‌وآله‌وسلم</w:t>
      </w:r>
      <w:r>
        <w:rPr>
          <w:rtl/>
          <w:lang w:bidi="fa-IR"/>
        </w:rPr>
        <w:t xml:space="preserve"> در عواطف انسانى</w:t>
      </w:r>
      <w:r w:rsidR="009432CE">
        <w:rPr>
          <w:rtl/>
          <w:lang w:bidi="fa-IR"/>
        </w:rPr>
        <w:t xml:space="preserve">، </w:t>
      </w:r>
      <w:r>
        <w:rPr>
          <w:rtl/>
          <w:lang w:bidi="fa-IR"/>
        </w:rPr>
        <w:t>يك انسان متعادل بود؛ مثل ساير انسان ها</w:t>
      </w:r>
      <w:r w:rsidR="009432CE">
        <w:rPr>
          <w:rtl/>
          <w:lang w:bidi="fa-IR"/>
        </w:rPr>
        <w:t xml:space="preserve">. </w:t>
      </w:r>
      <w:r>
        <w:rPr>
          <w:rtl/>
          <w:lang w:bidi="fa-IR"/>
        </w:rPr>
        <w:t>نسبت به فرزند علاقه مند بود و شايد از نظر عاطفى در اوج بود و اين چيزى بود كه براى آن يهودى غير قابل باور بود</w:t>
      </w:r>
      <w:r w:rsidR="009432CE">
        <w:rPr>
          <w:rtl/>
          <w:lang w:bidi="fa-IR"/>
        </w:rPr>
        <w:t xml:space="preserve">. </w:t>
      </w:r>
      <w:r>
        <w:rPr>
          <w:rtl/>
          <w:lang w:bidi="fa-IR"/>
        </w:rPr>
        <w:t xml:space="preserve">امام صادق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انّ اللَّه ليرحم الرجل لشدةِ حبِّه لولده </w:t>
      </w:r>
      <w:r w:rsidRPr="00BA2CDB">
        <w:rPr>
          <w:rStyle w:val="libFootnotenumChar"/>
          <w:rtl/>
          <w:lang w:bidi="fa-IR"/>
        </w:rPr>
        <w:t>(432)</w:t>
      </w:r>
      <w:r w:rsidR="009432CE">
        <w:rPr>
          <w:rtl/>
          <w:lang w:bidi="fa-IR"/>
        </w:rPr>
        <w:t xml:space="preserve">. </w:t>
      </w:r>
    </w:p>
    <w:p w:rsidR="001A5213" w:rsidRDefault="001A5213" w:rsidP="001A5213">
      <w:pPr>
        <w:pStyle w:val="libNormal"/>
        <w:rPr>
          <w:rtl/>
          <w:lang w:bidi="fa-IR"/>
        </w:rPr>
      </w:pPr>
      <w:r>
        <w:rPr>
          <w:rtl/>
          <w:lang w:bidi="fa-IR"/>
        </w:rPr>
        <w:t>«خداوند به فرد</w:t>
      </w:r>
      <w:r w:rsidR="009432CE">
        <w:rPr>
          <w:rtl/>
          <w:lang w:bidi="fa-IR"/>
        </w:rPr>
        <w:t xml:space="preserve">، </w:t>
      </w:r>
      <w:r>
        <w:rPr>
          <w:rtl/>
          <w:lang w:bidi="fa-IR"/>
        </w:rPr>
        <w:t>به خاطر شدت مهربانى او به فرزندش رحم مى كند»</w:t>
      </w:r>
      <w:r w:rsidR="009432CE">
        <w:rPr>
          <w:rtl/>
          <w:lang w:bidi="fa-IR"/>
        </w:rPr>
        <w:t xml:space="preserve">. </w:t>
      </w:r>
    </w:p>
    <w:p w:rsidR="001A5213" w:rsidRDefault="001A5213" w:rsidP="001A5213">
      <w:pPr>
        <w:pStyle w:val="libNormal"/>
        <w:rPr>
          <w:rtl/>
          <w:lang w:bidi="fa-IR"/>
        </w:rPr>
      </w:pPr>
      <w:r>
        <w:rPr>
          <w:rtl/>
          <w:lang w:bidi="fa-IR"/>
        </w:rPr>
        <w:t>به طور كلى در معارف ما امر شده است</w:t>
      </w:r>
      <w:r w:rsidR="008C34A7">
        <w:rPr>
          <w:rtl/>
          <w:lang w:bidi="fa-IR"/>
        </w:rPr>
        <w:t xml:space="preserve">: </w:t>
      </w:r>
    </w:p>
    <w:p w:rsidR="001A5213" w:rsidRDefault="001A5213" w:rsidP="001A5213">
      <w:pPr>
        <w:pStyle w:val="libNormal"/>
        <w:rPr>
          <w:rtl/>
          <w:lang w:bidi="fa-IR"/>
        </w:rPr>
      </w:pPr>
      <w:r>
        <w:rPr>
          <w:rtl/>
          <w:lang w:bidi="fa-IR"/>
        </w:rPr>
        <w:t xml:space="preserve">وَقِّروا كِباركم و ارحموا صغاركم </w:t>
      </w:r>
      <w:r w:rsidRPr="00BA2CDB">
        <w:rPr>
          <w:rStyle w:val="libFootnotenumChar"/>
          <w:rtl/>
          <w:lang w:bidi="fa-IR"/>
        </w:rPr>
        <w:t>(433)</w:t>
      </w:r>
      <w:r w:rsidR="009432CE">
        <w:rPr>
          <w:rtl/>
          <w:lang w:bidi="fa-IR"/>
        </w:rPr>
        <w:t xml:space="preserve">. </w:t>
      </w:r>
    </w:p>
    <w:p w:rsidR="001A5213" w:rsidRDefault="001A5213" w:rsidP="001A5213">
      <w:pPr>
        <w:pStyle w:val="libNormal"/>
        <w:rPr>
          <w:rtl/>
          <w:lang w:bidi="fa-IR"/>
        </w:rPr>
      </w:pPr>
      <w:r>
        <w:rPr>
          <w:rtl/>
          <w:lang w:bidi="fa-IR"/>
        </w:rPr>
        <w:t>«بزرگانتان را احترام و به كوچكترها مهربانى كنيد»</w:t>
      </w:r>
      <w:r w:rsidR="009432CE">
        <w:rPr>
          <w:rtl/>
          <w:lang w:bidi="fa-IR"/>
        </w:rPr>
        <w:t xml:space="preserve">. </w:t>
      </w:r>
    </w:p>
    <w:p w:rsidR="001A5213" w:rsidRDefault="001A5213" w:rsidP="001A5213">
      <w:pPr>
        <w:pStyle w:val="libNormal"/>
        <w:rPr>
          <w:rtl/>
          <w:lang w:bidi="fa-IR"/>
        </w:rPr>
      </w:pPr>
      <w:r>
        <w:rPr>
          <w:rtl/>
          <w:lang w:bidi="fa-IR"/>
        </w:rPr>
        <w:t xml:space="preserve">سخن ديگرى از رسول اكرم </w:t>
      </w:r>
      <w:r w:rsidR="00D401A1" w:rsidRPr="00D401A1">
        <w:rPr>
          <w:rStyle w:val="libAlaemChar"/>
          <w:rtl/>
        </w:rPr>
        <w:t>صلى‌الله‌عليه‌وآله‌وسلم</w:t>
      </w:r>
      <w:r>
        <w:rPr>
          <w:rtl/>
          <w:lang w:bidi="fa-IR"/>
        </w:rPr>
        <w:t xml:space="preserve"> روايت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ليس منَّا مَن لم يرحم صغيرنا و لم يوقِّر كبيرنا </w:t>
      </w:r>
      <w:r w:rsidRPr="00BA2CDB">
        <w:rPr>
          <w:rStyle w:val="libFootnotenumChar"/>
          <w:rtl/>
          <w:lang w:bidi="fa-IR"/>
        </w:rPr>
        <w:t>(434)</w:t>
      </w:r>
      <w:r w:rsidR="009432CE">
        <w:rPr>
          <w:rtl/>
          <w:lang w:bidi="fa-IR"/>
        </w:rPr>
        <w:t xml:space="preserve">. </w:t>
      </w:r>
    </w:p>
    <w:p w:rsidR="001A5213" w:rsidRDefault="001A5213" w:rsidP="001A5213">
      <w:pPr>
        <w:pStyle w:val="libNormal"/>
        <w:rPr>
          <w:rtl/>
          <w:lang w:bidi="fa-IR"/>
        </w:rPr>
      </w:pPr>
      <w:r>
        <w:rPr>
          <w:rtl/>
          <w:lang w:bidi="fa-IR"/>
        </w:rPr>
        <w:t>«از ما نيست كسى كه به كودكان مهربان نباشد</w:t>
      </w:r>
      <w:r w:rsidR="009432CE">
        <w:rPr>
          <w:rtl/>
          <w:lang w:bidi="fa-IR"/>
        </w:rPr>
        <w:t xml:space="preserve">، </w:t>
      </w:r>
      <w:r>
        <w:rPr>
          <w:rtl/>
          <w:lang w:bidi="fa-IR"/>
        </w:rPr>
        <w:t>و به بزرگان احترام نگذارد»</w:t>
      </w:r>
      <w:r w:rsidR="009432CE">
        <w:rPr>
          <w:rtl/>
          <w:lang w:bidi="fa-IR"/>
        </w:rPr>
        <w:t xml:space="preserve">. </w:t>
      </w:r>
    </w:p>
    <w:p w:rsidR="001A5213" w:rsidRDefault="001A5213" w:rsidP="001A5213">
      <w:pPr>
        <w:pStyle w:val="libNormal"/>
        <w:rPr>
          <w:rtl/>
          <w:lang w:bidi="fa-IR"/>
        </w:rPr>
      </w:pPr>
      <w:r>
        <w:rPr>
          <w:rtl/>
          <w:lang w:bidi="fa-IR"/>
        </w:rPr>
        <w:t>رمز مسلمان بودن</w:t>
      </w:r>
      <w:r w:rsidR="009432CE">
        <w:rPr>
          <w:rtl/>
          <w:lang w:bidi="fa-IR"/>
        </w:rPr>
        <w:t xml:space="preserve">، </w:t>
      </w:r>
      <w:r>
        <w:rPr>
          <w:rtl/>
          <w:lang w:bidi="fa-IR"/>
        </w:rPr>
        <w:t>احترام به بزرگ ترها و مهربانى به كوچك ترها است</w:t>
      </w:r>
      <w:r w:rsidR="009432CE">
        <w:rPr>
          <w:rtl/>
          <w:lang w:bidi="fa-IR"/>
        </w:rPr>
        <w:t xml:space="preserve">. </w:t>
      </w:r>
      <w:r>
        <w:rPr>
          <w:rtl/>
          <w:lang w:bidi="fa-IR"/>
        </w:rPr>
        <w:t xml:space="preserve">حال بايد تصور كرد با اين سفارش ها چگونه جامعه اى ساخته مى شود! جامعه </w:t>
      </w:r>
      <w:r>
        <w:rPr>
          <w:rtl/>
          <w:lang w:bidi="fa-IR"/>
        </w:rPr>
        <w:lastRenderedPageBreak/>
        <w:t>اى كه در آن تك تك افراد به بزرگ ترها احترام بگذارند و به كوچك ترها مهربان باشند هرگز روى ناهنجارى نخواهند ديد</w:t>
      </w:r>
      <w:r w:rsidR="009432CE">
        <w:rPr>
          <w:rtl/>
          <w:lang w:bidi="fa-IR"/>
        </w:rPr>
        <w:t xml:space="preserve">. </w:t>
      </w:r>
      <w:r>
        <w:rPr>
          <w:rtl/>
          <w:lang w:bidi="fa-IR"/>
        </w:rPr>
        <w:t>به طور طبيعى اگر بزرگى</w:t>
      </w:r>
      <w:r w:rsidR="009432CE">
        <w:rPr>
          <w:rtl/>
          <w:lang w:bidi="fa-IR"/>
        </w:rPr>
        <w:t xml:space="preserve">، </w:t>
      </w:r>
      <w:r>
        <w:rPr>
          <w:rtl/>
          <w:lang w:bidi="fa-IR"/>
        </w:rPr>
        <w:t>خطا كرد</w:t>
      </w:r>
      <w:r w:rsidR="009432CE">
        <w:rPr>
          <w:rtl/>
          <w:lang w:bidi="fa-IR"/>
        </w:rPr>
        <w:t xml:space="preserve">، </w:t>
      </w:r>
      <w:r>
        <w:rPr>
          <w:rtl/>
          <w:lang w:bidi="fa-IR"/>
        </w:rPr>
        <w:t>چون بايد به او احترام بگذارند</w:t>
      </w:r>
      <w:r w:rsidR="009432CE">
        <w:rPr>
          <w:rtl/>
          <w:lang w:bidi="fa-IR"/>
        </w:rPr>
        <w:t xml:space="preserve">، </w:t>
      </w:r>
      <w:r>
        <w:rPr>
          <w:rtl/>
          <w:lang w:bidi="fa-IR"/>
        </w:rPr>
        <w:t>از خطاى او چشم پوشى مى كنند و اگر كوچك ترى اشتباه كرد</w:t>
      </w:r>
      <w:r w:rsidR="009432CE">
        <w:rPr>
          <w:rtl/>
          <w:lang w:bidi="fa-IR"/>
        </w:rPr>
        <w:t xml:space="preserve">، </w:t>
      </w:r>
      <w:r>
        <w:rPr>
          <w:rtl/>
          <w:lang w:bidi="fa-IR"/>
        </w:rPr>
        <w:t>چون نبايد با او مهربان باشند</w:t>
      </w:r>
      <w:r w:rsidR="009432CE">
        <w:rPr>
          <w:rtl/>
          <w:lang w:bidi="fa-IR"/>
        </w:rPr>
        <w:t xml:space="preserve">، </w:t>
      </w:r>
      <w:r>
        <w:rPr>
          <w:rtl/>
          <w:lang w:bidi="fa-IR"/>
        </w:rPr>
        <w:t>از خطاى او هم چشم پوشى مى كنند</w:t>
      </w:r>
      <w:r w:rsidR="009432CE">
        <w:rPr>
          <w:rtl/>
          <w:lang w:bidi="fa-IR"/>
        </w:rPr>
        <w:t xml:space="preserve">. </w:t>
      </w:r>
      <w:r>
        <w:rPr>
          <w:rtl/>
          <w:lang w:bidi="fa-IR"/>
        </w:rPr>
        <w:t>بنابراين</w:t>
      </w:r>
      <w:r w:rsidR="009432CE">
        <w:rPr>
          <w:rtl/>
          <w:lang w:bidi="fa-IR"/>
        </w:rPr>
        <w:t xml:space="preserve">، </w:t>
      </w:r>
      <w:r>
        <w:rPr>
          <w:rtl/>
          <w:lang w:bidi="fa-IR"/>
        </w:rPr>
        <w:t>جامعه اى ساخته مى شود مملو از صلح و صفا و افراد بدون هيچ گونه تنش و برخورد در كنار يكديگر زندگى مى كنند</w:t>
      </w:r>
      <w:r w:rsidR="009432CE">
        <w:rPr>
          <w:rtl/>
          <w:lang w:bidi="fa-IR"/>
        </w:rPr>
        <w:t xml:space="preserve">. </w:t>
      </w:r>
      <w:r>
        <w:rPr>
          <w:rtl/>
          <w:lang w:bidi="fa-IR"/>
        </w:rPr>
        <w:t>در سخنى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لِيَتَاءَسَّ صغيركم بكبيركم وَليَراءَف كبيرُكُم بصغيركم و لا تكونوا كجُفَاةِ الجاهليَّةِ </w:t>
      </w:r>
      <w:r w:rsidRPr="00BA2CDB">
        <w:rPr>
          <w:rStyle w:val="libFootnotenumChar"/>
          <w:rtl/>
          <w:lang w:bidi="fa-IR"/>
        </w:rPr>
        <w:t>(435)</w:t>
      </w:r>
      <w:r w:rsidR="009432CE">
        <w:rPr>
          <w:rtl/>
          <w:lang w:bidi="fa-IR"/>
        </w:rPr>
        <w:t xml:space="preserve">. </w:t>
      </w:r>
    </w:p>
    <w:p w:rsidR="001A5213" w:rsidRDefault="001A5213" w:rsidP="001A5213">
      <w:pPr>
        <w:pStyle w:val="libNormal"/>
        <w:rPr>
          <w:rtl/>
          <w:lang w:bidi="fa-IR"/>
        </w:rPr>
      </w:pPr>
      <w:r>
        <w:rPr>
          <w:rtl/>
          <w:lang w:bidi="fa-IR"/>
        </w:rPr>
        <w:t>«البته بايد كوچكترها تابع بزرگ ترها باشند و به آنان احترام بگذارند و بزرگ ترها هم بايد به كوچك ترها راءفت و رحمت داشته باشند و مانند سنگ دلان دوران جاهليت نباشند»</w:t>
      </w:r>
      <w:r w:rsidR="009432CE">
        <w:rPr>
          <w:rtl/>
          <w:lang w:bidi="fa-IR"/>
        </w:rPr>
        <w:t xml:space="preserve">. </w:t>
      </w:r>
    </w:p>
    <w:p w:rsidR="001A5213" w:rsidRDefault="001A5213" w:rsidP="001A5213">
      <w:pPr>
        <w:pStyle w:val="libNormal"/>
        <w:rPr>
          <w:rtl/>
          <w:lang w:bidi="fa-IR"/>
        </w:rPr>
      </w:pPr>
      <w:r>
        <w:rPr>
          <w:rtl/>
          <w:lang w:bidi="fa-IR"/>
        </w:rPr>
        <w:t>معلوم مى شود كه بى محبتى</w:t>
      </w:r>
      <w:r w:rsidR="009432CE">
        <w:rPr>
          <w:rtl/>
          <w:lang w:bidi="fa-IR"/>
        </w:rPr>
        <w:t xml:space="preserve">، </w:t>
      </w:r>
      <w:r>
        <w:rPr>
          <w:rtl/>
          <w:lang w:bidi="fa-IR"/>
        </w:rPr>
        <w:t>كم محبتى و قساوت قلب ميراث دوران جاهليت است و اولين اثر توحيد اين است كه در دل انسان</w:t>
      </w:r>
      <w:r w:rsidR="009432CE">
        <w:rPr>
          <w:rtl/>
          <w:lang w:bidi="fa-IR"/>
        </w:rPr>
        <w:t xml:space="preserve">، </w:t>
      </w:r>
      <w:r>
        <w:rPr>
          <w:rtl/>
          <w:lang w:bidi="fa-IR"/>
        </w:rPr>
        <w:t>مهربانى و رقت قلب ايجاد مى كند</w:t>
      </w:r>
      <w:r w:rsidR="009432CE">
        <w:rPr>
          <w:rtl/>
          <w:lang w:bidi="fa-IR"/>
        </w:rPr>
        <w:t xml:space="preserve">. </w:t>
      </w:r>
    </w:p>
    <w:p w:rsidR="001A5213" w:rsidRDefault="001A5213" w:rsidP="001A5213">
      <w:pPr>
        <w:pStyle w:val="libNormal"/>
        <w:rPr>
          <w:rtl/>
          <w:lang w:bidi="fa-IR"/>
        </w:rPr>
      </w:pPr>
      <w:r>
        <w:rPr>
          <w:rtl/>
          <w:lang w:bidi="fa-IR"/>
        </w:rPr>
        <w:t>نفس وجود مهر و محبت در انسان</w:t>
      </w:r>
      <w:r w:rsidR="009432CE">
        <w:rPr>
          <w:rtl/>
          <w:lang w:bidi="fa-IR"/>
        </w:rPr>
        <w:t xml:space="preserve">، </w:t>
      </w:r>
      <w:r>
        <w:rPr>
          <w:rtl/>
          <w:lang w:bidi="fa-IR"/>
        </w:rPr>
        <w:t>يك امر غريزى و كيمياى مجهول القدرى است كه همگان بر اساس خلقت از آن برخوردارند</w:t>
      </w:r>
      <w:r w:rsidR="009432CE">
        <w:rPr>
          <w:rtl/>
          <w:lang w:bidi="fa-IR"/>
        </w:rPr>
        <w:t xml:space="preserve">، </w:t>
      </w:r>
      <w:r>
        <w:rPr>
          <w:rtl/>
          <w:lang w:bidi="fa-IR"/>
        </w:rPr>
        <w:t>ولى بسيارى از انسان ها از كارايى اين گوهر ارزشمند غافلند</w:t>
      </w:r>
      <w:r w:rsidR="009432CE">
        <w:rPr>
          <w:rtl/>
          <w:lang w:bidi="fa-IR"/>
        </w:rPr>
        <w:t xml:space="preserve">. </w:t>
      </w:r>
      <w:r>
        <w:rPr>
          <w:rtl/>
          <w:lang w:bidi="fa-IR"/>
        </w:rPr>
        <w:t>مهر</w:t>
      </w:r>
      <w:r w:rsidR="009432CE">
        <w:rPr>
          <w:rtl/>
          <w:lang w:bidi="fa-IR"/>
        </w:rPr>
        <w:t xml:space="preserve">، </w:t>
      </w:r>
      <w:r>
        <w:rPr>
          <w:rtl/>
          <w:lang w:bidi="fa-IR"/>
        </w:rPr>
        <w:t>محبت و عاطفه</w:t>
      </w:r>
      <w:r w:rsidR="009432CE">
        <w:rPr>
          <w:rtl/>
          <w:lang w:bidi="fa-IR"/>
        </w:rPr>
        <w:t xml:space="preserve">، </w:t>
      </w:r>
      <w:r>
        <w:rPr>
          <w:rtl/>
          <w:lang w:bidi="fa-IR"/>
        </w:rPr>
        <w:t>در انسان خفته و خمود و بى حال</w:t>
      </w:r>
      <w:r w:rsidR="009432CE">
        <w:rPr>
          <w:rtl/>
          <w:lang w:bidi="fa-IR"/>
        </w:rPr>
        <w:t xml:space="preserve">، </w:t>
      </w:r>
      <w:r>
        <w:rPr>
          <w:rtl/>
          <w:lang w:bidi="fa-IR"/>
        </w:rPr>
        <w:t>انگيزه ايجاد مى كند؛ از انسان كم طاقت و بى حوصله فردى صبور و پرطاقت مى سازد</w:t>
      </w:r>
      <w:r w:rsidR="009432CE">
        <w:rPr>
          <w:rtl/>
          <w:lang w:bidi="fa-IR"/>
        </w:rPr>
        <w:t xml:space="preserve">. </w:t>
      </w:r>
    </w:p>
    <w:p w:rsidR="001A5213" w:rsidRDefault="001A5213" w:rsidP="001A5213">
      <w:pPr>
        <w:pStyle w:val="libNormal"/>
        <w:rPr>
          <w:rtl/>
          <w:lang w:bidi="fa-IR"/>
        </w:rPr>
      </w:pPr>
      <w:r>
        <w:rPr>
          <w:rtl/>
          <w:lang w:bidi="fa-IR"/>
        </w:rPr>
        <w:lastRenderedPageBreak/>
        <w:t>غريزه محبت و عاطفه</w:t>
      </w:r>
      <w:r w:rsidR="009432CE">
        <w:rPr>
          <w:rtl/>
          <w:lang w:bidi="fa-IR"/>
        </w:rPr>
        <w:t xml:space="preserve">، </w:t>
      </w:r>
      <w:r>
        <w:rPr>
          <w:rtl/>
          <w:lang w:bidi="fa-IR"/>
        </w:rPr>
        <w:t>كارايى فوق العاده اى دارد و اين طرفينى است</w:t>
      </w:r>
      <w:r w:rsidR="009432CE">
        <w:rPr>
          <w:rtl/>
          <w:lang w:bidi="fa-IR"/>
        </w:rPr>
        <w:t>؛</w:t>
      </w:r>
      <w:r>
        <w:rPr>
          <w:rtl/>
          <w:lang w:bidi="fa-IR"/>
        </w:rPr>
        <w:t xml:space="preserve"> يعنى هم محبوب تمايل به اظهار محبت و مهربانى دارد و هم محب براى تخليه روانى خود</w:t>
      </w:r>
      <w:r w:rsidR="009432CE">
        <w:rPr>
          <w:rtl/>
          <w:lang w:bidi="fa-IR"/>
        </w:rPr>
        <w:t xml:space="preserve">، </w:t>
      </w:r>
      <w:r>
        <w:rPr>
          <w:rtl/>
          <w:lang w:bidi="fa-IR"/>
        </w:rPr>
        <w:t>به اظهار محبت نياز دارد</w:t>
      </w:r>
      <w:r w:rsidR="009432CE">
        <w:rPr>
          <w:rtl/>
          <w:lang w:bidi="fa-IR"/>
        </w:rPr>
        <w:t xml:space="preserve">. </w:t>
      </w:r>
    </w:p>
    <w:p w:rsidR="001A5213" w:rsidRDefault="001A5213" w:rsidP="001A5213">
      <w:pPr>
        <w:pStyle w:val="libNormal"/>
        <w:rPr>
          <w:rtl/>
          <w:lang w:bidi="fa-IR"/>
        </w:rPr>
      </w:pPr>
      <w:r>
        <w:rPr>
          <w:rtl/>
          <w:lang w:bidi="fa-IR"/>
        </w:rPr>
        <w:t>اين جاست كه شرع مقدس با تقديس اصل محبت و غريزه عاطفه و راءفت</w:t>
      </w:r>
      <w:r w:rsidR="009432CE">
        <w:rPr>
          <w:rtl/>
          <w:lang w:bidi="fa-IR"/>
        </w:rPr>
        <w:t xml:space="preserve">، </w:t>
      </w:r>
      <w:r>
        <w:rPr>
          <w:rtl/>
          <w:lang w:bidi="fa-IR"/>
        </w:rPr>
        <w:t>قدم به ميدان مى نهد و به اين امور باطنى موجود در انسان</w:t>
      </w:r>
      <w:r w:rsidR="009432CE">
        <w:rPr>
          <w:rtl/>
          <w:lang w:bidi="fa-IR"/>
        </w:rPr>
        <w:t xml:space="preserve">، </w:t>
      </w:r>
      <w:r>
        <w:rPr>
          <w:rtl/>
          <w:lang w:bidi="fa-IR"/>
        </w:rPr>
        <w:t>جهت مى دهد و به ترميم و رشد و شكوفايى اين غرائز مى پردازد؛ كه اگر اين غرائز تحت ضوابط خاص و در مسير صحيح حركت نكند و يا به هر دليلى از حركت بازبماند</w:t>
      </w:r>
      <w:r w:rsidR="009432CE">
        <w:rPr>
          <w:rtl/>
          <w:lang w:bidi="fa-IR"/>
        </w:rPr>
        <w:t xml:space="preserve">، </w:t>
      </w:r>
      <w:r>
        <w:rPr>
          <w:rtl/>
          <w:lang w:bidi="fa-IR"/>
        </w:rPr>
        <w:t>ويرانى به بارمى آورد؛ درست مثل سيلابى كه از دامنه كوهستان سرازير مى شود</w:t>
      </w:r>
      <w:r w:rsidR="009432CE">
        <w:rPr>
          <w:rtl/>
          <w:lang w:bidi="fa-IR"/>
        </w:rPr>
        <w:t xml:space="preserve">، </w:t>
      </w:r>
      <w:r>
        <w:rPr>
          <w:rtl/>
          <w:lang w:bidi="fa-IR"/>
        </w:rPr>
        <w:t>اگر يكسره به شوره زار بريزد</w:t>
      </w:r>
      <w:r w:rsidR="009432CE">
        <w:rPr>
          <w:rtl/>
          <w:lang w:bidi="fa-IR"/>
        </w:rPr>
        <w:t xml:space="preserve">، </w:t>
      </w:r>
      <w:r>
        <w:rPr>
          <w:rtl/>
          <w:lang w:bidi="fa-IR"/>
        </w:rPr>
        <w:t>هيچ اثر مثبتى نخواهد داشت و اگر در مسير صحيح خود حركت نكند</w:t>
      </w:r>
      <w:r w:rsidR="009432CE">
        <w:rPr>
          <w:rtl/>
          <w:lang w:bidi="fa-IR"/>
        </w:rPr>
        <w:t xml:space="preserve">، </w:t>
      </w:r>
      <w:r>
        <w:rPr>
          <w:rtl/>
          <w:lang w:bidi="fa-IR"/>
        </w:rPr>
        <w:t>روستاها و جنگل ها را منهدم مى كند</w:t>
      </w:r>
      <w:r w:rsidR="009432CE">
        <w:rPr>
          <w:rtl/>
          <w:lang w:bidi="fa-IR"/>
        </w:rPr>
        <w:t xml:space="preserve">. </w:t>
      </w:r>
      <w:r>
        <w:rPr>
          <w:rtl/>
          <w:lang w:bidi="fa-IR"/>
        </w:rPr>
        <w:t>سيلاب بايد در مسير صحيحى مثل رودخانه حركت كند تا در كنارش آبادانى و عمران ايجاد شود و درختان و نباتات رشد كنند؛ به دشت و دمن برسد و در كنارش كشت و كار صورت گيرد و باعث نابودى و انهدام نيز نگردد</w:t>
      </w:r>
      <w:r w:rsidR="009432CE">
        <w:rPr>
          <w:rtl/>
          <w:lang w:bidi="fa-IR"/>
        </w:rPr>
        <w:t xml:space="preserve">. </w:t>
      </w:r>
      <w:r>
        <w:rPr>
          <w:rtl/>
          <w:lang w:bidi="fa-IR"/>
        </w:rPr>
        <w:t>مهر و محبت پدر و مادرى نيز اگر با قواعد و ضوابطى كه شرع مقدس ‍ قرار داده هدايت شود</w:t>
      </w:r>
      <w:r w:rsidR="009432CE">
        <w:rPr>
          <w:rtl/>
          <w:lang w:bidi="fa-IR"/>
        </w:rPr>
        <w:t xml:space="preserve">، </w:t>
      </w:r>
      <w:r>
        <w:rPr>
          <w:rtl/>
          <w:lang w:bidi="fa-IR"/>
        </w:rPr>
        <w:t>فرزندى صالح و شايسته تربيت مى شود كه جامعه از او بهره مند خواهد شد؛ و اگر اين محبت نباشد</w:t>
      </w:r>
      <w:r w:rsidR="009432CE">
        <w:rPr>
          <w:rtl/>
          <w:lang w:bidi="fa-IR"/>
        </w:rPr>
        <w:t xml:space="preserve">، </w:t>
      </w:r>
      <w:r>
        <w:rPr>
          <w:rtl/>
          <w:lang w:bidi="fa-IR"/>
        </w:rPr>
        <w:t>علاوه بر اين كه فرزند احساس حقارت و كمبود مى كند</w:t>
      </w:r>
      <w:r w:rsidR="009432CE">
        <w:rPr>
          <w:rtl/>
          <w:lang w:bidi="fa-IR"/>
        </w:rPr>
        <w:t xml:space="preserve">، </w:t>
      </w:r>
      <w:r>
        <w:rPr>
          <w:rtl/>
          <w:lang w:bidi="fa-IR"/>
        </w:rPr>
        <w:t>ويژگى هاى انسان تربيت شده را ندارد</w:t>
      </w:r>
      <w:r w:rsidR="009432CE">
        <w:rPr>
          <w:rtl/>
          <w:lang w:bidi="fa-IR"/>
        </w:rPr>
        <w:t xml:space="preserve">. </w:t>
      </w:r>
    </w:p>
    <w:p w:rsidR="001A5213" w:rsidRDefault="004871A4" w:rsidP="004871A4">
      <w:pPr>
        <w:pStyle w:val="Heading2"/>
        <w:rPr>
          <w:rtl/>
          <w:lang w:bidi="fa-IR"/>
        </w:rPr>
      </w:pPr>
      <w:bookmarkStart w:id="66" w:name="_Toc394492990"/>
      <w:r>
        <w:rPr>
          <w:rtl/>
          <w:lang w:bidi="fa-IR"/>
        </w:rPr>
        <w:t>اظهار محبت نسبت به ايتام</w:t>
      </w:r>
      <w:bookmarkEnd w:id="66"/>
    </w:p>
    <w:p w:rsidR="001A5213" w:rsidRDefault="001A5213" w:rsidP="001A5213">
      <w:pPr>
        <w:pStyle w:val="libNormal"/>
        <w:rPr>
          <w:rtl/>
          <w:lang w:bidi="fa-IR"/>
        </w:rPr>
      </w:pPr>
      <w:r>
        <w:rPr>
          <w:rtl/>
          <w:lang w:bidi="fa-IR"/>
        </w:rPr>
        <w:t xml:space="preserve">در منابع دينى ما روايتى است كه </w:t>
      </w:r>
      <w:r w:rsidR="00ED4056">
        <w:rPr>
          <w:rtl/>
          <w:lang w:bidi="fa-IR"/>
        </w:rPr>
        <w:t>تأکید</w:t>
      </w:r>
      <w:r>
        <w:rPr>
          <w:rtl/>
          <w:lang w:bidi="fa-IR"/>
        </w:rPr>
        <w:t xml:space="preserve"> زيادى نسبت به اظهار علاقه و محبت به فرزند كرده اند</w:t>
      </w:r>
      <w:r w:rsidR="009432CE">
        <w:rPr>
          <w:rtl/>
          <w:lang w:bidi="fa-IR"/>
        </w:rPr>
        <w:t xml:space="preserve">. </w:t>
      </w:r>
      <w:r>
        <w:rPr>
          <w:rtl/>
          <w:lang w:bidi="fa-IR"/>
        </w:rPr>
        <w:t>نفس وجود چنين غريزه اى</w:t>
      </w:r>
      <w:r w:rsidR="009432CE">
        <w:rPr>
          <w:rtl/>
          <w:lang w:bidi="fa-IR"/>
        </w:rPr>
        <w:t xml:space="preserve">، </w:t>
      </w:r>
      <w:r>
        <w:rPr>
          <w:rtl/>
          <w:lang w:bidi="fa-IR"/>
        </w:rPr>
        <w:t>غير قابل انكار است و اگر كسى واقعا فاقد حب فرزند باشد</w:t>
      </w:r>
      <w:r w:rsidR="009432CE">
        <w:rPr>
          <w:rtl/>
          <w:lang w:bidi="fa-IR"/>
        </w:rPr>
        <w:t xml:space="preserve">، </w:t>
      </w:r>
      <w:r>
        <w:rPr>
          <w:rtl/>
          <w:lang w:bidi="fa-IR"/>
        </w:rPr>
        <w:t>نقصانى در آفرينش و خلقت او وجود دارد</w:t>
      </w:r>
      <w:r w:rsidR="009432CE">
        <w:rPr>
          <w:rtl/>
          <w:lang w:bidi="fa-IR"/>
        </w:rPr>
        <w:t xml:space="preserve">. </w:t>
      </w:r>
    </w:p>
    <w:p w:rsidR="001A5213" w:rsidRDefault="001A5213" w:rsidP="001A5213">
      <w:pPr>
        <w:pStyle w:val="libNormal"/>
        <w:rPr>
          <w:rtl/>
          <w:lang w:bidi="fa-IR"/>
        </w:rPr>
      </w:pPr>
      <w:r>
        <w:rPr>
          <w:rtl/>
          <w:lang w:bidi="fa-IR"/>
        </w:rPr>
        <w:lastRenderedPageBreak/>
        <w:t>بنابراين</w:t>
      </w:r>
      <w:r w:rsidR="009432CE">
        <w:rPr>
          <w:rtl/>
          <w:lang w:bidi="fa-IR"/>
        </w:rPr>
        <w:t xml:space="preserve">، </w:t>
      </w:r>
      <w:r>
        <w:rPr>
          <w:rtl/>
          <w:lang w:bidi="fa-IR"/>
        </w:rPr>
        <w:t>اصل وجود اين غريزه</w:t>
      </w:r>
      <w:r w:rsidR="009432CE">
        <w:rPr>
          <w:rtl/>
          <w:lang w:bidi="fa-IR"/>
        </w:rPr>
        <w:t xml:space="preserve">، </w:t>
      </w:r>
      <w:r>
        <w:rPr>
          <w:rtl/>
          <w:lang w:bidi="fa-IR"/>
        </w:rPr>
        <w:t>غيرقابل انكار است و فرزند به اظهار محبت و ملاطفت نياز دارد</w:t>
      </w:r>
      <w:r w:rsidR="009432CE">
        <w:rPr>
          <w:rtl/>
          <w:lang w:bidi="fa-IR"/>
        </w:rPr>
        <w:t xml:space="preserve">. </w:t>
      </w:r>
      <w:r>
        <w:rPr>
          <w:rtl/>
          <w:lang w:bidi="fa-IR"/>
        </w:rPr>
        <w:t xml:space="preserve">در شرع انور </w:t>
      </w:r>
      <w:r w:rsidR="00ED4056">
        <w:rPr>
          <w:rtl/>
          <w:lang w:bidi="fa-IR"/>
        </w:rPr>
        <w:t>تأکید</w:t>
      </w:r>
      <w:r>
        <w:rPr>
          <w:rtl/>
          <w:lang w:bidi="fa-IR"/>
        </w:rPr>
        <w:t xml:space="preserve"> فراوانى بر نيكى و مهربانى نسبت به فرزندان ايتام</w:t>
      </w:r>
      <w:r w:rsidR="009432CE">
        <w:rPr>
          <w:rtl/>
          <w:lang w:bidi="fa-IR"/>
        </w:rPr>
        <w:t xml:space="preserve">، </w:t>
      </w:r>
      <w:r>
        <w:rPr>
          <w:rtl/>
          <w:lang w:bidi="fa-IR"/>
        </w:rPr>
        <w:t>كسانى كه پدر و مادر يا هر دو را از دست داده اند</w:t>
      </w:r>
      <w:r w:rsidR="009432CE">
        <w:rPr>
          <w:rtl/>
          <w:lang w:bidi="fa-IR"/>
        </w:rPr>
        <w:t xml:space="preserve">، </w:t>
      </w:r>
      <w:r>
        <w:rPr>
          <w:rtl/>
          <w:lang w:bidi="fa-IR"/>
        </w:rPr>
        <w:t>شده است</w:t>
      </w:r>
      <w:r w:rsidR="009432CE">
        <w:rPr>
          <w:rtl/>
          <w:lang w:bidi="fa-IR"/>
        </w:rPr>
        <w:t xml:space="preserve">. </w:t>
      </w:r>
      <w:r>
        <w:rPr>
          <w:rtl/>
          <w:lang w:bidi="fa-IR"/>
        </w:rPr>
        <w:t xml:space="preserve">از رسول اكرم </w:t>
      </w:r>
      <w:r w:rsidR="00D401A1" w:rsidRPr="00D401A1">
        <w:rPr>
          <w:rStyle w:val="libAlaemChar"/>
          <w:rtl/>
        </w:rPr>
        <w:t>صلى‌الله‌عليه‌وآله‌وسلم</w:t>
      </w:r>
      <w:r>
        <w:rPr>
          <w:rtl/>
          <w:lang w:bidi="fa-IR"/>
        </w:rPr>
        <w:t xml:space="preserve"> روايت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مَن مَسَحَ رَاءس يتيم كانت له بكُلّ شَعرَة مرَّت عليها يده حسنات </w:t>
      </w:r>
      <w:r w:rsidRPr="00BA2CDB">
        <w:rPr>
          <w:rStyle w:val="libFootnotenumChar"/>
          <w:rtl/>
          <w:lang w:bidi="fa-IR"/>
        </w:rPr>
        <w:t>(436)</w:t>
      </w:r>
      <w:r w:rsidR="009432CE">
        <w:rPr>
          <w:rtl/>
          <w:lang w:bidi="fa-IR"/>
        </w:rPr>
        <w:t xml:space="preserve">. </w:t>
      </w:r>
    </w:p>
    <w:p w:rsidR="001A5213" w:rsidRDefault="001A5213" w:rsidP="001A5213">
      <w:pPr>
        <w:pStyle w:val="libNormal"/>
        <w:rPr>
          <w:rtl/>
          <w:lang w:bidi="fa-IR"/>
        </w:rPr>
      </w:pPr>
      <w:r>
        <w:rPr>
          <w:rtl/>
          <w:lang w:bidi="fa-IR"/>
        </w:rPr>
        <w:t>«اگر كسى دستى بر سر يتيمى بكشد خداوند به عدد هر تار مويى كه از زير دست اين انسان مى گذرد براى او حسناتى ثبت مى كند»</w:t>
      </w:r>
      <w:r w:rsidR="009432CE">
        <w:rPr>
          <w:rtl/>
          <w:lang w:bidi="fa-IR"/>
        </w:rPr>
        <w:t xml:space="preserve">. </w:t>
      </w:r>
    </w:p>
    <w:p w:rsidR="001A5213" w:rsidRDefault="001A5213" w:rsidP="001A5213">
      <w:pPr>
        <w:pStyle w:val="libNormal"/>
        <w:rPr>
          <w:rtl/>
          <w:lang w:bidi="fa-IR"/>
        </w:rPr>
      </w:pPr>
      <w:r>
        <w:rPr>
          <w:rtl/>
          <w:lang w:bidi="fa-IR"/>
        </w:rPr>
        <w:t>واقعا اگر در اين نكات</w:t>
      </w:r>
      <w:r w:rsidR="009432CE">
        <w:rPr>
          <w:rtl/>
          <w:lang w:bidi="fa-IR"/>
        </w:rPr>
        <w:t xml:space="preserve">، </w:t>
      </w:r>
      <w:r>
        <w:rPr>
          <w:rtl/>
          <w:lang w:bidi="fa-IR"/>
        </w:rPr>
        <w:t>دقت شود مشخص مى شود كه انسان با اين عملش</w:t>
      </w:r>
      <w:r w:rsidR="009432CE">
        <w:rPr>
          <w:rtl/>
          <w:lang w:bidi="fa-IR"/>
        </w:rPr>
        <w:t xml:space="preserve">، </w:t>
      </w:r>
      <w:r>
        <w:rPr>
          <w:rtl/>
          <w:lang w:bidi="fa-IR"/>
        </w:rPr>
        <w:t>نياز و احتياج طبيعى و غريزى انسان ديگرى را برآورده و تامين كرده است و در حقّ او پدرى يا مادرى كرده است</w:t>
      </w:r>
      <w:r w:rsidR="009432CE">
        <w:rPr>
          <w:rtl/>
          <w:lang w:bidi="fa-IR"/>
        </w:rPr>
        <w:t xml:space="preserve">. </w:t>
      </w:r>
      <w:r>
        <w:rPr>
          <w:rtl/>
          <w:lang w:bidi="fa-IR"/>
        </w:rPr>
        <w:t xml:space="preserve">در سخن ديگرى از رسول اكرم </w:t>
      </w:r>
      <w:r w:rsidR="00D401A1" w:rsidRPr="00D401A1">
        <w:rPr>
          <w:rStyle w:val="libAlaemChar"/>
          <w:rtl/>
        </w:rPr>
        <w:t>صلى‌الله‌عليه‌وآله‌وسلم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خير بيوتكم بيت فيه يتيم يُحسَنُ اليه و شرُّ بيوتكم بيت يُسَاءُ اليه </w:t>
      </w:r>
      <w:r w:rsidRPr="00BA2CDB">
        <w:rPr>
          <w:rStyle w:val="libFootnotenumChar"/>
          <w:rtl/>
          <w:lang w:bidi="fa-IR"/>
        </w:rPr>
        <w:t>(437)</w:t>
      </w:r>
      <w:r w:rsidR="009432CE">
        <w:rPr>
          <w:rtl/>
          <w:lang w:bidi="fa-IR"/>
        </w:rPr>
        <w:t xml:space="preserve">. </w:t>
      </w:r>
    </w:p>
    <w:p w:rsidR="001A5213" w:rsidRDefault="001A5213" w:rsidP="001A5213">
      <w:pPr>
        <w:pStyle w:val="libNormal"/>
        <w:rPr>
          <w:rtl/>
          <w:lang w:bidi="fa-IR"/>
        </w:rPr>
      </w:pPr>
      <w:r>
        <w:rPr>
          <w:rtl/>
          <w:lang w:bidi="fa-IR"/>
        </w:rPr>
        <w:t>«بهترين خانه از خانه هاى شما</w:t>
      </w:r>
      <w:r w:rsidR="009432CE">
        <w:rPr>
          <w:rtl/>
          <w:lang w:bidi="fa-IR"/>
        </w:rPr>
        <w:t xml:space="preserve">، </w:t>
      </w:r>
      <w:r>
        <w:rPr>
          <w:rtl/>
          <w:lang w:bidi="fa-IR"/>
        </w:rPr>
        <w:t>خانه اى است كه در آن يتيمى باشد كه به او نيكى</w:t>
      </w:r>
      <w:r w:rsidR="009432CE">
        <w:rPr>
          <w:rtl/>
          <w:lang w:bidi="fa-IR"/>
        </w:rPr>
        <w:t xml:space="preserve">، </w:t>
      </w:r>
      <w:r>
        <w:rPr>
          <w:rtl/>
          <w:lang w:bidi="fa-IR"/>
        </w:rPr>
        <w:t>مهربانى و محبت مى شود و بدترين خانه ها</w:t>
      </w:r>
      <w:r w:rsidR="009432CE">
        <w:rPr>
          <w:rtl/>
          <w:lang w:bidi="fa-IR"/>
        </w:rPr>
        <w:t xml:space="preserve">، </w:t>
      </w:r>
      <w:r>
        <w:rPr>
          <w:rtl/>
          <w:lang w:bidi="fa-IR"/>
        </w:rPr>
        <w:t>خانه اى است كه در آن به يتيمى ستم شود»</w:t>
      </w:r>
      <w:r w:rsidR="009432CE">
        <w:rPr>
          <w:rtl/>
          <w:lang w:bidi="fa-IR"/>
        </w:rPr>
        <w:t xml:space="preserve">. </w:t>
      </w:r>
    </w:p>
    <w:p w:rsidR="001A5213" w:rsidRDefault="001A5213" w:rsidP="001A5213">
      <w:pPr>
        <w:pStyle w:val="libNormal"/>
        <w:rPr>
          <w:rtl/>
          <w:lang w:bidi="fa-IR"/>
        </w:rPr>
      </w:pPr>
      <w:r>
        <w:rPr>
          <w:rtl/>
          <w:lang w:bidi="fa-IR"/>
        </w:rPr>
        <w:t xml:space="preserve">در سخن ديگرى از رسول اكرم </w:t>
      </w:r>
      <w:r w:rsidR="00D401A1" w:rsidRPr="00D401A1">
        <w:rPr>
          <w:rStyle w:val="libAlaemChar"/>
          <w:rtl/>
        </w:rPr>
        <w:t>صلى‌الله‌عليه‌وآله‌وسلم</w:t>
      </w:r>
      <w:r>
        <w:rPr>
          <w:rtl/>
          <w:lang w:bidi="fa-IR"/>
        </w:rPr>
        <w:t xml:space="preserve"> روايت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اءَنا و كافل اليتيم كَهَاتَينِ فى الجَنَّةِ </w:t>
      </w:r>
      <w:r w:rsidRPr="00BA2CDB">
        <w:rPr>
          <w:rStyle w:val="libFootnotenumChar"/>
          <w:rtl/>
          <w:lang w:bidi="fa-IR"/>
        </w:rPr>
        <w:t>(438)</w:t>
      </w:r>
      <w:r w:rsidR="009432CE">
        <w:rPr>
          <w:rtl/>
          <w:lang w:bidi="fa-IR"/>
        </w:rPr>
        <w:t xml:space="preserve">. </w:t>
      </w:r>
    </w:p>
    <w:p w:rsidR="001A5213" w:rsidRDefault="001A5213" w:rsidP="001A5213">
      <w:pPr>
        <w:pStyle w:val="libNormal"/>
        <w:rPr>
          <w:rtl/>
          <w:lang w:bidi="fa-IR"/>
        </w:rPr>
      </w:pPr>
      <w:r>
        <w:rPr>
          <w:rtl/>
          <w:lang w:bidi="fa-IR"/>
        </w:rPr>
        <w:t>«من و كسى كه متكفل اداره امر يتيم است - كسى كه امور او را به عهده گرفته</w:t>
      </w:r>
      <w:r w:rsidR="009432CE">
        <w:rPr>
          <w:rtl/>
          <w:lang w:bidi="fa-IR"/>
        </w:rPr>
        <w:t xml:space="preserve">، </w:t>
      </w:r>
      <w:r>
        <w:rPr>
          <w:rtl/>
          <w:lang w:bidi="fa-IR"/>
        </w:rPr>
        <w:t>او را تربيت كرده و نسبت به او احسان مى كند - مانند اين دو انگشت كنار يكديگر در بهشت قرار خواهيم گرفت»</w:t>
      </w:r>
      <w:r w:rsidR="009432CE">
        <w:rPr>
          <w:rtl/>
          <w:lang w:bidi="fa-IR"/>
        </w:rPr>
        <w:t xml:space="preserve">. </w:t>
      </w:r>
    </w:p>
    <w:p w:rsidR="001A5213" w:rsidRDefault="001A5213" w:rsidP="001A5213">
      <w:pPr>
        <w:pStyle w:val="libNormal"/>
        <w:rPr>
          <w:rtl/>
          <w:lang w:bidi="fa-IR"/>
        </w:rPr>
      </w:pPr>
      <w:r>
        <w:rPr>
          <w:rtl/>
          <w:lang w:bidi="fa-IR"/>
        </w:rPr>
        <w:t>اساسا سنت اولياى دين و بزرگان ما چنين بوده است</w:t>
      </w:r>
      <w:r w:rsidR="009432CE">
        <w:rPr>
          <w:rtl/>
          <w:lang w:bidi="fa-IR"/>
        </w:rPr>
        <w:t xml:space="preserve">. </w:t>
      </w:r>
      <w:r>
        <w:rPr>
          <w:rtl/>
          <w:lang w:bidi="fa-IR"/>
        </w:rPr>
        <w:t xml:space="preserve">نقل شده است هنگامى كه خبر شهادت جعفر بن ابى طالب </w:t>
      </w:r>
      <w:r w:rsidR="00574F36" w:rsidRPr="00574F36">
        <w:rPr>
          <w:rStyle w:val="libAlaemChar"/>
          <w:rtl/>
        </w:rPr>
        <w:t>عليه‌السلام</w:t>
      </w:r>
      <w:r>
        <w:rPr>
          <w:rtl/>
          <w:lang w:bidi="fa-IR"/>
        </w:rPr>
        <w:t xml:space="preserve"> در جنگ موته به پيامبر </w:t>
      </w:r>
      <w:r w:rsidR="00D401A1" w:rsidRPr="00D401A1">
        <w:rPr>
          <w:rStyle w:val="libAlaemChar"/>
          <w:rtl/>
        </w:rPr>
        <w:t>صلى‌الله‌عليه‌وآله‌وسلم</w:t>
      </w:r>
      <w:r>
        <w:rPr>
          <w:rtl/>
          <w:lang w:bidi="fa-IR"/>
        </w:rPr>
        <w:t xml:space="preserve"> رسيد</w:t>
      </w:r>
      <w:r w:rsidR="008C34A7">
        <w:rPr>
          <w:rtl/>
          <w:lang w:bidi="fa-IR"/>
        </w:rPr>
        <w:t xml:space="preserve">: </w:t>
      </w:r>
    </w:p>
    <w:p w:rsidR="001A5213" w:rsidRDefault="001A5213" w:rsidP="001A5213">
      <w:pPr>
        <w:pStyle w:val="libNormal"/>
        <w:rPr>
          <w:rtl/>
          <w:lang w:bidi="fa-IR"/>
        </w:rPr>
      </w:pPr>
      <w:r>
        <w:rPr>
          <w:rtl/>
          <w:lang w:bidi="fa-IR"/>
        </w:rPr>
        <w:lastRenderedPageBreak/>
        <w:t>اءَتى رسول اللَّه اءسماء</w:t>
      </w:r>
      <w:r w:rsidR="009432CE">
        <w:rPr>
          <w:rtl/>
          <w:lang w:bidi="fa-IR"/>
        </w:rPr>
        <w:t xml:space="preserve">، </w:t>
      </w:r>
      <w:r>
        <w:rPr>
          <w:rtl/>
          <w:lang w:bidi="fa-IR"/>
        </w:rPr>
        <w:t>فقال لها</w:t>
      </w:r>
      <w:r w:rsidR="008C34A7">
        <w:rPr>
          <w:rtl/>
          <w:lang w:bidi="fa-IR"/>
        </w:rPr>
        <w:t xml:space="preserve">: </w:t>
      </w:r>
      <w:r>
        <w:rPr>
          <w:rtl/>
          <w:lang w:bidi="fa-IR"/>
        </w:rPr>
        <w:t>اخرجى لى ولد جعفر</w:t>
      </w:r>
      <w:r w:rsidR="009432CE">
        <w:rPr>
          <w:rtl/>
          <w:lang w:bidi="fa-IR"/>
        </w:rPr>
        <w:t xml:space="preserve">، </w:t>
      </w:r>
      <w:r>
        <w:rPr>
          <w:rtl/>
          <w:lang w:bidi="fa-IR"/>
        </w:rPr>
        <w:t>فاءخرجوا اليه</w:t>
      </w:r>
      <w:r w:rsidR="009432CE">
        <w:rPr>
          <w:rtl/>
          <w:lang w:bidi="fa-IR"/>
        </w:rPr>
        <w:t xml:space="preserve">، </w:t>
      </w:r>
      <w:r>
        <w:rPr>
          <w:rtl/>
          <w:lang w:bidi="fa-IR"/>
        </w:rPr>
        <w:t xml:space="preserve">فضمَّهم اليه و شَمَّهم </w:t>
      </w:r>
      <w:r w:rsidRPr="00BA2CDB">
        <w:rPr>
          <w:rStyle w:val="libFootnotenumChar"/>
          <w:rtl/>
          <w:lang w:bidi="fa-IR"/>
        </w:rPr>
        <w:t>(439)</w:t>
      </w:r>
      <w:r w:rsidR="009432CE">
        <w:rPr>
          <w:rtl/>
          <w:lang w:bidi="fa-IR"/>
        </w:rPr>
        <w:t xml:space="preserve">. </w:t>
      </w:r>
    </w:p>
    <w:p w:rsidR="001A5213" w:rsidRDefault="001A5213" w:rsidP="001A5213">
      <w:pPr>
        <w:pStyle w:val="libNormal"/>
        <w:rPr>
          <w:rtl/>
          <w:lang w:bidi="fa-IR"/>
        </w:rPr>
      </w:pPr>
      <w:r>
        <w:rPr>
          <w:rtl/>
          <w:lang w:bidi="fa-IR"/>
        </w:rPr>
        <w:t>«حضرت به خانه جعفر آمدند و به اسماء همسر جعفر فرمودند</w:t>
      </w:r>
      <w:r w:rsidR="008C34A7">
        <w:rPr>
          <w:rtl/>
          <w:lang w:bidi="fa-IR"/>
        </w:rPr>
        <w:t xml:space="preserve">: </w:t>
      </w:r>
      <w:r>
        <w:rPr>
          <w:rtl/>
          <w:lang w:bidi="fa-IR"/>
        </w:rPr>
        <w:t>فرزندان جعفر را نزد من بياور</w:t>
      </w:r>
      <w:r w:rsidR="009432CE">
        <w:rPr>
          <w:rtl/>
          <w:lang w:bidi="fa-IR"/>
        </w:rPr>
        <w:t xml:space="preserve">. </w:t>
      </w:r>
      <w:r>
        <w:rPr>
          <w:rtl/>
          <w:lang w:bidi="fa-IR"/>
        </w:rPr>
        <w:t>فرزندان جعفر را آورد</w:t>
      </w:r>
      <w:r w:rsidR="009432CE">
        <w:rPr>
          <w:rtl/>
          <w:lang w:bidi="fa-IR"/>
        </w:rPr>
        <w:t xml:space="preserve">. </w:t>
      </w:r>
      <w:r>
        <w:rPr>
          <w:rtl/>
          <w:lang w:bidi="fa-IR"/>
        </w:rPr>
        <w:t>حضرت آنها را به سينه مى چسبانيدند و آنها را نوازش مى كردند»</w:t>
      </w:r>
      <w:r w:rsidR="009432CE">
        <w:rPr>
          <w:rtl/>
          <w:lang w:bidi="fa-IR"/>
        </w:rPr>
        <w:t xml:space="preserve">. </w:t>
      </w:r>
    </w:p>
    <w:p w:rsidR="001A5213" w:rsidRDefault="001A5213" w:rsidP="001A5213">
      <w:pPr>
        <w:pStyle w:val="libNormal"/>
        <w:rPr>
          <w:rtl/>
          <w:lang w:bidi="fa-IR"/>
        </w:rPr>
      </w:pPr>
      <w:r>
        <w:rPr>
          <w:rtl/>
          <w:lang w:bidi="fa-IR"/>
        </w:rPr>
        <w:t>عبداللَّه جعفر فرزند آن شهيد كه بعدها به افتخار دامادى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و فاطمه </w:t>
      </w:r>
      <w:r w:rsidR="00AF1430" w:rsidRPr="00AF1430">
        <w:rPr>
          <w:rStyle w:val="libAlaemChar"/>
          <w:rtl/>
        </w:rPr>
        <w:t>عليها‌السلام</w:t>
      </w:r>
      <w:r>
        <w:rPr>
          <w:rtl/>
          <w:lang w:bidi="fa-IR"/>
        </w:rPr>
        <w:t xml:space="preserve"> نائل شد</w:t>
      </w:r>
      <w:r w:rsidR="009432CE">
        <w:rPr>
          <w:rtl/>
          <w:lang w:bidi="fa-IR"/>
        </w:rPr>
        <w:t xml:space="preserve">، </w:t>
      </w:r>
      <w:r>
        <w:rPr>
          <w:rtl/>
          <w:lang w:bidi="fa-IR"/>
        </w:rPr>
        <w:t xml:space="preserve">نقل مى كند كه من خوب به خاطر دارم روزى را كه پيغمبر </w:t>
      </w:r>
      <w:r w:rsidR="00D401A1" w:rsidRPr="00D401A1">
        <w:rPr>
          <w:rStyle w:val="libAlaemChar"/>
          <w:rtl/>
        </w:rPr>
        <w:t>صلى‌الله‌عليه‌وآله‌وسلم</w:t>
      </w:r>
      <w:r>
        <w:rPr>
          <w:rtl/>
          <w:lang w:bidi="fa-IR"/>
        </w:rPr>
        <w:t xml:space="preserve"> به خانه ما آمدند و خبر شهادت پدرم را دادند و دست محبت به سر من و برادرم كشيدند</w:t>
      </w:r>
      <w:r w:rsidR="009432CE">
        <w:rPr>
          <w:rtl/>
          <w:lang w:bidi="fa-IR"/>
        </w:rPr>
        <w:t xml:space="preserve">. </w:t>
      </w:r>
      <w:r>
        <w:rPr>
          <w:rtl/>
          <w:lang w:bidi="fa-IR"/>
        </w:rPr>
        <w:t>اين از آثار مثبت و تربيتى اين عمل است كه خاطرات در ذهن يك يتيم مثل عبداللَّه باقى مى ماند</w:t>
      </w:r>
      <w:r w:rsidR="009432CE">
        <w:rPr>
          <w:rtl/>
          <w:lang w:bidi="fa-IR"/>
        </w:rPr>
        <w:t xml:space="preserve">. </w:t>
      </w:r>
    </w:p>
    <w:p w:rsidR="001A5213" w:rsidRDefault="001A5213" w:rsidP="001A5213">
      <w:pPr>
        <w:pStyle w:val="libNormal"/>
        <w:rPr>
          <w:rtl/>
          <w:lang w:bidi="fa-IR"/>
        </w:rPr>
      </w:pPr>
      <w:r>
        <w:rPr>
          <w:rtl/>
          <w:lang w:bidi="fa-IR"/>
        </w:rPr>
        <w:t>روايت عجيبى نقل شده است كه نفس تسليت گفتن را به كسى كه مصيبتى ديده توجيه مى كند</w:t>
      </w:r>
      <w:r w:rsidR="008C34A7">
        <w:rPr>
          <w:rtl/>
          <w:lang w:bidi="fa-IR"/>
        </w:rPr>
        <w:t xml:space="preserve">: </w:t>
      </w:r>
    </w:p>
    <w:p w:rsidR="001A5213" w:rsidRDefault="001A5213" w:rsidP="001A5213">
      <w:pPr>
        <w:pStyle w:val="libNormal"/>
        <w:rPr>
          <w:rtl/>
          <w:lang w:bidi="fa-IR"/>
        </w:rPr>
      </w:pPr>
      <w:r>
        <w:rPr>
          <w:rtl/>
          <w:lang w:bidi="fa-IR"/>
        </w:rPr>
        <w:t xml:space="preserve">و ان كان المعزى يتيما فامسح يديك على راءسه </w:t>
      </w:r>
      <w:r w:rsidRPr="00BA2CDB">
        <w:rPr>
          <w:rStyle w:val="libFootnotenumChar"/>
          <w:rtl/>
          <w:lang w:bidi="fa-IR"/>
        </w:rPr>
        <w:t>(440)</w:t>
      </w:r>
      <w:r w:rsidR="009432CE">
        <w:rPr>
          <w:rtl/>
          <w:lang w:bidi="fa-IR"/>
        </w:rPr>
        <w:t xml:space="preserve">. </w:t>
      </w:r>
    </w:p>
    <w:p w:rsidR="001A5213" w:rsidRDefault="001A5213" w:rsidP="001A5213">
      <w:pPr>
        <w:pStyle w:val="libNormal"/>
        <w:rPr>
          <w:rtl/>
          <w:lang w:bidi="fa-IR"/>
        </w:rPr>
      </w:pPr>
      <w:r>
        <w:rPr>
          <w:rtl/>
          <w:lang w:bidi="fa-IR"/>
        </w:rPr>
        <w:t>«اگر عزادار</w:t>
      </w:r>
      <w:r w:rsidR="009432CE">
        <w:rPr>
          <w:rtl/>
          <w:lang w:bidi="fa-IR"/>
        </w:rPr>
        <w:t xml:space="preserve">، </w:t>
      </w:r>
      <w:r>
        <w:rPr>
          <w:rtl/>
          <w:lang w:bidi="fa-IR"/>
        </w:rPr>
        <w:t>يتيم است به هنگام تسليت گفتن</w:t>
      </w:r>
      <w:r w:rsidR="009432CE">
        <w:rPr>
          <w:rtl/>
          <w:lang w:bidi="fa-IR"/>
        </w:rPr>
        <w:t xml:space="preserve">، </w:t>
      </w:r>
      <w:r>
        <w:rPr>
          <w:rtl/>
          <w:lang w:bidi="fa-IR"/>
        </w:rPr>
        <w:t>دست بر سر او بكشيد»</w:t>
      </w:r>
      <w:r w:rsidR="009432CE">
        <w:rPr>
          <w:rtl/>
          <w:lang w:bidi="fa-IR"/>
        </w:rPr>
        <w:t xml:space="preserve">. </w:t>
      </w:r>
    </w:p>
    <w:p w:rsidR="001A5213" w:rsidRDefault="001A5213" w:rsidP="001A5213">
      <w:pPr>
        <w:pStyle w:val="libNormal"/>
        <w:rPr>
          <w:rtl/>
          <w:lang w:bidi="fa-IR"/>
        </w:rPr>
      </w:pPr>
      <w:r>
        <w:rPr>
          <w:rtl/>
          <w:lang w:bidi="fa-IR"/>
        </w:rPr>
        <w:t>در روايتى ديگر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يُقعِدُهُ على خِوَانِهِ و يمسح راءسَهُ يَلِينُ قلبه </w:t>
      </w:r>
      <w:r w:rsidRPr="00BA2CDB">
        <w:rPr>
          <w:rStyle w:val="libFootnotenumChar"/>
          <w:rtl/>
          <w:lang w:bidi="fa-IR"/>
        </w:rPr>
        <w:t>(441)</w:t>
      </w:r>
      <w:r w:rsidR="009432CE">
        <w:rPr>
          <w:rtl/>
          <w:lang w:bidi="fa-IR"/>
        </w:rPr>
        <w:t xml:space="preserve">. </w:t>
      </w:r>
    </w:p>
    <w:p w:rsidR="001A5213" w:rsidRDefault="001A5213" w:rsidP="001A5213">
      <w:pPr>
        <w:pStyle w:val="libNormal"/>
        <w:rPr>
          <w:rtl/>
          <w:lang w:bidi="fa-IR"/>
        </w:rPr>
      </w:pPr>
      <w:r>
        <w:rPr>
          <w:rtl/>
          <w:lang w:bidi="fa-IR"/>
        </w:rPr>
        <w:t>«كسى كه يتيمى را بر سر سفره خود بنشاند و دست ملاطفت بر سر او بكشد</w:t>
      </w:r>
      <w:r w:rsidR="009432CE">
        <w:rPr>
          <w:rtl/>
          <w:lang w:bidi="fa-IR"/>
        </w:rPr>
        <w:t xml:space="preserve">، </w:t>
      </w:r>
      <w:r>
        <w:rPr>
          <w:rtl/>
          <w:lang w:bidi="fa-IR"/>
        </w:rPr>
        <w:t>دل او مهربان مى شود»</w:t>
      </w:r>
      <w:r w:rsidR="009432CE">
        <w:rPr>
          <w:rtl/>
          <w:lang w:bidi="fa-IR"/>
        </w:rPr>
        <w:t xml:space="preserve">. </w:t>
      </w:r>
    </w:p>
    <w:p w:rsidR="001A5213" w:rsidRDefault="001A5213" w:rsidP="001A5213">
      <w:pPr>
        <w:pStyle w:val="libNormal"/>
        <w:rPr>
          <w:rtl/>
          <w:lang w:bidi="fa-IR"/>
        </w:rPr>
      </w:pPr>
      <w:r>
        <w:rPr>
          <w:rtl/>
          <w:lang w:bidi="fa-IR"/>
        </w:rPr>
        <w:t>صرف نظر از اين آثار اخروى</w:t>
      </w:r>
      <w:r w:rsidR="009432CE">
        <w:rPr>
          <w:rtl/>
          <w:lang w:bidi="fa-IR"/>
        </w:rPr>
        <w:t xml:space="preserve">، </w:t>
      </w:r>
      <w:r>
        <w:rPr>
          <w:rtl/>
          <w:lang w:bidi="fa-IR"/>
        </w:rPr>
        <w:t>آثار وضعى دنيوى هم دارد</w:t>
      </w:r>
      <w:r w:rsidR="009432CE">
        <w:rPr>
          <w:rtl/>
          <w:lang w:bidi="fa-IR"/>
        </w:rPr>
        <w:t xml:space="preserve">. </w:t>
      </w:r>
      <w:r>
        <w:rPr>
          <w:rtl/>
          <w:lang w:bidi="fa-IR"/>
        </w:rPr>
        <w:t>در روايات و توصيه ها هيچ قيدى براى اظهار محبت ذكر نشده است كه يتيم</w:t>
      </w:r>
      <w:r w:rsidR="009432CE">
        <w:rPr>
          <w:rtl/>
          <w:lang w:bidi="fa-IR"/>
        </w:rPr>
        <w:t xml:space="preserve">، </w:t>
      </w:r>
      <w:r>
        <w:rPr>
          <w:rtl/>
          <w:lang w:bidi="fa-IR"/>
        </w:rPr>
        <w:t>فقير باشد يا غنى</w:t>
      </w:r>
      <w:r w:rsidR="009432CE">
        <w:rPr>
          <w:rtl/>
          <w:lang w:bidi="fa-IR"/>
        </w:rPr>
        <w:t xml:space="preserve">، </w:t>
      </w:r>
      <w:r>
        <w:rPr>
          <w:rtl/>
          <w:lang w:bidi="fa-IR"/>
        </w:rPr>
        <w:t>پدر و مادرش كه از دنيا رفته اند متمكن بوده اند يا نبوده اند</w:t>
      </w:r>
      <w:r w:rsidR="009432CE">
        <w:rPr>
          <w:rtl/>
          <w:lang w:bidi="fa-IR"/>
        </w:rPr>
        <w:t xml:space="preserve">. </w:t>
      </w:r>
      <w:r>
        <w:rPr>
          <w:rtl/>
          <w:lang w:bidi="fa-IR"/>
        </w:rPr>
        <w:t>يا حتى قيد نشده است كه حتما به آنها كمك مالى شود</w:t>
      </w:r>
      <w:r w:rsidR="009432CE">
        <w:rPr>
          <w:rtl/>
          <w:lang w:bidi="fa-IR"/>
        </w:rPr>
        <w:t xml:space="preserve">. </w:t>
      </w:r>
    </w:p>
    <w:p w:rsidR="001A5213" w:rsidRDefault="001A5213" w:rsidP="001A5213">
      <w:pPr>
        <w:pStyle w:val="libNormal"/>
        <w:rPr>
          <w:rtl/>
          <w:lang w:bidi="fa-IR"/>
        </w:rPr>
      </w:pPr>
      <w:r>
        <w:rPr>
          <w:rtl/>
          <w:lang w:bidi="fa-IR"/>
        </w:rPr>
        <w:lastRenderedPageBreak/>
        <w:t>انسان ها در آفرينش مختلفند؛ بعضى ها خيلى رقيق القلبند و برخى بسيار قسى القلب</w:t>
      </w:r>
      <w:r w:rsidR="009432CE">
        <w:rPr>
          <w:rtl/>
          <w:lang w:bidi="fa-IR"/>
        </w:rPr>
        <w:t xml:space="preserve">. </w:t>
      </w:r>
      <w:r>
        <w:rPr>
          <w:rtl/>
          <w:lang w:bidi="fa-IR"/>
        </w:rPr>
        <w:t>بعضى قلبشان رقيق نيست و در مواجهه با مسائل عاطفى و احساسى</w:t>
      </w:r>
      <w:r w:rsidR="009432CE">
        <w:rPr>
          <w:rtl/>
          <w:lang w:bidi="fa-IR"/>
        </w:rPr>
        <w:t xml:space="preserve">، </w:t>
      </w:r>
      <w:r>
        <w:rPr>
          <w:rtl/>
          <w:lang w:bidi="fa-IR"/>
        </w:rPr>
        <w:t>تاثيرپذير نيستند</w:t>
      </w:r>
      <w:r w:rsidR="009432CE">
        <w:rPr>
          <w:rtl/>
          <w:lang w:bidi="fa-IR"/>
        </w:rPr>
        <w:t xml:space="preserve">، </w:t>
      </w:r>
      <w:r>
        <w:rPr>
          <w:rtl/>
          <w:lang w:bidi="fa-IR"/>
        </w:rPr>
        <w:t>ولى دوست دارند كه اين گونه باشند</w:t>
      </w:r>
      <w:r w:rsidR="009432CE">
        <w:rPr>
          <w:rtl/>
          <w:lang w:bidi="fa-IR"/>
        </w:rPr>
        <w:t xml:space="preserve">. </w:t>
      </w:r>
      <w:r>
        <w:rPr>
          <w:rtl/>
          <w:lang w:bidi="fa-IR"/>
        </w:rPr>
        <w:t>حضرت مى فرمايند اگر مى خواهى قلبت رقيق شود</w:t>
      </w:r>
      <w:r w:rsidR="009432CE">
        <w:rPr>
          <w:rtl/>
          <w:lang w:bidi="fa-IR"/>
        </w:rPr>
        <w:t xml:space="preserve">، </w:t>
      </w:r>
      <w:r>
        <w:rPr>
          <w:rtl/>
          <w:lang w:bidi="fa-IR"/>
        </w:rPr>
        <w:t>بر سفره ات يتيمان را مهمان كن و دست ملاطفت بر سر آنها بكش</w:t>
      </w:r>
      <w:r w:rsidR="009432CE">
        <w:rPr>
          <w:rtl/>
          <w:lang w:bidi="fa-IR"/>
        </w:rPr>
        <w:t xml:space="preserve">. </w:t>
      </w:r>
      <w:r>
        <w:rPr>
          <w:rtl/>
          <w:lang w:bidi="fa-IR"/>
        </w:rPr>
        <w:t>در توصيه هاى مولاى متقيان امير</w:t>
      </w:r>
      <w:r w:rsidR="003A4269">
        <w:rPr>
          <w:rtl/>
          <w:lang w:bidi="fa-IR"/>
        </w:rPr>
        <w:t>مؤمن</w:t>
      </w:r>
      <w:r>
        <w:rPr>
          <w:rtl/>
          <w:lang w:bidi="fa-IR"/>
        </w:rPr>
        <w:t xml:space="preserve">ان </w:t>
      </w:r>
      <w:r w:rsidR="00574F36" w:rsidRPr="00574F36">
        <w:rPr>
          <w:rStyle w:val="libAlaemChar"/>
          <w:rtl/>
        </w:rPr>
        <w:t>عليه‌السلام</w:t>
      </w:r>
      <w:r>
        <w:rPr>
          <w:rtl/>
          <w:lang w:bidi="fa-IR"/>
        </w:rPr>
        <w:t xml:space="preserve"> آمده است كه فرموده اند</w:t>
      </w:r>
      <w:r w:rsidR="008C34A7">
        <w:rPr>
          <w:rtl/>
          <w:lang w:bidi="fa-IR"/>
        </w:rPr>
        <w:t xml:space="preserve">: </w:t>
      </w:r>
    </w:p>
    <w:p w:rsidR="001A5213" w:rsidRDefault="001A5213" w:rsidP="001A5213">
      <w:pPr>
        <w:pStyle w:val="libNormal"/>
        <w:rPr>
          <w:rtl/>
          <w:lang w:bidi="fa-IR"/>
        </w:rPr>
      </w:pPr>
      <w:r>
        <w:rPr>
          <w:rtl/>
          <w:lang w:bidi="fa-IR"/>
        </w:rPr>
        <w:t xml:space="preserve">اءدّب اليتيم بما تؤ دب منه وَلَدَكَ </w:t>
      </w:r>
      <w:r w:rsidRPr="00BA2CDB">
        <w:rPr>
          <w:rStyle w:val="libFootnotenumChar"/>
          <w:rtl/>
          <w:lang w:bidi="fa-IR"/>
        </w:rPr>
        <w:t>(442)</w:t>
      </w:r>
      <w:r w:rsidR="009432CE">
        <w:rPr>
          <w:rtl/>
          <w:lang w:bidi="fa-IR"/>
        </w:rPr>
        <w:t xml:space="preserve">. </w:t>
      </w:r>
    </w:p>
    <w:p w:rsidR="001A5213" w:rsidRDefault="001A5213" w:rsidP="001A5213">
      <w:pPr>
        <w:pStyle w:val="libNormal"/>
        <w:rPr>
          <w:rtl/>
          <w:lang w:bidi="fa-IR"/>
        </w:rPr>
      </w:pPr>
      <w:r>
        <w:rPr>
          <w:rtl/>
          <w:lang w:bidi="fa-IR"/>
        </w:rPr>
        <w:t>«همانگونه كه با فرزندانت رفتار مى كنى</w:t>
      </w:r>
      <w:r w:rsidR="009432CE">
        <w:rPr>
          <w:rtl/>
          <w:lang w:bidi="fa-IR"/>
        </w:rPr>
        <w:t xml:space="preserve">، </w:t>
      </w:r>
      <w:r>
        <w:rPr>
          <w:rtl/>
          <w:lang w:bidi="fa-IR"/>
        </w:rPr>
        <w:t>نسبت به تاديب و رسيدگى به وضع ايتام هم سعى و اهتمام داشته باش»</w:t>
      </w:r>
      <w:r w:rsidR="009432CE">
        <w:rPr>
          <w:rtl/>
          <w:lang w:bidi="fa-IR"/>
        </w:rPr>
        <w:t xml:space="preserve">. </w:t>
      </w:r>
    </w:p>
    <w:p w:rsidR="001A5213" w:rsidRDefault="001A5213" w:rsidP="001A5213">
      <w:pPr>
        <w:pStyle w:val="libNormal"/>
        <w:rPr>
          <w:rtl/>
          <w:lang w:bidi="fa-IR"/>
        </w:rPr>
      </w:pPr>
      <w:r>
        <w:rPr>
          <w:rtl/>
          <w:lang w:bidi="fa-IR"/>
        </w:rPr>
        <w:t xml:space="preserve">حتى در سخنى از رسول اكرم </w:t>
      </w:r>
      <w:r w:rsidR="00D401A1" w:rsidRPr="00D401A1">
        <w:rPr>
          <w:rStyle w:val="libAlaemChar"/>
          <w:rtl/>
        </w:rPr>
        <w:t>صلى‌الله‌عليه‌وآله‌وسلم</w:t>
      </w:r>
      <w:r>
        <w:rPr>
          <w:rtl/>
          <w:lang w:bidi="fa-IR"/>
        </w:rPr>
        <w:t xml:space="preserve"> نقل شده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مَن عَالَ يتيما حتّى يَستَغنى اءَوجَبَ اللَّه عزَّ و جَلَّ له بذلك الجَنَّة </w:t>
      </w:r>
      <w:r w:rsidRPr="00BA2CDB">
        <w:rPr>
          <w:rStyle w:val="libFootnotenumChar"/>
          <w:rtl/>
          <w:lang w:bidi="fa-IR"/>
        </w:rPr>
        <w:t>(443)</w:t>
      </w:r>
      <w:r w:rsidR="009432CE">
        <w:rPr>
          <w:rtl/>
          <w:lang w:bidi="fa-IR"/>
        </w:rPr>
        <w:t xml:space="preserve">. </w:t>
      </w:r>
    </w:p>
    <w:p w:rsidR="001A5213" w:rsidRDefault="001A5213" w:rsidP="001A5213">
      <w:pPr>
        <w:pStyle w:val="libNormal"/>
        <w:rPr>
          <w:rtl/>
          <w:lang w:bidi="fa-IR"/>
        </w:rPr>
      </w:pPr>
      <w:r>
        <w:rPr>
          <w:rtl/>
          <w:lang w:bidi="fa-IR"/>
        </w:rPr>
        <w:t>«اگر كسى يتيمى را در عائله خود نگه دارد و تا زمانى كه بى نياز شود متكفل امر او شود</w:t>
      </w:r>
      <w:r w:rsidR="009432CE">
        <w:rPr>
          <w:rtl/>
          <w:lang w:bidi="fa-IR"/>
        </w:rPr>
        <w:t xml:space="preserve">، </w:t>
      </w:r>
      <w:r>
        <w:rPr>
          <w:rtl/>
          <w:lang w:bidi="fa-IR"/>
        </w:rPr>
        <w:t>خداوند بهشت را بر او واجب مى كند»</w:t>
      </w:r>
      <w:r w:rsidR="009432CE">
        <w:rPr>
          <w:rtl/>
          <w:lang w:bidi="fa-IR"/>
        </w:rPr>
        <w:t xml:space="preserve">. </w:t>
      </w:r>
    </w:p>
    <w:p w:rsidR="001A5213" w:rsidRDefault="001A5213" w:rsidP="001A5213">
      <w:pPr>
        <w:pStyle w:val="libNormal"/>
        <w:rPr>
          <w:rtl/>
          <w:lang w:bidi="fa-IR"/>
        </w:rPr>
      </w:pPr>
      <w:r>
        <w:rPr>
          <w:rtl/>
          <w:lang w:bidi="fa-IR"/>
        </w:rPr>
        <w:t>در حديث ديگر مى فرمايند</w:t>
      </w:r>
      <w:r w:rsidR="008C34A7">
        <w:rPr>
          <w:rtl/>
          <w:lang w:bidi="fa-IR"/>
        </w:rPr>
        <w:t xml:space="preserve">: </w:t>
      </w:r>
    </w:p>
    <w:p w:rsidR="001A5213" w:rsidRDefault="001A5213" w:rsidP="001A5213">
      <w:pPr>
        <w:pStyle w:val="libNormal"/>
        <w:rPr>
          <w:rtl/>
          <w:lang w:bidi="fa-IR"/>
        </w:rPr>
      </w:pPr>
      <w:r>
        <w:rPr>
          <w:rtl/>
          <w:lang w:bidi="fa-IR"/>
        </w:rPr>
        <w:t xml:space="preserve">مَن كَفَلَ يتيما بين المسلمين فاءَدخَلَهُ الى طعامِهِ و شرابِهِ اءَدخَلَهُ اللَّه الجنَّةَ البَتَّةَ الا اءَن يَعمَلَ ذَنبا لا يُغفَرُ </w:t>
      </w:r>
      <w:r w:rsidRPr="00BA2CDB">
        <w:rPr>
          <w:rStyle w:val="libFootnotenumChar"/>
          <w:rtl/>
          <w:lang w:bidi="fa-IR"/>
        </w:rPr>
        <w:t>(444)</w:t>
      </w:r>
      <w:r w:rsidR="009432CE">
        <w:rPr>
          <w:rtl/>
          <w:lang w:bidi="fa-IR"/>
        </w:rPr>
        <w:t xml:space="preserve">. </w:t>
      </w:r>
    </w:p>
    <w:p w:rsidR="001A5213" w:rsidRDefault="001A5213" w:rsidP="001A5213">
      <w:pPr>
        <w:pStyle w:val="libNormal"/>
        <w:rPr>
          <w:rtl/>
          <w:lang w:bidi="fa-IR"/>
        </w:rPr>
      </w:pPr>
      <w:r>
        <w:rPr>
          <w:rtl/>
          <w:lang w:bidi="fa-IR"/>
        </w:rPr>
        <w:t>«كسى كه متكفل امر يتيمى از مسلمان ها شود و او را بر سر سفره غذاى خود بنشاند</w:t>
      </w:r>
      <w:r w:rsidR="009432CE">
        <w:rPr>
          <w:rtl/>
          <w:lang w:bidi="fa-IR"/>
        </w:rPr>
        <w:t xml:space="preserve">، </w:t>
      </w:r>
      <w:r>
        <w:rPr>
          <w:rtl/>
          <w:lang w:bidi="fa-IR"/>
        </w:rPr>
        <w:t>خدا بهشت را براى او تضمين مى كند؛ مگر اين كه گناهانى مرتكب شود كه غيرقابل بخشش باشد»</w:t>
      </w:r>
      <w:r w:rsidR="009432CE">
        <w:rPr>
          <w:rtl/>
          <w:lang w:bidi="fa-IR"/>
        </w:rPr>
        <w:t xml:space="preserve">. </w:t>
      </w:r>
    </w:p>
    <w:p w:rsidR="001A5213" w:rsidRDefault="001A5213" w:rsidP="001A5213">
      <w:pPr>
        <w:pStyle w:val="libNormal"/>
        <w:rPr>
          <w:rtl/>
          <w:lang w:bidi="fa-IR"/>
        </w:rPr>
      </w:pPr>
      <w:r>
        <w:rPr>
          <w:rtl/>
          <w:lang w:bidi="fa-IR"/>
        </w:rPr>
        <w:t xml:space="preserve">امام سجاد </w:t>
      </w:r>
      <w:r w:rsidR="00574F36" w:rsidRPr="00574F36">
        <w:rPr>
          <w:rStyle w:val="libAlaemChar"/>
          <w:rtl/>
        </w:rPr>
        <w:t>عليه‌السلام</w:t>
      </w:r>
      <w:r>
        <w:rPr>
          <w:rtl/>
          <w:lang w:bidi="fa-IR"/>
        </w:rPr>
        <w:t xml:space="preserve"> به عنوان تمهيد و زمينه سازى در ضرورت اهتمام به تربيت فرزند</w:t>
      </w:r>
      <w:r w:rsidR="009432CE">
        <w:rPr>
          <w:rtl/>
          <w:lang w:bidi="fa-IR"/>
        </w:rPr>
        <w:t xml:space="preserve">، </w:t>
      </w:r>
      <w:r>
        <w:rPr>
          <w:rtl/>
          <w:lang w:bidi="fa-IR"/>
        </w:rPr>
        <w:t>دو نكته را مطرح فرمودند كه يكى از آن دو نكته اين بود كه مى فرمايند</w:t>
      </w:r>
      <w:r w:rsidR="008C34A7">
        <w:rPr>
          <w:rtl/>
          <w:lang w:bidi="fa-IR"/>
        </w:rPr>
        <w:t xml:space="preserve">: </w:t>
      </w:r>
    </w:p>
    <w:p w:rsidR="001A5213" w:rsidRDefault="001A5213" w:rsidP="001A5213">
      <w:pPr>
        <w:pStyle w:val="libNormal"/>
        <w:rPr>
          <w:rtl/>
          <w:lang w:bidi="fa-IR"/>
        </w:rPr>
      </w:pPr>
      <w:r>
        <w:rPr>
          <w:rtl/>
          <w:lang w:bidi="fa-IR"/>
        </w:rPr>
        <w:t>فَتَعلم انَّهُ منك</w:t>
      </w:r>
      <w:r w:rsidR="009432CE">
        <w:rPr>
          <w:rtl/>
          <w:lang w:bidi="fa-IR"/>
        </w:rPr>
        <w:t xml:space="preserve">. </w:t>
      </w:r>
    </w:p>
    <w:p w:rsidR="001A5213" w:rsidRDefault="001A5213" w:rsidP="001A5213">
      <w:pPr>
        <w:pStyle w:val="libNormal"/>
        <w:rPr>
          <w:rtl/>
          <w:lang w:bidi="fa-IR"/>
        </w:rPr>
      </w:pPr>
      <w:r>
        <w:rPr>
          <w:rtl/>
          <w:lang w:bidi="fa-IR"/>
        </w:rPr>
        <w:lastRenderedPageBreak/>
        <w:t>«بدان كه فرزند از تو است»</w:t>
      </w:r>
      <w:r w:rsidR="009432CE">
        <w:rPr>
          <w:rtl/>
          <w:lang w:bidi="fa-IR"/>
        </w:rPr>
        <w:t xml:space="preserve">. </w:t>
      </w:r>
    </w:p>
    <w:p w:rsidR="001A5213" w:rsidRDefault="001A5213" w:rsidP="001A5213">
      <w:pPr>
        <w:pStyle w:val="libNormal"/>
        <w:rPr>
          <w:rtl/>
          <w:lang w:bidi="fa-IR"/>
        </w:rPr>
      </w:pPr>
      <w:r>
        <w:rPr>
          <w:rtl/>
          <w:lang w:bidi="fa-IR"/>
        </w:rPr>
        <w:t>در حقيقت به جنبه عاطفى و علقه معنوى ميان والدين و فرزند اشاره مى فرمايند و با تحريك عواطف پدر و فرزندى يا مادر و فرزندى</w:t>
      </w:r>
      <w:r w:rsidR="009432CE">
        <w:rPr>
          <w:rtl/>
          <w:lang w:bidi="fa-IR"/>
        </w:rPr>
        <w:t xml:space="preserve">، </w:t>
      </w:r>
      <w:r>
        <w:rPr>
          <w:rtl/>
          <w:lang w:bidi="fa-IR"/>
        </w:rPr>
        <w:t>ضرورت رسيدگى به مساله را يادآور مى شوند</w:t>
      </w:r>
      <w:r w:rsidR="009432CE">
        <w:rPr>
          <w:rtl/>
          <w:lang w:bidi="fa-IR"/>
        </w:rPr>
        <w:t xml:space="preserve">. </w:t>
      </w:r>
    </w:p>
    <w:p w:rsidR="001A5213" w:rsidRDefault="001A5213" w:rsidP="001A5213">
      <w:pPr>
        <w:pStyle w:val="libNormal"/>
        <w:rPr>
          <w:rtl/>
          <w:lang w:bidi="fa-IR"/>
        </w:rPr>
      </w:pPr>
      <w:r>
        <w:rPr>
          <w:rtl/>
          <w:lang w:bidi="fa-IR"/>
        </w:rPr>
        <w:t>از مولا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توصيه هايى كه به فرزند بزرگوارشان امام مجتبى </w:t>
      </w:r>
      <w:r w:rsidR="00574F36" w:rsidRPr="00574F36">
        <w:rPr>
          <w:rStyle w:val="libAlaemChar"/>
          <w:rtl/>
        </w:rPr>
        <w:t>عليه‌السلام</w:t>
      </w:r>
      <w:r>
        <w:rPr>
          <w:rtl/>
          <w:lang w:bidi="fa-IR"/>
        </w:rPr>
        <w:t xml:space="preserve"> دارند بعد از اين تعبير كه «فرزند</w:t>
      </w:r>
      <w:r w:rsidR="009432CE">
        <w:rPr>
          <w:rtl/>
          <w:lang w:bidi="fa-IR"/>
        </w:rPr>
        <w:t xml:space="preserve">، </w:t>
      </w:r>
      <w:r>
        <w:rPr>
          <w:rtl/>
          <w:lang w:bidi="fa-IR"/>
        </w:rPr>
        <w:t>آيينه تمام نماى پدر و مادر است» آمده است</w:t>
      </w:r>
      <w:r w:rsidR="008C34A7">
        <w:rPr>
          <w:rtl/>
          <w:lang w:bidi="fa-IR"/>
        </w:rPr>
        <w:t xml:space="preserve">: </w:t>
      </w:r>
    </w:p>
    <w:p w:rsidR="001A5213" w:rsidRDefault="001A5213" w:rsidP="001A5213">
      <w:pPr>
        <w:pStyle w:val="libNormal"/>
        <w:rPr>
          <w:rtl/>
          <w:lang w:bidi="fa-IR"/>
        </w:rPr>
      </w:pPr>
      <w:r>
        <w:rPr>
          <w:rtl/>
          <w:lang w:bidi="fa-IR"/>
        </w:rPr>
        <w:t xml:space="preserve">و وجدتك بعضى بل وجدتك كُلِّى </w:t>
      </w:r>
      <w:r w:rsidRPr="00BA2CDB">
        <w:rPr>
          <w:rStyle w:val="libFootnotenumChar"/>
          <w:rtl/>
          <w:lang w:bidi="fa-IR"/>
        </w:rPr>
        <w:t>(445)</w:t>
      </w:r>
      <w:r w:rsidR="009432CE">
        <w:rPr>
          <w:rtl/>
          <w:lang w:bidi="fa-IR"/>
        </w:rPr>
        <w:t xml:space="preserve">. </w:t>
      </w:r>
    </w:p>
    <w:p w:rsidR="001A5213" w:rsidRDefault="001A5213" w:rsidP="001A5213">
      <w:pPr>
        <w:pStyle w:val="libNormal"/>
        <w:rPr>
          <w:rtl/>
          <w:lang w:bidi="fa-IR"/>
        </w:rPr>
      </w:pPr>
      <w:r>
        <w:rPr>
          <w:rtl/>
          <w:lang w:bidi="fa-IR"/>
        </w:rPr>
        <w:t>«تو را ديدم كه پاره تنم هستى</w:t>
      </w:r>
      <w:r w:rsidR="009432CE">
        <w:rPr>
          <w:rtl/>
          <w:lang w:bidi="fa-IR"/>
        </w:rPr>
        <w:t xml:space="preserve">، </w:t>
      </w:r>
      <w:r>
        <w:rPr>
          <w:rtl/>
          <w:lang w:bidi="fa-IR"/>
        </w:rPr>
        <w:t>بلكه همه جان و تن منى»</w:t>
      </w:r>
      <w:r w:rsidR="009432CE">
        <w:rPr>
          <w:rtl/>
          <w:lang w:bidi="fa-IR"/>
        </w:rPr>
        <w:t xml:space="preserve">. </w:t>
      </w:r>
    </w:p>
    <w:p w:rsidR="001A5213" w:rsidRDefault="001A5213" w:rsidP="001A5213">
      <w:pPr>
        <w:pStyle w:val="libNormal"/>
        <w:rPr>
          <w:rtl/>
          <w:lang w:bidi="fa-IR"/>
        </w:rPr>
      </w:pPr>
      <w:r>
        <w:rPr>
          <w:rtl/>
          <w:lang w:bidi="fa-IR"/>
        </w:rPr>
        <w:t xml:space="preserve">در بعضى از روايات هم آمده است كه رسول اكرم </w:t>
      </w:r>
      <w:r w:rsidR="00D401A1" w:rsidRPr="00D401A1">
        <w:rPr>
          <w:rStyle w:val="libAlaemChar"/>
          <w:rtl/>
        </w:rPr>
        <w:t>صلى‌الله‌عليه‌وآله‌وسلم</w:t>
      </w:r>
      <w:r>
        <w:rPr>
          <w:rtl/>
          <w:lang w:bidi="fa-IR"/>
        </w:rPr>
        <w:t xml:space="preserve"> راجع به فاطمه زهرا </w:t>
      </w:r>
      <w:r w:rsidR="00AF1430" w:rsidRPr="00AF1430">
        <w:rPr>
          <w:rStyle w:val="libAlaemChar"/>
          <w:rtl/>
        </w:rPr>
        <w:t>عليها‌السلام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ان فاطمه بضعَة منِّى </w:t>
      </w:r>
      <w:r w:rsidRPr="00BA2CDB">
        <w:rPr>
          <w:rStyle w:val="libFootnotenumChar"/>
          <w:rtl/>
          <w:lang w:bidi="fa-IR"/>
        </w:rPr>
        <w:t>(446)</w:t>
      </w:r>
      <w:r w:rsidR="009432CE">
        <w:rPr>
          <w:rtl/>
          <w:lang w:bidi="fa-IR"/>
        </w:rPr>
        <w:t xml:space="preserve">. </w:t>
      </w:r>
    </w:p>
    <w:p w:rsidR="001A5213" w:rsidRDefault="001A5213" w:rsidP="001A5213">
      <w:pPr>
        <w:pStyle w:val="libNormal"/>
        <w:rPr>
          <w:rtl/>
          <w:lang w:bidi="fa-IR"/>
        </w:rPr>
      </w:pPr>
      <w:r>
        <w:rPr>
          <w:rtl/>
          <w:lang w:bidi="fa-IR"/>
        </w:rPr>
        <w:t xml:space="preserve">«فاطمه </w:t>
      </w:r>
      <w:r w:rsidR="00AF1430" w:rsidRPr="00AF1430">
        <w:rPr>
          <w:rStyle w:val="libAlaemChar"/>
          <w:rtl/>
        </w:rPr>
        <w:t>عليها‌السلام</w:t>
      </w:r>
      <w:r>
        <w:rPr>
          <w:rtl/>
          <w:lang w:bidi="fa-IR"/>
        </w:rPr>
        <w:t xml:space="preserve"> پاره تن من است»</w:t>
      </w:r>
      <w:r w:rsidR="009432CE">
        <w:rPr>
          <w:rtl/>
          <w:lang w:bidi="fa-IR"/>
        </w:rPr>
        <w:t xml:space="preserve">. </w:t>
      </w:r>
    </w:p>
    <w:p w:rsidR="001A5213" w:rsidRDefault="001A5213" w:rsidP="001A5213">
      <w:pPr>
        <w:pStyle w:val="libNormal"/>
        <w:rPr>
          <w:rtl/>
          <w:lang w:bidi="fa-IR"/>
        </w:rPr>
      </w:pPr>
      <w:r>
        <w:rPr>
          <w:rtl/>
          <w:lang w:bidi="fa-IR"/>
        </w:rPr>
        <w:t>با توجه به اين علقه ميان والدين و فرزند و آن اهتمام عاطفى كه ميان آنها وجود دارد</w:t>
      </w:r>
      <w:r w:rsidR="009432CE">
        <w:rPr>
          <w:rtl/>
          <w:lang w:bidi="fa-IR"/>
        </w:rPr>
        <w:t xml:space="preserve">، </w:t>
      </w:r>
      <w:r>
        <w:rPr>
          <w:rtl/>
          <w:lang w:bidi="fa-IR"/>
        </w:rPr>
        <w:t>ضرورت دارد كه آنها در تربيت فرزند هيچ قصور و تقصيرى رواندارند</w:t>
      </w:r>
      <w:r w:rsidR="009432CE">
        <w:rPr>
          <w:rtl/>
          <w:lang w:bidi="fa-IR"/>
        </w:rPr>
        <w:t xml:space="preserve">. </w:t>
      </w:r>
    </w:p>
    <w:p w:rsidR="001A5213" w:rsidRDefault="001A5213" w:rsidP="001A5213">
      <w:pPr>
        <w:pStyle w:val="libNormal"/>
        <w:rPr>
          <w:rtl/>
          <w:lang w:bidi="fa-IR"/>
        </w:rPr>
      </w:pPr>
      <w:r>
        <w:rPr>
          <w:rtl/>
          <w:lang w:bidi="fa-IR"/>
        </w:rPr>
        <w:t xml:space="preserve">تمهيد ديگرى كه در كلام امام </w:t>
      </w:r>
      <w:r w:rsidR="00574F36" w:rsidRPr="00574F36">
        <w:rPr>
          <w:rStyle w:val="libAlaemChar"/>
          <w:rtl/>
        </w:rPr>
        <w:t>عليه‌السلام</w:t>
      </w:r>
      <w:r>
        <w:rPr>
          <w:rtl/>
          <w:lang w:bidi="fa-IR"/>
        </w:rPr>
        <w:t xml:space="preserve"> ذكر شده بود</w:t>
      </w:r>
      <w:r w:rsidR="009432CE">
        <w:rPr>
          <w:rtl/>
          <w:lang w:bidi="fa-IR"/>
        </w:rPr>
        <w:t xml:space="preserve">، </w:t>
      </w:r>
      <w:r>
        <w:rPr>
          <w:rtl/>
          <w:lang w:bidi="fa-IR"/>
        </w:rPr>
        <w:t>توجه به حيثيت اجتماعى و اعتبار دنيوى است</w:t>
      </w:r>
      <w:r w:rsidR="009432CE">
        <w:rPr>
          <w:rtl/>
          <w:lang w:bidi="fa-IR"/>
        </w:rPr>
        <w:t xml:space="preserve">. </w:t>
      </w:r>
      <w:r>
        <w:rPr>
          <w:rtl/>
          <w:lang w:bidi="fa-IR"/>
        </w:rPr>
        <w:t xml:space="preserve">امام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مضاف اليك فى عاجل الدُّنيا بخيره و شرِّه</w:t>
      </w:r>
      <w:r w:rsidR="009432CE">
        <w:rPr>
          <w:rtl/>
          <w:lang w:bidi="fa-IR"/>
        </w:rPr>
        <w:t xml:space="preserve">. </w:t>
      </w:r>
    </w:p>
    <w:p w:rsidR="001A5213" w:rsidRDefault="001A5213" w:rsidP="001A5213">
      <w:pPr>
        <w:pStyle w:val="libNormal"/>
        <w:rPr>
          <w:rtl/>
          <w:lang w:bidi="fa-IR"/>
        </w:rPr>
      </w:pPr>
      <w:r>
        <w:rPr>
          <w:rtl/>
          <w:lang w:bidi="fa-IR"/>
        </w:rPr>
        <w:t>«فرزند؛ چه خوب و چه بد</w:t>
      </w:r>
      <w:r w:rsidR="009432CE">
        <w:rPr>
          <w:rtl/>
          <w:lang w:bidi="fa-IR"/>
        </w:rPr>
        <w:t xml:space="preserve">، </w:t>
      </w:r>
      <w:r>
        <w:rPr>
          <w:rtl/>
          <w:lang w:bidi="fa-IR"/>
        </w:rPr>
        <w:t>به تو وابسته است و به تو خوانده مى شود»</w:t>
      </w:r>
      <w:r w:rsidR="009432CE">
        <w:rPr>
          <w:rtl/>
          <w:lang w:bidi="fa-IR"/>
        </w:rPr>
        <w:t xml:space="preserve">. </w:t>
      </w:r>
    </w:p>
    <w:p w:rsidR="001A5213" w:rsidRDefault="001A5213" w:rsidP="001A5213">
      <w:pPr>
        <w:pStyle w:val="libNormal"/>
        <w:rPr>
          <w:rtl/>
          <w:lang w:bidi="fa-IR"/>
        </w:rPr>
      </w:pPr>
      <w:r>
        <w:rPr>
          <w:rtl/>
          <w:lang w:bidi="fa-IR"/>
        </w:rPr>
        <w:t>ممكن است در بعضى افراد غريزه حب اولاد ضعيف باشد و از طريق تحريك عواطف پدر و فرزندى نتوان در آنها براى تربيت فرزند انگيزه ايجاد كرد</w:t>
      </w:r>
      <w:r w:rsidR="009432CE">
        <w:rPr>
          <w:rtl/>
          <w:lang w:bidi="fa-IR"/>
        </w:rPr>
        <w:t xml:space="preserve">، </w:t>
      </w:r>
      <w:r>
        <w:rPr>
          <w:rtl/>
          <w:lang w:bidi="fa-IR"/>
        </w:rPr>
        <w:t xml:space="preserve">اما </w:t>
      </w:r>
      <w:r>
        <w:rPr>
          <w:rtl/>
          <w:lang w:bidi="fa-IR"/>
        </w:rPr>
        <w:lastRenderedPageBreak/>
        <w:t>حب نفس و علاقه به ذات</w:t>
      </w:r>
      <w:r w:rsidR="009432CE">
        <w:rPr>
          <w:rtl/>
          <w:lang w:bidi="fa-IR"/>
        </w:rPr>
        <w:t xml:space="preserve">، </w:t>
      </w:r>
      <w:r>
        <w:rPr>
          <w:rtl/>
          <w:lang w:bidi="fa-IR"/>
        </w:rPr>
        <w:t>چيزى نيست كه انسان نسبت به آن بى تفاوت و يا كم تفاوت باشد</w:t>
      </w:r>
      <w:r w:rsidR="009432CE">
        <w:rPr>
          <w:rtl/>
          <w:lang w:bidi="fa-IR"/>
        </w:rPr>
        <w:t xml:space="preserve">. </w:t>
      </w:r>
    </w:p>
    <w:p w:rsidR="001A5213" w:rsidRDefault="001A5213" w:rsidP="001A5213">
      <w:pPr>
        <w:pStyle w:val="libNormal"/>
        <w:rPr>
          <w:rtl/>
          <w:lang w:bidi="fa-IR"/>
        </w:rPr>
      </w:pPr>
      <w:r>
        <w:rPr>
          <w:rtl/>
          <w:lang w:bidi="fa-IR"/>
        </w:rPr>
        <w:t>هر انسانى نسبت به حيثيت و اعتبار اجتماعى خود حساس است و تلاش مى كند كه آبروى خود را حفظ كرده يا بالا ببرد و با همه عواملى كه به نحوى</w:t>
      </w:r>
      <w:r w:rsidR="009432CE">
        <w:rPr>
          <w:rtl/>
          <w:lang w:bidi="fa-IR"/>
        </w:rPr>
        <w:t xml:space="preserve">، </w:t>
      </w:r>
      <w:r>
        <w:rPr>
          <w:rtl/>
          <w:lang w:bidi="fa-IR"/>
        </w:rPr>
        <w:t>موجب نقصان مرتبه او مى شوند</w:t>
      </w:r>
      <w:r w:rsidR="009432CE">
        <w:rPr>
          <w:rtl/>
          <w:lang w:bidi="fa-IR"/>
        </w:rPr>
        <w:t xml:space="preserve">، </w:t>
      </w:r>
      <w:r>
        <w:rPr>
          <w:rtl/>
          <w:lang w:bidi="fa-IR"/>
        </w:rPr>
        <w:t>مبارزه مى كند</w:t>
      </w:r>
      <w:r w:rsidR="009432CE">
        <w:rPr>
          <w:rtl/>
          <w:lang w:bidi="fa-IR"/>
        </w:rPr>
        <w:t xml:space="preserve">. </w:t>
      </w:r>
      <w:r>
        <w:rPr>
          <w:rtl/>
          <w:lang w:bidi="fa-IR"/>
        </w:rPr>
        <w:t>پدر يا مادر چون به هيچ وجه نمى توانند وابستگى فرزند را به خود انكار كنند</w:t>
      </w:r>
      <w:r w:rsidR="009432CE">
        <w:rPr>
          <w:rtl/>
          <w:lang w:bidi="fa-IR"/>
        </w:rPr>
        <w:t xml:space="preserve">، </w:t>
      </w:r>
      <w:r>
        <w:rPr>
          <w:rtl/>
          <w:lang w:bidi="fa-IR"/>
        </w:rPr>
        <w:t>ملزم هستند نسبت به سرنوشت فرزند بى تفاوت نباشند؛ چون اين پدر و يا مادر لااقل خود را دوست دارند و به سرنوشت خود در اجتماع حساسند و به آن مى انديشند</w:t>
      </w:r>
      <w:r w:rsidR="009432CE">
        <w:rPr>
          <w:rtl/>
          <w:lang w:bidi="fa-IR"/>
        </w:rPr>
        <w:t xml:space="preserve">، </w:t>
      </w:r>
      <w:r>
        <w:rPr>
          <w:rtl/>
          <w:lang w:bidi="fa-IR"/>
        </w:rPr>
        <w:t>بنابراين</w:t>
      </w:r>
      <w:r w:rsidR="009432CE">
        <w:rPr>
          <w:rtl/>
          <w:lang w:bidi="fa-IR"/>
        </w:rPr>
        <w:t xml:space="preserve">، </w:t>
      </w:r>
      <w:r>
        <w:rPr>
          <w:rtl/>
          <w:lang w:bidi="fa-IR"/>
        </w:rPr>
        <w:t>به اين دليل هم كه شده</w:t>
      </w:r>
      <w:r w:rsidR="009432CE">
        <w:rPr>
          <w:rtl/>
          <w:lang w:bidi="fa-IR"/>
        </w:rPr>
        <w:t xml:space="preserve">، </w:t>
      </w:r>
      <w:r>
        <w:rPr>
          <w:rtl/>
          <w:lang w:bidi="fa-IR"/>
        </w:rPr>
        <w:t>به تربيت فرزند همت مى گمارند؛ يعنى اگر آبرو و حيثيت خود را مى خواهند بايد نسبت به تربيت فرزند حساس باشند</w:t>
      </w:r>
      <w:r w:rsidR="009432CE">
        <w:rPr>
          <w:rtl/>
          <w:lang w:bidi="fa-IR"/>
        </w:rPr>
        <w:t xml:space="preserve">. </w:t>
      </w:r>
    </w:p>
    <w:p w:rsidR="001A5213" w:rsidRDefault="001A5213" w:rsidP="001A5213">
      <w:pPr>
        <w:pStyle w:val="libNormal"/>
        <w:rPr>
          <w:rtl/>
          <w:lang w:bidi="fa-IR"/>
        </w:rPr>
      </w:pPr>
      <w:r>
        <w:rPr>
          <w:rtl/>
          <w:lang w:bidi="fa-IR"/>
        </w:rPr>
        <w:t>نتيجه كوتاهى پدر و مادر در تربيت فرزند</w:t>
      </w:r>
      <w:r w:rsidR="009432CE">
        <w:rPr>
          <w:rtl/>
          <w:lang w:bidi="fa-IR"/>
        </w:rPr>
        <w:t xml:space="preserve">، </w:t>
      </w:r>
      <w:r>
        <w:rPr>
          <w:rtl/>
          <w:lang w:bidi="fa-IR"/>
        </w:rPr>
        <w:t>اين مى شود كه وى از نظر آداب و معاشرت عنصر نامطلوبى شود و نتواند روابط خود را به طور صحيح با اجتماع تنظيم كند</w:t>
      </w:r>
      <w:r w:rsidR="009432CE">
        <w:rPr>
          <w:rtl/>
          <w:lang w:bidi="fa-IR"/>
        </w:rPr>
        <w:t xml:space="preserve">. </w:t>
      </w:r>
      <w:r>
        <w:rPr>
          <w:rtl/>
          <w:lang w:bidi="fa-IR"/>
        </w:rPr>
        <w:t>در نتيجه مرتكب خلاف مى شود و اين خلاف كارى هاى او وسايل بدنامى والدين را فراهم مى كند</w:t>
      </w:r>
      <w:r w:rsidR="009432CE">
        <w:rPr>
          <w:rtl/>
          <w:lang w:bidi="fa-IR"/>
        </w:rPr>
        <w:t xml:space="preserve">. </w:t>
      </w:r>
      <w:r>
        <w:rPr>
          <w:rtl/>
          <w:lang w:bidi="fa-IR"/>
        </w:rPr>
        <w:t>شاهد بر اين مطلب</w:t>
      </w:r>
      <w:r w:rsidR="009432CE">
        <w:rPr>
          <w:rtl/>
          <w:lang w:bidi="fa-IR"/>
        </w:rPr>
        <w:t xml:space="preserve">، </w:t>
      </w:r>
      <w:r>
        <w:rPr>
          <w:rtl/>
          <w:lang w:bidi="fa-IR"/>
        </w:rPr>
        <w:t xml:space="preserve">مضامينى است كه از معصومين </w:t>
      </w:r>
      <w:r w:rsidR="00ED4056" w:rsidRPr="00ED4056">
        <w:rPr>
          <w:rStyle w:val="libAlaemChar"/>
          <w:rtl/>
        </w:rPr>
        <w:t>عليهم‌السلام</w:t>
      </w:r>
      <w:r>
        <w:rPr>
          <w:rtl/>
          <w:lang w:bidi="fa-IR"/>
        </w:rPr>
        <w:t xml:space="preserve"> به دست ما رسيده است</w:t>
      </w:r>
      <w:r w:rsidR="008C34A7">
        <w:rPr>
          <w:rtl/>
          <w:lang w:bidi="fa-IR"/>
        </w:rPr>
        <w:t xml:space="preserve">: </w:t>
      </w:r>
    </w:p>
    <w:p w:rsidR="001A5213" w:rsidRDefault="001A5213" w:rsidP="001A5213">
      <w:pPr>
        <w:pStyle w:val="libNormal"/>
        <w:rPr>
          <w:rtl/>
          <w:lang w:bidi="fa-IR"/>
        </w:rPr>
      </w:pPr>
      <w:r>
        <w:rPr>
          <w:rtl/>
          <w:lang w:bidi="fa-IR"/>
        </w:rPr>
        <w:t xml:space="preserve">لعن اللَّه والدين حَمَلا وَلدَهُمَا على عُقُوقِهِمَا </w:t>
      </w:r>
      <w:r w:rsidRPr="00BA2CDB">
        <w:rPr>
          <w:rStyle w:val="libFootnotenumChar"/>
          <w:rtl/>
          <w:lang w:bidi="fa-IR"/>
        </w:rPr>
        <w:t>(447)</w:t>
      </w:r>
      <w:r w:rsidR="009432CE">
        <w:rPr>
          <w:rtl/>
          <w:lang w:bidi="fa-IR"/>
        </w:rPr>
        <w:t xml:space="preserve">. </w:t>
      </w:r>
    </w:p>
    <w:p w:rsidR="001A5213" w:rsidRDefault="001A5213" w:rsidP="001A5213">
      <w:pPr>
        <w:pStyle w:val="libNormal"/>
        <w:rPr>
          <w:rtl/>
          <w:lang w:bidi="fa-IR"/>
        </w:rPr>
      </w:pPr>
      <w:r>
        <w:rPr>
          <w:rtl/>
          <w:lang w:bidi="fa-IR"/>
        </w:rPr>
        <w:t>«والدينى كه موجب قطع رابطه پدر و فرزندى و مادر و فرزندى مى شوند</w:t>
      </w:r>
      <w:r w:rsidR="009432CE">
        <w:rPr>
          <w:rtl/>
          <w:lang w:bidi="fa-IR"/>
        </w:rPr>
        <w:t xml:space="preserve">، </w:t>
      </w:r>
      <w:r>
        <w:rPr>
          <w:rtl/>
          <w:lang w:bidi="fa-IR"/>
        </w:rPr>
        <w:t>ملعونند»</w:t>
      </w:r>
      <w:r w:rsidR="009432CE">
        <w:rPr>
          <w:rtl/>
          <w:lang w:bidi="fa-IR"/>
        </w:rPr>
        <w:t xml:space="preserve">. </w:t>
      </w:r>
    </w:p>
    <w:p w:rsidR="001A5213" w:rsidRDefault="001A5213" w:rsidP="001A5213">
      <w:pPr>
        <w:pStyle w:val="libNormal"/>
        <w:rPr>
          <w:rtl/>
          <w:lang w:bidi="fa-IR"/>
        </w:rPr>
      </w:pPr>
      <w:r>
        <w:rPr>
          <w:rtl/>
          <w:lang w:bidi="fa-IR"/>
        </w:rPr>
        <w:t>يعنى وظيفه</w:t>
      </w:r>
      <w:r w:rsidR="009432CE">
        <w:rPr>
          <w:rtl/>
          <w:lang w:bidi="fa-IR"/>
        </w:rPr>
        <w:t xml:space="preserve">، </w:t>
      </w:r>
      <w:r>
        <w:rPr>
          <w:rtl/>
          <w:lang w:bidi="fa-IR"/>
        </w:rPr>
        <w:t>يك طرفه نيست بلكه اقدام به انجام وظيفه در آغاز متوجه والدين است</w:t>
      </w:r>
      <w:r w:rsidR="009432CE">
        <w:rPr>
          <w:rtl/>
          <w:lang w:bidi="fa-IR"/>
        </w:rPr>
        <w:t xml:space="preserve">. </w:t>
      </w:r>
      <w:r>
        <w:rPr>
          <w:rtl/>
          <w:lang w:bidi="fa-IR"/>
        </w:rPr>
        <w:t>پدر و مادرند كه با انجام وظايف خود فرزندى صالح</w:t>
      </w:r>
      <w:r w:rsidR="009432CE">
        <w:rPr>
          <w:rtl/>
          <w:lang w:bidi="fa-IR"/>
        </w:rPr>
        <w:t xml:space="preserve">، </w:t>
      </w:r>
      <w:r>
        <w:rPr>
          <w:rtl/>
          <w:lang w:bidi="fa-IR"/>
        </w:rPr>
        <w:t>كامل</w:t>
      </w:r>
      <w:r w:rsidR="009432CE">
        <w:rPr>
          <w:rtl/>
          <w:lang w:bidi="fa-IR"/>
        </w:rPr>
        <w:t xml:space="preserve">، </w:t>
      </w:r>
      <w:r>
        <w:rPr>
          <w:rtl/>
          <w:lang w:bidi="fa-IR"/>
        </w:rPr>
        <w:t>تربيت شده و كارآزموده را به جامعه تحويل مى دهند</w:t>
      </w:r>
      <w:r w:rsidR="009432CE">
        <w:rPr>
          <w:rtl/>
          <w:lang w:bidi="fa-IR"/>
        </w:rPr>
        <w:t xml:space="preserve">. </w:t>
      </w:r>
      <w:r>
        <w:rPr>
          <w:rtl/>
          <w:lang w:bidi="fa-IR"/>
        </w:rPr>
        <w:t>فرزندى</w:t>
      </w:r>
      <w:r w:rsidR="009432CE">
        <w:rPr>
          <w:rtl/>
          <w:lang w:bidi="fa-IR"/>
        </w:rPr>
        <w:t xml:space="preserve">، </w:t>
      </w:r>
      <w:r>
        <w:rPr>
          <w:rtl/>
          <w:lang w:bidi="fa-IR"/>
        </w:rPr>
        <w:t>با اين خصوصيات مى تواند اسباب خوش نامى</w:t>
      </w:r>
      <w:r w:rsidR="009432CE">
        <w:rPr>
          <w:rtl/>
          <w:lang w:bidi="fa-IR"/>
        </w:rPr>
        <w:t xml:space="preserve">، </w:t>
      </w:r>
      <w:r>
        <w:rPr>
          <w:rtl/>
          <w:lang w:bidi="fa-IR"/>
        </w:rPr>
        <w:t xml:space="preserve">سرافرازى و افتخار آنها را در اجتماع فراهم كند؛ و </w:t>
      </w:r>
      <w:r>
        <w:rPr>
          <w:rtl/>
          <w:lang w:bidi="fa-IR"/>
        </w:rPr>
        <w:lastRenderedPageBreak/>
        <w:t>باز هم پدر و مادرند كه با كوتاهى</w:t>
      </w:r>
      <w:r w:rsidR="009432CE">
        <w:rPr>
          <w:rtl/>
          <w:lang w:bidi="fa-IR"/>
        </w:rPr>
        <w:t xml:space="preserve">، </w:t>
      </w:r>
      <w:r>
        <w:rPr>
          <w:rtl/>
          <w:lang w:bidi="fa-IR"/>
        </w:rPr>
        <w:t>سستى و تقصير در انجام وظيفه</w:t>
      </w:r>
      <w:r w:rsidR="009432CE">
        <w:rPr>
          <w:rtl/>
          <w:lang w:bidi="fa-IR"/>
        </w:rPr>
        <w:t xml:space="preserve">، </w:t>
      </w:r>
      <w:r>
        <w:rPr>
          <w:rtl/>
          <w:lang w:bidi="fa-IR"/>
        </w:rPr>
        <w:t>عنصرى بى ادب و بى تربيت را به جامعه عرضه مى كنند كه در آغاز به خود آنها جسارت مى كند و حريم والدين را نگاه نمى دارد و بعد هم كه قدم به جامعه گذاشت</w:t>
      </w:r>
      <w:r w:rsidR="009432CE">
        <w:rPr>
          <w:rtl/>
          <w:lang w:bidi="fa-IR"/>
        </w:rPr>
        <w:t xml:space="preserve">، </w:t>
      </w:r>
      <w:r>
        <w:rPr>
          <w:rtl/>
          <w:lang w:bidi="fa-IR"/>
        </w:rPr>
        <w:t>براى ايشان سرافكندگى و ضعف به ارمغان مى آورد</w:t>
      </w:r>
      <w:r w:rsidR="009432CE">
        <w:rPr>
          <w:rtl/>
          <w:lang w:bidi="fa-IR"/>
        </w:rPr>
        <w:t xml:space="preserve">. </w:t>
      </w:r>
    </w:p>
    <w:p w:rsidR="001A5213" w:rsidRDefault="001A5213" w:rsidP="001A5213">
      <w:pPr>
        <w:pStyle w:val="libNormal"/>
        <w:rPr>
          <w:rtl/>
          <w:lang w:bidi="fa-IR"/>
        </w:rPr>
      </w:pPr>
      <w:r>
        <w:rPr>
          <w:rtl/>
          <w:lang w:bidi="fa-IR"/>
        </w:rPr>
        <w:t>معيار و ملاك قضاوت نهايى و عمومى در اجتماع</w:t>
      </w:r>
      <w:r w:rsidR="009432CE">
        <w:rPr>
          <w:rtl/>
          <w:lang w:bidi="fa-IR"/>
        </w:rPr>
        <w:t xml:space="preserve">، </w:t>
      </w:r>
      <w:r>
        <w:rPr>
          <w:rtl/>
          <w:lang w:bidi="fa-IR"/>
        </w:rPr>
        <w:t>زحمات والدين است</w:t>
      </w:r>
      <w:r w:rsidR="009432CE">
        <w:rPr>
          <w:rtl/>
          <w:lang w:bidi="fa-IR"/>
        </w:rPr>
        <w:t>؛</w:t>
      </w:r>
      <w:r>
        <w:rPr>
          <w:rtl/>
          <w:lang w:bidi="fa-IR"/>
        </w:rPr>
        <w:t xml:space="preserve"> كه اگر فرزندى واجد صفات انسانى بود</w:t>
      </w:r>
      <w:r w:rsidR="009432CE">
        <w:rPr>
          <w:rtl/>
          <w:lang w:bidi="fa-IR"/>
        </w:rPr>
        <w:t xml:space="preserve">، </w:t>
      </w:r>
      <w:r>
        <w:rPr>
          <w:rtl/>
          <w:lang w:bidi="fa-IR"/>
        </w:rPr>
        <w:t>همه براى پدر و مادرش از خداوند طلب رحمت و مغفرت مى كنند؛ و اگر فاقد آن آداب بود</w:t>
      </w:r>
      <w:r w:rsidR="009432CE">
        <w:rPr>
          <w:rtl/>
          <w:lang w:bidi="fa-IR"/>
        </w:rPr>
        <w:t xml:space="preserve">، </w:t>
      </w:r>
      <w:r>
        <w:rPr>
          <w:rtl/>
          <w:lang w:bidi="fa-IR"/>
        </w:rPr>
        <w:t>برعكس خواهد بود</w:t>
      </w:r>
      <w:r w:rsidR="009432CE">
        <w:rPr>
          <w:rtl/>
          <w:lang w:bidi="fa-IR"/>
        </w:rPr>
        <w:t xml:space="preserve">. </w:t>
      </w:r>
      <w:r>
        <w:rPr>
          <w:rtl/>
          <w:lang w:bidi="fa-IR"/>
        </w:rPr>
        <w:t xml:space="preserve">بنابراين امام سجاد </w:t>
      </w:r>
      <w:r w:rsidR="00574F36" w:rsidRPr="00574F36">
        <w:rPr>
          <w:rStyle w:val="libAlaemChar"/>
          <w:rtl/>
        </w:rPr>
        <w:t>عليه‌السلام</w:t>
      </w:r>
      <w:r>
        <w:rPr>
          <w:rtl/>
          <w:lang w:bidi="fa-IR"/>
        </w:rPr>
        <w:t xml:space="preserve"> به اين امر توجه خاص فرموده و در بيانشان مى فرمايند</w:t>
      </w:r>
      <w:r w:rsidR="008C34A7">
        <w:rPr>
          <w:rtl/>
          <w:lang w:bidi="fa-IR"/>
        </w:rPr>
        <w:t xml:space="preserve">: </w:t>
      </w:r>
    </w:p>
    <w:p w:rsidR="001A5213" w:rsidRDefault="001A5213" w:rsidP="001A5213">
      <w:pPr>
        <w:pStyle w:val="libNormal"/>
        <w:rPr>
          <w:rtl/>
          <w:lang w:bidi="fa-IR"/>
        </w:rPr>
      </w:pPr>
      <w:r>
        <w:rPr>
          <w:rtl/>
          <w:lang w:bidi="fa-IR"/>
        </w:rPr>
        <w:t>بخواهى و نخواهى او به تو وابسته است</w:t>
      </w:r>
      <w:r w:rsidR="009432CE">
        <w:rPr>
          <w:rtl/>
          <w:lang w:bidi="fa-IR"/>
        </w:rPr>
        <w:t xml:space="preserve">، </w:t>
      </w:r>
      <w:r>
        <w:rPr>
          <w:rtl/>
          <w:lang w:bidi="fa-IR"/>
        </w:rPr>
        <w:t>و پيوند پدر و فرزندى قابل بريدن نيست</w:t>
      </w:r>
      <w:r w:rsidR="009432CE">
        <w:rPr>
          <w:rtl/>
          <w:lang w:bidi="fa-IR"/>
        </w:rPr>
        <w:t xml:space="preserve">. </w:t>
      </w:r>
      <w:r>
        <w:rPr>
          <w:rtl/>
          <w:lang w:bidi="fa-IR"/>
        </w:rPr>
        <w:t>از آن جا كه تو به سرنوشت خود علاقه مندى</w:t>
      </w:r>
      <w:r w:rsidR="009432CE">
        <w:rPr>
          <w:rtl/>
          <w:lang w:bidi="fa-IR"/>
        </w:rPr>
        <w:t xml:space="preserve">، </w:t>
      </w:r>
      <w:r>
        <w:rPr>
          <w:rtl/>
          <w:lang w:bidi="fa-IR"/>
        </w:rPr>
        <w:t>بايد نسبت به سرنوشت فرزندانت حساس باشى</w:t>
      </w:r>
      <w:r w:rsidR="009432CE">
        <w:rPr>
          <w:rtl/>
          <w:lang w:bidi="fa-IR"/>
        </w:rPr>
        <w:t xml:space="preserve">. </w:t>
      </w:r>
    </w:p>
    <w:p w:rsidR="001A5213" w:rsidRDefault="001A5213" w:rsidP="001A5213">
      <w:pPr>
        <w:pStyle w:val="libNormal"/>
        <w:rPr>
          <w:rtl/>
          <w:lang w:bidi="fa-IR"/>
        </w:rPr>
      </w:pPr>
      <w:r>
        <w:rPr>
          <w:rtl/>
          <w:lang w:bidi="fa-IR"/>
        </w:rPr>
        <w:t xml:space="preserve">در تعبير ديگرى از رسول اكرم </w:t>
      </w:r>
      <w:r w:rsidR="00D401A1" w:rsidRPr="00D401A1">
        <w:rPr>
          <w:rStyle w:val="libAlaemChar"/>
          <w:rtl/>
        </w:rPr>
        <w:t>صلى‌الله‌عليه‌وآله‌وسلم</w:t>
      </w:r>
      <w:r>
        <w:rPr>
          <w:rtl/>
          <w:lang w:bidi="fa-IR"/>
        </w:rPr>
        <w:t xml:space="preserve"> آمده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رَحِمَ اللَّه والدا اءَعانَ وَلَدَهُ على البرِّ </w:t>
      </w:r>
      <w:r w:rsidRPr="00BA2CDB">
        <w:rPr>
          <w:rStyle w:val="libFootnotenumChar"/>
          <w:rtl/>
          <w:lang w:bidi="fa-IR"/>
        </w:rPr>
        <w:t>(448)</w:t>
      </w:r>
      <w:r w:rsidR="009432CE">
        <w:rPr>
          <w:rtl/>
          <w:lang w:bidi="fa-IR"/>
        </w:rPr>
        <w:t xml:space="preserve">. </w:t>
      </w:r>
    </w:p>
    <w:p w:rsidR="001A5213" w:rsidRDefault="001A5213" w:rsidP="001A5213">
      <w:pPr>
        <w:pStyle w:val="libNormal"/>
        <w:rPr>
          <w:rtl/>
          <w:lang w:bidi="fa-IR"/>
        </w:rPr>
      </w:pPr>
      <w:r>
        <w:rPr>
          <w:rtl/>
          <w:lang w:bidi="fa-IR"/>
        </w:rPr>
        <w:t>«خداوند رحمت كند پدرى را كه فرزندش را با آداب صحيح و نيكو</w:t>
      </w:r>
      <w:r w:rsidR="009432CE">
        <w:rPr>
          <w:rtl/>
          <w:lang w:bidi="fa-IR"/>
        </w:rPr>
        <w:t xml:space="preserve">، </w:t>
      </w:r>
      <w:r>
        <w:rPr>
          <w:rtl/>
          <w:lang w:bidi="fa-IR"/>
        </w:rPr>
        <w:t>تربيت كرده و او را در مسير خوبى و نيكى كمك كار باشد»</w:t>
      </w:r>
      <w:r w:rsidR="009432CE">
        <w:rPr>
          <w:rtl/>
          <w:lang w:bidi="fa-IR"/>
        </w:rPr>
        <w:t xml:space="preserve">. </w:t>
      </w:r>
    </w:p>
    <w:p w:rsidR="001A5213" w:rsidRDefault="004871A4" w:rsidP="004871A4">
      <w:pPr>
        <w:pStyle w:val="Heading2"/>
        <w:rPr>
          <w:rtl/>
          <w:lang w:bidi="fa-IR"/>
        </w:rPr>
      </w:pPr>
      <w:bookmarkStart w:id="67" w:name="_Toc394492991"/>
      <w:r>
        <w:rPr>
          <w:rtl/>
          <w:lang w:bidi="fa-IR"/>
        </w:rPr>
        <w:t>فرزند؛ نعمت و هديه الهى</w:t>
      </w:r>
      <w:bookmarkEnd w:id="67"/>
    </w:p>
    <w:p w:rsidR="001A5213" w:rsidRDefault="001A5213" w:rsidP="001A5213">
      <w:pPr>
        <w:pStyle w:val="libNormal"/>
        <w:rPr>
          <w:rtl/>
          <w:lang w:bidi="fa-IR"/>
        </w:rPr>
      </w:pPr>
      <w:r>
        <w:rPr>
          <w:rtl/>
          <w:lang w:bidi="fa-IR"/>
        </w:rPr>
        <w:t xml:space="preserve">تمهيد و مقدمه دوم در كلام امام سجاد </w:t>
      </w:r>
      <w:r w:rsidR="00574F36" w:rsidRPr="00574F36">
        <w:rPr>
          <w:rStyle w:val="libAlaemChar"/>
          <w:rtl/>
        </w:rPr>
        <w:t>عليه‌السلام</w:t>
      </w:r>
      <w:r>
        <w:rPr>
          <w:rtl/>
          <w:lang w:bidi="fa-IR"/>
        </w:rPr>
        <w:t xml:space="preserve"> هم براى زمينه سازى و توجه دادن پدر و مادر</w:t>
      </w:r>
      <w:r w:rsidR="009432CE">
        <w:rPr>
          <w:rtl/>
          <w:lang w:bidi="fa-IR"/>
        </w:rPr>
        <w:t xml:space="preserve">، </w:t>
      </w:r>
      <w:r>
        <w:rPr>
          <w:rtl/>
          <w:lang w:bidi="fa-IR"/>
        </w:rPr>
        <w:t>به سرنوشت فرزند و تربيت او</w:t>
      </w:r>
      <w:r w:rsidR="009432CE">
        <w:rPr>
          <w:rtl/>
          <w:lang w:bidi="fa-IR"/>
        </w:rPr>
        <w:t xml:space="preserve">، </w:t>
      </w:r>
      <w:r>
        <w:rPr>
          <w:rtl/>
          <w:lang w:bidi="fa-IR"/>
        </w:rPr>
        <w:t>ناظر به اين نكته مهم است كه مى فرمايد</w:t>
      </w:r>
      <w:r w:rsidR="008C34A7">
        <w:rPr>
          <w:rtl/>
          <w:lang w:bidi="fa-IR"/>
        </w:rPr>
        <w:t xml:space="preserve">: </w:t>
      </w:r>
      <w:r>
        <w:rPr>
          <w:rtl/>
          <w:lang w:bidi="fa-IR"/>
        </w:rPr>
        <w:t xml:space="preserve">انَّك مسؤ ول كه اين مطلب براى معتقدين به نظام پاسخگويى و بازخواست همه انسان ها در سراى ديگرى اشاره دارد؛ يعنى صرف نظر از جنبه عاطفى و علاقه انسان به سرنوشت خود كه سرنوشت فرزند هم به آن گره </w:t>
      </w:r>
      <w:r>
        <w:rPr>
          <w:rtl/>
          <w:lang w:bidi="fa-IR"/>
        </w:rPr>
        <w:lastRenderedPageBreak/>
        <w:t>خورده است</w:t>
      </w:r>
      <w:r w:rsidR="009432CE">
        <w:rPr>
          <w:rtl/>
          <w:lang w:bidi="fa-IR"/>
        </w:rPr>
        <w:t xml:space="preserve">، </w:t>
      </w:r>
      <w:r>
        <w:rPr>
          <w:rtl/>
          <w:lang w:bidi="fa-IR"/>
        </w:rPr>
        <w:t>انسان هايى هستند كه به اين جهات خيلى اهميت نمى دهند؛ اما متعبدند و به امور اخروى بيشتر توجه دارند</w:t>
      </w:r>
      <w:r w:rsidR="009432CE">
        <w:rPr>
          <w:rtl/>
          <w:lang w:bidi="fa-IR"/>
        </w:rPr>
        <w:t xml:space="preserve">. </w:t>
      </w:r>
      <w:r>
        <w:rPr>
          <w:rtl/>
          <w:lang w:bidi="fa-IR"/>
        </w:rPr>
        <w:t>بنابراين</w:t>
      </w:r>
      <w:r w:rsidR="009432CE">
        <w:rPr>
          <w:rtl/>
          <w:lang w:bidi="fa-IR"/>
        </w:rPr>
        <w:t xml:space="preserve">، </w:t>
      </w:r>
      <w:r>
        <w:rPr>
          <w:rtl/>
          <w:lang w:bidi="fa-IR"/>
        </w:rPr>
        <w:t xml:space="preserve">امام </w:t>
      </w:r>
      <w:r w:rsidR="00574F36" w:rsidRPr="00574F36">
        <w:rPr>
          <w:rStyle w:val="libAlaemChar"/>
          <w:rtl/>
        </w:rPr>
        <w:t>عليه‌السلام</w:t>
      </w:r>
      <w:r>
        <w:rPr>
          <w:rtl/>
          <w:lang w:bidi="fa-IR"/>
        </w:rPr>
        <w:t xml:space="preserve"> مى فرمايند كه در عالم آخرت درباره امر تربيت و كيفيت رشد فرزند مورد سوال واقع خواهى شد؛ چون فرزند به منزله نعمت و هديه الهى است و انسان بايد درباره همه نعمت هايى كه از آن متنعم بوده است</w:t>
      </w:r>
      <w:r w:rsidR="009432CE">
        <w:rPr>
          <w:rtl/>
          <w:lang w:bidi="fa-IR"/>
        </w:rPr>
        <w:t xml:space="preserve">، </w:t>
      </w:r>
      <w:r>
        <w:rPr>
          <w:rtl/>
          <w:lang w:bidi="fa-IR"/>
        </w:rPr>
        <w:t>پاسخگو باشد</w:t>
      </w:r>
      <w:r w:rsidR="009432CE">
        <w:rPr>
          <w:rtl/>
          <w:lang w:bidi="fa-IR"/>
        </w:rPr>
        <w:t xml:space="preserve">. </w:t>
      </w:r>
    </w:p>
    <w:p w:rsidR="001A5213" w:rsidRDefault="001A5213" w:rsidP="001A5213">
      <w:pPr>
        <w:pStyle w:val="libNormal"/>
        <w:rPr>
          <w:rtl/>
          <w:lang w:bidi="fa-IR"/>
        </w:rPr>
      </w:pPr>
      <w:r>
        <w:rPr>
          <w:rtl/>
          <w:lang w:bidi="fa-IR"/>
        </w:rPr>
        <w:t xml:space="preserve">در روايتى از رسول اكرم </w:t>
      </w:r>
      <w:r w:rsidR="00D401A1" w:rsidRPr="00D401A1">
        <w:rPr>
          <w:rStyle w:val="libAlaemChar"/>
          <w:rtl/>
        </w:rPr>
        <w:t>صلى‌الله‌عليه‌وآله‌وسلم</w:t>
      </w:r>
      <w:r>
        <w:rPr>
          <w:rtl/>
          <w:lang w:bidi="fa-IR"/>
        </w:rPr>
        <w:t xml:space="preserve"> آمده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اءكرموا اءولادكم و اءحسنوا آدابهم يغفر لكم </w:t>
      </w:r>
      <w:r w:rsidRPr="00BA2CDB">
        <w:rPr>
          <w:rStyle w:val="libFootnotenumChar"/>
          <w:rtl/>
          <w:lang w:bidi="fa-IR"/>
        </w:rPr>
        <w:t>(449)</w:t>
      </w:r>
      <w:r w:rsidR="009432CE">
        <w:rPr>
          <w:rtl/>
          <w:lang w:bidi="fa-IR"/>
        </w:rPr>
        <w:t xml:space="preserve">. </w:t>
      </w:r>
    </w:p>
    <w:p w:rsidR="001A5213" w:rsidRDefault="001A5213" w:rsidP="001A5213">
      <w:pPr>
        <w:pStyle w:val="libNormal"/>
        <w:rPr>
          <w:rtl/>
          <w:lang w:bidi="fa-IR"/>
        </w:rPr>
      </w:pPr>
      <w:r>
        <w:rPr>
          <w:rtl/>
          <w:lang w:bidi="fa-IR"/>
        </w:rPr>
        <w:t>«فرزندانتان را گرامى بداريد و آنها را نيكو تربيت كنيد تا آمرزيده شويد»</w:t>
      </w:r>
      <w:r w:rsidR="009432CE">
        <w:rPr>
          <w:rtl/>
          <w:lang w:bidi="fa-IR"/>
        </w:rPr>
        <w:t xml:space="preserve">. </w:t>
      </w:r>
    </w:p>
    <w:p w:rsidR="001A5213" w:rsidRDefault="001A5213" w:rsidP="001A5213">
      <w:pPr>
        <w:pStyle w:val="libNormal"/>
        <w:rPr>
          <w:rtl/>
          <w:lang w:bidi="fa-IR"/>
        </w:rPr>
      </w:pPr>
      <w:r>
        <w:rPr>
          <w:rtl/>
          <w:lang w:bidi="fa-IR"/>
        </w:rPr>
        <w:t xml:space="preserve">اين نكته در بيان امام سجاد </w:t>
      </w:r>
      <w:r w:rsidR="00574F36" w:rsidRPr="00574F36">
        <w:rPr>
          <w:rStyle w:val="libAlaemChar"/>
          <w:rtl/>
        </w:rPr>
        <w:t>عليه‌السلام</w:t>
      </w:r>
      <w:r>
        <w:rPr>
          <w:rtl/>
          <w:lang w:bidi="fa-IR"/>
        </w:rPr>
        <w:t xml:space="preserve"> آمده كه اگر مى خواهى در آخرت فارغ البال و سبك بار باشى</w:t>
      </w:r>
      <w:r w:rsidR="009432CE">
        <w:rPr>
          <w:rtl/>
          <w:lang w:bidi="fa-IR"/>
        </w:rPr>
        <w:t xml:space="preserve">، </w:t>
      </w:r>
      <w:r>
        <w:rPr>
          <w:rtl/>
          <w:lang w:bidi="fa-IR"/>
        </w:rPr>
        <w:t>بدان كه يكى از امورى كه در قيامت از آن سوال خواهد شد</w:t>
      </w:r>
      <w:r w:rsidR="009432CE">
        <w:rPr>
          <w:rtl/>
          <w:lang w:bidi="fa-IR"/>
        </w:rPr>
        <w:t xml:space="preserve">، </w:t>
      </w:r>
      <w:r>
        <w:rPr>
          <w:rtl/>
          <w:lang w:bidi="fa-IR"/>
        </w:rPr>
        <w:t>اهتمام به تربيت فرزندان است كه اگر پاسخ مناسبى داشته باشى</w:t>
      </w:r>
      <w:r w:rsidR="009432CE">
        <w:rPr>
          <w:rtl/>
          <w:lang w:bidi="fa-IR"/>
        </w:rPr>
        <w:t xml:space="preserve">، </w:t>
      </w:r>
      <w:r>
        <w:rPr>
          <w:rtl/>
          <w:lang w:bidi="fa-IR"/>
        </w:rPr>
        <w:t>به وظيفه ات مثل ساير وظايف عمل كرده اى و آن جا نجات خواهى يافت</w:t>
      </w:r>
      <w:r w:rsidR="009432CE">
        <w:rPr>
          <w:rtl/>
          <w:lang w:bidi="fa-IR"/>
        </w:rPr>
        <w:t xml:space="preserve">. </w:t>
      </w:r>
    </w:p>
    <w:p w:rsidR="001A5213" w:rsidRDefault="001A5213" w:rsidP="001A5213">
      <w:pPr>
        <w:pStyle w:val="libNormal"/>
        <w:rPr>
          <w:rtl/>
          <w:lang w:bidi="fa-IR"/>
        </w:rPr>
      </w:pPr>
      <w:r>
        <w:rPr>
          <w:rtl/>
          <w:lang w:bidi="fa-IR"/>
        </w:rPr>
        <w:t>خلاصه بحث اين است كه</w:t>
      </w:r>
      <w:r w:rsidR="008C34A7">
        <w:rPr>
          <w:rtl/>
          <w:lang w:bidi="fa-IR"/>
        </w:rPr>
        <w:t xml:space="preserve">: </w:t>
      </w:r>
      <w:r>
        <w:rPr>
          <w:rtl/>
          <w:lang w:bidi="fa-IR"/>
        </w:rPr>
        <w:t>اولا</w:t>
      </w:r>
      <w:r w:rsidR="009432CE">
        <w:rPr>
          <w:rtl/>
          <w:lang w:bidi="fa-IR"/>
        </w:rPr>
        <w:t xml:space="preserve">، </w:t>
      </w:r>
      <w:r>
        <w:rPr>
          <w:rtl/>
          <w:lang w:bidi="fa-IR"/>
        </w:rPr>
        <w:t>به حكم عواطف انسانى</w:t>
      </w:r>
      <w:r w:rsidR="009432CE">
        <w:rPr>
          <w:rtl/>
          <w:lang w:bidi="fa-IR"/>
        </w:rPr>
        <w:t xml:space="preserve">، </w:t>
      </w:r>
      <w:r>
        <w:rPr>
          <w:rtl/>
          <w:lang w:bidi="fa-IR"/>
        </w:rPr>
        <w:t>اهميت دادن به سرنوشت فرزند واجب است و انسان بايد توجه داشته باشد كه اگر علاقه به فرزند دارد و به او عشق مى ورزد بايد در تربيت او اهتمام كند؛ طورى كه در آينده</w:t>
      </w:r>
      <w:r w:rsidR="009432CE">
        <w:rPr>
          <w:rtl/>
          <w:lang w:bidi="fa-IR"/>
        </w:rPr>
        <w:t xml:space="preserve">، </w:t>
      </w:r>
      <w:r>
        <w:rPr>
          <w:rtl/>
          <w:lang w:bidi="fa-IR"/>
        </w:rPr>
        <w:t>موجود منفى و ناموفقى نباشد</w:t>
      </w:r>
      <w:r w:rsidR="009432CE">
        <w:rPr>
          <w:rtl/>
          <w:lang w:bidi="fa-IR"/>
        </w:rPr>
        <w:t xml:space="preserve">، </w:t>
      </w:r>
      <w:r>
        <w:rPr>
          <w:rtl/>
          <w:lang w:bidi="fa-IR"/>
        </w:rPr>
        <w:t>بلكه بتواند حداقل معيشت خود را با آبرو فراهم كند</w:t>
      </w:r>
      <w:r w:rsidR="009432CE">
        <w:rPr>
          <w:rtl/>
          <w:lang w:bidi="fa-IR"/>
        </w:rPr>
        <w:t xml:space="preserve">. </w:t>
      </w:r>
    </w:p>
    <w:p w:rsidR="001A5213" w:rsidRDefault="001A5213" w:rsidP="001A5213">
      <w:pPr>
        <w:pStyle w:val="libNormal"/>
        <w:rPr>
          <w:lang w:bidi="fa-IR"/>
        </w:rPr>
      </w:pPr>
      <w:r>
        <w:rPr>
          <w:rtl/>
          <w:lang w:bidi="fa-IR"/>
        </w:rPr>
        <w:t>ثانيا</w:t>
      </w:r>
      <w:r w:rsidR="009432CE">
        <w:rPr>
          <w:rtl/>
          <w:lang w:bidi="fa-IR"/>
        </w:rPr>
        <w:t xml:space="preserve">، </w:t>
      </w:r>
      <w:r>
        <w:rPr>
          <w:rtl/>
          <w:lang w:bidi="fa-IR"/>
        </w:rPr>
        <w:t>اگر نسبت به فرزند</w:t>
      </w:r>
      <w:r w:rsidR="009432CE">
        <w:rPr>
          <w:rtl/>
          <w:lang w:bidi="fa-IR"/>
        </w:rPr>
        <w:t xml:space="preserve">، </w:t>
      </w:r>
      <w:r>
        <w:rPr>
          <w:rtl/>
          <w:lang w:bidi="fa-IR"/>
        </w:rPr>
        <w:t>مهر و علقه پدر و فرزندى يا مادر و فرزندى ضعيف است</w:t>
      </w:r>
      <w:r w:rsidR="009432CE">
        <w:rPr>
          <w:rtl/>
          <w:lang w:bidi="fa-IR"/>
        </w:rPr>
        <w:t xml:space="preserve">، </w:t>
      </w:r>
      <w:r>
        <w:rPr>
          <w:rtl/>
          <w:lang w:bidi="fa-IR"/>
        </w:rPr>
        <w:t>از آن جا كه هر انسانى به خود و سرنوشت خود علاقه دارد</w:t>
      </w:r>
      <w:r w:rsidR="009432CE">
        <w:rPr>
          <w:rtl/>
          <w:lang w:bidi="fa-IR"/>
        </w:rPr>
        <w:t xml:space="preserve">، </w:t>
      </w:r>
      <w:r>
        <w:rPr>
          <w:rtl/>
          <w:lang w:bidi="fa-IR"/>
        </w:rPr>
        <w:t>آثار منفى بى توجهى و بى اعتنايى به فرزند و تربيت او در قدم اول دامن گير والدين است و ضررش در اين دنيا متوجه پدر و مادر است</w:t>
      </w:r>
      <w:r w:rsidR="009432CE">
        <w:rPr>
          <w:rtl/>
          <w:lang w:bidi="fa-IR"/>
        </w:rPr>
        <w:t xml:space="preserve">. </w:t>
      </w:r>
    </w:p>
    <w:p w:rsidR="001A5213" w:rsidRDefault="001A5213" w:rsidP="001A5213">
      <w:pPr>
        <w:pStyle w:val="libNormal"/>
        <w:rPr>
          <w:rtl/>
          <w:lang w:bidi="fa-IR"/>
        </w:rPr>
      </w:pPr>
      <w:r>
        <w:rPr>
          <w:rtl/>
          <w:lang w:bidi="fa-IR"/>
        </w:rPr>
        <w:t xml:space="preserve">در ادامه حضرت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lastRenderedPageBreak/>
        <w:t>و انَّكَ مسؤ ول عمَّا وُلِّيتَهُ مِن حُسنِ الاَدَب والدَّلالَةِ الى ربِّه والمعونَةِ له على طاعتِهِ</w:t>
      </w:r>
      <w:r w:rsidR="009432CE">
        <w:rPr>
          <w:rtl/>
          <w:lang w:bidi="fa-IR"/>
        </w:rPr>
        <w:t xml:space="preserve">. </w:t>
      </w:r>
    </w:p>
    <w:p w:rsidR="001A5213" w:rsidRDefault="001A5213" w:rsidP="001A5213">
      <w:pPr>
        <w:pStyle w:val="libNormal"/>
        <w:rPr>
          <w:rtl/>
          <w:lang w:bidi="fa-IR"/>
        </w:rPr>
      </w:pPr>
      <w:r>
        <w:rPr>
          <w:rtl/>
          <w:lang w:bidi="fa-IR"/>
        </w:rPr>
        <w:t>در اين عبارت</w:t>
      </w:r>
      <w:r w:rsidR="009432CE">
        <w:rPr>
          <w:rtl/>
          <w:lang w:bidi="fa-IR"/>
        </w:rPr>
        <w:t xml:space="preserve">، </w:t>
      </w:r>
      <w:r>
        <w:rPr>
          <w:rtl/>
          <w:lang w:bidi="fa-IR"/>
        </w:rPr>
        <w:t>امام به سه نكته اشاره مى فرمايند</w:t>
      </w:r>
      <w:r w:rsidR="008C34A7">
        <w:rPr>
          <w:rtl/>
          <w:lang w:bidi="fa-IR"/>
        </w:rPr>
        <w:t xml:space="preserve">: </w:t>
      </w:r>
    </w:p>
    <w:p w:rsidR="001A5213" w:rsidRDefault="001A5213" w:rsidP="001A5213">
      <w:pPr>
        <w:pStyle w:val="libNormal"/>
        <w:rPr>
          <w:rtl/>
          <w:lang w:bidi="fa-IR"/>
        </w:rPr>
      </w:pPr>
      <w:r>
        <w:rPr>
          <w:rtl/>
          <w:lang w:bidi="fa-IR"/>
        </w:rPr>
        <w:t>اول اين كه چون بر فرزندت ولايت دارى و خدا تو را ولى او قرار داده است</w:t>
      </w:r>
      <w:r w:rsidR="009432CE">
        <w:rPr>
          <w:rtl/>
          <w:lang w:bidi="fa-IR"/>
        </w:rPr>
        <w:t xml:space="preserve">، </w:t>
      </w:r>
      <w:r>
        <w:rPr>
          <w:rtl/>
          <w:lang w:bidi="fa-IR"/>
        </w:rPr>
        <w:t>بايد او را صحيح تربيت كنى و آداب نيك را به او بياموزى</w:t>
      </w:r>
      <w:r w:rsidR="009432CE">
        <w:rPr>
          <w:rtl/>
          <w:lang w:bidi="fa-IR"/>
        </w:rPr>
        <w:t xml:space="preserve">. </w:t>
      </w:r>
    </w:p>
    <w:p w:rsidR="001A5213" w:rsidRDefault="001A5213" w:rsidP="001A5213">
      <w:pPr>
        <w:pStyle w:val="libNormal"/>
        <w:rPr>
          <w:rtl/>
          <w:lang w:bidi="fa-IR"/>
        </w:rPr>
      </w:pPr>
      <w:r>
        <w:rPr>
          <w:rtl/>
          <w:lang w:bidi="fa-IR"/>
        </w:rPr>
        <w:t>دوم اين كه او را به خدايش رهنمون سازى</w:t>
      </w:r>
      <w:r w:rsidR="009432CE">
        <w:rPr>
          <w:rtl/>
          <w:lang w:bidi="fa-IR"/>
        </w:rPr>
        <w:t xml:space="preserve">. </w:t>
      </w:r>
    </w:p>
    <w:p w:rsidR="001A5213" w:rsidRDefault="001A5213" w:rsidP="001A5213">
      <w:pPr>
        <w:pStyle w:val="libNormal"/>
        <w:rPr>
          <w:rtl/>
          <w:lang w:bidi="fa-IR"/>
        </w:rPr>
      </w:pPr>
      <w:r>
        <w:rPr>
          <w:rtl/>
          <w:lang w:bidi="fa-IR"/>
        </w:rPr>
        <w:t>و سوم اين كه او را در اطاعت الهى كمك كنى</w:t>
      </w:r>
      <w:r w:rsidR="009432CE">
        <w:rPr>
          <w:rtl/>
          <w:lang w:bidi="fa-IR"/>
        </w:rPr>
        <w:t xml:space="preserve">. </w:t>
      </w:r>
    </w:p>
    <w:p w:rsidR="001A5213" w:rsidRDefault="001A5213" w:rsidP="001A5213">
      <w:pPr>
        <w:pStyle w:val="libNormal"/>
        <w:rPr>
          <w:rtl/>
          <w:lang w:bidi="fa-IR"/>
        </w:rPr>
      </w:pPr>
      <w:r>
        <w:rPr>
          <w:rtl/>
          <w:lang w:bidi="fa-IR"/>
        </w:rPr>
        <w:t>در توضيح اين مطلب بايد گفت كه چون اسلام</w:t>
      </w:r>
      <w:r w:rsidR="009432CE">
        <w:rPr>
          <w:rtl/>
          <w:lang w:bidi="fa-IR"/>
        </w:rPr>
        <w:t xml:space="preserve">، </w:t>
      </w:r>
      <w:r>
        <w:rPr>
          <w:rtl/>
          <w:lang w:bidi="fa-IR"/>
        </w:rPr>
        <w:t>يك مكتب جامع اعتقادى و اخلاقى است</w:t>
      </w:r>
      <w:r w:rsidR="009432CE">
        <w:rPr>
          <w:rtl/>
          <w:lang w:bidi="fa-IR"/>
        </w:rPr>
        <w:t xml:space="preserve">، </w:t>
      </w:r>
      <w:r>
        <w:rPr>
          <w:rtl/>
          <w:lang w:bidi="fa-IR"/>
        </w:rPr>
        <w:t>الزاما هم عهده دار معرفى شيوه ها و روش هاى تربيتى است و هم آداب نيك و راه و رسم آموزش آنها را بيان مى كند</w:t>
      </w:r>
      <w:r w:rsidR="009432CE">
        <w:rPr>
          <w:rtl/>
          <w:lang w:bidi="fa-IR"/>
        </w:rPr>
        <w:t xml:space="preserve">. </w:t>
      </w:r>
    </w:p>
    <w:p w:rsidR="001A5213" w:rsidRDefault="004871A4" w:rsidP="004871A4">
      <w:pPr>
        <w:pStyle w:val="Heading2"/>
        <w:rPr>
          <w:rtl/>
          <w:lang w:bidi="fa-IR"/>
        </w:rPr>
      </w:pPr>
      <w:bookmarkStart w:id="68" w:name="_Toc394492992"/>
      <w:r>
        <w:rPr>
          <w:rtl/>
          <w:lang w:bidi="fa-IR"/>
        </w:rPr>
        <w:t>اهميت تربيت فرزند</w:t>
      </w:r>
      <w:bookmarkEnd w:id="68"/>
    </w:p>
    <w:p w:rsidR="001A5213" w:rsidRDefault="001A5213" w:rsidP="001A5213">
      <w:pPr>
        <w:pStyle w:val="libNormal"/>
        <w:rPr>
          <w:rtl/>
          <w:lang w:bidi="fa-IR"/>
        </w:rPr>
      </w:pPr>
      <w:r>
        <w:rPr>
          <w:rtl/>
          <w:lang w:bidi="fa-IR"/>
        </w:rPr>
        <w:t>در معارف ما</w:t>
      </w:r>
      <w:r w:rsidR="009432CE">
        <w:rPr>
          <w:rtl/>
          <w:lang w:bidi="fa-IR"/>
        </w:rPr>
        <w:t xml:space="preserve">، </w:t>
      </w:r>
      <w:r>
        <w:rPr>
          <w:rtl/>
          <w:lang w:bidi="fa-IR"/>
        </w:rPr>
        <w:t xml:space="preserve">همانطور كه بر اصل تربيت و لزوم آموزش </w:t>
      </w:r>
      <w:r w:rsidR="00ED4056">
        <w:rPr>
          <w:rtl/>
          <w:lang w:bidi="fa-IR"/>
        </w:rPr>
        <w:t>تأکید</w:t>
      </w:r>
      <w:r>
        <w:rPr>
          <w:rtl/>
          <w:lang w:bidi="fa-IR"/>
        </w:rPr>
        <w:t xml:space="preserve"> فراوان شده</w:t>
      </w:r>
      <w:r w:rsidR="009432CE">
        <w:rPr>
          <w:rtl/>
          <w:lang w:bidi="fa-IR"/>
        </w:rPr>
        <w:t xml:space="preserve">، </w:t>
      </w:r>
      <w:r>
        <w:rPr>
          <w:rtl/>
          <w:lang w:bidi="fa-IR"/>
        </w:rPr>
        <w:t>بر راه و رسم تربيت و آموزش فرزندان و مصاديق آداب نيكو و احسن نيز تصريح شده است كه همه اين امور را بايد بررسى كنيم</w:t>
      </w:r>
      <w:r w:rsidR="009432CE">
        <w:rPr>
          <w:rtl/>
          <w:lang w:bidi="fa-IR"/>
        </w:rPr>
        <w:t xml:space="preserve">. </w:t>
      </w:r>
    </w:p>
    <w:p w:rsidR="001A5213" w:rsidRDefault="001A5213" w:rsidP="001A5213">
      <w:pPr>
        <w:pStyle w:val="libNormal"/>
        <w:rPr>
          <w:rtl/>
          <w:lang w:bidi="fa-IR"/>
        </w:rPr>
      </w:pPr>
      <w:r>
        <w:rPr>
          <w:rtl/>
          <w:lang w:bidi="fa-IR"/>
        </w:rPr>
        <w:t xml:space="preserve">در مباحث گذشته به ضرورت اصل تربيت از جهات مختلف اشاره شد و بيان امام سجاد </w:t>
      </w:r>
      <w:r w:rsidR="00574F36" w:rsidRPr="00574F36">
        <w:rPr>
          <w:rStyle w:val="libAlaemChar"/>
          <w:rtl/>
        </w:rPr>
        <w:t>عليه‌السلام</w:t>
      </w:r>
      <w:r>
        <w:rPr>
          <w:rtl/>
          <w:lang w:bidi="fa-IR"/>
        </w:rPr>
        <w:t xml:space="preserve"> نيز خود داراى نكات بسيار مهمى است كه اهميت تربيت فرزند را در معارف ما نشان مى دهد</w:t>
      </w:r>
      <w:r w:rsidR="009432CE">
        <w:rPr>
          <w:rtl/>
          <w:lang w:bidi="fa-IR"/>
        </w:rPr>
        <w:t xml:space="preserve">. </w:t>
      </w:r>
    </w:p>
    <w:p w:rsidR="001A5213" w:rsidRDefault="001A5213" w:rsidP="001A5213">
      <w:pPr>
        <w:pStyle w:val="libNormal"/>
        <w:rPr>
          <w:rtl/>
          <w:lang w:bidi="fa-IR"/>
        </w:rPr>
      </w:pPr>
      <w:r>
        <w:rPr>
          <w:rtl/>
          <w:lang w:bidi="fa-IR"/>
        </w:rPr>
        <w:t>اگر به آيات شريه قرآن توجه شود</w:t>
      </w:r>
      <w:r w:rsidR="009432CE">
        <w:rPr>
          <w:rtl/>
          <w:lang w:bidi="fa-IR"/>
        </w:rPr>
        <w:t xml:space="preserve">، </w:t>
      </w:r>
      <w:r>
        <w:rPr>
          <w:rtl/>
          <w:lang w:bidi="fa-IR"/>
        </w:rPr>
        <w:t>تربيت به طور عام از وظايف انبيا و پيامبران الهى شمرده شده است</w:t>
      </w:r>
      <w:r w:rsidR="009432CE">
        <w:rPr>
          <w:rtl/>
          <w:lang w:bidi="fa-IR"/>
        </w:rPr>
        <w:t xml:space="preserve">. </w:t>
      </w:r>
      <w:r>
        <w:rPr>
          <w:rtl/>
          <w:lang w:bidi="fa-IR"/>
        </w:rPr>
        <w:t>در سوره مباركه جمعه مى خوانيم</w:t>
      </w:r>
      <w:r w:rsidR="008C34A7">
        <w:rPr>
          <w:rtl/>
          <w:lang w:bidi="fa-IR"/>
        </w:rPr>
        <w:t xml:space="preserve">: </w:t>
      </w:r>
    </w:p>
    <w:p w:rsidR="001A5213" w:rsidRDefault="001A5213" w:rsidP="001A5213">
      <w:pPr>
        <w:pStyle w:val="libNormal"/>
        <w:rPr>
          <w:rtl/>
          <w:lang w:bidi="fa-IR"/>
        </w:rPr>
      </w:pPr>
      <w:r>
        <w:rPr>
          <w:rtl/>
          <w:lang w:bidi="fa-IR"/>
        </w:rPr>
        <w:t xml:space="preserve">هو الَّذى بَعَثَ فى الاُمِّيّين رسولا منهم يَتلوا عليهم آياته و يزكِّيهم و يُعلِّمُهُمُ الكتاب و الحكمة و ان كانوا من قبل لفى ضلال مبين </w:t>
      </w:r>
      <w:r w:rsidRPr="00BA2CDB">
        <w:rPr>
          <w:rStyle w:val="libFootnotenumChar"/>
          <w:rtl/>
          <w:lang w:bidi="fa-IR"/>
        </w:rPr>
        <w:t>(450)</w:t>
      </w:r>
      <w:r w:rsidR="009432CE">
        <w:rPr>
          <w:rtl/>
          <w:lang w:bidi="fa-IR"/>
        </w:rPr>
        <w:t xml:space="preserve">. </w:t>
      </w:r>
    </w:p>
    <w:p w:rsidR="001A5213" w:rsidRDefault="001A5213" w:rsidP="001A5213">
      <w:pPr>
        <w:pStyle w:val="libNormal"/>
        <w:rPr>
          <w:lang w:bidi="fa-IR"/>
        </w:rPr>
      </w:pPr>
      <w:r>
        <w:rPr>
          <w:rtl/>
          <w:lang w:bidi="fa-IR"/>
        </w:rPr>
        <w:lastRenderedPageBreak/>
        <w:t>«او خدايى است كه از ميان اعراب امى</w:t>
      </w:r>
      <w:r w:rsidR="009432CE">
        <w:rPr>
          <w:rtl/>
          <w:lang w:bidi="fa-IR"/>
        </w:rPr>
        <w:t xml:space="preserve">، </w:t>
      </w:r>
      <w:r>
        <w:rPr>
          <w:rtl/>
          <w:lang w:bidi="fa-IR"/>
        </w:rPr>
        <w:t>پيغمبرى بزرگوار از همان مردم برانگيخت تا بر آنان آيات وحى خدا را تلاوت كند و آنها را از لوث جهل و اخلاق زشت پاك سازد و شريعت و احكام كتاب آسمانى و حكمت الهى بياموزد با آن كه پيش از اين</w:t>
      </w:r>
      <w:r w:rsidR="009432CE">
        <w:rPr>
          <w:rtl/>
          <w:lang w:bidi="fa-IR"/>
        </w:rPr>
        <w:t xml:space="preserve">، </w:t>
      </w:r>
      <w:r>
        <w:rPr>
          <w:rtl/>
          <w:lang w:bidi="fa-IR"/>
        </w:rPr>
        <w:t>همه در ورطه جهالت و گمراهى بودند»</w:t>
      </w:r>
      <w:r w:rsidR="009432CE">
        <w:rPr>
          <w:rtl/>
          <w:lang w:bidi="fa-IR"/>
        </w:rPr>
        <w:t xml:space="preserve">. </w:t>
      </w:r>
    </w:p>
    <w:p w:rsidR="001A5213" w:rsidRDefault="001A5213" w:rsidP="001A5213">
      <w:pPr>
        <w:pStyle w:val="libNormal"/>
        <w:rPr>
          <w:rtl/>
          <w:lang w:bidi="fa-IR"/>
        </w:rPr>
      </w:pPr>
      <w:r>
        <w:rPr>
          <w:rtl/>
          <w:lang w:bidi="fa-IR"/>
        </w:rPr>
        <w:t>وظيفه و رسالت انبيا در اين دو مهم خلاصه مى شود</w:t>
      </w:r>
      <w:r w:rsidR="008C34A7">
        <w:rPr>
          <w:rtl/>
          <w:lang w:bidi="fa-IR"/>
        </w:rPr>
        <w:t xml:space="preserve">: </w:t>
      </w:r>
      <w:r>
        <w:rPr>
          <w:rtl/>
          <w:lang w:bidi="fa-IR"/>
        </w:rPr>
        <w:t>علم و تزكيه</w:t>
      </w:r>
      <w:r w:rsidR="009432CE">
        <w:rPr>
          <w:rtl/>
          <w:lang w:bidi="fa-IR"/>
        </w:rPr>
        <w:t>؛</w:t>
      </w:r>
      <w:r>
        <w:rPr>
          <w:rtl/>
          <w:lang w:bidi="fa-IR"/>
        </w:rPr>
        <w:t xml:space="preserve"> كه هر دو يك مطلب يعنى تربيت جامع انسان است كه انبيا نيز براى تحقق اين هدف بزرگ مبعوث شده اند</w:t>
      </w:r>
      <w:r w:rsidR="009432CE">
        <w:rPr>
          <w:rtl/>
          <w:lang w:bidi="fa-IR"/>
        </w:rPr>
        <w:t xml:space="preserve">. </w:t>
      </w:r>
      <w:r>
        <w:rPr>
          <w:rtl/>
          <w:lang w:bidi="fa-IR"/>
        </w:rPr>
        <w:t>در اين باره آيات ديگرى هم در قرآن شريف ديده مى شود؛ مثلا</w:t>
      </w:r>
      <w:r w:rsidR="008C34A7">
        <w:rPr>
          <w:rtl/>
          <w:lang w:bidi="fa-IR"/>
        </w:rPr>
        <w:t xml:space="preserve">: </w:t>
      </w:r>
    </w:p>
    <w:p w:rsidR="001A5213" w:rsidRDefault="001A5213" w:rsidP="001A5213">
      <w:pPr>
        <w:pStyle w:val="libNormal"/>
        <w:rPr>
          <w:rtl/>
          <w:lang w:bidi="fa-IR"/>
        </w:rPr>
      </w:pPr>
      <w:r w:rsidRPr="00100E25">
        <w:rPr>
          <w:rStyle w:val="libAieChar"/>
          <w:rtl/>
        </w:rPr>
        <w:t>انا هديناهُ السَّبيل اءمَّا شاكرا وَ اءمَّا كفورا</w:t>
      </w:r>
      <w:r>
        <w:rPr>
          <w:rtl/>
          <w:lang w:bidi="fa-IR"/>
        </w:rPr>
        <w:t xml:space="preserve"> </w:t>
      </w:r>
      <w:r w:rsidRPr="00BA2CDB">
        <w:rPr>
          <w:rStyle w:val="libFootnotenumChar"/>
          <w:rtl/>
          <w:lang w:bidi="fa-IR"/>
        </w:rPr>
        <w:t>(451)</w:t>
      </w:r>
      <w:r w:rsidR="009432CE">
        <w:rPr>
          <w:rtl/>
          <w:lang w:bidi="fa-IR"/>
        </w:rPr>
        <w:t xml:space="preserve">. </w:t>
      </w:r>
    </w:p>
    <w:p w:rsidR="001A5213" w:rsidRDefault="001A5213" w:rsidP="001A5213">
      <w:pPr>
        <w:pStyle w:val="libNormal"/>
        <w:rPr>
          <w:rtl/>
          <w:lang w:bidi="fa-IR"/>
        </w:rPr>
      </w:pPr>
      <w:r>
        <w:rPr>
          <w:rtl/>
          <w:lang w:bidi="fa-IR"/>
        </w:rPr>
        <w:t>«ما راه را به انسان نشان داديم</w:t>
      </w:r>
      <w:r w:rsidR="009432CE">
        <w:rPr>
          <w:rtl/>
          <w:lang w:bidi="fa-IR"/>
        </w:rPr>
        <w:t xml:space="preserve">، </w:t>
      </w:r>
      <w:r>
        <w:rPr>
          <w:rtl/>
          <w:lang w:bidi="fa-IR"/>
        </w:rPr>
        <w:t>خواه شاكر باشد يا ناسپاس»</w:t>
      </w:r>
      <w:r w:rsidR="009432CE">
        <w:rPr>
          <w:rtl/>
          <w:lang w:bidi="fa-IR"/>
        </w:rPr>
        <w:t xml:space="preserve">. </w:t>
      </w:r>
    </w:p>
    <w:p w:rsidR="001A5213" w:rsidRDefault="001A5213" w:rsidP="001A5213">
      <w:pPr>
        <w:pStyle w:val="libNormal"/>
        <w:rPr>
          <w:rtl/>
          <w:lang w:bidi="fa-IR"/>
        </w:rPr>
      </w:pPr>
      <w:r>
        <w:rPr>
          <w:rtl/>
          <w:lang w:bidi="fa-IR"/>
        </w:rPr>
        <w:t>خداوند به وسيله انبيا راه را به انسان ها نشان داده است و به اين طريق وظيفه تربيتى خود را در قبال بندگانش به طور كامل ادا فرموده است</w:t>
      </w:r>
      <w:r w:rsidR="008C34A7">
        <w:rPr>
          <w:rtl/>
          <w:lang w:bidi="fa-IR"/>
        </w:rPr>
        <w:t xml:space="preserve">: </w:t>
      </w:r>
    </w:p>
    <w:p w:rsidR="001A5213" w:rsidRDefault="001A5213" w:rsidP="001A5213">
      <w:pPr>
        <w:pStyle w:val="libNormal"/>
        <w:rPr>
          <w:rtl/>
          <w:lang w:bidi="fa-IR"/>
        </w:rPr>
      </w:pPr>
      <w:r>
        <w:rPr>
          <w:rtl/>
          <w:lang w:bidi="fa-IR"/>
        </w:rPr>
        <w:t xml:space="preserve">قد تَبَيَّنَ الرُّشدُ منَ الغَىِّ </w:t>
      </w:r>
      <w:r w:rsidRPr="00BA2CDB">
        <w:rPr>
          <w:rStyle w:val="libFootnotenumChar"/>
          <w:rtl/>
          <w:lang w:bidi="fa-IR"/>
        </w:rPr>
        <w:t>(452)</w:t>
      </w:r>
      <w:r w:rsidR="009432CE">
        <w:rPr>
          <w:rtl/>
          <w:lang w:bidi="fa-IR"/>
        </w:rPr>
        <w:t xml:space="preserve">. </w:t>
      </w:r>
    </w:p>
    <w:p w:rsidR="001A5213" w:rsidRDefault="001A5213" w:rsidP="001A5213">
      <w:pPr>
        <w:pStyle w:val="libNormal"/>
        <w:rPr>
          <w:rFonts w:hint="cs"/>
          <w:rtl/>
          <w:lang w:bidi="fa-IR"/>
        </w:rPr>
      </w:pPr>
      <w:r>
        <w:rPr>
          <w:rtl/>
          <w:lang w:bidi="fa-IR"/>
        </w:rPr>
        <w:t>« به وسيله انبيا راه صحيح و راه گمراهى و خطا براى انسان تبيين شده است»</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اصل مساله تربيت و فراگيرى آداب و قواعد زندگى دنيا براى وصول به آن هدف نهايى آفرينش و خلقت انسان</w:t>
      </w:r>
      <w:r w:rsidR="009432CE">
        <w:rPr>
          <w:rtl/>
          <w:lang w:bidi="fa-IR"/>
        </w:rPr>
        <w:t xml:space="preserve">، </w:t>
      </w:r>
      <w:r>
        <w:rPr>
          <w:rtl/>
          <w:lang w:bidi="fa-IR"/>
        </w:rPr>
        <w:t>امرى بسيار روشن است</w:t>
      </w:r>
      <w:r w:rsidR="009432CE">
        <w:rPr>
          <w:rtl/>
          <w:lang w:bidi="fa-IR"/>
        </w:rPr>
        <w:t xml:space="preserve">. </w:t>
      </w:r>
      <w:r>
        <w:rPr>
          <w:rtl/>
          <w:lang w:bidi="fa-IR"/>
        </w:rPr>
        <w:t>اساسا چيزى جز تربيت را نمى توانيم انگيزه و حكمت ارسال رسل و بعثت انبيا معرفى كنيم</w:t>
      </w:r>
      <w:r w:rsidR="009432CE">
        <w:rPr>
          <w:rtl/>
          <w:lang w:bidi="fa-IR"/>
        </w:rPr>
        <w:t xml:space="preserve">، </w:t>
      </w:r>
      <w:r>
        <w:rPr>
          <w:rtl/>
          <w:lang w:bidi="fa-IR"/>
        </w:rPr>
        <w:t>اما نسبت به تربيت فرزند به طور خاص در مباحث قبل اشاره شد و در بعضى از روايات هم به اين مطلب تصريح شده است</w:t>
      </w:r>
      <w:r w:rsidR="009432CE">
        <w:rPr>
          <w:rtl/>
          <w:lang w:bidi="fa-IR"/>
        </w:rPr>
        <w:t xml:space="preserve">. </w:t>
      </w:r>
    </w:p>
    <w:p w:rsidR="001A5213" w:rsidRDefault="001A5213" w:rsidP="001A5213">
      <w:pPr>
        <w:pStyle w:val="libNormal"/>
        <w:rPr>
          <w:rtl/>
          <w:lang w:bidi="fa-IR"/>
        </w:rPr>
      </w:pPr>
      <w:r>
        <w:rPr>
          <w:rtl/>
          <w:lang w:bidi="fa-IR"/>
        </w:rPr>
        <w:t xml:space="preserve">رسول گرامى اسلام </w:t>
      </w:r>
      <w:r w:rsidR="00D401A1" w:rsidRPr="00D401A1">
        <w:rPr>
          <w:rStyle w:val="libAlaemChar"/>
          <w:rtl/>
        </w:rPr>
        <w:t>صلى‌الله‌عليه‌وآله‌وسلم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lastRenderedPageBreak/>
        <w:t>الا كُلّكم راع و كُلّكم مسؤ ول عن رعيته</w:t>
      </w:r>
      <w:r w:rsidR="009432CE">
        <w:rPr>
          <w:rtl/>
          <w:lang w:bidi="fa-IR"/>
        </w:rPr>
        <w:t xml:space="preserve">، </w:t>
      </w:r>
      <w:r>
        <w:rPr>
          <w:rtl/>
          <w:lang w:bidi="fa-IR"/>
        </w:rPr>
        <w:t>فالامير على النَّاس راع و هو مسؤ ول عن رعيّته</w:t>
      </w:r>
      <w:r w:rsidR="009432CE">
        <w:rPr>
          <w:rtl/>
          <w:lang w:bidi="fa-IR"/>
        </w:rPr>
        <w:t xml:space="preserve">، </w:t>
      </w:r>
      <w:r>
        <w:rPr>
          <w:rtl/>
          <w:lang w:bidi="fa-IR"/>
        </w:rPr>
        <w:t>والرجل راع على اءهل بيته و هو مسؤ ول عنهم</w:t>
      </w:r>
      <w:r w:rsidR="009432CE">
        <w:rPr>
          <w:rtl/>
          <w:lang w:bidi="fa-IR"/>
        </w:rPr>
        <w:t xml:space="preserve">، </w:t>
      </w:r>
      <w:r>
        <w:rPr>
          <w:rtl/>
          <w:lang w:bidi="fa-IR"/>
        </w:rPr>
        <w:t>فالمراءةُ راعيّة على اءهل بيت بَعلِها و وُلدِه</w:t>
      </w:r>
      <w:r w:rsidR="009432CE">
        <w:rPr>
          <w:rtl/>
          <w:lang w:bidi="fa-IR"/>
        </w:rPr>
        <w:t xml:space="preserve">، </w:t>
      </w:r>
      <w:r>
        <w:rPr>
          <w:rtl/>
          <w:lang w:bidi="fa-IR"/>
        </w:rPr>
        <w:t>و هى مسوولة عنهم</w:t>
      </w:r>
      <w:r w:rsidR="009432CE">
        <w:rPr>
          <w:rtl/>
          <w:lang w:bidi="fa-IR"/>
        </w:rPr>
        <w:t xml:space="preserve">... </w:t>
      </w:r>
      <w:r>
        <w:rPr>
          <w:rtl/>
          <w:lang w:bidi="fa-IR"/>
        </w:rPr>
        <w:t xml:space="preserve">اءلا فكُلُّكم راع و كُلُّكم مسؤ ول عن رعيته </w:t>
      </w:r>
      <w:r w:rsidRPr="00BA2CDB">
        <w:rPr>
          <w:rStyle w:val="libFootnotenumChar"/>
          <w:rtl/>
          <w:lang w:bidi="fa-IR"/>
        </w:rPr>
        <w:t>(453)</w:t>
      </w:r>
      <w:r w:rsidR="009432CE">
        <w:rPr>
          <w:rtl/>
          <w:lang w:bidi="fa-IR"/>
        </w:rPr>
        <w:t xml:space="preserve">. </w:t>
      </w:r>
    </w:p>
    <w:p w:rsidR="001A5213" w:rsidRDefault="001A5213" w:rsidP="001A5213">
      <w:pPr>
        <w:pStyle w:val="libNormal"/>
        <w:rPr>
          <w:rtl/>
          <w:lang w:bidi="fa-IR"/>
        </w:rPr>
      </w:pPr>
      <w:r>
        <w:rPr>
          <w:rtl/>
          <w:lang w:bidi="fa-IR"/>
        </w:rPr>
        <w:t>«هر كدام از شما نگاهبان و سرپرست و نسبت به زيردستان خود مسوول هستيد</w:t>
      </w:r>
      <w:r w:rsidR="009432CE">
        <w:rPr>
          <w:rtl/>
          <w:lang w:bidi="fa-IR"/>
        </w:rPr>
        <w:t xml:space="preserve">. </w:t>
      </w:r>
      <w:r>
        <w:rPr>
          <w:rtl/>
          <w:lang w:bidi="fa-IR"/>
        </w:rPr>
        <w:t>حاكم بر رعيت و مردم</w:t>
      </w:r>
      <w:r w:rsidR="009432CE">
        <w:rPr>
          <w:rtl/>
          <w:lang w:bidi="fa-IR"/>
        </w:rPr>
        <w:t xml:space="preserve">، </w:t>
      </w:r>
      <w:r>
        <w:rPr>
          <w:rtl/>
          <w:lang w:bidi="fa-IR"/>
        </w:rPr>
        <w:t>نسبت به مردم مسووليت دارد و مرد در خانه نسبت به اهل خانه اش مسووليت دارد و زن در خانه نسبت به اهل خانه و فرزندش ‍ مسووليت دارد؛ همه نسبت به افراد تحت فرمان خود مسووليم»</w:t>
      </w:r>
      <w:r w:rsidR="009432CE">
        <w:rPr>
          <w:rtl/>
          <w:lang w:bidi="fa-IR"/>
        </w:rPr>
        <w:t xml:space="preserve">. </w:t>
      </w:r>
    </w:p>
    <w:p w:rsidR="001A5213" w:rsidRDefault="001A5213" w:rsidP="001A5213">
      <w:pPr>
        <w:pStyle w:val="libNormal"/>
        <w:rPr>
          <w:rtl/>
          <w:lang w:bidi="fa-IR"/>
        </w:rPr>
      </w:pPr>
      <w:r>
        <w:rPr>
          <w:rtl/>
          <w:lang w:bidi="fa-IR"/>
        </w:rPr>
        <w:t xml:space="preserve">اين نكته در تعبير امام سجاد </w:t>
      </w:r>
      <w:r w:rsidR="00574F36" w:rsidRPr="00574F36">
        <w:rPr>
          <w:rStyle w:val="libAlaemChar"/>
          <w:rtl/>
        </w:rPr>
        <w:t>عليه‌السلام</w:t>
      </w:r>
      <w:r>
        <w:rPr>
          <w:rtl/>
          <w:lang w:bidi="fa-IR"/>
        </w:rPr>
        <w:t xml:space="preserve"> هم آمده است</w:t>
      </w:r>
      <w:r w:rsidR="008C34A7">
        <w:rPr>
          <w:rtl/>
          <w:lang w:bidi="fa-IR"/>
        </w:rPr>
        <w:t xml:space="preserve">: </w:t>
      </w:r>
    </w:p>
    <w:p w:rsidR="001A5213" w:rsidRDefault="001A5213" w:rsidP="001A5213">
      <w:pPr>
        <w:pStyle w:val="libNormal"/>
        <w:rPr>
          <w:rtl/>
          <w:lang w:bidi="fa-IR"/>
        </w:rPr>
      </w:pPr>
      <w:r>
        <w:rPr>
          <w:rtl/>
          <w:lang w:bidi="fa-IR"/>
        </w:rPr>
        <w:t>و اءَنَّك مسوول عمَّا وُلِّيتِه</w:t>
      </w:r>
      <w:r w:rsidR="009432CE">
        <w:rPr>
          <w:rtl/>
          <w:lang w:bidi="fa-IR"/>
        </w:rPr>
        <w:t xml:space="preserve">. </w:t>
      </w:r>
    </w:p>
    <w:p w:rsidR="001A5213" w:rsidRDefault="001A5213" w:rsidP="001A5213">
      <w:pPr>
        <w:pStyle w:val="libNormal"/>
        <w:rPr>
          <w:rtl/>
          <w:lang w:bidi="fa-IR"/>
        </w:rPr>
      </w:pPr>
      <w:r>
        <w:rPr>
          <w:rtl/>
          <w:lang w:bidi="fa-IR"/>
        </w:rPr>
        <w:t>از كسانى كه نسبت به آنها ولايتى هست و تحت سرپرستى هستند</w:t>
      </w:r>
      <w:r w:rsidR="009432CE">
        <w:rPr>
          <w:rtl/>
          <w:lang w:bidi="fa-IR"/>
        </w:rPr>
        <w:t xml:space="preserve">، </w:t>
      </w:r>
      <w:r>
        <w:rPr>
          <w:rtl/>
          <w:lang w:bidi="fa-IR"/>
        </w:rPr>
        <w:t>تعبير به رعيت مى شود</w:t>
      </w:r>
      <w:r w:rsidR="009432CE">
        <w:rPr>
          <w:rtl/>
          <w:lang w:bidi="fa-IR"/>
        </w:rPr>
        <w:t xml:space="preserve">. </w:t>
      </w:r>
    </w:p>
    <w:p w:rsidR="001A5213" w:rsidRDefault="001A5213" w:rsidP="001A5213">
      <w:pPr>
        <w:pStyle w:val="libNormal"/>
        <w:rPr>
          <w:rtl/>
          <w:lang w:bidi="fa-IR"/>
        </w:rPr>
      </w:pPr>
      <w:r>
        <w:rPr>
          <w:rtl/>
          <w:lang w:bidi="fa-IR"/>
        </w:rPr>
        <w:t xml:space="preserve">امام مجتبى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رحم اللَّه امرءا وعظ نفسه و وعظ اخاه و اهل بيته </w:t>
      </w:r>
      <w:r w:rsidRPr="00BA2CDB">
        <w:rPr>
          <w:rStyle w:val="libFootnotenumChar"/>
          <w:rtl/>
          <w:lang w:bidi="fa-IR"/>
        </w:rPr>
        <w:t>(454)</w:t>
      </w:r>
      <w:r w:rsidR="009432CE">
        <w:rPr>
          <w:rtl/>
          <w:lang w:bidi="fa-IR"/>
        </w:rPr>
        <w:t xml:space="preserve">. </w:t>
      </w:r>
    </w:p>
    <w:p w:rsidR="001A5213" w:rsidRDefault="001A5213" w:rsidP="001A5213">
      <w:pPr>
        <w:pStyle w:val="libNormal"/>
        <w:rPr>
          <w:rtl/>
          <w:lang w:bidi="fa-IR"/>
        </w:rPr>
      </w:pPr>
      <w:r>
        <w:rPr>
          <w:rtl/>
          <w:lang w:bidi="fa-IR"/>
        </w:rPr>
        <w:t>«خداوند رحمت كند كسى را كه نسبت به تربيت خود</w:t>
      </w:r>
      <w:r w:rsidR="009432CE">
        <w:rPr>
          <w:rtl/>
          <w:lang w:bidi="fa-IR"/>
        </w:rPr>
        <w:t xml:space="preserve">، </w:t>
      </w:r>
      <w:r>
        <w:rPr>
          <w:rtl/>
          <w:lang w:bidi="fa-IR"/>
        </w:rPr>
        <w:t>برادر و اهل بيتش اقدام كند»</w:t>
      </w:r>
      <w:r w:rsidR="009432CE">
        <w:rPr>
          <w:rtl/>
          <w:lang w:bidi="fa-IR"/>
        </w:rPr>
        <w:t xml:space="preserve">. </w:t>
      </w:r>
    </w:p>
    <w:p w:rsidR="001A5213" w:rsidRDefault="001A5213" w:rsidP="001A5213">
      <w:pPr>
        <w:pStyle w:val="libNormal"/>
        <w:rPr>
          <w:rtl/>
          <w:lang w:bidi="fa-IR"/>
        </w:rPr>
      </w:pPr>
      <w:r>
        <w:rPr>
          <w:rtl/>
          <w:lang w:bidi="fa-IR"/>
        </w:rPr>
        <w:t>در اين روايت برادر به معناى وسيعش آمده است</w:t>
      </w:r>
      <w:r w:rsidR="009432CE">
        <w:rPr>
          <w:rtl/>
          <w:lang w:bidi="fa-IR"/>
        </w:rPr>
        <w:t>؛</w:t>
      </w:r>
      <w:r>
        <w:rPr>
          <w:rtl/>
          <w:lang w:bidi="fa-IR"/>
        </w:rPr>
        <w:t xml:space="preserve"> برادر دينى يا برادر نسبى</w:t>
      </w:r>
      <w:r w:rsidR="009432CE">
        <w:rPr>
          <w:rtl/>
          <w:lang w:bidi="fa-IR"/>
        </w:rPr>
        <w:t xml:space="preserve">. </w:t>
      </w:r>
      <w:r>
        <w:rPr>
          <w:rtl/>
          <w:lang w:bidi="fa-IR"/>
        </w:rPr>
        <w:t xml:space="preserve">سخن جالب ديگرى از رسول اكرم </w:t>
      </w:r>
      <w:r w:rsidR="00D401A1" w:rsidRPr="00D401A1">
        <w:rPr>
          <w:rStyle w:val="libAlaemChar"/>
          <w:rtl/>
        </w:rPr>
        <w:t>صلى‌الله‌عليه‌وآله‌وسلم</w:t>
      </w:r>
      <w:r>
        <w:rPr>
          <w:rtl/>
          <w:lang w:bidi="fa-IR"/>
        </w:rPr>
        <w:t xml:space="preserve"> نقل شده است كه</w:t>
      </w:r>
      <w:r w:rsidR="008C34A7">
        <w:rPr>
          <w:rtl/>
          <w:lang w:bidi="fa-IR"/>
        </w:rPr>
        <w:t xml:space="preserve">: </w:t>
      </w:r>
    </w:p>
    <w:p w:rsidR="001A5213" w:rsidRDefault="001A5213" w:rsidP="001A5213">
      <w:pPr>
        <w:pStyle w:val="libNormal"/>
        <w:rPr>
          <w:rtl/>
          <w:lang w:bidi="fa-IR"/>
        </w:rPr>
      </w:pPr>
      <w:r>
        <w:rPr>
          <w:rtl/>
          <w:lang w:bidi="fa-IR"/>
        </w:rPr>
        <w:t>اءَنَّه نظر الى بعض الاطفال فقال ويل لاطفال آخرالزَّمان من آبائهم فقيل يا رسول اللَّه من آبائهم المشركين فقال لا من آبائهم ال</w:t>
      </w:r>
      <w:r w:rsidR="003A4269">
        <w:rPr>
          <w:rtl/>
          <w:lang w:bidi="fa-IR"/>
        </w:rPr>
        <w:t>مؤمن</w:t>
      </w:r>
      <w:r>
        <w:rPr>
          <w:rtl/>
          <w:lang w:bidi="fa-IR"/>
        </w:rPr>
        <w:t xml:space="preserve">ين لا يعلِّمونَهم شيئا من الفرائض و اذا تَعَلَّموا اءَولادهم مَنَعُوهم و رَضُوا عنهم بِعَرَض يَسِير من الدُّنيا فاءنَا منهم برى ء و هم منِّى بِرَاء </w:t>
      </w:r>
      <w:r w:rsidRPr="00BA2CDB">
        <w:rPr>
          <w:rStyle w:val="libFootnotenumChar"/>
          <w:rtl/>
          <w:lang w:bidi="fa-IR"/>
        </w:rPr>
        <w:t>(455)</w:t>
      </w:r>
      <w:r w:rsidR="009432CE">
        <w:rPr>
          <w:rtl/>
          <w:lang w:bidi="fa-IR"/>
        </w:rPr>
        <w:t xml:space="preserve">. </w:t>
      </w:r>
    </w:p>
    <w:p w:rsidR="001A5213" w:rsidRDefault="001A5213" w:rsidP="001A5213">
      <w:pPr>
        <w:pStyle w:val="libNormal"/>
        <w:rPr>
          <w:rtl/>
          <w:lang w:bidi="fa-IR"/>
        </w:rPr>
      </w:pPr>
      <w:r>
        <w:rPr>
          <w:rtl/>
          <w:lang w:bidi="fa-IR"/>
        </w:rPr>
        <w:lastRenderedPageBreak/>
        <w:t>«حضرت به برخى اطفال مى نگريستند و مى فرمودند</w:t>
      </w:r>
      <w:r w:rsidR="008C34A7">
        <w:rPr>
          <w:rtl/>
          <w:lang w:bidi="fa-IR"/>
        </w:rPr>
        <w:t xml:space="preserve">: </w:t>
      </w:r>
      <w:r>
        <w:rPr>
          <w:rtl/>
          <w:lang w:bidi="fa-IR"/>
        </w:rPr>
        <w:t>واى بر فرزندان آخرالزمان از ناحيه پدرشان</w:t>
      </w:r>
      <w:r w:rsidR="009432CE">
        <w:rPr>
          <w:rtl/>
          <w:lang w:bidi="fa-IR"/>
        </w:rPr>
        <w:t>!</w:t>
      </w:r>
      <w:r>
        <w:rPr>
          <w:rtl/>
          <w:lang w:bidi="fa-IR"/>
        </w:rPr>
        <w:t xml:space="preserve"> چون آن زمان نزد مردم</w:t>
      </w:r>
      <w:r w:rsidR="009432CE">
        <w:rPr>
          <w:rtl/>
          <w:lang w:bidi="fa-IR"/>
        </w:rPr>
        <w:t xml:space="preserve">، </w:t>
      </w:r>
      <w:r>
        <w:rPr>
          <w:rtl/>
          <w:lang w:bidi="fa-IR"/>
        </w:rPr>
        <w:t>مساله شرك مهم بود سوال كردند</w:t>
      </w:r>
      <w:r w:rsidR="008C34A7">
        <w:rPr>
          <w:rtl/>
          <w:lang w:bidi="fa-IR"/>
        </w:rPr>
        <w:t xml:space="preserve">: </w:t>
      </w:r>
      <w:r>
        <w:rPr>
          <w:rtl/>
          <w:lang w:bidi="fa-IR"/>
        </w:rPr>
        <w:t xml:space="preserve">يا رسول اللَّه </w:t>
      </w:r>
      <w:r w:rsidR="00D401A1" w:rsidRPr="00D401A1">
        <w:rPr>
          <w:rStyle w:val="libAlaemChar"/>
          <w:rtl/>
        </w:rPr>
        <w:t>صلى‌الله‌عليه‌وآله‌وسلم</w:t>
      </w:r>
      <w:r w:rsidR="009432CE">
        <w:rPr>
          <w:rtl/>
          <w:lang w:bidi="fa-IR"/>
        </w:rPr>
        <w:t>!</w:t>
      </w:r>
      <w:r>
        <w:rPr>
          <w:rtl/>
          <w:lang w:bidi="fa-IR"/>
        </w:rPr>
        <w:t xml:space="preserve"> آيا اين تاثر شما به خاطر شرك پدران آنها است</w:t>
      </w:r>
      <w:r w:rsidR="009432CE">
        <w:rPr>
          <w:rtl/>
          <w:lang w:bidi="fa-IR"/>
        </w:rPr>
        <w:t>؟</w:t>
      </w:r>
      <w:r>
        <w:rPr>
          <w:rtl/>
          <w:lang w:bidi="fa-IR"/>
        </w:rPr>
        <w:t xml:space="preserve"> حضرت فرمودند</w:t>
      </w:r>
      <w:r w:rsidR="008C34A7">
        <w:rPr>
          <w:rtl/>
          <w:lang w:bidi="fa-IR"/>
        </w:rPr>
        <w:t xml:space="preserve">: </w:t>
      </w:r>
      <w:r>
        <w:rPr>
          <w:rtl/>
          <w:lang w:bidi="fa-IR"/>
        </w:rPr>
        <w:t xml:space="preserve">پدران و مادران ايشان </w:t>
      </w:r>
      <w:r w:rsidR="003A4269">
        <w:rPr>
          <w:rtl/>
          <w:lang w:bidi="fa-IR"/>
        </w:rPr>
        <w:t>مؤمن</w:t>
      </w:r>
      <w:r>
        <w:rPr>
          <w:rtl/>
          <w:lang w:bidi="fa-IR"/>
        </w:rPr>
        <w:t xml:space="preserve"> هستند؛ منتها از پدرانى كه هيچ اهميتى به سرنوشت فرزندانشان نمى دهند و هيچ يك از واجبات زندگى و آنچه را كه فردا فرزندانشان در اجتماع با آنها سروكار دارند و به آنها نيازمندند</w:t>
      </w:r>
      <w:r w:rsidR="009432CE">
        <w:rPr>
          <w:rtl/>
          <w:lang w:bidi="fa-IR"/>
        </w:rPr>
        <w:t xml:space="preserve">، </w:t>
      </w:r>
      <w:r>
        <w:rPr>
          <w:rtl/>
          <w:lang w:bidi="fa-IR"/>
        </w:rPr>
        <w:t>به آنها نمى آموزند و فقط چيزهاى ساده بسيطى از امور مادى دنيوى را به آنها ياد مى دهند و فرزندانشان را رها مى كنند</w:t>
      </w:r>
      <w:r w:rsidR="009432CE">
        <w:rPr>
          <w:rtl/>
          <w:lang w:bidi="fa-IR"/>
        </w:rPr>
        <w:t xml:space="preserve">، </w:t>
      </w:r>
      <w:r>
        <w:rPr>
          <w:rtl/>
          <w:lang w:bidi="fa-IR"/>
        </w:rPr>
        <w:t>بيزارم و آنها هم از من بيزارند»</w:t>
      </w:r>
      <w:r w:rsidR="009432CE">
        <w:rPr>
          <w:rtl/>
          <w:lang w:bidi="fa-IR"/>
        </w:rPr>
        <w:t xml:space="preserve">. </w:t>
      </w:r>
    </w:p>
    <w:p w:rsidR="001A5213" w:rsidRDefault="001A5213" w:rsidP="001A5213">
      <w:pPr>
        <w:pStyle w:val="libNormal"/>
        <w:rPr>
          <w:rtl/>
          <w:lang w:bidi="fa-IR"/>
        </w:rPr>
      </w:pPr>
      <w:r>
        <w:rPr>
          <w:rtl/>
          <w:lang w:bidi="fa-IR"/>
        </w:rPr>
        <w:t xml:space="preserve">از رسول اكرم </w:t>
      </w:r>
      <w:r w:rsidR="00D401A1" w:rsidRPr="00D401A1">
        <w:rPr>
          <w:rStyle w:val="libAlaemChar"/>
          <w:rtl/>
        </w:rPr>
        <w:t>صلى‌الله‌عليه‌وآله‌وسلم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لاَن يُؤَدِّبَ اءَحَدُكُم وُلدَهُ خير لَهُ مِن اءَن يَتَصَدَّقَ بنِصفِ صَاع كُلَّ يوم </w:t>
      </w:r>
      <w:r w:rsidRPr="00BA2CDB">
        <w:rPr>
          <w:rStyle w:val="libFootnotenumChar"/>
          <w:rtl/>
          <w:lang w:bidi="fa-IR"/>
        </w:rPr>
        <w:t>(456)</w:t>
      </w:r>
      <w:r w:rsidR="009432CE">
        <w:rPr>
          <w:rtl/>
          <w:lang w:bidi="fa-IR"/>
        </w:rPr>
        <w:t xml:space="preserve">. </w:t>
      </w:r>
    </w:p>
    <w:p w:rsidR="001A5213" w:rsidRDefault="001A5213" w:rsidP="001A5213">
      <w:pPr>
        <w:pStyle w:val="libNormal"/>
        <w:rPr>
          <w:rtl/>
          <w:lang w:bidi="fa-IR"/>
        </w:rPr>
      </w:pPr>
      <w:r>
        <w:rPr>
          <w:rtl/>
          <w:lang w:bidi="fa-IR"/>
        </w:rPr>
        <w:t>«اگر شما فرزندتان را ادب كنيد بهتر از اين است كه هر روز مقدار قابل توجهى صدقه بدهيد»</w:t>
      </w:r>
      <w:r w:rsidR="009432CE">
        <w:rPr>
          <w:rtl/>
          <w:lang w:bidi="fa-IR"/>
        </w:rPr>
        <w:t xml:space="preserve">. </w:t>
      </w:r>
    </w:p>
    <w:p w:rsidR="001A5213" w:rsidRDefault="001A5213" w:rsidP="001A5213">
      <w:pPr>
        <w:pStyle w:val="libNormal"/>
        <w:rPr>
          <w:rtl/>
          <w:lang w:bidi="fa-IR"/>
        </w:rPr>
      </w:pPr>
      <w:r>
        <w:rPr>
          <w:rtl/>
          <w:lang w:bidi="fa-IR"/>
        </w:rPr>
        <w:t>با اين كه در شرع مقدس اسلام</w:t>
      </w:r>
      <w:r w:rsidR="009432CE">
        <w:rPr>
          <w:rtl/>
          <w:lang w:bidi="fa-IR"/>
        </w:rPr>
        <w:t xml:space="preserve">، </w:t>
      </w:r>
      <w:r>
        <w:rPr>
          <w:rtl/>
          <w:lang w:bidi="fa-IR"/>
        </w:rPr>
        <w:t>رسيديگ به فقرا و دستگيرى از مردم نيازمند بسيار توصيه شده</w:t>
      </w:r>
      <w:r w:rsidR="009432CE">
        <w:rPr>
          <w:rtl/>
          <w:lang w:bidi="fa-IR"/>
        </w:rPr>
        <w:t xml:space="preserve">، </w:t>
      </w:r>
      <w:r>
        <w:rPr>
          <w:rtl/>
          <w:lang w:bidi="fa-IR"/>
        </w:rPr>
        <w:t xml:space="preserve">اما پيامبر اكرم </w:t>
      </w:r>
      <w:r w:rsidR="00D401A1" w:rsidRPr="00D401A1">
        <w:rPr>
          <w:rStyle w:val="libAlaemChar"/>
          <w:rtl/>
        </w:rPr>
        <w:t>صلى‌الله‌عليه‌وآله‌وسلم</w:t>
      </w:r>
      <w:r>
        <w:rPr>
          <w:rtl/>
          <w:lang w:bidi="fa-IR"/>
        </w:rPr>
        <w:t xml:space="preserve"> در اين حديث مى فرمايند كه اهميت رسيدگى به امر فرزند و اهتمام به تربيت او بيشتر از اين است كه شما با تلاش فراوان مالى را به دست آوريد و آن را بين فقرا تقسيم كنيد</w:t>
      </w:r>
      <w:r w:rsidR="009432CE">
        <w:rPr>
          <w:rtl/>
          <w:lang w:bidi="fa-IR"/>
        </w:rPr>
        <w:t xml:space="preserve">. </w:t>
      </w:r>
    </w:p>
    <w:p w:rsidR="001A5213" w:rsidRDefault="001A5213" w:rsidP="001A5213">
      <w:pPr>
        <w:pStyle w:val="libNormal"/>
        <w:rPr>
          <w:rtl/>
          <w:lang w:bidi="fa-IR"/>
        </w:rPr>
      </w:pPr>
      <w:r>
        <w:rPr>
          <w:rtl/>
          <w:lang w:bidi="fa-IR"/>
        </w:rPr>
        <w:t>در مكتب جامع اعتقادى و اخلاقى اسلام درباره فرزند به سه مطلب</w:t>
      </w:r>
      <w:r w:rsidR="009432CE">
        <w:rPr>
          <w:rtl/>
          <w:lang w:bidi="fa-IR"/>
        </w:rPr>
        <w:t xml:space="preserve">، </w:t>
      </w:r>
      <w:r w:rsidR="00ED4056">
        <w:rPr>
          <w:rtl/>
          <w:lang w:bidi="fa-IR"/>
        </w:rPr>
        <w:t>تأکید</w:t>
      </w:r>
      <w:r>
        <w:rPr>
          <w:rtl/>
          <w:lang w:bidi="fa-IR"/>
        </w:rPr>
        <w:t xml:space="preserve"> و راهنمايى هاى قابل توجهى شده است</w:t>
      </w:r>
      <w:r w:rsidR="008C34A7">
        <w:rPr>
          <w:rtl/>
          <w:lang w:bidi="fa-IR"/>
        </w:rPr>
        <w:t xml:space="preserve">: </w:t>
      </w:r>
    </w:p>
    <w:p w:rsidR="001A5213" w:rsidRDefault="001A5213" w:rsidP="001A5213">
      <w:pPr>
        <w:pStyle w:val="libNormal"/>
        <w:rPr>
          <w:rtl/>
          <w:lang w:bidi="fa-IR"/>
        </w:rPr>
      </w:pPr>
      <w:r>
        <w:rPr>
          <w:rtl/>
          <w:lang w:bidi="fa-IR"/>
        </w:rPr>
        <w:t>اول</w:t>
      </w:r>
      <w:r w:rsidR="009432CE">
        <w:rPr>
          <w:rtl/>
          <w:lang w:bidi="fa-IR"/>
        </w:rPr>
        <w:t xml:space="preserve">، </w:t>
      </w:r>
      <w:r>
        <w:rPr>
          <w:rtl/>
          <w:lang w:bidi="fa-IR"/>
        </w:rPr>
        <w:t>لزوم تربيت و آموزش فرزند؛</w:t>
      </w:r>
    </w:p>
    <w:p w:rsidR="001A5213" w:rsidRDefault="001A5213" w:rsidP="001A5213">
      <w:pPr>
        <w:pStyle w:val="libNormal"/>
        <w:rPr>
          <w:rtl/>
          <w:lang w:bidi="fa-IR"/>
        </w:rPr>
      </w:pPr>
      <w:r>
        <w:rPr>
          <w:rtl/>
          <w:lang w:bidi="fa-IR"/>
        </w:rPr>
        <w:t>دوم</w:t>
      </w:r>
      <w:r w:rsidR="009432CE">
        <w:rPr>
          <w:rtl/>
          <w:lang w:bidi="fa-IR"/>
        </w:rPr>
        <w:t xml:space="preserve">، </w:t>
      </w:r>
      <w:r>
        <w:rPr>
          <w:rtl/>
          <w:lang w:bidi="fa-IR"/>
        </w:rPr>
        <w:t>راه و رسم تربيت و آموزش و شيوه هاى تربيت فرزند؛</w:t>
      </w:r>
    </w:p>
    <w:p w:rsidR="001A5213" w:rsidRDefault="001A5213" w:rsidP="001A5213">
      <w:pPr>
        <w:pStyle w:val="libNormal"/>
        <w:rPr>
          <w:rtl/>
          <w:lang w:bidi="fa-IR"/>
        </w:rPr>
      </w:pPr>
      <w:r>
        <w:rPr>
          <w:rtl/>
          <w:lang w:bidi="fa-IR"/>
        </w:rPr>
        <w:t>و سوم</w:t>
      </w:r>
      <w:r w:rsidR="009432CE">
        <w:rPr>
          <w:rtl/>
          <w:lang w:bidi="fa-IR"/>
        </w:rPr>
        <w:t>؛</w:t>
      </w:r>
      <w:r>
        <w:rPr>
          <w:rtl/>
          <w:lang w:bidi="fa-IR"/>
        </w:rPr>
        <w:t xml:space="preserve"> مصاديق و مواردى كه از آداب نيكو و احسن است</w:t>
      </w:r>
      <w:r w:rsidR="009432CE">
        <w:rPr>
          <w:rtl/>
          <w:lang w:bidi="fa-IR"/>
        </w:rPr>
        <w:t xml:space="preserve">. </w:t>
      </w:r>
    </w:p>
    <w:p w:rsidR="001A5213" w:rsidRDefault="001A5213" w:rsidP="001A5213">
      <w:pPr>
        <w:pStyle w:val="libNormal"/>
        <w:rPr>
          <w:rtl/>
          <w:lang w:bidi="fa-IR"/>
        </w:rPr>
      </w:pPr>
      <w:r>
        <w:rPr>
          <w:rtl/>
          <w:lang w:bidi="fa-IR"/>
        </w:rPr>
        <w:lastRenderedPageBreak/>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بخشى از عمر شريفشان را</w:t>
      </w:r>
      <w:r w:rsidR="009432CE">
        <w:rPr>
          <w:rtl/>
          <w:lang w:bidi="fa-IR"/>
        </w:rPr>
        <w:t xml:space="preserve">، </w:t>
      </w:r>
      <w:r>
        <w:rPr>
          <w:rtl/>
          <w:lang w:bidi="fa-IR"/>
        </w:rPr>
        <w:t xml:space="preserve">فرزند خوانده رسول اكرم </w:t>
      </w:r>
      <w:r w:rsidR="00D401A1" w:rsidRPr="00D401A1">
        <w:rPr>
          <w:rStyle w:val="libAlaemChar"/>
          <w:rtl/>
        </w:rPr>
        <w:t>صلى‌الله‌عليه‌وآله‌وسلم</w:t>
      </w:r>
      <w:r>
        <w:rPr>
          <w:rtl/>
          <w:lang w:bidi="fa-IR"/>
        </w:rPr>
        <w:t xml:space="preserve"> بودند</w:t>
      </w:r>
      <w:r w:rsidR="009432CE">
        <w:rPr>
          <w:rtl/>
          <w:lang w:bidi="fa-IR"/>
        </w:rPr>
        <w:t xml:space="preserve">. </w:t>
      </w:r>
      <w:r>
        <w:rPr>
          <w:rtl/>
          <w:lang w:bidi="fa-IR"/>
        </w:rPr>
        <w:t>زمانى كه در مكه قحطى شد و حضرت ابوطالب در مضيقه مالى قرار گرفت</w:t>
      </w:r>
      <w:r w:rsidR="009432CE">
        <w:rPr>
          <w:rtl/>
          <w:lang w:bidi="fa-IR"/>
        </w:rPr>
        <w:t xml:space="preserve">، </w:t>
      </w:r>
      <w:r>
        <w:rPr>
          <w:rtl/>
          <w:lang w:bidi="fa-IR"/>
        </w:rPr>
        <w:t xml:space="preserve">به پيشنهاد رسول اكرم </w:t>
      </w:r>
      <w:r w:rsidR="00D401A1" w:rsidRPr="00D401A1">
        <w:rPr>
          <w:rStyle w:val="libAlaemChar"/>
          <w:rtl/>
        </w:rPr>
        <w:t>صلى‌الله‌عليه‌وآله‌وسلم</w:t>
      </w:r>
      <w:r>
        <w:rPr>
          <w:rtl/>
          <w:lang w:bidi="fa-IR"/>
        </w:rPr>
        <w:t xml:space="preserve"> بستگان</w:t>
      </w:r>
      <w:r w:rsidR="009432CE">
        <w:rPr>
          <w:rtl/>
          <w:lang w:bidi="fa-IR"/>
        </w:rPr>
        <w:t xml:space="preserve">، </w:t>
      </w:r>
      <w:r>
        <w:rPr>
          <w:rtl/>
          <w:lang w:bidi="fa-IR"/>
        </w:rPr>
        <w:t>بعضى از فرزندان حضرت ابوطالب را بين خودشان تقسيم كردند</w:t>
      </w:r>
      <w:r w:rsidR="009432CE">
        <w:rPr>
          <w:rtl/>
          <w:lang w:bidi="fa-IR"/>
        </w:rPr>
        <w:t xml:space="preserve">، </w:t>
      </w:r>
      <w:r>
        <w:rPr>
          <w:rtl/>
          <w:lang w:bidi="fa-IR"/>
        </w:rPr>
        <w:t>تا بار سنگين عايله از دوش ابوطالب برداشته شود</w:t>
      </w:r>
      <w:r w:rsidR="009432CE">
        <w:rPr>
          <w:rtl/>
          <w:lang w:bidi="fa-IR"/>
        </w:rPr>
        <w:t xml:space="preserve">. </w:t>
      </w:r>
      <w:r>
        <w:rPr>
          <w:rtl/>
          <w:lang w:bidi="fa-IR"/>
        </w:rPr>
        <w:t xml:space="preserve">حضرت رسول </w:t>
      </w:r>
      <w:r w:rsidR="00D401A1" w:rsidRPr="00D401A1">
        <w:rPr>
          <w:rStyle w:val="libAlaemChar"/>
          <w:rtl/>
        </w:rPr>
        <w:t>صلى‌الله‌عليه‌وآله‌وسلم</w:t>
      </w:r>
      <w:r>
        <w:rPr>
          <w:rtl/>
          <w:lang w:bidi="fa-IR"/>
        </w:rPr>
        <w:t xml:space="preserve"> از ميان فرزندان ابوطالب</w:t>
      </w:r>
      <w:r w:rsidR="009432CE">
        <w:rPr>
          <w:rtl/>
          <w:lang w:bidi="fa-IR"/>
        </w:rPr>
        <w:t xml:space="preserve">، </w:t>
      </w: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را انتخاب كردند</w:t>
      </w:r>
      <w:r w:rsidR="009432CE">
        <w:rPr>
          <w:rtl/>
          <w:lang w:bidi="fa-IR"/>
        </w:rPr>
        <w:t xml:space="preserve">. </w:t>
      </w:r>
    </w:p>
    <w:p w:rsidR="001A5213" w:rsidRDefault="001A5213" w:rsidP="001A5213">
      <w:pPr>
        <w:pStyle w:val="libNormal"/>
        <w:rPr>
          <w:rtl/>
          <w:lang w:bidi="fa-IR"/>
        </w:rPr>
      </w:pP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خطبه قاصعه ماجراى زندگى خود را در دوران كودكى با پيغمبر </w:t>
      </w:r>
      <w:r w:rsidR="00D401A1" w:rsidRPr="00D401A1">
        <w:rPr>
          <w:rStyle w:val="libAlaemChar"/>
          <w:rtl/>
        </w:rPr>
        <w:t>صلى‌الله‌عليه‌وآله‌وسلم</w:t>
      </w:r>
      <w:r>
        <w:rPr>
          <w:rtl/>
          <w:lang w:bidi="fa-IR"/>
        </w:rPr>
        <w:t xml:space="preserve"> چنين نقل مى فرمايند</w:t>
      </w:r>
      <w:r w:rsidR="008C34A7">
        <w:rPr>
          <w:rtl/>
          <w:lang w:bidi="fa-IR"/>
        </w:rPr>
        <w:t xml:space="preserve">: </w:t>
      </w:r>
    </w:p>
    <w:p w:rsidR="001A5213" w:rsidRDefault="001A5213" w:rsidP="001A5213">
      <w:pPr>
        <w:pStyle w:val="libNormal"/>
        <w:rPr>
          <w:rtl/>
          <w:lang w:bidi="fa-IR"/>
        </w:rPr>
      </w:pPr>
      <w:r>
        <w:rPr>
          <w:rtl/>
          <w:lang w:bidi="fa-IR"/>
        </w:rPr>
        <w:t xml:space="preserve">يَرفَعُ لى فى كُلِّ يوم من اءَخلاقِهِ عَلَما و يَاءمُرُنى بِالاِقتِدَاءِ بِهِ </w:t>
      </w:r>
      <w:r w:rsidRPr="00BA2CDB">
        <w:rPr>
          <w:rStyle w:val="libFootnotenumChar"/>
          <w:rtl/>
          <w:lang w:bidi="fa-IR"/>
        </w:rPr>
        <w:t>(457)</w:t>
      </w:r>
      <w:r w:rsidR="009432CE">
        <w:rPr>
          <w:rtl/>
          <w:lang w:bidi="fa-IR"/>
        </w:rPr>
        <w:t xml:space="preserve">. </w:t>
      </w:r>
    </w:p>
    <w:p w:rsidR="001A5213" w:rsidRDefault="001A5213" w:rsidP="001A5213">
      <w:pPr>
        <w:pStyle w:val="libNormal"/>
        <w:rPr>
          <w:rtl/>
          <w:lang w:bidi="fa-IR"/>
        </w:rPr>
      </w:pPr>
      <w:r>
        <w:rPr>
          <w:rtl/>
          <w:lang w:bidi="fa-IR"/>
        </w:rPr>
        <w:t>«هر روز</w:t>
      </w:r>
      <w:r w:rsidR="009432CE">
        <w:rPr>
          <w:rtl/>
          <w:lang w:bidi="fa-IR"/>
        </w:rPr>
        <w:t xml:space="preserve">، </w:t>
      </w:r>
      <w:r>
        <w:rPr>
          <w:rtl/>
          <w:lang w:bidi="fa-IR"/>
        </w:rPr>
        <w:t xml:space="preserve">پيغمبر </w:t>
      </w:r>
      <w:r w:rsidR="00D401A1" w:rsidRPr="00D401A1">
        <w:rPr>
          <w:rStyle w:val="libAlaemChar"/>
          <w:rtl/>
        </w:rPr>
        <w:t>صلى‌الله‌عليه‌وآله‌وسلم</w:t>
      </w:r>
      <w:r>
        <w:rPr>
          <w:rtl/>
          <w:lang w:bidi="fa-IR"/>
        </w:rPr>
        <w:t xml:space="preserve"> يكى از نشانه ها و ارزش هاى اخلاق خود را براى من آشكار مى ساخت و مرا به پيروى از خود امر مى فرمود»</w:t>
      </w:r>
      <w:r w:rsidR="009432CE">
        <w:rPr>
          <w:rtl/>
          <w:lang w:bidi="fa-IR"/>
        </w:rPr>
        <w:t xml:space="preserve">. </w:t>
      </w:r>
    </w:p>
    <w:p w:rsidR="001A5213" w:rsidRDefault="001A5213" w:rsidP="001A5213">
      <w:pPr>
        <w:pStyle w:val="libNormal"/>
        <w:rPr>
          <w:rtl/>
          <w:lang w:bidi="fa-IR"/>
        </w:rPr>
      </w:pP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از ارزشهاى اخلاقى</w:t>
      </w:r>
      <w:r w:rsidR="009432CE">
        <w:rPr>
          <w:rtl/>
          <w:lang w:bidi="fa-IR"/>
        </w:rPr>
        <w:t xml:space="preserve">، </w:t>
      </w:r>
      <w:r>
        <w:rPr>
          <w:rtl/>
          <w:lang w:bidi="fa-IR"/>
        </w:rPr>
        <w:t>تعبير به علم مى كند</w:t>
      </w:r>
      <w:r w:rsidR="009432CE">
        <w:rPr>
          <w:rtl/>
          <w:lang w:bidi="fa-IR"/>
        </w:rPr>
        <w:t xml:space="preserve">. </w:t>
      </w:r>
      <w:r>
        <w:rPr>
          <w:rtl/>
          <w:lang w:bidi="fa-IR"/>
        </w:rPr>
        <w:t>عَلَم و پرچم جنبه نشانه دارد و نشانه يعنى چيزى كه در طول راه مانع از گمراهى راهرو مى شود</w:t>
      </w:r>
      <w:r w:rsidR="009432CE">
        <w:rPr>
          <w:rtl/>
          <w:lang w:bidi="fa-IR"/>
        </w:rPr>
        <w:t xml:space="preserve">. </w:t>
      </w:r>
    </w:p>
    <w:p w:rsidR="001A5213" w:rsidRDefault="001A5213" w:rsidP="001A5213">
      <w:pPr>
        <w:pStyle w:val="libNormal"/>
        <w:rPr>
          <w:rtl/>
          <w:lang w:bidi="fa-IR"/>
        </w:rPr>
      </w:pPr>
      <w:r>
        <w:rPr>
          <w:rtl/>
          <w:lang w:bidi="fa-IR"/>
        </w:rPr>
        <w:t>در گذشته ها</w:t>
      </w:r>
      <w:r w:rsidR="009432CE">
        <w:rPr>
          <w:rtl/>
          <w:lang w:bidi="fa-IR"/>
        </w:rPr>
        <w:t xml:space="preserve">، </w:t>
      </w:r>
      <w:r>
        <w:rPr>
          <w:rtl/>
          <w:lang w:bidi="fa-IR"/>
        </w:rPr>
        <w:t>به ويژه در عربستان كه بيابانها شن زار است راه ها دستخوش حوادث مى شد و بر اثر توفان جاده ها از بين مى رفت</w:t>
      </w:r>
      <w:r w:rsidR="009432CE">
        <w:rPr>
          <w:rtl/>
          <w:lang w:bidi="fa-IR"/>
        </w:rPr>
        <w:t xml:space="preserve">، </w:t>
      </w:r>
      <w:r>
        <w:rPr>
          <w:rtl/>
          <w:lang w:bidi="fa-IR"/>
        </w:rPr>
        <w:t>بنابراين نشانه هايى مى گذاشتند كه افراد گمراه نشوند</w:t>
      </w:r>
      <w:r w:rsidR="009432CE">
        <w:rPr>
          <w:rtl/>
          <w:lang w:bidi="fa-IR"/>
        </w:rPr>
        <w:t xml:space="preserve">. </w:t>
      </w:r>
    </w:p>
    <w:p w:rsidR="001A5213" w:rsidRDefault="001A5213" w:rsidP="001A5213">
      <w:pPr>
        <w:pStyle w:val="libNormal"/>
        <w:rPr>
          <w:rtl/>
          <w:lang w:bidi="fa-IR"/>
        </w:rPr>
      </w:pP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از ارزشها و اصول اخلاقى تعبير به علم (پرچم) مى كند كه پيغمبر علمى را بر مى افراشت تا من در مسير زندگى راه را گم نكنم و مى فرمود كه به دنبال اين عَلَم حركت كن</w:t>
      </w:r>
      <w:r w:rsidR="009432CE">
        <w:rPr>
          <w:rtl/>
          <w:lang w:bidi="fa-IR"/>
        </w:rPr>
        <w:t xml:space="preserve">. </w:t>
      </w:r>
      <w:r>
        <w:rPr>
          <w:rtl/>
          <w:lang w:bidi="fa-IR"/>
        </w:rPr>
        <w:t xml:space="preserve">اين است سيره پيغمبر </w:t>
      </w:r>
      <w:r w:rsidR="00D401A1" w:rsidRPr="00D401A1">
        <w:rPr>
          <w:rStyle w:val="libAlaemChar"/>
          <w:rtl/>
        </w:rPr>
        <w:t>صلى‌الله‌عليه‌وآله‌وسلم</w:t>
      </w:r>
      <w:r>
        <w:rPr>
          <w:rtl/>
          <w:lang w:bidi="fa-IR"/>
        </w:rPr>
        <w:t xml:space="preserve"> در تربيت فرزند</w:t>
      </w:r>
      <w:r w:rsidR="009432CE">
        <w:rPr>
          <w:rtl/>
          <w:lang w:bidi="fa-IR"/>
        </w:rPr>
        <w:t xml:space="preserve">. </w:t>
      </w:r>
    </w:p>
    <w:p w:rsidR="001A5213" w:rsidRDefault="001A5213" w:rsidP="001A5213">
      <w:pPr>
        <w:pStyle w:val="libNormal"/>
        <w:rPr>
          <w:rtl/>
          <w:lang w:bidi="fa-IR"/>
        </w:rPr>
      </w:pPr>
      <w:r>
        <w:rPr>
          <w:rtl/>
          <w:lang w:bidi="fa-IR"/>
        </w:rPr>
        <w:t>در سخن ديگرى از مولا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نقل شده است كه مى فرمايند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مَا نَحَلَ والد ولدا نُحلا اءَفضَلَ مِن اءَدَب حَسَن </w:t>
      </w:r>
      <w:r w:rsidRPr="00BA2CDB">
        <w:rPr>
          <w:rStyle w:val="libFootnotenumChar"/>
          <w:rtl/>
          <w:lang w:bidi="fa-IR"/>
        </w:rPr>
        <w:t>(458)</w:t>
      </w:r>
      <w:r w:rsidR="009432CE">
        <w:rPr>
          <w:rtl/>
          <w:lang w:bidi="fa-IR"/>
        </w:rPr>
        <w:t xml:space="preserve">. </w:t>
      </w:r>
    </w:p>
    <w:p w:rsidR="001A5213" w:rsidRDefault="001A5213" w:rsidP="001A5213">
      <w:pPr>
        <w:pStyle w:val="libNormal"/>
        <w:rPr>
          <w:rtl/>
          <w:lang w:bidi="fa-IR"/>
        </w:rPr>
      </w:pPr>
      <w:r>
        <w:rPr>
          <w:rtl/>
          <w:lang w:bidi="fa-IR"/>
        </w:rPr>
        <w:t>«هيچ هديه اى از طرف پدر براى فرزند</w:t>
      </w:r>
      <w:r w:rsidR="009432CE">
        <w:rPr>
          <w:rtl/>
          <w:lang w:bidi="fa-IR"/>
        </w:rPr>
        <w:t xml:space="preserve">، </w:t>
      </w:r>
      <w:r>
        <w:rPr>
          <w:rtl/>
          <w:lang w:bidi="fa-IR"/>
        </w:rPr>
        <w:t>ارزشمندتر از ادب نيست»</w:t>
      </w:r>
      <w:r w:rsidR="009432CE">
        <w:rPr>
          <w:rtl/>
          <w:lang w:bidi="fa-IR"/>
        </w:rPr>
        <w:t xml:space="preserve">. </w:t>
      </w:r>
    </w:p>
    <w:p w:rsidR="001A5213" w:rsidRDefault="001A5213" w:rsidP="001A5213">
      <w:pPr>
        <w:pStyle w:val="libNormal"/>
        <w:rPr>
          <w:rtl/>
          <w:lang w:bidi="fa-IR"/>
        </w:rPr>
      </w:pPr>
      <w:r>
        <w:rPr>
          <w:rtl/>
          <w:lang w:bidi="fa-IR"/>
        </w:rPr>
        <w:t>پدر اگر خواهان دادن هديه اى به فرزندش است كه او را مسرور و خوشحال كند و يا دل او را به دست بياورد و در آينده او تاثير داشته باشد</w:t>
      </w:r>
      <w:r w:rsidR="009432CE">
        <w:rPr>
          <w:rtl/>
          <w:lang w:bidi="fa-IR"/>
        </w:rPr>
        <w:t xml:space="preserve">، </w:t>
      </w:r>
      <w:r>
        <w:rPr>
          <w:rtl/>
          <w:lang w:bidi="fa-IR"/>
        </w:rPr>
        <w:t>بايد به او حسن سلوك و ادب بياموزد؛ بعضى از پدرها تصور مى كنند جمع كردن مال و ثروت</w:t>
      </w:r>
      <w:r w:rsidR="009432CE">
        <w:rPr>
          <w:rtl/>
          <w:lang w:bidi="fa-IR"/>
        </w:rPr>
        <w:t xml:space="preserve">، </w:t>
      </w:r>
      <w:r>
        <w:rPr>
          <w:rtl/>
          <w:lang w:bidi="fa-IR"/>
        </w:rPr>
        <w:t>گشودن حساب بانكى و خريد زمين براى فرزندان و يا منتقل كردن دارايى آنها</w:t>
      </w:r>
      <w:r w:rsidR="009432CE">
        <w:rPr>
          <w:rtl/>
          <w:lang w:bidi="fa-IR"/>
        </w:rPr>
        <w:t xml:space="preserve">، </w:t>
      </w:r>
      <w:r>
        <w:rPr>
          <w:rtl/>
          <w:lang w:bidi="fa-IR"/>
        </w:rPr>
        <w:t>هداياى ارزشمندى است</w:t>
      </w:r>
      <w:r w:rsidR="009432CE">
        <w:rPr>
          <w:rtl/>
          <w:lang w:bidi="fa-IR"/>
        </w:rPr>
        <w:t xml:space="preserve">، </w:t>
      </w:r>
      <w:r>
        <w:rPr>
          <w:rtl/>
          <w:lang w:bidi="fa-IR"/>
        </w:rPr>
        <w:t>غافل از اين كه اگر همه مكنت هاى مادى عالم را براى او جمع كند</w:t>
      </w:r>
      <w:r w:rsidR="009432CE">
        <w:rPr>
          <w:rtl/>
          <w:lang w:bidi="fa-IR"/>
        </w:rPr>
        <w:t xml:space="preserve">، </w:t>
      </w:r>
      <w:r>
        <w:rPr>
          <w:rtl/>
          <w:lang w:bidi="fa-IR"/>
        </w:rPr>
        <w:t>ولى فرزند از آداب نيكو و قواعد معاشرتى خوب در زندگى بى بهره باشد</w:t>
      </w:r>
      <w:r w:rsidR="009432CE">
        <w:rPr>
          <w:rtl/>
          <w:lang w:bidi="fa-IR"/>
        </w:rPr>
        <w:t xml:space="preserve">، </w:t>
      </w:r>
      <w:r>
        <w:rPr>
          <w:rtl/>
          <w:lang w:bidi="fa-IR"/>
        </w:rPr>
        <w:t>نخواهد توانست از آن ثروت و مكنت به خوبى استفاده كند</w:t>
      </w:r>
      <w:r w:rsidR="009432CE">
        <w:rPr>
          <w:rtl/>
          <w:lang w:bidi="fa-IR"/>
        </w:rPr>
        <w:t xml:space="preserve">، </w:t>
      </w:r>
      <w:r>
        <w:rPr>
          <w:rtl/>
          <w:lang w:bidi="fa-IR"/>
        </w:rPr>
        <w:t>وقتى آداب و قواعد اخلاقى را نياموخته باشد</w:t>
      </w:r>
      <w:r w:rsidR="009432CE">
        <w:rPr>
          <w:rtl/>
          <w:lang w:bidi="fa-IR"/>
        </w:rPr>
        <w:t xml:space="preserve">، </w:t>
      </w:r>
      <w:r>
        <w:rPr>
          <w:rtl/>
          <w:lang w:bidi="fa-IR"/>
        </w:rPr>
        <w:t>با يك حادثه و يا با گذر چند روزى از عمر</w:t>
      </w:r>
      <w:r w:rsidR="009432CE">
        <w:rPr>
          <w:rtl/>
          <w:lang w:bidi="fa-IR"/>
        </w:rPr>
        <w:t xml:space="preserve">، </w:t>
      </w:r>
      <w:r>
        <w:rPr>
          <w:rtl/>
          <w:lang w:bidi="fa-IR"/>
        </w:rPr>
        <w:t>همه را به باد فنا خواهد داد</w:t>
      </w:r>
      <w:r w:rsidR="009432CE">
        <w:rPr>
          <w:rtl/>
          <w:lang w:bidi="fa-IR"/>
        </w:rPr>
        <w:t xml:space="preserve">، </w:t>
      </w:r>
      <w:r>
        <w:rPr>
          <w:rtl/>
          <w:lang w:bidi="fa-IR"/>
        </w:rPr>
        <w:t>بنابراين تعبير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قابل دقت است كه حضرت نمى فرمايند آن هدايا بى فضيلت است</w:t>
      </w:r>
      <w:r w:rsidR="009432CE">
        <w:rPr>
          <w:rtl/>
          <w:lang w:bidi="fa-IR"/>
        </w:rPr>
        <w:t xml:space="preserve">، </w:t>
      </w:r>
      <w:r>
        <w:rPr>
          <w:rtl/>
          <w:lang w:bidi="fa-IR"/>
        </w:rPr>
        <w:t>آنها هم فضيلت دارد و باارزش است</w:t>
      </w:r>
      <w:r w:rsidR="009432CE">
        <w:rPr>
          <w:rtl/>
          <w:lang w:bidi="fa-IR"/>
        </w:rPr>
        <w:t xml:space="preserve">، </w:t>
      </w:r>
      <w:r>
        <w:rPr>
          <w:rtl/>
          <w:lang w:bidi="fa-IR"/>
        </w:rPr>
        <w:t>اما ارزشمندترين هدايا آدابى است كه پدر به فرزند مى آموزد؛ حضرت در تعبير ديگرى مى فرمايند</w:t>
      </w:r>
      <w:r w:rsidR="008C34A7">
        <w:rPr>
          <w:rtl/>
          <w:lang w:bidi="fa-IR"/>
        </w:rPr>
        <w:t xml:space="preserve">: </w:t>
      </w:r>
    </w:p>
    <w:p w:rsidR="001A5213" w:rsidRDefault="001A5213" w:rsidP="001A5213">
      <w:pPr>
        <w:pStyle w:val="libNormal"/>
        <w:rPr>
          <w:rtl/>
          <w:lang w:bidi="fa-IR"/>
        </w:rPr>
      </w:pPr>
      <w:r>
        <w:rPr>
          <w:rtl/>
          <w:lang w:bidi="fa-IR"/>
        </w:rPr>
        <w:t xml:space="preserve">لا ميراثَ كَالادب </w:t>
      </w:r>
      <w:r w:rsidRPr="00BA2CDB">
        <w:rPr>
          <w:rStyle w:val="libFootnotenumChar"/>
          <w:rtl/>
          <w:lang w:bidi="fa-IR"/>
        </w:rPr>
        <w:t>(459)</w:t>
      </w:r>
      <w:r w:rsidR="009432CE">
        <w:rPr>
          <w:rtl/>
          <w:lang w:bidi="fa-IR"/>
        </w:rPr>
        <w:t xml:space="preserve">. </w:t>
      </w:r>
    </w:p>
    <w:p w:rsidR="001A5213" w:rsidRDefault="001A5213" w:rsidP="001A5213">
      <w:pPr>
        <w:pStyle w:val="libNormal"/>
        <w:rPr>
          <w:rtl/>
          <w:lang w:bidi="fa-IR"/>
        </w:rPr>
      </w:pPr>
      <w:r>
        <w:rPr>
          <w:rtl/>
          <w:lang w:bidi="fa-IR"/>
        </w:rPr>
        <w:t>«هيچ ارثى براى فرزند گران قيمت تر از ادب و تربيت نيست»</w:t>
      </w:r>
      <w:r w:rsidR="009432CE">
        <w:rPr>
          <w:rtl/>
          <w:lang w:bidi="fa-IR"/>
        </w:rPr>
        <w:t xml:space="preserve">. </w:t>
      </w:r>
    </w:p>
    <w:p w:rsidR="001A5213" w:rsidRDefault="001A5213" w:rsidP="001A5213">
      <w:pPr>
        <w:pStyle w:val="libNormal"/>
        <w:rPr>
          <w:rtl/>
          <w:lang w:bidi="fa-IR"/>
        </w:rPr>
      </w:pPr>
      <w:r>
        <w:rPr>
          <w:rtl/>
          <w:lang w:bidi="fa-IR"/>
        </w:rPr>
        <w:t xml:space="preserve">امام سجاد </w:t>
      </w:r>
      <w:r w:rsidR="00574F36" w:rsidRPr="00574F36">
        <w:rPr>
          <w:rStyle w:val="libAlaemChar"/>
          <w:rtl/>
        </w:rPr>
        <w:t>عليه‌السلام</w:t>
      </w:r>
      <w:r>
        <w:rPr>
          <w:rtl/>
          <w:lang w:bidi="fa-IR"/>
        </w:rPr>
        <w:t xml:space="preserve"> در دعاى بيست و پنجم صحيفه در پيشگاه الهى مى فرمايند</w:t>
      </w:r>
      <w:r w:rsidR="008C34A7">
        <w:rPr>
          <w:rtl/>
          <w:lang w:bidi="fa-IR"/>
        </w:rPr>
        <w:t xml:space="preserve">: </w:t>
      </w:r>
    </w:p>
    <w:p w:rsidR="001A5213" w:rsidRDefault="001A5213" w:rsidP="001A5213">
      <w:pPr>
        <w:pStyle w:val="libNormal"/>
        <w:rPr>
          <w:rtl/>
          <w:lang w:bidi="fa-IR"/>
        </w:rPr>
      </w:pPr>
      <w:r>
        <w:rPr>
          <w:rtl/>
          <w:lang w:bidi="fa-IR"/>
        </w:rPr>
        <w:t>و اءعِنِّى على تربيتهم</w:t>
      </w:r>
      <w:r w:rsidR="009432CE">
        <w:rPr>
          <w:rtl/>
          <w:lang w:bidi="fa-IR"/>
        </w:rPr>
        <w:t xml:space="preserve">، </w:t>
      </w:r>
      <w:r>
        <w:rPr>
          <w:rtl/>
          <w:lang w:bidi="fa-IR"/>
        </w:rPr>
        <w:t>و تاءديبهم</w:t>
      </w:r>
      <w:r w:rsidR="009432CE">
        <w:rPr>
          <w:rtl/>
          <w:lang w:bidi="fa-IR"/>
        </w:rPr>
        <w:t xml:space="preserve">، </w:t>
      </w:r>
      <w:r>
        <w:rPr>
          <w:rtl/>
          <w:lang w:bidi="fa-IR"/>
        </w:rPr>
        <w:t xml:space="preserve">و برِّهم </w:t>
      </w:r>
      <w:r w:rsidRPr="00BA2CDB">
        <w:rPr>
          <w:rStyle w:val="libFootnotenumChar"/>
          <w:rtl/>
          <w:lang w:bidi="fa-IR"/>
        </w:rPr>
        <w:t>(460)</w:t>
      </w:r>
      <w:r w:rsidR="009432CE">
        <w:rPr>
          <w:rtl/>
          <w:lang w:bidi="fa-IR"/>
        </w:rPr>
        <w:t xml:space="preserve">. </w:t>
      </w:r>
    </w:p>
    <w:p w:rsidR="001A5213" w:rsidRDefault="001A5213" w:rsidP="001A5213">
      <w:pPr>
        <w:pStyle w:val="libNormal"/>
        <w:rPr>
          <w:rtl/>
          <w:lang w:bidi="fa-IR"/>
        </w:rPr>
      </w:pPr>
      <w:r>
        <w:rPr>
          <w:rtl/>
          <w:lang w:bidi="fa-IR"/>
        </w:rPr>
        <w:t>«خدايا! مرا يارى و كمك كن تا بتوانم فرزندانم را تربيت كنم و به آنها ادب بياموزم »</w:t>
      </w:r>
      <w:r w:rsidR="009432CE">
        <w:rPr>
          <w:rtl/>
          <w:lang w:bidi="fa-IR"/>
        </w:rPr>
        <w:t xml:space="preserve">. </w:t>
      </w:r>
    </w:p>
    <w:p w:rsidR="001A5213" w:rsidRDefault="001A5213" w:rsidP="001A5213">
      <w:pPr>
        <w:pStyle w:val="libNormal"/>
        <w:rPr>
          <w:rtl/>
          <w:lang w:bidi="fa-IR"/>
        </w:rPr>
      </w:pPr>
      <w:r>
        <w:rPr>
          <w:rtl/>
          <w:lang w:bidi="fa-IR"/>
        </w:rPr>
        <w:lastRenderedPageBreak/>
        <w:t>حضرت از خدا استمداد مى كند و كمك مى طلبد تا بتواند فرزندانش را صحيح تربيت كند و آداب نيك بياموزد</w:t>
      </w:r>
      <w:r w:rsidR="009432CE">
        <w:rPr>
          <w:rtl/>
          <w:lang w:bidi="fa-IR"/>
        </w:rPr>
        <w:t xml:space="preserve">. </w:t>
      </w:r>
      <w:r>
        <w:rPr>
          <w:rtl/>
          <w:lang w:bidi="fa-IR"/>
        </w:rPr>
        <w:t xml:space="preserve">روايتى از امام صادق </w:t>
      </w:r>
      <w:r w:rsidR="00574F36" w:rsidRPr="00574F36">
        <w:rPr>
          <w:rStyle w:val="libAlaemChar"/>
          <w:rtl/>
        </w:rPr>
        <w:t>عليه‌السلام</w:t>
      </w:r>
      <w:r>
        <w:rPr>
          <w:rtl/>
          <w:lang w:bidi="fa-IR"/>
        </w:rPr>
        <w:t xml:space="preserve"> نقل شده است كه مى فرمايند</w:t>
      </w:r>
      <w:r w:rsidR="008C34A7">
        <w:rPr>
          <w:rtl/>
          <w:lang w:bidi="fa-IR"/>
        </w:rPr>
        <w:t xml:space="preserve">: </w:t>
      </w:r>
    </w:p>
    <w:p w:rsidR="001A5213" w:rsidRDefault="001A5213" w:rsidP="001A5213">
      <w:pPr>
        <w:pStyle w:val="libNormal"/>
        <w:rPr>
          <w:rtl/>
          <w:lang w:bidi="fa-IR"/>
        </w:rPr>
      </w:pPr>
      <w:r>
        <w:rPr>
          <w:rtl/>
          <w:lang w:bidi="fa-IR"/>
        </w:rPr>
        <w:t>و تَجِبُ للولد على والده ثلاث خصال</w:t>
      </w:r>
      <w:r w:rsidR="008C34A7">
        <w:rPr>
          <w:rtl/>
          <w:lang w:bidi="fa-IR"/>
        </w:rPr>
        <w:t xml:space="preserve">: </w:t>
      </w:r>
      <w:r>
        <w:rPr>
          <w:rtl/>
          <w:lang w:bidi="fa-IR"/>
        </w:rPr>
        <w:t>اختيارُه لوالدتِهِ</w:t>
      </w:r>
      <w:r w:rsidR="009432CE">
        <w:rPr>
          <w:rtl/>
          <w:lang w:bidi="fa-IR"/>
        </w:rPr>
        <w:t xml:space="preserve">، </w:t>
      </w:r>
      <w:r>
        <w:rPr>
          <w:rtl/>
          <w:lang w:bidi="fa-IR"/>
        </w:rPr>
        <w:t>و تحسينُ اسمِهِ</w:t>
      </w:r>
      <w:r w:rsidR="009432CE">
        <w:rPr>
          <w:rtl/>
          <w:lang w:bidi="fa-IR"/>
        </w:rPr>
        <w:t xml:space="preserve">، </w:t>
      </w:r>
      <w:r>
        <w:rPr>
          <w:rtl/>
          <w:lang w:bidi="fa-IR"/>
        </w:rPr>
        <w:t xml:space="preserve">والمبالغه فى تاديبه </w:t>
      </w:r>
      <w:r w:rsidRPr="00BA2CDB">
        <w:rPr>
          <w:rStyle w:val="libFootnotenumChar"/>
          <w:rtl/>
          <w:lang w:bidi="fa-IR"/>
        </w:rPr>
        <w:t>(461)</w:t>
      </w:r>
      <w:r w:rsidR="009432CE">
        <w:rPr>
          <w:rtl/>
          <w:lang w:bidi="fa-IR"/>
        </w:rPr>
        <w:t xml:space="preserve">. </w:t>
      </w:r>
    </w:p>
    <w:p w:rsidR="001A5213" w:rsidRDefault="001A5213" w:rsidP="001A5213">
      <w:pPr>
        <w:pStyle w:val="libNormal"/>
        <w:rPr>
          <w:rtl/>
          <w:lang w:bidi="fa-IR"/>
        </w:rPr>
      </w:pPr>
      <w:r>
        <w:rPr>
          <w:rtl/>
          <w:lang w:bidi="fa-IR"/>
        </w:rPr>
        <w:t>«سه حقّ براى فرزند بر پدر واجب است</w:t>
      </w:r>
      <w:r w:rsidR="008C34A7">
        <w:rPr>
          <w:rtl/>
          <w:lang w:bidi="fa-IR"/>
        </w:rPr>
        <w:t xml:space="preserve">: </w:t>
      </w:r>
      <w:r>
        <w:rPr>
          <w:rtl/>
          <w:lang w:bidi="fa-IR"/>
        </w:rPr>
        <w:t>اول اين كه چگونه مادرى را براى فرزند خود اختيار كند؛ دوم اين كه نام نيك بر او بگذارد كه ان شاء اللَّه به اين مهم اشاره خواهيم كرد</w:t>
      </w:r>
      <w:r w:rsidR="009432CE">
        <w:rPr>
          <w:rtl/>
          <w:lang w:bidi="fa-IR"/>
        </w:rPr>
        <w:t xml:space="preserve">. </w:t>
      </w:r>
      <w:r>
        <w:rPr>
          <w:rtl/>
          <w:lang w:bidi="fa-IR"/>
        </w:rPr>
        <w:t>و سوم تا آن جا كه توان دارد در تربيت فرزند و ادب او بكوشد»</w:t>
      </w:r>
      <w:r w:rsidR="009432CE">
        <w:rPr>
          <w:rtl/>
          <w:lang w:bidi="fa-IR"/>
        </w:rPr>
        <w:t xml:space="preserve">. </w:t>
      </w:r>
    </w:p>
    <w:p w:rsidR="001A5213" w:rsidRDefault="001A5213" w:rsidP="001A5213">
      <w:pPr>
        <w:pStyle w:val="libNormal"/>
        <w:rPr>
          <w:rtl/>
          <w:lang w:bidi="fa-IR"/>
        </w:rPr>
      </w:pPr>
      <w:r>
        <w:rPr>
          <w:rtl/>
          <w:lang w:bidi="fa-IR"/>
        </w:rPr>
        <w:t xml:space="preserve">در روايتى از امام صادق </w:t>
      </w:r>
      <w:r w:rsidR="00574F36" w:rsidRPr="00574F36">
        <w:rPr>
          <w:rStyle w:val="libAlaemChar"/>
          <w:rtl/>
        </w:rPr>
        <w:t>عليه‌السلام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انَّ خيرَ ما وَرَّثَ الآباءُ لاءَبنَائِهِمُ الاَدَبُ لا المَالُ</w:t>
      </w:r>
      <w:r w:rsidR="009432CE">
        <w:rPr>
          <w:rtl/>
          <w:lang w:bidi="fa-IR"/>
        </w:rPr>
        <w:t xml:space="preserve">... </w:t>
      </w:r>
      <w:r>
        <w:rPr>
          <w:rtl/>
          <w:lang w:bidi="fa-IR"/>
        </w:rPr>
        <w:t xml:space="preserve">ان اءُجِّلَت فى عُمُرِكَ يومَين فاجعَل اءَحَدَهُمَا لاءَدَبِكَ لتستَعِينَ بِهِ على يوم مِوتِكَ </w:t>
      </w:r>
      <w:r w:rsidRPr="00BA2CDB">
        <w:rPr>
          <w:rStyle w:val="libFootnotenumChar"/>
          <w:rtl/>
          <w:lang w:bidi="fa-IR"/>
        </w:rPr>
        <w:t>(462)</w:t>
      </w:r>
      <w:r w:rsidR="009432CE">
        <w:rPr>
          <w:rtl/>
          <w:lang w:bidi="fa-IR"/>
        </w:rPr>
        <w:t xml:space="preserve">. </w:t>
      </w:r>
    </w:p>
    <w:p w:rsidR="001A5213" w:rsidRDefault="001A5213" w:rsidP="001A5213">
      <w:pPr>
        <w:pStyle w:val="libNormal"/>
        <w:rPr>
          <w:rtl/>
          <w:lang w:bidi="fa-IR"/>
        </w:rPr>
      </w:pPr>
      <w:r>
        <w:rPr>
          <w:rtl/>
          <w:lang w:bidi="fa-IR"/>
        </w:rPr>
        <w:t>«بهترين ميراث پدران براى فرزندان ادب است</w:t>
      </w:r>
      <w:r w:rsidR="009432CE">
        <w:rPr>
          <w:rtl/>
          <w:lang w:bidi="fa-IR"/>
        </w:rPr>
        <w:t xml:space="preserve">، </w:t>
      </w:r>
      <w:r>
        <w:rPr>
          <w:rtl/>
          <w:lang w:bidi="fa-IR"/>
        </w:rPr>
        <w:t>نه مال</w:t>
      </w:r>
      <w:r w:rsidR="009432CE">
        <w:rPr>
          <w:rtl/>
          <w:lang w:bidi="fa-IR"/>
        </w:rPr>
        <w:t xml:space="preserve">. </w:t>
      </w:r>
      <w:r>
        <w:rPr>
          <w:rtl/>
          <w:lang w:bidi="fa-IR"/>
        </w:rPr>
        <w:t>اگر مطمئن هستى كه دو روز از عمر تو بيشتر باقى نمانده است</w:t>
      </w:r>
      <w:r w:rsidR="009432CE">
        <w:rPr>
          <w:rtl/>
          <w:lang w:bidi="fa-IR"/>
        </w:rPr>
        <w:t xml:space="preserve">، </w:t>
      </w:r>
      <w:r>
        <w:rPr>
          <w:rtl/>
          <w:lang w:bidi="fa-IR"/>
        </w:rPr>
        <w:t>يك روزش را براى فراگيرى آداب قرار بده تا در روز ديگر كه روز مرگ تو است</w:t>
      </w:r>
      <w:r w:rsidR="009432CE">
        <w:rPr>
          <w:rtl/>
          <w:lang w:bidi="fa-IR"/>
        </w:rPr>
        <w:t xml:space="preserve">، </w:t>
      </w:r>
      <w:r>
        <w:rPr>
          <w:rtl/>
          <w:lang w:bidi="fa-IR"/>
        </w:rPr>
        <w:t>از آموخته هايت استفاده كنى»</w:t>
      </w:r>
      <w:r w:rsidR="009432CE">
        <w:rPr>
          <w:rtl/>
          <w:lang w:bidi="fa-IR"/>
        </w:rPr>
        <w:t xml:space="preserve">. </w:t>
      </w:r>
    </w:p>
    <w:p w:rsidR="001A5213" w:rsidRDefault="001A5213" w:rsidP="001A5213">
      <w:pPr>
        <w:pStyle w:val="libNormal"/>
        <w:rPr>
          <w:rtl/>
          <w:lang w:bidi="fa-IR"/>
        </w:rPr>
      </w:pPr>
      <w:r>
        <w:rPr>
          <w:rtl/>
          <w:lang w:bidi="fa-IR"/>
        </w:rPr>
        <w:t>پس اهميت تربيت</w:t>
      </w:r>
      <w:r w:rsidR="009432CE">
        <w:rPr>
          <w:rtl/>
          <w:lang w:bidi="fa-IR"/>
        </w:rPr>
        <w:t xml:space="preserve">، </w:t>
      </w:r>
      <w:r>
        <w:rPr>
          <w:rtl/>
          <w:lang w:bidi="fa-IR"/>
        </w:rPr>
        <w:t>امرى قطعى است كه همه مكاتب درباره آن سخن گفته و اهتمام داشته اند</w:t>
      </w:r>
      <w:r w:rsidR="009432CE">
        <w:rPr>
          <w:rtl/>
          <w:lang w:bidi="fa-IR"/>
        </w:rPr>
        <w:t xml:space="preserve">، </w:t>
      </w:r>
      <w:r>
        <w:rPr>
          <w:rtl/>
          <w:lang w:bidi="fa-IR"/>
        </w:rPr>
        <w:t>اما به نظر نمى رسد كه هيچ يك از مكاتب جديت و اهتمام شرع مقدس اسلام را در اين امر داشته باشند</w:t>
      </w:r>
      <w:r w:rsidR="009432CE">
        <w:rPr>
          <w:rtl/>
          <w:lang w:bidi="fa-IR"/>
        </w:rPr>
        <w:t xml:space="preserve">. </w:t>
      </w:r>
    </w:p>
    <w:p w:rsidR="001A5213" w:rsidRDefault="004871A4" w:rsidP="004871A4">
      <w:pPr>
        <w:pStyle w:val="Heading2"/>
        <w:rPr>
          <w:rtl/>
          <w:lang w:bidi="fa-IR"/>
        </w:rPr>
      </w:pPr>
      <w:bookmarkStart w:id="69" w:name="_Toc394492993"/>
      <w:r>
        <w:rPr>
          <w:rtl/>
          <w:lang w:bidi="fa-IR"/>
        </w:rPr>
        <w:t>آداب تربيت اولاد</w:t>
      </w:r>
      <w:bookmarkEnd w:id="69"/>
    </w:p>
    <w:p w:rsidR="001A5213" w:rsidRDefault="001A5213" w:rsidP="001A5213">
      <w:pPr>
        <w:pStyle w:val="libNormal"/>
        <w:rPr>
          <w:rtl/>
          <w:lang w:bidi="fa-IR"/>
        </w:rPr>
      </w:pPr>
      <w:r>
        <w:rPr>
          <w:rtl/>
          <w:lang w:bidi="fa-IR"/>
        </w:rPr>
        <w:t>روش هاى تربيتى فرزند</w:t>
      </w:r>
      <w:r w:rsidR="009432CE">
        <w:rPr>
          <w:rtl/>
          <w:lang w:bidi="fa-IR"/>
        </w:rPr>
        <w:t xml:space="preserve">، </w:t>
      </w:r>
      <w:r>
        <w:rPr>
          <w:rtl/>
          <w:lang w:bidi="fa-IR"/>
        </w:rPr>
        <w:t>مثل اصل تربيت</w:t>
      </w:r>
      <w:r w:rsidR="009432CE">
        <w:rPr>
          <w:rtl/>
          <w:lang w:bidi="fa-IR"/>
        </w:rPr>
        <w:t xml:space="preserve">، </w:t>
      </w:r>
      <w:r>
        <w:rPr>
          <w:rtl/>
          <w:lang w:bidi="fa-IR"/>
        </w:rPr>
        <w:t>نيازمند تمهيد و زمينه سازى هاى خاص خود است</w:t>
      </w:r>
      <w:r w:rsidR="009432CE">
        <w:rPr>
          <w:rtl/>
          <w:lang w:bidi="fa-IR"/>
        </w:rPr>
        <w:t xml:space="preserve">. </w:t>
      </w:r>
      <w:r>
        <w:rPr>
          <w:rtl/>
          <w:lang w:bidi="fa-IR"/>
        </w:rPr>
        <w:t>اين تمهيدات از انتخاب همسر آغاز مى شود</w:t>
      </w:r>
      <w:r w:rsidR="009432CE">
        <w:rPr>
          <w:rtl/>
          <w:lang w:bidi="fa-IR"/>
        </w:rPr>
        <w:t xml:space="preserve">. </w:t>
      </w:r>
      <w:r>
        <w:rPr>
          <w:rtl/>
          <w:lang w:bidi="fa-IR"/>
        </w:rPr>
        <w:t xml:space="preserve">در ورايت امام </w:t>
      </w:r>
      <w:r>
        <w:rPr>
          <w:rtl/>
          <w:lang w:bidi="fa-IR"/>
        </w:rPr>
        <w:lastRenderedPageBreak/>
        <w:t xml:space="preserve">صادق </w:t>
      </w:r>
      <w:r w:rsidR="00574F36" w:rsidRPr="00574F36">
        <w:rPr>
          <w:rStyle w:val="libAlaemChar"/>
          <w:rtl/>
        </w:rPr>
        <w:t>عليه‌السلام</w:t>
      </w:r>
      <w:r>
        <w:rPr>
          <w:rtl/>
          <w:lang w:bidi="fa-IR"/>
        </w:rPr>
        <w:t xml:space="preserve"> نقل كرديم كه حضرت فرمودند</w:t>
      </w:r>
      <w:r w:rsidR="008C34A7">
        <w:rPr>
          <w:rtl/>
          <w:lang w:bidi="fa-IR"/>
        </w:rPr>
        <w:t xml:space="preserve">: </w:t>
      </w:r>
      <w:r>
        <w:rPr>
          <w:rtl/>
          <w:lang w:bidi="fa-IR"/>
        </w:rPr>
        <w:t>درباره فرزند سه حقّ به عهده پدر است كه يكى از آنها انتخاب مادر مناسب براى او بود</w:t>
      </w:r>
      <w:r w:rsidR="009432CE">
        <w:rPr>
          <w:rtl/>
          <w:lang w:bidi="fa-IR"/>
        </w:rPr>
        <w:t xml:space="preserve">. </w:t>
      </w:r>
    </w:p>
    <w:p w:rsidR="001A5213" w:rsidRDefault="001A5213" w:rsidP="001A5213">
      <w:pPr>
        <w:pStyle w:val="libNormal"/>
        <w:rPr>
          <w:rtl/>
          <w:lang w:bidi="fa-IR"/>
        </w:rPr>
      </w:pPr>
      <w:r>
        <w:rPr>
          <w:rtl/>
          <w:lang w:bidi="fa-IR"/>
        </w:rPr>
        <w:t>در مباحث گذشته - در حقوق زوجه و در حقّ چشم - به تناسب اشاره كرديم كه به حكم وراثت</w:t>
      </w:r>
      <w:r w:rsidR="009432CE">
        <w:rPr>
          <w:rtl/>
          <w:lang w:bidi="fa-IR"/>
        </w:rPr>
        <w:t xml:space="preserve">، </w:t>
      </w:r>
      <w:r>
        <w:rPr>
          <w:rtl/>
          <w:lang w:bidi="fa-IR"/>
        </w:rPr>
        <w:t>ميزان تاثير مادر در فرزند چقدر است و پدر در اين مساله چقدر بايد دقت كند</w:t>
      </w:r>
      <w:r w:rsidR="009432CE">
        <w:rPr>
          <w:rtl/>
          <w:lang w:bidi="fa-IR"/>
        </w:rPr>
        <w:t xml:space="preserve">. </w:t>
      </w:r>
      <w:r>
        <w:rPr>
          <w:rtl/>
          <w:lang w:bidi="fa-IR"/>
        </w:rPr>
        <w:t>يكى از حقوقى كه فرزند بر پدر دارد</w:t>
      </w:r>
      <w:r w:rsidR="009432CE">
        <w:rPr>
          <w:rtl/>
          <w:lang w:bidi="fa-IR"/>
        </w:rPr>
        <w:t xml:space="preserve">، </w:t>
      </w:r>
      <w:r>
        <w:rPr>
          <w:rtl/>
          <w:lang w:bidi="fa-IR"/>
        </w:rPr>
        <w:t>انتخاب همسر شايسته است</w:t>
      </w:r>
      <w:r w:rsidR="009432CE">
        <w:rPr>
          <w:rtl/>
          <w:lang w:bidi="fa-IR"/>
        </w:rPr>
        <w:t xml:space="preserve">. </w:t>
      </w:r>
      <w:r>
        <w:rPr>
          <w:rtl/>
          <w:lang w:bidi="fa-IR"/>
        </w:rPr>
        <w:t>حق</w:t>
      </w:r>
      <w:r w:rsidR="009432CE">
        <w:rPr>
          <w:rtl/>
          <w:lang w:bidi="fa-IR"/>
        </w:rPr>
        <w:t xml:space="preserve">، </w:t>
      </w:r>
      <w:r>
        <w:rPr>
          <w:rtl/>
          <w:lang w:bidi="fa-IR"/>
        </w:rPr>
        <w:t>در امور اختيارى معنا دارد؛ نه در امور غيراختيارى</w:t>
      </w:r>
      <w:r w:rsidR="009432CE">
        <w:rPr>
          <w:rtl/>
          <w:lang w:bidi="fa-IR"/>
        </w:rPr>
        <w:t xml:space="preserve">. </w:t>
      </w:r>
      <w:r>
        <w:rPr>
          <w:rtl/>
          <w:lang w:bidi="fa-IR"/>
        </w:rPr>
        <w:t xml:space="preserve">بنابراين امام صادق </w:t>
      </w:r>
      <w:r w:rsidR="00574F36" w:rsidRPr="00574F36">
        <w:rPr>
          <w:rStyle w:val="libAlaemChar"/>
          <w:rtl/>
        </w:rPr>
        <w:t>عليه‌السلام</w:t>
      </w:r>
      <w:r>
        <w:rPr>
          <w:rtl/>
          <w:lang w:bidi="fa-IR"/>
        </w:rPr>
        <w:t xml:space="preserve"> مى فرمايند كه يكى از حقوق فرزند بر پدر اين است كه پدر توجه كند تا كسى كه قرار است در نيمى از شخصيت فرزندش نقش موثرى داشته باشد و در شكل و ساختمان جسمانى و روحى اين فرزند دخيل باشد</w:t>
      </w:r>
      <w:r w:rsidR="009432CE">
        <w:rPr>
          <w:rtl/>
          <w:lang w:bidi="fa-IR"/>
        </w:rPr>
        <w:t xml:space="preserve">، </w:t>
      </w:r>
      <w:r>
        <w:rPr>
          <w:rtl/>
          <w:lang w:bidi="fa-IR"/>
        </w:rPr>
        <w:t>عنصر مناسبى باشد</w:t>
      </w:r>
      <w:r w:rsidR="009432CE">
        <w:rPr>
          <w:rtl/>
          <w:lang w:bidi="fa-IR"/>
        </w:rPr>
        <w:t xml:space="preserve">. </w:t>
      </w:r>
    </w:p>
    <w:p w:rsidR="001A5213" w:rsidRDefault="001A5213" w:rsidP="001A5213">
      <w:pPr>
        <w:pStyle w:val="libNormal"/>
        <w:rPr>
          <w:rtl/>
          <w:lang w:bidi="fa-IR"/>
        </w:rPr>
      </w:pPr>
      <w:r>
        <w:rPr>
          <w:rtl/>
          <w:lang w:bidi="fa-IR"/>
        </w:rPr>
        <w:t>چون مادر در تكوين جسمى و روحى فرزند</w:t>
      </w:r>
      <w:r w:rsidR="009432CE">
        <w:rPr>
          <w:rtl/>
          <w:lang w:bidi="fa-IR"/>
        </w:rPr>
        <w:t xml:space="preserve">، </w:t>
      </w:r>
      <w:r>
        <w:rPr>
          <w:rtl/>
          <w:lang w:bidi="fa-IR"/>
        </w:rPr>
        <w:t>نقشى غيرقابل انكار دارد</w:t>
      </w:r>
      <w:r w:rsidR="009432CE">
        <w:rPr>
          <w:rtl/>
          <w:lang w:bidi="fa-IR"/>
        </w:rPr>
        <w:t xml:space="preserve">، </w:t>
      </w:r>
      <w:r>
        <w:rPr>
          <w:rtl/>
          <w:lang w:bidi="fa-IR"/>
        </w:rPr>
        <w:t>انتخاب مادر</w:t>
      </w:r>
      <w:r w:rsidR="009432CE">
        <w:rPr>
          <w:rtl/>
          <w:lang w:bidi="fa-IR"/>
        </w:rPr>
        <w:t xml:space="preserve">، </w:t>
      </w:r>
      <w:r>
        <w:rPr>
          <w:rtl/>
          <w:lang w:bidi="fa-IR"/>
        </w:rPr>
        <w:t>مساله اى است كه تاثير مستقيم در ايجاد زمينه مساعد براى تربيت هاى تشريعى و بعدى دارد</w:t>
      </w:r>
      <w:r w:rsidR="009432CE">
        <w:rPr>
          <w:rtl/>
          <w:lang w:bidi="fa-IR"/>
        </w:rPr>
        <w:t xml:space="preserve">. </w:t>
      </w:r>
      <w:r>
        <w:rPr>
          <w:rtl/>
          <w:lang w:bidi="fa-IR"/>
        </w:rPr>
        <w:t>بنابراين در مباحثى كه درباره زوجه داشتيم</w:t>
      </w:r>
      <w:r w:rsidR="009432CE">
        <w:rPr>
          <w:rtl/>
          <w:lang w:bidi="fa-IR"/>
        </w:rPr>
        <w:t xml:space="preserve">، </w:t>
      </w:r>
      <w:r>
        <w:rPr>
          <w:rtl/>
          <w:lang w:bidi="fa-IR"/>
        </w:rPr>
        <w:t>به اين مطلب شاره شد كه انتخاب همسر يكى از اساسى ترين مباحث زندگى مشترك است و از منابع شرايطى را نقل كرديم</w:t>
      </w:r>
      <w:r w:rsidR="009432CE">
        <w:rPr>
          <w:rtl/>
          <w:lang w:bidi="fa-IR"/>
        </w:rPr>
        <w:t>؛</w:t>
      </w:r>
      <w:r>
        <w:rPr>
          <w:rtl/>
          <w:lang w:bidi="fa-IR"/>
        </w:rPr>
        <w:t xml:space="preserve"> مثلا از رسول اكرم </w:t>
      </w:r>
      <w:r w:rsidR="00D401A1" w:rsidRPr="00D401A1">
        <w:rPr>
          <w:rStyle w:val="libAlaemChar"/>
          <w:rtl/>
        </w:rPr>
        <w:t>صلى‌الله‌عليه‌وآله‌وسلم</w:t>
      </w:r>
      <w:r>
        <w:rPr>
          <w:rtl/>
          <w:lang w:bidi="fa-IR"/>
        </w:rPr>
        <w:t xml:space="preserve"> نقل كرديم كه فرمودند</w:t>
      </w:r>
      <w:r w:rsidR="008C34A7">
        <w:rPr>
          <w:rtl/>
          <w:lang w:bidi="fa-IR"/>
        </w:rPr>
        <w:t xml:space="preserve">: </w:t>
      </w:r>
    </w:p>
    <w:p w:rsidR="001A5213" w:rsidRDefault="001A5213" w:rsidP="001A5213">
      <w:pPr>
        <w:pStyle w:val="libNormal"/>
        <w:rPr>
          <w:rtl/>
          <w:lang w:bidi="fa-IR"/>
        </w:rPr>
      </w:pPr>
      <w:r>
        <w:rPr>
          <w:rtl/>
          <w:lang w:bidi="fa-IR"/>
        </w:rPr>
        <w:t xml:space="preserve">اءِيَّاكُم و خضراء الدِّمَن قيل يا رسول اللَّه و ما خضراء الدِّمَن قال المراءَةُ الحَسنَاءُ فى مَنبِتِ السَّوءِ </w:t>
      </w:r>
      <w:r w:rsidRPr="00BA2CDB">
        <w:rPr>
          <w:rStyle w:val="libFootnotenumChar"/>
          <w:rtl/>
          <w:lang w:bidi="fa-IR"/>
        </w:rPr>
        <w:t>(463)</w:t>
      </w:r>
      <w:r w:rsidR="009432CE">
        <w:rPr>
          <w:rtl/>
          <w:lang w:bidi="fa-IR"/>
        </w:rPr>
        <w:t xml:space="preserve">. </w:t>
      </w:r>
    </w:p>
    <w:p w:rsidR="001A5213" w:rsidRDefault="001A5213" w:rsidP="001A5213">
      <w:pPr>
        <w:pStyle w:val="libNormal"/>
        <w:rPr>
          <w:rtl/>
          <w:lang w:bidi="fa-IR"/>
        </w:rPr>
      </w:pPr>
      <w:r>
        <w:rPr>
          <w:rtl/>
          <w:lang w:bidi="fa-IR"/>
        </w:rPr>
        <w:t>«از سبزه اى كه در مزبله مى رويد</w:t>
      </w:r>
      <w:r w:rsidR="009432CE">
        <w:rPr>
          <w:rtl/>
          <w:lang w:bidi="fa-IR"/>
        </w:rPr>
        <w:t xml:space="preserve">، </w:t>
      </w:r>
      <w:r>
        <w:rPr>
          <w:rtl/>
          <w:lang w:bidi="fa-IR"/>
        </w:rPr>
        <w:t>پروا داشته باشيد</w:t>
      </w:r>
      <w:r w:rsidR="009432CE">
        <w:rPr>
          <w:rtl/>
          <w:lang w:bidi="fa-IR"/>
        </w:rPr>
        <w:t xml:space="preserve">. </w:t>
      </w:r>
      <w:r>
        <w:rPr>
          <w:rtl/>
          <w:lang w:bidi="fa-IR"/>
        </w:rPr>
        <w:t>سوال كردند</w:t>
      </w:r>
      <w:r w:rsidR="008C34A7">
        <w:rPr>
          <w:rtl/>
          <w:lang w:bidi="fa-IR"/>
        </w:rPr>
        <w:t xml:space="preserve">: </w:t>
      </w:r>
      <w:r>
        <w:rPr>
          <w:rtl/>
          <w:lang w:bidi="fa-IR"/>
        </w:rPr>
        <w:t>سبزه روئيده در مزبله چيست</w:t>
      </w:r>
      <w:r w:rsidR="009432CE">
        <w:rPr>
          <w:rtl/>
          <w:lang w:bidi="fa-IR"/>
        </w:rPr>
        <w:t>؟</w:t>
      </w:r>
      <w:r>
        <w:rPr>
          <w:rtl/>
          <w:lang w:bidi="fa-IR"/>
        </w:rPr>
        <w:t xml:space="preserve"> حضرت فرمودند</w:t>
      </w:r>
      <w:r w:rsidR="008C34A7">
        <w:rPr>
          <w:rtl/>
          <w:lang w:bidi="fa-IR"/>
        </w:rPr>
        <w:t xml:space="preserve">: </w:t>
      </w:r>
      <w:r>
        <w:rPr>
          <w:rtl/>
          <w:lang w:bidi="fa-IR"/>
        </w:rPr>
        <w:t>زن زيبارويى كه در خانواده غيرصالحى تربيت شده است»</w:t>
      </w:r>
      <w:r w:rsidR="009432CE">
        <w:rPr>
          <w:rtl/>
          <w:lang w:bidi="fa-IR"/>
        </w:rPr>
        <w:t xml:space="preserve">. </w:t>
      </w:r>
    </w:p>
    <w:p w:rsidR="001A5213" w:rsidRDefault="001A5213" w:rsidP="001A5213">
      <w:pPr>
        <w:pStyle w:val="libNormal"/>
        <w:rPr>
          <w:rtl/>
          <w:lang w:bidi="fa-IR"/>
        </w:rPr>
      </w:pPr>
      <w:r>
        <w:rPr>
          <w:rtl/>
          <w:lang w:bidi="fa-IR"/>
        </w:rPr>
        <w:lastRenderedPageBreak/>
        <w:t>طبعا اخلاق غيرصالح خانواده به فرزند هم منتقل مى شود و اگر او را به عنوان همسر انتخاب كنيد</w:t>
      </w:r>
      <w:r w:rsidR="009432CE">
        <w:rPr>
          <w:rtl/>
          <w:lang w:bidi="fa-IR"/>
        </w:rPr>
        <w:t xml:space="preserve">، </w:t>
      </w:r>
      <w:r>
        <w:rPr>
          <w:rtl/>
          <w:lang w:bidi="fa-IR"/>
        </w:rPr>
        <w:t>به طور طبيعى</w:t>
      </w:r>
      <w:r w:rsidR="009432CE">
        <w:rPr>
          <w:rtl/>
          <w:lang w:bidi="fa-IR"/>
        </w:rPr>
        <w:t xml:space="preserve">، </w:t>
      </w:r>
      <w:r>
        <w:rPr>
          <w:rtl/>
          <w:lang w:bidi="fa-IR"/>
        </w:rPr>
        <w:t>آن اخلاق سوء به فرزندان شما هم منتقل خواهد شد</w:t>
      </w:r>
      <w:r w:rsidR="009432CE">
        <w:rPr>
          <w:rtl/>
          <w:lang w:bidi="fa-IR"/>
        </w:rPr>
        <w:t xml:space="preserve">. </w:t>
      </w:r>
      <w:r>
        <w:rPr>
          <w:rtl/>
          <w:lang w:bidi="fa-IR"/>
        </w:rPr>
        <w:t>بنابراين</w:t>
      </w:r>
      <w:r w:rsidR="009432CE">
        <w:rPr>
          <w:rtl/>
          <w:lang w:bidi="fa-IR"/>
        </w:rPr>
        <w:t xml:space="preserve">، </w:t>
      </w:r>
      <w:r>
        <w:rPr>
          <w:rtl/>
          <w:lang w:bidi="fa-IR"/>
        </w:rPr>
        <w:t>در زمينه سازى و تمهيد مقدمات براى تاثير اصول تربيتى كه از آن سخن خواهد رفت</w:t>
      </w:r>
      <w:r w:rsidR="009432CE">
        <w:rPr>
          <w:rtl/>
          <w:lang w:bidi="fa-IR"/>
        </w:rPr>
        <w:t xml:space="preserve">، </w:t>
      </w:r>
      <w:r>
        <w:rPr>
          <w:rtl/>
          <w:lang w:bidi="fa-IR"/>
        </w:rPr>
        <w:t>بايد انسان</w:t>
      </w:r>
      <w:r w:rsidR="009432CE">
        <w:rPr>
          <w:rtl/>
          <w:lang w:bidi="fa-IR"/>
        </w:rPr>
        <w:t xml:space="preserve">، </w:t>
      </w:r>
      <w:r>
        <w:rPr>
          <w:rtl/>
          <w:lang w:bidi="fa-IR"/>
        </w:rPr>
        <w:t>مادر مناسبى براى فرزندان خود انتخاب كند و به اخلاق و ملكات همسر و خانواده او توجه داشته باشد</w:t>
      </w:r>
      <w:r w:rsidR="009432CE">
        <w:rPr>
          <w:rtl/>
          <w:lang w:bidi="fa-IR"/>
        </w:rPr>
        <w:t xml:space="preserve">. </w:t>
      </w:r>
      <w:r>
        <w:rPr>
          <w:rtl/>
          <w:lang w:bidi="fa-IR"/>
        </w:rPr>
        <w:t>نكته ديگر اين كه به خوراك خود و همسرش به خصوص در دوران باردارى توجه كند</w:t>
      </w:r>
      <w:r w:rsidR="009432CE">
        <w:rPr>
          <w:rtl/>
          <w:lang w:bidi="fa-IR"/>
        </w:rPr>
        <w:t xml:space="preserve">. </w:t>
      </w:r>
    </w:p>
    <w:p w:rsidR="001A5213" w:rsidRDefault="001A5213" w:rsidP="001A5213">
      <w:pPr>
        <w:pStyle w:val="libNormal"/>
        <w:rPr>
          <w:rtl/>
          <w:lang w:bidi="fa-IR"/>
        </w:rPr>
      </w:pPr>
      <w:r>
        <w:rPr>
          <w:rtl/>
          <w:lang w:bidi="fa-IR"/>
        </w:rPr>
        <w:t>همچنين موازين زناشويى و آداب همبسترى را كه قريب به سى توصيه است</w:t>
      </w:r>
      <w:r w:rsidR="009432CE">
        <w:rPr>
          <w:rtl/>
          <w:lang w:bidi="fa-IR"/>
        </w:rPr>
        <w:t xml:space="preserve">، </w:t>
      </w:r>
      <w:r>
        <w:rPr>
          <w:rtl/>
          <w:lang w:bidi="fa-IR"/>
        </w:rPr>
        <w:t>رعايت كند</w:t>
      </w:r>
      <w:r w:rsidR="009432CE">
        <w:rPr>
          <w:rtl/>
          <w:lang w:bidi="fa-IR"/>
        </w:rPr>
        <w:t xml:space="preserve">. </w:t>
      </w:r>
    </w:p>
    <w:p w:rsidR="001A5213" w:rsidRDefault="001A5213" w:rsidP="001A5213">
      <w:pPr>
        <w:pStyle w:val="libNormal"/>
        <w:rPr>
          <w:rtl/>
          <w:lang w:bidi="fa-IR"/>
        </w:rPr>
      </w:pPr>
      <w:r>
        <w:rPr>
          <w:rtl/>
          <w:lang w:bidi="fa-IR"/>
        </w:rPr>
        <w:t>شرع مقدس</w:t>
      </w:r>
      <w:r w:rsidR="009432CE">
        <w:rPr>
          <w:rtl/>
          <w:lang w:bidi="fa-IR"/>
        </w:rPr>
        <w:t xml:space="preserve">، </w:t>
      </w:r>
      <w:r>
        <w:rPr>
          <w:rtl/>
          <w:lang w:bidi="fa-IR"/>
        </w:rPr>
        <w:t>دستوراتى براى بعد از ولادت و حتى آغاز ولادت دارد كه مى فرمايند</w:t>
      </w:r>
      <w:r w:rsidR="008C34A7">
        <w:rPr>
          <w:rtl/>
          <w:lang w:bidi="fa-IR"/>
        </w:rPr>
        <w:t xml:space="preserve">: </w:t>
      </w:r>
      <w:r>
        <w:rPr>
          <w:rtl/>
          <w:lang w:bidi="fa-IR"/>
        </w:rPr>
        <w:t>وقتى فرزند متولد مى شود</w:t>
      </w:r>
      <w:r w:rsidR="009432CE">
        <w:rPr>
          <w:rtl/>
          <w:lang w:bidi="fa-IR"/>
        </w:rPr>
        <w:t xml:space="preserve">، </w:t>
      </w:r>
      <w:r>
        <w:rPr>
          <w:rtl/>
          <w:lang w:bidi="fa-IR"/>
        </w:rPr>
        <w:t xml:space="preserve">بايد به گوش راست و چپ او </w:t>
      </w:r>
      <w:r w:rsidR="00000804">
        <w:rPr>
          <w:rtl/>
          <w:lang w:bidi="fa-IR"/>
        </w:rPr>
        <w:t>اذان</w:t>
      </w:r>
      <w:r>
        <w:rPr>
          <w:rtl/>
          <w:lang w:bidi="fa-IR"/>
        </w:rPr>
        <w:t xml:space="preserve"> و اقامه خوانده شود</w:t>
      </w:r>
      <w:r w:rsidR="009432CE">
        <w:rPr>
          <w:rtl/>
          <w:lang w:bidi="fa-IR"/>
        </w:rPr>
        <w:t xml:space="preserve">. </w:t>
      </w:r>
      <w:r>
        <w:rPr>
          <w:rtl/>
          <w:lang w:bidi="fa-IR"/>
        </w:rPr>
        <w:t>يعنى فرزند با كلمات توحيد و نبوت و شهادت به رسالت و ولايت خو بگيرد</w:t>
      </w:r>
      <w:r w:rsidR="009432CE">
        <w:rPr>
          <w:rtl/>
          <w:lang w:bidi="fa-IR"/>
        </w:rPr>
        <w:t xml:space="preserve">. </w:t>
      </w:r>
      <w:r>
        <w:rPr>
          <w:rtl/>
          <w:lang w:bidi="fa-IR"/>
        </w:rPr>
        <w:t>در روايتى به دليل اين كار اشاره شده است</w:t>
      </w:r>
      <w:r w:rsidR="008C34A7">
        <w:rPr>
          <w:rtl/>
          <w:lang w:bidi="fa-IR"/>
        </w:rPr>
        <w:t xml:space="preserve">: </w:t>
      </w:r>
    </w:p>
    <w:p w:rsidR="001A5213" w:rsidRDefault="001A5213" w:rsidP="001A5213">
      <w:pPr>
        <w:pStyle w:val="libNormal"/>
        <w:rPr>
          <w:rtl/>
          <w:lang w:bidi="fa-IR"/>
        </w:rPr>
      </w:pPr>
      <w:r>
        <w:rPr>
          <w:rtl/>
          <w:lang w:bidi="fa-IR"/>
        </w:rPr>
        <w:t xml:space="preserve">فانَّ ذلك عصمَة مِن الشَّيطان الرَّجِيم و الاِفزَاعُ لَهُ </w:t>
      </w:r>
      <w:r w:rsidRPr="00BA2CDB">
        <w:rPr>
          <w:rStyle w:val="libFootnotenumChar"/>
          <w:rtl/>
          <w:lang w:bidi="fa-IR"/>
        </w:rPr>
        <w:t>(464)</w:t>
      </w:r>
      <w:r w:rsidR="009432CE">
        <w:rPr>
          <w:rtl/>
          <w:lang w:bidi="fa-IR"/>
        </w:rPr>
        <w:t xml:space="preserve">. </w:t>
      </w:r>
    </w:p>
    <w:p w:rsidR="001A5213" w:rsidRDefault="001A5213" w:rsidP="001A5213">
      <w:pPr>
        <w:pStyle w:val="libNormal"/>
        <w:rPr>
          <w:rtl/>
          <w:lang w:bidi="fa-IR"/>
        </w:rPr>
      </w:pPr>
      <w:r>
        <w:rPr>
          <w:rtl/>
          <w:lang w:bidi="fa-IR"/>
        </w:rPr>
        <w:t xml:space="preserve">«گفتن </w:t>
      </w:r>
      <w:r w:rsidR="00000804">
        <w:rPr>
          <w:rtl/>
          <w:lang w:bidi="fa-IR"/>
        </w:rPr>
        <w:t>اذان</w:t>
      </w:r>
      <w:r>
        <w:rPr>
          <w:rtl/>
          <w:lang w:bidi="fa-IR"/>
        </w:rPr>
        <w:t xml:space="preserve"> و اقامه در گوش نوزاد موجب مى شود كه فرزند در برابر وسوسه هاى شيطانى مصونيت پيدا كند و شيطان از او دور شود»</w:t>
      </w:r>
      <w:r w:rsidR="009432CE">
        <w:rPr>
          <w:rtl/>
          <w:lang w:bidi="fa-IR"/>
        </w:rPr>
        <w:t xml:space="preserve">. </w:t>
      </w:r>
    </w:p>
    <w:p w:rsidR="001A5213" w:rsidRDefault="001A5213" w:rsidP="001A5213">
      <w:pPr>
        <w:pStyle w:val="libNormal"/>
        <w:rPr>
          <w:rtl/>
          <w:lang w:bidi="fa-IR"/>
        </w:rPr>
      </w:pPr>
      <w:r>
        <w:rPr>
          <w:rtl/>
          <w:lang w:bidi="fa-IR"/>
        </w:rPr>
        <w:t>به عبارتى مى توان گفت همان طور كه پزشكان در آغاز ولادت فرزند</w:t>
      </w:r>
      <w:r w:rsidR="009432CE">
        <w:rPr>
          <w:rtl/>
          <w:lang w:bidi="fa-IR"/>
        </w:rPr>
        <w:t xml:space="preserve">، </w:t>
      </w:r>
      <w:r>
        <w:rPr>
          <w:rtl/>
          <w:lang w:bidi="fa-IR"/>
        </w:rPr>
        <w:t>براى ايجاد مصونيت در مقابل امراض جسمانى تزريقاتى را براى طفل ضرورى و لازم مى دانند</w:t>
      </w:r>
      <w:r w:rsidR="009432CE">
        <w:rPr>
          <w:rtl/>
          <w:lang w:bidi="fa-IR"/>
        </w:rPr>
        <w:t xml:space="preserve">، </w:t>
      </w:r>
      <w:r>
        <w:rPr>
          <w:rtl/>
          <w:lang w:bidi="fa-IR"/>
        </w:rPr>
        <w:t>در معارف ما نيز ايجاد برخى از مصونيت ها به وسيله تلقين و تذكر</w:t>
      </w:r>
      <w:r w:rsidR="009432CE">
        <w:rPr>
          <w:rtl/>
          <w:lang w:bidi="fa-IR"/>
        </w:rPr>
        <w:t xml:space="preserve">، </w:t>
      </w:r>
      <w:r>
        <w:rPr>
          <w:rtl/>
          <w:lang w:bidi="fa-IR"/>
        </w:rPr>
        <w:t>ضرورى شمرده شده است</w:t>
      </w:r>
      <w:r w:rsidR="009432CE">
        <w:rPr>
          <w:rtl/>
          <w:lang w:bidi="fa-IR"/>
        </w:rPr>
        <w:t xml:space="preserve">. </w:t>
      </w:r>
      <w:r>
        <w:rPr>
          <w:rtl/>
          <w:lang w:bidi="fa-IR"/>
        </w:rPr>
        <w:t>توجه داشته باشيم كه اين سخنان مربوط به چهارده قرن پيش است كه هنوز هيچ كس از تاثير آهنگ</w:t>
      </w:r>
      <w:r w:rsidR="009432CE">
        <w:rPr>
          <w:rtl/>
          <w:lang w:bidi="fa-IR"/>
        </w:rPr>
        <w:t xml:space="preserve">، </w:t>
      </w:r>
      <w:r>
        <w:rPr>
          <w:rtl/>
          <w:lang w:bidi="fa-IR"/>
        </w:rPr>
        <w:t xml:space="preserve">موسيقى و صداهاى </w:t>
      </w:r>
      <w:r>
        <w:rPr>
          <w:rtl/>
          <w:lang w:bidi="fa-IR"/>
        </w:rPr>
        <w:lastRenderedPageBreak/>
        <w:t>خارجى بر نوزاد خبر نداشت و امروز ثابت شده است كه به طور قطع</w:t>
      </w:r>
      <w:r w:rsidR="009432CE">
        <w:rPr>
          <w:rtl/>
          <w:lang w:bidi="fa-IR"/>
        </w:rPr>
        <w:t xml:space="preserve">، </w:t>
      </w:r>
      <w:r>
        <w:rPr>
          <w:rtl/>
          <w:lang w:bidi="fa-IR"/>
        </w:rPr>
        <w:t>نوزاد به صداهاى اطراف خود از جمله زمزمه مادر حساسيت نشان مى دهد</w:t>
      </w:r>
      <w:r w:rsidR="009432CE">
        <w:rPr>
          <w:rtl/>
          <w:lang w:bidi="fa-IR"/>
        </w:rPr>
        <w:t xml:space="preserve">. </w:t>
      </w:r>
    </w:p>
    <w:p w:rsidR="001A5213" w:rsidRDefault="001A5213" w:rsidP="001A5213">
      <w:pPr>
        <w:pStyle w:val="libNormal"/>
        <w:rPr>
          <w:rtl/>
          <w:lang w:bidi="fa-IR"/>
        </w:rPr>
      </w:pPr>
      <w:r>
        <w:rPr>
          <w:rtl/>
          <w:lang w:bidi="fa-IR"/>
        </w:rPr>
        <w:t xml:space="preserve">در روايتى آمده است كه امام صادق </w:t>
      </w:r>
      <w:r w:rsidR="00574F36" w:rsidRPr="00574F36">
        <w:rPr>
          <w:rStyle w:val="libAlaemChar"/>
          <w:rtl/>
        </w:rPr>
        <w:t>عليه‌السلام</w:t>
      </w:r>
      <w:r>
        <w:rPr>
          <w:rtl/>
          <w:lang w:bidi="fa-IR"/>
        </w:rPr>
        <w:t xml:space="preserve"> به طفل زيبارويى نظر كردند و فرمودند</w:t>
      </w:r>
      <w:r w:rsidR="008C34A7">
        <w:rPr>
          <w:rtl/>
          <w:lang w:bidi="fa-IR"/>
        </w:rPr>
        <w:t xml:space="preserve">: </w:t>
      </w:r>
    </w:p>
    <w:p w:rsidR="001A5213" w:rsidRDefault="001A5213" w:rsidP="001A5213">
      <w:pPr>
        <w:pStyle w:val="libNormal"/>
        <w:rPr>
          <w:rtl/>
          <w:lang w:bidi="fa-IR"/>
        </w:rPr>
      </w:pPr>
      <w:r>
        <w:rPr>
          <w:rtl/>
          <w:lang w:bidi="fa-IR"/>
        </w:rPr>
        <w:t xml:space="preserve">ينبغى اءن يكون اءبو هذا اءكل سفرجلا ليلةَ الجماع </w:t>
      </w:r>
      <w:r w:rsidRPr="00BA2CDB">
        <w:rPr>
          <w:rStyle w:val="libFootnotenumChar"/>
          <w:rtl/>
          <w:lang w:bidi="fa-IR"/>
        </w:rPr>
        <w:t>(465)</w:t>
      </w:r>
      <w:r w:rsidR="009432CE">
        <w:rPr>
          <w:rtl/>
          <w:lang w:bidi="fa-IR"/>
        </w:rPr>
        <w:t xml:space="preserve">. </w:t>
      </w:r>
    </w:p>
    <w:p w:rsidR="001A5213" w:rsidRDefault="001A5213" w:rsidP="001A5213">
      <w:pPr>
        <w:pStyle w:val="libNormal"/>
        <w:rPr>
          <w:rtl/>
          <w:lang w:bidi="fa-IR"/>
        </w:rPr>
      </w:pPr>
      <w:r>
        <w:rPr>
          <w:rtl/>
          <w:lang w:bidi="fa-IR"/>
        </w:rPr>
        <w:t>«شايد پدر اين طفل</w:t>
      </w:r>
      <w:r w:rsidR="009432CE">
        <w:rPr>
          <w:rtl/>
          <w:lang w:bidi="fa-IR"/>
        </w:rPr>
        <w:t xml:space="preserve">، </w:t>
      </w:r>
      <w:r>
        <w:rPr>
          <w:rtl/>
          <w:lang w:bidi="fa-IR"/>
        </w:rPr>
        <w:t>قبل از همبسترى</w:t>
      </w:r>
      <w:r w:rsidR="009432CE">
        <w:rPr>
          <w:rtl/>
          <w:lang w:bidi="fa-IR"/>
        </w:rPr>
        <w:t xml:space="preserve">، </w:t>
      </w:r>
      <w:r>
        <w:rPr>
          <w:rtl/>
          <w:lang w:bidi="fa-IR"/>
        </w:rPr>
        <w:t>به يا گلابى خورده باشد»</w:t>
      </w:r>
      <w:r w:rsidR="009432CE">
        <w:rPr>
          <w:rtl/>
          <w:lang w:bidi="fa-IR"/>
        </w:rPr>
        <w:t xml:space="preserve">. </w:t>
      </w:r>
    </w:p>
    <w:p w:rsidR="001A5213" w:rsidRDefault="001A5213" w:rsidP="001A5213">
      <w:pPr>
        <w:pStyle w:val="libNormal"/>
        <w:rPr>
          <w:rtl/>
          <w:lang w:bidi="fa-IR"/>
        </w:rPr>
      </w:pPr>
      <w:r>
        <w:rPr>
          <w:rtl/>
          <w:lang w:bidi="fa-IR"/>
        </w:rPr>
        <w:t>يعنى تاثير ماءكولات در انعقاد نطفه</w:t>
      </w:r>
      <w:r w:rsidR="009432CE">
        <w:rPr>
          <w:rtl/>
          <w:lang w:bidi="fa-IR"/>
        </w:rPr>
        <w:t xml:space="preserve">، </w:t>
      </w:r>
      <w:r>
        <w:rPr>
          <w:rtl/>
          <w:lang w:bidi="fa-IR"/>
        </w:rPr>
        <w:t>بسيار زياد است و روايات درباره دقت در اين مهم بسيار فراوان</w:t>
      </w:r>
      <w:r w:rsidR="009432CE">
        <w:rPr>
          <w:rtl/>
          <w:lang w:bidi="fa-IR"/>
        </w:rPr>
        <w:t xml:space="preserve">. </w:t>
      </w:r>
      <w:r>
        <w:rPr>
          <w:rtl/>
          <w:lang w:bidi="fa-IR"/>
        </w:rPr>
        <w:t xml:space="preserve">در روايتى از رسول اكرم </w:t>
      </w:r>
      <w:r w:rsidR="00D401A1" w:rsidRPr="00D401A1">
        <w:rPr>
          <w:rStyle w:val="libAlaemChar"/>
          <w:rtl/>
        </w:rPr>
        <w:t>صلى‌الله‌عليه‌وآله‌وسلم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اءطعموا حبالاكم السفرجلَ</w:t>
      </w:r>
      <w:r w:rsidR="009432CE">
        <w:rPr>
          <w:rtl/>
          <w:lang w:bidi="fa-IR"/>
        </w:rPr>
        <w:t xml:space="preserve">، </w:t>
      </w:r>
      <w:r>
        <w:rPr>
          <w:rtl/>
          <w:lang w:bidi="fa-IR"/>
        </w:rPr>
        <w:t xml:space="preserve">فانَّهُ يَحَسِّنُ اءخلاق اءولادكم </w:t>
      </w:r>
      <w:r w:rsidRPr="00BA2CDB">
        <w:rPr>
          <w:rStyle w:val="libFootnotenumChar"/>
          <w:rtl/>
          <w:lang w:bidi="fa-IR"/>
        </w:rPr>
        <w:t>(466)</w:t>
      </w:r>
      <w:r w:rsidR="009432CE">
        <w:rPr>
          <w:rtl/>
          <w:lang w:bidi="fa-IR"/>
        </w:rPr>
        <w:t xml:space="preserve">. </w:t>
      </w:r>
    </w:p>
    <w:p w:rsidR="001A5213" w:rsidRDefault="001A5213" w:rsidP="001A5213">
      <w:pPr>
        <w:pStyle w:val="libNormal"/>
        <w:rPr>
          <w:rtl/>
          <w:lang w:bidi="fa-IR"/>
        </w:rPr>
      </w:pPr>
      <w:r>
        <w:rPr>
          <w:rtl/>
          <w:lang w:bidi="fa-IR"/>
        </w:rPr>
        <w:t>«- سفرجل را هر چه معنا كنيم</w:t>
      </w:r>
      <w:r w:rsidR="009432CE">
        <w:rPr>
          <w:rtl/>
          <w:lang w:bidi="fa-IR"/>
        </w:rPr>
        <w:t>؛</w:t>
      </w:r>
      <w:r>
        <w:rPr>
          <w:rtl/>
          <w:lang w:bidi="fa-IR"/>
        </w:rPr>
        <w:t xml:space="preserve"> چه به معناى به و چه به معناى گلابى - در دوران باردارى به همسرانتان از اين ميوه اهدا كنيد تا بخورند كه باعث خوبى اخلاق فرزندانتان مى شود»</w:t>
      </w:r>
      <w:r w:rsidR="009432CE">
        <w:rPr>
          <w:rtl/>
          <w:lang w:bidi="fa-IR"/>
        </w:rPr>
        <w:t xml:space="preserve">. </w:t>
      </w:r>
    </w:p>
    <w:p w:rsidR="001A5213" w:rsidRDefault="001A5213" w:rsidP="001A5213">
      <w:pPr>
        <w:pStyle w:val="libNormal"/>
        <w:rPr>
          <w:rtl/>
          <w:lang w:bidi="fa-IR"/>
        </w:rPr>
      </w:pPr>
      <w:r>
        <w:rPr>
          <w:rtl/>
          <w:lang w:bidi="fa-IR"/>
        </w:rPr>
        <w:t>در بعضى روايات اضافه شده است كه</w:t>
      </w:r>
      <w:r w:rsidR="008C34A7">
        <w:rPr>
          <w:rtl/>
          <w:lang w:bidi="fa-IR"/>
        </w:rPr>
        <w:t xml:space="preserve">: </w:t>
      </w:r>
      <w:r>
        <w:rPr>
          <w:rtl/>
          <w:lang w:bidi="fa-IR"/>
        </w:rPr>
        <w:t>علاوه بر تاثير در اخلاق</w:t>
      </w:r>
      <w:r w:rsidR="009432CE">
        <w:rPr>
          <w:rtl/>
          <w:lang w:bidi="fa-IR"/>
        </w:rPr>
        <w:t xml:space="preserve">، </w:t>
      </w:r>
      <w:r>
        <w:rPr>
          <w:rtl/>
          <w:lang w:bidi="fa-IR"/>
        </w:rPr>
        <w:t>در زيبايى چهره و جسم نيز تاثير دارد</w:t>
      </w:r>
      <w:r w:rsidR="009432CE">
        <w:rPr>
          <w:rtl/>
          <w:lang w:bidi="fa-IR"/>
        </w:rPr>
        <w:t xml:space="preserve">. </w:t>
      </w:r>
      <w:r>
        <w:rPr>
          <w:rtl/>
          <w:lang w:bidi="fa-IR"/>
        </w:rPr>
        <w:t xml:space="preserve">از رسول اكرم </w:t>
      </w:r>
      <w:r w:rsidR="00D401A1" w:rsidRPr="00D401A1">
        <w:rPr>
          <w:rStyle w:val="libAlaemChar"/>
          <w:rtl/>
        </w:rPr>
        <w:t>صلى‌الله‌عليه‌وآله‌وسلم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اطعموا المراءَةَ فى شهرها الَّذى تَلِدُ فيه التَّمرَ فانَّ ولدها يكون حليما نَقِيّا </w:t>
      </w:r>
      <w:r w:rsidRPr="00BA2CDB">
        <w:rPr>
          <w:rStyle w:val="libFootnotenumChar"/>
          <w:rtl/>
          <w:lang w:bidi="fa-IR"/>
        </w:rPr>
        <w:t>(467)</w:t>
      </w:r>
      <w:r w:rsidR="009432CE">
        <w:rPr>
          <w:rtl/>
          <w:lang w:bidi="fa-IR"/>
        </w:rPr>
        <w:t xml:space="preserve">. </w:t>
      </w:r>
    </w:p>
    <w:p w:rsidR="001A5213" w:rsidRDefault="001A5213" w:rsidP="001A5213">
      <w:pPr>
        <w:pStyle w:val="libNormal"/>
        <w:rPr>
          <w:rtl/>
          <w:lang w:bidi="fa-IR"/>
        </w:rPr>
      </w:pPr>
      <w:r>
        <w:rPr>
          <w:rtl/>
          <w:lang w:bidi="fa-IR"/>
        </w:rPr>
        <w:t>«در ماه آخر باردارى</w:t>
      </w:r>
      <w:r w:rsidR="009432CE">
        <w:rPr>
          <w:rtl/>
          <w:lang w:bidi="fa-IR"/>
        </w:rPr>
        <w:t xml:space="preserve">، </w:t>
      </w:r>
      <w:r>
        <w:rPr>
          <w:rtl/>
          <w:lang w:bidi="fa-IR"/>
        </w:rPr>
        <w:t>به همسرانتان خرما بخورانيد تا فرزندانى بردبار و باتقوا داشته باشيد»</w:t>
      </w:r>
      <w:r w:rsidR="009432CE">
        <w:rPr>
          <w:rtl/>
          <w:lang w:bidi="fa-IR"/>
        </w:rPr>
        <w:t xml:space="preserve">. </w:t>
      </w:r>
    </w:p>
    <w:p w:rsidR="001A5213" w:rsidRDefault="001A5213" w:rsidP="001A5213">
      <w:pPr>
        <w:pStyle w:val="libNormal"/>
        <w:rPr>
          <w:rtl/>
          <w:lang w:bidi="fa-IR"/>
        </w:rPr>
      </w:pPr>
      <w:r>
        <w:rPr>
          <w:rtl/>
          <w:lang w:bidi="fa-IR"/>
        </w:rPr>
        <w:t>اين از آثار مستقيم خوراك پدر و مادر به خصوص مادر در دوران باردارى است</w:t>
      </w:r>
      <w:r w:rsidR="009432CE">
        <w:rPr>
          <w:rtl/>
          <w:lang w:bidi="fa-IR"/>
        </w:rPr>
        <w:t xml:space="preserve">. </w:t>
      </w:r>
    </w:p>
    <w:p w:rsidR="001A5213" w:rsidRDefault="001A5213" w:rsidP="001A5213">
      <w:pPr>
        <w:pStyle w:val="libNormal"/>
        <w:rPr>
          <w:rtl/>
          <w:lang w:bidi="fa-IR"/>
        </w:rPr>
      </w:pPr>
      <w:r>
        <w:rPr>
          <w:rtl/>
          <w:lang w:bidi="fa-IR"/>
        </w:rPr>
        <w:t>نكته ديگرى كه باز براى تمهيد در تاثير مسائل تربيتى است</w:t>
      </w:r>
      <w:r w:rsidR="009432CE">
        <w:rPr>
          <w:rtl/>
          <w:lang w:bidi="fa-IR"/>
        </w:rPr>
        <w:t xml:space="preserve">، </w:t>
      </w:r>
      <w:r>
        <w:rPr>
          <w:rtl/>
          <w:lang w:bidi="fa-IR"/>
        </w:rPr>
        <w:t>مساله دوران شيرخوارگى و شير دادن فرزند است</w:t>
      </w:r>
      <w:r w:rsidR="009432CE">
        <w:rPr>
          <w:rtl/>
          <w:lang w:bidi="fa-IR"/>
        </w:rPr>
        <w:t xml:space="preserve">. </w:t>
      </w:r>
      <w:r>
        <w:rPr>
          <w:rtl/>
          <w:lang w:bidi="fa-IR"/>
        </w:rPr>
        <w:t>اولا</w:t>
      </w:r>
      <w:r w:rsidR="009432CE">
        <w:rPr>
          <w:rtl/>
          <w:lang w:bidi="fa-IR"/>
        </w:rPr>
        <w:t xml:space="preserve">، </w:t>
      </w:r>
      <w:r>
        <w:rPr>
          <w:rtl/>
          <w:lang w:bidi="fa-IR"/>
        </w:rPr>
        <w:t xml:space="preserve">توصيه شده است كه فرزند حتما از </w:t>
      </w:r>
      <w:r>
        <w:rPr>
          <w:rtl/>
          <w:lang w:bidi="fa-IR"/>
        </w:rPr>
        <w:lastRenderedPageBreak/>
        <w:t>شير مادر تغذيه كند؛ ثانيا اگر مادر از دنيا رفته است يا به هر دليلى به فرزند شير نمى دهد</w:t>
      </w:r>
      <w:r w:rsidR="009432CE">
        <w:rPr>
          <w:rtl/>
          <w:lang w:bidi="fa-IR"/>
        </w:rPr>
        <w:t xml:space="preserve">، </w:t>
      </w:r>
      <w:r>
        <w:rPr>
          <w:rtl/>
          <w:lang w:bidi="fa-IR"/>
        </w:rPr>
        <w:t>كسى كه مى خواهد به فرزند شير بدهد</w:t>
      </w:r>
      <w:r w:rsidR="009432CE">
        <w:rPr>
          <w:rtl/>
          <w:lang w:bidi="fa-IR"/>
        </w:rPr>
        <w:t xml:space="preserve">، </w:t>
      </w:r>
      <w:r>
        <w:rPr>
          <w:rtl/>
          <w:lang w:bidi="fa-IR"/>
        </w:rPr>
        <w:t>بايد واجد شرايطى باشد كه در برخى روايات به آن تصريح شده است</w:t>
      </w:r>
      <w:r w:rsidR="009432CE">
        <w:rPr>
          <w:rtl/>
          <w:lang w:bidi="fa-IR"/>
        </w:rPr>
        <w:t xml:space="preserve">. </w:t>
      </w:r>
      <w:r>
        <w:rPr>
          <w:rtl/>
          <w:lang w:bidi="fa-IR"/>
        </w:rPr>
        <w:t xml:space="preserve">رسول اكرم </w:t>
      </w:r>
      <w:r w:rsidR="00D401A1" w:rsidRPr="00D401A1">
        <w:rPr>
          <w:rStyle w:val="libAlaemChar"/>
          <w:rtl/>
        </w:rPr>
        <w:t>صلى‌الله‌عليه‌وآله‌وسلم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 xml:space="preserve">اءِيَّاكُم اءَن تَستَرضِعُوا الحَمقَاءَ فانَّ اللَّبَنَ يُنشِئُهُ عليه </w:t>
      </w:r>
      <w:r w:rsidRPr="00BA2CDB">
        <w:rPr>
          <w:rStyle w:val="libFootnotenumChar"/>
          <w:rtl/>
          <w:lang w:bidi="fa-IR"/>
        </w:rPr>
        <w:t>(468)</w:t>
      </w:r>
      <w:r w:rsidR="009432CE">
        <w:rPr>
          <w:rtl/>
          <w:lang w:bidi="fa-IR"/>
        </w:rPr>
        <w:t xml:space="preserve">. </w:t>
      </w:r>
    </w:p>
    <w:p w:rsidR="001A5213" w:rsidRDefault="001A5213" w:rsidP="001A5213">
      <w:pPr>
        <w:pStyle w:val="libNormal"/>
        <w:rPr>
          <w:rtl/>
          <w:lang w:bidi="fa-IR"/>
        </w:rPr>
      </w:pPr>
      <w:r>
        <w:rPr>
          <w:rtl/>
          <w:lang w:bidi="fa-IR"/>
        </w:rPr>
        <w:t>«زنهاى احمق را كه قدرت تشخيص خوب بد را ندارند و كودن هستند براى شير دادن فرزندانتان انتخاب نكنيد؛ زيرا شير موجب نشو و نماى فرزند است و خصلت هاى مادر رضاعى</w:t>
      </w:r>
      <w:r w:rsidR="009432CE">
        <w:rPr>
          <w:rtl/>
          <w:lang w:bidi="fa-IR"/>
        </w:rPr>
        <w:t xml:space="preserve">، </w:t>
      </w:r>
      <w:r>
        <w:rPr>
          <w:rtl/>
          <w:lang w:bidi="fa-IR"/>
        </w:rPr>
        <w:t>در او انشا مى شود و براساس همان خصلت ها نشو و نمو مى كند»</w:t>
      </w:r>
      <w:r w:rsidR="009432CE">
        <w:rPr>
          <w:rtl/>
          <w:lang w:bidi="fa-IR"/>
        </w:rPr>
        <w:t xml:space="preserve">. </w:t>
      </w:r>
    </w:p>
    <w:p w:rsidR="001A5213" w:rsidRDefault="001A5213" w:rsidP="001A5213">
      <w:pPr>
        <w:pStyle w:val="libNormal"/>
        <w:rPr>
          <w:rtl/>
          <w:lang w:bidi="fa-IR"/>
        </w:rPr>
      </w:pPr>
      <w:r>
        <w:rPr>
          <w:rtl/>
          <w:lang w:bidi="fa-IR"/>
        </w:rPr>
        <w:t>اگر شيردهنده و مرضعه احمق باشد</w:t>
      </w:r>
      <w:r w:rsidR="009432CE">
        <w:rPr>
          <w:rtl/>
          <w:lang w:bidi="fa-IR"/>
        </w:rPr>
        <w:t xml:space="preserve">، </w:t>
      </w:r>
      <w:r>
        <w:rPr>
          <w:rtl/>
          <w:lang w:bidi="fa-IR"/>
        </w:rPr>
        <w:t>به وسيله شير</w:t>
      </w:r>
      <w:r w:rsidR="009432CE">
        <w:rPr>
          <w:rtl/>
          <w:lang w:bidi="fa-IR"/>
        </w:rPr>
        <w:t xml:space="preserve">، </w:t>
      </w:r>
      <w:r>
        <w:rPr>
          <w:rtl/>
          <w:lang w:bidi="fa-IR"/>
        </w:rPr>
        <w:t>كودنى و حماقت به كودك منتقل مى شود و اگر با استعداد و قوى در ادراك باشد</w:t>
      </w:r>
      <w:r w:rsidR="009432CE">
        <w:rPr>
          <w:rtl/>
          <w:lang w:bidi="fa-IR"/>
        </w:rPr>
        <w:t xml:space="preserve">، </w:t>
      </w:r>
      <w:r>
        <w:rPr>
          <w:rtl/>
          <w:lang w:bidi="fa-IR"/>
        </w:rPr>
        <w:t>اين قوت ادراك نيز به كودك شيرخوار منتقل مى شود</w:t>
      </w:r>
      <w:r w:rsidR="009432CE">
        <w:rPr>
          <w:rtl/>
          <w:lang w:bidi="fa-IR"/>
        </w:rPr>
        <w:t xml:space="preserve">. </w:t>
      </w:r>
    </w:p>
    <w:p w:rsidR="001A5213" w:rsidRDefault="001A5213" w:rsidP="001A5213">
      <w:pPr>
        <w:pStyle w:val="libNormal"/>
        <w:rPr>
          <w:rtl/>
          <w:lang w:bidi="fa-IR"/>
        </w:rPr>
      </w:pPr>
      <w:r>
        <w:rPr>
          <w:rtl/>
          <w:lang w:bidi="fa-IR"/>
        </w:rPr>
        <w:t>روايت ديگرى است كه صاحب مستدرك الوسايل از «دعائم الاسلام» نقل مى كند كه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وَ امام باقر </w:t>
      </w:r>
      <w:r w:rsidR="00574F36" w:rsidRPr="00574F36">
        <w:rPr>
          <w:rStyle w:val="libAlaemChar"/>
          <w:rtl/>
        </w:rPr>
        <w:t>عليه‌السلام</w:t>
      </w:r>
      <w:r>
        <w:rPr>
          <w:rtl/>
          <w:lang w:bidi="fa-IR"/>
        </w:rPr>
        <w:t xml:space="preserve"> به صورت مشترك نقل شده است</w:t>
      </w:r>
      <w:r w:rsidR="008C34A7">
        <w:rPr>
          <w:rtl/>
          <w:lang w:bidi="fa-IR"/>
        </w:rPr>
        <w:t xml:space="preserve">: </w:t>
      </w:r>
    </w:p>
    <w:p w:rsidR="001A5213" w:rsidRDefault="001A5213" w:rsidP="001A5213">
      <w:pPr>
        <w:pStyle w:val="libNormal"/>
        <w:rPr>
          <w:rtl/>
          <w:lang w:bidi="fa-IR"/>
        </w:rPr>
      </w:pPr>
      <w:r>
        <w:rPr>
          <w:rtl/>
          <w:lang w:bidi="fa-IR"/>
        </w:rPr>
        <w:t xml:space="preserve">انَّهُما رَخَّصَا فى استِرضَاعِ اليَهود و النَّصارى و المَجُوس قال جعفر بن محمَّد </w:t>
      </w:r>
      <w:r w:rsidR="000E7893" w:rsidRPr="000E7893">
        <w:rPr>
          <w:rStyle w:val="libAlaemChar"/>
          <w:rtl/>
        </w:rPr>
        <w:t>عليهما‌السلام</w:t>
      </w:r>
      <w:r>
        <w:rPr>
          <w:rtl/>
          <w:lang w:bidi="fa-IR"/>
        </w:rPr>
        <w:t xml:space="preserve"> اذا اءرضَعوا لكم فامنَعُوهُم من شرب الخمر و اءكل ما لا يَحِلُّ </w:t>
      </w:r>
      <w:r w:rsidRPr="00BA2CDB">
        <w:rPr>
          <w:rStyle w:val="libFootnotenumChar"/>
          <w:rtl/>
          <w:lang w:bidi="fa-IR"/>
        </w:rPr>
        <w:t>(469)</w:t>
      </w:r>
      <w:r w:rsidR="009432CE">
        <w:rPr>
          <w:rtl/>
          <w:lang w:bidi="fa-IR"/>
        </w:rPr>
        <w:t xml:space="preserve">. </w:t>
      </w:r>
    </w:p>
    <w:p w:rsidR="001A5213" w:rsidRDefault="001A5213" w:rsidP="001A5213">
      <w:pPr>
        <w:pStyle w:val="libNormal"/>
        <w:rPr>
          <w:rtl/>
          <w:lang w:bidi="fa-IR"/>
        </w:rPr>
      </w:pPr>
      <w:r>
        <w:rPr>
          <w:rtl/>
          <w:lang w:bidi="fa-IR"/>
        </w:rPr>
        <w:t>«اگر مى خواهيد براى شير دادن فرزندانتان مادر رضاعى انتخاب كنيد كه يهودى</w:t>
      </w:r>
      <w:r w:rsidR="009432CE">
        <w:rPr>
          <w:rtl/>
          <w:lang w:bidi="fa-IR"/>
        </w:rPr>
        <w:t xml:space="preserve">، </w:t>
      </w:r>
      <w:r>
        <w:rPr>
          <w:rtl/>
          <w:lang w:bidi="fa-IR"/>
        </w:rPr>
        <w:t>نصرانى و يا مجوس است</w:t>
      </w:r>
      <w:r w:rsidR="009432CE">
        <w:rPr>
          <w:rtl/>
          <w:lang w:bidi="fa-IR"/>
        </w:rPr>
        <w:t xml:space="preserve">، </w:t>
      </w:r>
      <w:r>
        <w:rPr>
          <w:rtl/>
          <w:lang w:bidi="fa-IR"/>
        </w:rPr>
        <w:t>هيچ مانعى ندارد ولى با آنها شرط كنيد كه شراب نياشامند و آنچه كه در شرع انور اسلام</w:t>
      </w:r>
      <w:r w:rsidR="009432CE">
        <w:rPr>
          <w:rtl/>
          <w:lang w:bidi="fa-IR"/>
        </w:rPr>
        <w:t xml:space="preserve">، </w:t>
      </w:r>
      <w:r>
        <w:rPr>
          <w:rtl/>
          <w:lang w:bidi="fa-IR"/>
        </w:rPr>
        <w:t>ممنوع شده است مثل گوشت خوك و امثال آن را تناول نكنند كه تاثير مستقيم در كودك دارد»</w:t>
      </w:r>
      <w:r w:rsidR="009432CE">
        <w:rPr>
          <w:rtl/>
          <w:lang w:bidi="fa-IR"/>
        </w:rPr>
        <w:t xml:space="preserve">. </w:t>
      </w:r>
    </w:p>
    <w:p w:rsidR="001A5213" w:rsidRDefault="001A5213" w:rsidP="001A5213">
      <w:pPr>
        <w:pStyle w:val="libNormal"/>
        <w:rPr>
          <w:rtl/>
          <w:lang w:bidi="fa-IR"/>
        </w:rPr>
      </w:pPr>
      <w:r>
        <w:rPr>
          <w:rtl/>
          <w:lang w:bidi="fa-IR"/>
        </w:rPr>
        <w:t>نكته ديگر مساله نام گذارى فرزند است كه انجام آن</w:t>
      </w:r>
      <w:r w:rsidR="009432CE">
        <w:rPr>
          <w:rtl/>
          <w:lang w:bidi="fa-IR"/>
        </w:rPr>
        <w:t xml:space="preserve">، </w:t>
      </w:r>
      <w:r>
        <w:rPr>
          <w:rtl/>
          <w:lang w:bidi="fa-IR"/>
        </w:rPr>
        <w:t>حقى است بر عهده والدين</w:t>
      </w:r>
      <w:r w:rsidR="009432CE">
        <w:rPr>
          <w:rtl/>
          <w:lang w:bidi="fa-IR"/>
        </w:rPr>
        <w:t xml:space="preserve">. </w:t>
      </w:r>
      <w:r>
        <w:rPr>
          <w:rtl/>
          <w:lang w:bidi="fa-IR"/>
        </w:rPr>
        <w:t xml:space="preserve">رسول اكرم </w:t>
      </w:r>
      <w:r w:rsidR="00D401A1" w:rsidRPr="00D401A1">
        <w:rPr>
          <w:rStyle w:val="libAlaemChar"/>
          <w:rtl/>
        </w:rPr>
        <w:t>صلى‌الله‌عليه‌وآله‌وسلم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مِن حقّ الولد على الوالدين يَحسِّن اسمه </w:t>
      </w:r>
      <w:r w:rsidRPr="00BA2CDB">
        <w:rPr>
          <w:rStyle w:val="libFootnotenumChar"/>
          <w:rtl/>
          <w:lang w:bidi="fa-IR"/>
        </w:rPr>
        <w:t>(470)</w:t>
      </w:r>
      <w:r w:rsidR="009432CE">
        <w:rPr>
          <w:rtl/>
          <w:lang w:bidi="fa-IR"/>
        </w:rPr>
        <w:t xml:space="preserve">. </w:t>
      </w:r>
    </w:p>
    <w:p w:rsidR="001A5213" w:rsidRDefault="001A5213" w:rsidP="001A5213">
      <w:pPr>
        <w:pStyle w:val="libNormal"/>
        <w:rPr>
          <w:rtl/>
          <w:lang w:bidi="fa-IR"/>
        </w:rPr>
      </w:pPr>
      <w:r>
        <w:rPr>
          <w:rtl/>
          <w:lang w:bidi="fa-IR"/>
        </w:rPr>
        <w:t>«از حقوق فرزند كه بر عهده والدين است نهادن نام نيك بر او است»</w:t>
      </w:r>
      <w:r w:rsidR="009432CE">
        <w:rPr>
          <w:rtl/>
          <w:lang w:bidi="fa-IR"/>
        </w:rPr>
        <w:t xml:space="preserve">. </w:t>
      </w:r>
    </w:p>
    <w:p w:rsidR="001A5213" w:rsidRDefault="001A5213" w:rsidP="001A5213">
      <w:pPr>
        <w:pStyle w:val="libNormal"/>
        <w:rPr>
          <w:rtl/>
          <w:lang w:bidi="fa-IR"/>
        </w:rPr>
      </w:pPr>
      <w:r>
        <w:rPr>
          <w:rtl/>
          <w:lang w:bidi="fa-IR"/>
        </w:rPr>
        <w:t xml:space="preserve">در سخنان بسيارى از ائمه هدى </w:t>
      </w:r>
      <w:r w:rsidR="00ED4056" w:rsidRPr="00ED4056">
        <w:rPr>
          <w:rStyle w:val="libAlaemChar"/>
          <w:rtl/>
        </w:rPr>
        <w:t>عليهم‌السلام</w:t>
      </w:r>
      <w:r>
        <w:rPr>
          <w:rtl/>
          <w:lang w:bidi="fa-IR"/>
        </w:rPr>
        <w:t xml:space="preserve"> اين سخن تكرار شده است</w:t>
      </w:r>
      <w:r w:rsidR="009432CE">
        <w:rPr>
          <w:rtl/>
          <w:lang w:bidi="fa-IR"/>
        </w:rPr>
        <w:t>؛</w:t>
      </w:r>
      <w:r>
        <w:rPr>
          <w:rtl/>
          <w:lang w:bidi="fa-IR"/>
        </w:rPr>
        <w:t xml:space="preserve"> مثلا امام هشتم حضرت اباالحسن الرضا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سَمِّهِ باءَحسن الاَسماءِ و كَنِّهِ باءَحسن الكُنَى </w:t>
      </w:r>
      <w:r w:rsidRPr="00BA2CDB">
        <w:rPr>
          <w:rStyle w:val="libFootnotenumChar"/>
          <w:rtl/>
          <w:lang w:bidi="fa-IR"/>
        </w:rPr>
        <w:t>(471)</w:t>
      </w:r>
      <w:r w:rsidR="009432CE">
        <w:rPr>
          <w:rtl/>
          <w:lang w:bidi="fa-IR"/>
        </w:rPr>
        <w:t xml:space="preserve">. </w:t>
      </w:r>
    </w:p>
    <w:p w:rsidR="001A5213" w:rsidRDefault="001A5213" w:rsidP="001A5213">
      <w:pPr>
        <w:pStyle w:val="libNormal"/>
        <w:rPr>
          <w:rtl/>
          <w:lang w:bidi="fa-IR"/>
        </w:rPr>
      </w:pPr>
      <w:r>
        <w:rPr>
          <w:rtl/>
          <w:lang w:bidi="fa-IR"/>
        </w:rPr>
        <w:t>«بهترين نامها و كنيه ها را - كه در ميان اعراب متعارف است - براى فرزندانتان انتخاب كنيد»</w:t>
      </w:r>
      <w:r w:rsidR="009432CE">
        <w:rPr>
          <w:rtl/>
          <w:lang w:bidi="fa-IR"/>
        </w:rPr>
        <w:t xml:space="preserve">. </w:t>
      </w:r>
    </w:p>
    <w:p w:rsidR="001A5213" w:rsidRDefault="001A5213" w:rsidP="001A5213">
      <w:pPr>
        <w:pStyle w:val="libNormal"/>
        <w:rPr>
          <w:rtl/>
          <w:lang w:bidi="fa-IR"/>
        </w:rPr>
      </w:pPr>
      <w:r>
        <w:rPr>
          <w:rtl/>
          <w:lang w:bidi="fa-IR"/>
        </w:rPr>
        <w:t>بى شك نام نيكو</w:t>
      </w:r>
      <w:r w:rsidR="009432CE">
        <w:rPr>
          <w:rtl/>
          <w:lang w:bidi="fa-IR"/>
        </w:rPr>
        <w:t xml:space="preserve">، </w:t>
      </w:r>
      <w:r>
        <w:rPr>
          <w:rtl/>
          <w:lang w:bidi="fa-IR"/>
        </w:rPr>
        <w:t>تاثير روانى خاصى دارد كه بعد از رشد كودك و دورانى كه كودك به مرحله تميز مى رسد</w:t>
      </w:r>
      <w:r w:rsidR="009432CE">
        <w:rPr>
          <w:rtl/>
          <w:lang w:bidi="fa-IR"/>
        </w:rPr>
        <w:t xml:space="preserve">، </w:t>
      </w:r>
      <w:r>
        <w:rPr>
          <w:rtl/>
          <w:lang w:bidi="fa-IR"/>
        </w:rPr>
        <w:t>با مختصر تنبه و توجهى از ناحيه والدين اين اسم خوب و پسنديده</w:t>
      </w:r>
      <w:r w:rsidR="009432CE">
        <w:rPr>
          <w:rtl/>
          <w:lang w:bidi="fa-IR"/>
        </w:rPr>
        <w:t xml:space="preserve">، </w:t>
      </w:r>
      <w:r>
        <w:rPr>
          <w:rtl/>
          <w:lang w:bidi="fa-IR"/>
        </w:rPr>
        <w:t>تاثير روانى مثبت بر فرزند مى گذارد و برعكس اگر نام غيرمناسب و از نظر عرفى زشت و مستهجن باشد</w:t>
      </w:r>
      <w:r w:rsidR="009432CE">
        <w:rPr>
          <w:rtl/>
          <w:lang w:bidi="fa-IR"/>
        </w:rPr>
        <w:t xml:space="preserve">، </w:t>
      </w:r>
      <w:r>
        <w:rPr>
          <w:rtl/>
          <w:lang w:bidi="fa-IR"/>
        </w:rPr>
        <w:t>تاثير منفى را بر روان فرد مى گذارد؛ گرچه آن نام در زمان والدين</w:t>
      </w:r>
      <w:r w:rsidR="009432CE">
        <w:rPr>
          <w:rtl/>
          <w:lang w:bidi="fa-IR"/>
        </w:rPr>
        <w:t xml:space="preserve">، </w:t>
      </w:r>
      <w:r>
        <w:rPr>
          <w:rtl/>
          <w:lang w:bidi="fa-IR"/>
        </w:rPr>
        <w:t>نيكو بوده است</w:t>
      </w:r>
      <w:r w:rsidR="009432CE">
        <w:rPr>
          <w:rtl/>
          <w:lang w:bidi="fa-IR"/>
        </w:rPr>
        <w:t xml:space="preserve">. </w:t>
      </w:r>
    </w:p>
    <w:p w:rsidR="001A5213" w:rsidRDefault="001A5213" w:rsidP="001A5213">
      <w:pPr>
        <w:pStyle w:val="libNormal"/>
        <w:rPr>
          <w:rtl/>
          <w:lang w:bidi="fa-IR"/>
        </w:rPr>
      </w:pPr>
      <w:r>
        <w:rPr>
          <w:rtl/>
          <w:lang w:bidi="fa-IR"/>
        </w:rPr>
        <w:t>در روزگار ما نيز فراوانند افرادى كه به دليل غرب زدگى و يا غفلت و بى توجهى نسبت به هويت مذهبى و ملى</w:t>
      </w:r>
      <w:r w:rsidR="009432CE">
        <w:rPr>
          <w:rtl/>
          <w:lang w:bidi="fa-IR"/>
        </w:rPr>
        <w:t xml:space="preserve">، </w:t>
      </w:r>
      <w:r>
        <w:rPr>
          <w:rtl/>
          <w:lang w:bidi="fa-IR"/>
        </w:rPr>
        <w:t>براى فرزندانشان اسامى نامناسبى را انتخاب مى كنند و بعد از اين كه كودك به مرحله تميز رسيد</w:t>
      </w:r>
      <w:r w:rsidR="009432CE">
        <w:rPr>
          <w:rtl/>
          <w:lang w:bidi="fa-IR"/>
        </w:rPr>
        <w:t xml:space="preserve">، </w:t>
      </w:r>
      <w:r>
        <w:rPr>
          <w:rtl/>
          <w:lang w:bidi="fa-IR"/>
        </w:rPr>
        <w:t>در اجتماع احساس ‍ حقارت و سرشكستگى مى كند</w:t>
      </w:r>
      <w:r w:rsidR="009432CE">
        <w:rPr>
          <w:rtl/>
          <w:lang w:bidi="fa-IR"/>
        </w:rPr>
        <w:t xml:space="preserve">. </w:t>
      </w:r>
      <w:r>
        <w:rPr>
          <w:rtl/>
          <w:lang w:bidi="fa-IR"/>
        </w:rPr>
        <w:t>نكته بسيار مهم ديگر القاب است</w:t>
      </w:r>
      <w:r w:rsidR="009432CE">
        <w:rPr>
          <w:rtl/>
          <w:lang w:bidi="fa-IR"/>
        </w:rPr>
        <w:t xml:space="preserve">. </w:t>
      </w:r>
      <w:r>
        <w:rPr>
          <w:rtl/>
          <w:lang w:bidi="fa-IR"/>
        </w:rPr>
        <w:t>قرآن مى فرمايد</w:t>
      </w:r>
      <w:r w:rsidR="008C34A7">
        <w:rPr>
          <w:rtl/>
          <w:lang w:bidi="fa-IR"/>
        </w:rPr>
        <w:t xml:space="preserve">: </w:t>
      </w:r>
      <w:r>
        <w:rPr>
          <w:rtl/>
          <w:lang w:bidi="fa-IR"/>
        </w:rPr>
        <w:t xml:space="preserve">و لا تنابزوا بالاَلقاب </w:t>
      </w:r>
      <w:r w:rsidRPr="00BA2CDB">
        <w:rPr>
          <w:rStyle w:val="libFootnotenumChar"/>
          <w:rtl/>
          <w:lang w:bidi="fa-IR"/>
        </w:rPr>
        <w:t>(472)</w:t>
      </w:r>
      <w:r w:rsidR="009432CE">
        <w:rPr>
          <w:rtl/>
          <w:lang w:bidi="fa-IR"/>
        </w:rPr>
        <w:t xml:space="preserve">. </w:t>
      </w:r>
    </w:p>
    <w:p w:rsidR="001A5213" w:rsidRDefault="001A5213" w:rsidP="001A5213">
      <w:pPr>
        <w:pStyle w:val="libNormal"/>
        <w:rPr>
          <w:rtl/>
          <w:lang w:bidi="fa-IR"/>
        </w:rPr>
      </w:pPr>
      <w:r>
        <w:rPr>
          <w:rtl/>
          <w:lang w:bidi="fa-IR"/>
        </w:rPr>
        <w:t>«با القاب و اسامى زشت ديگران را خطاب نكنيد و اسمها را خفيف و سبك صدا نزنيد»</w:t>
      </w:r>
      <w:r w:rsidR="009432CE">
        <w:rPr>
          <w:rtl/>
          <w:lang w:bidi="fa-IR"/>
        </w:rPr>
        <w:t xml:space="preserve">. </w:t>
      </w:r>
    </w:p>
    <w:p w:rsidR="001A5213" w:rsidRDefault="001A5213" w:rsidP="001A5213">
      <w:pPr>
        <w:pStyle w:val="libNormal"/>
        <w:rPr>
          <w:rtl/>
          <w:lang w:bidi="fa-IR"/>
        </w:rPr>
      </w:pPr>
      <w:r>
        <w:rPr>
          <w:rtl/>
          <w:lang w:bidi="fa-IR"/>
        </w:rPr>
        <w:t xml:space="preserve">در روايتى از پيامبر اسلام </w:t>
      </w:r>
      <w:r w:rsidR="00D401A1" w:rsidRPr="00D401A1">
        <w:rPr>
          <w:rStyle w:val="libAlaemChar"/>
          <w:rtl/>
        </w:rPr>
        <w:t>صلى‌الله‌عليه‌وآله‌وسلم</w:t>
      </w:r>
      <w:r>
        <w:rPr>
          <w:rtl/>
          <w:lang w:bidi="fa-IR"/>
        </w:rPr>
        <w:t xml:space="preserve"> نقل شده است كه مى فرمايند</w:t>
      </w:r>
      <w:r w:rsidR="008C34A7">
        <w:rPr>
          <w:rtl/>
          <w:lang w:bidi="fa-IR"/>
        </w:rPr>
        <w:t xml:space="preserve">: </w:t>
      </w:r>
    </w:p>
    <w:p w:rsidR="001A5213" w:rsidRDefault="001A5213" w:rsidP="001A5213">
      <w:pPr>
        <w:pStyle w:val="libNormal"/>
        <w:rPr>
          <w:rtl/>
          <w:lang w:bidi="fa-IR"/>
        </w:rPr>
      </w:pPr>
      <w:r>
        <w:rPr>
          <w:rtl/>
          <w:lang w:bidi="fa-IR"/>
        </w:rPr>
        <w:t>مِن حقّ ال</w:t>
      </w:r>
      <w:r w:rsidR="003A4269">
        <w:rPr>
          <w:rtl/>
          <w:lang w:bidi="fa-IR"/>
        </w:rPr>
        <w:t>مؤمن</w:t>
      </w:r>
      <w:r>
        <w:rPr>
          <w:rtl/>
          <w:lang w:bidi="fa-IR"/>
        </w:rPr>
        <w:t xml:space="preserve"> على ال</w:t>
      </w:r>
      <w:r w:rsidR="003A4269">
        <w:rPr>
          <w:rtl/>
          <w:lang w:bidi="fa-IR"/>
        </w:rPr>
        <w:t>مؤمن</w:t>
      </w:r>
      <w:r>
        <w:rPr>
          <w:rtl/>
          <w:lang w:bidi="fa-IR"/>
        </w:rPr>
        <w:t xml:space="preserve"> اءن يَسَمِّيه باءَحبِّ اءسمائه اليه </w:t>
      </w:r>
      <w:r w:rsidRPr="00BA2CDB">
        <w:rPr>
          <w:rStyle w:val="libFootnotenumChar"/>
          <w:rtl/>
          <w:lang w:bidi="fa-IR"/>
        </w:rPr>
        <w:t>(473)</w:t>
      </w:r>
      <w:r w:rsidR="009432CE">
        <w:rPr>
          <w:rtl/>
          <w:lang w:bidi="fa-IR"/>
        </w:rPr>
        <w:t xml:space="preserve">. </w:t>
      </w:r>
    </w:p>
    <w:p w:rsidR="001A5213" w:rsidRDefault="001A5213" w:rsidP="001A5213">
      <w:pPr>
        <w:pStyle w:val="libNormal"/>
        <w:rPr>
          <w:rtl/>
          <w:lang w:bidi="fa-IR"/>
        </w:rPr>
      </w:pPr>
      <w:r>
        <w:rPr>
          <w:rtl/>
          <w:lang w:bidi="fa-IR"/>
        </w:rPr>
        <w:lastRenderedPageBreak/>
        <w:t xml:space="preserve">«يكى از حقوقى كه انسان </w:t>
      </w:r>
      <w:r w:rsidR="003A4269">
        <w:rPr>
          <w:rtl/>
          <w:lang w:bidi="fa-IR"/>
        </w:rPr>
        <w:t>مؤمن</w:t>
      </w:r>
      <w:r>
        <w:rPr>
          <w:rtl/>
          <w:lang w:bidi="fa-IR"/>
        </w:rPr>
        <w:t xml:space="preserve"> به برادر </w:t>
      </w:r>
      <w:r w:rsidR="003A4269">
        <w:rPr>
          <w:rtl/>
          <w:lang w:bidi="fa-IR"/>
        </w:rPr>
        <w:t>مؤمن</w:t>
      </w:r>
      <w:r>
        <w:rPr>
          <w:rtl/>
          <w:lang w:bidi="fa-IR"/>
        </w:rPr>
        <w:t>ش دارد اين است كه او را با دوست داشتنى ترين اسمهايش صدا بزند»</w:t>
      </w:r>
      <w:r w:rsidR="009432CE">
        <w:rPr>
          <w:rtl/>
          <w:lang w:bidi="fa-IR"/>
        </w:rPr>
        <w:t xml:space="preserve">. </w:t>
      </w:r>
    </w:p>
    <w:p w:rsidR="001A5213" w:rsidRDefault="001A5213" w:rsidP="001A5213">
      <w:pPr>
        <w:pStyle w:val="libNormal"/>
        <w:rPr>
          <w:rtl/>
          <w:lang w:bidi="fa-IR"/>
        </w:rPr>
      </w:pPr>
      <w:r>
        <w:rPr>
          <w:rtl/>
          <w:lang w:bidi="fa-IR"/>
        </w:rPr>
        <w:t>ممكن است در برخى ملل و كشورها</w:t>
      </w:r>
      <w:r w:rsidR="009432CE">
        <w:rPr>
          <w:rtl/>
          <w:lang w:bidi="fa-IR"/>
        </w:rPr>
        <w:t xml:space="preserve">، </w:t>
      </w:r>
      <w:r>
        <w:rPr>
          <w:rtl/>
          <w:lang w:bidi="fa-IR"/>
        </w:rPr>
        <w:t>فردى چند اسم داشته باشد و برخى از آنها براى خوشايند و مطلوب نباشد؛ خطاب قرار دادن او به آن اسمى كه مطلوبش نيست</w:t>
      </w:r>
      <w:r w:rsidR="009432CE">
        <w:rPr>
          <w:rtl/>
          <w:lang w:bidi="fa-IR"/>
        </w:rPr>
        <w:t xml:space="preserve">، </w:t>
      </w:r>
      <w:r>
        <w:rPr>
          <w:rtl/>
          <w:lang w:bidi="fa-IR"/>
        </w:rPr>
        <w:t>جايز نيست</w:t>
      </w:r>
      <w:r w:rsidR="009432CE">
        <w:rPr>
          <w:rtl/>
          <w:lang w:bidi="fa-IR"/>
        </w:rPr>
        <w:t xml:space="preserve">. </w:t>
      </w:r>
      <w:r>
        <w:rPr>
          <w:rtl/>
          <w:lang w:bidi="fa-IR"/>
        </w:rPr>
        <w:t xml:space="preserve">امام صادق </w:t>
      </w:r>
      <w:r w:rsidR="00574F36" w:rsidRPr="00574F36">
        <w:rPr>
          <w:rStyle w:val="libAlaemChar"/>
          <w:rtl/>
        </w:rPr>
        <w:t>عليه‌السلام</w:t>
      </w:r>
      <w:r>
        <w:rPr>
          <w:rtl/>
          <w:lang w:bidi="fa-IR"/>
        </w:rPr>
        <w:t xml:space="preserve"> از جد بزرگوارشان رسول اكرم </w:t>
      </w:r>
      <w:r w:rsidR="00D401A1" w:rsidRPr="00D401A1">
        <w:rPr>
          <w:rStyle w:val="libAlaemChar"/>
          <w:rtl/>
        </w:rPr>
        <w:t>صلى‌الله‌عليه‌وآله‌وسلم</w:t>
      </w:r>
      <w:r>
        <w:rPr>
          <w:rtl/>
          <w:lang w:bidi="fa-IR"/>
        </w:rPr>
        <w:t xml:space="preserve"> نقل مى كنند كه حضرت فرمودند</w:t>
      </w:r>
      <w:r w:rsidR="008C34A7">
        <w:rPr>
          <w:rtl/>
          <w:lang w:bidi="fa-IR"/>
        </w:rPr>
        <w:t xml:space="preserve">: </w:t>
      </w:r>
    </w:p>
    <w:p w:rsidR="001A5213" w:rsidRDefault="001A5213" w:rsidP="001A5213">
      <w:pPr>
        <w:pStyle w:val="libNormal"/>
        <w:rPr>
          <w:rtl/>
          <w:lang w:bidi="fa-IR"/>
        </w:rPr>
      </w:pPr>
      <w:r>
        <w:rPr>
          <w:rtl/>
          <w:lang w:bidi="fa-IR"/>
        </w:rPr>
        <w:t xml:space="preserve">مَن وُلِدَ له اءَربَعَةُ اءَولاد لم يُسَمِّ اءَحدهم باسمى فَقَد جفانى </w:t>
      </w:r>
      <w:r w:rsidRPr="00BA2CDB">
        <w:rPr>
          <w:rStyle w:val="libFootnotenumChar"/>
          <w:rtl/>
          <w:lang w:bidi="fa-IR"/>
        </w:rPr>
        <w:t>(474)</w:t>
      </w:r>
      <w:r w:rsidR="009432CE">
        <w:rPr>
          <w:rtl/>
          <w:lang w:bidi="fa-IR"/>
        </w:rPr>
        <w:t xml:space="preserve">. </w:t>
      </w:r>
    </w:p>
    <w:p w:rsidR="001A5213" w:rsidRDefault="001A5213" w:rsidP="001A5213">
      <w:pPr>
        <w:pStyle w:val="libNormal"/>
        <w:rPr>
          <w:rtl/>
          <w:lang w:bidi="fa-IR"/>
        </w:rPr>
      </w:pPr>
      <w:r>
        <w:rPr>
          <w:rtl/>
          <w:lang w:bidi="fa-IR"/>
        </w:rPr>
        <w:t>«اگر خداوند به كسى چهار فرزند پسر عنايت كند و هيچ يك را به يكى از نام هاى من نام گذارى نكند در حقّ من جفا كرده است»</w:t>
      </w:r>
      <w:r w:rsidR="009432CE">
        <w:rPr>
          <w:rtl/>
          <w:lang w:bidi="fa-IR"/>
        </w:rPr>
        <w:t xml:space="preserve">. </w:t>
      </w:r>
    </w:p>
    <w:p w:rsidR="001A5213" w:rsidRDefault="001A5213" w:rsidP="001A5213">
      <w:pPr>
        <w:pStyle w:val="libNormal"/>
        <w:rPr>
          <w:rtl/>
          <w:lang w:bidi="fa-IR"/>
        </w:rPr>
      </w:pPr>
      <w:r>
        <w:rPr>
          <w:rtl/>
          <w:lang w:bidi="fa-IR"/>
        </w:rPr>
        <w:t xml:space="preserve">بر اساس اين روايت حضرت رسول </w:t>
      </w:r>
      <w:r w:rsidR="00D401A1" w:rsidRPr="00D401A1">
        <w:rPr>
          <w:rStyle w:val="libAlaemChar"/>
          <w:rtl/>
        </w:rPr>
        <w:t>صلى‌الله‌عليه‌وآله‌وسلم</w:t>
      </w:r>
      <w:r>
        <w:rPr>
          <w:rtl/>
          <w:lang w:bidi="fa-IR"/>
        </w:rPr>
        <w:t xml:space="preserve"> حقى براى خود قائل شده اند و آن نام گذارى يكى از چهار فرزند پسر به نام مبارك حضرت است</w:t>
      </w:r>
      <w:r w:rsidR="009432CE">
        <w:rPr>
          <w:rtl/>
          <w:lang w:bidi="fa-IR"/>
        </w:rPr>
        <w:t xml:space="preserve">. </w:t>
      </w:r>
    </w:p>
    <w:p w:rsidR="001A5213" w:rsidRDefault="001A5213" w:rsidP="001A5213">
      <w:pPr>
        <w:pStyle w:val="libNormal"/>
        <w:rPr>
          <w:rtl/>
          <w:lang w:bidi="fa-IR"/>
        </w:rPr>
      </w:pPr>
      <w:r>
        <w:rPr>
          <w:rtl/>
          <w:lang w:bidi="fa-IR"/>
        </w:rPr>
        <w:t>اساسا نام گذارى فرزندان به نام شخصيت ها</w:t>
      </w:r>
      <w:r w:rsidR="009432CE">
        <w:rPr>
          <w:rtl/>
          <w:lang w:bidi="fa-IR"/>
        </w:rPr>
        <w:t xml:space="preserve">، </w:t>
      </w:r>
      <w:r>
        <w:rPr>
          <w:rtl/>
          <w:lang w:bidi="fa-IR"/>
        </w:rPr>
        <w:t>بزرگان</w:t>
      </w:r>
      <w:r w:rsidR="009432CE">
        <w:rPr>
          <w:rtl/>
          <w:lang w:bidi="fa-IR"/>
        </w:rPr>
        <w:t xml:space="preserve">، </w:t>
      </w:r>
      <w:r>
        <w:rPr>
          <w:rtl/>
          <w:lang w:bidi="fa-IR"/>
        </w:rPr>
        <w:t>مفاخر ملى و اعتقادى</w:t>
      </w:r>
      <w:r w:rsidR="009432CE">
        <w:rPr>
          <w:rtl/>
          <w:lang w:bidi="fa-IR"/>
        </w:rPr>
        <w:t xml:space="preserve">، </w:t>
      </w:r>
      <w:r>
        <w:rPr>
          <w:rtl/>
          <w:lang w:bidi="fa-IR"/>
        </w:rPr>
        <w:t>بين همه اقوام و ملل</w:t>
      </w:r>
      <w:r w:rsidR="009432CE">
        <w:rPr>
          <w:rtl/>
          <w:lang w:bidi="fa-IR"/>
        </w:rPr>
        <w:t xml:space="preserve">، </w:t>
      </w:r>
      <w:r>
        <w:rPr>
          <w:rtl/>
          <w:lang w:bidi="fa-IR"/>
        </w:rPr>
        <w:t>يك فرهنگ پسنديده است تا در سايه آن بزرگان و مفاخر خود را احيا كنند</w:t>
      </w:r>
      <w:r w:rsidR="009432CE">
        <w:rPr>
          <w:rtl/>
          <w:lang w:bidi="fa-IR"/>
        </w:rPr>
        <w:t xml:space="preserve">. </w:t>
      </w:r>
      <w:r>
        <w:rPr>
          <w:rtl/>
          <w:lang w:bidi="fa-IR"/>
        </w:rPr>
        <w:t>اين سنت حسنه</w:t>
      </w:r>
      <w:r w:rsidR="009432CE">
        <w:rPr>
          <w:rtl/>
          <w:lang w:bidi="fa-IR"/>
        </w:rPr>
        <w:t xml:space="preserve">، </w:t>
      </w:r>
      <w:r>
        <w:rPr>
          <w:rtl/>
          <w:lang w:bidi="fa-IR"/>
        </w:rPr>
        <w:t>تاثير روانى زيادى بر كودكان دارد؛ چرا كه سعى مى كنند اخلاق و رفتار خود را به هم نام خود نزديك كنند و به همان شيوه</w:t>
      </w:r>
      <w:r w:rsidR="009432CE">
        <w:rPr>
          <w:rtl/>
          <w:lang w:bidi="fa-IR"/>
        </w:rPr>
        <w:t xml:space="preserve">، </w:t>
      </w:r>
      <w:r>
        <w:rPr>
          <w:rtl/>
          <w:lang w:bidi="fa-IR"/>
        </w:rPr>
        <w:t>رشد كنند تا به مرحله كمال برسند</w:t>
      </w:r>
      <w:r w:rsidR="009432CE">
        <w:rPr>
          <w:rtl/>
          <w:lang w:bidi="fa-IR"/>
        </w:rPr>
        <w:t xml:space="preserve">. </w:t>
      </w:r>
    </w:p>
    <w:p w:rsidR="001A5213" w:rsidRDefault="001A5213" w:rsidP="001A5213">
      <w:pPr>
        <w:pStyle w:val="libNormal"/>
        <w:rPr>
          <w:rtl/>
          <w:lang w:bidi="fa-IR"/>
        </w:rPr>
      </w:pPr>
      <w:r>
        <w:rPr>
          <w:rtl/>
          <w:lang w:bidi="fa-IR"/>
        </w:rPr>
        <w:t>شيخ مفيد در «ارشاد»</w:t>
      </w:r>
      <w:r w:rsidR="009432CE">
        <w:rPr>
          <w:rtl/>
          <w:lang w:bidi="fa-IR"/>
        </w:rPr>
        <w:t xml:space="preserve">، </w:t>
      </w:r>
      <w:r>
        <w:rPr>
          <w:rtl/>
          <w:lang w:bidi="fa-IR"/>
        </w:rPr>
        <w:t>روايتى را از فردى به نام يعقوب سراج نقل مى كند كه او مى گويد</w:t>
      </w:r>
      <w:r w:rsidR="008C34A7">
        <w:rPr>
          <w:rtl/>
          <w:lang w:bidi="fa-IR"/>
        </w:rPr>
        <w:t xml:space="preserve">: </w:t>
      </w:r>
    </w:p>
    <w:p w:rsidR="001A5213" w:rsidRDefault="001A5213" w:rsidP="001A5213">
      <w:pPr>
        <w:pStyle w:val="libNormal"/>
        <w:rPr>
          <w:rtl/>
          <w:lang w:bidi="fa-IR"/>
        </w:rPr>
      </w:pPr>
      <w:r>
        <w:rPr>
          <w:rtl/>
          <w:lang w:bidi="fa-IR"/>
        </w:rPr>
        <w:t xml:space="preserve">دَخَلتُ على ابى عبداللَّه </w:t>
      </w:r>
      <w:r w:rsidR="00574F36" w:rsidRPr="00574F36">
        <w:rPr>
          <w:rStyle w:val="libAlaemChar"/>
          <w:rtl/>
        </w:rPr>
        <w:t>عليه‌السلام</w:t>
      </w:r>
      <w:r>
        <w:rPr>
          <w:rtl/>
          <w:lang w:bidi="fa-IR"/>
        </w:rPr>
        <w:t xml:space="preserve"> و هو وَاقِف على رَاءس اءَبى الحسن موسى و هوَ فى المَهدِ فَجَعَلَ يُسَارُّهُ طَويلا فَجَلَستُ حتَّى فَرَغَ فقُمتُ اليه فقَال لى ادنُ مِن مَولاكَ فَسلِّم فَدَنَوتَ فسلَّمتُ عليه فرَدَّ علىَّ السَّلام بلِسَان فَصِيح ثمَّ قال لِىَ اذهَب فَغَيِّرِ اسمَ ابنَتِكَ الَّتى سَمَّيتَها اءَمسِ فانَّهُ اسم يُبغِضُهُ اللَّه و كان وُلِدَت لى </w:t>
      </w:r>
      <w:r>
        <w:rPr>
          <w:rtl/>
          <w:lang w:bidi="fa-IR"/>
        </w:rPr>
        <w:lastRenderedPageBreak/>
        <w:t xml:space="preserve">ابنَة سَمَّيتُهَا بِالحُمَيرَاءِ فقال اءَبوعبداللَّه </w:t>
      </w:r>
      <w:r w:rsidR="00574F36" w:rsidRPr="00574F36">
        <w:rPr>
          <w:rStyle w:val="libAlaemChar"/>
          <w:rtl/>
        </w:rPr>
        <w:t>عليه‌السلام</w:t>
      </w:r>
      <w:r>
        <w:rPr>
          <w:rtl/>
          <w:lang w:bidi="fa-IR"/>
        </w:rPr>
        <w:t xml:space="preserve"> انتَهِ الى اءَمرِهِ تُرشَد فَغَيَّرتُ اسمَهَا </w:t>
      </w:r>
      <w:r w:rsidRPr="00BA2CDB">
        <w:rPr>
          <w:rStyle w:val="libFootnotenumChar"/>
          <w:rtl/>
          <w:lang w:bidi="fa-IR"/>
        </w:rPr>
        <w:t>(475)</w:t>
      </w:r>
      <w:r w:rsidR="009432CE">
        <w:rPr>
          <w:rtl/>
          <w:lang w:bidi="fa-IR"/>
        </w:rPr>
        <w:t xml:space="preserve">. </w:t>
      </w:r>
    </w:p>
    <w:p w:rsidR="001A5213" w:rsidRDefault="001A5213" w:rsidP="001A5213">
      <w:pPr>
        <w:pStyle w:val="libNormal"/>
        <w:rPr>
          <w:rtl/>
          <w:lang w:bidi="fa-IR"/>
        </w:rPr>
      </w:pPr>
      <w:r>
        <w:rPr>
          <w:rtl/>
          <w:lang w:bidi="fa-IR"/>
        </w:rPr>
        <w:t xml:space="preserve">«به محضر امام صادق </w:t>
      </w:r>
      <w:r w:rsidR="00574F36" w:rsidRPr="00574F36">
        <w:rPr>
          <w:rStyle w:val="libAlaemChar"/>
          <w:rtl/>
        </w:rPr>
        <w:t>عليه‌السلام</w:t>
      </w:r>
      <w:r>
        <w:rPr>
          <w:rtl/>
          <w:lang w:bidi="fa-IR"/>
        </w:rPr>
        <w:t xml:space="preserve"> شرفياب شدم</w:t>
      </w:r>
      <w:r w:rsidR="009432CE">
        <w:rPr>
          <w:rtl/>
          <w:lang w:bidi="fa-IR"/>
        </w:rPr>
        <w:t xml:space="preserve">. </w:t>
      </w:r>
      <w:r>
        <w:rPr>
          <w:rtl/>
          <w:lang w:bidi="fa-IR"/>
        </w:rPr>
        <w:t xml:space="preserve">حضرت بر بالاى گهواره فرزندشان موسى بن جعفر </w:t>
      </w:r>
      <w:r w:rsidR="00574F36" w:rsidRPr="00574F36">
        <w:rPr>
          <w:rStyle w:val="libAlaemChar"/>
          <w:rtl/>
        </w:rPr>
        <w:t>عليه‌السلام</w:t>
      </w:r>
      <w:r>
        <w:rPr>
          <w:rtl/>
          <w:lang w:bidi="fa-IR"/>
        </w:rPr>
        <w:t xml:space="preserve"> ايستاده بودند و با طفلشان به صورت سرى و پنهانى گفتگو مى كردند و من از دور شاهد بودم</w:t>
      </w:r>
      <w:r w:rsidR="009432CE">
        <w:rPr>
          <w:rtl/>
          <w:lang w:bidi="fa-IR"/>
        </w:rPr>
        <w:t xml:space="preserve">. </w:t>
      </w:r>
      <w:r>
        <w:rPr>
          <w:rtl/>
          <w:lang w:bidi="fa-IR"/>
        </w:rPr>
        <w:t xml:space="preserve">گوشه اتاق نشستم تا امام صادق </w:t>
      </w:r>
      <w:r w:rsidR="00574F36" w:rsidRPr="00574F36">
        <w:rPr>
          <w:rStyle w:val="libAlaemChar"/>
          <w:rtl/>
        </w:rPr>
        <w:t>عليه‌السلام</w:t>
      </w:r>
      <w:r>
        <w:rPr>
          <w:rtl/>
          <w:lang w:bidi="fa-IR"/>
        </w:rPr>
        <w:t xml:space="preserve"> از اين گفتگو فارغ شدند</w:t>
      </w:r>
      <w:r w:rsidR="009432CE">
        <w:rPr>
          <w:rtl/>
          <w:lang w:bidi="fa-IR"/>
        </w:rPr>
        <w:t xml:space="preserve">، </w:t>
      </w:r>
      <w:r>
        <w:rPr>
          <w:rtl/>
          <w:lang w:bidi="fa-IR"/>
        </w:rPr>
        <w:t>سپس حضرت به سمت من آمدند</w:t>
      </w:r>
      <w:r w:rsidR="009432CE">
        <w:rPr>
          <w:rtl/>
          <w:lang w:bidi="fa-IR"/>
        </w:rPr>
        <w:t xml:space="preserve">، </w:t>
      </w:r>
      <w:r>
        <w:rPr>
          <w:rtl/>
          <w:lang w:bidi="fa-IR"/>
        </w:rPr>
        <w:t>برخاستم</w:t>
      </w:r>
      <w:r w:rsidR="009432CE">
        <w:rPr>
          <w:rtl/>
          <w:lang w:bidi="fa-IR"/>
        </w:rPr>
        <w:t xml:space="preserve">، </w:t>
      </w:r>
      <w:r>
        <w:rPr>
          <w:rtl/>
          <w:lang w:bidi="fa-IR"/>
        </w:rPr>
        <w:t>حضرت به من فرمودند</w:t>
      </w:r>
      <w:r w:rsidR="008C34A7">
        <w:rPr>
          <w:rtl/>
          <w:lang w:bidi="fa-IR"/>
        </w:rPr>
        <w:t xml:space="preserve">: </w:t>
      </w:r>
      <w:r>
        <w:rPr>
          <w:rtl/>
          <w:lang w:bidi="fa-IR"/>
        </w:rPr>
        <w:t>به آقا و مولاى خود نزديك شو و به او سلام كن</w:t>
      </w:r>
      <w:r w:rsidR="009432CE">
        <w:rPr>
          <w:rtl/>
          <w:lang w:bidi="fa-IR"/>
        </w:rPr>
        <w:t xml:space="preserve">. </w:t>
      </w:r>
      <w:r>
        <w:rPr>
          <w:rtl/>
          <w:lang w:bidi="fa-IR"/>
        </w:rPr>
        <w:t>به طفل داخل گهواره سلام كردم و او به زبان فصيح جواب فرمودند</w:t>
      </w:r>
      <w:r w:rsidR="009432CE">
        <w:rPr>
          <w:rtl/>
          <w:lang w:bidi="fa-IR"/>
        </w:rPr>
        <w:t xml:space="preserve">، </w:t>
      </w:r>
      <w:r>
        <w:rPr>
          <w:rtl/>
          <w:lang w:bidi="fa-IR"/>
        </w:rPr>
        <w:t>فعد فرمودند</w:t>
      </w:r>
      <w:r w:rsidR="008C34A7">
        <w:rPr>
          <w:rtl/>
          <w:lang w:bidi="fa-IR"/>
        </w:rPr>
        <w:t xml:space="preserve">: </w:t>
      </w:r>
      <w:r>
        <w:rPr>
          <w:rtl/>
          <w:lang w:bidi="fa-IR"/>
        </w:rPr>
        <w:t>برو و نام دخترى را كه خدا ديشب به تو عنايت كرده تغيير بده</w:t>
      </w:r>
      <w:r w:rsidR="009432CE">
        <w:rPr>
          <w:rtl/>
          <w:lang w:bidi="fa-IR"/>
        </w:rPr>
        <w:t>؛</w:t>
      </w:r>
      <w:r>
        <w:rPr>
          <w:rtl/>
          <w:lang w:bidi="fa-IR"/>
        </w:rPr>
        <w:t xml:space="preserve"> اين اسمى است كه مبغوض خداوند متعال است</w:t>
      </w:r>
      <w:r w:rsidR="009432CE">
        <w:rPr>
          <w:rtl/>
          <w:lang w:bidi="fa-IR"/>
        </w:rPr>
        <w:t xml:space="preserve">. </w:t>
      </w:r>
      <w:r>
        <w:rPr>
          <w:rtl/>
          <w:lang w:bidi="fa-IR"/>
        </w:rPr>
        <w:t>يعقوب مى گويد</w:t>
      </w:r>
      <w:r w:rsidR="008C34A7">
        <w:rPr>
          <w:rtl/>
          <w:lang w:bidi="fa-IR"/>
        </w:rPr>
        <w:t xml:space="preserve">: </w:t>
      </w:r>
      <w:r>
        <w:rPr>
          <w:rtl/>
          <w:lang w:bidi="fa-IR"/>
        </w:rPr>
        <w:t>خدا شب قبل دخترى به من داده بود كه او را حميرا ناميده بودم</w:t>
      </w:r>
      <w:r w:rsidR="009432CE">
        <w:rPr>
          <w:rtl/>
          <w:lang w:bidi="fa-IR"/>
        </w:rPr>
        <w:t xml:space="preserve">. </w:t>
      </w:r>
      <w:r>
        <w:rPr>
          <w:rtl/>
          <w:lang w:bidi="fa-IR"/>
        </w:rPr>
        <w:t xml:space="preserve">وقتى خواستم از خانه بيرون بيايم امام </w:t>
      </w:r>
      <w:r w:rsidR="00574F36" w:rsidRPr="00574F36">
        <w:rPr>
          <w:rStyle w:val="libAlaemChar"/>
          <w:rtl/>
        </w:rPr>
        <w:t>عليه‌السلام</w:t>
      </w:r>
      <w:r>
        <w:rPr>
          <w:rtl/>
          <w:lang w:bidi="fa-IR"/>
        </w:rPr>
        <w:t xml:space="preserve"> فرمودند</w:t>
      </w:r>
      <w:r w:rsidR="008C34A7">
        <w:rPr>
          <w:rtl/>
          <w:lang w:bidi="fa-IR"/>
        </w:rPr>
        <w:t xml:space="preserve">: </w:t>
      </w:r>
      <w:r>
        <w:rPr>
          <w:rtl/>
          <w:lang w:bidi="fa-IR"/>
        </w:rPr>
        <w:t>حتما فرمان امامت را انجام بده كه رشد و صلاح تو در اطاعت از او است»</w:t>
      </w:r>
      <w:r w:rsidR="009432CE">
        <w:rPr>
          <w:rtl/>
          <w:lang w:bidi="fa-IR"/>
        </w:rPr>
        <w:t xml:space="preserve">. </w:t>
      </w:r>
    </w:p>
    <w:p w:rsidR="001A5213" w:rsidRDefault="001A5213" w:rsidP="001A5213">
      <w:pPr>
        <w:pStyle w:val="libNormal"/>
        <w:rPr>
          <w:rtl/>
          <w:lang w:bidi="fa-IR"/>
        </w:rPr>
      </w:pPr>
      <w:r>
        <w:rPr>
          <w:rtl/>
          <w:lang w:bidi="fa-IR"/>
        </w:rPr>
        <w:t>فلسفه نام گذارى خوب يا بد اين است كه خداوند متعال نسبت به بعضى از اسامى رضايت دارد و نسبت به بعضى ديگر بغض</w:t>
      </w:r>
      <w:r w:rsidR="009432CE">
        <w:rPr>
          <w:rtl/>
          <w:lang w:bidi="fa-IR"/>
        </w:rPr>
        <w:t xml:space="preserve">. </w:t>
      </w:r>
      <w:r>
        <w:rPr>
          <w:rtl/>
          <w:lang w:bidi="fa-IR"/>
        </w:rPr>
        <w:t>انسان بايد رعايت حب و بغض الهى را بكند</w:t>
      </w:r>
      <w:r w:rsidR="009432CE">
        <w:rPr>
          <w:rtl/>
          <w:lang w:bidi="fa-IR"/>
        </w:rPr>
        <w:t xml:space="preserve">. </w:t>
      </w:r>
      <w:r>
        <w:rPr>
          <w:rtl/>
          <w:lang w:bidi="fa-IR"/>
        </w:rPr>
        <w:t xml:space="preserve">جالب اين است كه صاحب تفسير عياشى محمَّد بن مسعود سمرقندى درك تابش نقل مى كند كه كسى به حضور امام صادق </w:t>
      </w:r>
      <w:r w:rsidR="00574F36" w:rsidRPr="00574F36">
        <w:rPr>
          <w:rStyle w:val="libAlaemChar"/>
          <w:rtl/>
        </w:rPr>
        <w:t>عليه‌السلام</w:t>
      </w:r>
      <w:r>
        <w:rPr>
          <w:rtl/>
          <w:lang w:bidi="fa-IR"/>
        </w:rPr>
        <w:t xml:space="preserve"> شرفياب شد و گفت</w:t>
      </w:r>
      <w:r w:rsidR="008C34A7">
        <w:rPr>
          <w:rtl/>
          <w:lang w:bidi="fa-IR"/>
        </w:rPr>
        <w:t xml:space="preserve">: </w:t>
      </w:r>
    </w:p>
    <w:p w:rsidR="001A5213" w:rsidRDefault="001A5213" w:rsidP="001A5213">
      <w:pPr>
        <w:pStyle w:val="libNormal"/>
        <w:rPr>
          <w:rtl/>
          <w:lang w:bidi="fa-IR"/>
        </w:rPr>
      </w:pPr>
      <w:r>
        <w:rPr>
          <w:rtl/>
          <w:lang w:bidi="fa-IR"/>
        </w:rPr>
        <w:t>جُعِلتَ فَداك</w:t>
      </w:r>
      <w:r w:rsidR="009432CE">
        <w:rPr>
          <w:rtl/>
          <w:lang w:bidi="fa-IR"/>
        </w:rPr>
        <w:t>!</w:t>
      </w:r>
      <w:r>
        <w:rPr>
          <w:rtl/>
          <w:lang w:bidi="fa-IR"/>
        </w:rPr>
        <w:t xml:space="preserve"> اءَنَا نُسَمِّى بِاءَسمَائِكُم و اءَسمَاء آبائِكُم فيَنفَعُنا ذلك</w:t>
      </w:r>
      <w:r w:rsidR="009432CE">
        <w:rPr>
          <w:rtl/>
          <w:lang w:bidi="fa-IR"/>
        </w:rPr>
        <w:t>؟</w:t>
      </w:r>
      <w:r>
        <w:rPr>
          <w:rtl/>
          <w:lang w:bidi="fa-IR"/>
        </w:rPr>
        <w:t xml:space="preserve"> فقال</w:t>
      </w:r>
      <w:r w:rsidR="008C34A7">
        <w:rPr>
          <w:rtl/>
          <w:lang w:bidi="fa-IR"/>
        </w:rPr>
        <w:t xml:space="preserve">: </w:t>
      </w:r>
      <w:r>
        <w:rPr>
          <w:rtl/>
          <w:lang w:bidi="fa-IR"/>
        </w:rPr>
        <w:t>اءِى واللَّه و هَلِ الدِّينَ الا الحُبّ؟ قال اللَّه</w:t>
      </w:r>
      <w:r w:rsidR="008C34A7">
        <w:rPr>
          <w:rtl/>
          <w:lang w:bidi="fa-IR"/>
        </w:rPr>
        <w:t xml:space="preserve">: </w:t>
      </w:r>
      <w:r>
        <w:rPr>
          <w:rtl/>
          <w:lang w:bidi="fa-IR"/>
        </w:rPr>
        <w:t xml:space="preserve">« اءن كنتم تُحبُّونَ اللَّه فاتَّبِعونى يُحبِبكُمُ اللَّه و يَغفِر لكم ذُنوبَكم </w:t>
      </w:r>
      <w:r w:rsidRPr="00BA2CDB">
        <w:rPr>
          <w:rStyle w:val="libFootnotenumChar"/>
          <w:rtl/>
          <w:lang w:bidi="fa-IR"/>
        </w:rPr>
        <w:t>(476)</w:t>
      </w:r>
      <w:r>
        <w:rPr>
          <w:rtl/>
          <w:lang w:bidi="fa-IR"/>
        </w:rPr>
        <w:t xml:space="preserve">» </w:t>
      </w:r>
      <w:r w:rsidRPr="00BA2CDB">
        <w:rPr>
          <w:rStyle w:val="libFootnotenumChar"/>
          <w:rtl/>
          <w:lang w:bidi="fa-IR"/>
        </w:rPr>
        <w:t>(477)</w:t>
      </w:r>
      <w:r w:rsidR="009432CE">
        <w:rPr>
          <w:rtl/>
          <w:lang w:bidi="fa-IR"/>
        </w:rPr>
        <w:t xml:space="preserve">. </w:t>
      </w:r>
    </w:p>
    <w:p w:rsidR="001A5213" w:rsidRDefault="001A5213" w:rsidP="001A5213">
      <w:pPr>
        <w:pStyle w:val="libNormal"/>
        <w:rPr>
          <w:rtl/>
          <w:lang w:bidi="fa-IR"/>
        </w:rPr>
      </w:pPr>
      <w:r>
        <w:rPr>
          <w:rtl/>
          <w:lang w:bidi="fa-IR"/>
        </w:rPr>
        <w:lastRenderedPageBreak/>
        <w:t>«ما فرزندانمان را به نام شما و پدرانتان نام گذارى مى كنيم</w:t>
      </w:r>
      <w:r w:rsidR="009432CE">
        <w:rPr>
          <w:rtl/>
          <w:lang w:bidi="fa-IR"/>
        </w:rPr>
        <w:t>؛</w:t>
      </w:r>
      <w:r>
        <w:rPr>
          <w:rtl/>
          <w:lang w:bidi="fa-IR"/>
        </w:rPr>
        <w:t xml:space="preserve"> آيا اين براى ما فايده اى هم دارد؟ حضرت فرمودند</w:t>
      </w:r>
      <w:r w:rsidR="008C34A7">
        <w:rPr>
          <w:rtl/>
          <w:lang w:bidi="fa-IR"/>
        </w:rPr>
        <w:t xml:space="preserve">: </w:t>
      </w:r>
      <w:r>
        <w:rPr>
          <w:rtl/>
          <w:lang w:bidi="fa-IR"/>
        </w:rPr>
        <w:t>آيا دين غير از دوستى ما است</w:t>
      </w:r>
      <w:r w:rsidR="009432CE">
        <w:rPr>
          <w:rtl/>
          <w:lang w:bidi="fa-IR"/>
        </w:rPr>
        <w:t>؟</w:t>
      </w:r>
      <w:r>
        <w:rPr>
          <w:rtl/>
          <w:lang w:bidi="fa-IR"/>
        </w:rPr>
        <w:t xml:space="preserve"> بعد امام </w:t>
      </w:r>
      <w:r w:rsidR="00574F36" w:rsidRPr="00574F36">
        <w:rPr>
          <w:rStyle w:val="libAlaemChar"/>
          <w:rtl/>
        </w:rPr>
        <w:t>عليه‌السلام</w:t>
      </w:r>
      <w:r>
        <w:rPr>
          <w:rtl/>
          <w:lang w:bidi="fa-IR"/>
        </w:rPr>
        <w:t xml:space="preserve"> به اين آيه استناد فرمودند</w:t>
      </w:r>
      <w:r w:rsidR="008C34A7">
        <w:rPr>
          <w:rtl/>
          <w:lang w:bidi="fa-IR"/>
        </w:rPr>
        <w:t xml:space="preserve">: </w:t>
      </w:r>
      <w:r>
        <w:rPr>
          <w:rtl/>
          <w:lang w:bidi="fa-IR"/>
        </w:rPr>
        <w:t>اى پيامبر! بگو اگر خدا را دوست مى داريد مرا پيروى كنيد كه خدا شما را دوست دارد و گناه شما را مى بخشد كه خداوند آمرزنده و مهربان است»</w:t>
      </w:r>
      <w:r w:rsidR="009432CE">
        <w:rPr>
          <w:rtl/>
          <w:lang w:bidi="fa-IR"/>
        </w:rPr>
        <w:t xml:space="preserve">. </w:t>
      </w:r>
    </w:p>
    <w:p w:rsidR="001A5213" w:rsidRDefault="001A5213" w:rsidP="001A5213">
      <w:pPr>
        <w:pStyle w:val="libNormal"/>
        <w:rPr>
          <w:rtl/>
          <w:lang w:bidi="fa-IR"/>
        </w:rPr>
      </w:pPr>
      <w:r>
        <w:rPr>
          <w:rtl/>
          <w:lang w:bidi="fa-IR"/>
        </w:rPr>
        <w:t xml:space="preserve">نام گذارى به اسامى مطهره اهل بيت </w:t>
      </w:r>
      <w:r w:rsidR="00ED4056" w:rsidRPr="00ED4056">
        <w:rPr>
          <w:rStyle w:val="libAlaemChar"/>
          <w:rtl/>
        </w:rPr>
        <w:t>عليهم‌السلام</w:t>
      </w:r>
      <w:r w:rsidR="009432CE">
        <w:rPr>
          <w:rtl/>
          <w:lang w:bidi="fa-IR"/>
        </w:rPr>
        <w:t xml:space="preserve">، </w:t>
      </w:r>
      <w:r>
        <w:rPr>
          <w:rtl/>
          <w:lang w:bidi="fa-IR"/>
        </w:rPr>
        <w:t>شخصيت ها و رجال بزرگ دينى و مذهبى و احيانا بعضى از شخصيت هاى ملى</w:t>
      </w:r>
      <w:r w:rsidR="009432CE">
        <w:rPr>
          <w:rtl/>
          <w:lang w:bidi="fa-IR"/>
        </w:rPr>
        <w:t xml:space="preserve">، </w:t>
      </w:r>
      <w:r>
        <w:rPr>
          <w:rtl/>
          <w:lang w:bidi="fa-IR"/>
        </w:rPr>
        <w:t>هم نوعى اظهار ارادت است و هم احياى شعائر اعتقادى</w:t>
      </w:r>
      <w:r w:rsidR="009432CE">
        <w:rPr>
          <w:rtl/>
          <w:lang w:bidi="fa-IR"/>
        </w:rPr>
        <w:t xml:space="preserve">. </w:t>
      </w:r>
      <w:r>
        <w:rPr>
          <w:rtl/>
          <w:lang w:bidi="fa-IR"/>
        </w:rPr>
        <w:t>مهم تر از آن</w:t>
      </w:r>
      <w:r w:rsidR="009432CE">
        <w:rPr>
          <w:rtl/>
          <w:lang w:bidi="fa-IR"/>
        </w:rPr>
        <w:t xml:space="preserve">، </w:t>
      </w:r>
      <w:r>
        <w:rPr>
          <w:rtl/>
          <w:lang w:bidi="fa-IR"/>
        </w:rPr>
        <w:t>پدر و مادر بايد با يك انتخاب درست و تصميم معقول و سنجيده</w:t>
      </w:r>
      <w:r w:rsidR="009432CE">
        <w:rPr>
          <w:rtl/>
          <w:lang w:bidi="fa-IR"/>
        </w:rPr>
        <w:t xml:space="preserve">، </w:t>
      </w:r>
      <w:r>
        <w:rPr>
          <w:rtl/>
          <w:lang w:bidi="fa-IR"/>
        </w:rPr>
        <w:t>كارى تربيتى كه اثر روانى هميشگى هم دارد</w:t>
      </w:r>
      <w:r w:rsidR="009432CE">
        <w:rPr>
          <w:rtl/>
          <w:lang w:bidi="fa-IR"/>
        </w:rPr>
        <w:t xml:space="preserve">، </w:t>
      </w:r>
      <w:r>
        <w:rPr>
          <w:rtl/>
          <w:lang w:bidi="fa-IR"/>
        </w:rPr>
        <w:t>در حقّ فرزند انجام دهند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يكى از امور ديگرى كه در آموزش هاى اخلاقى و تربيتى اثر دارد مساله نام گذارى صحيح است كه در زمره حقوق فرزند بر والدين ذكر شده است</w:t>
      </w:r>
      <w:r w:rsidR="009432CE">
        <w:rPr>
          <w:rtl/>
          <w:lang w:bidi="fa-IR"/>
        </w:rPr>
        <w:t xml:space="preserve">. </w:t>
      </w:r>
    </w:p>
    <w:p w:rsidR="001A5213" w:rsidRDefault="001A5213" w:rsidP="001A5213">
      <w:pPr>
        <w:pStyle w:val="libNormal"/>
        <w:rPr>
          <w:rtl/>
          <w:lang w:bidi="fa-IR"/>
        </w:rPr>
      </w:pPr>
      <w:r>
        <w:rPr>
          <w:rtl/>
          <w:lang w:bidi="fa-IR"/>
        </w:rPr>
        <w:t>يكى از آداب بسيار مهم و موثر در تربيت فرزند</w:t>
      </w:r>
      <w:r w:rsidR="009432CE">
        <w:rPr>
          <w:rtl/>
          <w:lang w:bidi="fa-IR"/>
        </w:rPr>
        <w:t xml:space="preserve">، </w:t>
      </w:r>
      <w:r>
        <w:rPr>
          <w:rtl/>
          <w:lang w:bidi="fa-IR"/>
        </w:rPr>
        <w:t>انتخاب زمان مناسب تربيت است</w:t>
      </w:r>
      <w:r w:rsidR="009432CE">
        <w:rPr>
          <w:rtl/>
          <w:lang w:bidi="fa-IR"/>
        </w:rPr>
        <w:t xml:space="preserve">. </w:t>
      </w:r>
      <w:r>
        <w:rPr>
          <w:rtl/>
          <w:lang w:bidi="fa-IR"/>
        </w:rPr>
        <w:t xml:space="preserve">در سخنى از امام صادق </w:t>
      </w:r>
      <w:r w:rsidR="00574F36" w:rsidRPr="00574F36">
        <w:rPr>
          <w:rStyle w:val="libAlaemChar"/>
          <w:rtl/>
        </w:rPr>
        <w:t>عليه‌السلام</w:t>
      </w:r>
      <w:r>
        <w:rPr>
          <w:rtl/>
          <w:lang w:bidi="fa-IR"/>
        </w:rPr>
        <w:t xml:space="preserve"> روايت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الوَلَدُ سَيِّد سَبعَ سِنِينَ </w:t>
      </w:r>
      <w:r w:rsidRPr="00BA2CDB">
        <w:rPr>
          <w:rStyle w:val="libFootnotenumChar"/>
          <w:rtl/>
          <w:lang w:bidi="fa-IR"/>
        </w:rPr>
        <w:t>(478)</w:t>
      </w:r>
      <w:r w:rsidR="009432CE">
        <w:rPr>
          <w:rtl/>
          <w:lang w:bidi="fa-IR"/>
        </w:rPr>
        <w:t xml:space="preserve">. </w:t>
      </w:r>
    </w:p>
    <w:p w:rsidR="001A5213" w:rsidRDefault="001A5213" w:rsidP="001A5213">
      <w:pPr>
        <w:pStyle w:val="libNormal"/>
        <w:rPr>
          <w:rtl/>
          <w:lang w:bidi="fa-IR"/>
        </w:rPr>
      </w:pPr>
      <w:r>
        <w:rPr>
          <w:rtl/>
          <w:lang w:bidi="fa-IR"/>
        </w:rPr>
        <w:t>«طفل</w:t>
      </w:r>
      <w:r w:rsidR="009432CE">
        <w:rPr>
          <w:rtl/>
          <w:lang w:bidi="fa-IR"/>
        </w:rPr>
        <w:t xml:space="preserve">، </w:t>
      </w:r>
      <w:r>
        <w:rPr>
          <w:rtl/>
          <w:lang w:bidi="fa-IR"/>
        </w:rPr>
        <w:t>هفت سال سيادت مى كند»</w:t>
      </w:r>
      <w:r w:rsidR="009432CE">
        <w:rPr>
          <w:rtl/>
          <w:lang w:bidi="fa-IR"/>
        </w:rPr>
        <w:t xml:space="preserve">. </w:t>
      </w:r>
    </w:p>
    <w:p w:rsidR="001A5213" w:rsidRDefault="001A5213" w:rsidP="001A5213">
      <w:pPr>
        <w:pStyle w:val="libNormal"/>
        <w:rPr>
          <w:rtl/>
          <w:lang w:bidi="fa-IR"/>
        </w:rPr>
      </w:pPr>
      <w:r>
        <w:rPr>
          <w:rtl/>
          <w:lang w:bidi="fa-IR"/>
        </w:rPr>
        <w:t>يعنى فرمان او لازم الاجراست</w:t>
      </w:r>
      <w:r w:rsidR="009432CE">
        <w:rPr>
          <w:rtl/>
          <w:lang w:bidi="fa-IR"/>
        </w:rPr>
        <w:t xml:space="preserve">. </w:t>
      </w:r>
      <w:r>
        <w:rPr>
          <w:rtl/>
          <w:lang w:bidi="fa-IR"/>
        </w:rPr>
        <w:t>پدر و مادر بايد به خواهش ها و خواسته هاى او در اين دوران توجه كنند و اهتمام داشته باشند</w:t>
      </w:r>
      <w:r w:rsidR="009432CE">
        <w:rPr>
          <w:rtl/>
          <w:lang w:bidi="fa-IR"/>
        </w:rPr>
        <w:t xml:space="preserve">. </w:t>
      </w:r>
      <w:r>
        <w:rPr>
          <w:rtl/>
          <w:lang w:bidi="fa-IR"/>
        </w:rPr>
        <w:t>در روايت ديگرى از حضرت وارد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الغلام يَلعَبُ سبع سنين </w:t>
      </w:r>
      <w:r w:rsidRPr="00BA2CDB">
        <w:rPr>
          <w:rStyle w:val="libFootnotenumChar"/>
          <w:rtl/>
          <w:lang w:bidi="fa-IR"/>
        </w:rPr>
        <w:t>(479)</w:t>
      </w:r>
      <w:r w:rsidR="009432CE">
        <w:rPr>
          <w:rtl/>
          <w:lang w:bidi="fa-IR"/>
        </w:rPr>
        <w:t xml:space="preserve">. </w:t>
      </w:r>
    </w:p>
    <w:p w:rsidR="001A5213" w:rsidRDefault="001A5213" w:rsidP="001A5213">
      <w:pPr>
        <w:pStyle w:val="libNormal"/>
        <w:rPr>
          <w:rtl/>
          <w:lang w:bidi="fa-IR"/>
        </w:rPr>
      </w:pPr>
      <w:r>
        <w:rPr>
          <w:rtl/>
          <w:lang w:bidi="fa-IR"/>
        </w:rPr>
        <w:t>«او را آزاد بگذاريد تا هفت سال بازى كند»</w:t>
      </w:r>
      <w:r w:rsidR="009432CE">
        <w:rPr>
          <w:rtl/>
          <w:lang w:bidi="fa-IR"/>
        </w:rPr>
        <w:t xml:space="preserve">. </w:t>
      </w:r>
    </w:p>
    <w:p w:rsidR="001A5213" w:rsidRDefault="001A5213" w:rsidP="001A5213">
      <w:pPr>
        <w:pStyle w:val="libNormal"/>
        <w:rPr>
          <w:rtl/>
          <w:lang w:bidi="fa-IR"/>
        </w:rPr>
      </w:pPr>
      <w:r>
        <w:rPr>
          <w:rtl/>
          <w:lang w:bidi="fa-IR"/>
        </w:rPr>
        <w:lastRenderedPageBreak/>
        <w:t>در بعضى از آيات كريمه قرآن هم آمده است</w:t>
      </w:r>
      <w:r w:rsidR="008C34A7">
        <w:rPr>
          <w:rtl/>
          <w:lang w:bidi="fa-IR"/>
        </w:rPr>
        <w:t xml:space="preserve">: </w:t>
      </w:r>
    </w:p>
    <w:p w:rsidR="001A5213" w:rsidRDefault="001A5213" w:rsidP="001A5213">
      <w:pPr>
        <w:pStyle w:val="libNormal"/>
        <w:rPr>
          <w:rtl/>
          <w:lang w:bidi="fa-IR"/>
        </w:rPr>
      </w:pPr>
      <w:r>
        <w:rPr>
          <w:rtl/>
          <w:lang w:bidi="fa-IR"/>
        </w:rPr>
        <w:t xml:space="preserve">اعلموا اءنَّما الحياةُ الدُّنيا لعب و لهو و زينَة و تَفَاخُر بينكم و تكاثُرُ فى الاَموال و الاَولاد </w:t>
      </w:r>
      <w:r w:rsidRPr="00BA2CDB">
        <w:rPr>
          <w:rStyle w:val="libFootnotenumChar"/>
          <w:rtl/>
          <w:lang w:bidi="fa-IR"/>
        </w:rPr>
        <w:t>(480)</w:t>
      </w:r>
      <w:r w:rsidR="009432CE">
        <w:rPr>
          <w:rtl/>
          <w:lang w:bidi="fa-IR"/>
        </w:rPr>
        <w:t xml:space="preserve">. </w:t>
      </w:r>
    </w:p>
    <w:p w:rsidR="001A5213" w:rsidRDefault="001A5213" w:rsidP="001A5213">
      <w:pPr>
        <w:pStyle w:val="libNormal"/>
        <w:rPr>
          <w:rtl/>
          <w:lang w:bidi="fa-IR"/>
        </w:rPr>
      </w:pPr>
      <w:r>
        <w:rPr>
          <w:rtl/>
          <w:lang w:bidi="fa-IR"/>
        </w:rPr>
        <w:t>«بدانيد كه زندگى دنيا به حقيقت بازيچه است و سرگرمى و تجمل پرستى و فخرفروشى و خودستايى با يكديگر و حرص افزودن مال و فرزندان حقيقت كار دنيا است»</w:t>
      </w:r>
      <w:r w:rsidR="009432CE">
        <w:rPr>
          <w:rtl/>
          <w:lang w:bidi="fa-IR"/>
        </w:rPr>
        <w:t xml:space="preserve">. </w:t>
      </w:r>
    </w:p>
    <w:p w:rsidR="001A5213" w:rsidRDefault="001A5213" w:rsidP="001A5213">
      <w:pPr>
        <w:pStyle w:val="libNormal"/>
        <w:rPr>
          <w:rtl/>
          <w:lang w:bidi="fa-IR"/>
        </w:rPr>
      </w:pPr>
      <w:r>
        <w:rPr>
          <w:rtl/>
          <w:lang w:bidi="fa-IR"/>
        </w:rPr>
        <w:t>بخشى از عمر</w:t>
      </w:r>
      <w:r w:rsidR="009432CE">
        <w:rPr>
          <w:rtl/>
          <w:lang w:bidi="fa-IR"/>
        </w:rPr>
        <w:t xml:space="preserve">، </w:t>
      </w:r>
      <w:r>
        <w:rPr>
          <w:rtl/>
          <w:lang w:bidi="fa-IR"/>
        </w:rPr>
        <w:t>براى بازى و ملاعبه است</w:t>
      </w:r>
      <w:r w:rsidR="009432CE">
        <w:rPr>
          <w:rtl/>
          <w:lang w:bidi="fa-IR"/>
        </w:rPr>
        <w:t xml:space="preserve">. </w:t>
      </w:r>
      <w:r>
        <w:rPr>
          <w:rtl/>
          <w:lang w:bidi="fa-IR"/>
        </w:rPr>
        <w:t>البته نه اين كه فقط به بازى و بازيگرى بگذرد و از تعليم و آموزش در همان كودكى غفلت كند؛ يعنى انسان بزرگ</w:t>
      </w:r>
      <w:r w:rsidR="009432CE">
        <w:rPr>
          <w:rtl/>
          <w:lang w:bidi="fa-IR"/>
        </w:rPr>
        <w:t xml:space="preserve">، </w:t>
      </w:r>
      <w:r>
        <w:rPr>
          <w:rtl/>
          <w:lang w:bidi="fa-IR"/>
        </w:rPr>
        <w:t>خود را به شكل كودك درآورد و در حد استعداد او با وى سخن بگويد</w:t>
      </w:r>
      <w:r w:rsidR="008C34A7">
        <w:rPr>
          <w:rtl/>
          <w:lang w:bidi="fa-IR"/>
        </w:rPr>
        <w:t xml:space="preserve">: </w:t>
      </w:r>
    </w:p>
    <w:tbl>
      <w:tblPr>
        <w:tblStyle w:val="TableGrid"/>
        <w:bidiVisual/>
        <w:tblW w:w="5000" w:type="pct"/>
        <w:tblLook w:val="01E0"/>
      </w:tblPr>
      <w:tblGrid>
        <w:gridCol w:w="3654"/>
        <w:gridCol w:w="270"/>
        <w:gridCol w:w="3663"/>
      </w:tblGrid>
      <w:tr w:rsidR="00100E25" w:rsidTr="009C74E9">
        <w:trPr>
          <w:trHeight w:val="350"/>
        </w:trPr>
        <w:tc>
          <w:tcPr>
            <w:tcW w:w="4288" w:type="dxa"/>
            <w:shd w:val="clear" w:color="auto" w:fill="auto"/>
          </w:tcPr>
          <w:p w:rsidR="00100E25" w:rsidRDefault="00100E25" w:rsidP="009C74E9">
            <w:pPr>
              <w:pStyle w:val="libPoem"/>
              <w:rPr>
                <w:rtl/>
              </w:rPr>
            </w:pPr>
            <w:r>
              <w:rPr>
                <w:rtl/>
                <w:lang w:bidi="fa-IR"/>
              </w:rPr>
              <w:t>چون كه با كودك سر و كارت فتاد</w:t>
            </w:r>
            <w:r w:rsidRPr="00725071">
              <w:rPr>
                <w:rStyle w:val="libPoemTiniChar0"/>
                <w:rtl/>
              </w:rPr>
              <w:br/>
              <w:t> </w:t>
            </w:r>
          </w:p>
        </w:tc>
        <w:tc>
          <w:tcPr>
            <w:tcW w:w="280" w:type="dxa"/>
            <w:shd w:val="clear" w:color="auto" w:fill="auto"/>
          </w:tcPr>
          <w:p w:rsidR="00100E25" w:rsidRDefault="00100E25" w:rsidP="009C74E9">
            <w:pPr>
              <w:pStyle w:val="libPoem"/>
              <w:rPr>
                <w:rtl/>
              </w:rPr>
            </w:pPr>
          </w:p>
        </w:tc>
        <w:tc>
          <w:tcPr>
            <w:tcW w:w="4288" w:type="dxa"/>
            <w:shd w:val="clear" w:color="auto" w:fill="auto"/>
          </w:tcPr>
          <w:p w:rsidR="00100E25" w:rsidRDefault="00100E25" w:rsidP="009C74E9">
            <w:pPr>
              <w:pStyle w:val="libPoem"/>
              <w:rPr>
                <w:rtl/>
              </w:rPr>
            </w:pPr>
            <w:r>
              <w:rPr>
                <w:rtl/>
                <w:lang w:bidi="fa-IR"/>
              </w:rPr>
              <w:t>پس زبان كودكى بايد گشاد</w:t>
            </w:r>
            <w:r w:rsidRPr="00725071">
              <w:rPr>
                <w:rStyle w:val="libPoemTiniChar0"/>
                <w:rtl/>
              </w:rPr>
              <w:br/>
              <w:t> </w:t>
            </w:r>
          </w:p>
        </w:tc>
      </w:tr>
    </w:tbl>
    <w:p w:rsidR="001A5213" w:rsidRDefault="001A5213" w:rsidP="001A5213">
      <w:pPr>
        <w:pStyle w:val="libNormal"/>
        <w:rPr>
          <w:rtl/>
          <w:lang w:bidi="fa-IR"/>
        </w:rPr>
      </w:pPr>
      <w:r>
        <w:rPr>
          <w:rtl/>
          <w:lang w:bidi="fa-IR"/>
        </w:rPr>
        <w:t>او زبان پدر بيست و چند ساله يا سى و چند ساله و يا پير خود را نمى فهمد</w:t>
      </w:r>
      <w:r w:rsidR="009432CE">
        <w:rPr>
          <w:rtl/>
          <w:lang w:bidi="fa-IR"/>
        </w:rPr>
        <w:t xml:space="preserve">. </w:t>
      </w:r>
      <w:r>
        <w:rPr>
          <w:rtl/>
          <w:lang w:bidi="fa-IR"/>
        </w:rPr>
        <w:t>فقط زبان كودكى را مى فهمد</w:t>
      </w:r>
      <w:r w:rsidR="009432CE">
        <w:rPr>
          <w:rtl/>
          <w:lang w:bidi="fa-IR"/>
        </w:rPr>
        <w:t xml:space="preserve">. </w:t>
      </w:r>
      <w:r>
        <w:rPr>
          <w:rtl/>
          <w:lang w:bidi="fa-IR"/>
        </w:rPr>
        <w:t xml:space="preserve">هم در آيات كريمه قرآن و هم در روايات وارده از پيغمبر </w:t>
      </w:r>
      <w:r w:rsidR="00D401A1" w:rsidRPr="00D401A1">
        <w:rPr>
          <w:rStyle w:val="libAlaemChar"/>
          <w:rtl/>
        </w:rPr>
        <w:t>صلى‌الله‌عليه‌وآله‌وسلم</w:t>
      </w:r>
      <w:r>
        <w:rPr>
          <w:rtl/>
          <w:lang w:bidi="fa-IR"/>
        </w:rPr>
        <w:t xml:space="preserve"> اين نكته مطرح است كه</w:t>
      </w:r>
      <w:r w:rsidR="008C34A7">
        <w:rPr>
          <w:rtl/>
          <w:lang w:bidi="fa-IR"/>
        </w:rPr>
        <w:t xml:space="preserve">: </w:t>
      </w:r>
    </w:p>
    <w:p w:rsidR="001A5213" w:rsidRDefault="001A5213" w:rsidP="001A5213">
      <w:pPr>
        <w:pStyle w:val="libNormal"/>
        <w:rPr>
          <w:rtl/>
          <w:lang w:bidi="fa-IR"/>
        </w:rPr>
      </w:pPr>
      <w:r>
        <w:rPr>
          <w:rtl/>
          <w:lang w:bidi="fa-IR"/>
        </w:rPr>
        <w:t xml:space="preserve">اءَنَا مَعاشِرَ الاَنبياء اءُمِرنَا اءَن نكلِّم النَّاس على قدر عقولهم </w:t>
      </w:r>
      <w:r w:rsidRPr="00BA2CDB">
        <w:rPr>
          <w:rStyle w:val="libFootnotenumChar"/>
          <w:rtl/>
          <w:lang w:bidi="fa-IR"/>
        </w:rPr>
        <w:t>(481)</w:t>
      </w:r>
      <w:r w:rsidR="009432CE">
        <w:rPr>
          <w:rtl/>
          <w:lang w:bidi="fa-IR"/>
        </w:rPr>
        <w:t xml:space="preserve">. </w:t>
      </w:r>
    </w:p>
    <w:p w:rsidR="001A5213" w:rsidRDefault="001A5213" w:rsidP="001A5213">
      <w:pPr>
        <w:pStyle w:val="libNormal"/>
        <w:rPr>
          <w:rtl/>
          <w:lang w:bidi="fa-IR"/>
        </w:rPr>
      </w:pPr>
      <w:r>
        <w:rPr>
          <w:rtl/>
          <w:lang w:bidi="fa-IR"/>
        </w:rPr>
        <w:t xml:space="preserve">«ما پيغمبران </w:t>
      </w:r>
      <w:r w:rsidR="009F4826">
        <w:rPr>
          <w:rtl/>
          <w:lang w:bidi="fa-IR"/>
        </w:rPr>
        <w:t>مأمور</w:t>
      </w:r>
      <w:r>
        <w:rPr>
          <w:rtl/>
          <w:lang w:bidi="fa-IR"/>
        </w:rPr>
        <w:t>يم كه با مردم به حسب استعداد</w:t>
      </w:r>
      <w:r w:rsidR="009432CE">
        <w:rPr>
          <w:rtl/>
          <w:lang w:bidi="fa-IR"/>
        </w:rPr>
        <w:t xml:space="preserve">، </w:t>
      </w:r>
      <w:r>
        <w:rPr>
          <w:rtl/>
          <w:lang w:bidi="fa-IR"/>
        </w:rPr>
        <w:t>عقل و انديشه شان سخن بگوييم»</w:t>
      </w:r>
      <w:r w:rsidR="009432CE">
        <w:rPr>
          <w:rtl/>
          <w:lang w:bidi="fa-IR"/>
        </w:rPr>
        <w:t xml:space="preserve">. </w:t>
      </w:r>
    </w:p>
    <w:p w:rsidR="001A5213" w:rsidRDefault="001A5213" w:rsidP="001A5213">
      <w:pPr>
        <w:pStyle w:val="libNormal"/>
        <w:rPr>
          <w:rtl/>
          <w:lang w:bidi="fa-IR"/>
        </w:rPr>
      </w:pPr>
      <w:r>
        <w:rPr>
          <w:rtl/>
          <w:lang w:bidi="fa-IR"/>
        </w:rPr>
        <w:t>درباره قرآن تنزيل و نزول به كار برده مى شود؛ يعنى قرآن از مرتبه الوهيت و ذات قدسى پروردگار تنزل پيدا كرده است</w:t>
      </w:r>
      <w:r w:rsidR="009432CE">
        <w:rPr>
          <w:rtl/>
          <w:lang w:bidi="fa-IR"/>
        </w:rPr>
        <w:t xml:space="preserve">. </w:t>
      </w:r>
      <w:r>
        <w:rPr>
          <w:rtl/>
          <w:lang w:bidi="fa-IR"/>
        </w:rPr>
        <w:t>معانى ارزشمند و كلمات پرمحتواى قران فراتر و بالاتر از آن چيزى است كه الان به دست انسان ها رسيده است</w:t>
      </w:r>
      <w:r w:rsidR="009432CE">
        <w:rPr>
          <w:rtl/>
          <w:lang w:bidi="fa-IR"/>
        </w:rPr>
        <w:t xml:space="preserve">، </w:t>
      </w:r>
      <w:r>
        <w:rPr>
          <w:rtl/>
          <w:lang w:bidi="fa-IR"/>
        </w:rPr>
        <w:t>اين معانى و مفاهيم نزول كرده و در حد استعداد انسان قرار گرفته است</w:t>
      </w:r>
      <w:r w:rsidR="009432CE">
        <w:rPr>
          <w:rtl/>
          <w:lang w:bidi="fa-IR"/>
        </w:rPr>
        <w:t xml:space="preserve">. </w:t>
      </w:r>
      <w:r>
        <w:rPr>
          <w:rtl/>
          <w:lang w:bidi="fa-IR"/>
        </w:rPr>
        <w:t>بنابراين مفاهيم قرآن را بايد از ذات ذوالجلال الهى يا از انبياى الهى</w:t>
      </w:r>
      <w:r w:rsidR="009432CE">
        <w:rPr>
          <w:rtl/>
          <w:lang w:bidi="fa-IR"/>
        </w:rPr>
        <w:t xml:space="preserve">، </w:t>
      </w:r>
      <w:r>
        <w:rPr>
          <w:rtl/>
          <w:lang w:bidi="fa-IR"/>
        </w:rPr>
        <w:t xml:space="preserve">اين </w:t>
      </w:r>
      <w:r>
        <w:rPr>
          <w:rtl/>
          <w:lang w:bidi="fa-IR"/>
        </w:rPr>
        <w:lastRenderedPageBreak/>
        <w:t>معلمان و مربيان انسانيت آموخت كه آنها به حسب استعداد انسان ها سخن مى گفتند</w:t>
      </w:r>
      <w:r w:rsidR="009432CE">
        <w:rPr>
          <w:rtl/>
          <w:lang w:bidi="fa-IR"/>
        </w:rPr>
        <w:t xml:space="preserve">. </w:t>
      </w:r>
    </w:p>
    <w:p w:rsidR="001A5213" w:rsidRDefault="001A5213" w:rsidP="001A5213">
      <w:pPr>
        <w:pStyle w:val="libNormal"/>
        <w:rPr>
          <w:rtl/>
          <w:lang w:bidi="fa-IR"/>
        </w:rPr>
      </w:pPr>
      <w:r>
        <w:rPr>
          <w:rtl/>
          <w:lang w:bidi="fa-IR"/>
        </w:rPr>
        <w:t xml:space="preserve">در سيره رسول اكرم </w:t>
      </w:r>
      <w:r w:rsidR="00D401A1" w:rsidRPr="00D401A1">
        <w:rPr>
          <w:rStyle w:val="libAlaemChar"/>
          <w:rtl/>
        </w:rPr>
        <w:t>صلى‌الله‌عليه‌وآله‌وسلم</w:t>
      </w:r>
      <w:r>
        <w:rPr>
          <w:rtl/>
          <w:lang w:bidi="fa-IR"/>
        </w:rPr>
        <w:t xml:space="preserve"> هم اين مطلب وارد شده است كه پيغمبر </w:t>
      </w:r>
      <w:r w:rsidR="00D401A1" w:rsidRPr="00D401A1">
        <w:rPr>
          <w:rStyle w:val="libAlaemChar"/>
          <w:rtl/>
        </w:rPr>
        <w:t>صلى‌الله‌عليه‌وآله‌وسلم</w:t>
      </w:r>
      <w:r>
        <w:rPr>
          <w:rtl/>
          <w:lang w:bidi="fa-IR"/>
        </w:rPr>
        <w:t xml:space="preserve"> وقتى با اطفال برخورد مى كردند</w:t>
      </w:r>
      <w:r w:rsidR="009432CE">
        <w:rPr>
          <w:rtl/>
          <w:lang w:bidi="fa-IR"/>
        </w:rPr>
        <w:t xml:space="preserve">، </w:t>
      </w:r>
      <w:r>
        <w:rPr>
          <w:rtl/>
          <w:lang w:bidi="fa-IR"/>
        </w:rPr>
        <w:t>از كلمات و روش هاى كودكانه استفاده مى فرمودند</w:t>
      </w:r>
      <w:r w:rsidR="009432CE">
        <w:rPr>
          <w:rtl/>
          <w:lang w:bidi="fa-IR"/>
        </w:rPr>
        <w:t xml:space="preserve">. </w:t>
      </w:r>
    </w:p>
    <w:p w:rsidR="001A5213" w:rsidRDefault="001A5213" w:rsidP="001A5213">
      <w:pPr>
        <w:pStyle w:val="libNormal"/>
        <w:rPr>
          <w:rtl/>
          <w:lang w:bidi="fa-IR"/>
        </w:rPr>
      </w:pPr>
      <w:r>
        <w:rPr>
          <w:rtl/>
          <w:lang w:bidi="fa-IR"/>
        </w:rPr>
        <w:t>نكته ديگر اين كه براى آموزش فرزند</w:t>
      </w:r>
      <w:r w:rsidR="009432CE">
        <w:rPr>
          <w:rtl/>
          <w:lang w:bidi="fa-IR"/>
        </w:rPr>
        <w:t xml:space="preserve">، </w:t>
      </w:r>
      <w:r>
        <w:rPr>
          <w:rtl/>
          <w:lang w:bidi="fa-IR"/>
        </w:rPr>
        <w:t>نبايد باعث تحقير و كوچك شدن او شوند؛ چون انسان ها وقتى به سنين بالا مى رسند</w:t>
      </w:r>
      <w:r w:rsidR="009432CE">
        <w:rPr>
          <w:rtl/>
          <w:lang w:bidi="fa-IR"/>
        </w:rPr>
        <w:t xml:space="preserve">، </w:t>
      </w:r>
      <w:r>
        <w:rPr>
          <w:rtl/>
          <w:lang w:bidi="fa-IR"/>
        </w:rPr>
        <w:t>براى خود ارج و منزلتى قائلند كه براى افراد كوچك تر از خود</w:t>
      </w:r>
      <w:r w:rsidR="009432CE">
        <w:rPr>
          <w:rtl/>
          <w:lang w:bidi="fa-IR"/>
        </w:rPr>
        <w:t xml:space="preserve">، </w:t>
      </w:r>
      <w:r>
        <w:rPr>
          <w:rtl/>
          <w:lang w:bidi="fa-IR"/>
        </w:rPr>
        <w:t>قائل نيستند</w:t>
      </w:r>
      <w:r w:rsidR="009432CE">
        <w:rPr>
          <w:rtl/>
          <w:lang w:bidi="fa-IR"/>
        </w:rPr>
        <w:t xml:space="preserve">. </w:t>
      </w:r>
      <w:r>
        <w:rPr>
          <w:rtl/>
          <w:lang w:bidi="fa-IR"/>
        </w:rPr>
        <w:t>ابراز و اظهار اين روحيه به نحوى كه فرزند احساس حقارت كند</w:t>
      </w:r>
      <w:r w:rsidR="009432CE">
        <w:rPr>
          <w:rtl/>
          <w:lang w:bidi="fa-IR"/>
        </w:rPr>
        <w:t xml:space="preserve">، </w:t>
      </w:r>
      <w:r>
        <w:rPr>
          <w:rtl/>
          <w:lang w:bidi="fa-IR"/>
        </w:rPr>
        <w:t>در او تاثير منفى مى گذارد</w:t>
      </w:r>
      <w:r w:rsidR="009432CE">
        <w:rPr>
          <w:rtl/>
          <w:lang w:bidi="fa-IR"/>
        </w:rPr>
        <w:t xml:space="preserve">. </w:t>
      </w:r>
      <w:r>
        <w:rPr>
          <w:rtl/>
          <w:lang w:bidi="fa-IR"/>
        </w:rPr>
        <w:t xml:space="preserve">بر اين اساس پيغمبر </w:t>
      </w:r>
      <w:r w:rsidR="00D401A1" w:rsidRPr="00D401A1">
        <w:rPr>
          <w:rStyle w:val="libAlaemChar"/>
          <w:rtl/>
        </w:rPr>
        <w:t>صلى‌الله‌عليه‌وآله‌وسلم</w:t>
      </w:r>
      <w:r>
        <w:rPr>
          <w:rtl/>
          <w:lang w:bidi="fa-IR"/>
        </w:rPr>
        <w:t xml:space="preserve"> در روايتى قبل از توصيه به ادب فرزند توصيه به گرامى داشتن او مى فرمايند</w:t>
      </w:r>
      <w:r w:rsidR="008C34A7">
        <w:rPr>
          <w:rtl/>
          <w:lang w:bidi="fa-IR"/>
        </w:rPr>
        <w:t xml:space="preserve">: </w:t>
      </w:r>
    </w:p>
    <w:p w:rsidR="001A5213" w:rsidRDefault="001A5213" w:rsidP="001A5213">
      <w:pPr>
        <w:pStyle w:val="libNormal"/>
        <w:rPr>
          <w:rtl/>
          <w:lang w:bidi="fa-IR"/>
        </w:rPr>
      </w:pPr>
      <w:r>
        <w:rPr>
          <w:rtl/>
          <w:lang w:bidi="fa-IR"/>
        </w:rPr>
        <w:t xml:space="preserve">اءَكرِمُوا اءَولادِكُم و اءَحسِنُوا آدابهم </w:t>
      </w:r>
      <w:r w:rsidRPr="00BA2CDB">
        <w:rPr>
          <w:rStyle w:val="libFootnotenumChar"/>
          <w:rtl/>
          <w:lang w:bidi="fa-IR"/>
        </w:rPr>
        <w:t>(482)</w:t>
      </w:r>
      <w:r w:rsidR="009432CE">
        <w:rPr>
          <w:rtl/>
          <w:lang w:bidi="fa-IR"/>
        </w:rPr>
        <w:t xml:space="preserve">. </w:t>
      </w:r>
    </w:p>
    <w:p w:rsidR="001A5213" w:rsidRDefault="001A5213" w:rsidP="001A5213">
      <w:pPr>
        <w:pStyle w:val="libNormal"/>
        <w:rPr>
          <w:rtl/>
          <w:lang w:bidi="fa-IR"/>
        </w:rPr>
      </w:pPr>
      <w:r>
        <w:rPr>
          <w:rtl/>
          <w:lang w:bidi="fa-IR"/>
        </w:rPr>
        <w:t>«فرزندانتان را گرامى بداريد و به آنها ادب بياموزيد»</w:t>
      </w:r>
      <w:r w:rsidR="009432CE">
        <w:rPr>
          <w:rtl/>
          <w:lang w:bidi="fa-IR"/>
        </w:rPr>
        <w:t xml:space="preserve">. </w:t>
      </w:r>
    </w:p>
    <w:p w:rsidR="001A5213" w:rsidRDefault="001A5213" w:rsidP="00100E25">
      <w:pPr>
        <w:pStyle w:val="libNormal"/>
        <w:rPr>
          <w:rtl/>
          <w:lang w:bidi="fa-IR"/>
        </w:rPr>
      </w:pPr>
      <w:r>
        <w:rPr>
          <w:rtl/>
          <w:lang w:bidi="fa-IR"/>
        </w:rPr>
        <w:t>به فرزندانتان احترام بگذاريد و با تحقير كردن و كوچك شمردن</w:t>
      </w:r>
      <w:r w:rsidR="009432CE">
        <w:rPr>
          <w:rtl/>
          <w:lang w:bidi="fa-IR"/>
        </w:rPr>
        <w:t xml:space="preserve">، </w:t>
      </w:r>
      <w:r>
        <w:rPr>
          <w:rtl/>
          <w:lang w:bidi="fa-IR"/>
        </w:rPr>
        <w:t>آنها را تربيت نكنيد</w:t>
      </w:r>
      <w:r w:rsidR="009432CE">
        <w:rPr>
          <w:rtl/>
          <w:lang w:bidi="fa-IR"/>
        </w:rPr>
        <w:t xml:space="preserve">. </w:t>
      </w:r>
      <w:r>
        <w:rPr>
          <w:rtl/>
          <w:lang w:bidi="fa-IR"/>
        </w:rPr>
        <w:t>هيچ انسانى اگرچه بزرگ</w:t>
      </w:r>
      <w:r w:rsidR="009432CE">
        <w:rPr>
          <w:rtl/>
          <w:lang w:bidi="fa-IR"/>
        </w:rPr>
        <w:t xml:space="preserve">، </w:t>
      </w:r>
      <w:r>
        <w:rPr>
          <w:rtl/>
          <w:lang w:bidi="fa-IR"/>
        </w:rPr>
        <w:t>مجاز نيست ديگران را كوچك ببينيد</w:t>
      </w:r>
      <w:r w:rsidR="009432CE">
        <w:rPr>
          <w:rtl/>
          <w:lang w:bidi="fa-IR"/>
        </w:rPr>
        <w:t xml:space="preserve">. </w:t>
      </w:r>
      <w:r>
        <w:rPr>
          <w:rtl/>
          <w:lang w:bidi="fa-IR"/>
        </w:rPr>
        <w:t xml:space="preserve">از رسول اللَّه </w:t>
      </w:r>
      <w:r w:rsidR="0041033D" w:rsidRPr="0041033D">
        <w:rPr>
          <w:rStyle w:val="libAlaemChar"/>
          <w:rtl/>
        </w:rPr>
        <w:t>صلى‌الله‌عليه‌وآله‌</w:t>
      </w:r>
      <w:r>
        <w:rPr>
          <w:rtl/>
          <w:lang w:bidi="fa-IR"/>
        </w:rPr>
        <w:t xml:space="preserve"> روايت شده است كه فرمودند</w:t>
      </w:r>
      <w:r w:rsidR="008C34A7">
        <w:rPr>
          <w:rtl/>
          <w:lang w:bidi="fa-IR"/>
        </w:rPr>
        <w:t xml:space="preserve">: </w:t>
      </w:r>
    </w:p>
    <w:p w:rsidR="001A5213" w:rsidRDefault="001A5213" w:rsidP="001A5213">
      <w:pPr>
        <w:pStyle w:val="libNormal"/>
        <w:rPr>
          <w:rtl/>
          <w:lang w:bidi="fa-IR"/>
        </w:rPr>
      </w:pPr>
      <w:r>
        <w:rPr>
          <w:rtl/>
          <w:lang w:bidi="fa-IR"/>
        </w:rPr>
        <w:t>لا تُحَقِّرَنَّ اءَحدا مِنَ المسلمين</w:t>
      </w:r>
      <w:r w:rsidR="009432CE">
        <w:rPr>
          <w:rtl/>
          <w:lang w:bidi="fa-IR"/>
        </w:rPr>
        <w:t xml:space="preserve">، </w:t>
      </w:r>
      <w:r>
        <w:rPr>
          <w:rtl/>
          <w:lang w:bidi="fa-IR"/>
        </w:rPr>
        <w:t xml:space="preserve">فانَّ صَغيرهم عند اللَّه كبير </w:t>
      </w:r>
      <w:r w:rsidRPr="00BA2CDB">
        <w:rPr>
          <w:rStyle w:val="libFootnotenumChar"/>
          <w:rtl/>
          <w:lang w:bidi="fa-IR"/>
        </w:rPr>
        <w:t>(483)</w:t>
      </w:r>
      <w:r w:rsidR="009432CE">
        <w:rPr>
          <w:rtl/>
          <w:lang w:bidi="fa-IR"/>
        </w:rPr>
        <w:t xml:space="preserve">. </w:t>
      </w:r>
    </w:p>
    <w:p w:rsidR="001A5213" w:rsidRDefault="001A5213" w:rsidP="001A5213">
      <w:pPr>
        <w:pStyle w:val="libNormal"/>
        <w:rPr>
          <w:rtl/>
          <w:lang w:bidi="fa-IR"/>
        </w:rPr>
      </w:pPr>
      <w:r>
        <w:rPr>
          <w:rtl/>
          <w:lang w:bidi="fa-IR"/>
        </w:rPr>
        <w:t>«هيچ مسلمانى را كوچك نشماريد</w:t>
      </w:r>
      <w:r w:rsidR="009432CE">
        <w:rPr>
          <w:rtl/>
          <w:lang w:bidi="fa-IR"/>
        </w:rPr>
        <w:t xml:space="preserve">، </w:t>
      </w:r>
      <w:r>
        <w:rPr>
          <w:rtl/>
          <w:lang w:bidi="fa-IR"/>
        </w:rPr>
        <w:t>چرا كه فرد كوچك از مسلمان هم</w:t>
      </w:r>
      <w:r w:rsidR="009432CE">
        <w:rPr>
          <w:rtl/>
          <w:lang w:bidi="fa-IR"/>
        </w:rPr>
        <w:t xml:space="preserve">، </w:t>
      </w:r>
      <w:r>
        <w:rPr>
          <w:rtl/>
          <w:lang w:bidi="fa-IR"/>
        </w:rPr>
        <w:t>نزد خدا بزرگ است»</w:t>
      </w:r>
      <w:r w:rsidR="009432CE">
        <w:rPr>
          <w:rtl/>
          <w:lang w:bidi="fa-IR"/>
        </w:rPr>
        <w:t xml:space="preserve">. </w:t>
      </w:r>
    </w:p>
    <w:p w:rsidR="001A5213" w:rsidRDefault="001A5213" w:rsidP="001A5213">
      <w:pPr>
        <w:pStyle w:val="libNormal"/>
        <w:rPr>
          <w:rtl/>
          <w:lang w:bidi="fa-IR"/>
        </w:rPr>
      </w:pPr>
      <w:r>
        <w:rPr>
          <w:rtl/>
          <w:lang w:bidi="fa-IR"/>
        </w:rPr>
        <w:t>كودك هرچند كوچك است</w:t>
      </w:r>
      <w:r w:rsidR="009432CE">
        <w:rPr>
          <w:rtl/>
          <w:lang w:bidi="fa-IR"/>
        </w:rPr>
        <w:t xml:space="preserve">، </w:t>
      </w:r>
      <w:r>
        <w:rPr>
          <w:rtl/>
          <w:lang w:bidi="fa-IR"/>
        </w:rPr>
        <w:t>اما داراى استعداد و سرمايه هاى خداداى است كه در او به صورت بالقُوه موجود است و بايد به فعليت برسد</w:t>
      </w:r>
      <w:r w:rsidR="009432CE">
        <w:rPr>
          <w:rtl/>
          <w:lang w:bidi="fa-IR"/>
        </w:rPr>
        <w:t xml:space="preserve">. </w:t>
      </w:r>
      <w:r>
        <w:rPr>
          <w:rtl/>
          <w:lang w:bidi="fa-IR"/>
        </w:rPr>
        <w:t>پدر و مادر بايد كمك كنند تا اين قواى مستعد شكوفا شود</w:t>
      </w:r>
      <w:r w:rsidR="009432CE">
        <w:rPr>
          <w:rtl/>
          <w:lang w:bidi="fa-IR"/>
        </w:rPr>
        <w:t xml:space="preserve">. </w:t>
      </w:r>
      <w:r>
        <w:rPr>
          <w:rtl/>
          <w:lang w:bidi="fa-IR"/>
        </w:rPr>
        <w:t xml:space="preserve">آموختن راه و رسم ادب منوط به </w:t>
      </w:r>
      <w:r>
        <w:rPr>
          <w:rtl/>
          <w:lang w:bidi="fa-IR"/>
        </w:rPr>
        <w:lastRenderedPageBreak/>
        <w:t>تكريم فرزند و شخصت دادن به او است</w:t>
      </w:r>
      <w:r w:rsidR="009432CE">
        <w:rPr>
          <w:rtl/>
          <w:lang w:bidi="fa-IR"/>
        </w:rPr>
        <w:t>؛</w:t>
      </w:r>
      <w:r>
        <w:rPr>
          <w:rtl/>
          <w:lang w:bidi="fa-IR"/>
        </w:rPr>
        <w:t xml:space="preserve"> نه كوچك شمردن و تحقير كردن وى</w:t>
      </w:r>
      <w:r w:rsidR="009432CE">
        <w:rPr>
          <w:rtl/>
          <w:lang w:bidi="fa-IR"/>
        </w:rPr>
        <w:t xml:space="preserve">. </w:t>
      </w:r>
      <w:r>
        <w:rPr>
          <w:rtl/>
          <w:lang w:bidi="fa-IR"/>
        </w:rPr>
        <w:t xml:space="preserve">در روايتى از رسول اكرم </w:t>
      </w:r>
      <w:r w:rsidR="00D401A1" w:rsidRPr="00D401A1">
        <w:rPr>
          <w:rStyle w:val="libAlaemChar"/>
          <w:rtl/>
        </w:rPr>
        <w:t>صلى‌الله‌عليه‌وآله‌وسلم</w:t>
      </w:r>
      <w:r>
        <w:rPr>
          <w:rtl/>
          <w:lang w:bidi="fa-IR"/>
        </w:rPr>
        <w:t xml:space="preserve"> به نقل از امام صادق </w:t>
      </w:r>
      <w:r w:rsidR="00574F36" w:rsidRPr="00574F36">
        <w:rPr>
          <w:rStyle w:val="libAlaemChar"/>
          <w:rtl/>
        </w:rPr>
        <w:t>عليه‌السلام</w:t>
      </w:r>
      <w:r>
        <w:rPr>
          <w:rtl/>
          <w:lang w:bidi="fa-IR"/>
        </w:rPr>
        <w:t xml:space="preserve"> آمده است</w:t>
      </w:r>
      <w:r w:rsidR="008C34A7">
        <w:rPr>
          <w:rtl/>
          <w:lang w:bidi="fa-IR"/>
        </w:rPr>
        <w:t xml:space="preserve">: </w:t>
      </w:r>
    </w:p>
    <w:p w:rsidR="001A5213" w:rsidRDefault="001A5213" w:rsidP="001A5213">
      <w:pPr>
        <w:pStyle w:val="libNormal"/>
        <w:rPr>
          <w:rtl/>
          <w:lang w:bidi="fa-IR"/>
        </w:rPr>
      </w:pPr>
      <w:r>
        <w:rPr>
          <w:rtl/>
          <w:lang w:bidi="fa-IR"/>
        </w:rPr>
        <w:t xml:space="preserve">رَحِمَ اللَّه مَن اءَعَان وَلَدِهِ على بِرِّهِ قال قُلتُ كَيفَ يُعِينُهُ على بِرِّهِ قال يَقبِلُ مَيسُورَهُ و يَتَجَاوَزُ عن مَعسُورِهِ و لا يَرهِقُهُ و لا يَخرَقُ به </w:t>
      </w:r>
      <w:r w:rsidRPr="00BA2CDB">
        <w:rPr>
          <w:rStyle w:val="libFootnotenumChar"/>
          <w:rtl/>
          <w:lang w:bidi="fa-IR"/>
        </w:rPr>
        <w:t>(484)</w:t>
      </w:r>
      <w:r w:rsidR="009432CE">
        <w:rPr>
          <w:rtl/>
          <w:lang w:bidi="fa-IR"/>
        </w:rPr>
        <w:t xml:space="preserve">. </w:t>
      </w:r>
    </w:p>
    <w:p w:rsidR="001A5213" w:rsidRDefault="001A5213" w:rsidP="001A5213">
      <w:pPr>
        <w:pStyle w:val="libNormal"/>
        <w:rPr>
          <w:rtl/>
          <w:lang w:bidi="fa-IR"/>
        </w:rPr>
      </w:pPr>
      <w:r>
        <w:rPr>
          <w:rtl/>
          <w:lang w:bidi="fa-IR"/>
        </w:rPr>
        <w:t>«خداوند رحمت كند پدرى را كه فرزندش را در نيكى يارى كند</w:t>
      </w:r>
      <w:r w:rsidR="009432CE">
        <w:rPr>
          <w:rtl/>
          <w:lang w:bidi="fa-IR"/>
        </w:rPr>
        <w:t xml:space="preserve">. </w:t>
      </w:r>
      <w:r>
        <w:rPr>
          <w:rtl/>
          <w:lang w:bidi="fa-IR"/>
        </w:rPr>
        <w:t xml:space="preserve">- روات و كسانى كه مستمع كلمات معصومين </w:t>
      </w:r>
      <w:r w:rsidR="00ED4056" w:rsidRPr="00ED4056">
        <w:rPr>
          <w:rStyle w:val="libAlaemChar"/>
          <w:rtl/>
        </w:rPr>
        <w:t>عليهم‌السلام</w:t>
      </w:r>
      <w:r>
        <w:rPr>
          <w:rtl/>
          <w:lang w:bidi="fa-IR"/>
        </w:rPr>
        <w:t xml:space="preserve"> بودند</w:t>
      </w:r>
      <w:r w:rsidR="009432CE">
        <w:rPr>
          <w:rtl/>
          <w:lang w:bidi="fa-IR"/>
        </w:rPr>
        <w:t xml:space="preserve">، </w:t>
      </w:r>
      <w:r>
        <w:rPr>
          <w:rtl/>
          <w:lang w:bidi="fa-IR"/>
        </w:rPr>
        <w:t xml:space="preserve">گاهى افراد فهيمى بودند كه درباره آن مطالب از معصوم </w:t>
      </w:r>
      <w:r w:rsidR="00574F36" w:rsidRPr="00574F36">
        <w:rPr>
          <w:rStyle w:val="libAlaemChar"/>
          <w:rtl/>
        </w:rPr>
        <w:t>عليه‌السلام</w:t>
      </w:r>
      <w:r>
        <w:rPr>
          <w:rtl/>
          <w:lang w:bidi="fa-IR"/>
        </w:rPr>
        <w:t xml:space="preserve"> توضيح مى خواستند - راوى مى گويد</w:t>
      </w:r>
      <w:r w:rsidR="008C34A7">
        <w:rPr>
          <w:rtl/>
          <w:lang w:bidi="fa-IR"/>
        </w:rPr>
        <w:t xml:space="preserve">: </w:t>
      </w:r>
      <w:r>
        <w:rPr>
          <w:rtl/>
          <w:lang w:bidi="fa-IR"/>
        </w:rPr>
        <w:t>عرض كردم</w:t>
      </w:r>
      <w:r w:rsidR="008C34A7">
        <w:rPr>
          <w:rtl/>
          <w:lang w:bidi="fa-IR"/>
        </w:rPr>
        <w:t xml:space="preserve">: </w:t>
      </w:r>
      <w:r>
        <w:rPr>
          <w:rtl/>
          <w:lang w:bidi="fa-IR"/>
        </w:rPr>
        <w:t xml:space="preserve">يا رسول اللَّه </w:t>
      </w:r>
      <w:r w:rsidR="00D401A1" w:rsidRPr="00D401A1">
        <w:rPr>
          <w:rStyle w:val="libAlaemChar"/>
          <w:rtl/>
        </w:rPr>
        <w:t>صلى‌الله‌عليه‌وآله‌وسلم</w:t>
      </w:r>
      <w:r w:rsidR="009432CE">
        <w:rPr>
          <w:rtl/>
          <w:lang w:bidi="fa-IR"/>
        </w:rPr>
        <w:t>!</w:t>
      </w:r>
      <w:r>
        <w:rPr>
          <w:rtl/>
          <w:lang w:bidi="fa-IR"/>
        </w:rPr>
        <w:t xml:space="preserve"> چگونه بايد فرزند خود را كمك كند؟ حضرت فرمودند</w:t>
      </w:r>
      <w:r w:rsidR="008C34A7">
        <w:rPr>
          <w:rtl/>
          <w:lang w:bidi="fa-IR"/>
        </w:rPr>
        <w:t xml:space="preserve">: </w:t>
      </w:r>
      <w:r>
        <w:rPr>
          <w:rtl/>
          <w:lang w:bidi="fa-IR"/>
        </w:rPr>
        <w:t>بپذيرد آنچه را كه كودك قادر به انجام آن است</w:t>
      </w:r>
      <w:r w:rsidR="009432CE">
        <w:rPr>
          <w:rtl/>
          <w:lang w:bidi="fa-IR"/>
        </w:rPr>
        <w:t xml:space="preserve">، </w:t>
      </w:r>
      <w:r>
        <w:rPr>
          <w:rtl/>
          <w:lang w:bidi="fa-IR"/>
        </w:rPr>
        <w:t>و ناتوانى هاى وى را بر او ببخشايد و او را به زشتى ها قبايح و كارهاى فوق طاقت امر نكند؛ محيط وحشت</w:t>
      </w:r>
      <w:r w:rsidR="009432CE">
        <w:rPr>
          <w:rtl/>
          <w:lang w:bidi="fa-IR"/>
        </w:rPr>
        <w:t xml:space="preserve">، </w:t>
      </w:r>
      <w:r>
        <w:rPr>
          <w:rtl/>
          <w:lang w:bidi="fa-IR"/>
        </w:rPr>
        <w:t>اضطراب و نگرانى براى او به وجود نياورد؛ چون در روح كودك اثر منفى به جاى مى گذارند»</w:t>
      </w:r>
      <w:r w:rsidR="009432CE">
        <w:rPr>
          <w:rtl/>
          <w:lang w:bidi="fa-IR"/>
        </w:rPr>
        <w:t xml:space="preserve">. </w:t>
      </w:r>
    </w:p>
    <w:p w:rsidR="001A5213" w:rsidRDefault="001A5213" w:rsidP="001A5213">
      <w:pPr>
        <w:pStyle w:val="libNormal"/>
        <w:rPr>
          <w:rtl/>
          <w:lang w:bidi="fa-IR"/>
        </w:rPr>
      </w:pPr>
      <w:r>
        <w:rPr>
          <w:rtl/>
          <w:lang w:bidi="fa-IR"/>
        </w:rPr>
        <w:t>اكنون به توضيح هر يك از اين موارد مى پردازيم</w:t>
      </w:r>
      <w:r w:rsidR="009432CE">
        <w:rPr>
          <w:rtl/>
          <w:lang w:bidi="fa-IR"/>
        </w:rPr>
        <w:t>؛</w:t>
      </w:r>
      <w:r>
        <w:rPr>
          <w:rtl/>
          <w:lang w:bidi="fa-IR"/>
        </w:rPr>
        <w:t xml:space="preserve"> پدر به عنوان يك تكليف بايد فرزندش را در انجام نيكى و نيكوكارى كمك كند</w:t>
      </w:r>
      <w:r w:rsidR="009432CE">
        <w:rPr>
          <w:rtl/>
          <w:lang w:bidi="fa-IR"/>
        </w:rPr>
        <w:t xml:space="preserve">. </w:t>
      </w:r>
      <w:r>
        <w:rPr>
          <w:rtl/>
          <w:lang w:bidi="fa-IR"/>
        </w:rPr>
        <w:t>در قدم اول بايد آنچه را كه كودك در محدوده استطاعت و قدرتش انجام داده</w:t>
      </w:r>
      <w:r w:rsidR="009432CE">
        <w:rPr>
          <w:rtl/>
          <w:lang w:bidi="fa-IR"/>
        </w:rPr>
        <w:t xml:space="preserve">، </w:t>
      </w:r>
      <w:r>
        <w:rPr>
          <w:rtl/>
          <w:lang w:bidi="fa-IR"/>
        </w:rPr>
        <w:t>از او بپذيرد و اصلا از «تكليف ما لا يطاق» بپرهيزد كه تكليف خارج از قدرت</w:t>
      </w:r>
      <w:r w:rsidR="009432CE">
        <w:rPr>
          <w:rtl/>
          <w:lang w:bidi="fa-IR"/>
        </w:rPr>
        <w:t xml:space="preserve">، </w:t>
      </w:r>
      <w:r>
        <w:rPr>
          <w:rtl/>
          <w:lang w:bidi="fa-IR"/>
        </w:rPr>
        <w:t>امرى ناپسند است كه در قرآن كريم هم بدان اشاره شده است</w:t>
      </w:r>
      <w:r w:rsidR="009432CE">
        <w:rPr>
          <w:rtl/>
          <w:lang w:bidi="fa-IR"/>
        </w:rPr>
        <w:t xml:space="preserve">. </w:t>
      </w:r>
      <w:r>
        <w:rPr>
          <w:rtl/>
          <w:lang w:bidi="fa-IR"/>
        </w:rPr>
        <w:t>خداوند متعال فرموده است</w:t>
      </w:r>
      <w:r w:rsidR="008C34A7">
        <w:rPr>
          <w:rtl/>
          <w:lang w:bidi="fa-IR"/>
        </w:rPr>
        <w:t xml:space="preserve">: </w:t>
      </w:r>
    </w:p>
    <w:p w:rsidR="001A5213" w:rsidRDefault="001A5213" w:rsidP="001A5213">
      <w:pPr>
        <w:pStyle w:val="libNormal"/>
        <w:rPr>
          <w:rtl/>
          <w:lang w:bidi="fa-IR"/>
        </w:rPr>
      </w:pPr>
      <w:r w:rsidRPr="00100E25">
        <w:rPr>
          <w:rStyle w:val="libAieChar"/>
          <w:rtl/>
        </w:rPr>
        <w:t>لا يُكلّف اللَّه نَفسا الا وُسعَها</w:t>
      </w:r>
      <w:r>
        <w:rPr>
          <w:rtl/>
          <w:lang w:bidi="fa-IR"/>
        </w:rPr>
        <w:t xml:space="preserve"> </w:t>
      </w:r>
      <w:r w:rsidRPr="00BA2CDB">
        <w:rPr>
          <w:rStyle w:val="libFootnotenumChar"/>
          <w:rtl/>
          <w:lang w:bidi="fa-IR"/>
        </w:rPr>
        <w:t>(485)</w:t>
      </w:r>
      <w:r w:rsidR="009432CE">
        <w:rPr>
          <w:rtl/>
          <w:lang w:bidi="fa-IR"/>
        </w:rPr>
        <w:t xml:space="preserve">. </w:t>
      </w:r>
    </w:p>
    <w:p w:rsidR="001A5213" w:rsidRDefault="001A5213" w:rsidP="001A5213">
      <w:pPr>
        <w:pStyle w:val="libNormal"/>
        <w:rPr>
          <w:rtl/>
          <w:lang w:bidi="fa-IR"/>
        </w:rPr>
      </w:pPr>
      <w:r>
        <w:rPr>
          <w:rtl/>
          <w:lang w:bidi="fa-IR"/>
        </w:rPr>
        <w:t>«خداوند هيچ كس را</w:t>
      </w:r>
      <w:r w:rsidR="009432CE">
        <w:rPr>
          <w:rtl/>
          <w:lang w:bidi="fa-IR"/>
        </w:rPr>
        <w:t xml:space="preserve">، </w:t>
      </w:r>
      <w:r>
        <w:rPr>
          <w:rtl/>
          <w:lang w:bidi="fa-IR"/>
        </w:rPr>
        <w:t>جز به اندازه توانايى اش</w:t>
      </w:r>
      <w:r w:rsidR="009432CE">
        <w:rPr>
          <w:rtl/>
          <w:lang w:bidi="fa-IR"/>
        </w:rPr>
        <w:t xml:space="preserve">، </w:t>
      </w:r>
      <w:r>
        <w:rPr>
          <w:rtl/>
          <w:lang w:bidi="fa-IR"/>
        </w:rPr>
        <w:t>تكليف نمى كند»</w:t>
      </w:r>
      <w:r w:rsidR="009432CE">
        <w:rPr>
          <w:rtl/>
          <w:lang w:bidi="fa-IR"/>
        </w:rPr>
        <w:t xml:space="preserve">. </w:t>
      </w:r>
    </w:p>
    <w:p w:rsidR="001A5213" w:rsidRDefault="001A5213" w:rsidP="001A5213">
      <w:pPr>
        <w:pStyle w:val="libNormal"/>
        <w:rPr>
          <w:rtl/>
          <w:lang w:bidi="fa-IR"/>
        </w:rPr>
      </w:pPr>
      <w:r>
        <w:rPr>
          <w:rtl/>
          <w:lang w:bidi="fa-IR"/>
        </w:rPr>
        <w:t>خدا در تكاليفى كه براى بندگانش مقرر فرموده</w:t>
      </w:r>
      <w:r w:rsidR="009432CE">
        <w:rPr>
          <w:rtl/>
          <w:lang w:bidi="fa-IR"/>
        </w:rPr>
        <w:t xml:space="preserve">، </w:t>
      </w:r>
      <w:r>
        <w:rPr>
          <w:rtl/>
          <w:lang w:bidi="fa-IR"/>
        </w:rPr>
        <w:t>استعدادهاى آنان را در نظر گرفته است</w:t>
      </w:r>
      <w:r w:rsidR="009432CE">
        <w:rPr>
          <w:rtl/>
          <w:lang w:bidi="fa-IR"/>
        </w:rPr>
        <w:t xml:space="preserve">. </w:t>
      </w:r>
      <w:r>
        <w:rPr>
          <w:rtl/>
          <w:lang w:bidi="fa-IR"/>
        </w:rPr>
        <w:t xml:space="preserve">پدر و مادر خوب و عاقل نيز انتظار خود را از فرزند بر اساس توان </w:t>
      </w:r>
      <w:r>
        <w:rPr>
          <w:rtl/>
          <w:lang w:bidi="fa-IR"/>
        </w:rPr>
        <w:lastRenderedPageBreak/>
        <w:t>او تعريف مى كنند كه مبادا امور محوله بيرون از طاقت وى باشد</w:t>
      </w:r>
      <w:r w:rsidR="009432CE">
        <w:rPr>
          <w:rtl/>
          <w:lang w:bidi="fa-IR"/>
        </w:rPr>
        <w:t xml:space="preserve">. </w:t>
      </w:r>
      <w:r>
        <w:rPr>
          <w:rtl/>
          <w:lang w:bidi="fa-IR"/>
        </w:rPr>
        <w:t xml:space="preserve">پيغمبر </w:t>
      </w:r>
      <w:r w:rsidR="00D401A1" w:rsidRPr="00D401A1">
        <w:rPr>
          <w:rStyle w:val="libAlaemChar"/>
          <w:rtl/>
        </w:rPr>
        <w:t>صلى‌الله‌عليه‌وآله‌وسلم</w:t>
      </w:r>
      <w:r>
        <w:rPr>
          <w:rtl/>
          <w:lang w:bidi="fa-IR"/>
        </w:rPr>
        <w:t xml:space="preserve"> به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توصيه مى فرمايند</w:t>
      </w:r>
      <w:r w:rsidR="008C34A7">
        <w:rPr>
          <w:rtl/>
          <w:lang w:bidi="fa-IR"/>
        </w:rPr>
        <w:t xml:space="preserve">: </w:t>
      </w:r>
    </w:p>
    <w:p w:rsidR="001A5213" w:rsidRDefault="001A5213" w:rsidP="001A5213">
      <w:pPr>
        <w:pStyle w:val="libNormal"/>
        <w:rPr>
          <w:rtl/>
          <w:lang w:bidi="fa-IR"/>
        </w:rPr>
      </w:pPr>
      <w:r>
        <w:rPr>
          <w:rtl/>
          <w:lang w:bidi="fa-IR"/>
        </w:rPr>
        <w:t xml:space="preserve">يا علىُّ انَّ هَذا الدِّينَ مَتِين فَاءَوغِل فيهِ بِرِفق و لا تُبَغِّض الَى نَفسِكَ عِبَادَةَ ربِّكَ </w:t>
      </w:r>
      <w:r w:rsidRPr="00BA2CDB">
        <w:rPr>
          <w:rStyle w:val="libFootnotenumChar"/>
          <w:rtl/>
          <w:lang w:bidi="fa-IR"/>
        </w:rPr>
        <w:t>(486)</w:t>
      </w:r>
      <w:r w:rsidR="009432CE">
        <w:rPr>
          <w:rtl/>
          <w:lang w:bidi="fa-IR"/>
        </w:rPr>
        <w:t xml:space="preserve">. </w:t>
      </w:r>
    </w:p>
    <w:p w:rsidR="001A5213" w:rsidRDefault="001A5213" w:rsidP="001A5213">
      <w:pPr>
        <w:pStyle w:val="libNormal"/>
        <w:rPr>
          <w:rtl/>
          <w:lang w:bidi="fa-IR"/>
        </w:rPr>
      </w:pPr>
      <w:r>
        <w:rPr>
          <w:rtl/>
          <w:lang w:bidi="fa-IR"/>
        </w:rPr>
        <w:t>«على جان</w:t>
      </w:r>
      <w:r w:rsidR="009432CE">
        <w:rPr>
          <w:rtl/>
          <w:lang w:bidi="fa-IR"/>
        </w:rPr>
        <w:t>!</w:t>
      </w:r>
      <w:r>
        <w:rPr>
          <w:rtl/>
          <w:lang w:bidi="fa-IR"/>
        </w:rPr>
        <w:t xml:space="preserve"> اين دين داراى متانت است و از نشانه هاى متانت دين اين است كه امور دين آميخته با مدارا و رفق است</w:t>
      </w:r>
      <w:r w:rsidR="009432CE">
        <w:rPr>
          <w:rtl/>
          <w:lang w:bidi="fa-IR"/>
        </w:rPr>
        <w:t xml:space="preserve">، </w:t>
      </w:r>
      <w:r>
        <w:rPr>
          <w:rtl/>
          <w:lang w:bidi="fa-IR"/>
        </w:rPr>
        <w:t>نه با خشونت و شدت</w:t>
      </w:r>
      <w:r w:rsidR="009432CE">
        <w:rPr>
          <w:rtl/>
          <w:lang w:bidi="fa-IR"/>
        </w:rPr>
        <w:t>؛</w:t>
      </w:r>
      <w:r>
        <w:rPr>
          <w:rtl/>
          <w:lang w:bidi="fa-IR"/>
        </w:rPr>
        <w:t xml:space="preserve"> كه اگر بخواهى در امر دين با شدت و تندى و خشونت عمل كنى باعث مى شود كه تو عبادت خدا را منفور و مبغوض بپندارى»</w:t>
      </w:r>
      <w:r w:rsidR="009432CE">
        <w:rPr>
          <w:rtl/>
          <w:lang w:bidi="fa-IR"/>
        </w:rPr>
        <w:t xml:space="preserve">. </w:t>
      </w:r>
    </w:p>
    <w:p w:rsidR="001A5213" w:rsidRDefault="001A5213" w:rsidP="001A5213">
      <w:pPr>
        <w:pStyle w:val="libNormal"/>
        <w:rPr>
          <w:rtl/>
          <w:lang w:bidi="fa-IR"/>
        </w:rPr>
      </w:pPr>
      <w:r>
        <w:rPr>
          <w:rtl/>
          <w:lang w:bidi="fa-IR"/>
        </w:rPr>
        <w:t>در خانواده هايى كه پدر و مادر متدين هستند و دوست دارند بچه هايشان از آغاز به مسائل دينى خود اهميت بدهند</w:t>
      </w:r>
      <w:r w:rsidR="009432CE">
        <w:rPr>
          <w:rtl/>
          <w:lang w:bidi="fa-IR"/>
        </w:rPr>
        <w:t xml:space="preserve">، </w:t>
      </w:r>
      <w:r>
        <w:rPr>
          <w:rtl/>
          <w:lang w:bidi="fa-IR"/>
        </w:rPr>
        <w:t>آنان را در انجام عبادت تحت فشار مى گذارند</w:t>
      </w:r>
      <w:r w:rsidR="009432CE">
        <w:rPr>
          <w:rtl/>
          <w:lang w:bidi="fa-IR"/>
        </w:rPr>
        <w:t xml:space="preserve">. </w:t>
      </w:r>
      <w:r>
        <w:rPr>
          <w:rtl/>
          <w:lang w:bidi="fa-IR"/>
        </w:rPr>
        <w:t>مثلا كودكى را كه در آخرين ساعات شب تابستانى خوابيده است</w:t>
      </w:r>
      <w:r w:rsidR="009432CE">
        <w:rPr>
          <w:rtl/>
          <w:lang w:bidi="fa-IR"/>
        </w:rPr>
        <w:t xml:space="preserve">، </w:t>
      </w:r>
      <w:r>
        <w:rPr>
          <w:rtl/>
          <w:lang w:bidi="fa-IR"/>
        </w:rPr>
        <w:t>ساعت سه صبح براى خواندن نماز بيدار مى كنند</w:t>
      </w:r>
      <w:r w:rsidR="009432CE">
        <w:rPr>
          <w:rtl/>
          <w:lang w:bidi="fa-IR"/>
        </w:rPr>
        <w:t xml:space="preserve">. </w:t>
      </w:r>
      <w:r>
        <w:rPr>
          <w:rtl/>
          <w:lang w:bidi="fa-IR"/>
        </w:rPr>
        <w:t>اين باعث مى شود يك عمل عبادى ارزشمند</w:t>
      </w:r>
      <w:r w:rsidR="009432CE">
        <w:rPr>
          <w:rtl/>
          <w:lang w:bidi="fa-IR"/>
        </w:rPr>
        <w:t xml:space="preserve">، </w:t>
      </w:r>
      <w:r>
        <w:rPr>
          <w:rtl/>
          <w:lang w:bidi="fa-IR"/>
        </w:rPr>
        <w:t xml:space="preserve">كه موجب علو مقام </w:t>
      </w:r>
      <w:r w:rsidR="003A4269">
        <w:rPr>
          <w:rtl/>
          <w:lang w:bidi="fa-IR"/>
        </w:rPr>
        <w:t>مؤمن</w:t>
      </w:r>
      <w:r>
        <w:rPr>
          <w:rtl/>
          <w:lang w:bidi="fa-IR"/>
        </w:rPr>
        <w:t xml:space="preserve"> و استحكام ايمان او است</w:t>
      </w:r>
      <w:r w:rsidR="009432CE">
        <w:rPr>
          <w:rtl/>
          <w:lang w:bidi="fa-IR"/>
        </w:rPr>
        <w:t xml:space="preserve">، </w:t>
      </w:r>
      <w:r>
        <w:rPr>
          <w:rtl/>
          <w:lang w:bidi="fa-IR"/>
        </w:rPr>
        <w:t>در چشم و ذهن فرزند عملى مخلّ و آزاردهنده جلوه كند</w:t>
      </w:r>
      <w:r w:rsidR="009432CE">
        <w:rPr>
          <w:rtl/>
          <w:lang w:bidi="fa-IR"/>
        </w:rPr>
        <w:t xml:space="preserve">. </w:t>
      </w:r>
    </w:p>
    <w:p w:rsidR="001A5213" w:rsidRDefault="001A5213" w:rsidP="001A5213">
      <w:pPr>
        <w:pStyle w:val="libNormal"/>
        <w:rPr>
          <w:rtl/>
          <w:lang w:bidi="fa-IR"/>
        </w:rPr>
      </w:pPr>
      <w:r>
        <w:rPr>
          <w:rtl/>
          <w:lang w:bidi="fa-IR"/>
        </w:rPr>
        <w:t>اگر كسى بخواهد در تربيت فرزند</w:t>
      </w:r>
      <w:r w:rsidR="009432CE">
        <w:rPr>
          <w:rtl/>
          <w:lang w:bidi="fa-IR"/>
        </w:rPr>
        <w:t xml:space="preserve">، </w:t>
      </w:r>
      <w:r>
        <w:rPr>
          <w:rtl/>
          <w:lang w:bidi="fa-IR"/>
        </w:rPr>
        <w:t>روش صحيحى را بپيمايد</w:t>
      </w:r>
      <w:r w:rsidR="009432CE">
        <w:rPr>
          <w:rtl/>
          <w:lang w:bidi="fa-IR"/>
        </w:rPr>
        <w:t xml:space="preserve">، </w:t>
      </w:r>
      <w:r>
        <w:rPr>
          <w:rtl/>
          <w:lang w:bidi="fa-IR"/>
        </w:rPr>
        <w:t>بايد كُلّيات را براى او بگويد و در امور جزيى</w:t>
      </w:r>
      <w:r w:rsidR="009432CE">
        <w:rPr>
          <w:rtl/>
          <w:lang w:bidi="fa-IR"/>
        </w:rPr>
        <w:t xml:space="preserve">، </w:t>
      </w:r>
      <w:r>
        <w:rPr>
          <w:rtl/>
          <w:lang w:bidi="fa-IR"/>
        </w:rPr>
        <w:t>فقط مراقب رفتار و اعمال او باشد؛ بدون اين كه در جزئيات و خطاهاى احتمالى او دخالت كند</w:t>
      </w:r>
      <w:r w:rsidR="009432CE">
        <w:rPr>
          <w:rtl/>
          <w:lang w:bidi="fa-IR"/>
        </w:rPr>
        <w:t xml:space="preserve">. </w:t>
      </w:r>
      <w:r>
        <w:rPr>
          <w:rtl/>
          <w:lang w:bidi="fa-IR"/>
        </w:rPr>
        <w:t>تا آن جا كه ممكن است چشم بپوشد؛ اگرچه در بعضى از موارد مثل تكرار اشتباه كه ملامت و سرزنش لازم است</w:t>
      </w:r>
      <w:r w:rsidR="009432CE">
        <w:rPr>
          <w:rtl/>
          <w:lang w:bidi="fa-IR"/>
        </w:rPr>
        <w:t xml:space="preserve">، </w:t>
      </w:r>
      <w:r>
        <w:rPr>
          <w:rtl/>
          <w:lang w:bidi="fa-IR"/>
        </w:rPr>
        <w:t>بايد او را ملامت كند</w:t>
      </w:r>
      <w:r w:rsidR="009432CE">
        <w:rPr>
          <w:rtl/>
          <w:lang w:bidi="fa-IR"/>
        </w:rPr>
        <w:t xml:space="preserve">. </w:t>
      </w: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به نكته اى اشاره كرده</w:t>
      </w:r>
      <w:r w:rsidR="009432CE">
        <w:rPr>
          <w:rtl/>
          <w:lang w:bidi="fa-IR"/>
        </w:rPr>
        <w:t xml:space="preserve">، </w:t>
      </w:r>
      <w:r>
        <w:rPr>
          <w:rtl/>
          <w:lang w:bidi="fa-IR"/>
        </w:rPr>
        <w:t>مى فرمايند</w:t>
      </w:r>
      <w:r w:rsidR="008C34A7">
        <w:rPr>
          <w:rtl/>
          <w:lang w:bidi="fa-IR"/>
        </w:rPr>
        <w:t xml:space="preserve">: </w:t>
      </w:r>
    </w:p>
    <w:p w:rsidR="001A5213" w:rsidRDefault="001A5213" w:rsidP="001A5213">
      <w:pPr>
        <w:pStyle w:val="libNormal"/>
        <w:rPr>
          <w:rtl/>
          <w:lang w:bidi="fa-IR"/>
        </w:rPr>
      </w:pPr>
      <w:r>
        <w:rPr>
          <w:rtl/>
          <w:lang w:bidi="fa-IR"/>
        </w:rPr>
        <w:t xml:space="preserve">الاءفراط فى الملامَةِ يَشُبُّ نِيران اللَّجاج </w:t>
      </w:r>
      <w:r w:rsidRPr="00BA2CDB">
        <w:rPr>
          <w:rStyle w:val="libFootnotenumChar"/>
          <w:rtl/>
          <w:lang w:bidi="fa-IR"/>
        </w:rPr>
        <w:t>(487)</w:t>
      </w:r>
      <w:r w:rsidR="009432CE">
        <w:rPr>
          <w:rtl/>
          <w:lang w:bidi="fa-IR"/>
        </w:rPr>
        <w:t xml:space="preserve">. </w:t>
      </w:r>
    </w:p>
    <w:p w:rsidR="001A5213" w:rsidRDefault="001A5213" w:rsidP="001A5213">
      <w:pPr>
        <w:pStyle w:val="libNormal"/>
        <w:rPr>
          <w:rtl/>
          <w:lang w:bidi="fa-IR"/>
        </w:rPr>
      </w:pPr>
      <w:r>
        <w:rPr>
          <w:rtl/>
          <w:lang w:bidi="fa-IR"/>
        </w:rPr>
        <w:lastRenderedPageBreak/>
        <w:t>«زياده روى در سرزنش و ملامت</w:t>
      </w:r>
      <w:r w:rsidR="009432CE">
        <w:rPr>
          <w:rtl/>
          <w:lang w:bidi="fa-IR"/>
        </w:rPr>
        <w:t xml:space="preserve">، </w:t>
      </w:r>
      <w:r>
        <w:rPr>
          <w:rtl/>
          <w:lang w:bidi="fa-IR"/>
        </w:rPr>
        <w:t>آتش لجالجت و لجبازى را شعله ورتر مى كند»</w:t>
      </w:r>
      <w:r w:rsidR="009432CE">
        <w:rPr>
          <w:rtl/>
          <w:lang w:bidi="fa-IR"/>
        </w:rPr>
        <w:t xml:space="preserve">. </w:t>
      </w:r>
    </w:p>
    <w:p w:rsidR="001A5213" w:rsidRDefault="001A5213" w:rsidP="001A5213">
      <w:pPr>
        <w:pStyle w:val="libNormal"/>
        <w:rPr>
          <w:rtl/>
          <w:lang w:bidi="fa-IR"/>
        </w:rPr>
      </w:pPr>
      <w:r>
        <w:rPr>
          <w:rtl/>
          <w:lang w:bidi="fa-IR"/>
        </w:rPr>
        <w:t>اگر جايى ملامت لازم است</w:t>
      </w:r>
      <w:r w:rsidR="009432CE">
        <w:rPr>
          <w:rtl/>
          <w:lang w:bidi="fa-IR"/>
        </w:rPr>
        <w:t xml:space="preserve">، </w:t>
      </w:r>
      <w:r>
        <w:rPr>
          <w:rtl/>
          <w:lang w:bidi="fa-IR"/>
        </w:rPr>
        <w:t>نبايد ملامت را به افراط و به حد اعلا برساند و يا در ملامت</w:t>
      </w:r>
      <w:r w:rsidR="009432CE">
        <w:rPr>
          <w:rtl/>
          <w:lang w:bidi="fa-IR"/>
        </w:rPr>
        <w:t xml:space="preserve">، </w:t>
      </w:r>
      <w:r>
        <w:rPr>
          <w:rtl/>
          <w:lang w:bidi="fa-IR"/>
        </w:rPr>
        <w:t>مداومت و استمرار پيشه كند؛ زيرا موجب تجرى و طغيان كودك مى شود</w:t>
      </w:r>
      <w:r w:rsidR="009432CE">
        <w:rPr>
          <w:rtl/>
          <w:lang w:bidi="fa-IR"/>
        </w:rPr>
        <w:t xml:space="preserve">. </w:t>
      </w:r>
      <w:r>
        <w:rPr>
          <w:rtl/>
          <w:lang w:bidi="fa-IR"/>
        </w:rPr>
        <w:t>به عبارت ديگر</w:t>
      </w:r>
      <w:r w:rsidR="009432CE">
        <w:rPr>
          <w:rtl/>
          <w:lang w:bidi="fa-IR"/>
        </w:rPr>
        <w:t xml:space="preserve">، </w:t>
      </w:r>
      <w:r>
        <w:rPr>
          <w:rtl/>
          <w:lang w:bidi="fa-IR"/>
        </w:rPr>
        <w:t>تكريم نكردن شخصيت فرزند در تاءديب و روشهاى تربيتى باعث مى شود كه او نسبت به خطا و گناه جرات پيدا كند؛ يعنى با پدر و مادر از در لجبازى وارد شده</w:t>
      </w:r>
      <w:r w:rsidR="009432CE">
        <w:rPr>
          <w:rtl/>
          <w:lang w:bidi="fa-IR"/>
        </w:rPr>
        <w:t xml:space="preserve">، </w:t>
      </w:r>
      <w:r>
        <w:rPr>
          <w:rtl/>
          <w:lang w:bidi="fa-IR"/>
        </w:rPr>
        <w:t>به تكرار آن خطا مُصِر گردد و چون رعايت حرمت و شخصيت او نشده</w:t>
      </w:r>
      <w:r w:rsidR="009432CE">
        <w:rPr>
          <w:rtl/>
          <w:lang w:bidi="fa-IR"/>
        </w:rPr>
        <w:t xml:space="preserve">، </w:t>
      </w:r>
      <w:r>
        <w:rPr>
          <w:rtl/>
          <w:lang w:bidi="fa-IR"/>
        </w:rPr>
        <w:t>باعث مى شود كه نه تنها در خردسالى به آداب صحيح تربيت نشود</w:t>
      </w:r>
      <w:r w:rsidR="009432CE">
        <w:rPr>
          <w:rtl/>
          <w:lang w:bidi="fa-IR"/>
        </w:rPr>
        <w:t xml:space="preserve">، </w:t>
      </w:r>
      <w:r>
        <w:rPr>
          <w:rtl/>
          <w:lang w:bidi="fa-IR"/>
        </w:rPr>
        <w:t>بلكه در بزرگسالى كه هنگام نتيجه گيرى از تاديب دوران كودكى است انسانى بى ادب و فارغ از آداب باشد</w:t>
      </w:r>
      <w:r w:rsidR="009432CE">
        <w:rPr>
          <w:rtl/>
          <w:lang w:bidi="fa-IR"/>
        </w:rPr>
        <w:t xml:space="preserve">. </w:t>
      </w:r>
      <w:r>
        <w:rPr>
          <w:rtl/>
          <w:lang w:bidi="fa-IR"/>
        </w:rPr>
        <w:t xml:space="preserve">سخنى از امام عسكرى </w:t>
      </w:r>
      <w:r w:rsidR="00574F36" w:rsidRPr="00574F36">
        <w:rPr>
          <w:rStyle w:val="libAlaemChar"/>
          <w:rtl/>
        </w:rPr>
        <w:t>عليه‌السلام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جُراءَةُ الوَلَدِ على والِدِه فى صِغَره تَدعُو الى العُقوق فى كِبَره </w:t>
      </w:r>
      <w:r w:rsidRPr="00BA2CDB">
        <w:rPr>
          <w:rStyle w:val="libFootnotenumChar"/>
          <w:rtl/>
          <w:lang w:bidi="fa-IR"/>
        </w:rPr>
        <w:t>(488)</w:t>
      </w:r>
      <w:r w:rsidR="009432CE">
        <w:rPr>
          <w:rtl/>
          <w:lang w:bidi="fa-IR"/>
        </w:rPr>
        <w:t xml:space="preserve">. </w:t>
      </w:r>
    </w:p>
    <w:p w:rsidR="001A5213" w:rsidRDefault="001A5213" w:rsidP="001A5213">
      <w:pPr>
        <w:pStyle w:val="libNormal"/>
        <w:rPr>
          <w:rtl/>
          <w:lang w:bidi="fa-IR"/>
        </w:rPr>
      </w:pPr>
      <w:r>
        <w:rPr>
          <w:rtl/>
          <w:lang w:bidi="fa-IR"/>
        </w:rPr>
        <w:t>اگر پدر با فرزند طورى رفتار كند كه در دوران كودكى نسبت به پدر</w:t>
      </w:r>
      <w:r w:rsidR="009432CE">
        <w:rPr>
          <w:rtl/>
          <w:lang w:bidi="fa-IR"/>
        </w:rPr>
        <w:t xml:space="preserve">، </w:t>
      </w:r>
      <w:r>
        <w:rPr>
          <w:rtl/>
          <w:lang w:bidi="fa-IR"/>
        </w:rPr>
        <w:t>متجرى شود و ادب پدر و فرزند را رعايت نكند</w:t>
      </w:r>
      <w:r w:rsidR="009432CE">
        <w:rPr>
          <w:rtl/>
          <w:lang w:bidi="fa-IR"/>
        </w:rPr>
        <w:t xml:space="preserve">، </w:t>
      </w:r>
      <w:r>
        <w:rPr>
          <w:rtl/>
          <w:lang w:bidi="fa-IR"/>
        </w:rPr>
        <w:t>باعث خطاكارى او در بزرگسالى و موجب عقوق فرزند و قطع رحم مى شود</w:t>
      </w:r>
      <w:r w:rsidR="009432CE">
        <w:rPr>
          <w:rtl/>
          <w:lang w:bidi="fa-IR"/>
        </w:rPr>
        <w:t xml:space="preserve">. </w:t>
      </w:r>
    </w:p>
    <w:p w:rsidR="001A5213" w:rsidRDefault="001A5213" w:rsidP="001A5213">
      <w:pPr>
        <w:pStyle w:val="libNormal"/>
        <w:rPr>
          <w:rtl/>
          <w:lang w:bidi="fa-IR"/>
        </w:rPr>
      </w:pPr>
      <w:r>
        <w:rPr>
          <w:rtl/>
          <w:lang w:bidi="fa-IR"/>
        </w:rPr>
        <w:t>زمينه تربيتى در كودك فراهم است اگر پدر با متجرى كردن فرزند و خطا در روشهاى تربيتى</w:t>
      </w:r>
      <w:r w:rsidR="009432CE">
        <w:rPr>
          <w:rtl/>
          <w:lang w:bidi="fa-IR"/>
        </w:rPr>
        <w:t xml:space="preserve">، </w:t>
      </w:r>
      <w:r>
        <w:rPr>
          <w:rtl/>
          <w:lang w:bidi="fa-IR"/>
        </w:rPr>
        <w:t>او را به طغيان وادار كند</w:t>
      </w:r>
      <w:r w:rsidR="009432CE">
        <w:rPr>
          <w:rtl/>
          <w:lang w:bidi="fa-IR"/>
        </w:rPr>
        <w:t xml:space="preserve">، </w:t>
      </w:r>
      <w:r>
        <w:rPr>
          <w:rtl/>
          <w:lang w:bidi="fa-IR"/>
        </w:rPr>
        <w:t>اين زمينه را از بين برده است</w:t>
      </w:r>
      <w:r w:rsidR="009432CE">
        <w:rPr>
          <w:rtl/>
          <w:lang w:bidi="fa-IR"/>
        </w:rPr>
        <w:t xml:space="preserve">. </w:t>
      </w:r>
      <w:r>
        <w:rPr>
          <w:rtl/>
          <w:lang w:bidi="fa-IR"/>
        </w:rPr>
        <w:t xml:space="preserve">قبلا نيز بيان كرديم كه پيغمبر </w:t>
      </w:r>
      <w:r w:rsidR="00D401A1" w:rsidRPr="00D401A1">
        <w:rPr>
          <w:rStyle w:val="libAlaemChar"/>
          <w:rtl/>
        </w:rPr>
        <w:t>صلى‌الله‌عليه‌وآله‌وسلم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لا تُحَقِّرَنّط اءَحَدا مِن المسلمين</w:t>
      </w:r>
      <w:r w:rsidR="009432CE">
        <w:rPr>
          <w:rtl/>
          <w:lang w:bidi="fa-IR"/>
        </w:rPr>
        <w:t xml:space="preserve">، </w:t>
      </w:r>
      <w:r>
        <w:rPr>
          <w:rtl/>
          <w:lang w:bidi="fa-IR"/>
        </w:rPr>
        <w:t xml:space="preserve">فاءنَّ صَغيرهم عنداللَّه كبير </w:t>
      </w:r>
      <w:r w:rsidRPr="00BA2CDB">
        <w:rPr>
          <w:rStyle w:val="libFootnotenumChar"/>
          <w:rtl/>
          <w:lang w:bidi="fa-IR"/>
        </w:rPr>
        <w:t>(489)</w:t>
      </w:r>
      <w:r w:rsidR="009432CE">
        <w:rPr>
          <w:rtl/>
          <w:lang w:bidi="fa-IR"/>
        </w:rPr>
        <w:t xml:space="preserve">. </w:t>
      </w:r>
    </w:p>
    <w:p w:rsidR="001A5213" w:rsidRDefault="001A5213" w:rsidP="001A5213">
      <w:pPr>
        <w:pStyle w:val="libNormal"/>
        <w:rPr>
          <w:rtl/>
          <w:lang w:bidi="fa-IR"/>
        </w:rPr>
      </w:pPr>
      <w:r>
        <w:rPr>
          <w:rtl/>
          <w:lang w:bidi="fa-IR"/>
        </w:rPr>
        <w:t>«هيچ مسلمانى را كوچك نشماريد</w:t>
      </w:r>
      <w:r w:rsidR="009432CE">
        <w:rPr>
          <w:rtl/>
          <w:lang w:bidi="fa-IR"/>
        </w:rPr>
        <w:t xml:space="preserve">، </w:t>
      </w:r>
      <w:r>
        <w:rPr>
          <w:rtl/>
          <w:lang w:bidi="fa-IR"/>
        </w:rPr>
        <w:t>چرا كه فرد كوچك از مسلمانان هم</w:t>
      </w:r>
      <w:r w:rsidR="009432CE">
        <w:rPr>
          <w:rtl/>
          <w:lang w:bidi="fa-IR"/>
        </w:rPr>
        <w:t xml:space="preserve">، </w:t>
      </w:r>
      <w:r>
        <w:rPr>
          <w:rtl/>
          <w:lang w:bidi="fa-IR"/>
        </w:rPr>
        <w:t>نزد خدا بزرگ است »</w:t>
      </w:r>
      <w:r w:rsidR="009432CE">
        <w:rPr>
          <w:rtl/>
          <w:lang w:bidi="fa-IR"/>
        </w:rPr>
        <w:t xml:space="preserve">. </w:t>
      </w:r>
    </w:p>
    <w:p w:rsidR="001A5213" w:rsidRDefault="001A5213" w:rsidP="001A5213">
      <w:pPr>
        <w:pStyle w:val="libNormal"/>
        <w:rPr>
          <w:rtl/>
          <w:lang w:bidi="fa-IR"/>
        </w:rPr>
      </w:pPr>
      <w:r>
        <w:rPr>
          <w:rtl/>
          <w:lang w:bidi="fa-IR"/>
        </w:rPr>
        <w:lastRenderedPageBreak/>
        <w:t>كودك اگرچه صغير است</w:t>
      </w:r>
      <w:r w:rsidR="009432CE">
        <w:rPr>
          <w:rtl/>
          <w:lang w:bidi="fa-IR"/>
        </w:rPr>
        <w:t xml:space="preserve">، </w:t>
      </w:r>
      <w:r>
        <w:rPr>
          <w:rtl/>
          <w:lang w:bidi="fa-IR"/>
        </w:rPr>
        <w:t>اما در پيشگاه پروردگار</w:t>
      </w:r>
      <w:r w:rsidR="009432CE">
        <w:rPr>
          <w:rtl/>
          <w:lang w:bidi="fa-IR"/>
        </w:rPr>
        <w:t xml:space="preserve">، </w:t>
      </w:r>
      <w:r>
        <w:rPr>
          <w:rtl/>
          <w:lang w:bidi="fa-IR"/>
        </w:rPr>
        <w:t>بزرگ است</w:t>
      </w:r>
      <w:r w:rsidR="009432CE">
        <w:rPr>
          <w:rtl/>
          <w:lang w:bidi="fa-IR"/>
        </w:rPr>
        <w:t xml:space="preserve">. </w:t>
      </w:r>
      <w:r>
        <w:rPr>
          <w:rtl/>
          <w:lang w:bidi="fa-IR"/>
        </w:rPr>
        <w:t>استعدادها و توانمندى هاى او بالقُوّه است و بايد با تربيت صحيح به فعليت درآيد</w:t>
      </w:r>
      <w:r w:rsidR="009432CE">
        <w:rPr>
          <w:rtl/>
          <w:lang w:bidi="fa-IR"/>
        </w:rPr>
        <w:t xml:space="preserve">. </w:t>
      </w:r>
      <w:r>
        <w:rPr>
          <w:rtl/>
          <w:lang w:bidi="fa-IR"/>
        </w:rPr>
        <w:t>زمينه رشد و فعليت اين استعدادها</w:t>
      </w:r>
      <w:r w:rsidR="009432CE">
        <w:rPr>
          <w:rtl/>
          <w:lang w:bidi="fa-IR"/>
        </w:rPr>
        <w:t xml:space="preserve">، </w:t>
      </w:r>
      <w:r>
        <w:rPr>
          <w:rtl/>
          <w:lang w:bidi="fa-IR"/>
        </w:rPr>
        <w:t>با بى احترامى و تحقير از بين مى رود و او را به يك انسان ضعيف النفس تبديل مى كند كه گويى در خود هيچ قدرت و اقتدارى احساس نمى كند و اعتماد به نفس خويش ‍ را از دست مى دهد</w:t>
      </w:r>
      <w:r w:rsidR="009432CE">
        <w:rPr>
          <w:rtl/>
          <w:lang w:bidi="fa-IR"/>
        </w:rPr>
        <w:t xml:space="preserve">. </w:t>
      </w:r>
    </w:p>
    <w:p w:rsidR="001A5213" w:rsidRDefault="001A5213" w:rsidP="001A5213">
      <w:pPr>
        <w:pStyle w:val="libNormal"/>
        <w:rPr>
          <w:rtl/>
          <w:lang w:bidi="fa-IR"/>
        </w:rPr>
      </w:pPr>
      <w:r>
        <w:rPr>
          <w:rtl/>
          <w:lang w:bidi="fa-IR"/>
        </w:rPr>
        <w:t>به طور طبيعى</w:t>
      </w:r>
      <w:r w:rsidR="009432CE">
        <w:rPr>
          <w:rtl/>
          <w:lang w:bidi="fa-IR"/>
        </w:rPr>
        <w:t xml:space="preserve">، </w:t>
      </w:r>
      <w:r>
        <w:rPr>
          <w:rtl/>
          <w:lang w:bidi="fa-IR"/>
        </w:rPr>
        <w:t>همه انسان ها</w:t>
      </w:r>
      <w:r w:rsidR="009432CE">
        <w:rPr>
          <w:rtl/>
          <w:lang w:bidi="fa-IR"/>
        </w:rPr>
        <w:t xml:space="preserve">، </w:t>
      </w:r>
      <w:r>
        <w:rPr>
          <w:rtl/>
          <w:lang w:bidi="fa-IR"/>
        </w:rPr>
        <w:t>بزرگ و كوچك</w:t>
      </w:r>
      <w:r w:rsidR="009432CE">
        <w:rPr>
          <w:rtl/>
          <w:lang w:bidi="fa-IR"/>
        </w:rPr>
        <w:t xml:space="preserve">، </w:t>
      </w:r>
      <w:r>
        <w:rPr>
          <w:rtl/>
          <w:lang w:bidi="fa-IR"/>
        </w:rPr>
        <w:t>به خود علاقه دارند</w:t>
      </w:r>
      <w:r w:rsidR="009432CE">
        <w:rPr>
          <w:rtl/>
          <w:lang w:bidi="fa-IR"/>
        </w:rPr>
        <w:t xml:space="preserve">. </w:t>
      </w:r>
      <w:r>
        <w:rPr>
          <w:rtl/>
          <w:lang w:bidi="fa-IR"/>
        </w:rPr>
        <w:t>غريزه حب نفس</w:t>
      </w:r>
      <w:r w:rsidR="009432CE">
        <w:rPr>
          <w:rtl/>
          <w:lang w:bidi="fa-IR"/>
        </w:rPr>
        <w:t xml:space="preserve">، </w:t>
      </w:r>
      <w:r>
        <w:rPr>
          <w:rtl/>
          <w:lang w:bidi="fa-IR"/>
        </w:rPr>
        <w:t>يك غريزه طبيعى است كه با تولد انسان به وجود مى آيد</w:t>
      </w:r>
      <w:r w:rsidR="009432CE">
        <w:rPr>
          <w:rtl/>
          <w:lang w:bidi="fa-IR"/>
        </w:rPr>
        <w:t xml:space="preserve">. </w:t>
      </w:r>
      <w:r>
        <w:rPr>
          <w:rtl/>
          <w:lang w:bidi="fa-IR"/>
        </w:rPr>
        <w:t>كودك وقتى ببيند كه شيوه پدر و مادر</w:t>
      </w:r>
      <w:r w:rsidR="009432CE">
        <w:rPr>
          <w:rtl/>
          <w:lang w:bidi="fa-IR"/>
        </w:rPr>
        <w:t xml:space="preserve">، </w:t>
      </w:r>
      <w:r>
        <w:rPr>
          <w:rtl/>
          <w:lang w:bidi="fa-IR"/>
        </w:rPr>
        <w:t>با كرامت انسانى و حب نفس او منافات دارد</w:t>
      </w:r>
      <w:r w:rsidR="009432CE">
        <w:rPr>
          <w:rtl/>
          <w:lang w:bidi="fa-IR"/>
        </w:rPr>
        <w:t xml:space="preserve">، </w:t>
      </w:r>
      <w:r>
        <w:rPr>
          <w:rtl/>
          <w:lang w:bidi="fa-IR"/>
        </w:rPr>
        <w:t>بالطبع عكس العمل نشان داده</w:t>
      </w:r>
      <w:r w:rsidR="009432CE">
        <w:rPr>
          <w:rtl/>
          <w:lang w:bidi="fa-IR"/>
        </w:rPr>
        <w:t xml:space="preserve">، </w:t>
      </w:r>
      <w:r>
        <w:rPr>
          <w:rtl/>
          <w:lang w:bidi="fa-IR"/>
        </w:rPr>
        <w:t>متجرى مى شود و طغيان مى كند و گاه منتهى به عقوق والدين هم مى شود و در تربيت نتيجه معكوس دارد</w:t>
      </w:r>
      <w:r w:rsidR="009432CE">
        <w:rPr>
          <w:rtl/>
          <w:lang w:bidi="fa-IR"/>
        </w:rPr>
        <w:t xml:space="preserve">. </w:t>
      </w:r>
      <w:r>
        <w:rPr>
          <w:rtl/>
          <w:lang w:bidi="fa-IR"/>
        </w:rPr>
        <w:t>در روايتى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نقل شده است كه فرموده اند</w:t>
      </w:r>
      <w:r w:rsidR="008C34A7">
        <w:rPr>
          <w:rtl/>
          <w:lang w:bidi="fa-IR"/>
        </w:rPr>
        <w:t xml:space="preserve">: </w:t>
      </w:r>
    </w:p>
    <w:p w:rsidR="001A5213" w:rsidRDefault="001A5213" w:rsidP="001A5213">
      <w:pPr>
        <w:pStyle w:val="libNormal"/>
        <w:rPr>
          <w:rtl/>
          <w:lang w:bidi="fa-IR"/>
        </w:rPr>
      </w:pPr>
      <w:r>
        <w:rPr>
          <w:rtl/>
          <w:lang w:bidi="fa-IR"/>
        </w:rPr>
        <w:t>مَن هانَت عليهِ نَفسُه</w:t>
      </w:r>
      <w:r w:rsidR="009432CE">
        <w:rPr>
          <w:rtl/>
          <w:lang w:bidi="fa-IR"/>
        </w:rPr>
        <w:t xml:space="preserve">، </w:t>
      </w:r>
      <w:r>
        <w:rPr>
          <w:rtl/>
          <w:lang w:bidi="fa-IR"/>
        </w:rPr>
        <w:t xml:space="preserve">فلا تَرجَ خيرَه </w:t>
      </w:r>
      <w:r w:rsidRPr="00BA2CDB">
        <w:rPr>
          <w:rStyle w:val="libFootnotenumChar"/>
          <w:rtl/>
          <w:lang w:bidi="fa-IR"/>
        </w:rPr>
        <w:t>(490)</w:t>
      </w:r>
      <w:r w:rsidR="009432CE">
        <w:rPr>
          <w:rtl/>
          <w:lang w:bidi="fa-IR"/>
        </w:rPr>
        <w:t xml:space="preserve">. </w:t>
      </w:r>
    </w:p>
    <w:p w:rsidR="001A5213" w:rsidRDefault="001A5213" w:rsidP="001A5213">
      <w:pPr>
        <w:pStyle w:val="libNormal"/>
        <w:rPr>
          <w:rtl/>
          <w:lang w:bidi="fa-IR"/>
        </w:rPr>
      </w:pPr>
      <w:r>
        <w:rPr>
          <w:rtl/>
          <w:lang w:bidi="fa-IR"/>
        </w:rPr>
        <w:t>«اگر كسى خود را به هيچ انگاشت</w:t>
      </w:r>
      <w:r w:rsidR="009432CE">
        <w:rPr>
          <w:rtl/>
          <w:lang w:bidi="fa-IR"/>
        </w:rPr>
        <w:t xml:space="preserve">، </w:t>
      </w:r>
      <w:r>
        <w:rPr>
          <w:rtl/>
          <w:lang w:bidi="fa-IR"/>
        </w:rPr>
        <w:t>ديگر اميد هيچ خير و رشدى از او نداشته باش»</w:t>
      </w:r>
      <w:r w:rsidR="009432CE">
        <w:rPr>
          <w:rtl/>
          <w:lang w:bidi="fa-IR"/>
        </w:rPr>
        <w:t xml:space="preserve">. </w:t>
      </w:r>
    </w:p>
    <w:p w:rsidR="001A5213" w:rsidRDefault="001A5213" w:rsidP="001A5213">
      <w:pPr>
        <w:pStyle w:val="libNormal"/>
        <w:rPr>
          <w:rtl/>
          <w:lang w:bidi="fa-IR"/>
        </w:rPr>
      </w:pPr>
      <w:r>
        <w:rPr>
          <w:rtl/>
          <w:lang w:bidi="fa-IR"/>
        </w:rPr>
        <w:t>يعنى اگر فرد هيچ توانايى و استعدادى در خود نبيند و براى خود قدرت و اقتدارى قائل نباشد</w:t>
      </w:r>
      <w:r w:rsidR="009432CE">
        <w:rPr>
          <w:rtl/>
          <w:lang w:bidi="fa-IR"/>
        </w:rPr>
        <w:t xml:space="preserve">، </w:t>
      </w:r>
      <w:r>
        <w:rPr>
          <w:rtl/>
          <w:lang w:bidi="fa-IR"/>
        </w:rPr>
        <w:t>و در يك كلمه خود را حقير ببيند در اين مرحله از او اميد هيچ خير و رشدى وجود ندارد</w:t>
      </w:r>
      <w:r w:rsidR="009432CE">
        <w:rPr>
          <w:rtl/>
          <w:lang w:bidi="fa-IR"/>
        </w:rPr>
        <w:t xml:space="preserve">. </w:t>
      </w:r>
      <w:r>
        <w:rPr>
          <w:rtl/>
          <w:lang w:bidi="fa-IR"/>
        </w:rPr>
        <w:t>از پيشواى دهم</w:t>
      </w:r>
      <w:r w:rsidR="009432CE">
        <w:rPr>
          <w:rtl/>
          <w:lang w:bidi="fa-IR"/>
        </w:rPr>
        <w:t xml:space="preserve">، </w:t>
      </w:r>
      <w:r>
        <w:rPr>
          <w:rtl/>
          <w:lang w:bidi="fa-IR"/>
        </w:rPr>
        <w:t xml:space="preserve">امام هادى </w:t>
      </w:r>
      <w:r w:rsidR="00574F36" w:rsidRPr="00574F36">
        <w:rPr>
          <w:rStyle w:val="libAlaemChar"/>
          <w:rtl/>
        </w:rPr>
        <w:t>عليه‌السلام</w:t>
      </w:r>
      <w:r>
        <w:rPr>
          <w:rtl/>
          <w:lang w:bidi="fa-IR"/>
        </w:rPr>
        <w:t xml:space="preserve"> نقل شده است كه فرموده اند</w:t>
      </w:r>
      <w:r w:rsidR="008C34A7">
        <w:rPr>
          <w:rtl/>
          <w:lang w:bidi="fa-IR"/>
        </w:rPr>
        <w:t xml:space="preserve">: </w:t>
      </w:r>
    </w:p>
    <w:p w:rsidR="001A5213" w:rsidRDefault="001A5213" w:rsidP="001A5213">
      <w:pPr>
        <w:pStyle w:val="libNormal"/>
        <w:rPr>
          <w:rtl/>
          <w:lang w:bidi="fa-IR"/>
        </w:rPr>
      </w:pPr>
      <w:r>
        <w:rPr>
          <w:rtl/>
          <w:lang w:bidi="fa-IR"/>
        </w:rPr>
        <w:t>مَن هانَت عليه نفسُه</w:t>
      </w:r>
      <w:r w:rsidR="009432CE">
        <w:rPr>
          <w:rtl/>
          <w:lang w:bidi="fa-IR"/>
        </w:rPr>
        <w:t xml:space="preserve">، </w:t>
      </w:r>
      <w:r>
        <w:rPr>
          <w:rtl/>
          <w:lang w:bidi="fa-IR"/>
        </w:rPr>
        <w:t xml:space="preserve">فلا تَاءمَن شرَّهُ </w:t>
      </w:r>
      <w:r w:rsidRPr="00BA2CDB">
        <w:rPr>
          <w:rStyle w:val="libFootnotenumChar"/>
          <w:rtl/>
          <w:lang w:bidi="fa-IR"/>
        </w:rPr>
        <w:t>(491)</w:t>
      </w:r>
      <w:r w:rsidR="009432CE">
        <w:rPr>
          <w:rtl/>
          <w:lang w:bidi="fa-IR"/>
        </w:rPr>
        <w:t xml:space="preserve">. </w:t>
      </w:r>
    </w:p>
    <w:p w:rsidR="001A5213" w:rsidRDefault="001A5213" w:rsidP="001A5213">
      <w:pPr>
        <w:pStyle w:val="libNormal"/>
        <w:rPr>
          <w:rtl/>
          <w:lang w:bidi="fa-IR"/>
        </w:rPr>
      </w:pPr>
      <w:r>
        <w:rPr>
          <w:rtl/>
          <w:lang w:bidi="fa-IR"/>
        </w:rPr>
        <w:t>«اگر كسى خود را خفيف و كوچك بشمارد</w:t>
      </w:r>
      <w:r w:rsidR="009432CE">
        <w:rPr>
          <w:rtl/>
          <w:lang w:bidi="fa-IR"/>
        </w:rPr>
        <w:t xml:space="preserve">، </w:t>
      </w:r>
      <w:r>
        <w:rPr>
          <w:rtl/>
          <w:lang w:bidi="fa-IR"/>
        </w:rPr>
        <w:t>از شر او در امان نيستى»</w:t>
      </w:r>
      <w:r w:rsidR="009432CE">
        <w:rPr>
          <w:rtl/>
          <w:lang w:bidi="fa-IR"/>
        </w:rPr>
        <w:t xml:space="preserve">. </w:t>
      </w:r>
    </w:p>
    <w:p w:rsidR="001A5213" w:rsidRDefault="001A5213" w:rsidP="001A5213">
      <w:pPr>
        <w:pStyle w:val="libNormal"/>
        <w:rPr>
          <w:rtl/>
          <w:lang w:bidi="fa-IR"/>
        </w:rPr>
      </w:pPr>
      <w:r>
        <w:rPr>
          <w:rtl/>
          <w:lang w:bidi="fa-IR"/>
        </w:rPr>
        <w:lastRenderedPageBreak/>
        <w:t>اگر فرد داراى قيد و بند اخلاقى و اجتماعى نباشد انسان هاى ديگر از زشتى ها و بدكارى هاى و خطاهاى عملى او مصون نيستند</w:t>
      </w:r>
      <w:r w:rsidR="009432CE">
        <w:rPr>
          <w:rtl/>
          <w:lang w:bidi="fa-IR"/>
        </w:rPr>
        <w:t xml:space="preserve">. </w:t>
      </w: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مِن كَرُمَت عليه نفسه</w:t>
      </w:r>
      <w:r w:rsidR="009432CE">
        <w:rPr>
          <w:rtl/>
          <w:lang w:bidi="fa-IR"/>
        </w:rPr>
        <w:t xml:space="preserve">، </w:t>
      </w:r>
      <w:r>
        <w:rPr>
          <w:rtl/>
          <w:lang w:bidi="fa-IR"/>
        </w:rPr>
        <w:t xml:space="preserve">لم يُهِنها بالمعصيةِ </w:t>
      </w:r>
      <w:r w:rsidRPr="00BA2CDB">
        <w:rPr>
          <w:rStyle w:val="libFootnotenumChar"/>
          <w:rtl/>
          <w:lang w:bidi="fa-IR"/>
        </w:rPr>
        <w:t>(492)</w:t>
      </w:r>
      <w:r w:rsidR="009432CE">
        <w:rPr>
          <w:rtl/>
          <w:lang w:bidi="fa-IR"/>
        </w:rPr>
        <w:t xml:space="preserve">. </w:t>
      </w:r>
    </w:p>
    <w:p w:rsidR="001A5213" w:rsidRDefault="001A5213" w:rsidP="001A5213">
      <w:pPr>
        <w:pStyle w:val="libNormal"/>
        <w:rPr>
          <w:rtl/>
          <w:lang w:bidi="fa-IR"/>
        </w:rPr>
      </w:pPr>
      <w:r>
        <w:rPr>
          <w:rtl/>
          <w:lang w:bidi="fa-IR"/>
        </w:rPr>
        <w:t>«كسى كه كرامت انسانى خود را درك كند</w:t>
      </w:r>
      <w:r w:rsidR="009432CE">
        <w:rPr>
          <w:rtl/>
          <w:lang w:bidi="fa-IR"/>
        </w:rPr>
        <w:t xml:space="preserve">، </w:t>
      </w:r>
      <w:r>
        <w:rPr>
          <w:rtl/>
          <w:lang w:bidi="fa-IR"/>
        </w:rPr>
        <w:t>هرگز با خطا و اشتباه آن را از بين نمى برد»</w:t>
      </w:r>
      <w:r w:rsidR="009432CE">
        <w:rPr>
          <w:rtl/>
          <w:lang w:bidi="fa-IR"/>
        </w:rPr>
        <w:t xml:space="preserve">. </w:t>
      </w:r>
    </w:p>
    <w:p w:rsidR="001A5213" w:rsidRDefault="001A5213" w:rsidP="001A5213">
      <w:pPr>
        <w:pStyle w:val="libNormal"/>
        <w:rPr>
          <w:rtl/>
          <w:lang w:bidi="fa-IR"/>
        </w:rPr>
      </w:pPr>
      <w:r>
        <w:rPr>
          <w:rtl/>
          <w:lang w:bidi="fa-IR"/>
        </w:rPr>
        <w:t>يعنى اگر كسى نفس خود را بزرگ دارد و كرامت انسانى خود را درك كرده و قدرت و توانايى خود را دريابد و توجه پيدا كند كه او انسانى صاحب صلاحيت و اقتدار و توانمندى است</w:t>
      </w:r>
      <w:r w:rsidR="009432CE">
        <w:rPr>
          <w:rtl/>
          <w:lang w:bidi="fa-IR"/>
        </w:rPr>
        <w:t xml:space="preserve">، </w:t>
      </w:r>
      <w:r>
        <w:rPr>
          <w:rtl/>
          <w:lang w:bidi="fa-IR"/>
        </w:rPr>
        <w:t>هرگز با خطا و اشتباه كرامت نفس خود را از بين نخواهد برد</w:t>
      </w:r>
      <w:r w:rsidR="009432CE">
        <w:rPr>
          <w:rtl/>
          <w:lang w:bidi="fa-IR"/>
        </w:rPr>
        <w:t xml:space="preserve">. </w:t>
      </w:r>
      <w:r>
        <w:rPr>
          <w:rtl/>
          <w:lang w:bidi="fa-IR"/>
        </w:rPr>
        <w:t>در فرمايش ديگرى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روايت شده است كه فرمودند</w:t>
      </w:r>
      <w:r w:rsidR="008C34A7">
        <w:rPr>
          <w:rtl/>
          <w:lang w:bidi="fa-IR"/>
        </w:rPr>
        <w:t xml:space="preserve">: </w:t>
      </w:r>
    </w:p>
    <w:p w:rsidR="001A5213" w:rsidRDefault="001A5213" w:rsidP="001A5213">
      <w:pPr>
        <w:pStyle w:val="libNormal"/>
        <w:rPr>
          <w:rtl/>
          <w:lang w:bidi="fa-IR"/>
        </w:rPr>
      </w:pPr>
      <w:r>
        <w:rPr>
          <w:rtl/>
          <w:lang w:bidi="fa-IR"/>
        </w:rPr>
        <w:t>مَن كرُمت عليه نفسه</w:t>
      </w:r>
      <w:r w:rsidR="009432CE">
        <w:rPr>
          <w:rtl/>
          <w:lang w:bidi="fa-IR"/>
        </w:rPr>
        <w:t xml:space="preserve">، </w:t>
      </w:r>
      <w:r>
        <w:rPr>
          <w:rtl/>
          <w:lang w:bidi="fa-IR"/>
        </w:rPr>
        <w:t xml:space="preserve">هانَت عليه شهوته </w:t>
      </w:r>
      <w:r w:rsidRPr="00BA2CDB">
        <w:rPr>
          <w:rStyle w:val="libFootnotenumChar"/>
          <w:rtl/>
          <w:lang w:bidi="fa-IR"/>
        </w:rPr>
        <w:t>(493)</w:t>
      </w:r>
      <w:r w:rsidR="009432CE">
        <w:rPr>
          <w:rtl/>
          <w:lang w:bidi="fa-IR"/>
        </w:rPr>
        <w:t xml:space="preserve">. </w:t>
      </w:r>
    </w:p>
    <w:p w:rsidR="001A5213" w:rsidRDefault="001A5213" w:rsidP="001A5213">
      <w:pPr>
        <w:pStyle w:val="libNormal"/>
        <w:rPr>
          <w:rtl/>
          <w:lang w:bidi="fa-IR"/>
        </w:rPr>
      </w:pPr>
      <w:r>
        <w:rPr>
          <w:rtl/>
          <w:lang w:bidi="fa-IR"/>
        </w:rPr>
        <w:t>«اگر كسى خود را بزرگ ببيند</w:t>
      </w:r>
      <w:r w:rsidR="009432CE">
        <w:rPr>
          <w:rtl/>
          <w:lang w:bidi="fa-IR"/>
        </w:rPr>
        <w:t xml:space="preserve">، </w:t>
      </w:r>
      <w:r>
        <w:rPr>
          <w:rtl/>
          <w:lang w:bidi="fa-IR"/>
        </w:rPr>
        <w:t>شهواتى كه او را به خطا مى كشاند</w:t>
      </w:r>
      <w:r w:rsidR="009432CE">
        <w:rPr>
          <w:rtl/>
          <w:lang w:bidi="fa-IR"/>
        </w:rPr>
        <w:t xml:space="preserve">، </w:t>
      </w:r>
      <w:r>
        <w:rPr>
          <w:rtl/>
          <w:lang w:bidi="fa-IR"/>
        </w:rPr>
        <w:t>نزد او ناچيز و بى ارزش مى شود»</w:t>
      </w:r>
      <w:r w:rsidR="009432CE">
        <w:rPr>
          <w:rtl/>
          <w:lang w:bidi="fa-IR"/>
        </w:rPr>
        <w:t xml:space="preserve">. </w:t>
      </w:r>
    </w:p>
    <w:p w:rsidR="001A5213" w:rsidRDefault="001A5213" w:rsidP="001A5213">
      <w:pPr>
        <w:pStyle w:val="libNormal"/>
        <w:rPr>
          <w:rtl/>
          <w:lang w:bidi="fa-IR"/>
        </w:rPr>
      </w:pPr>
      <w:r>
        <w:rPr>
          <w:rtl/>
          <w:lang w:bidi="fa-IR"/>
        </w:rPr>
        <w:t>يعنى انسان بزرگوار</w:t>
      </w:r>
      <w:r w:rsidR="009432CE">
        <w:rPr>
          <w:rtl/>
          <w:lang w:bidi="fa-IR"/>
        </w:rPr>
        <w:t xml:space="preserve">، </w:t>
      </w:r>
      <w:r>
        <w:rPr>
          <w:rtl/>
          <w:lang w:bidi="fa-IR"/>
        </w:rPr>
        <w:t>مرتكب خطا و گناهى نمى شود كه علنا او را خفيف و كوچك كند</w:t>
      </w:r>
      <w:r w:rsidR="009432CE">
        <w:rPr>
          <w:rtl/>
          <w:lang w:bidi="fa-IR"/>
        </w:rPr>
        <w:t xml:space="preserve">. </w:t>
      </w:r>
      <w:r>
        <w:rPr>
          <w:rtl/>
          <w:lang w:bidi="fa-IR"/>
        </w:rPr>
        <w:t>اين مطالب كُلّى است و بزرگ و كوچك ندارد</w:t>
      </w:r>
      <w:r w:rsidR="009432CE">
        <w:rPr>
          <w:rtl/>
          <w:lang w:bidi="fa-IR"/>
        </w:rPr>
        <w:t xml:space="preserve">. </w:t>
      </w:r>
      <w:r>
        <w:rPr>
          <w:rtl/>
          <w:lang w:bidi="fa-IR"/>
        </w:rPr>
        <w:t>شايد بعضى بخواهند بگويند كه مربوط به افراد بزرگسال است</w:t>
      </w:r>
      <w:r w:rsidR="009432CE">
        <w:rPr>
          <w:rtl/>
          <w:lang w:bidi="fa-IR"/>
        </w:rPr>
        <w:t xml:space="preserve">، </w:t>
      </w:r>
      <w:r>
        <w:rPr>
          <w:rtl/>
          <w:lang w:bidi="fa-IR"/>
        </w:rPr>
        <w:t>اما هيچ تفاوتى نمى كند</w:t>
      </w:r>
      <w:r w:rsidR="009432CE">
        <w:rPr>
          <w:rtl/>
          <w:lang w:bidi="fa-IR"/>
        </w:rPr>
        <w:t xml:space="preserve">. </w:t>
      </w:r>
      <w:r>
        <w:rPr>
          <w:rtl/>
          <w:lang w:bidi="fa-IR"/>
        </w:rPr>
        <w:t>وقتى به كودك شخصيت داده مى شود</w:t>
      </w:r>
      <w:r w:rsidR="009432CE">
        <w:rPr>
          <w:rtl/>
          <w:lang w:bidi="fa-IR"/>
        </w:rPr>
        <w:t xml:space="preserve">، </w:t>
      </w:r>
      <w:r>
        <w:rPr>
          <w:rtl/>
          <w:lang w:bidi="fa-IR"/>
        </w:rPr>
        <w:t>به او توجه شود و حرمت او پاس داشته شود</w:t>
      </w:r>
      <w:r w:rsidR="009432CE">
        <w:rPr>
          <w:rtl/>
          <w:lang w:bidi="fa-IR"/>
        </w:rPr>
        <w:t xml:space="preserve">، </w:t>
      </w:r>
      <w:r>
        <w:rPr>
          <w:rtl/>
          <w:lang w:bidi="fa-IR"/>
        </w:rPr>
        <w:t>آنچه را كه دارد باور خواهد كرد و خواهد پذيرفت و بالطبع دست به خطاهايى نخواهد زد كه به شخصيت باور كرده او لطمه مى زند</w:t>
      </w:r>
      <w:r w:rsidR="009432CE">
        <w:rPr>
          <w:rtl/>
          <w:lang w:bidi="fa-IR"/>
        </w:rPr>
        <w:t xml:space="preserve">. </w:t>
      </w:r>
      <w:r>
        <w:rPr>
          <w:rtl/>
          <w:lang w:bidi="fa-IR"/>
        </w:rPr>
        <w:t>در سخن ديگرى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مَن شَرُفَت نفسه</w:t>
      </w:r>
      <w:r w:rsidR="009432CE">
        <w:rPr>
          <w:rtl/>
          <w:lang w:bidi="fa-IR"/>
        </w:rPr>
        <w:t xml:space="preserve">، </w:t>
      </w:r>
      <w:r>
        <w:rPr>
          <w:rtl/>
          <w:lang w:bidi="fa-IR"/>
        </w:rPr>
        <w:t xml:space="preserve">نَزَّهَها عَن دَنَاءَةِ المطالب </w:t>
      </w:r>
      <w:r w:rsidRPr="00BA2CDB">
        <w:rPr>
          <w:rStyle w:val="libFootnotenumChar"/>
          <w:rtl/>
          <w:lang w:bidi="fa-IR"/>
        </w:rPr>
        <w:t>(494)</w:t>
      </w:r>
      <w:r w:rsidR="009432CE">
        <w:rPr>
          <w:rtl/>
          <w:lang w:bidi="fa-IR"/>
        </w:rPr>
        <w:t xml:space="preserve">. </w:t>
      </w:r>
    </w:p>
    <w:p w:rsidR="001A5213" w:rsidRDefault="001A5213" w:rsidP="001A5213">
      <w:pPr>
        <w:pStyle w:val="libNormal"/>
        <w:rPr>
          <w:rtl/>
          <w:lang w:bidi="fa-IR"/>
        </w:rPr>
      </w:pPr>
      <w:r>
        <w:rPr>
          <w:rtl/>
          <w:lang w:bidi="fa-IR"/>
        </w:rPr>
        <w:lastRenderedPageBreak/>
        <w:t>«اگر كسى به شراءفت انسانى خود</w:t>
      </w:r>
      <w:r w:rsidR="009432CE">
        <w:rPr>
          <w:rtl/>
          <w:lang w:bidi="fa-IR"/>
        </w:rPr>
        <w:t xml:space="preserve">، </w:t>
      </w:r>
      <w:r>
        <w:rPr>
          <w:rtl/>
          <w:lang w:bidi="fa-IR"/>
        </w:rPr>
        <w:t>علم پيدا كرد</w:t>
      </w:r>
      <w:r w:rsidR="009432CE">
        <w:rPr>
          <w:rtl/>
          <w:lang w:bidi="fa-IR"/>
        </w:rPr>
        <w:t xml:space="preserve">، </w:t>
      </w:r>
      <w:r>
        <w:rPr>
          <w:rtl/>
          <w:lang w:bidi="fa-IR"/>
        </w:rPr>
        <w:t>از امورى كه موجب ذلت و تحقير او است</w:t>
      </w:r>
      <w:r w:rsidR="009432CE">
        <w:rPr>
          <w:rtl/>
          <w:lang w:bidi="fa-IR"/>
        </w:rPr>
        <w:t xml:space="preserve">، </w:t>
      </w:r>
      <w:r>
        <w:rPr>
          <w:rtl/>
          <w:lang w:bidi="fa-IR"/>
        </w:rPr>
        <w:t>پرهيز مى كند و نفس ‍ خود را از آن امور پاك و منزه نگاه مى دارد»</w:t>
      </w:r>
      <w:r w:rsidR="009432CE">
        <w:rPr>
          <w:rtl/>
          <w:lang w:bidi="fa-IR"/>
        </w:rPr>
        <w:t xml:space="preserve">. </w:t>
      </w:r>
    </w:p>
    <w:p w:rsidR="001A5213" w:rsidRDefault="001A5213" w:rsidP="001A5213">
      <w:pPr>
        <w:pStyle w:val="libNormal"/>
        <w:rPr>
          <w:rtl/>
          <w:lang w:bidi="fa-IR"/>
        </w:rPr>
      </w:pPr>
      <w:r>
        <w:rPr>
          <w:rtl/>
          <w:lang w:bidi="fa-IR"/>
        </w:rPr>
        <w:t xml:space="preserve">بالاتر از همه اين تعبيرات تعبيرى است كه از امام سجاد </w:t>
      </w:r>
      <w:r w:rsidR="00574F36" w:rsidRPr="00574F36">
        <w:rPr>
          <w:rStyle w:val="libAlaemChar"/>
          <w:rtl/>
        </w:rPr>
        <w:t>عليه‌السلام</w:t>
      </w:r>
      <w:r>
        <w:rPr>
          <w:rtl/>
          <w:lang w:bidi="fa-IR"/>
        </w:rPr>
        <w:t xml:space="preserve"> روايت شده است كه فرمودند</w:t>
      </w:r>
      <w:r w:rsidR="008C34A7">
        <w:rPr>
          <w:rtl/>
          <w:lang w:bidi="fa-IR"/>
        </w:rPr>
        <w:t xml:space="preserve">: </w:t>
      </w:r>
    </w:p>
    <w:p w:rsidR="001A5213" w:rsidRDefault="001A5213" w:rsidP="001A5213">
      <w:pPr>
        <w:pStyle w:val="libNormal"/>
        <w:rPr>
          <w:rtl/>
          <w:lang w:bidi="fa-IR"/>
        </w:rPr>
      </w:pPr>
      <w:r>
        <w:rPr>
          <w:rtl/>
          <w:lang w:bidi="fa-IR"/>
        </w:rPr>
        <w:t>مَن كَرُمَت عليه نفسه</w:t>
      </w:r>
      <w:r w:rsidR="009432CE">
        <w:rPr>
          <w:rtl/>
          <w:lang w:bidi="fa-IR"/>
        </w:rPr>
        <w:t xml:space="preserve">، </w:t>
      </w:r>
      <w:r>
        <w:rPr>
          <w:rtl/>
          <w:lang w:bidi="fa-IR"/>
        </w:rPr>
        <w:t xml:space="preserve">هانت عليه الدُّنيا </w:t>
      </w:r>
      <w:r w:rsidRPr="00BA2CDB">
        <w:rPr>
          <w:rStyle w:val="libFootnotenumChar"/>
          <w:rtl/>
          <w:lang w:bidi="fa-IR"/>
        </w:rPr>
        <w:t>(495)</w:t>
      </w:r>
      <w:r w:rsidR="009432CE">
        <w:rPr>
          <w:rtl/>
          <w:lang w:bidi="fa-IR"/>
        </w:rPr>
        <w:t xml:space="preserve">. </w:t>
      </w:r>
    </w:p>
    <w:p w:rsidR="001A5213" w:rsidRDefault="001A5213" w:rsidP="001A5213">
      <w:pPr>
        <w:pStyle w:val="libNormal"/>
        <w:rPr>
          <w:rtl/>
          <w:lang w:bidi="fa-IR"/>
        </w:rPr>
      </w:pPr>
      <w:r>
        <w:rPr>
          <w:rtl/>
          <w:lang w:bidi="fa-IR"/>
        </w:rPr>
        <w:t>«اگر كسى به بزرگوارى هاى نفسانى خود توجه كند</w:t>
      </w:r>
      <w:r w:rsidR="009432CE">
        <w:rPr>
          <w:rtl/>
          <w:lang w:bidi="fa-IR"/>
        </w:rPr>
        <w:t xml:space="preserve">، </w:t>
      </w:r>
      <w:r>
        <w:rPr>
          <w:rtl/>
          <w:lang w:bidi="fa-IR"/>
        </w:rPr>
        <w:t>همه دنيا را با كرامت نفس خود معامله نمى كند»</w:t>
      </w:r>
      <w:r w:rsidR="009432CE">
        <w:rPr>
          <w:rtl/>
          <w:lang w:bidi="fa-IR"/>
        </w:rPr>
        <w:t xml:space="preserve">. </w:t>
      </w:r>
    </w:p>
    <w:p w:rsidR="001A5213" w:rsidRDefault="001A5213" w:rsidP="001A5213">
      <w:pPr>
        <w:pStyle w:val="libNormal"/>
        <w:rPr>
          <w:rtl/>
          <w:lang w:bidi="fa-IR"/>
        </w:rPr>
      </w:pPr>
      <w:r>
        <w:rPr>
          <w:rtl/>
          <w:lang w:bidi="fa-IR"/>
        </w:rPr>
        <w:t>با اين عبارت</w:t>
      </w:r>
      <w:r w:rsidR="009432CE">
        <w:rPr>
          <w:rtl/>
          <w:lang w:bidi="fa-IR"/>
        </w:rPr>
        <w:t xml:space="preserve">، </w:t>
      </w:r>
      <w:r>
        <w:rPr>
          <w:rtl/>
          <w:lang w:bidi="fa-IR"/>
        </w:rPr>
        <w:t>فرمايش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خوب تفسير مى شود كه فرمودند</w:t>
      </w:r>
      <w:r w:rsidR="008C34A7">
        <w:rPr>
          <w:rtl/>
          <w:lang w:bidi="fa-IR"/>
        </w:rPr>
        <w:t xml:space="preserve">: </w:t>
      </w:r>
    </w:p>
    <w:p w:rsidR="001A5213" w:rsidRDefault="001A5213" w:rsidP="001A5213">
      <w:pPr>
        <w:pStyle w:val="libNormal"/>
        <w:rPr>
          <w:rtl/>
          <w:lang w:bidi="fa-IR"/>
        </w:rPr>
      </w:pPr>
      <w:r>
        <w:rPr>
          <w:rtl/>
          <w:lang w:bidi="fa-IR"/>
        </w:rPr>
        <w:t xml:space="preserve">و لَبِئسَ المَتجَرُ اءَن تَرَى الدُّنيا لنفسك ثَمَنا </w:t>
      </w:r>
      <w:r w:rsidRPr="00BA2CDB">
        <w:rPr>
          <w:rStyle w:val="libFootnotenumChar"/>
          <w:rtl/>
          <w:lang w:bidi="fa-IR"/>
        </w:rPr>
        <w:t>(496)</w:t>
      </w:r>
      <w:r w:rsidR="009432CE">
        <w:rPr>
          <w:rtl/>
          <w:lang w:bidi="fa-IR"/>
        </w:rPr>
        <w:t xml:space="preserve">. </w:t>
      </w:r>
    </w:p>
    <w:p w:rsidR="001A5213" w:rsidRDefault="001A5213" w:rsidP="001A5213">
      <w:pPr>
        <w:pStyle w:val="libNormal"/>
        <w:rPr>
          <w:rtl/>
          <w:lang w:bidi="fa-IR"/>
        </w:rPr>
      </w:pPr>
      <w:r>
        <w:rPr>
          <w:rtl/>
          <w:lang w:bidi="fa-IR"/>
        </w:rPr>
        <w:t>«اين معامله زيان آورى است كه انسان همه دنيا را به بهاى شخصيت انسانى خود معامله كند»</w:t>
      </w:r>
      <w:r w:rsidR="009432CE">
        <w:rPr>
          <w:rtl/>
          <w:lang w:bidi="fa-IR"/>
        </w:rPr>
        <w:t xml:space="preserve">. </w:t>
      </w:r>
    </w:p>
    <w:p w:rsidR="001A5213" w:rsidRDefault="001A5213" w:rsidP="001A5213">
      <w:pPr>
        <w:pStyle w:val="libNormal"/>
        <w:rPr>
          <w:rtl/>
          <w:lang w:bidi="fa-IR"/>
        </w:rPr>
      </w:pPr>
      <w:r>
        <w:rPr>
          <w:rtl/>
          <w:lang w:bidi="fa-IR"/>
        </w:rPr>
        <w:t>يعنى بهاى شخصيت انسانى انسان بالاتر از همه دنيا است</w:t>
      </w:r>
      <w:r w:rsidR="009432CE">
        <w:rPr>
          <w:rtl/>
          <w:lang w:bidi="fa-IR"/>
        </w:rPr>
        <w:t xml:space="preserve">. </w:t>
      </w:r>
    </w:p>
    <w:p w:rsidR="001A5213" w:rsidRDefault="001A5213" w:rsidP="001A5213">
      <w:pPr>
        <w:pStyle w:val="libNormal"/>
        <w:rPr>
          <w:rtl/>
          <w:lang w:bidi="fa-IR"/>
        </w:rPr>
      </w:pPr>
      <w:r>
        <w:rPr>
          <w:rtl/>
          <w:lang w:bidi="fa-IR"/>
        </w:rPr>
        <w:t>از مصاديق تكريم و احترام به فرزند</w:t>
      </w:r>
      <w:r w:rsidR="009432CE">
        <w:rPr>
          <w:rtl/>
          <w:lang w:bidi="fa-IR"/>
        </w:rPr>
        <w:t xml:space="preserve">، </w:t>
      </w:r>
      <w:r>
        <w:rPr>
          <w:rtl/>
          <w:lang w:bidi="fa-IR"/>
        </w:rPr>
        <w:t>اين است كه به حقّ مالكيت او بر اشياء و وسايل احترام بگذارد</w:t>
      </w:r>
      <w:r w:rsidR="009432CE">
        <w:rPr>
          <w:rtl/>
          <w:lang w:bidi="fa-IR"/>
        </w:rPr>
        <w:t xml:space="preserve">. </w:t>
      </w:r>
      <w:r>
        <w:rPr>
          <w:rtl/>
          <w:lang w:bidi="fa-IR"/>
        </w:rPr>
        <w:t>در همان كودكى</w:t>
      </w:r>
      <w:r w:rsidR="009432CE">
        <w:rPr>
          <w:rtl/>
          <w:lang w:bidi="fa-IR"/>
        </w:rPr>
        <w:t xml:space="preserve">، </w:t>
      </w:r>
      <w:r>
        <w:rPr>
          <w:rtl/>
          <w:lang w:bidi="fa-IR"/>
        </w:rPr>
        <w:t>طفل چيزهايى خاص خود دارد</w:t>
      </w:r>
      <w:r w:rsidR="008C34A7">
        <w:rPr>
          <w:rtl/>
          <w:lang w:bidi="fa-IR"/>
        </w:rPr>
        <w:t xml:space="preserve">: </w:t>
      </w:r>
      <w:r>
        <w:rPr>
          <w:rtl/>
          <w:lang w:bidi="fa-IR"/>
        </w:rPr>
        <w:t>لباس</w:t>
      </w:r>
      <w:r w:rsidR="009432CE">
        <w:rPr>
          <w:rtl/>
          <w:lang w:bidi="fa-IR"/>
        </w:rPr>
        <w:t xml:space="preserve">، </w:t>
      </w:r>
      <w:r>
        <w:rPr>
          <w:rtl/>
          <w:lang w:bidi="fa-IR"/>
        </w:rPr>
        <w:t>ظرف</w:t>
      </w:r>
      <w:r w:rsidR="009432CE">
        <w:rPr>
          <w:rtl/>
          <w:lang w:bidi="fa-IR"/>
        </w:rPr>
        <w:t xml:space="preserve">، </w:t>
      </w:r>
      <w:r>
        <w:rPr>
          <w:rtl/>
          <w:lang w:bidi="fa-IR"/>
        </w:rPr>
        <w:t>كتاب</w:t>
      </w:r>
      <w:r w:rsidR="009432CE">
        <w:rPr>
          <w:rtl/>
          <w:lang w:bidi="fa-IR"/>
        </w:rPr>
        <w:t xml:space="preserve">، </w:t>
      </w:r>
      <w:r>
        <w:rPr>
          <w:rtl/>
          <w:lang w:bidi="fa-IR"/>
        </w:rPr>
        <w:t>دفتر و</w:t>
      </w:r>
      <w:r w:rsidR="009432CE">
        <w:rPr>
          <w:rtl/>
          <w:lang w:bidi="fa-IR"/>
        </w:rPr>
        <w:t xml:space="preserve">... </w:t>
      </w:r>
      <w:r>
        <w:rPr>
          <w:rtl/>
          <w:lang w:bidi="fa-IR"/>
        </w:rPr>
        <w:t>كه مخصوص او است</w:t>
      </w:r>
      <w:r w:rsidR="009432CE">
        <w:rPr>
          <w:rtl/>
          <w:lang w:bidi="fa-IR"/>
        </w:rPr>
        <w:t xml:space="preserve">. </w:t>
      </w:r>
    </w:p>
    <w:p w:rsidR="001A5213" w:rsidRDefault="001A5213" w:rsidP="001A5213">
      <w:pPr>
        <w:pStyle w:val="libNormal"/>
        <w:rPr>
          <w:rtl/>
          <w:lang w:bidi="fa-IR"/>
        </w:rPr>
      </w:pPr>
      <w:r>
        <w:rPr>
          <w:rtl/>
          <w:lang w:bidi="fa-IR"/>
        </w:rPr>
        <w:t>يكى از روشهاى احترام گذاشتن به فرزند اين است كه اگر والدين به هر دليلى به يكى از آنها احتياج پيدا كردند</w:t>
      </w:r>
      <w:r w:rsidR="009432CE">
        <w:rPr>
          <w:rtl/>
          <w:lang w:bidi="fa-IR"/>
        </w:rPr>
        <w:t xml:space="preserve">، </w:t>
      </w:r>
      <w:r>
        <w:rPr>
          <w:rtl/>
          <w:lang w:bidi="fa-IR"/>
        </w:rPr>
        <w:t>به مالكيت او احترام بگذارند و از او اجازه بگيرند؛ يا مثلا اگر مهمانى به خانه وارد مى شود</w:t>
      </w:r>
      <w:r w:rsidR="009432CE">
        <w:rPr>
          <w:rtl/>
          <w:lang w:bidi="fa-IR"/>
        </w:rPr>
        <w:t xml:space="preserve">، </w:t>
      </w:r>
      <w:r>
        <w:rPr>
          <w:rtl/>
          <w:lang w:bidi="fa-IR"/>
        </w:rPr>
        <w:t>فرزند را در استقبال يا در پذيرايى از مهمان تشويق كنند و او را به عنوان يك شخصيت مستقل به رسميت بشناسند؛ يا اگر به مهمانى مى روند</w:t>
      </w:r>
      <w:r w:rsidR="009432CE">
        <w:rPr>
          <w:rtl/>
          <w:lang w:bidi="fa-IR"/>
        </w:rPr>
        <w:t xml:space="preserve">، </w:t>
      </w:r>
      <w:r>
        <w:rPr>
          <w:rtl/>
          <w:lang w:bidi="fa-IR"/>
        </w:rPr>
        <w:t>در انظار و حضور ديگران حرمت و شخصيت او را ابراز و اظهار كنند</w:t>
      </w:r>
      <w:r w:rsidR="009432CE">
        <w:rPr>
          <w:rtl/>
          <w:lang w:bidi="fa-IR"/>
        </w:rPr>
        <w:t xml:space="preserve">. </w:t>
      </w:r>
      <w:r>
        <w:rPr>
          <w:rtl/>
          <w:lang w:bidi="fa-IR"/>
        </w:rPr>
        <w:t xml:space="preserve">اينها نوعى محبت به فرزند و تكريم او است </w:t>
      </w:r>
      <w:r>
        <w:rPr>
          <w:rtl/>
          <w:lang w:bidi="fa-IR"/>
        </w:rPr>
        <w:lastRenderedPageBreak/>
        <w:t>و نكاتى است كه به وضوح در تكوين و شكل گيرى شخصيت كودك تاثير مستقيم دارد</w:t>
      </w:r>
      <w:r w:rsidR="009432CE">
        <w:rPr>
          <w:rtl/>
          <w:lang w:bidi="fa-IR"/>
        </w:rPr>
        <w:t xml:space="preserve">. </w:t>
      </w:r>
    </w:p>
    <w:p w:rsidR="001A5213" w:rsidRDefault="001A5213" w:rsidP="001A5213">
      <w:pPr>
        <w:pStyle w:val="libNormal"/>
        <w:rPr>
          <w:rtl/>
          <w:lang w:bidi="fa-IR"/>
        </w:rPr>
      </w:pPr>
      <w:r>
        <w:rPr>
          <w:rtl/>
          <w:lang w:bidi="fa-IR"/>
        </w:rPr>
        <w:t xml:space="preserve">سخن در بيان روايتى بود كه از امام صادق </w:t>
      </w:r>
      <w:r w:rsidR="00574F36" w:rsidRPr="00574F36">
        <w:rPr>
          <w:rStyle w:val="libAlaemChar"/>
          <w:rtl/>
        </w:rPr>
        <w:t>عليه‌السلام</w:t>
      </w:r>
      <w:r>
        <w:rPr>
          <w:rtl/>
          <w:lang w:bidi="fa-IR"/>
        </w:rPr>
        <w:t xml:space="preserve"> نقل كرديم و رسيديم به اين جمله كه</w:t>
      </w:r>
      <w:r w:rsidR="008C34A7">
        <w:rPr>
          <w:rtl/>
          <w:lang w:bidi="fa-IR"/>
        </w:rPr>
        <w:t xml:space="preserve">: </w:t>
      </w:r>
    </w:p>
    <w:p w:rsidR="001A5213" w:rsidRDefault="001A5213" w:rsidP="001A5213">
      <w:pPr>
        <w:pStyle w:val="libNormal"/>
        <w:rPr>
          <w:rtl/>
          <w:lang w:bidi="fa-IR"/>
        </w:rPr>
      </w:pPr>
      <w:r>
        <w:rPr>
          <w:rtl/>
          <w:lang w:bidi="fa-IR"/>
        </w:rPr>
        <w:t xml:space="preserve">يَقبَلُ مَيسُورَهُ </w:t>
      </w:r>
      <w:r w:rsidRPr="00BA2CDB">
        <w:rPr>
          <w:rStyle w:val="libFootnotenumChar"/>
          <w:rtl/>
          <w:lang w:bidi="fa-IR"/>
        </w:rPr>
        <w:t>(497)</w:t>
      </w:r>
      <w:r w:rsidR="009432CE">
        <w:rPr>
          <w:rtl/>
          <w:lang w:bidi="fa-IR"/>
        </w:rPr>
        <w:t xml:space="preserve">. </w:t>
      </w:r>
    </w:p>
    <w:p w:rsidR="001A5213" w:rsidRDefault="001A5213" w:rsidP="001A5213">
      <w:pPr>
        <w:pStyle w:val="libNormal"/>
        <w:rPr>
          <w:rtl/>
          <w:lang w:bidi="fa-IR"/>
        </w:rPr>
      </w:pPr>
      <w:r>
        <w:rPr>
          <w:rtl/>
          <w:lang w:bidi="fa-IR"/>
        </w:rPr>
        <w:t>وقتى به او كارى را واگذار مى كنيد و در حد استطاعت و قدرتش آن را انجام مى دهد</w:t>
      </w:r>
      <w:r w:rsidR="009432CE">
        <w:rPr>
          <w:rtl/>
          <w:lang w:bidi="fa-IR"/>
        </w:rPr>
        <w:t xml:space="preserve">، </w:t>
      </w:r>
      <w:r>
        <w:rPr>
          <w:rtl/>
          <w:lang w:bidi="fa-IR"/>
        </w:rPr>
        <w:t>اما به پايان نرسانده است</w:t>
      </w:r>
      <w:r w:rsidR="009432CE">
        <w:rPr>
          <w:rtl/>
          <w:lang w:bidi="fa-IR"/>
        </w:rPr>
        <w:t xml:space="preserve">، </w:t>
      </w:r>
      <w:r>
        <w:rPr>
          <w:rtl/>
          <w:lang w:bidi="fa-IR"/>
        </w:rPr>
        <w:t>از او تشكر كنيد و همين مقدار را از او بپذيريد</w:t>
      </w:r>
      <w:r w:rsidR="009432CE">
        <w:rPr>
          <w:rtl/>
          <w:lang w:bidi="fa-IR"/>
        </w:rPr>
        <w:t xml:space="preserve">، </w:t>
      </w:r>
      <w:r>
        <w:rPr>
          <w:rtl/>
          <w:lang w:bidi="fa-IR"/>
        </w:rPr>
        <w:t>و از تحقير او با اين عبارات كه تو توانايى نداشتى</w:t>
      </w:r>
      <w:r w:rsidR="009432CE">
        <w:rPr>
          <w:rtl/>
          <w:lang w:bidi="fa-IR"/>
        </w:rPr>
        <w:t xml:space="preserve">، </w:t>
      </w:r>
      <w:r>
        <w:rPr>
          <w:rtl/>
          <w:lang w:bidi="fa-IR"/>
        </w:rPr>
        <w:t>عرضه نداشتى كارى كوچك را به انجام برسانى و</w:t>
      </w:r>
      <w:r w:rsidR="009432CE">
        <w:rPr>
          <w:rtl/>
          <w:lang w:bidi="fa-IR"/>
        </w:rPr>
        <w:t xml:space="preserve">... </w:t>
      </w:r>
      <w:r>
        <w:rPr>
          <w:rtl/>
          <w:lang w:bidi="fa-IR"/>
        </w:rPr>
        <w:t>بپرهيزيد و او را بپذيريد</w:t>
      </w:r>
      <w:r w:rsidR="009432CE">
        <w:rPr>
          <w:rtl/>
          <w:lang w:bidi="fa-IR"/>
        </w:rPr>
        <w:t xml:space="preserve">. </w:t>
      </w:r>
      <w:r>
        <w:rPr>
          <w:rtl/>
          <w:lang w:bidi="fa-IR"/>
        </w:rPr>
        <w:t xml:space="preserve">در باب عبادات اين </w:t>
      </w:r>
      <w:r w:rsidR="00ED4056">
        <w:rPr>
          <w:rtl/>
          <w:lang w:bidi="fa-IR"/>
        </w:rPr>
        <w:t>تأکید</w:t>
      </w:r>
      <w:r>
        <w:rPr>
          <w:rtl/>
          <w:lang w:bidi="fa-IR"/>
        </w:rPr>
        <w:t xml:space="preserve"> شرع مقدس است كه</w:t>
      </w:r>
      <w:r w:rsidR="008C34A7">
        <w:rPr>
          <w:rtl/>
          <w:lang w:bidi="fa-IR"/>
        </w:rPr>
        <w:t xml:space="preserve">: </w:t>
      </w:r>
    </w:p>
    <w:p w:rsidR="001A5213" w:rsidRDefault="001A5213" w:rsidP="001A5213">
      <w:pPr>
        <w:pStyle w:val="libNormal"/>
        <w:rPr>
          <w:rtl/>
          <w:lang w:bidi="fa-IR"/>
        </w:rPr>
      </w:pPr>
      <w:r>
        <w:rPr>
          <w:rtl/>
          <w:lang w:bidi="fa-IR"/>
        </w:rPr>
        <w:t xml:space="preserve">مُرُوهم بالصلاة و هم اءبنَاءُ سبع </w:t>
      </w:r>
      <w:r w:rsidRPr="00BA2CDB">
        <w:rPr>
          <w:rStyle w:val="libFootnotenumChar"/>
          <w:rtl/>
          <w:lang w:bidi="fa-IR"/>
        </w:rPr>
        <w:t>(498)</w:t>
      </w:r>
      <w:r w:rsidR="009432CE">
        <w:rPr>
          <w:rtl/>
          <w:lang w:bidi="fa-IR"/>
        </w:rPr>
        <w:t xml:space="preserve">. </w:t>
      </w:r>
    </w:p>
    <w:p w:rsidR="001A5213" w:rsidRDefault="001A5213" w:rsidP="001A5213">
      <w:pPr>
        <w:pStyle w:val="libNormal"/>
        <w:rPr>
          <w:rFonts w:hint="cs"/>
          <w:rtl/>
          <w:lang w:bidi="fa-IR"/>
        </w:rPr>
      </w:pPr>
      <w:r>
        <w:rPr>
          <w:rtl/>
          <w:lang w:bidi="fa-IR"/>
        </w:rPr>
        <w:t>«وقتى اطفال به سن هفت سالگى مى رسند</w:t>
      </w:r>
      <w:r w:rsidR="009432CE">
        <w:rPr>
          <w:rtl/>
          <w:lang w:bidi="fa-IR"/>
        </w:rPr>
        <w:t xml:space="preserve">، </w:t>
      </w:r>
      <w:r>
        <w:rPr>
          <w:rtl/>
          <w:lang w:bidi="fa-IR"/>
        </w:rPr>
        <w:t>آنها را به نماز خواندن وادار كنيد»</w:t>
      </w:r>
      <w:r w:rsidR="009432CE">
        <w:rPr>
          <w:rtl/>
          <w:lang w:bidi="fa-IR"/>
        </w:rPr>
        <w:t xml:space="preserve">. </w:t>
      </w:r>
    </w:p>
    <w:p w:rsidR="001A5213" w:rsidRDefault="001A5213" w:rsidP="001A5213">
      <w:pPr>
        <w:pStyle w:val="libNormal"/>
        <w:rPr>
          <w:rtl/>
          <w:lang w:bidi="fa-IR"/>
        </w:rPr>
      </w:pPr>
      <w:r>
        <w:rPr>
          <w:rtl/>
          <w:lang w:bidi="fa-IR"/>
        </w:rPr>
        <w:t>معناى عبادت و انس دادن كودك با آن</w:t>
      </w:r>
      <w:r w:rsidR="009432CE">
        <w:rPr>
          <w:rtl/>
          <w:lang w:bidi="fa-IR"/>
        </w:rPr>
        <w:t xml:space="preserve">، </w:t>
      </w:r>
      <w:r>
        <w:rPr>
          <w:rtl/>
          <w:lang w:bidi="fa-IR"/>
        </w:rPr>
        <w:t>تحميل عبادت و مجبور كردن او براى نماز نيست</w:t>
      </w:r>
      <w:r w:rsidR="009432CE">
        <w:rPr>
          <w:rtl/>
          <w:lang w:bidi="fa-IR"/>
        </w:rPr>
        <w:t xml:space="preserve">. </w:t>
      </w:r>
      <w:r>
        <w:rPr>
          <w:rtl/>
          <w:lang w:bidi="fa-IR"/>
        </w:rPr>
        <w:t>برخى مى خواهند از همان آغاز نوجوانى آنها را به مستحبات عادت دهند</w:t>
      </w:r>
      <w:r w:rsidR="009432CE">
        <w:rPr>
          <w:rtl/>
          <w:lang w:bidi="fa-IR"/>
        </w:rPr>
        <w:t xml:space="preserve">. </w:t>
      </w:r>
      <w:r>
        <w:rPr>
          <w:rtl/>
          <w:lang w:bidi="fa-IR"/>
        </w:rPr>
        <w:t>گرچه بسيار خوب است كه كودك از دوران نوجوانى به مستحبات تقيد پيدا كند</w:t>
      </w:r>
      <w:r w:rsidR="009432CE">
        <w:rPr>
          <w:rtl/>
          <w:lang w:bidi="fa-IR"/>
        </w:rPr>
        <w:t xml:space="preserve">، </w:t>
      </w:r>
      <w:r>
        <w:rPr>
          <w:rtl/>
          <w:lang w:bidi="fa-IR"/>
        </w:rPr>
        <w:t>اما اگر به اقتضاى سن</w:t>
      </w:r>
      <w:r w:rsidR="009432CE">
        <w:rPr>
          <w:rtl/>
          <w:lang w:bidi="fa-IR"/>
        </w:rPr>
        <w:t xml:space="preserve">، </w:t>
      </w:r>
      <w:r>
        <w:rPr>
          <w:rtl/>
          <w:lang w:bidi="fa-IR"/>
        </w:rPr>
        <w:t>به بازى و سرگرمى پرداخت</w:t>
      </w:r>
      <w:r w:rsidR="009432CE">
        <w:rPr>
          <w:rtl/>
          <w:lang w:bidi="fa-IR"/>
        </w:rPr>
        <w:t xml:space="preserve">، </w:t>
      </w:r>
      <w:r>
        <w:rPr>
          <w:rtl/>
          <w:lang w:bidi="fa-IR"/>
        </w:rPr>
        <w:t>نبايد او را ملامت كرد؛ زيرا باعث گريز وى از عبادت خواهد شد</w:t>
      </w:r>
      <w:r w:rsidR="009432CE">
        <w:rPr>
          <w:rtl/>
          <w:lang w:bidi="fa-IR"/>
        </w:rPr>
        <w:t xml:space="preserve">. </w:t>
      </w:r>
    </w:p>
    <w:p w:rsidR="001A5213" w:rsidRDefault="001A5213" w:rsidP="001A5213">
      <w:pPr>
        <w:pStyle w:val="libNormal"/>
        <w:rPr>
          <w:rtl/>
          <w:lang w:bidi="fa-IR"/>
        </w:rPr>
      </w:pPr>
      <w:r>
        <w:rPr>
          <w:rtl/>
          <w:lang w:bidi="fa-IR"/>
        </w:rPr>
        <w:t>در روايتى كه قبلا نيز ذكر شد</w:t>
      </w:r>
      <w:r w:rsidR="009432CE">
        <w:rPr>
          <w:rtl/>
          <w:lang w:bidi="fa-IR"/>
        </w:rPr>
        <w:t xml:space="preserve">، </w:t>
      </w:r>
      <w:r>
        <w:rPr>
          <w:rtl/>
          <w:lang w:bidi="fa-IR"/>
        </w:rPr>
        <w:t xml:space="preserve">رسول اكرم </w:t>
      </w:r>
      <w:r w:rsidR="00D401A1" w:rsidRPr="00D401A1">
        <w:rPr>
          <w:rStyle w:val="libAlaemChar"/>
          <w:rtl/>
        </w:rPr>
        <w:t>صلى‌الله‌عليه‌وآله‌وسلم</w:t>
      </w:r>
      <w:r>
        <w:rPr>
          <w:rtl/>
          <w:lang w:bidi="fa-IR"/>
        </w:rPr>
        <w:t xml:space="preserve"> به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 xml:space="preserve">انَّ هَذَا الدِّين مَتِين فَاءَوغِل فيه بِرِفق و لا تُبَغِّض الى نَفسِك عبَادَةِ ربِّ </w:t>
      </w:r>
      <w:r w:rsidRPr="00BA2CDB">
        <w:rPr>
          <w:rStyle w:val="libFootnotenumChar"/>
          <w:rtl/>
          <w:lang w:bidi="fa-IR"/>
        </w:rPr>
        <w:t>(499)</w:t>
      </w:r>
      <w:r w:rsidR="009432CE">
        <w:rPr>
          <w:rtl/>
          <w:lang w:bidi="fa-IR"/>
        </w:rPr>
        <w:t xml:space="preserve">. </w:t>
      </w:r>
    </w:p>
    <w:p w:rsidR="001A5213" w:rsidRDefault="001A5213" w:rsidP="001A5213">
      <w:pPr>
        <w:pStyle w:val="libNormal"/>
        <w:rPr>
          <w:rtl/>
          <w:lang w:bidi="fa-IR"/>
        </w:rPr>
      </w:pPr>
      <w:r>
        <w:rPr>
          <w:rtl/>
          <w:lang w:bidi="fa-IR"/>
        </w:rPr>
        <w:lastRenderedPageBreak/>
        <w:t>«اين دين</w:t>
      </w:r>
      <w:r w:rsidR="009432CE">
        <w:rPr>
          <w:rtl/>
          <w:lang w:bidi="fa-IR"/>
        </w:rPr>
        <w:t xml:space="preserve">، </w:t>
      </w:r>
      <w:r>
        <w:rPr>
          <w:rtl/>
          <w:lang w:bidi="fa-IR"/>
        </w:rPr>
        <w:t>داراى متانت و رفق و مدارا است</w:t>
      </w:r>
      <w:r w:rsidR="009432CE">
        <w:rPr>
          <w:rtl/>
          <w:lang w:bidi="fa-IR"/>
        </w:rPr>
        <w:t xml:space="preserve">. </w:t>
      </w:r>
      <w:r>
        <w:rPr>
          <w:rtl/>
          <w:lang w:bidi="fa-IR"/>
        </w:rPr>
        <w:t>مبادا مسائل دين را طورى به خود و ديگران القا كنى كه از مسائل مربوط به خدا و دين گريزان شويد و نسبت به آنها بغض پيدا كنيد»</w:t>
      </w:r>
      <w:r w:rsidR="009432CE">
        <w:rPr>
          <w:rtl/>
          <w:lang w:bidi="fa-IR"/>
        </w:rPr>
        <w:t xml:space="preserve">. </w:t>
      </w:r>
    </w:p>
    <w:p w:rsidR="001A5213" w:rsidRDefault="001A5213" w:rsidP="001A5213">
      <w:pPr>
        <w:pStyle w:val="libNormal"/>
        <w:rPr>
          <w:rtl/>
          <w:lang w:bidi="fa-IR"/>
        </w:rPr>
      </w:pPr>
      <w:r>
        <w:rPr>
          <w:rtl/>
          <w:lang w:bidi="fa-IR"/>
        </w:rPr>
        <w:t xml:space="preserve">در روايتى از امام صادق </w:t>
      </w:r>
      <w:r w:rsidR="00574F36" w:rsidRPr="00574F36">
        <w:rPr>
          <w:rStyle w:val="libAlaemChar"/>
          <w:rtl/>
        </w:rPr>
        <w:t>عليه‌السلام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اجتَهَدتُ فى العِبَادةِ و اءَنَا شَابّ فقال لى اءَبِى يا بُنَىَّ دُون ما اءَراك تَصنَعُ </w:t>
      </w:r>
      <w:r w:rsidRPr="00BA2CDB">
        <w:rPr>
          <w:rStyle w:val="libFootnotenumChar"/>
          <w:rtl/>
          <w:lang w:bidi="fa-IR"/>
        </w:rPr>
        <w:t>(500)</w:t>
      </w:r>
      <w:r w:rsidR="009432CE">
        <w:rPr>
          <w:rtl/>
          <w:lang w:bidi="fa-IR"/>
        </w:rPr>
        <w:t xml:space="preserve">. </w:t>
      </w:r>
    </w:p>
    <w:p w:rsidR="001A5213" w:rsidRDefault="001A5213" w:rsidP="001A5213">
      <w:pPr>
        <w:pStyle w:val="libNormal"/>
        <w:rPr>
          <w:rtl/>
          <w:lang w:bidi="fa-IR"/>
        </w:rPr>
      </w:pPr>
      <w:r>
        <w:rPr>
          <w:rtl/>
          <w:lang w:bidi="fa-IR"/>
        </w:rPr>
        <w:t>«من در دوران جوانى</w:t>
      </w:r>
      <w:r w:rsidR="009432CE">
        <w:rPr>
          <w:rtl/>
          <w:lang w:bidi="fa-IR"/>
        </w:rPr>
        <w:t xml:space="preserve">، </w:t>
      </w:r>
      <w:r>
        <w:rPr>
          <w:rtl/>
          <w:lang w:bidi="fa-IR"/>
        </w:rPr>
        <w:t>خيلى عبادت مى كردم</w:t>
      </w:r>
      <w:r w:rsidR="009432CE">
        <w:rPr>
          <w:rtl/>
          <w:lang w:bidi="fa-IR"/>
        </w:rPr>
        <w:t xml:space="preserve">. </w:t>
      </w:r>
      <w:r>
        <w:rPr>
          <w:rtl/>
          <w:lang w:bidi="fa-IR"/>
        </w:rPr>
        <w:t xml:space="preserve">روزى پدرم امام باقر </w:t>
      </w:r>
      <w:r w:rsidR="00574F36" w:rsidRPr="00574F36">
        <w:rPr>
          <w:rStyle w:val="libAlaemChar"/>
          <w:rtl/>
        </w:rPr>
        <w:t>عليه‌السلام</w:t>
      </w:r>
      <w:r>
        <w:rPr>
          <w:rtl/>
          <w:lang w:bidi="fa-IR"/>
        </w:rPr>
        <w:t xml:space="preserve"> به من فرمودند</w:t>
      </w:r>
      <w:r w:rsidR="008C34A7">
        <w:rPr>
          <w:rtl/>
          <w:lang w:bidi="fa-IR"/>
        </w:rPr>
        <w:t xml:space="preserve">: </w:t>
      </w:r>
      <w:r>
        <w:rPr>
          <w:rtl/>
          <w:lang w:bidi="fa-IR"/>
        </w:rPr>
        <w:t>اگر خدا بنده اى را دوست داشته باشد</w:t>
      </w:r>
      <w:r w:rsidR="009432CE">
        <w:rPr>
          <w:rtl/>
          <w:lang w:bidi="fa-IR"/>
        </w:rPr>
        <w:t xml:space="preserve">، </w:t>
      </w:r>
      <w:r>
        <w:rPr>
          <w:rtl/>
          <w:lang w:bidi="fa-IR"/>
        </w:rPr>
        <w:t>به كمتر از اين كه من از تو مى بينم راضى مى شود»</w:t>
      </w:r>
      <w:r w:rsidR="009432CE">
        <w:rPr>
          <w:rtl/>
          <w:lang w:bidi="fa-IR"/>
        </w:rPr>
        <w:t xml:space="preserve">. </w:t>
      </w:r>
    </w:p>
    <w:p w:rsidR="001A5213" w:rsidRDefault="001A5213" w:rsidP="001A5213">
      <w:pPr>
        <w:pStyle w:val="libNormal"/>
        <w:rPr>
          <w:rtl/>
          <w:lang w:bidi="fa-IR"/>
        </w:rPr>
      </w:pPr>
      <w:r>
        <w:rPr>
          <w:rtl/>
          <w:lang w:bidi="fa-IR"/>
        </w:rPr>
        <w:t xml:space="preserve">اين روش تربيتى صحيحى است كه امام </w:t>
      </w:r>
      <w:r w:rsidR="00574F36" w:rsidRPr="00574F36">
        <w:rPr>
          <w:rStyle w:val="libAlaemChar"/>
          <w:rtl/>
        </w:rPr>
        <w:t>عليه‌السلام</w:t>
      </w:r>
      <w:r>
        <w:rPr>
          <w:rtl/>
          <w:lang w:bidi="fa-IR"/>
        </w:rPr>
        <w:t xml:space="preserve"> نسبت به فرزندش اتخاذ مى كند؛ گرچه آن فرزند هم</w:t>
      </w:r>
      <w:r w:rsidR="009432CE">
        <w:rPr>
          <w:rtl/>
          <w:lang w:bidi="fa-IR"/>
        </w:rPr>
        <w:t xml:space="preserve">، </w:t>
      </w:r>
      <w:r>
        <w:rPr>
          <w:rtl/>
          <w:lang w:bidi="fa-IR"/>
        </w:rPr>
        <w:t>امام است</w:t>
      </w:r>
      <w:r w:rsidR="009432CE">
        <w:rPr>
          <w:rtl/>
          <w:lang w:bidi="fa-IR"/>
        </w:rPr>
        <w:t>؛</w:t>
      </w:r>
      <w:r>
        <w:rPr>
          <w:rtl/>
          <w:lang w:bidi="fa-IR"/>
        </w:rPr>
        <w:t xml:space="preserve"> اما اين نكات براى آموزش ديگران است</w:t>
      </w:r>
      <w:r w:rsidR="009432CE">
        <w:rPr>
          <w:rtl/>
          <w:lang w:bidi="fa-IR"/>
        </w:rPr>
        <w:t xml:space="preserve">. </w:t>
      </w:r>
    </w:p>
    <w:p w:rsidR="001A5213" w:rsidRDefault="001A5213" w:rsidP="001A5213">
      <w:pPr>
        <w:pStyle w:val="libNormal"/>
        <w:rPr>
          <w:rtl/>
          <w:lang w:bidi="fa-IR"/>
        </w:rPr>
      </w:pPr>
      <w:r>
        <w:rPr>
          <w:rtl/>
          <w:lang w:bidi="fa-IR"/>
        </w:rPr>
        <w:t>گاهى انسان در كهولت و پيرى</w:t>
      </w:r>
      <w:r w:rsidR="009432CE">
        <w:rPr>
          <w:rtl/>
          <w:lang w:bidi="fa-IR"/>
        </w:rPr>
        <w:t xml:space="preserve">، </w:t>
      </w:r>
      <w:r>
        <w:rPr>
          <w:rtl/>
          <w:lang w:bidi="fa-IR"/>
        </w:rPr>
        <w:t>چاره اى غير از عبادت واجب و به جاى آوردن اعمال مستحب ندارد و بايد فرصت هاى از دست رفته را جبران كند؛ ولى دوران جوانى دوران شادابى</w:t>
      </w:r>
      <w:r w:rsidR="009432CE">
        <w:rPr>
          <w:rtl/>
          <w:lang w:bidi="fa-IR"/>
        </w:rPr>
        <w:t xml:space="preserve">، </w:t>
      </w:r>
      <w:r>
        <w:rPr>
          <w:rtl/>
          <w:lang w:bidi="fa-IR"/>
        </w:rPr>
        <w:t>تلاش</w:t>
      </w:r>
      <w:r w:rsidR="009432CE">
        <w:rPr>
          <w:rtl/>
          <w:lang w:bidi="fa-IR"/>
        </w:rPr>
        <w:t xml:space="preserve">، </w:t>
      </w:r>
      <w:r>
        <w:rPr>
          <w:rtl/>
          <w:lang w:bidi="fa-IR"/>
        </w:rPr>
        <w:t>فعاليت</w:t>
      </w:r>
      <w:r w:rsidR="009432CE">
        <w:rPr>
          <w:rtl/>
          <w:lang w:bidi="fa-IR"/>
        </w:rPr>
        <w:t xml:space="preserve">، </w:t>
      </w:r>
      <w:r>
        <w:rPr>
          <w:rtl/>
          <w:lang w:bidi="fa-IR"/>
        </w:rPr>
        <w:t>كار و معاشرت هاى لازم زندگى فرد است و اين دوران اقتضا نمى كند كه او را مجبور به زياده روى و افراط در عبادت هاى واجب و مستحبى كرد</w:t>
      </w:r>
      <w:r w:rsidR="009432CE">
        <w:rPr>
          <w:rtl/>
          <w:lang w:bidi="fa-IR"/>
        </w:rPr>
        <w:t xml:space="preserve">. </w:t>
      </w:r>
      <w:r>
        <w:rPr>
          <w:rtl/>
          <w:lang w:bidi="fa-IR"/>
        </w:rPr>
        <w:t>انسان نبايد از فرزند انتظار داشته باشد مانند او همين روش را به كار بگيرد؛ چرا كه موجب گريز او از عبادت مى شود</w:t>
      </w:r>
      <w:r w:rsidR="009432CE">
        <w:rPr>
          <w:rtl/>
          <w:lang w:bidi="fa-IR"/>
        </w:rPr>
        <w:t xml:space="preserve">. </w:t>
      </w:r>
      <w:r>
        <w:rPr>
          <w:rtl/>
          <w:lang w:bidi="fa-IR"/>
        </w:rPr>
        <w:t>در سخن ديگرى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انَّ لِلقُلوب اءِقبَالا و اءدبَارا فاءِذَا اءَقبَلَت فَاءَحمِلوها على النَّوافِل و اءِذا اءَدبَرَت فَاقتَصِرُوا بها على الفَرائِضِ </w:t>
      </w:r>
      <w:r w:rsidRPr="00BA2CDB">
        <w:rPr>
          <w:rStyle w:val="libFootnotenumChar"/>
          <w:rtl/>
          <w:lang w:bidi="fa-IR"/>
        </w:rPr>
        <w:t>(501)</w:t>
      </w:r>
      <w:r w:rsidR="009432CE">
        <w:rPr>
          <w:rtl/>
          <w:lang w:bidi="fa-IR"/>
        </w:rPr>
        <w:t xml:space="preserve">. </w:t>
      </w:r>
    </w:p>
    <w:p w:rsidR="001A5213" w:rsidRDefault="001A5213" w:rsidP="00DE287E">
      <w:pPr>
        <w:pStyle w:val="libNormal"/>
        <w:rPr>
          <w:rtl/>
          <w:lang w:bidi="fa-IR"/>
        </w:rPr>
      </w:pPr>
      <w:r>
        <w:rPr>
          <w:rtl/>
          <w:lang w:bidi="fa-IR"/>
        </w:rPr>
        <w:t>«دل و قلب انسان هم گاهى اقبال و آمادگى دارد و در شرايط مساعد و خوبى است</w:t>
      </w:r>
      <w:r w:rsidR="009432CE">
        <w:rPr>
          <w:rtl/>
          <w:lang w:bidi="fa-IR"/>
        </w:rPr>
        <w:t xml:space="preserve">. </w:t>
      </w:r>
      <w:r>
        <w:rPr>
          <w:rtl/>
          <w:lang w:bidi="fa-IR"/>
        </w:rPr>
        <w:t>در اين حال</w:t>
      </w:r>
      <w:r w:rsidR="009432CE">
        <w:rPr>
          <w:rtl/>
          <w:lang w:bidi="fa-IR"/>
        </w:rPr>
        <w:t xml:space="preserve">، </w:t>
      </w:r>
      <w:r>
        <w:rPr>
          <w:rtl/>
          <w:lang w:bidi="fa-IR"/>
        </w:rPr>
        <w:t>انجام اعمال مستحبى خيلى خوب است</w:t>
      </w:r>
      <w:r w:rsidR="009432CE">
        <w:rPr>
          <w:rtl/>
          <w:lang w:bidi="fa-IR"/>
        </w:rPr>
        <w:t xml:space="preserve">، </w:t>
      </w:r>
      <w:r>
        <w:rPr>
          <w:rtl/>
          <w:lang w:bidi="fa-IR"/>
        </w:rPr>
        <w:t>اما گاهى دل گرفته و غمگين است</w:t>
      </w:r>
      <w:r w:rsidR="009432CE">
        <w:rPr>
          <w:rtl/>
          <w:lang w:bidi="fa-IR"/>
        </w:rPr>
        <w:t xml:space="preserve">. </w:t>
      </w:r>
      <w:r>
        <w:rPr>
          <w:rtl/>
          <w:lang w:bidi="fa-IR"/>
        </w:rPr>
        <w:t xml:space="preserve">در اين حالت فرد استعداد عبادت ندارد اگر اين انسان </w:t>
      </w:r>
      <w:r>
        <w:rPr>
          <w:rtl/>
          <w:lang w:bidi="fa-IR"/>
        </w:rPr>
        <w:lastRenderedPageBreak/>
        <w:t>بخواهد خود را وادار به اعمال مستحب كند</w:t>
      </w:r>
      <w:r w:rsidR="009432CE">
        <w:rPr>
          <w:rtl/>
          <w:lang w:bidi="fa-IR"/>
        </w:rPr>
        <w:t xml:space="preserve">، </w:t>
      </w:r>
      <w:r>
        <w:rPr>
          <w:rtl/>
          <w:lang w:bidi="fa-IR"/>
        </w:rPr>
        <w:t>گريز و نفرت از مستحبات را به دنبال مى آورد</w:t>
      </w:r>
      <w:r w:rsidR="009432CE">
        <w:rPr>
          <w:rtl/>
          <w:lang w:bidi="fa-IR"/>
        </w:rPr>
        <w:t xml:space="preserve">. </w:t>
      </w:r>
      <w:r>
        <w:rPr>
          <w:rtl/>
          <w:lang w:bidi="fa-IR"/>
        </w:rPr>
        <w:t>بنابراين مى فرمايند</w:t>
      </w:r>
      <w:r w:rsidR="008C34A7">
        <w:rPr>
          <w:rtl/>
          <w:lang w:bidi="fa-IR"/>
        </w:rPr>
        <w:t xml:space="preserve">: </w:t>
      </w:r>
      <w:r>
        <w:rPr>
          <w:rtl/>
          <w:lang w:bidi="fa-IR"/>
        </w:rPr>
        <w:t>در موقع ادبار و گرفتگى دلها فقط به فرايض اكتفا كنيد - چون عبادت</w:t>
      </w:r>
      <w:r w:rsidR="009432CE">
        <w:rPr>
          <w:rtl/>
          <w:lang w:bidi="fa-IR"/>
        </w:rPr>
        <w:t xml:space="preserve">، </w:t>
      </w:r>
      <w:r>
        <w:rPr>
          <w:rtl/>
          <w:lang w:bidi="fa-IR"/>
        </w:rPr>
        <w:t>شادابى و استعداد و آمادگى مى خواهد</w:t>
      </w:r>
      <w:r w:rsidR="009432CE">
        <w:rPr>
          <w:rtl/>
          <w:lang w:bidi="fa-IR"/>
        </w:rPr>
        <w:t xml:space="preserve">. </w:t>
      </w:r>
      <w:r>
        <w:rPr>
          <w:rtl/>
          <w:lang w:bidi="fa-IR"/>
        </w:rPr>
        <w:t>عبادت تحميلى و عبادتى كه با ترس پدر و مادر انجام گيرد</w:t>
      </w:r>
      <w:r w:rsidR="009432CE">
        <w:rPr>
          <w:rtl/>
          <w:lang w:bidi="fa-IR"/>
        </w:rPr>
        <w:t xml:space="preserve">، </w:t>
      </w:r>
      <w:r>
        <w:rPr>
          <w:rtl/>
          <w:lang w:bidi="fa-IR"/>
        </w:rPr>
        <w:t>باعث تكامل فرد نخودهد بود »</w:t>
      </w:r>
      <w:r w:rsidR="009432CE">
        <w:rPr>
          <w:rtl/>
          <w:lang w:bidi="fa-IR"/>
        </w:rPr>
        <w:t xml:space="preserve">. </w:t>
      </w:r>
    </w:p>
    <w:p w:rsidR="001A5213" w:rsidRDefault="001A5213" w:rsidP="001A5213">
      <w:pPr>
        <w:pStyle w:val="libNormal"/>
        <w:rPr>
          <w:rtl/>
          <w:lang w:bidi="fa-IR"/>
        </w:rPr>
      </w:pPr>
      <w:r>
        <w:rPr>
          <w:rtl/>
          <w:lang w:bidi="fa-IR"/>
        </w:rPr>
        <w:t xml:space="preserve">روايتى را امام صادق </w:t>
      </w:r>
      <w:r w:rsidR="00574F36" w:rsidRPr="00574F36">
        <w:rPr>
          <w:rStyle w:val="libAlaemChar"/>
          <w:rtl/>
        </w:rPr>
        <w:t>عليه‌السلام</w:t>
      </w:r>
      <w:r>
        <w:rPr>
          <w:rtl/>
          <w:lang w:bidi="fa-IR"/>
        </w:rPr>
        <w:t xml:space="preserve"> از رسول اكرم </w:t>
      </w:r>
      <w:r w:rsidR="00D401A1" w:rsidRPr="00D401A1">
        <w:rPr>
          <w:rStyle w:val="libAlaemChar"/>
          <w:rtl/>
        </w:rPr>
        <w:t>صلى‌الله‌عليه‌وآله‌وسلم</w:t>
      </w:r>
      <w:r>
        <w:rPr>
          <w:rtl/>
          <w:lang w:bidi="fa-IR"/>
        </w:rPr>
        <w:t xml:space="preserve"> نقل فرمودند كه</w:t>
      </w:r>
      <w:r w:rsidR="008C34A7">
        <w:rPr>
          <w:rtl/>
          <w:lang w:bidi="fa-IR"/>
        </w:rPr>
        <w:t xml:space="preserve">: </w:t>
      </w:r>
    </w:p>
    <w:p w:rsidR="001A5213" w:rsidRDefault="001A5213" w:rsidP="001A5213">
      <w:pPr>
        <w:pStyle w:val="libNormal"/>
        <w:rPr>
          <w:rtl/>
          <w:lang w:bidi="fa-IR"/>
        </w:rPr>
      </w:pPr>
      <w:r>
        <w:rPr>
          <w:rtl/>
          <w:lang w:bidi="fa-IR"/>
        </w:rPr>
        <w:t xml:space="preserve">رَحِمَ اللَّه مَن اءَعَان وَلَدَهُ على بِرِّه قال قلت كيف يُعِينُهُ على بِرِّهِ قال يقبل مَيسوره و يَتَجَاوَز عن مَعسُورِهِ و لا يُرهِقُهُ و لا يَخرَقُ به </w:t>
      </w:r>
      <w:r w:rsidRPr="00BA2CDB">
        <w:rPr>
          <w:rStyle w:val="libFootnotenumChar"/>
          <w:rtl/>
          <w:lang w:bidi="fa-IR"/>
        </w:rPr>
        <w:t>(502)</w:t>
      </w:r>
      <w:r w:rsidR="009432CE">
        <w:rPr>
          <w:rtl/>
          <w:lang w:bidi="fa-IR"/>
        </w:rPr>
        <w:t xml:space="preserve">. </w:t>
      </w:r>
    </w:p>
    <w:p w:rsidR="001A5213" w:rsidRDefault="001A5213" w:rsidP="001A5213">
      <w:pPr>
        <w:pStyle w:val="libNormal"/>
        <w:rPr>
          <w:rtl/>
          <w:lang w:bidi="fa-IR"/>
        </w:rPr>
      </w:pPr>
      <w:r>
        <w:rPr>
          <w:rtl/>
          <w:lang w:bidi="fa-IR"/>
        </w:rPr>
        <w:t>«خداوند رحمت كند پدر و مادرى را كه فرزندش را بر انجام نيكى كمك مى كند</w:t>
      </w:r>
      <w:r w:rsidR="009432CE">
        <w:rPr>
          <w:rtl/>
          <w:lang w:bidi="fa-IR"/>
        </w:rPr>
        <w:t xml:space="preserve">. </w:t>
      </w:r>
      <w:r>
        <w:rPr>
          <w:rtl/>
          <w:lang w:bidi="fa-IR"/>
        </w:rPr>
        <w:t>راوى سوال كرد</w:t>
      </w:r>
      <w:r w:rsidR="008C34A7">
        <w:rPr>
          <w:rtl/>
          <w:lang w:bidi="fa-IR"/>
        </w:rPr>
        <w:t xml:space="preserve">: </w:t>
      </w:r>
      <w:r>
        <w:rPr>
          <w:rtl/>
          <w:lang w:bidi="fa-IR"/>
        </w:rPr>
        <w:t>چگونه كمك مى كند</w:t>
      </w:r>
      <w:r w:rsidR="009432CE">
        <w:rPr>
          <w:rtl/>
          <w:lang w:bidi="fa-IR"/>
        </w:rPr>
        <w:t xml:space="preserve">، </w:t>
      </w:r>
      <w:r>
        <w:rPr>
          <w:rtl/>
          <w:lang w:bidi="fa-IR"/>
        </w:rPr>
        <w:t>حضرت فرمودند</w:t>
      </w:r>
      <w:r w:rsidR="008C34A7">
        <w:rPr>
          <w:rtl/>
          <w:lang w:bidi="fa-IR"/>
        </w:rPr>
        <w:t xml:space="preserve">: </w:t>
      </w:r>
      <w:r>
        <w:rPr>
          <w:rtl/>
          <w:lang w:bidi="fa-IR"/>
        </w:rPr>
        <w:t>آنچه كه كودك قدر به انجام آن است را بپذيرد و ناتوانى هاى كودك را بر او ببخشايد»</w:t>
      </w:r>
      <w:r w:rsidR="009432CE">
        <w:rPr>
          <w:rtl/>
          <w:lang w:bidi="fa-IR"/>
        </w:rPr>
        <w:t xml:space="preserve">. </w:t>
      </w:r>
    </w:p>
    <w:p w:rsidR="001A5213" w:rsidRDefault="001A5213" w:rsidP="001A5213">
      <w:pPr>
        <w:pStyle w:val="libNormal"/>
        <w:rPr>
          <w:rtl/>
          <w:lang w:bidi="fa-IR"/>
        </w:rPr>
      </w:pPr>
      <w:r>
        <w:rPr>
          <w:rtl/>
          <w:lang w:bidi="fa-IR"/>
        </w:rPr>
        <w:t>حضرت در ادامه روايت مى فرمايند</w:t>
      </w:r>
      <w:r w:rsidR="008C34A7">
        <w:rPr>
          <w:rtl/>
          <w:lang w:bidi="fa-IR"/>
        </w:rPr>
        <w:t xml:space="preserve">: </w:t>
      </w:r>
      <w:r>
        <w:rPr>
          <w:rtl/>
          <w:lang w:bidi="fa-IR"/>
        </w:rPr>
        <w:t>و لا يرهقه در لغت ارهاق به ظلم</w:t>
      </w:r>
      <w:r w:rsidR="009432CE">
        <w:rPr>
          <w:rtl/>
          <w:lang w:bidi="fa-IR"/>
        </w:rPr>
        <w:t xml:space="preserve">، </w:t>
      </w:r>
      <w:r>
        <w:rPr>
          <w:rtl/>
          <w:lang w:bidi="fa-IR"/>
        </w:rPr>
        <w:t>فعل قبيح و وادار كردن بر چيزهايى معنى شده است كه از محدوده طاقت و توان بشرى خارج است</w:t>
      </w:r>
      <w:r w:rsidR="009432CE">
        <w:rPr>
          <w:rtl/>
          <w:lang w:bidi="fa-IR"/>
        </w:rPr>
        <w:t>؛</w:t>
      </w:r>
      <w:r>
        <w:rPr>
          <w:rtl/>
          <w:lang w:bidi="fa-IR"/>
        </w:rPr>
        <w:t xml:space="preserve"> يعنى او را به گناه وادار نكند</w:t>
      </w:r>
      <w:r w:rsidR="009432CE">
        <w:rPr>
          <w:rtl/>
          <w:lang w:bidi="fa-IR"/>
        </w:rPr>
        <w:t xml:space="preserve">. </w:t>
      </w:r>
    </w:p>
    <w:p w:rsidR="001A5213" w:rsidRDefault="001A5213" w:rsidP="001A5213">
      <w:pPr>
        <w:pStyle w:val="libNormal"/>
        <w:rPr>
          <w:rtl/>
          <w:lang w:bidi="fa-IR"/>
        </w:rPr>
      </w:pPr>
      <w:r>
        <w:rPr>
          <w:rtl/>
          <w:lang w:bidi="fa-IR"/>
        </w:rPr>
        <w:t xml:space="preserve">در روايتى از امام باقر </w:t>
      </w:r>
      <w:r w:rsidR="00574F36" w:rsidRPr="00574F36">
        <w:rPr>
          <w:rStyle w:val="libAlaemChar"/>
          <w:rtl/>
        </w:rPr>
        <w:t>عليه‌السلام</w:t>
      </w:r>
      <w:r>
        <w:rPr>
          <w:rtl/>
          <w:lang w:bidi="fa-IR"/>
        </w:rPr>
        <w:t xml:space="preserve"> وارد شده است كه مى فرمايند</w:t>
      </w:r>
      <w:r w:rsidR="008C34A7">
        <w:rPr>
          <w:rtl/>
          <w:lang w:bidi="fa-IR"/>
        </w:rPr>
        <w:t xml:space="preserve">: </w:t>
      </w:r>
    </w:p>
    <w:p w:rsidR="001A5213" w:rsidRDefault="001A5213" w:rsidP="001A5213">
      <w:pPr>
        <w:pStyle w:val="libNormal"/>
        <w:rPr>
          <w:rtl/>
          <w:lang w:bidi="fa-IR"/>
        </w:rPr>
      </w:pPr>
      <w:r>
        <w:rPr>
          <w:rtl/>
          <w:lang w:bidi="fa-IR"/>
        </w:rPr>
        <w:t>لا تُلَقِّنوا الكذبَ فَتَكذبوا</w:t>
      </w:r>
      <w:r w:rsidR="009432CE">
        <w:rPr>
          <w:rtl/>
          <w:lang w:bidi="fa-IR"/>
        </w:rPr>
        <w:t xml:space="preserve">، </w:t>
      </w:r>
      <w:r>
        <w:rPr>
          <w:rtl/>
          <w:lang w:bidi="fa-IR"/>
        </w:rPr>
        <w:t xml:space="preserve">فانَّ بَنى يعقوب لم يَعلَموا اءنَّ الذئبَ ياءكُلُ الانسان حتَّى لَقَّنَهم اءبوهم </w:t>
      </w:r>
      <w:r w:rsidRPr="00BA2CDB">
        <w:rPr>
          <w:rStyle w:val="libFootnotenumChar"/>
          <w:rtl/>
          <w:lang w:bidi="fa-IR"/>
        </w:rPr>
        <w:t>(503)</w:t>
      </w:r>
      <w:r w:rsidR="009432CE">
        <w:rPr>
          <w:rtl/>
          <w:lang w:bidi="fa-IR"/>
        </w:rPr>
        <w:t xml:space="preserve">. </w:t>
      </w:r>
    </w:p>
    <w:p w:rsidR="001A5213" w:rsidRDefault="001A5213" w:rsidP="001A5213">
      <w:pPr>
        <w:pStyle w:val="libNormal"/>
        <w:rPr>
          <w:rtl/>
          <w:lang w:bidi="fa-IR"/>
        </w:rPr>
      </w:pPr>
      <w:r>
        <w:rPr>
          <w:rtl/>
          <w:lang w:bidi="fa-IR"/>
        </w:rPr>
        <w:t>«دروغگويى را به فرزند تلقين نكنيد</w:t>
      </w:r>
      <w:r w:rsidR="009432CE">
        <w:rPr>
          <w:rtl/>
          <w:lang w:bidi="fa-IR"/>
        </w:rPr>
        <w:t xml:space="preserve">. </w:t>
      </w:r>
      <w:r>
        <w:rPr>
          <w:rtl/>
          <w:lang w:bidi="fa-IR"/>
        </w:rPr>
        <w:t>- اثر منفى تلقين زشتى اين است كه - فرزندان يعقوب تا زمانى كه يعقوب نگفته بود</w:t>
      </w:r>
      <w:r w:rsidR="008C34A7">
        <w:rPr>
          <w:rtl/>
          <w:lang w:bidi="fa-IR"/>
        </w:rPr>
        <w:t xml:space="preserve">: </w:t>
      </w:r>
      <w:r>
        <w:rPr>
          <w:rtl/>
          <w:lang w:bidi="fa-IR"/>
        </w:rPr>
        <w:t>مى ترسم گرگ او را بدرد</w:t>
      </w:r>
      <w:r w:rsidR="009432CE">
        <w:rPr>
          <w:rtl/>
          <w:lang w:bidi="fa-IR"/>
        </w:rPr>
        <w:t xml:space="preserve">، </w:t>
      </w:r>
      <w:r>
        <w:rPr>
          <w:rtl/>
          <w:lang w:bidi="fa-IR"/>
        </w:rPr>
        <w:t>نمى دانستند كه گرگ</w:t>
      </w:r>
      <w:r w:rsidR="009432CE">
        <w:rPr>
          <w:rtl/>
          <w:lang w:bidi="fa-IR"/>
        </w:rPr>
        <w:t xml:space="preserve">، </w:t>
      </w:r>
      <w:r>
        <w:rPr>
          <w:rtl/>
          <w:lang w:bidi="fa-IR"/>
        </w:rPr>
        <w:t>انسان را مى درد - بعد از اين آموختند كه به دروغ به پدر خود بگويند ما بازى مى كرديم</w:t>
      </w:r>
      <w:r w:rsidR="009432CE">
        <w:rPr>
          <w:rtl/>
          <w:lang w:bidi="fa-IR"/>
        </w:rPr>
        <w:t xml:space="preserve">، </w:t>
      </w:r>
      <w:r>
        <w:rPr>
          <w:rtl/>
          <w:lang w:bidi="fa-IR"/>
        </w:rPr>
        <w:t>گرگى آمد و يوسف را دريد -»</w:t>
      </w:r>
      <w:r w:rsidR="009432CE">
        <w:rPr>
          <w:rtl/>
          <w:lang w:bidi="fa-IR"/>
        </w:rPr>
        <w:t xml:space="preserve">. </w:t>
      </w:r>
    </w:p>
    <w:p w:rsidR="001A5213" w:rsidRDefault="004871A4" w:rsidP="004871A4">
      <w:pPr>
        <w:pStyle w:val="Heading2"/>
        <w:rPr>
          <w:rtl/>
          <w:lang w:bidi="fa-IR"/>
        </w:rPr>
      </w:pPr>
      <w:bookmarkStart w:id="70" w:name="_Toc394492994"/>
      <w:r>
        <w:rPr>
          <w:rtl/>
          <w:lang w:bidi="fa-IR"/>
        </w:rPr>
        <w:lastRenderedPageBreak/>
        <w:t>نقش تلقين در تربيت فرزند</w:t>
      </w:r>
      <w:bookmarkEnd w:id="70"/>
    </w:p>
    <w:p w:rsidR="001A5213" w:rsidRDefault="001A5213" w:rsidP="001A5213">
      <w:pPr>
        <w:pStyle w:val="libNormal"/>
        <w:rPr>
          <w:rtl/>
          <w:lang w:bidi="fa-IR"/>
        </w:rPr>
      </w:pPr>
      <w:r>
        <w:rPr>
          <w:rtl/>
          <w:lang w:bidi="fa-IR"/>
        </w:rPr>
        <w:t>يكى از روشهاى آموزشى</w:t>
      </w:r>
      <w:r w:rsidR="009432CE">
        <w:rPr>
          <w:rtl/>
          <w:lang w:bidi="fa-IR"/>
        </w:rPr>
        <w:t xml:space="preserve">، </w:t>
      </w:r>
      <w:r>
        <w:rPr>
          <w:rtl/>
          <w:lang w:bidi="fa-IR"/>
        </w:rPr>
        <w:t>القا و تلقين است</w:t>
      </w:r>
      <w:r w:rsidR="009432CE">
        <w:rPr>
          <w:rtl/>
          <w:lang w:bidi="fa-IR"/>
        </w:rPr>
        <w:t xml:space="preserve">. </w:t>
      </w:r>
      <w:r>
        <w:rPr>
          <w:rtl/>
          <w:lang w:bidi="fa-IR"/>
        </w:rPr>
        <w:t>در مقابل نهى از تلقين زشتى و دروغ</w:t>
      </w:r>
      <w:r w:rsidR="009432CE">
        <w:rPr>
          <w:rtl/>
          <w:lang w:bidi="fa-IR"/>
        </w:rPr>
        <w:t xml:space="preserve">، </w:t>
      </w:r>
      <w:r>
        <w:rPr>
          <w:rtl/>
          <w:lang w:bidi="fa-IR"/>
        </w:rPr>
        <w:t>به تلقين خوبى ها و خيرات توصيه شده است</w:t>
      </w:r>
      <w:r w:rsidR="009432CE">
        <w:rPr>
          <w:rtl/>
          <w:lang w:bidi="fa-IR"/>
        </w:rPr>
        <w:t xml:space="preserve">. </w:t>
      </w:r>
      <w:r>
        <w:rPr>
          <w:rtl/>
          <w:lang w:bidi="fa-IR"/>
        </w:rPr>
        <w:t xml:space="preserve">امام باقر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اتَّقُوا الكَذِبَ الصَّغير منه و الكبير فى كُلّ جِد و هزل </w:t>
      </w:r>
      <w:r w:rsidRPr="00BA2CDB">
        <w:rPr>
          <w:rStyle w:val="libFootnotenumChar"/>
          <w:rtl/>
          <w:lang w:bidi="fa-IR"/>
        </w:rPr>
        <w:t>(504)</w:t>
      </w:r>
      <w:r w:rsidR="009432CE">
        <w:rPr>
          <w:rtl/>
          <w:lang w:bidi="fa-IR"/>
        </w:rPr>
        <w:t xml:space="preserve">. </w:t>
      </w:r>
    </w:p>
    <w:p w:rsidR="001A5213" w:rsidRDefault="001A5213" w:rsidP="001A5213">
      <w:pPr>
        <w:pStyle w:val="libNormal"/>
        <w:rPr>
          <w:rtl/>
          <w:lang w:bidi="fa-IR"/>
        </w:rPr>
      </w:pPr>
      <w:r>
        <w:rPr>
          <w:rtl/>
          <w:lang w:bidi="fa-IR"/>
        </w:rPr>
        <w:t>«بپرهيزيد از دروغ كوچك و بزرگ</w:t>
      </w:r>
      <w:r w:rsidR="009432CE">
        <w:rPr>
          <w:rtl/>
          <w:lang w:bidi="fa-IR"/>
        </w:rPr>
        <w:t xml:space="preserve">، </w:t>
      </w:r>
      <w:r>
        <w:rPr>
          <w:rtl/>
          <w:lang w:bidi="fa-IR"/>
        </w:rPr>
        <w:t>شوخى يا جدى - چرا كه انس به دروغ كوچك جرات به دروغ هاى بزرگ را همراه دارد -»</w:t>
      </w:r>
      <w:r w:rsidR="009432CE">
        <w:rPr>
          <w:rtl/>
          <w:lang w:bidi="fa-IR"/>
        </w:rPr>
        <w:t xml:space="preserve">. </w:t>
      </w:r>
    </w:p>
    <w:p w:rsidR="001A5213" w:rsidRDefault="001A5213" w:rsidP="001A5213">
      <w:pPr>
        <w:pStyle w:val="libNormal"/>
        <w:rPr>
          <w:rtl/>
          <w:lang w:bidi="fa-IR"/>
        </w:rPr>
      </w:pPr>
      <w:r>
        <w:rPr>
          <w:rtl/>
          <w:lang w:bidi="fa-IR"/>
        </w:rPr>
        <w:t>والدين</w:t>
      </w:r>
      <w:r w:rsidR="009432CE">
        <w:rPr>
          <w:rtl/>
          <w:lang w:bidi="fa-IR"/>
        </w:rPr>
        <w:t xml:space="preserve">، </w:t>
      </w:r>
      <w:r>
        <w:rPr>
          <w:rtl/>
          <w:lang w:bidi="fa-IR"/>
        </w:rPr>
        <w:t>معلم هاى نخست فرزند هستند و محيط خانه و منزل اولين مدرسه و آموزشگاه او است</w:t>
      </w:r>
      <w:r w:rsidR="009432CE">
        <w:rPr>
          <w:rtl/>
          <w:lang w:bidi="fa-IR"/>
        </w:rPr>
        <w:t xml:space="preserve">. </w:t>
      </w:r>
      <w:r>
        <w:rPr>
          <w:rtl/>
          <w:lang w:bidi="fa-IR"/>
        </w:rPr>
        <w:t>طفل هم در آماده ترين دوران يادگيرى و تعليم است</w:t>
      </w:r>
      <w:r w:rsidR="009432CE">
        <w:rPr>
          <w:rtl/>
          <w:lang w:bidi="fa-IR"/>
        </w:rPr>
        <w:t xml:space="preserve">، </w:t>
      </w:r>
      <w:r>
        <w:rPr>
          <w:rtl/>
          <w:lang w:bidi="fa-IR"/>
        </w:rPr>
        <w:t>اما گاهى پدر و مادر در محيط خانه از تاثير رفتار خود بر فرزندان غفلت مى كنند</w:t>
      </w:r>
      <w:r w:rsidR="009432CE">
        <w:rPr>
          <w:rtl/>
          <w:lang w:bidi="fa-IR"/>
        </w:rPr>
        <w:t xml:space="preserve">. </w:t>
      </w:r>
    </w:p>
    <w:p w:rsidR="001A5213" w:rsidRDefault="001A5213" w:rsidP="001A5213">
      <w:pPr>
        <w:pStyle w:val="libNormal"/>
        <w:rPr>
          <w:rtl/>
          <w:lang w:bidi="fa-IR"/>
        </w:rPr>
      </w:pPr>
      <w:r>
        <w:rPr>
          <w:rtl/>
          <w:lang w:bidi="fa-IR"/>
        </w:rPr>
        <w:t>سيره عملى والدين در زندگى خانوادگى</w:t>
      </w:r>
      <w:r w:rsidR="009432CE">
        <w:rPr>
          <w:rtl/>
          <w:lang w:bidi="fa-IR"/>
        </w:rPr>
        <w:t xml:space="preserve">، </w:t>
      </w:r>
      <w:r>
        <w:rPr>
          <w:rtl/>
          <w:lang w:bidi="fa-IR"/>
        </w:rPr>
        <w:t>اگر صحيح و سنجيده و بر اساس معيارها و موازين درست تربيتى باشد</w:t>
      </w:r>
      <w:r w:rsidR="009432CE">
        <w:rPr>
          <w:rtl/>
          <w:lang w:bidi="fa-IR"/>
        </w:rPr>
        <w:t xml:space="preserve">، </w:t>
      </w:r>
      <w:r>
        <w:rPr>
          <w:rtl/>
          <w:lang w:bidi="fa-IR"/>
        </w:rPr>
        <w:t>در فرزند هم تاثير تربيتى صحيح دارد</w:t>
      </w:r>
      <w:r w:rsidR="009432CE">
        <w:rPr>
          <w:rtl/>
          <w:lang w:bidi="fa-IR"/>
        </w:rPr>
        <w:t xml:space="preserve">. </w:t>
      </w:r>
    </w:p>
    <w:p w:rsidR="001A5213" w:rsidRDefault="001A5213" w:rsidP="001A5213">
      <w:pPr>
        <w:pStyle w:val="libNormal"/>
        <w:rPr>
          <w:rtl/>
          <w:lang w:bidi="fa-IR"/>
        </w:rPr>
      </w:pPr>
      <w:r>
        <w:rPr>
          <w:rtl/>
          <w:lang w:bidi="fa-IR"/>
        </w:rPr>
        <w:t>برعكس اگر در سلوك با يكديگر يا با ديگر اعضاى خانواده</w:t>
      </w:r>
      <w:r w:rsidR="009432CE">
        <w:rPr>
          <w:rtl/>
          <w:lang w:bidi="fa-IR"/>
        </w:rPr>
        <w:t xml:space="preserve">، </w:t>
      </w:r>
      <w:r>
        <w:rPr>
          <w:rtl/>
          <w:lang w:bidi="fa-IR"/>
        </w:rPr>
        <w:t>يا در رفتار با كودك خود</w:t>
      </w:r>
      <w:r w:rsidR="009432CE">
        <w:rPr>
          <w:rtl/>
          <w:lang w:bidi="fa-IR"/>
        </w:rPr>
        <w:t xml:space="preserve">، </w:t>
      </w:r>
      <w:r>
        <w:rPr>
          <w:rtl/>
          <w:lang w:bidi="fa-IR"/>
        </w:rPr>
        <w:t>روش نامطلوبى را پيش گيرند</w:t>
      </w:r>
      <w:r w:rsidR="009432CE">
        <w:rPr>
          <w:rtl/>
          <w:lang w:bidi="fa-IR"/>
        </w:rPr>
        <w:t xml:space="preserve">، </w:t>
      </w:r>
      <w:r>
        <w:rPr>
          <w:rtl/>
          <w:lang w:bidi="fa-IR"/>
        </w:rPr>
        <w:t>اثرات منفى آن در روح و روان كودك ماندگار خواهد بود؛ مثلا اگر كسى در بزند و پدر براى آسايش خود</w:t>
      </w:r>
      <w:r w:rsidR="009432CE">
        <w:rPr>
          <w:rtl/>
          <w:lang w:bidi="fa-IR"/>
        </w:rPr>
        <w:t xml:space="preserve">، </w:t>
      </w:r>
      <w:r>
        <w:rPr>
          <w:rtl/>
          <w:lang w:bidi="fa-IR"/>
        </w:rPr>
        <w:t>مهمان را نپذيرد و به دروغ به فرزند بگويد بگو كه پدرم خانه نيست</w:t>
      </w:r>
      <w:r w:rsidR="009432CE">
        <w:rPr>
          <w:rtl/>
          <w:lang w:bidi="fa-IR"/>
        </w:rPr>
        <w:t>؛</w:t>
      </w:r>
      <w:r>
        <w:rPr>
          <w:rtl/>
          <w:lang w:bidi="fa-IR"/>
        </w:rPr>
        <w:t xml:space="preserve"> اين رفتار از همان آغاز بر روح مستعد كودك اثر منفى مى گذارد</w:t>
      </w:r>
      <w:r w:rsidR="009432CE">
        <w:rPr>
          <w:rtl/>
          <w:lang w:bidi="fa-IR"/>
        </w:rPr>
        <w:t xml:space="preserve">. </w:t>
      </w:r>
    </w:p>
    <w:p w:rsidR="001A5213" w:rsidRDefault="001A5213" w:rsidP="001A5213">
      <w:pPr>
        <w:pStyle w:val="libNormal"/>
        <w:rPr>
          <w:rtl/>
          <w:lang w:bidi="fa-IR"/>
        </w:rPr>
      </w:pPr>
      <w:r>
        <w:rPr>
          <w:rtl/>
          <w:lang w:bidi="fa-IR"/>
        </w:rPr>
        <w:t xml:space="preserve">امام </w:t>
      </w:r>
      <w:r w:rsidR="00574F36" w:rsidRPr="00574F36">
        <w:rPr>
          <w:rStyle w:val="libAlaemChar"/>
          <w:rtl/>
        </w:rPr>
        <w:t>عليه‌السلام</w:t>
      </w:r>
      <w:r>
        <w:rPr>
          <w:rtl/>
          <w:lang w:bidi="fa-IR"/>
        </w:rPr>
        <w:t xml:space="preserve"> مى فرمايند</w:t>
      </w:r>
      <w:r w:rsidR="008C34A7">
        <w:rPr>
          <w:rtl/>
          <w:lang w:bidi="fa-IR"/>
        </w:rPr>
        <w:t xml:space="preserve">: </w:t>
      </w:r>
      <w:r>
        <w:rPr>
          <w:rtl/>
          <w:lang w:bidi="fa-IR"/>
        </w:rPr>
        <w:t>اگر مى خواهيم فرزندانمان را درست كنيم</w:t>
      </w:r>
      <w:r w:rsidR="009432CE">
        <w:rPr>
          <w:rtl/>
          <w:lang w:bidi="fa-IR"/>
        </w:rPr>
        <w:t xml:space="preserve">، </w:t>
      </w:r>
      <w:r>
        <w:rPr>
          <w:rtl/>
          <w:lang w:bidi="fa-IR"/>
        </w:rPr>
        <w:t>ابتدا بايد خود را اصلاح كنيم و اين قاعده استثنا ندارد</w:t>
      </w:r>
      <w:r w:rsidR="009432CE">
        <w:rPr>
          <w:rtl/>
          <w:lang w:bidi="fa-IR"/>
        </w:rPr>
        <w:t xml:space="preserve">. </w:t>
      </w:r>
    </w:p>
    <w:p w:rsidR="001A5213" w:rsidRDefault="001A5213" w:rsidP="001A5213">
      <w:pPr>
        <w:pStyle w:val="libNormal"/>
        <w:rPr>
          <w:rtl/>
          <w:lang w:bidi="fa-IR"/>
        </w:rPr>
      </w:pPr>
      <w:r>
        <w:rPr>
          <w:rtl/>
          <w:lang w:bidi="fa-IR"/>
        </w:rPr>
        <w:t xml:space="preserve">مَن نَصَبَ نفسه للنَّاس اءِمَاما فَليَبدَاء بِتَعليم نفسِهِ قبل تعليم غيره وَليَكُن تَاءديبُهُ بِسيرَتِهِ قَبلَ تَاءديبِهِ بِلسانِهِ و مُعَلِّمُ نَفسِهِ و مُؤَدِّبُهَا اءَحَقُّ بِالاِجلال من مُعَلِّمِ النَّاس و مؤ دِّبِهم </w:t>
      </w:r>
      <w:r w:rsidRPr="00BA2CDB">
        <w:rPr>
          <w:rStyle w:val="libFootnotenumChar"/>
          <w:rtl/>
          <w:lang w:bidi="fa-IR"/>
        </w:rPr>
        <w:t>(505)</w:t>
      </w:r>
      <w:r w:rsidR="009432CE">
        <w:rPr>
          <w:rtl/>
          <w:lang w:bidi="fa-IR"/>
        </w:rPr>
        <w:t xml:space="preserve">. </w:t>
      </w:r>
    </w:p>
    <w:p w:rsidR="001A5213" w:rsidRDefault="001A5213" w:rsidP="001A5213">
      <w:pPr>
        <w:pStyle w:val="libNormal"/>
        <w:rPr>
          <w:rtl/>
          <w:lang w:bidi="fa-IR"/>
        </w:rPr>
      </w:pPr>
      <w:r>
        <w:rPr>
          <w:rtl/>
          <w:lang w:bidi="fa-IR"/>
        </w:rPr>
        <w:lastRenderedPageBreak/>
        <w:t>«كسى كه خود را در مقام پيشوايى و امام مردم قرار مى دهد بايد پيش از آن كه به تعليم ديگران بپردازد به تعليم خويش ‍ پردازد؛ و بايد از تاديب كردن او به عملش پيش از تاديب كردن به زبانش باشد</w:t>
      </w:r>
      <w:r w:rsidR="009432CE">
        <w:rPr>
          <w:rtl/>
          <w:lang w:bidi="fa-IR"/>
        </w:rPr>
        <w:t xml:space="preserve">. </w:t>
      </w:r>
      <w:r>
        <w:rPr>
          <w:rtl/>
          <w:lang w:bidi="fa-IR"/>
        </w:rPr>
        <w:t>كسى كه معلم و ادب كننده خويشتن است</w:t>
      </w:r>
      <w:r w:rsidR="009432CE">
        <w:rPr>
          <w:rtl/>
          <w:lang w:bidi="fa-IR"/>
        </w:rPr>
        <w:t>؛</w:t>
      </w:r>
      <w:r>
        <w:rPr>
          <w:rtl/>
          <w:lang w:bidi="fa-IR"/>
        </w:rPr>
        <w:t xml:space="preserve"> به احترام سزاوارتر از كسى است كه معلم و مربى مردم است»</w:t>
      </w:r>
      <w:r w:rsidR="009432CE">
        <w:rPr>
          <w:rtl/>
          <w:lang w:bidi="fa-IR"/>
        </w:rPr>
        <w:t xml:space="preserve">. </w:t>
      </w:r>
    </w:p>
    <w:p w:rsidR="001A5213" w:rsidRDefault="001A5213" w:rsidP="001A5213">
      <w:pPr>
        <w:pStyle w:val="libNormal"/>
        <w:rPr>
          <w:rtl/>
          <w:lang w:bidi="fa-IR"/>
        </w:rPr>
      </w:pPr>
      <w:r>
        <w:rPr>
          <w:rtl/>
          <w:lang w:bidi="fa-IR"/>
        </w:rPr>
        <w:t>قابل قبول نيست كه پدرى در خانه دروغگويى</w:t>
      </w:r>
      <w:r w:rsidR="009432CE">
        <w:rPr>
          <w:rtl/>
          <w:lang w:bidi="fa-IR"/>
        </w:rPr>
        <w:t xml:space="preserve">، </w:t>
      </w:r>
      <w:r>
        <w:rPr>
          <w:rtl/>
          <w:lang w:bidi="fa-IR"/>
        </w:rPr>
        <w:t>بى ادبى</w:t>
      </w:r>
      <w:r w:rsidR="009432CE">
        <w:rPr>
          <w:rtl/>
          <w:lang w:bidi="fa-IR"/>
        </w:rPr>
        <w:t xml:space="preserve">، </w:t>
      </w:r>
      <w:r>
        <w:rPr>
          <w:rtl/>
          <w:lang w:bidi="fa-IR"/>
        </w:rPr>
        <w:t>عهدشكنى</w:t>
      </w:r>
      <w:r w:rsidR="009432CE">
        <w:rPr>
          <w:rtl/>
          <w:lang w:bidi="fa-IR"/>
        </w:rPr>
        <w:t xml:space="preserve">، </w:t>
      </w:r>
      <w:r>
        <w:rPr>
          <w:rtl/>
          <w:lang w:bidi="fa-IR"/>
        </w:rPr>
        <w:t>و ظلم و تعدى را سيره خود قرار دهد</w:t>
      </w:r>
      <w:r w:rsidR="009432CE">
        <w:rPr>
          <w:rtl/>
          <w:lang w:bidi="fa-IR"/>
        </w:rPr>
        <w:t xml:space="preserve">، </w:t>
      </w:r>
      <w:r>
        <w:rPr>
          <w:rtl/>
          <w:lang w:bidi="fa-IR"/>
        </w:rPr>
        <w:t>اما از فرزندش توقع داشته باشد به او دروغ نگويد</w:t>
      </w:r>
      <w:r w:rsidR="009432CE">
        <w:rPr>
          <w:rtl/>
          <w:lang w:bidi="fa-IR"/>
        </w:rPr>
        <w:t xml:space="preserve">. </w:t>
      </w:r>
    </w:p>
    <w:p w:rsidR="001A5213" w:rsidRDefault="001A5213" w:rsidP="001A5213">
      <w:pPr>
        <w:pStyle w:val="libNormal"/>
        <w:rPr>
          <w:rtl/>
          <w:lang w:bidi="fa-IR"/>
        </w:rPr>
      </w:pPr>
      <w:r>
        <w:rPr>
          <w:rtl/>
          <w:lang w:bidi="fa-IR"/>
        </w:rPr>
        <w:t>اگر پدر و مادر</w:t>
      </w:r>
      <w:r w:rsidR="009432CE">
        <w:rPr>
          <w:rtl/>
          <w:lang w:bidi="fa-IR"/>
        </w:rPr>
        <w:t xml:space="preserve">، </w:t>
      </w:r>
      <w:r>
        <w:rPr>
          <w:rtl/>
          <w:lang w:bidi="fa-IR"/>
        </w:rPr>
        <w:t>داخل خانه به يكديگر دروغ بگويند يا به ديگران دروغ بگويند</w:t>
      </w:r>
      <w:r w:rsidR="009432CE">
        <w:rPr>
          <w:rtl/>
          <w:lang w:bidi="fa-IR"/>
        </w:rPr>
        <w:t xml:space="preserve">، </w:t>
      </w:r>
      <w:r>
        <w:rPr>
          <w:rtl/>
          <w:lang w:bidi="fa-IR"/>
        </w:rPr>
        <w:t>به فرزند قول بدهند و به آن وفا نكنند</w:t>
      </w:r>
      <w:r w:rsidR="009432CE">
        <w:rPr>
          <w:rtl/>
          <w:lang w:bidi="fa-IR"/>
        </w:rPr>
        <w:t xml:space="preserve">، </w:t>
      </w:r>
      <w:r>
        <w:rPr>
          <w:rtl/>
          <w:lang w:bidi="fa-IR"/>
        </w:rPr>
        <w:t>خلف وعده كنند</w:t>
      </w:r>
      <w:r w:rsidR="009432CE">
        <w:rPr>
          <w:rtl/>
          <w:lang w:bidi="fa-IR"/>
        </w:rPr>
        <w:t xml:space="preserve">، </w:t>
      </w:r>
      <w:r>
        <w:rPr>
          <w:rtl/>
          <w:lang w:bidi="fa-IR"/>
        </w:rPr>
        <w:t>كودك هم دروغگو تربيت خواهد شد و به وعده هايش بى توجه بود</w:t>
      </w:r>
      <w:r w:rsidR="009432CE">
        <w:rPr>
          <w:rtl/>
          <w:lang w:bidi="fa-IR"/>
        </w:rPr>
        <w:t xml:space="preserve">. </w:t>
      </w:r>
    </w:p>
    <w:p w:rsidR="001A5213" w:rsidRDefault="001A5213" w:rsidP="001A5213">
      <w:pPr>
        <w:pStyle w:val="libNormal"/>
        <w:rPr>
          <w:rtl/>
          <w:lang w:bidi="fa-IR"/>
        </w:rPr>
      </w:pPr>
      <w:r>
        <w:rPr>
          <w:rtl/>
          <w:lang w:bidi="fa-IR"/>
        </w:rPr>
        <w:t>اگر پدر و مادر به يكديگر يا به كودك خود ستم كنند</w:t>
      </w:r>
      <w:r w:rsidR="009432CE">
        <w:rPr>
          <w:rtl/>
          <w:lang w:bidi="fa-IR"/>
        </w:rPr>
        <w:t xml:space="preserve">، </w:t>
      </w:r>
      <w:r>
        <w:rPr>
          <w:rtl/>
          <w:lang w:bidi="fa-IR"/>
        </w:rPr>
        <w:t>كودك هم با ستم خو خواهد گرفت و ظلم مدار تربيت خواهد شد</w:t>
      </w:r>
      <w:r w:rsidR="009432CE">
        <w:rPr>
          <w:rtl/>
          <w:lang w:bidi="fa-IR"/>
        </w:rPr>
        <w:t xml:space="preserve">. </w:t>
      </w:r>
      <w:r>
        <w:rPr>
          <w:rtl/>
          <w:lang w:bidi="fa-IR"/>
        </w:rPr>
        <w:t>بنابراين</w:t>
      </w:r>
      <w:r w:rsidR="009432CE">
        <w:rPr>
          <w:rtl/>
          <w:lang w:bidi="fa-IR"/>
        </w:rPr>
        <w:t xml:space="preserve">، </w:t>
      </w:r>
      <w:r>
        <w:rPr>
          <w:rtl/>
          <w:lang w:bidi="fa-IR"/>
        </w:rPr>
        <w:t xml:space="preserve">عبارت بعدى رسول اكرم </w:t>
      </w:r>
      <w:r w:rsidR="00D401A1" w:rsidRPr="00D401A1">
        <w:rPr>
          <w:rStyle w:val="libAlaemChar"/>
          <w:rtl/>
        </w:rPr>
        <w:t>صلى‌الله‌عليه‌وآله‌وسلم</w:t>
      </w:r>
      <w:r>
        <w:rPr>
          <w:rtl/>
          <w:lang w:bidi="fa-IR"/>
        </w:rPr>
        <w:t xml:space="preserve"> در روايت قبل</w:t>
      </w:r>
      <w:r w:rsidR="009432CE">
        <w:rPr>
          <w:rtl/>
          <w:lang w:bidi="fa-IR"/>
        </w:rPr>
        <w:t xml:space="preserve">، </w:t>
      </w:r>
      <w:r>
        <w:rPr>
          <w:rtl/>
          <w:lang w:bidi="fa-IR"/>
        </w:rPr>
        <w:t>اين است كه مى فرمايند</w:t>
      </w:r>
      <w:r w:rsidR="008C34A7">
        <w:rPr>
          <w:rtl/>
          <w:lang w:bidi="fa-IR"/>
        </w:rPr>
        <w:t xml:space="preserve">: </w:t>
      </w:r>
      <w:r>
        <w:rPr>
          <w:rtl/>
          <w:lang w:bidi="fa-IR"/>
        </w:rPr>
        <w:t>و لا يخرق به</w:t>
      </w:r>
      <w:r w:rsidR="009432CE">
        <w:rPr>
          <w:rtl/>
          <w:lang w:bidi="fa-IR"/>
        </w:rPr>
        <w:t>؛</w:t>
      </w:r>
      <w:r>
        <w:rPr>
          <w:rtl/>
          <w:lang w:bidi="fa-IR"/>
        </w:rPr>
        <w:t xml:space="preserve"> خرق</w:t>
      </w:r>
      <w:r w:rsidR="009432CE">
        <w:rPr>
          <w:rtl/>
          <w:lang w:bidi="fa-IR"/>
        </w:rPr>
        <w:t xml:space="preserve">، </w:t>
      </w:r>
      <w:r>
        <w:rPr>
          <w:rtl/>
          <w:lang w:bidi="fa-IR"/>
        </w:rPr>
        <w:t>در لغت معانى مختلفى دارد</w:t>
      </w:r>
      <w:r w:rsidR="009432CE">
        <w:rPr>
          <w:rtl/>
          <w:lang w:bidi="fa-IR"/>
        </w:rPr>
        <w:t xml:space="preserve">، </w:t>
      </w:r>
      <w:r>
        <w:rPr>
          <w:rtl/>
          <w:lang w:bidi="fa-IR"/>
        </w:rPr>
        <w:t xml:space="preserve">آن معنايى كه با فرمايش امام </w:t>
      </w:r>
      <w:r w:rsidR="00574F36" w:rsidRPr="00574F36">
        <w:rPr>
          <w:rStyle w:val="libAlaemChar"/>
          <w:rtl/>
        </w:rPr>
        <w:t>عليه‌السلام</w:t>
      </w:r>
      <w:r>
        <w:rPr>
          <w:rtl/>
          <w:lang w:bidi="fa-IR"/>
        </w:rPr>
        <w:t xml:space="preserve"> تناسب دارد</w:t>
      </w:r>
      <w:r w:rsidR="009432CE">
        <w:rPr>
          <w:rtl/>
          <w:lang w:bidi="fa-IR"/>
        </w:rPr>
        <w:t xml:space="preserve">، </w:t>
      </w:r>
      <w:r>
        <w:rPr>
          <w:rtl/>
          <w:lang w:bidi="fa-IR"/>
        </w:rPr>
        <w:t>عملى است كه حالت وحشت و دهشتى براى فرزند به وجود آورد كه هميشه در محيط خانه</w:t>
      </w:r>
      <w:r w:rsidR="009432CE">
        <w:rPr>
          <w:rtl/>
          <w:lang w:bidi="fa-IR"/>
        </w:rPr>
        <w:t xml:space="preserve">، </w:t>
      </w:r>
      <w:r>
        <w:rPr>
          <w:rtl/>
          <w:lang w:bidi="fa-IR"/>
        </w:rPr>
        <w:t>مرعوب و وحشت زده باشد</w:t>
      </w:r>
      <w:r w:rsidR="009432CE">
        <w:rPr>
          <w:rtl/>
          <w:lang w:bidi="fa-IR"/>
        </w:rPr>
        <w:t xml:space="preserve">. </w:t>
      </w:r>
      <w:r>
        <w:rPr>
          <w:rtl/>
          <w:lang w:bidi="fa-IR"/>
        </w:rPr>
        <w:t>اين رفتار باعث مى شود كودك</w:t>
      </w:r>
      <w:r w:rsidR="009432CE">
        <w:rPr>
          <w:rtl/>
          <w:lang w:bidi="fa-IR"/>
        </w:rPr>
        <w:t xml:space="preserve">، </w:t>
      </w:r>
      <w:r>
        <w:rPr>
          <w:rtl/>
          <w:lang w:bidi="fa-IR"/>
        </w:rPr>
        <w:t>خجول و شرمسار تربيت شود</w:t>
      </w:r>
      <w:r w:rsidR="009432CE">
        <w:rPr>
          <w:rtl/>
          <w:lang w:bidi="fa-IR"/>
        </w:rPr>
        <w:t xml:space="preserve">. </w:t>
      </w:r>
      <w:r>
        <w:rPr>
          <w:rtl/>
          <w:lang w:bidi="fa-IR"/>
        </w:rPr>
        <w:t>چنين كودكى هميشه در حال حيا</w:t>
      </w:r>
      <w:r w:rsidR="009432CE">
        <w:rPr>
          <w:rtl/>
          <w:lang w:bidi="fa-IR"/>
        </w:rPr>
        <w:t xml:space="preserve">، </w:t>
      </w:r>
      <w:r>
        <w:rPr>
          <w:rtl/>
          <w:lang w:bidi="fa-IR"/>
        </w:rPr>
        <w:t>خجلت و ترس خواهد بود</w:t>
      </w:r>
      <w:r w:rsidR="009432CE">
        <w:rPr>
          <w:rtl/>
          <w:lang w:bidi="fa-IR"/>
        </w:rPr>
        <w:t xml:space="preserve">. </w:t>
      </w:r>
    </w:p>
    <w:p w:rsidR="001A5213" w:rsidRDefault="001A5213" w:rsidP="001A5213">
      <w:pPr>
        <w:pStyle w:val="libNormal"/>
        <w:rPr>
          <w:rtl/>
          <w:lang w:bidi="fa-IR"/>
        </w:rPr>
      </w:pPr>
      <w:r>
        <w:rPr>
          <w:rtl/>
          <w:lang w:bidi="fa-IR"/>
        </w:rPr>
        <w:t xml:space="preserve">خلاصه كلام امام </w:t>
      </w:r>
      <w:r w:rsidR="00574F36" w:rsidRPr="00574F36">
        <w:rPr>
          <w:rStyle w:val="libAlaemChar"/>
          <w:rtl/>
        </w:rPr>
        <w:t>عليه‌السلام</w:t>
      </w:r>
      <w:r>
        <w:rPr>
          <w:rtl/>
          <w:lang w:bidi="fa-IR"/>
        </w:rPr>
        <w:t xml:space="preserve"> اين است كه اگر كودكى ترسو</w:t>
      </w:r>
      <w:r w:rsidR="009432CE">
        <w:rPr>
          <w:rtl/>
          <w:lang w:bidi="fa-IR"/>
        </w:rPr>
        <w:t xml:space="preserve">، </w:t>
      </w:r>
      <w:r>
        <w:rPr>
          <w:rtl/>
          <w:lang w:bidi="fa-IR"/>
        </w:rPr>
        <w:t>خجالتى و منزوى تربيت شود</w:t>
      </w:r>
      <w:r w:rsidR="009432CE">
        <w:rPr>
          <w:rtl/>
          <w:lang w:bidi="fa-IR"/>
        </w:rPr>
        <w:t xml:space="preserve">، </w:t>
      </w:r>
      <w:r>
        <w:rPr>
          <w:rtl/>
          <w:lang w:bidi="fa-IR"/>
        </w:rPr>
        <w:t>گناهش به گردن پدر است</w:t>
      </w:r>
      <w:r w:rsidR="009432CE">
        <w:rPr>
          <w:rtl/>
          <w:lang w:bidi="fa-IR"/>
        </w:rPr>
        <w:t xml:space="preserve">. </w:t>
      </w:r>
      <w:r>
        <w:rPr>
          <w:rtl/>
          <w:lang w:bidi="fa-IR"/>
        </w:rPr>
        <w:t>پدر و مادر بايد براى فرزند محيطى به وجود آورند كه او از نظر روحى</w:t>
      </w:r>
      <w:r w:rsidR="009432CE">
        <w:rPr>
          <w:rtl/>
          <w:lang w:bidi="fa-IR"/>
        </w:rPr>
        <w:t xml:space="preserve">، </w:t>
      </w:r>
      <w:r>
        <w:rPr>
          <w:rtl/>
          <w:lang w:bidi="fa-IR"/>
        </w:rPr>
        <w:t>در ترس</w:t>
      </w:r>
      <w:r w:rsidR="009432CE">
        <w:rPr>
          <w:rtl/>
          <w:lang w:bidi="fa-IR"/>
        </w:rPr>
        <w:t xml:space="preserve">، </w:t>
      </w:r>
      <w:r>
        <w:rPr>
          <w:rtl/>
          <w:lang w:bidi="fa-IR"/>
        </w:rPr>
        <w:t xml:space="preserve">خوف يا خجلت و شرمسارى قرار </w:t>
      </w:r>
      <w:r>
        <w:rPr>
          <w:rtl/>
          <w:lang w:bidi="fa-IR"/>
        </w:rPr>
        <w:lastRenderedPageBreak/>
        <w:t>نگيرد</w:t>
      </w:r>
      <w:r w:rsidR="009432CE">
        <w:rPr>
          <w:rtl/>
          <w:lang w:bidi="fa-IR"/>
        </w:rPr>
        <w:t xml:space="preserve">. </w:t>
      </w:r>
      <w:r>
        <w:rPr>
          <w:rtl/>
          <w:lang w:bidi="fa-IR"/>
        </w:rPr>
        <w:t>بايد محيط رشد و پرورش كودك را</w:t>
      </w:r>
      <w:r w:rsidR="009432CE">
        <w:rPr>
          <w:rtl/>
          <w:lang w:bidi="fa-IR"/>
        </w:rPr>
        <w:t xml:space="preserve">، </w:t>
      </w:r>
      <w:r>
        <w:rPr>
          <w:rtl/>
          <w:lang w:bidi="fa-IR"/>
        </w:rPr>
        <w:t>فارغ از هرگونه هراس</w:t>
      </w:r>
      <w:r w:rsidR="009432CE">
        <w:rPr>
          <w:rtl/>
          <w:lang w:bidi="fa-IR"/>
        </w:rPr>
        <w:t xml:space="preserve">، </w:t>
      </w:r>
      <w:r>
        <w:rPr>
          <w:rtl/>
          <w:lang w:bidi="fa-IR"/>
        </w:rPr>
        <w:t>وحشت و انفعال روحى فراهم كنند</w:t>
      </w:r>
      <w:r w:rsidR="009432CE">
        <w:rPr>
          <w:rtl/>
          <w:lang w:bidi="fa-IR"/>
        </w:rPr>
        <w:t xml:space="preserve">. </w:t>
      </w:r>
    </w:p>
    <w:p w:rsidR="001A5213" w:rsidRDefault="001A5213" w:rsidP="001A5213">
      <w:pPr>
        <w:pStyle w:val="libNormal"/>
        <w:rPr>
          <w:rtl/>
          <w:lang w:bidi="fa-IR"/>
        </w:rPr>
      </w:pPr>
      <w:r>
        <w:rPr>
          <w:rtl/>
          <w:lang w:bidi="fa-IR"/>
        </w:rPr>
        <w:t>بعضى از والدين</w:t>
      </w:r>
      <w:r w:rsidR="009432CE">
        <w:rPr>
          <w:rtl/>
          <w:lang w:bidi="fa-IR"/>
        </w:rPr>
        <w:t xml:space="preserve">، </w:t>
      </w:r>
      <w:r>
        <w:rPr>
          <w:rtl/>
          <w:lang w:bidi="fa-IR"/>
        </w:rPr>
        <w:t>به خصوص پدران</w:t>
      </w:r>
      <w:r w:rsidR="009432CE">
        <w:rPr>
          <w:rtl/>
          <w:lang w:bidi="fa-IR"/>
        </w:rPr>
        <w:t xml:space="preserve">، </w:t>
      </w:r>
      <w:r>
        <w:rPr>
          <w:rtl/>
          <w:lang w:bidi="fa-IR"/>
        </w:rPr>
        <w:t>چون خود را متولى و مدير خانواده مى دانند</w:t>
      </w:r>
      <w:r w:rsidR="009432CE">
        <w:rPr>
          <w:rtl/>
          <w:lang w:bidi="fa-IR"/>
        </w:rPr>
        <w:t xml:space="preserve">، </w:t>
      </w:r>
      <w:r>
        <w:rPr>
          <w:rtl/>
          <w:lang w:bidi="fa-IR"/>
        </w:rPr>
        <w:t>تصور مى كنند كه بايد با به وجود آوردن يك محيط ارعاب و ترس و توسل به ابزار خوف و وحشت</w:t>
      </w:r>
      <w:r w:rsidR="009432CE">
        <w:rPr>
          <w:rtl/>
          <w:lang w:bidi="fa-IR"/>
        </w:rPr>
        <w:t xml:space="preserve">، </w:t>
      </w:r>
      <w:r>
        <w:rPr>
          <w:rtl/>
          <w:lang w:bidi="fa-IR"/>
        </w:rPr>
        <w:t>سلامت زندگى را تامين كنند و هرگز براى وصل به هدف بسيار ارزشمند تعليم و تربيت زحمت آموختن و يادگيرى مديريت در خانه و تربيت فرزند را به خود نداده اند</w:t>
      </w:r>
      <w:r w:rsidR="009432CE">
        <w:rPr>
          <w:rtl/>
          <w:lang w:bidi="fa-IR"/>
        </w:rPr>
        <w:t xml:space="preserve">. </w:t>
      </w:r>
    </w:p>
    <w:p w:rsidR="001A5213" w:rsidRDefault="001A5213" w:rsidP="001A5213">
      <w:pPr>
        <w:pStyle w:val="libNormal"/>
        <w:rPr>
          <w:rtl/>
          <w:lang w:bidi="fa-IR"/>
        </w:rPr>
      </w:pPr>
      <w:r>
        <w:rPr>
          <w:rtl/>
          <w:lang w:bidi="fa-IR"/>
        </w:rPr>
        <w:t>عجيب تر اين است كه بدون اين كه به كودك خود بياموزند كه كار خوب و بد كدام است</w:t>
      </w:r>
      <w:r w:rsidR="009432CE">
        <w:rPr>
          <w:rtl/>
          <w:lang w:bidi="fa-IR"/>
        </w:rPr>
        <w:t xml:space="preserve">، </w:t>
      </w:r>
      <w:r>
        <w:rPr>
          <w:rtl/>
          <w:lang w:bidi="fa-IR"/>
        </w:rPr>
        <w:t>از او توق دارند كه خلاف نكند</w:t>
      </w:r>
      <w:r w:rsidR="009432CE">
        <w:rPr>
          <w:rtl/>
          <w:lang w:bidi="fa-IR"/>
        </w:rPr>
        <w:t xml:space="preserve">. </w:t>
      </w:r>
      <w:r>
        <w:rPr>
          <w:rtl/>
          <w:lang w:bidi="fa-IR"/>
        </w:rPr>
        <w:t>آنچه مسلم است كودك بايد ابتدا زشتى و نيكى را بشناسد</w:t>
      </w:r>
      <w:r w:rsidR="009432CE">
        <w:rPr>
          <w:rtl/>
          <w:lang w:bidi="fa-IR"/>
        </w:rPr>
        <w:t xml:space="preserve">، </w:t>
      </w:r>
      <w:r>
        <w:rPr>
          <w:rtl/>
          <w:lang w:bidi="fa-IR"/>
        </w:rPr>
        <w:t>تا مرتكب بدى ها نشود و به خوبى ها عمل كند</w:t>
      </w:r>
      <w:r w:rsidR="009432CE">
        <w:rPr>
          <w:rtl/>
          <w:lang w:bidi="fa-IR"/>
        </w:rPr>
        <w:t xml:space="preserve">. </w:t>
      </w:r>
      <w:r>
        <w:rPr>
          <w:rtl/>
          <w:lang w:bidi="fa-IR"/>
        </w:rPr>
        <w:t>اين پدران بدون توجه به كوتاهى خود</w:t>
      </w:r>
      <w:r w:rsidR="009432CE">
        <w:rPr>
          <w:rtl/>
          <w:lang w:bidi="fa-IR"/>
        </w:rPr>
        <w:t xml:space="preserve">، </w:t>
      </w:r>
      <w:r>
        <w:rPr>
          <w:rtl/>
          <w:lang w:bidi="fa-IR"/>
        </w:rPr>
        <w:t>به محض اين كه فرزندشان مرتكب خلافى شد</w:t>
      </w:r>
      <w:r w:rsidR="009432CE">
        <w:rPr>
          <w:rtl/>
          <w:lang w:bidi="fa-IR"/>
        </w:rPr>
        <w:t xml:space="preserve">، </w:t>
      </w:r>
      <w:r>
        <w:rPr>
          <w:rtl/>
          <w:lang w:bidi="fa-IR"/>
        </w:rPr>
        <w:t>بدون تفكر در انتخاب بهترين روش ‍ تاديب</w:t>
      </w:r>
      <w:r w:rsidR="009432CE">
        <w:rPr>
          <w:rtl/>
          <w:lang w:bidi="fa-IR"/>
        </w:rPr>
        <w:t xml:space="preserve">، </w:t>
      </w:r>
      <w:r>
        <w:rPr>
          <w:rtl/>
          <w:lang w:bidi="fa-IR"/>
        </w:rPr>
        <w:t>به تاديب جسمى و ضرب و جرح مى پردازند؛ در حالى كه در معارف ما اين روش مطلقا ممنوع است</w:t>
      </w:r>
      <w:r w:rsidR="009432CE">
        <w:rPr>
          <w:rtl/>
          <w:lang w:bidi="fa-IR"/>
        </w:rPr>
        <w:t xml:space="preserve">. </w:t>
      </w:r>
      <w:r>
        <w:rPr>
          <w:rtl/>
          <w:lang w:bidi="fa-IR"/>
        </w:rPr>
        <w:t>در روايتى آمده است</w:t>
      </w:r>
      <w:r w:rsidR="008C34A7">
        <w:rPr>
          <w:rtl/>
          <w:lang w:bidi="fa-IR"/>
        </w:rPr>
        <w:t xml:space="preserve">: </w:t>
      </w:r>
    </w:p>
    <w:p w:rsidR="001A5213" w:rsidRDefault="001A5213" w:rsidP="001A5213">
      <w:pPr>
        <w:pStyle w:val="libNormal"/>
        <w:rPr>
          <w:rtl/>
          <w:lang w:bidi="fa-IR"/>
        </w:rPr>
      </w:pPr>
      <w:r>
        <w:rPr>
          <w:rtl/>
          <w:lang w:bidi="fa-IR"/>
        </w:rPr>
        <w:t>قال</w:t>
      </w:r>
      <w:r w:rsidR="008C34A7">
        <w:rPr>
          <w:rtl/>
          <w:lang w:bidi="fa-IR"/>
        </w:rPr>
        <w:t xml:space="preserve">: </w:t>
      </w:r>
      <w:r>
        <w:rPr>
          <w:rtl/>
          <w:lang w:bidi="fa-IR"/>
        </w:rPr>
        <w:t xml:space="preserve">شَكَوتُ الَى اءَبى الحسن موسى </w:t>
      </w:r>
      <w:r w:rsidR="00574F36" w:rsidRPr="00574F36">
        <w:rPr>
          <w:rStyle w:val="libAlaemChar"/>
          <w:rtl/>
        </w:rPr>
        <w:t>عليه‌السلام</w:t>
      </w:r>
      <w:r>
        <w:rPr>
          <w:rtl/>
          <w:lang w:bidi="fa-IR"/>
        </w:rPr>
        <w:t xml:space="preserve"> اءِبنا لى</w:t>
      </w:r>
      <w:r w:rsidR="009432CE">
        <w:rPr>
          <w:rtl/>
          <w:lang w:bidi="fa-IR"/>
        </w:rPr>
        <w:t xml:space="preserve">، </w:t>
      </w:r>
      <w:r>
        <w:rPr>
          <w:rtl/>
          <w:lang w:bidi="fa-IR"/>
        </w:rPr>
        <w:t>فقال</w:t>
      </w:r>
      <w:r w:rsidR="008C34A7">
        <w:rPr>
          <w:rtl/>
          <w:lang w:bidi="fa-IR"/>
        </w:rPr>
        <w:t xml:space="preserve">: </w:t>
      </w:r>
      <w:r>
        <w:rPr>
          <w:rtl/>
          <w:lang w:bidi="fa-IR"/>
        </w:rPr>
        <w:t xml:space="preserve">لا تَضرِبهُ و اهجُرهُ و لا تَطُل </w:t>
      </w:r>
      <w:r w:rsidRPr="00BA2CDB">
        <w:rPr>
          <w:rStyle w:val="libFootnotenumChar"/>
          <w:rtl/>
          <w:lang w:bidi="fa-IR"/>
        </w:rPr>
        <w:t>(506)</w:t>
      </w:r>
      <w:r w:rsidR="009432CE">
        <w:rPr>
          <w:rtl/>
          <w:lang w:bidi="fa-IR"/>
        </w:rPr>
        <w:t xml:space="preserve">. </w:t>
      </w:r>
    </w:p>
    <w:p w:rsidR="001A5213" w:rsidRDefault="001A5213" w:rsidP="001A5213">
      <w:pPr>
        <w:pStyle w:val="libNormal"/>
        <w:rPr>
          <w:rtl/>
          <w:lang w:bidi="fa-IR"/>
        </w:rPr>
      </w:pPr>
      <w:r>
        <w:rPr>
          <w:rtl/>
          <w:lang w:bidi="fa-IR"/>
        </w:rPr>
        <w:t xml:space="preserve">«خدمت امام كاظم </w:t>
      </w:r>
      <w:r w:rsidR="00574F36" w:rsidRPr="00574F36">
        <w:rPr>
          <w:rStyle w:val="libAlaemChar"/>
          <w:rtl/>
        </w:rPr>
        <w:t>عليه‌السلام</w:t>
      </w:r>
      <w:r>
        <w:rPr>
          <w:rtl/>
          <w:lang w:bidi="fa-IR"/>
        </w:rPr>
        <w:t xml:space="preserve"> شرفياب شدم و از فرزند خود نزد آن حضرت شكايت كردم</w:t>
      </w:r>
      <w:r w:rsidR="009432CE">
        <w:rPr>
          <w:rtl/>
          <w:lang w:bidi="fa-IR"/>
        </w:rPr>
        <w:t xml:space="preserve">. </w:t>
      </w:r>
      <w:r>
        <w:rPr>
          <w:rtl/>
          <w:lang w:bidi="fa-IR"/>
        </w:rPr>
        <w:t>حضرت فرمودند</w:t>
      </w:r>
      <w:r w:rsidR="008C34A7">
        <w:rPr>
          <w:rtl/>
          <w:lang w:bidi="fa-IR"/>
        </w:rPr>
        <w:t xml:space="preserve">: </w:t>
      </w:r>
      <w:r>
        <w:rPr>
          <w:rtl/>
          <w:lang w:bidi="fa-IR"/>
        </w:rPr>
        <w:t>مبادا فرزندت را كتك بزنى</w:t>
      </w:r>
      <w:r w:rsidR="009432CE">
        <w:rPr>
          <w:rtl/>
          <w:lang w:bidi="fa-IR"/>
        </w:rPr>
        <w:t xml:space="preserve">. </w:t>
      </w:r>
      <w:r>
        <w:rPr>
          <w:rtl/>
          <w:lang w:bidi="fa-IR"/>
        </w:rPr>
        <w:t>براى ادب كردن او مى توانى با او قهر كنى</w:t>
      </w:r>
      <w:r w:rsidR="009432CE">
        <w:rPr>
          <w:rtl/>
          <w:lang w:bidi="fa-IR"/>
        </w:rPr>
        <w:t>؛</w:t>
      </w:r>
      <w:r>
        <w:rPr>
          <w:rtl/>
          <w:lang w:bidi="fa-IR"/>
        </w:rPr>
        <w:t xml:space="preserve"> اما مراقب باش دوران قهر تو به طول نينجامد»</w:t>
      </w:r>
      <w:r w:rsidR="009432CE">
        <w:rPr>
          <w:rtl/>
          <w:lang w:bidi="fa-IR"/>
        </w:rPr>
        <w:t xml:space="preserve">. </w:t>
      </w:r>
    </w:p>
    <w:p w:rsidR="001A5213" w:rsidRDefault="001A5213" w:rsidP="001A5213">
      <w:pPr>
        <w:pStyle w:val="libNormal"/>
        <w:rPr>
          <w:rtl/>
          <w:lang w:bidi="fa-IR"/>
        </w:rPr>
      </w:pPr>
      <w:r>
        <w:rPr>
          <w:rtl/>
          <w:lang w:bidi="fa-IR"/>
        </w:rPr>
        <w:t xml:space="preserve">در بعضى از روايات وارد شده است كه فقط سه روز مى توانى قهر كنى </w:t>
      </w:r>
      <w:r w:rsidRPr="00BA2CDB">
        <w:rPr>
          <w:rStyle w:val="libFootnotenumChar"/>
          <w:rtl/>
          <w:lang w:bidi="fa-IR"/>
        </w:rPr>
        <w:t>(507)</w:t>
      </w:r>
      <w:r w:rsidR="009432CE">
        <w:rPr>
          <w:rtl/>
          <w:lang w:bidi="fa-IR"/>
        </w:rPr>
        <w:t xml:space="preserve">. </w:t>
      </w:r>
    </w:p>
    <w:p w:rsidR="001A5213" w:rsidRDefault="001A5213" w:rsidP="001A5213">
      <w:pPr>
        <w:pStyle w:val="libNormal"/>
        <w:rPr>
          <w:rtl/>
          <w:lang w:bidi="fa-IR"/>
        </w:rPr>
      </w:pPr>
      <w:r>
        <w:rPr>
          <w:rtl/>
          <w:lang w:bidi="fa-IR"/>
        </w:rPr>
        <w:t>البته اين بستگى به سن كودك هم دارد؛ گاهى كودكى در سنين پايين و نوباوه است و شايد تحمل يك ساعت قهر كردن پدر را ندارد</w:t>
      </w:r>
      <w:r w:rsidR="009432CE">
        <w:rPr>
          <w:rtl/>
          <w:lang w:bidi="fa-IR"/>
        </w:rPr>
        <w:t xml:space="preserve">، </w:t>
      </w:r>
      <w:r>
        <w:rPr>
          <w:rtl/>
          <w:lang w:bidi="fa-IR"/>
        </w:rPr>
        <w:t xml:space="preserve">اما همين مقدار قهر </w:t>
      </w:r>
      <w:r>
        <w:rPr>
          <w:rtl/>
          <w:lang w:bidi="fa-IR"/>
        </w:rPr>
        <w:lastRenderedPageBreak/>
        <w:t>كردن او را متنبه مى كند و متوجه مى شود كه عمل او</w:t>
      </w:r>
      <w:r w:rsidR="009432CE">
        <w:rPr>
          <w:rtl/>
          <w:lang w:bidi="fa-IR"/>
        </w:rPr>
        <w:t xml:space="preserve">، </w:t>
      </w:r>
      <w:r>
        <w:rPr>
          <w:rtl/>
          <w:lang w:bidi="fa-IR"/>
        </w:rPr>
        <w:t>ناپسند بوده كه موجب رنجش ‍ پدر شده است</w:t>
      </w:r>
      <w:r w:rsidR="009432CE">
        <w:rPr>
          <w:rtl/>
          <w:lang w:bidi="fa-IR"/>
        </w:rPr>
        <w:t xml:space="preserve">. </w:t>
      </w:r>
      <w:r>
        <w:rPr>
          <w:rtl/>
          <w:lang w:bidi="fa-IR"/>
        </w:rPr>
        <w:t>در روايت ديگرى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وارد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فانَّ العاقلَ يَتَّعِظُ بِالآداب و البَهائِمَ لا تَتَّعِظُ الا بالضَّرب </w:t>
      </w:r>
      <w:r w:rsidRPr="00BA2CDB">
        <w:rPr>
          <w:rStyle w:val="libFootnotenumChar"/>
          <w:rtl/>
          <w:lang w:bidi="fa-IR"/>
        </w:rPr>
        <w:t>(508)</w:t>
      </w:r>
      <w:r w:rsidR="009432CE">
        <w:rPr>
          <w:rtl/>
          <w:lang w:bidi="fa-IR"/>
        </w:rPr>
        <w:t xml:space="preserve">. </w:t>
      </w:r>
    </w:p>
    <w:p w:rsidR="001A5213" w:rsidRDefault="001A5213" w:rsidP="001A5213">
      <w:pPr>
        <w:pStyle w:val="libNormal"/>
        <w:rPr>
          <w:rtl/>
          <w:lang w:bidi="fa-IR"/>
        </w:rPr>
      </w:pPr>
      <w:r>
        <w:rPr>
          <w:rtl/>
          <w:lang w:bidi="fa-IR"/>
        </w:rPr>
        <w:t>«حيوان است كه موعظه در او اثر ندارد و فقط با كتك مى شود به كارى وادارش ساخت</w:t>
      </w:r>
      <w:r w:rsidR="009432CE">
        <w:rPr>
          <w:rtl/>
          <w:lang w:bidi="fa-IR"/>
        </w:rPr>
        <w:t xml:space="preserve">. </w:t>
      </w:r>
      <w:r>
        <w:rPr>
          <w:rtl/>
          <w:lang w:bidi="fa-IR"/>
        </w:rPr>
        <w:t>اما انسان عاقل كه خداوند به او نيروى عقل عنايت كرده</w:t>
      </w:r>
      <w:r w:rsidR="009432CE">
        <w:rPr>
          <w:rtl/>
          <w:lang w:bidi="fa-IR"/>
        </w:rPr>
        <w:t xml:space="preserve">، </w:t>
      </w:r>
      <w:r>
        <w:rPr>
          <w:rtl/>
          <w:lang w:bidi="fa-IR"/>
        </w:rPr>
        <w:t>هرگز نياز به تنبيه</w:t>
      </w:r>
      <w:r w:rsidR="009432CE">
        <w:rPr>
          <w:rtl/>
          <w:lang w:bidi="fa-IR"/>
        </w:rPr>
        <w:t xml:space="preserve">، </w:t>
      </w:r>
      <w:r>
        <w:rPr>
          <w:rtl/>
          <w:lang w:bidi="fa-IR"/>
        </w:rPr>
        <w:t>زور و خشونت ندارد»</w:t>
      </w:r>
      <w:r w:rsidR="009432CE">
        <w:rPr>
          <w:rtl/>
          <w:lang w:bidi="fa-IR"/>
        </w:rPr>
        <w:t xml:space="preserve">. </w:t>
      </w:r>
    </w:p>
    <w:p w:rsidR="001A5213" w:rsidRDefault="001A5213" w:rsidP="001A5213">
      <w:pPr>
        <w:pStyle w:val="libNormal"/>
        <w:rPr>
          <w:rtl/>
          <w:lang w:bidi="fa-IR"/>
        </w:rPr>
      </w:pPr>
      <w:r>
        <w:rPr>
          <w:rtl/>
          <w:lang w:bidi="fa-IR"/>
        </w:rPr>
        <w:t>نيروى عقل</w:t>
      </w:r>
      <w:r w:rsidR="009432CE">
        <w:rPr>
          <w:rtl/>
          <w:lang w:bidi="fa-IR"/>
        </w:rPr>
        <w:t xml:space="preserve">، </w:t>
      </w:r>
      <w:r>
        <w:rPr>
          <w:rtl/>
          <w:lang w:bidi="fa-IR"/>
        </w:rPr>
        <w:t>ملكه اى در انسان كه بايد آن را با آداب صحيح شكوفا كرد</w:t>
      </w:r>
      <w:r w:rsidR="009432CE">
        <w:rPr>
          <w:rtl/>
          <w:lang w:bidi="fa-IR"/>
        </w:rPr>
        <w:t xml:space="preserve">. </w:t>
      </w:r>
      <w:r>
        <w:rPr>
          <w:rtl/>
          <w:lang w:bidi="fa-IR"/>
        </w:rPr>
        <w:t>حال اگر پدرى به جاى توسه به روش هاى صحيح</w:t>
      </w:r>
      <w:r w:rsidR="009432CE">
        <w:rPr>
          <w:rtl/>
          <w:lang w:bidi="fa-IR"/>
        </w:rPr>
        <w:t xml:space="preserve">، </w:t>
      </w:r>
      <w:r>
        <w:rPr>
          <w:rtl/>
          <w:lang w:bidi="fa-IR"/>
        </w:rPr>
        <w:t>به زدن فرزند اقدام كند</w:t>
      </w:r>
      <w:r w:rsidR="009432CE">
        <w:rPr>
          <w:rtl/>
          <w:lang w:bidi="fa-IR"/>
        </w:rPr>
        <w:t xml:space="preserve">، </w:t>
      </w:r>
      <w:r>
        <w:rPr>
          <w:rtl/>
          <w:lang w:bidi="fa-IR"/>
        </w:rPr>
        <w:t>در اصل به تحقير و خوار كردن او همت گماشته است</w:t>
      </w:r>
      <w:r w:rsidR="009432CE">
        <w:rPr>
          <w:rtl/>
          <w:lang w:bidi="fa-IR"/>
        </w:rPr>
        <w:t xml:space="preserve">. </w:t>
      </w:r>
      <w:r>
        <w:rPr>
          <w:rtl/>
          <w:lang w:bidi="fa-IR"/>
        </w:rPr>
        <w:t>اين كار</w:t>
      </w:r>
      <w:r w:rsidR="009432CE">
        <w:rPr>
          <w:rtl/>
          <w:lang w:bidi="fa-IR"/>
        </w:rPr>
        <w:t xml:space="preserve">، </w:t>
      </w:r>
      <w:r>
        <w:rPr>
          <w:rtl/>
          <w:lang w:bidi="fa-IR"/>
        </w:rPr>
        <w:t>ايذا و حرام است و اگر به حد ديه برسد بايد ديه را به كودك بپردازد</w:t>
      </w:r>
      <w:r w:rsidR="009432CE">
        <w:rPr>
          <w:rtl/>
          <w:lang w:bidi="fa-IR"/>
        </w:rPr>
        <w:t xml:space="preserve">. </w:t>
      </w:r>
      <w:r>
        <w:rPr>
          <w:rtl/>
          <w:lang w:bidi="fa-IR"/>
        </w:rPr>
        <w:t>رعب و وحشت براى كودك دو عارضه در پى دارد</w:t>
      </w:r>
      <w:r w:rsidR="008C34A7">
        <w:rPr>
          <w:rtl/>
          <w:lang w:bidi="fa-IR"/>
        </w:rPr>
        <w:t xml:space="preserve">: </w:t>
      </w:r>
    </w:p>
    <w:p w:rsidR="001A5213" w:rsidRDefault="001A5213" w:rsidP="001A5213">
      <w:pPr>
        <w:pStyle w:val="libNormal"/>
        <w:rPr>
          <w:rtl/>
          <w:lang w:bidi="fa-IR"/>
        </w:rPr>
      </w:pPr>
      <w:r>
        <w:rPr>
          <w:rtl/>
          <w:lang w:bidi="fa-IR"/>
        </w:rPr>
        <w:t>الف) موجب طغيان و تجرى كودك مى شود و به محض اين كه رشد كرد و پا از محيط خانه بيرون گذاشت</w:t>
      </w:r>
      <w:r w:rsidR="009432CE">
        <w:rPr>
          <w:rtl/>
          <w:lang w:bidi="fa-IR"/>
        </w:rPr>
        <w:t xml:space="preserve">، </w:t>
      </w:r>
      <w:r>
        <w:rPr>
          <w:rtl/>
          <w:lang w:bidi="fa-IR"/>
        </w:rPr>
        <w:t>در اجتماع و در برابر خطاهاى ديگران</w:t>
      </w:r>
      <w:r w:rsidR="009432CE">
        <w:rPr>
          <w:rtl/>
          <w:lang w:bidi="fa-IR"/>
        </w:rPr>
        <w:t xml:space="preserve">، </w:t>
      </w:r>
      <w:r>
        <w:rPr>
          <w:rtl/>
          <w:lang w:bidi="fa-IR"/>
        </w:rPr>
        <w:t>همان روش پدر را به كار خواهد گرفت</w:t>
      </w:r>
      <w:r w:rsidR="009432CE">
        <w:rPr>
          <w:rtl/>
          <w:lang w:bidi="fa-IR"/>
        </w:rPr>
        <w:t xml:space="preserve">. </w:t>
      </w:r>
      <w:r>
        <w:rPr>
          <w:rtl/>
          <w:lang w:bidi="fa-IR"/>
        </w:rPr>
        <w:t>يعنى او در مقابل خلاف همبازى اش</w:t>
      </w:r>
      <w:r w:rsidR="009432CE">
        <w:rPr>
          <w:rtl/>
          <w:lang w:bidi="fa-IR"/>
        </w:rPr>
        <w:t xml:space="preserve">، </w:t>
      </w:r>
      <w:r>
        <w:rPr>
          <w:rtl/>
          <w:lang w:bidi="fa-IR"/>
        </w:rPr>
        <w:t>دست به كتك دراز خواهد كرد</w:t>
      </w:r>
      <w:r w:rsidR="009432CE">
        <w:rPr>
          <w:rtl/>
          <w:lang w:bidi="fa-IR"/>
        </w:rPr>
        <w:t xml:space="preserve">، </w:t>
      </w:r>
      <w:r>
        <w:rPr>
          <w:rtl/>
          <w:lang w:bidi="fa-IR"/>
        </w:rPr>
        <w:t>اما اگر پدر او در محيط خانه و به هنگام خطا با لبخند</w:t>
      </w:r>
      <w:r w:rsidR="009432CE">
        <w:rPr>
          <w:rtl/>
          <w:lang w:bidi="fa-IR"/>
        </w:rPr>
        <w:t xml:space="preserve">، </w:t>
      </w:r>
      <w:r>
        <w:rPr>
          <w:rtl/>
          <w:lang w:bidi="fa-IR"/>
        </w:rPr>
        <w:t>نصيحت و ارشاد و يا در نهايت با قهر كردن با او مواجه شد</w:t>
      </w:r>
      <w:r w:rsidR="009432CE">
        <w:rPr>
          <w:rtl/>
          <w:lang w:bidi="fa-IR"/>
        </w:rPr>
        <w:t xml:space="preserve">، </w:t>
      </w:r>
      <w:r>
        <w:rPr>
          <w:rtl/>
          <w:lang w:bidi="fa-IR"/>
        </w:rPr>
        <w:t>وى هم در مواجهه با خطاهاى ديگران همين كار را خواهد كرد و اين طبيعى است كه جامعه پذيراى خشونت نيست و اگر فردى به چنين روش هايى روى آورد</w:t>
      </w:r>
      <w:r w:rsidR="009432CE">
        <w:rPr>
          <w:rtl/>
          <w:lang w:bidi="fa-IR"/>
        </w:rPr>
        <w:t xml:space="preserve">، </w:t>
      </w:r>
      <w:r>
        <w:rPr>
          <w:rtl/>
          <w:lang w:bidi="fa-IR"/>
        </w:rPr>
        <w:t>او را عنصر نامطلوبى شناخته كه به مرور زمان اجتماع او را تربيت خواهد كرد</w:t>
      </w:r>
      <w:r w:rsidR="009432CE">
        <w:rPr>
          <w:rtl/>
          <w:lang w:bidi="fa-IR"/>
        </w:rPr>
        <w:t xml:space="preserve">. </w:t>
      </w:r>
    </w:p>
    <w:p w:rsidR="001A5213" w:rsidRDefault="001A5213" w:rsidP="001A5213">
      <w:pPr>
        <w:pStyle w:val="libNormal"/>
        <w:rPr>
          <w:rtl/>
          <w:lang w:bidi="fa-IR"/>
        </w:rPr>
      </w:pPr>
      <w:r>
        <w:rPr>
          <w:rtl/>
          <w:lang w:bidi="fa-IR"/>
        </w:rPr>
        <w:t>ب) يا اين كه اساسا كودكى كه پدر و مادر با او اين گونه برخورد كرده اند و در مقابل هر خطايى او را تحقير كرده</w:t>
      </w:r>
      <w:r w:rsidR="009432CE">
        <w:rPr>
          <w:rtl/>
          <w:lang w:bidi="fa-IR"/>
        </w:rPr>
        <w:t xml:space="preserve">، </w:t>
      </w:r>
      <w:r>
        <w:rPr>
          <w:rtl/>
          <w:lang w:bidi="fa-IR"/>
        </w:rPr>
        <w:t xml:space="preserve">كتك زده و يا با او قهر مى كرده اند و او </w:t>
      </w:r>
      <w:r>
        <w:rPr>
          <w:rtl/>
          <w:lang w:bidi="fa-IR"/>
        </w:rPr>
        <w:lastRenderedPageBreak/>
        <w:t>را مورد بى مهرى و بى اعتنايى قرار داده اند</w:t>
      </w:r>
      <w:r w:rsidR="009432CE">
        <w:rPr>
          <w:rtl/>
          <w:lang w:bidi="fa-IR"/>
        </w:rPr>
        <w:t xml:space="preserve">، </w:t>
      </w:r>
      <w:r>
        <w:rPr>
          <w:rtl/>
          <w:lang w:bidi="fa-IR"/>
        </w:rPr>
        <w:t>عنصرى جبون و ترسو تربيت خواهد شد كه با هر خطايى</w:t>
      </w:r>
      <w:r w:rsidR="009432CE">
        <w:rPr>
          <w:rtl/>
          <w:lang w:bidi="fa-IR"/>
        </w:rPr>
        <w:t xml:space="preserve">، </w:t>
      </w:r>
      <w:r>
        <w:rPr>
          <w:rtl/>
          <w:lang w:bidi="fa-IR"/>
        </w:rPr>
        <w:t>ترس و جبن سراسر وجودش را فرا خواهد گرفت</w:t>
      </w:r>
      <w:r w:rsidR="009432CE">
        <w:rPr>
          <w:rtl/>
          <w:lang w:bidi="fa-IR"/>
        </w:rPr>
        <w:t xml:space="preserve">. </w:t>
      </w:r>
      <w:r>
        <w:rPr>
          <w:rtl/>
          <w:lang w:bidi="fa-IR"/>
        </w:rPr>
        <w:t>حتى اگر كار خوب هم انجام دهد</w:t>
      </w:r>
      <w:r w:rsidR="009432CE">
        <w:rPr>
          <w:rtl/>
          <w:lang w:bidi="fa-IR"/>
        </w:rPr>
        <w:t xml:space="preserve">، </w:t>
      </w:r>
      <w:r>
        <w:rPr>
          <w:rtl/>
          <w:lang w:bidi="fa-IR"/>
        </w:rPr>
        <w:t>جرات اظهار كردن آن را نخواهد داشت كه اين دو عارضه مذموم است و همين عوامل است كه موجب عقوق والدين مى شود</w:t>
      </w:r>
      <w:r w:rsidR="009432CE">
        <w:rPr>
          <w:rtl/>
          <w:lang w:bidi="fa-IR"/>
        </w:rPr>
        <w:t xml:space="preserve">. </w:t>
      </w:r>
    </w:p>
    <w:p w:rsidR="001A5213" w:rsidRDefault="001A5213" w:rsidP="001A5213">
      <w:pPr>
        <w:pStyle w:val="libNormal"/>
        <w:rPr>
          <w:rtl/>
          <w:lang w:bidi="fa-IR"/>
        </w:rPr>
      </w:pPr>
      <w:r>
        <w:rPr>
          <w:rtl/>
          <w:lang w:bidi="fa-IR"/>
        </w:rPr>
        <w:t xml:space="preserve">امام صادق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انَّ اللَّه لَيُفلِحُ بفَلاح الرَّجل ال</w:t>
      </w:r>
      <w:r w:rsidR="003A4269">
        <w:rPr>
          <w:rtl/>
          <w:lang w:bidi="fa-IR"/>
        </w:rPr>
        <w:t>مؤمن</w:t>
      </w:r>
      <w:r>
        <w:rPr>
          <w:rtl/>
          <w:lang w:bidi="fa-IR"/>
        </w:rPr>
        <w:t xml:space="preserve"> ولَدَهُ و ولدَهُ ولدِهِ </w:t>
      </w:r>
      <w:r w:rsidRPr="00BA2CDB">
        <w:rPr>
          <w:rStyle w:val="libFootnotenumChar"/>
          <w:rtl/>
          <w:lang w:bidi="fa-IR"/>
        </w:rPr>
        <w:t>(509)</w:t>
      </w:r>
      <w:r w:rsidR="009432CE">
        <w:rPr>
          <w:rtl/>
          <w:lang w:bidi="fa-IR"/>
        </w:rPr>
        <w:t xml:space="preserve">. </w:t>
      </w:r>
    </w:p>
    <w:p w:rsidR="001A5213" w:rsidRDefault="001A5213" w:rsidP="001A5213">
      <w:pPr>
        <w:pStyle w:val="libNormal"/>
        <w:rPr>
          <w:rtl/>
          <w:lang w:bidi="fa-IR"/>
        </w:rPr>
      </w:pPr>
      <w:r>
        <w:rPr>
          <w:rtl/>
          <w:lang w:bidi="fa-IR"/>
        </w:rPr>
        <w:t xml:space="preserve">«خداوند با رستگارى و سعادت يك </w:t>
      </w:r>
      <w:r w:rsidR="003A4269">
        <w:rPr>
          <w:rtl/>
          <w:lang w:bidi="fa-IR"/>
        </w:rPr>
        <w:t>مؤمن</w:t>
      </w:r>
      <w:r w:rsidR="009432CE">
        <w:rPr>
          <w:rtl/>
          <w:lang w:bidi="fa-IR"/>
        </w:rPr>
        <w:t xml:space="preserve">، </w:t>
      </w:r>
      <w:r>
        <w:rPr>
          <w:rtl/>
          <w:lang w:bidi="fa-IR"/>
        </w:rPr>
        <w:t xml:space="preserve">رستگارى و سعادت فرزند او و فرزندان فرزند او را هم </w:t>
      </w:r>
      <w:r w:rsidR="006B5847">
        <w:rPr>
          <w:rtl/>
          <w:lang w:bidi="fa-IR"/>
        </w:rPr>
        <w:t>تأمین</w:t>
      </w:r>
      <w:r>
        <w:rPr>
          <w:rtl/>
          <w:lang w:bidi="fa-IR"/>
        </w:rPr>
        <w:t xml:space="preserve"> مى كند»</w:t>
      </w:r>
      <w:r w:rsidR="009432CE">
        <w:rPr>
          <w:rtl/>
          <w:lang w:bidi="fa-IR"/>
        </w:rPr>
        <w:t xml:space="preserve">. </w:t>
      </w:r>
    </w:p>
    <w:p w:rsidR="001A5213" w:rsidRDefault="001A5213" w:rsidP="001A5213">
      <w:pPr>
        <w:pStyle w:val="libNormal"/>
        <w:rPr>
          <w:rtl/>
          <w:lang w:bidi="fa-IR"/>
        </w:rPr>
      </w:pPr>
      <w:r>
        <w:rPr>
          <w:rtl/>
          <w:lang w:bidi="fa-IR"/>
        </w:rPr>
        <w:t>فقط راز رستگارى و سعادت در اين جا رستگارى و سعادت تكوينى نيست</w:t>
      </w:r>
      <w:r w:rsidR="009432CE">
        <w:rPr>
          <w:rtl/>
          <w:lang w:bidi="fa-IR"/>
        </w:rPr>
        <w:t xml:space="preserve">. </w:t>
      </w:r>
      <w:r>
        <w:rPr>
          <w:rtl/>
          <w:lang w:bidi="fa-IR"/>
        </w:rPr>
        <w:t>اين طور نيست كه اگر پدرى خوب بود</w:t>
      </w:r>
      <w:r w:rsidR="009432CE">
        <w:rPr>
          <w:rtl/>
          <w:lang w:bidi="fa-IR"/>
        </w:rPr>
        <w:t xml:space="preserve">، </w:t>
      </w:r>
      <w:r>
        <w:rPr>
          <w:rtl/>
          <w:lang w:bidi="fa-IR"/>
        </w:rPr>
        <w:t>بچه هايش هم به طور تكوينى همه خوب مى شوند</w:t>
      </w:r>
      <w:r w:rsidR="009432CE">
        <w:rPr>
          <w:rtl/>
          <w:lang w:bidi="fa-IR"/>
        </w:rPr>
        <w:t xml:space="preserve">. </w:t>
      </w:r>
      <w:r>
        <w:rPr>
          <w:rtl/>
          <w:lang w:bidi="fa-IR"/>
        </w:rPr>
        <w:t xml:space="preserve">معنى فرمايش امام </w:t>
      </w:r>
      <w:r w:rsidR="00574F36" w:rsidRPr="00574F36">
        <w:rPr>
          <w:rStyle w:val="libAlaemChar"/>
          <w:rtl/>
        </w:rPr>
        <w:t>عليه‌السلام</w:t>
      </w:r>
      <w:r>
        <w:rPr>
          <w:rtl/>
          <w:lang w:bidi="fa-IR"/>
        </w:rPr>
        <w:t xml:space="preserve"> اين است كه روش و شيوه تربيتى يك پدر خوب</w:t>
      </w:r>
      <w:r w:rsidR="009432CE">
        <w:rPr>
          <w:rtl/>
          <w:lang w:bidi="fa-IR"/>
        </w:rPr>
        <w:t xml:space="preserve">، </w:t>
      </w:r>
      <w:r>
        <w:rPr>
          <w:rtl/>
          <w:lang w:bidi="fa-IR"/>
        </w:rPr>
        <w:t>سعادتمند و صالح باعث رستگارى فرزندان بلاواسطه يا باواسطه او خواهد شد</w:t>
      </w:r>
      <w:r w:rsidR="009432CE">
        <w:rPr>
          <w:rtl/>
          <w:lang w:bidi="fa-IR"/>
        </w:rPr>
        <w:t xml:space="preserve">. </w:t>
      </w:r>
    </w:p>
    <w:p w:rsidR="001A5213" w:rsidRDefault="001A5213" w:rsidP="001A5213">
      <w:pPr>
        <w:pStyle w:val="libNormal"/>
        <w:rPr>
          <w:rtl/>
          <w:lang w:bidi="fa-IR"/>
        </w:rPr>
      </w:pPr>
      <w:r>
        <w:rPr>
          <w:rtl/>
          <w:lang w:bidi="fa-IR"/>
        </w:rPr>
        <w:t xml:space="preserve">در اين باره امام باقر </w:t>
      </w:r>
      <w:r w:rsidR="00574F36" w:rsidRPr="00574F36">
        <w:rPr>
          <w:rStyle w:val="libAlaemChar"/>
          <w:rtl/>
        </w:rPr>
        <w:t>عليه‌السلام</w:t>
      </w:r>
      <w:r>
        <w:rPr>
          <w:rtl/>
          <w:lang w:bidi="fa-IR"/>
        </w:rPr>
        <w:t xml:space="preserve"> فرموده اند</w:t>
      </w:r>
      <w:r w:rsidR="008C34A7">
        <w:rPr>
          <w:rtl/>
          <w:lang w:bidi="fa-IR"/>
        </w:rPr>
        <w:t xml:space="preserve">: </w:t>
      </w:r>
    </w:p>
    <w:p w:rsidR="001A5213" w:rsidRDefault="001A5213" w:rsidP="001A5213">
      <w:pPr>
        <w:pStyle w:val="libNormal"/>
        <w:rPr>
          <w:rtl/>
          <w:lang w:bidi="fa-IR"/>
        </w:rPr>
      </w:pPr>
      <w:r>
        <w:rPr>
          <w:rtl/>
          <w:lang w:bidi="fa-IR"/>
        </w:rPr>
        <w:t xml:space="preserve">يُحفَظُ الاطفال بصلاح آبائهم </w:t>
      </w:r>
      <w:r w:rsidRPr="00BA2CDB">
        <w:rPr>
          <w:rStyle w:val="libFootnotenumChar"/>
          <w:rtl/>
          <w:lang w:bidi="fa-IR"/>
        </w:rPr>
        <w:t>(510)</w:t>
      </w:r>
      <w:r w:rsidR="009432CE">
        <w:rPr>
          <w:rtl/>
          <w:lang w:bidi="fa-IR"/>
        </w:rPr>
        <w:t xml:space="preserve">. </w:t>
      </w:r>
    </w:p>
    <w:p w:rsidR="001A5213" w:rsidRDefault="001A5213" w:rsidP="001A5213">
      <w:pPr>
        <w:pStyle w:val="libNormal"/>
        <w:rPr>
          <w:rtl/>
          <w:lang w:bidi="fa-IR"/>
        </w:rPr>
      </w:pPr>
      <w:r>
        <w:rPr>
          <w:rtl/>
          <w:lang w:bidi="fa-IR"/>
        </w:rPr>
        <w:t>«مصونيت فرزندان از لغزش</w:t>
      </w:r>
      <w:r w:rsidR="009432CE">
        <w:rPr>
          <w:rtl/>
          <w:lang w:bidi="fa-IR"/>
        </w:rPr>
        <w:t xml:space="preserve">، </w:t>
      </w:r>
      <w:r>
        <w:rPr>
          <w:rtl/>
          <w:lang w:bidi="fa-IR"/>
        </w:rPr>
        <w:t>خطا و اشتباه</w:t>
      </w:r>
      <w:r w:rsidR="009432CE">
        <w:rPr>
          <w:rtl/>
          <w:lang w:bidi="fa-IR"/>
        </w:rPr>
        <w:t xml:space="preserve">، </w:t>
      </w:r>
      <w:r>
        <w:rPr>
          <w:rtl/>
          <w:lang w:bidi="fa-IR"/>
        </w:rPr>
        <w:t xml:space="preserve">با صالح بودن پدران </w:t>
      </w:r>
      <w:r w:rsidR="006B5847">
        <w:rPr>
          <w:rtl/>
          <w:lang w:bidi="fa-IR"/>
        </w:rPr>
        <w:t>تأمین</w:t>
      </w:r>
      <w:r>
        <w:rPr>
          <w:rtl/>
          <w:lang w:bidi="fa-IR"/>
        </w:rPr>
        <w:t xml:space="preserve"> مى شود»</w:t>
      </w:r>
      <w:r w:rsidR="009432CE">
        <w:rPr>
          <w:rtl/>
          <w:lang w:bidi="fa-IR"/>
        </w:rPr>
        <w:t xml:space="preserve">. </w:t>
      </w:r>
    </w:p>
    <w:p w:rsidR="001A5213" w:rsidRDefault="001A5213" w:rsidP="001A5213">
      <w:pPr>
        <w:pStyle w:val="libNormal"/>
        <w:rPr>
          <w:rtl/>
          <w:lang w:bidi="fa-IR"/>
        </w:rPr>
      </w:pPr>
      <w:r>
        <w:rPr>
          <w:rtl/>
          <w:lang w:bidi="fa-IR"/>
        </w:rPr>
        <w:t>مصونيت فرزندان از خطرات و محفوظ ماندن آنها از آفات</w:t>
      </w:r>
      <w:r w:rsidR="009432CE">
        <w:rPr>
          <w:rtl/>
          <w:lang w:bidi="fa-IR"/>
        </w:rPr>
        <w:t xml:space="preserve">، </w:t>
      </w:r>
      <w:r>
        <w:rPr>
          <w:rtl/>
          <w:lang w:bidi="fa-IR"/>
        </w:rPr>
        <w:t>در گرو اصلاح پدران است</w:t>
      </w:r>
      <w:r w:rsidR="009432CE">
        <w:rPr>
          <w:rtl/>
          <w:lang w:bidi="fa-IR"/>
        </w:rPr>
        <w:t xml:space="preserve">. </w:t>
      </w:r>
      <w:r>
        <w:rPr>
          <w:rtl/>
          <w:lang w:bidi="fa-IR"/>
        </w:rPr>
        <w:t>اگر پدران داراى صلاحيت اخلاقى و رستگارى باشند</w:t>
      </w:r>
      <w:r w:rsidR="009432CE">
        <w:rPr>
          <w:rtl/>
          <w:lang w:bidi="fa-IR"/>
        </w:rPr>
        <w:t xml:space="preserve">، </w:t>
      </w:r>
      <w:r>
        <w:rPr>
          <w:rtl/>
          <w:lang w:bidi="fa-IR"/>
        </w:rPr>
        <w:t>تاثير مستقيمى در تربيت فرزند داشته</w:t>
      </w:r>
      <w:r w:rsidR="009432CE">
        <w:rPr>
          <w:rtl/>
          <w:lang w:bidi="fa-IR"/>
        </w:rPr>
        <w:t xml:space="preserve">، </w:t>
      </w:r>
      <w:r>
        <w:rPr>
          <w:rtl/>
          <w:lang w:bidi="fa-IR"/>
        </w:rPr>
        <w:t>آنها را از سقوط در ورطه مهالك اخلاقى حفظ مى كند</w:t>
      </w:r>
      <w:r w:rsidR="009432CE">
        <w:rPr>
          <w:rtl/>
          <w:lang w:bidi="fa-IR"/>
        </w:rPr>
        <w:t xml:space="preserve">. </w:t>
      </w:r>
    </w:p>
    <w:p w:rsidR="001A5213" w:rsidRDefault="001A5213" w:rsidP="001A5213">
      <w:pPr>
        <w:pStyle w:val="libNormal"/>
        <w:rPr>
          <w:rtl/>
          <w:lang w:bidi="fa-IR"/>
        </w:rPr>
      </w:pPr>
      <w:r>
        <w:rPr>
          <w:rtl/>
          <w:lang w:bidi="fa-IR"/>
        </w:rPr>
        <w:lastRenderedPageBreak/>
        <w:t>پدران با به كارگيرى روش ها و شيوه هاى صحيح و كارساز تربيتى</w:t>
      </w:r>
      <w:r w:rsidR="009432CE">
        <w:rPr>
          <w:rtl/>
          <w:lang w:bidi="fa-IR"/>
        </w:rPr>
        <w:t xml:space="preserve">، </w:t>
      </w:r>
      <w:r>
        <w:rPr>
          <w:rtl/>
          <w:lang w:bidi="fa-IR"/>
        </w:rPr>
        <w:t>فرزندان را با آداب و تعليمات اخلاقى مانوس كرده</w:t>
      </w:r>
      <w:r w:rsidR="009432CE">
        <w:rPr>
          <w:rtl/>
          <w:lang w:bidi="fa-IR"/>
        </w:rPr>
        <w:t xml:space="preserve">، </w:t>
      </w:r>
      <w:r>
        <w:rPr>
          <w:rtl/>
          <w:lang w:bidi="fa-IR"/>
        </w:rPr>
        <w:t>مصونيت مى بخشند</w:t>
      </w:r>
      <w:r w:rsidR="009432CE">
        <w:rPr>
          <w:rtl/>
          <w:lang w:bidi="fa-IR"/>
        </w:rPr>
        <w:t xml:space="preserve">. </w:t>
      </w:r>
      <w:r>
        <w:rPr>
          <w:rtl/>
          <w:lang w:bidi="fa-IR"/>
        </w:rPr>
        <w:t>از جمله اين روش ها</w:t>
      </w:r>
      <w:r w:rsidR="009432CE">
        <w:rPr>
          <w:rtl/>
          <w:lang w:bidi="fa-IR"/>
        </w:rPr>
        <w:t xml:space="preserve">، </w:t>
      </w:r>
      <w:r>
        <w:rPr>
          <w:rtl/>
          <w:lang w:bidi="fa-IR"/>
        </w:rPr>
        <w:t>فراهم كردن محيطى سالم و خالى از رعب و وحشت است تا بتواند در اين محيط</w:t>
      </w:r>
      <w:r w:rsidR="009432CE">
        <w:rPr>
          <w:rtl/>
          <w:lang w:bidi="fa-IR"/>
        </w:rPr>
        <w:t xml:space="preserve">، </w:t>
      </w:r>
      <w:r>
        <w:rPr>
          <w:rtl/>
          <w:lang w:bidi="fa-IR"/>
        </w:rPr>
        <w:t>به فرزند بقبولاند كه او هم انسانى است داراى قدرت و استعداد كه با شكوفايى و فعليت يافتن اين استعدادها</w:t>
      </w:r>
      <w:r w:rsidR="009432CE">
        <w:rPr>
          <w:rtl/>
          <w:lang w:bidi="fa-IR"/>
        </w:rPr>
        <w:t xml:space="preserve">، </w:t>
      </w:r>
      <w:r>
        <w:rPr>
          <w:rtl/>
          <w:lang w:bidi="fa-IR"/>
        </w:rPr>
        <w:t>مى تواند از همان دوران كودكى استقلال خود را به دست آورد و بدون وابستگى</w:t>
      </w:r>
      <w:r w:rsidR="009432CE">
        <w:rPr>
          <w:rtl/>
          <w:lang w:bidi="fa-IR"/>
        </w:rPr>
        <w:t xml:space="preserve">، </w:t>
      </w:r>
      <w:r>
        <w:rPr>
          <w:rtl/>
          <w:lang w:bidi="fa-IR"/>
        </w:rPr>
        <w:t>طفيلى بودن و تملق</w:t>
      </w:r>
      <w:r w:rsidR="009432CE">
        <w:rPr>
          <w:rtl/>
          <w:lang w:bidi="fa-IR"/>
        </w:rPr>
        <w:t xml:space="preserve">، </w:t>
      </w:r>
      <w:r>
        <w:rPr>
          <w:rtl/>
          <w:lang w:bidi="fa-IR"/>
        </w:rPr>
        <w:t>در سايه تلاش و كوشش شخصى خود</w:t>
      </w:r>
      <w:r w:rsidR="009432CE">
        <w:rPr>
          <w:rtl/>
          <w:lang w:bidi="fa-IR"/>
        </w:rPr>
        <w:t xml:space="preserve">، </w:t>
      </w:r>
      <w:r>
        <w:rPr>
          <w:rtl/>
          <w:lang w:bidi="fa-IR"/>
        </w:rPr>
        <w:t>نيازها و احتياجاتش را تامين كند</w:t>
      </w:r>
      <w:r w:rsidR="009432CE">
        <w:rPr>
          <w:rtl/>
          <w:lang w:bidi="fa-IR"/>
        </w:rPr>
        <w:t xml:space="preserve">. </w:t>
      </w:r>
    </w:p>
    <w:p w:rsidR="001A5213" w:rsidRDefault="001A5213" w:rsidP="001A5213">
      <w:pPr>
        <w:pStyle w:val="libNormal"/>
        <w:rPr>
          <w:rtl/>
          <w:lang w:bidi="fa-IR"/>
        </w:rPr>
      </w:pPr>
      <w:r>
        <w:rPr>
          <w:rtl/>
          <w:lang w:bidi="fa-IR"/>
        </w:rPr>
        <w:t>تجربه نشان داده است فرزندانى كه پدرانى سختگير و خشن دارند و محيط خانواده همراه با خشونت است و به جاى طنين صداى مهربانى و وقار پدر</w:t>
      </w:r>
      <w:r w:rsidR="009432CE">
        <w:rPr>
          <w:rtl/>
          <w:lang w:bidi="fa-IR"/>
        </w:rPr>
        <w:t xml:space="preserve">، </w:t>
      </w:r>
      <w:r>
        <w:rPr>
          <w:rtl/>
          <w:lang w:bidi="fa-IR"/>
        </w:rPr>
        <w:t>ترس و وحشت حاكم است</w:t>
      </w:r>
      <w:r w:rsidR="009432CE">
        <w:rPr>
          <w:rtl/>
          <w:lang w:bidi="fa-IR"/>
        </w:rPr>
        <w:t xml:space="preserve">، </w:t>
      </w:r>
      <w:r>
        <w:rPr>
          <w:rtl/>
          <w:lang w:bidi="fa-IR"/>
        </w:rPr>
        <w:t>در بزرگسالى افرادى ترسو</w:t>
      </w:r>
      <w:r w:rsidR="009432CE">
        <w:rPr>
          <w:rtl/>
          <w:lang w:bidi="fa-IR"/>
        </w:rPr>
        <w:t xml:space="preserve">، </w:t>
      </w:r>
      <w:r>
        <w:rPr>
          <w:rtl/>
          <w:lang w:bidi="fa-IR"/>
        </w:rPr>
        <w:t>جبون</w:t>
      </w:r>
      <w:r w:rsidR="009432CE">
        <w:rPr>
          <w:rtl/>
          <w:lang w:bidi="fa-IR"/>
        </w:rPr>
        <w:t xml:space="preserve">، </w:t>
      </w:r>
      <w:r>
        <w:rPr>
          <w:rtl/>
          <w:lang w:bidi="fa-IR"/>
        </w:rPr>
        <w:t>خجالتى و گريزان از مواجهه و رويارويى با مشكلات خواهند بود</w:t>
      </w:r>
      <w:r w:rsidR="009432CE">
        <w:rPr>
          <w:rtl/>
          <w:lang w:bidi="fa-IR"/>
        </w:rPr>
        <w:t xml:space="preserve">. </w:t>
      </w:r>
    </w:p>
    <w:p w:rsidR="001A5213" w:rsidRDefault="001A5213" w:rsidP="001A5213">
      <w:pPr>
        <w:pStyle w:val="libNormal"/>
        <w:rPr>
          <w:rtl/>
          <w:lang w:bidi="fa-IR"/>
        </w:rPr>
      </w:pP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نامه معروف خود به مالك اشتر</w:t>
      </w:r>
      <w:r w:rsidR="009432CE">
        <w:rPr>
          <w:rtl/>
          <w:lang w:bidi="fa-IR"/>
        </w:rPr>
        <w:t xml:space="preserve">، </w:t>
      </w:r>
      <w:r>
        <w:rPr>
          <w:rtl/>
          <w:lang w:bidi="fa-IR"/>
        </w:rPr>
        <w:t>او را از مشورت با سه گروه نهى مى كنند</w:t>
      </w:r>
      <w:r w:rsidR="008C34A7">
        <w:rPr>
          <w:rtl/>
          <w:lang w:bidi="fa-IR"/>
        </w:rPr>
        <w:t xml:space="preserve">: </w:t>
      </w:r>
      <w:r>
        <w:rPr>
          <w:rtl/>
          <w:lang w:bidi="fa-IR"/>
        </w:rPr>
        <w:t>يكى افراد بخيل</w:t>
      </w:r>
      <w:r w:rsidR="009432CE">
        <w:rPr>
          <w:rtl/>
          <w:lang w:bidi="fa-IR"/>
        </w:rPr>
        <w:t>؛</w:t>
      </w:r>
      <w:r>
        <w:rPr>
          <w:rtl/>
          <w:lang w:bidi="fa-IR"/>
        </w:rPr>
        <w:t xml:space="preserve"> ديگرى افراد حريص و سوم</w:t>
      </w:r>
      <w:r w:rsidR="009432CE">
        <w:rPr>
          <w:rtl/>
          <w:lang w:bidi="fa-IR"/>
        </w:rPr>
        <w:t xml:space="preserve">، </w:t>
      </w:r>
      <w:r>
        <w:rPr>
          <w:rtl/>
          <w:lang w:bidi="fa-IR"/>
        </w:rPr>
        <w:t>افراد جبون و ترسو كه براى هر يك از آنها نيز علتى ذكر كرده اند كه در حقّ رعيت مفصل از آن سخن گفتيم</w:t>
      </w:r>
      <w:r w:rsidR="009432CE">
        <w:rPr>
          <w:rtl/>
          <w:lang w:bidi="fa-IR"/>
        </w:rPr>
        <w:t xml:space="preserve">. </w:t>
      </w:r>
      <w:r>
        <w:rPr>
          <w:rtl/>
          <w:lang w:bidi="fa-IR"/>
        </w:rPr>
        <w:t>براى عدم مشورت با جبون</w:t>
      </w:r>
      <w:r w:rsidR="009432CE">
        <w:rPr>
          <w:rtl/>
          <w:lang w:bidi="fa-IR"/>
        </w:rPr>
        <w:t xml:space="preserve">، </w:t>
      </w:r>
      <w:r>
        <w:rPr>
          <w:rtl/>
          <w:lang w:bidi="fa-IR"/>
        </w:rPr>
        <w:t xml:space="preserve">امام </w:t>
      </w:r>
      <w:r w:rsidR="00574F36" w:rsidRPr="00574F36">
        <w:rPr>
          <w:rStyle w:val="libAlaemChar"/>
          <w:rtl/>
        </w:rPr>
        <w:t>عليه‌السلام</w:t>
      </w:r>
      <w:r>
        <w:rPr>
          <w:rtl/>
          <w:lang w:bidi="fa-IR"/>
        </w:rPr>
        <w:t xml:space="preserve"> چنين دليل آورده اند</w:t>
      </w:r>
      <w:r w:rsidR="008C34A7">
        <w:rPr>
          <w:rtl/>
          <w:lang w:bidi="fa-IR"/>
        </w:rPr>
        <w:t xml:space="preserve">: </w:t>
      </w:r>
    </w:p>
    <w:p w:rsidR="001A5213" w:rsidRDefault="001A5213" w:rsidP="001A5213">
      <w:pPr>
        <w:pStyle w:val="libNormal"/>
        <w:rPr>
          <w:rtl/>
          <w:lang w:bidi="fa-IR"/>
        </w:rPr>
      </w:pPr>
      <w:r>
        <w:rPr>
          <w:rtl/>
          <w:lang w:bidi="fa-IR"/>
        </w:rPr>
        <w:t>و لا جُبَانا يُضعِفُكَ عنِ الاُمور</w:t>
      </w:r>
      <w:r w:rsidR="009432CE">
        <w:rPr>
          <w:rtl/>
          <w:lang w:bidi="fa-IR"/>
        </w:rPr>
        <w:t xml:space="preserve">... </w:t>
      </w:r>
      <w:r>
        <w:rPr>
          <w:rtl/>
          <w:lang w:bidi="fa-IR"/>
        </w:rPr>
        <w:t xml:space="preserve">فانَّ البُخل و الجُبن و الحِرص غرائز شتَّى يَجمَعُهَا سوءُ الظَّنِّ باللَّه </w:t>
      </w:r>
      <w:r w:rsidRPr="00BA2CDB">
        <w:rPr>
          <w:rStyle w:val="libFootnotenumChar"/>
          <w:rtl/>
          <w:lang w:bidi="fa-IR"/>
        </w:rPr>
        <w:t>(511)</w:t>
      </w:r>
      <w:r w:rsidR="009432CE">
        <w:rPr>
          <w:rtl/>
          <w:lang w:bidi="fa-IR"/>
        </w:rPr>
        <w:t xml:space="preserve">. </w:t>
      </w:r>
    </w:p>
    <w:p w:rsidR="001A5213" w:rsidRDefault="001A5213" w:rsidP="001A5213">
      <w:pPr>
        <w:pStyle w:val="libNormal"/>
        <w:rPr>
          <w:rtl/>
          <w:lang w:bidi="fa-IR"/>
        </w:rPr>
      </w:pPr>
      <w:r>
        <w:rPr>
          <w:rtl/>
          <w:lang w:bidi="fa-IR"/>
        </w:rPr>
        <w:t>«با انسان ترسو مشاورت نكن كه باعث مى شود به قدرت و توانمندى هاى خود</w:t>
      </w:r>
      <w:r w:rsidR="009432CE">
        <w:rPr>
          <w:rtl/>
          <w:lang w:bidi="fa-IR"/>
        </w:rPr>
        <w:t xml:space="preserve">، </w:t>
      </w:r>
      <w:r>
        <w:rPr>
          <w:rtl/>
          <w:lang w:bidi="fa-IR"/>
        </w:rPr>
        <w:t>شك و ترديد كنى و تو را ناتوان و در انجام وظايفت تضعيف مى كند - بعد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منشا همه اين سيئات اخلاقى را در يك كلام خلاصه مى كنند و مى فرمايند</w:t>
      </w:r>
      <w:r w:rsidR="008C34A7">
        <w:rPr>
          <w:rtl/>
          <w:lang w:bidi="fa-IR"/>
        </w:rPr>
        <w:t xml:space="preserve">: </w:t>
      </w:r>
      <w:r>
        <w:rPr>
          <w:rtl/>
          <w:lang w:bidi="fa-IR"/>
        </w:rPr>
        <w:t>- جبن و بخل و حرص غرائز مختلفى اند كه علتى مشترك دارند</w:t>
      </w:r>
      <w:r w:rsidR="009432CE">
        <w:rPr>
          <w:rtl/>
          <w:lang w:bidi="fa-IR"/>
        </w:rPr>
        <w:t xml:space="preserve">. </w:t>
      </w:r>
      <w:r>
        <w:rPr>
          <w:rtl/>
          <w:lang w:bidi="fa-IR"/>
        </w:rPr>
        <w:t>علت همه اين سيئات اخلاقى</w:t>
      </w:r>
      <w:r w:rsidR="009432CE">
        <w:rPr>
          <w:rtl/>
          <w:lang w:bidi="fa-IR"/>
        </w:rPr>
        <w:t xml:space="preserve">، </w:t>
      </w:r>
      <w:r>
        <w:rPr>
          <w:rtl/>
          <w:lang w:bidi="fa-IR"/>
        </w:rPr>
        <w:t>سوءظن به خداست»</w:t>
      </w:r>
      <w:r w:rsidR="009432CE">
        <w:rPr>
          <w:rtl/>
          <w:lang w:bidi="fa-IR"/>
        </w:rPr>
        <w:t xml:space="preserve">. </w:t>
      </w:r>
    </w:p>
    <w:p w:rsidR="001A5213" w:rsidRDefault="001A5213" w:rsidP="001A5213">
      <w:pPr>
        <w:pStyle w:val="libNormal"/>
        <w:rPr>
          <w:rtl/>
          <w:lang w:bidi="fa-IR"/>
        </w:rPr>
      </w:pPr>
      <w:r>
        <w:rPr>
          <w:rtl/>
          <w:lang w:bidi="fa-IR"/>
        </w:rPr>
        <w:lastRenderedPageBreak/>
        <w:t>افرادى كه داراى سوءظن و بدگمانى هستند</w:t>
      </w:r>
      <w:r w:rsidR="009432CE">
        <w:rPr>
          <w:rtl/>
          <w:lang w:bidi="fa-IR"/>
        </w:rPr>
        <w:t xml:space="preserve">، </w:t>
      </w:r>
      <w:r>
        <w:rPr>
          <w:rtl/>
          <w:lang w:bidi="fa-IR"/>
        </w:rPr>
        <w:t>از سايه خود گريزانند</w:t>
      </w:r>
      <w:r w:rsidR="009432CE">
        <w:rPr>
          <w:rtl/>
          <w:lang w:bidi="fa-IR"/>
        </w:rPr>
        <w:t xml:space="preserve">. </w:t>
      </w:r>
      <w:r>
        <w:rPr>
          <w:rtl/>
          <w:lang w:bidi="fa-IR"/>
        </w:rPr>
        <w:t>با احتمالات و گمانه زنى هاى دور از ذهن از ورود در امور مهم زندگى بازمى مانند و به همه عالم بدبين مى شوند</w:t>
      </w:r>
      <w:r w:rsidR="009432CE">
        <w:rPr>
          <w:rtl/>
          <w:lang w:bidi="fa-IR"/>
        </w:rPr>
        <w:t xml:space="preserve">. </w:t>
      </w:r>
      <w:r>
        <w:rPr>
          <w:rtl/>
          <w:lang w:bidi="fa-IR"/>
        </w:rPr>
        <w:t>از اجتماع و مردم مى گريزند و در سايه همين خصوصيات اخلاقى سوءظن تلخ كامى و شكست را براى خود به ارمغان مى آورند</w:t>
      </w:r>
      <w:r w:rsidR="009432CE">
        <w:rPr>
          <w:rtl/>
          <w:lang w:bidi="fa-IR"/>
        </w:rPr>
        <w:t xml:space="preserve">. </w:t>
      </w:r>
      <w:r>
        <w:rPr>
          <w:rtl/>
          <w:lang w:bidi="fa-IR"/>
        </w:rPr>
        <w:t>در بعضى از تعبيرات اميرال</w:t>
      </w:r>
      <w:r w:rsidR="003A4269">
        <w:rPr>
          <w:rtl/>
          <w:lang w:bidi="fa-IR"/>
        </w:rPr>
        <w:t>مؤمن</w:t>
      </w:r>
      <w:r>
        <w:rPr>
          <w:rtl/>
          <w:lang w:bidi="fa-IR"/>
        </w:rPr>
        <w:t xml:space="preserve">ين </w:t>
      </w:r>
      <w:r w:rsidR="00574F36" w:rsidRPr="00574F36">
        <w:rPr>
          <w:rStyle w:val="libAlaemChar"/>
          <w:rtl/>
        </w:rPr>
        <w:t>عليه‌السلام</w:t>
      </w:r>
      <w:r w:rsidR="009432CE">
        <w:rPr>
          <w:rtl/>
          <w:lang w:bidi="fa-IR"/>
        </w:rPr>
        <w:t xml:space="preserve">، </w:t>
      </w:r>
      <w:r>
        <w:rPr>
          <w:rtl/>
          <w:lang w:bidi="fa-IR"/>
        </w:rPr>
        <w:t>اين مسائل روانى</w:t>
      </w:r>
      <w:r w:rsidR="009432CE">
        <w:rPr>
          <w:rtl/>
          <w:lang w:bidi="fa-IR"/>
        </w:rPr>
        <w:t xml:space="preserve">، </w:t>
      </w:r>
      <w:r>
        <w:rPr>
          <w:rtl/>
          <w:lang w:bidi="fa-IR"/>
        </w:rPr>
        <w:t>بسيار زيبا بيان شده است</w:t>
      </w:r>
      <w:r w:rsidR="009432CE">
        <w:rPr>
          <w:rtl/>
          <w:lang w:bidi="fa-IR"/>
        </w:rPr>
        <w:t xml:space="preserve">. </w:t>
      </w:r>
      <w:r>
        <w:rPr>
          <w:rtl/>
          <w:lang w:bidi="fa-IR"/>
        </w:rPr>
        <w:t>حضرت مى فرمايند</w:t>
      </w:r>
      <w:r w:rsidR="008C34A7">
        <w:rPr>
          <w:rtl/>
          <w:lang w:bidi="fa-IR"/>
        </w:rPr>
        <w:t xml:space="preserve">: </w:t>
      </w:r>
    </w:p>
    <w:p w:rsidR="001A5213" w:rsidRDefault="001A5213" w:rsidP="001A5213">
      <w:pPr>
        <w:pStyle w:val="libNormal"/>
        <w:rPr>
          <w:rtl/>
          <w:lang w:bidi="fa-IR"/>
        </w:rPr>
      </w:pPr>
      <w:r>
        <w:rPr>
          <w:rtl/>
          <w:lang w:bidi="fa-IR"/>
        </w:rPr>
        <w:t xml:space="preserve">المُرِيبُ اءَبدا عليل </w:t>
      </w:r>
      <w:r w:rsidRPr="00BA2CDB">
        <w:rPr>
          <w:rStyle w:val="libFootnotenumChar"/>
          <w:rtl/>
          <w:lang w:bidi="fa-IR"/>
        </w:rPr>
        <w:t>(512)</w:t>
      </w:r>
      <w:r w:rsidR="009432CE">
        <w:rPr>
          <w:rtl/>
          <w:lang w:bidi="fa-IR"/>
        </w:rPr>
        <w:t xml:space="preserve">. </w:t>
      </w:r>
    </w:p>
    <w:p w:rsidR="001A5213" w:rsidRDefault="001A5213" w:rsidP="001A5213">
      <w:pPr>
        <w:pStyle w:val="libNormal"/>
        <w:rPr>
          <w:rtl/>
          <w:lang w:bidi="fa-IR"/>
        </w:rPr>
      </w:pPr>
      <w:r>
        <w:rPr>
          <w:rtl/>
          <w:lang w:bidi="fa-IR"/>
        </w:rPr>
        <w:t>«انسان شكاك</w:t>
      </w:r>
      <w:r w:rsidR="009432CE">
        <w:rPr>
          <w:rtl/>
          <w:lang w:bidi="fa-IR"/>
        </w:rPr>
        <w:t xml:space="preserve">، </w:t>
      </w:r>
      <w:r>
        <w:rPr>
          <w:rtl/>
          <w:lang w:bidi="fa-IR"/>
        </w:rPr>
        <w:t>هميشه ناتوان است»</w:t>
      </w:r>
      <w:r w:rsidR="009432CE">
        <w:rPr>
          <w:rtl/>
          <w:lang w:bidi="fa-IR"/>
        </w:rPr>
        <w:t xml:space="preserve">. </w:t>
      </w:r>
    </w:p>
    <w:p w:rsidR="001A5213" w:rsidRDefault="001A5213" w:rsidP="001A5213">
      <w:pPr>
        <w:pStyle w:val="libNormal"/>
        <w:rPr>
          <w:rtl/>
          <w:lang w:bidi="fa-IR"/>
        </w:rPr>
      </w:pPr>
      <w:r>
        <w:rPr>
          <w:rtl/>
          <w:lang w:bidi="fa-IR"/>
        </w:rPr>
        <w:t>انسانى كه هميشه دچار شك و ترديد و سوءظن است</w:t>
      </w:r>
      <w:r w:rsidR="009432CE">
        <w:rPr>
          <w:rtl/>
          <w:lang w:bidi="fa-IR"/>
        </w:rPr>
        <w:t xml:space="preserve">، </w:t>
      </w:r>
      <w:r>
        <w:rPr>
          <w:rtl/>
          <w:lang w:bidi="fa-IR"/>
        </w:rPr>
        <w:t>آدمى مريض</w:t>
      </w:r>
      <w:r w:rsidR="009432CE">
        <w:rPr>
          <w:rtl/>
          <w:lang w:bidi="fa-IR"/>
        </w:rPr>
        <w:t xml:space="preserve">، </w:t>
      </w:r>
      <w:r>
        <w:rPr>
          <w:rtl/>
          <w:lang w:bidi="fa-IR"/>
        </w:rPr>
        <w:t>عليل و ناتوان است كه قادر بر تصميم گيرى نيست</w:t>
      </w:r>
      <w:r w:rsidR="009432CE">
        <w:rPr>
          <w:rtl/>
          <w:lang w:bidi="fa-IR"/>
        </w:rPr>
        <w:t xml:space="preserve">. </w:t>
      </w:r>
      <w:r>
        <w:rPr>
          <w:rtl/>
          <w:lang w:bidi="fa-IR"/>
        </w:rPr>
        <w:t>وقتى انسان عليل بود و قدرت تصميم گيرى نداشت</w:t>
      </w:r>
      <w:r w:rsidR="009432CE">
        <w:rPr>
          <w:rtl/>
          <w:lang w:bidi="fa-IR"/>
        </w:rPr>
        <w:t xml:space="preserve">، </w:t>
      </w:r>
      <w:r>
        <w:rPr>
          <w:rtl/>
          <w:lang w:bidi="fa-IR"/>
        </w:rPr>
        <w:t>در خود احساس ناتوانى و ضعف مى كند و در امور مهم زندگى وارد نمى شود</w:t>
      </w:r>
      <w:r w:rsidR="009432CE">
        <w:rPr>
          <w:rtl/>
          <w:lang w:bidi="fa-IR"/>
        </w:rPr>
        <w:t xml:space="preserve">. </w:t>
      </w:r>
      <w:r>
        <w:rPr>
          <w:rtl/>
          <w:lang w:bidi="fa-IR"/>
        </w:rPr>
        <w:t>يا تعبيرى ديگر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نقل شده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الخائف لا عيش له </w:t>
      </w:r>
      <w:r w:rsidRPr="00BA2CDB">
        <w:rPr>
          <w:rStyle w:val="libFootnotenumChar"/>
          <w:rtl/>
          <w:lang w:bidi="fa-IR"/>
        </w:rPr>
        <w:t>(513)</w:t>
      </w:r>
      <w:r w:rsidR="009432CE">
        <w:rPr>
          <w:rtl/>
          <w:lang w:bidi="fa-IR"/>
        </w:rPr>
        <w:t xml:space="preserve">. </w:t>
      </w:r>
    </w:p>
    <w:p w:rsidR="001A5213" w:rsidRDefault="001A5213" w:rsidP="001A5213">
      <w:pPr>
        <w:pStyle w:val="libNormal"/>
        <w:rPr>
          <w:rtl/>
          <w:lang w:bidi="fa-IR"/>
        </w:rPr>
      </w:pPr>
      <w:r>
        <w:rPr>
          <w:rtl/>
          <w:lang w:bidi="fa-IR"/>
        </w:rPr>
        <w:t>«انسان ترسو و جبون هيچ گاه از زندگى لذت نمى برد»</w:t>
      </w:r>
      <w:r w:rsidR="009432CE">
        <w:rPr>
          <w:rtl/>
          <w:lang w:bidi="fa-IR"/>
        </w:rPr>
        <w:t xml:space="preserve">. </w:t>
      </w:r>
    </w:p>
    <w:p w:rsidR="001A5213" w:rsidRDefault="001A5213" w:rsidP="001A5213">
      <w:pPr>
        <w:pStyle w:val="libNormal"/>
        <w:rPr>
          <w:rtl/>
          <w:lang w:bidi="fa-IR"/>
        </w:rPr>
      </w:pPr>
      <w:r>
        <w:rPr>
          <w:rtl/>
          <w:lang w:bidi="fa-IR"/>
        </w:rPr>
        <w:t>اين انسان ها</w:t>
      </w:r>
      <w:r w:rsidR="009432CE">
        <w:rPr>
          <w:rtl/>
          <w:lang w:bidi="fa-IR"/>
        </w:rPr>
        <w:t xml:space="preserve">، </w:t>
      </w:r>
      <w:r>
        <w:rPr>
          <w:rtl/>
          <w:lang w:bidi="fa-IR"/>
        </w:rPr>
        <w:t>در نتيجه به مرض انزوا</w:t>
      </w:r>
      <w:r w:rsidR="009432CE">
        <w:rPr>
          <w:rtl/>
          <w:lang w:bidi="fa-IR"/>
        </w:rPr>
        <w:t xml:space="preserve">، </w:t>
      </w:r>
      <w:r>
        <w:rPr>
          <w:rtl/>
          <w:lang w:bidi="fa-IR"/>
        </w:rPr>
        <w:t>گوشه گيرى</w:t>
      </w:r>
      <w:r w:rsidR="009432CE">
        <w:rPr>
          <w:rtl/>
          <w:lang w:bidi="fa-IR"/>
        </w:rPr>
        <w:t xml:space="preserve">، </w:t>
      </w:r>
      <w:r>
        <w:rPr>
          <w:rtl/>
          <w:lang w:bidi="fa-IR"/>
        </w:rPr>
        <w:t>شرم و حياى منفى كه همه ناشى از همان بدگمانى و ترس از ديگران است و ارتباط تنگاتنگ با آن دارد مبتلا مى شوند</w:t>
      </w:r>
      <w:r w:rsidR="009432CE">
        <w:rPr>
          <w:rtl/>
          <w:lang w:bidi="fa-IR"/>
        </w:rPr>
        <w:t xml:space="preserve">. </w:t>
      </w:r>
    </w:p>
    <w:p w:rsidR="001A5213" w:rsidRDefault="004871A4" w:rsidP="004871A4">
      <w:pPr>
        <w:pStyle w:val="Heading2"/>
        <w:rPr>
          <w:rtl/>
          <w:lang w:bidi="fa-IR"/>
        </w:rPr>
      </w:pPr>
      <w:bookmarkStart w:id="71" w:name="_Toc394492995"/>
      <w:r>
        <w:rPr>
          <w:rtl/>
          <w:lang w:bidi="fa-IR"/>
        </w:rPr>
        <w:t>حيا</w:t>
      </w:r>
      <w:r w:rsidR="009432CE">
        <w:rPr>
          <w:rtl/>
          <w:lang w:bidi="fa-IR"/>
        </w:rPr>
        <w:t xml:space="preserve">، </w:t>
      </w:r>
      <w:r>
        <w:rPr>
          <w:rtl/>
          <w:lang w:bidi="fa-IR"/>
        </w:rPr>
        <w:t>شرط وجود ايمان</w:t>
      </w:r>
      <w:bookmarkEnd w:id="71"/>
    </w:p>
    <w:p w:rsidR="001A5213" w:rsidRDefault="001A5213" w:rsidP="001A5213">
      <w:pPr>
        <w:pStyle w:val="libNormal"/>
        <w:rPr>
          <w:rtl/>
          <w:lang w:bidi="fa-IR"/>
        </w:rPr>
      </w:pPr>
      <w:r>
        <w:rPr>
          <w:rtl/>
          <w:lang w:bidi="fa-IR"/>
        </w:rPr>
        <w:t xml:space="preserve">مساله شرم و حيا در بعضى از موارد ممدوح است و حتى امام صادق </w:t>
      </w:r>
      <w:r w:rsidR="00574F36" w:rsidRPr="00574F36">
        <w:rPr>
          <w:rStyle w:val="libAlaemChar"/>
          <w:rtl/>
        </w:rPr>
        <w:t>عليه‌السلام</w:t>
      </w:r>
      <w:r>
        <w:rPr>
          <w:rtl/>
          <w:lang w:bidi="fa-IR"/>
        </w:rPr>
        <w:t xml:space="preserve"> در توحيد مفضل خطاب به او</w:t>
      </w:r>
      <w:r w:rsidR="009432CE">
        <w:rPr>
          <w:rtl/>
          <w:lang w:bidi="fa-IR"/>
        </w:rPr>
        <w:t xml:space="preserve">، </w:t>
      </w:r>
      <w:r>
        <w:rPr>
          <w:rtl/>
          <w:lang w:bidi="fa-IR"/>
        </w:rPr>
        <w:t>مساله حيا</w:t>
      </w:r>
      <w:r w:rsidR="009432CE">
        <w:rPr>
          <w:rtl/>
          <w:lang w:bidi="fa-IR"/>
        </w:rPr>
        <w:t xml:space="preserve">، </w:t>
      </w:r>
      <w:r>
        <w:rPr>
          <w:rtl/>
          <w:lang w:bidi="fa-IR"/>
        </w:rPr>
        <w:t>شرم و آزرم را از مختصات بشر شمرده و مى فرمايند</w:t>
      </w:r>
      <w:r w:rsidR="008C34A7">
        <w:rPr>
          <w:rtl/>
          <w:lang w:bidi="fa-IR"/>
        </w:rPr>
        <w:t xml:space="preserve">: </w:t>
      </w:r>
    </w:p>
    <w:p w:rsidR="001A5213" w:rsidRDefault="001A5213" w:rsidP="001A5213">
      <w:pPr>
        <w:pStyle w:val="libNormal"/>
        <w:rPr>
          <w:rtl/>
          <w:lang w:bidi="fa-IR"/>
        </w:rPr>
      </w:pPr>
      <w:r>
        <w:rPr>
          <w:rtl/>
          <w:lang w:bidi="fa-IR"/>
        </w:rPr>
        <w:lastRenderedPageBreak/>
        <w:t>اءُنظُر يا مفضّلُ الى ما خُصَّ به الانسان دون جميع الحيوان مِن هذا الخلق</w:t>
      </w:r>
      <w:r w:rsidR="009432CE">
        <w:rPr>
          <w:rtl/>
          <w:lang w:bidi="fa-IR"/>
        </w:rPr>
        <w:t xml:space="preserve">، </w:t>
      </w:r>
      <w:r>
        <w:rPr>
          <w:rtl/>
          <w:lang w:bidi="fa-IR"/>
        </w:rPr>
        <w:t>الجليل قَدرهُ</w:t>
      </w:r>
      <w:r w:rsidR="009432CE">
        <w:rPr>
          <w:rtl/>
          <w:lang w:bidi="fa-IR"/>
        </w:rPr>
        <w:t xml:space="preserve">، </w:t>
      </w:r>
      <w:r>
        <w:rPr>
          <w:rtl/>
          <w:lang w:bidi="fa-IR"/>
        </w:rPr>
        <w:t>العَظيم غِناؤُه</w:t>
      </w:r>
      <w:r w:rsidR="009432CE">
        <w:rPr>
          <w:rtl/>
          <w:lang w:bidi="fa-IR"/>
        </w:rPr>
        <w:t xml:space="preserve">، </w:t>
      </w:r>
      <w:r>
        <w:rPr>
          <w:rtl/>
          <w:lang w:bidi="fa-IR"/>
        </w:rPr>
        <w:t>اءعنى الحياءَ</w:t>
      </w:r>
      <w:r w:rsidR="009432CE">
        <w:rPr>
          <w:rtl/>
          <w:lang w:bidi="fa-IR"/>
        </w:rPr>
        <w:t xml:space="preserve">، </w:t>
      </w:r>
      <w:r>
        <w:rPr>
          <w:rtl/>
          <w:lang w:bidi="fa-IR"/>
        </w:rPr>
        <w:t>فلولاه لم يُقرَضَيف</w:t>
      </w:r>
      <w:r w:rsidR="009432CE">
        <w:rPr>
          <w:rtl/>
          <w:lang w:bidi="fa-IR"/>
        </w:rPr>
        <w:t xml:space="preserve">، </w:t>
      </w:r>
      <w:r>
        <w:rPr>
          <w:rtl/>
          <w:lang w:bidi="fa-IR"/>
        </w:rPr>
        <w:t>و لم يُوفَ بالعَدَاتِ</w:t>
      </w:r>
      <w:r w:rsidR="009432CE">
        <w:rPr>
          <w:rtl/>
          <w:lang w:bidi="fa-IR"/>
        </w:rPr>
        <w:t xml:space="preserve">، </w:t>
      </w:r>
      <w:r>
        <w:rPr>
          <w:rtl/>
          <w:lang w:bidi="fa-IR"/>
        </w:rPr>
        <w:t>و لم تُقضَ الحوائج</w:t>
      </w:r>
      <w:r w:rsidR="009432CE">
        <w:rPr>
          <w:rtl/>
          <w:lang w:bidi="fa-IR"/>
        </w:rPr>
        <w:t xml:space="preserve">، </w:t>
      </w:r>
      <w:r>
        <w:rPr>
          <w:rtl/>
          <w:lang w:bidi="fa-IR"/>
        </w:rPr>
        <w:t>و لم يُتَحَرَّ الجميل</w:t>
      </w:r>
      <w:r w:rsidR="009432CE">
        <w:rPr>
          <w:rtl/>
          <w:lang w:bidi="fa-IR"/>
        </w:rPr>
        <w:t xml:space="preserve">، </w:t>
      </w:r>
      <w:r>
        <w:rPr>
          <w:rtl/>
          <w:lang w:bidi="fa-IR"/>
        </w:rPr>
        <w:t>و لم يُتَنَكَّبِ القبيح فى شى ء من الاشياء</w:t>
      </w:r>
      <w:r w:rsidR="009432CE">
        <w:rPr>
          <w:rtl/>
          <w:lang w:bidi="fa-IR"/>
        </w:rPr>
        <w:t xml:space="preserve">، </w:t>
      </w:r>
      <w:r>
        <w:rPr>
          <w:rtl/>
          <w:lang w:bidi="fa-IR"/>
        </w:rPr>
        <w:t>حتَّى اءنَّ كثيرا منَ الاُمور المُفتَرِضَةِ ايضا انَّمَا يُفعَل للحياء</w:t>
      </w:r>
      <w:r w:rsidR="009432CE">
        <w:rPr>
          <w:rtl/>
          <w:lang w:bidi="fa-IR"/>
        </w:rPr>
        <w:t xml:space="preserve">، </w:t>
      </w:r>
      <w:r>
        <w:rPr>
          <w:rtl/>
          <w:lang w:bidi="fa-IR"/>
        </w:rPr>
        <w:t>فانَّ منَ النَّاس مَن لولا الحياء لَم يَرعَ حقَّ والديه</w:t>
      </w:r>
      <w:r w:rsidR="009432CE">
        <w:rPr>
          <w:rtl/>
          <w:lang w:bidi="fa-IR"/>
        </w:rPr>
        <w:t xml:space="preserve">، </w:t>
      </w:r>
      <w:r>
        <w:rPr>
          <w:rtl/>
          <w:lang w:bidi="fa-IR"/>
        </w:rPr>
        <w:t>و لم يَصِل ذارحم</w:t>
      </w:r>
      <w:r w:rsidR="009432CE">
        <w:rPr>
          <w:rtl/>
          <w:lang w:bidi="fa-IR"/>
        </w:rPr>
        <w:t xml:space="preserve">، </w:t>
      </w:r>
      <w:r>
        <w:rPr>
          <w:rtl/>
          <w:lang w:bidi="fa-IR"/>
        </w:rPr>
        <w:t>و لم يُؤَدِّ اءمانة</w:t>
      </w:r>
      <w:r w:rsidR="009432CE">
        <w:rPr>
          <w:rtl/>
          <w:lang w:bidi="fa-IR"/>
        </w:rPr>
        <w:t xml:space="preserve">، </w:t>
      </w:r>
      <w:r>
        <w:rPr>
          <w:rtl/>
          <w:lang w:bidi="fa-IR"/>
        </w:rPr>
        <w:t xml:space="preserve">و لم يَعِفَّ عن فاحشة </w:t>
      </w:r>
      <w:r w:rsidRPr="00BA2CDB">
        <w:rPr>
          <w:rStyle w:val="libFootnotenumChar"/>
          <w:rtl/>
          <w:lang w:bidi="fa-IR"/>
        </w:rPr>
        <w:t>(514)</w:t>
      </w:r>
      <w:r w:rsidR="009432CE">
        <w:rPr>
          <w:rtl/>
          <w:lang w:bidi="fa-IR"/>
        </w:rPr>
        <w:t xml:space="preserve">. </w:t>
      </w:r>
    </w:p>
    <w:p w:rsidR="001A5213" w:rsidRDefault="001A5213" w:rsidP="001A5213">
      <w:pPr>
        <w:pStyle w:val="libNormal"/>
        <w:rPr>
          <w:rtl/>
          <w:lang w:bidi="fa-IR"/>
        </w:rPr>
      </w:pPr>
      <w:r>
        <w:rPr>
          <w:rtl/>
          <w:lang w:bidi="fa-IR"/>
        </w:rPr>
        <w:t xml:space="preserve">تعبير امام </w:t>
      </w:r>
      <w:r w:rsidR="00574F36" w:rsidRPr="00574F36">
        <w:rPr>
          <w:rStyle w:val="libAlaemChar"/>
          <w:rtl/>
        </w:rPr>
        <w:t>عليه‌السلام</w:t>
      </w:r>
      <w:r>
        <w:rPr>
          <w:rtl/>
          <w:lang w:bidi="fa-IR"/>
        </w:rPr>
        <w:t xml:space="preserve"> اين است كه فقط انسان از اين سرمايه الهى و خداداى بهره مند شده است و ديگر مخلوقات از اين سرمايه محرومند</w:t>
      </w:r>
      <w:r w:rsidR="009432CE">
        <w:rPr>
          <w:rtl/>
          <w:lang w:bidi="fa-IR"/>
        </w:rPr>
        <w:t xml:space="preserve">. </w:t>
      </w:r>
      <w:r>
        <w:rPr>
          <w:rtl/>
          <w:lang w:bidi="fa-IR"/>
        </w:rPr>
        <w:t>به اين خلق و خويى كه قدر و منزلتش بسيار بالا و سرشار از غنا و توانايى است حيا توجه كند</w:t>
      </w:r>
      <w:r w:rsidR="009432CE">
        <w:rPr>
          <w:rtl/>
          <w:lang w:bidi="fa-IR"/>
        </w:rPr>
        <w:t xml:space="preserve">. </w:t>
      </w:r>
      <w:r>
        <w:rPr>
          <w:rtl/>
          <w:lang w:bidi="fa-IR"/>
        </w:rPr>
        <w:t xml:space="preserve">خلاصه امام صادق </w:t>
      </w:r>
      <w:r w:rsidR="00574F36" w:rsidRPr="00574F36">
        <w:rPr>
          <w:rStyle w:val="libAlaemChar"/>
          <w:rtl/>
        </w:rPr>
        <w:t>عليه‌السلام</w:t>
      </w:r>
      <w:r>
        <w:rPr>
          <w:rtl/>
          <w:lang w:bidi="fa-IR"/>
        </w:rPr>
        <w:t xml:space="preserve"> در اين بيانشان حيا را از مختصات انسان و يكى از سرمايه هاى ارزشمند خدادادى تلقى مى كنند</w:t>
      </w:r>
      <w:r w:rsidR="009432CE">
        <w:rPr>
          <w:rtl/>
          <w:lang w:bidi="fa-IR"/>
        </w:rPr>
        <w:t xml:space="preserve">. </w:t>
      </w:r>
      <w:r>
        <w:rPr>
          <w:rtl/>
          <w:lang w:bidi="fa-IR"/>
        </w:rPr>
        <w:t>بعد به فوايدى كه بر اين نعمت الهى مترتب است اشاره كرده و مى فرمايند</w:t>
      </w:r>
      <w:r w:rsidR="008C34A7">
        <w:rPr>
          <w:rtl/>
          <w:lang w:bidi="fa-IR"/>
        </w:rPr>
        <w:t xml:space="preserve">: </w:t>
      </w:r>
    </w:p>
    <w:p w:rsidR="001A5213" w:rsidRDefault="001A5213" w:rsidP="001A5213">
      <w:pPr>
        <w:pStyle w:val="libNormal"/>
        <w:rPr>
          <w:rtl/>
          <w:lang w:bidi="fa-IR"/>
        </w:rPr>
      </w:pPr>
      <w:r>
        <w:rPr>
          <w:rtl/>
          <w:lang w:bidi="fa-IR"/>
        </w:rPr>
        <w:t>اگر حيا نبود</w:t>
      </w:r>
      <w:r w:rsidR="009432CE">
        <w:rPr>
          <w:rtl/>
          <w:lang w:bidi="fa-IR"/>
        </w:rPr>
        <w:t xml:space="preserve">، </w:t>
      </w:r>
      <w:r>
        <w:rPr>
          <w:rtl/>
          <w:lang w:bidi="fa-IR"/>
        </w:rPr>
        <w:t>انسان هيچ مهمانى را اكرام نمى كرد</w:t>
      </w:r>
      <w:r w:rsidR="009432CE">
        <w:rPr>
          <w:rtl/>
          <w:lang w:bidi="fa-IR"/>
        </w:rPr>
        <w:t xml:space="preserve">. </w:t>
      </w:r>
      <w:r>
        <w:rPr>
          <w:rtl/>
          <w:lang w:bidi="fa-IR"/>
        </w:rPr>
        <w:t>اين حياست كه وقتى مهمانى وارد منزل مى شود</w:t>
      </w:r>
      <w:r w:rsidR="009432CE">
        <w:rPr>
          <w:rtl/>
          <w:lang w:bidi="fa-IR"/>
        </w:rPr>
        <w:t xml:space="preserve">، </w:t>
      </w:r>
      <w:r>
        <w:rPr>
          <w:rtl/>
          <w:lang w:bidi="fa-IR"/>
        </w:rPr>
        <w:t>انسان را وادار مى كند كه او را اكرام كند</w:t>
      </w:r>
      <w:r w:rsidR="009432CE">
        <w:rPr>
          <w:rtl/>
          <w:lang w:bidi="fa-IR"/>
        </w:rPr>
        <w:t xml:space="preserve">. </w:t>
      </w:r>
      <w:r>
        <w:rPr>
          <w:rtl/>
          <w:lang w:bidi="fa-IR"/>
        </w:rPr>
        <w:t>اگر حيا نبود</w:t>
      </w:r>
      <w:r w:rsidR="009432CE">
        <w:rPr>
          <w:rtl/>
          <w:lang w:bidi="fa-IR"/>
        </w:rPr>
        <w:t xml:space="preserve">، </w:t>
      </w:r>
      <w:r>
        <w:rPr>
          <w:rtl/>
          <w:lang w:bidi="fa-IR"/>
        </w:rPr>
        <w:t>انسان ها به وعده هاى خود وفا نمى كردند؛ چون پيمان شكنى با طبيعت و رفاه طلبى انسان سازگارتر است</w:t>
      </w:r>
      <w:r w:rsidR="009432CE">
        <w:rPr>
          <w:rtl/>
          <w:lang w:bidi="fa-IR"/>
        </w:rPr>
        <w:t xml:space="preserve">. </w:t>
      </w:r>
      <w:r>
        <w:rPr>
          <w:rtl/>
          <w:lang w:bidi="fa-IR"/>
        </w:rPr>
        <w:t>اگر حيا نبود</w:t>
      </w:r>
      <w:r w:rsidR="009432CE">
        <w:rPr>
          <w:rtl/>
          <w:lang w:bidi="fa-IR"/>
        </w:rPr>
        <w:t xml:space="preserve">، </w:t>
      </w:r>
      <w:r>
        <w:rPr>
          <w:rtl/>
          <w:lang w:bidi="fa-IR"/>
        </w:rPr>
        <w:t>انسان نسبت به خواهش ها و خواسته هاى ديگران بى اعتنا شده</w:t>
      </w:r>
      <w:r w:rsidR="009432CE">
        <w:rPr>
          <w:rtl/>
          <w:lang w:bidi="fa-IR"/>
        </w:rPr>
        <w:t xml:space="preserve">، </w:t>
      </w:r>
      <w:r>
        <w:rPr>
          <w:rtl/>
          <w:lang w:bidi="fa-IR"/>
        </w:rPr>
        <w:t>به دنبال خوبى ها حركت نمى كرد و از بدى ها پروا نمى داشت</w:t>
      </w:r>
      <w:r w:rsidR="009432CE">
        <w:rPr>
          <w:rtl/>
          <w:lang w:bidi="fa-IR"/>
        </w:rPr>
        <w:t xml:space="preserve">. </w:t>
      </w:r>
    </w:p>
    <w:p w:rsidR="001A5213" w:rsidRDefault="001A5213" w:rsidP="001A5213">
      <w:pPr>
        <w:pStyle w:val="libNormal"/>
        <w:rPr>
          <w:rtl/>
          <w:lang w:bidi="fa-IR"/>
        </w:rPr>
      </w:pPr>
      <w:r>
        <w:rPr>
          <w:rtl/>
          <w:lang w:bidi="fa-IR"/>
        </w:rPr>
        <w:t xml:space="preserve">علاوه بر فوايدى كه امام </w:t>
      </w:r>
      <w:r w:rsidR="00574F36" w:rsidRPr="00574F36">
        <w:rPr>
          <w:rStyle w:val="libAlaemChar"/>
          <w:rtl/>
        </w:rPr>
        <w:t>عليه‌السلام</w:t>
      </w:r>
      <w:r>
        <w:rPr>
          <w:rtl/>
          <w:lang w:bidi="fa-IR"/>
        </w:rPr>
        <w:t xml:space="preserve"> براى حيا ذكر مى كنند</w:t>
      </w:r>
      <w:r w:rsidR="009432CE">
        <w:rPr>
          <w:rtl/>
          <w:lang w:bidi="fa-IR"/>
        </w:rPr>
        <w:t xml:space="preserve">، </w:t>
      </w:r>
      <w:r>
        <w:rPr>
          <w:rtl/>
          <w:lang w:bidi="fa-IR"/>
        </w:rPr>
        <w:t>مى فرمايند كه اگر حيا نبود</w:t>
      </w:r>
      <w:r w:rsidR="009432CE">
        <w:rPr>
          <w:rtl/>
          <w:lang w:bidi="fa-IR"/>
        </w:rPr>
        <w:t xml:space="preserve">، </w:t>
      </w:r>
      <w:r>
        <w:rPr>
          <w:rtl/>
          <w:lang w:bidi="fa-IR"/>
        </w:rPr>
        <w:t>انسان بسيارى از واجبات را انجام نمى داد؛ گرچه ريشه و انگيزه انجام دادن آنها حيا نيست</w:t>
      </w:r>
      <w:r w:rsidR="009432CE">
        <w:rPr>
          <w:rtl/>
          <w:lang w:bidi="fa-IR"/>
        </w:rPr>
        <w:t xml:space="preserve">. </w:t>
      </w:r>
      <w:r>
        <w:rPr>
          <w:rtl/>
          <w:lang w:bidi="fa-IR"/>
        </w:rPr>
        <w:t>اگر حيا نبود بسيارى از انسان ها نسبت به رعايت حقّ والدين بى تفاوت مى شدند و به ديدن ارحام نمى رفتند</w:t>
      </w:r>
      <w:r w:rsidR="009432CE">
        <w:rPr>
          <w:rtl/>
          <w:lang w:bidi="fa-IR"/>
        </w:rPr>
        <w:t xml:space="preserve">. </w:t>
      </w:r>
      <w:r>
        <w:rPr>
          <w:rtl/>
          <w:lang w:bidi="fa-IR"/>
        </w:rPr>
        <w:t>صله رحم نمى كردند</w:t>
      </w:r>
      <w:r w:rsidR="009432CE">
        <w:rPr>
          <w:rtl/>
          <w:lang w:bidi="fa-IR"/>
        </w:rPr>
        <w:t xml:space="preserve">. </w:t>
      </w:r>
      <w:r>
        <w:rPr>
          <w:rtl/>
          <w:lang w:bidi="fa-IR"/>
        </w:rPr>
        <w:lastRenderedPageBreak/>
        <w:t>بسيارى از افراد در شادى ها و غم هاى ديگران به اين دليل شركت مى كنند كه ممكن است فردا خود دچار شادى يا غمى شوند و ديگرى نيز دعوت او را اجابت نكند و خجالت بكشد</w:t>
      </w:r>
      <w:r w:rsidR="009432CE">
        <w:rPr>
          <w:rtl/>
          <w:lang w:bidi="fa-IR"/>
        </w:rPr>
        <w:t xml:space="preserve">. </w:t>
      </w:r>
    </w:p>
    <w:p w:rsidR="001A5213" w:rsidRDefault="001A5213" w:rsidP="001A5213">
      <w:pPr>
        <w:pStyle w:val="libNormal"/>
        <w:rPr>
          <w:rtl/>
          <w:lang w:bidi="fa-IR"/>
        </w:rPr>
      </w:pPr>
      <w:r>
        <w:rPr>
          <w:rtl/>
          <w:lang w:bidi="fa-IR"/>
        </w:rPr>
        <w:t>حضرت در ادامه مى فرمايند</w:t>
      </w:r>
      <w:r w:rsidR="008C34A7">
        <w:rPr>
          <w:rtl/>
          <w:lang w:bidi="fa-IR"/>
        </w:rPr>
        <w:t xml:space="preserve">: </w:t>
      </w:r>
      <w:r>
        <w:rPr>
          <w:rtl/>
          <w:lang w:bidi="fa-IR"/>
        </w:rPr>
        <w:t>اگر حيا نبود انسان ها امانت ها و اموال ديگران را پس نمى دادند و از بدى ها و فواحش ‍ پرهيز نمى كردند</w:t>
      </w:r>
      <w:r w:rsidR="009432CE">
        <w:rPr>
          <w:rtl/>
          <w:lang w:bidi="fa-IR"/>
        </w:rPr>
        <w:t xml:space="preserve">. </w:t>
      </w:r>
    </w:p>
    <w:p w:rsidR="001A5213" w:rsidRDefault="001A5213" w:rsidP="001A5213">
      <w:pPr>
        <w:pStyle w:val="libNormal"/>
        <w:rPr>
          <w:rtl/>
          <w:lang w:bidi="fa-IR"/>
        </w:rPr>
      </w:pPr>
      <w:r>
        <w:rPr>
          <w:rtl/>
          <w:lang w:bidi="fa-IR"/>
        </w:rPr>
        <w:t>روايت ديگرى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وارد شده است كه فرمودند</w:t>
      </w:r>
      <w:r w:rsidR="008C34A7">
        <w:rPr>
          <w:rtl/>
          <w:lang w:bidi="fa-IR"/>
        </w:rPr>
        <w:t xml:space="preserve">: </w:t>
      </w:r>
    </w:p>
    <w:p w:rsidR="001A5213" w:rsidRDefault="001A5213" w:rsidP="001A5213">
      <w:pPr>
        <w:pStyle w:val="libNormal"/>
        <w:rPr>
          <w:rtl/>
          <w:lang w:bidi="fa-IR"/>
        </w:rPr>
      </w:pPr>
      <w:r>
        <w:rPr>
          <w:rtl/>
          <w:lang w:bidi="fa-IR"/>
        </w:rPr>
        <w:t>مَن قَلَّ حياء</w:t>
      </w:r>
      <w:r w:rsidR="009432CE">
        <w:rPr>
          <w:rtl/>
          <w:lang w:bidi="fa-IR"/>
        </w:rPr>
        <w:t xml:space="preserve">، </w:t>
      </w:r>
      <w:r>
        <w:rPr>
          <w:rtl/>
          <w:lang w:bidi="fa-IR"/>
        </w:rPr>
        <w:t xml:space="preserve">قَلَّ ورعه </w:t>
      </w:r>
      <w:r w:rsidRPr="00BA2CDB">
        <w:rPr>
          <w:rStyle w:val="libFootnotenumChar"/>
          <w:rtl/>
          <w:lang w:bidi="fa-IR"/>
        </w:rPr>
        <w:t>(515)</w:t>
      </w:r>
      <w:r w:rsidR="009432CE">
        <w:rPr>
          <w:rtl/>
          <w:lang w:bidi="fa-IR"/>
        </w:rPr>
        <w:t xml:space="preserve">. </w:t>
      </w:r>
    </w:p>
    <w:p w:rsidR="001A5213" w:rsidRDefault="001A5213" w:rsidP="001A5213">
      <w:pPr>
        <w:pStyle w:val="libNormal"/>
        <w:rPr>
          <w:rtl/>
          <w:lang w:bidi="fa-IR"/>
        </w:rPr>
      </w:pPr>
      <w:r>
        <w:rPr>
          <w:rtl/>
          <w:lang w:bidi="fa-IR"/>
        </w:rPr>
        <w:t>«كسى كه حياى او كمتر باشد</w:t>
      </w:r>
      <w:r w:rsidR="009432CE">
        <w:rPr>
          <w:rtl/>
          <w:lang w:bidi="fa-IR"/>
        </w:rPr>
        <w:t xml:space="preserve">، </w:t>
      </w:r>
      <w:r>
        <w:rPr>
          <w:rtl/>
          <w:lang w:bidi="fa-IR"/>
        </w:rPr>
        <w:t>تورعش از گناه كمتر خواهد بود»</w:t>
      </w:r>
      <w:r w:rsidR="009432CE">
        <w:rPr>
          <w:rtl/>
          <w:lang w:bidi="fa-IR"/>
        </w:rPr>
        <w:t xml:space="preserve">. </w:t>
      </w:r>
    </w:p>
    <w:p w:rsidR="001A5213" w:rsidRDefault="001A5213" w:rsidP="001A5213">
      <w:pPr>
        <w:pStyle w:val="libNormal"/>
        <w:rPr>
          <w:rtl/>
          <w:lang w:bidi="fa-IR"/>
        </w:rPr>
      </w:pPr>
      <w:r>
        <w:rPr>
          <w:rtl/>
          <w:lang w:bidi="fa-IR"/>
        </w:rPr>
        <w:t>همچنين مى فرمايند</w:t>
      </w:r>
      <w:r w:rsidR="008C34A7">
        <w:rPr>
          <w:rtl/>
          <w:lang w:bidi="fa-IR"/>
        </w:rPr>
        <w:t xml:space="preserve">: </w:t>
      </w:r>
    </w:p>
    <w:p w:rsidR="001A5213" w:rsidRDefault="001A5213" w:rsidP="001A5213">
      <w:pPr>
        <w:pStyle w:val="libNormal"/>
        <w:rPr>
          <w:rtl/>
          <w:lang w:bidi="fa-IR"/>
        </w:rPr>
      </w:pPr>
      <w:r>
        <w:rPr>
          <w:rtl/>
          <w:lang w:bidi="fa-IR"/>
        </w:rPr>
        <w:t xml:space="preserve">الحياء يَصُدُّ عن فعل القبيح </w:t>
      </w:r>
      <w:r w:rsidRPr="00BA2CDB">
        <w:rPr>
          <w:rStyle w:val="libFootnotenumChar"/>
          <w:rtl/>
          <w:lang w:bidi="fa-IR"/>
        </w:rPr>
        <w:t>(516)</w:t>
      </w:r>
      <w:r w:rsidR="009432CE">
        <w:rPr>
          <w:rtl/>
          <w:lang w:bidi="fa-IR"/>
        </w:rPr>
        <w:t xml:space="preserve">. </w:t>
      </w:r>
    </w:p>
    <w:p w:rsidR="001A5213" w:rsidRDefault="001A5213" w:rsidP="001A5213">
      <w:pPr>
        <w:pStyle w:val="libNormal"/>
        <w:rPr>
          <w:rtl/>
          <w:lang w:bidi="fa-IR"/>
        </w:rPr>
      </w:pPr>
      <w:r>
        <w:rPr>
          <w:rtl/>
          <w:lang w:bidi="fa-IR"/>
        </w:rPr>
        <w:t>«نتيجه حيا</w:t>
      </w:r>
      <w:r w:rsidR="009432CE">
        <w:rPr>
          <w:rtl/>
          <w:lang w:bidi="fa-IR"/>
        </w:rPr>
        <w:t xml:space="preserve">، </w:t>
      </w:r>
      <w:r>
        <w:rPr>
          <w:rtl/>
          <w:lang w:bidi="fa-IR"/>
        </w:rPr>
        <w:t>خوددارى از ارتكاب افعال زشت است»</w:t>
      </w:r>
      <w:r w:rsidR="009432CE">
        <w:rPr>
          <w:rtl/>
          <w:lang w:bidi="fa-IR"/>
        </w:rPr>
        <w:t xml:space="preserve">. </w:t>
      </w:r>
    </w:p>
    <w:p w:rsidR="001A5213" w:rsidRDefault="001A5213" w:rsidP="001A5213">
      <w:pPr>
        <w:pStyle w:val="libNormal"/>
        <w:rPr>
          <w:rtl/>
          <w:lang w:bidi="fa-IR"/>
        </w:rPr>
      </w:pPr>
      <w:r>
        <w:rPr>
          <w:rtl/>
          <w:lang w:bidi="fa-IR"/>
        </w:rPr>
        <w:t>در جامع ترين جمله ممكن</w:t>
      </w:r>
      <w:r w:rsidR="009432CE">
        <w:rPr>
          <w:rtl/>
          <w:lang w:bidi="fa-IR"/>
        </w:rPr>
        <w:t xml:space="preserve">، </w:t>
      </w:r>
      <w:r>
        <w:rPr>
          <w:rtl/>
          <w:lang w:bidi="fa-IR"/>
        </w:rPr>
        <w:t xml:space="preserve">از امام صادق </w:t>
      </w:r>
      <w:r w:rsidR="00574F36" w:rsidRPr="00574F36">
        <w:rPr>
          <w:rStyle w:val="libAlaemChar"/>
          <w:rtl/>
        </w:rPr>
        <w:t>عليه‌السلام</w:t>
      </w:r>
      <w:r>
        <w:rPr>
          <w:rtl/>
          <w:lang w:bidi="fa-IR"/>
        </w:rPr>
        <w:t xml:space="preserve"> نقل شده است كه فرموده اند</w:t>
      </w:r>
      <w:r w:rsidR="008C34A7">
        <w:rPr>
          <w:rtl/>
          <w:lang w:bidi="fa-IR"/>
        </w:rPr>
        <w:t xml:space="preserve">: </w:t>
      </w:r>
    </w:p>
    <w:p w:rsidR="001A5213" w:rsidRDefault="001A5213" w:rsidP="001A5213">
      <w:pPr>
        <w:pStyle w:val="libNormal"/>
        <w:rPr>
          <w:rtl/>
          <w:lang w:bidi="fa-IR"/>
        </w:rPr>
      </w:pPr>
      <w:r>
        <w:rPr>
          <w:rtl/>
          <w:lang w:bidi="fa-IR"/>
        </w:rPr>
        <w:t xml:space="preserve">لا ايمان لِمَن لا حياء له </w:t>
      </w:r>
      <w:r w:rsidRPr="00BA2CDB">
        <w:rPr>
          <w:rStyle w:val="libFootnotenumChar"/>
          <w:rtl/>
          <w:lang w:bidi="fa-IR"/>
        </w:rPr>
        <w:t>(517)</w:t>
      </w:r>
      <w:r w:rsidR="009432CE">
        <w:rPr>
          <w:rtl/>
          <w:lang w:bidi="fa-IR"/>
        </w:rPr>
        <w:t xml:space="preserve">. </w:t>
      </w:r>
    </w:p>
    <w:p w:rsidR="001A5213" w:rsidRDefault="001A5213" w:rsidP="001A5213">
      <w:pPr>
        <w:pStyle w:val="libNormal"/>
        <w:rPr>
          <w:rtl/>
          <w:lang w:bidi="fa-IR"/>
        </w:rPr>
      </w:pPr>
      <w:r>
        <w:rPr>
          <w:rtl/>
          <w:lang w:bidi="fa-IR"/>
        </w:rPr>
        <w:t>«آن كه حيا ندارد</w:t>
      </w:r>
      <w:r w:rsidR="009432CE">
        <w:rPr>
          <w:rtl/>
          <w:lang w:bidi="fa-IR"/>
        </w:rPr>
        <w:t xml:space="preserve">، </w:t>
      </w:r>
      <w:r>
        <w:rPr>
          <w:rtl/>
          <w:lang w:bidi="fa-IR"/>
        </w:rPr>
        <w:t>ايمان ندارد»</w:t>
      </w:r>
      <w:r w:rsidR="009432CE">
        <w:rPr>
          <w:rtl/>
          <w:lang w:bidi="fa-IR"/>
        </w:rPr>
        <w:t xml:space="preserve">. </w:t>
      </w:r>
    </w:p>
    <w:p w:rsidR="001A5213" w:rsidRDefault="001A5213" w:rsidP="001A5213">
      <w:pPr>
        <w:pStyle w:val="libNormal"/>
        <w:rPr>
          <w:rtl/>
          <w:lang w:bidi="fa-IR"/>
        </w:rPr>
      </w:pPr>
      <w:r>
        <w:rPr>
          <w:rtl/>
          <w:lang w:bidi="fa-IR"/>
        </w:rPr>
        <w:t>حضرت در روايت ديگرى</w:t>
      </w:r>
      <w:r w:rsidR="009432CE">
        <w:rPr>
          <w:rtl/>
          <w:lang w:bidi="fa-IR"/>
        </w:rPr>
        <w:t xml:space="preserve">، </w:t>
      </w:r>
      <w:r>
        <w:rPr>
          <w:rtl/>
          <w:lang w:bidi="fa-IR"/>
        </w:rPr>
        <w:t>مى فرمايند</w:t>
      </w:r>
      <w:r w:rsidR="008C34A7">
        <w:rPr>
          <w:rtl/>
          <w:lang w:bidi="fa-IR"/>
        </w:rPr>
        <w:t xml:space="preserve">: </w:t>
      </w:r>
    </w:p>
    <w:p w:rsidR="001A5213" w:rsidRDefault="001A5213" w:rsidP="001A5213">
      <w:pPr>
        <w:pStyle w:val="libNormal"/>
        <w:rPr>
          <w:rtl/>
          <w:lang w:bidi="fa-IR"/>
        </w:rPr>
      </w:pPr>
      <w:r>
        <w:rPr>
          <w:rtl/>
          <w:lang w:bidi="fa-IR"/>
        </w:rPr>
        <w:t xml:space="preserve">الحياء و الايمان مقرونان فى قرن فاذا ذَهَبَ اءحدهما تَبِعَهُ صاحبه </w:t>
      </w:r>
      <w:r w:rsidRPr="00BA2CDB">
        <w:rPr>
          <w:rStyle w:val="libFootnotenumChar"/>
          <w:rtl/>
          <w:lang w:bidi="fa-IR"/>
        </w:rPr>
        <w:t>(518)</w:t>
      </w:r>
      <w:r w:rsidR="009432CE">
        <w:rPr>
          <w:rtl/>
          <w:lang w:bidi="fa-IR"/>
        </w:rPr>
        <w:t xml:space="preserve">. </w:t>
      </w:r>
    </w:p>
    <w:p w:rsidR="001A5213" w:rsidRDefault="001A5213" w:rsidP="001A5213">
      <w:pPr>
        <w:pStyle w:val="libNormal"/>
        <w:rPr>
          <w:rtl/>
          <w:lang w:bidi="fa-IR"/>
        </w:rPr>
      </w:pPr>
      <w:r>
        <w:rPr>
          <w:rtl/>
          <w:lang w:bidi="fa-IR"/>
        </w:rPr>
        <w:t>«حيا و ايمان</w:t>
      </w:r>
      <w:r w:rsidR="009432CE">
        <w:rPr>
          <w:rtl/>
          <w:lang w:bidi="fa-IR"/>
        </w:rPr>
        <w:t xml:space="preserve">، </w:t>
      </w:r>
      <w:r>
        <w:rPr>
          <w:rtl/>
          <w:lang w:bidi="fa-IR"/>
        </w:rPr>
        <w:t>همواره با يكديگر در يك خانه ساكنند</w:t>
      </w:r>
      <w:r w:rsidR="009432CE">
        <w:rPr>
          <w:rtl/>
          <w:lang w:bidi="fa-IR"/>
        </w:rPr>
        <w:t xml:space="preserve">. </w:t>
      </w:r>
      <w:r>
        <w:rPr>
          <w:rtl/>
          <w:lang w:bidi="fa-IR"/>
        </w:rPr>
        <w:t>اگر يكى باشد و به تبع آن</w:t>
      </w:r>
      <w:r w:rsidR="009432CE">
        <w:rPr>
          <w:rtl/>
          <w:lang w:bidi="fa-IR"/>
        </w:rPr>
        <w:t xml:space="preserve">، </w:t>
      </w:r>
      <w:r>
        <w:rPr>
          <w:rtl/>
          <w:lang w:bidi="fa-IR"/>
        </w:rPr>
        <w:t>ديگرى هم خواهد بود</w:t>
      </w:r>
      <w:r w:rsidR="009432CE">
        <w:rPr>
          <w:rtl/>
          <w:lang w:bidi="fa-IR"/>
        </w:rPr>
        <w:t xml:space="preserve">. </w:t>
      </w:r>
      <w:r>
        <w:rPr>
          <w:rtl/>
          <w:lang w:bidi="fa-IR"/>
        </w:rPr>
        <w:t>- يعنى وقتى انسانى فاقد خصيصه حيا و شرم شد به تبع آن</w:t>
      </w:r>
      <w:r w:rsidR="009432CE">
        <w:rPr>
          <w:rtl/>
          <w:lang w:bidi="fa-IR"/>
        </w:rPr>
        <w:t xml:space="preserve">، </w:t>
      </w:r>
      <w:r>
        <w:rPr>
          <w:rtl/>
          <w:lang w:bidi="fa-IR"/>
        </w:rPr>
        <w:t>نسبت به تعبديات و معتقدات دينى نيز تقيد نخواهد داشت -»</w:t>
      </w:r>
      <w:r w:rsidR="009432CE">
        <w:rPr>
          <w:rtl/>
          <w:lang w:bidi="fa-IR"/>
        </w:rPr>
        <w:t xml:space="preserve">. </w:t>
      </w:r>
    </w:p>
    <w:p w:rsidR="001A5213" w:rsidRDefault="001A5213" w:rsidP="001A5213">
      <w:pPr>
        <w:pStyle w:val="libNormal"/>
        <w:rPr>
          <w:rtl/>
          <w:lang w:bidi="fa-IR"/>
        </w:rPr>
      </w:pPr>
      <w:r>
        <w:rPr>
          <w:rtl/>
          <w:lang w:bidi="fa-IR"/>
        </w:rPr>
        <w:t>حيا به اين معنى است كه انسان به جاى اين كه از مجازات و قانون وحشت داشته باشد</w:t>
      </w:r>
      <w:r w:rsidR="009432CE">
        <w:rPr>
          <w:rtl/>
          <w:lang w:bidi="fa-IR"/>
        </w:rPr>
        <w:t xml:space="preserve">، </w:t>
      </w:r>
      <w:r>
        <w:rPr>
          <w:rtl/>
          <w:lang w:bidi="fa-IR"/>
        </w:rPr>
        <w:t>از نگاه هاى ملامت بار ديگران بترسد و از بدنامى پرهيز داشته باشد</w:t>
      </w:r>
      <w:r w:rsidR="009432CE">
        <w:rPr>
          <w:rtl/>
          <w:lang w:bidi="fa-IR"/>
        </w:rPr>
        <w:t xml:space="preserve">. </w:t>
      </w:r>
    </w:p>
    <w:p w:rsidR="001A5213" w:rsidRDefault="001A5213" w:rsidP="001A5213">
      <w:pPr>
        <w:pStyle w:val="libNormal"/>
        <w:rPr>
          <w:rtl/>
          <w:lang w:bidi="fa-IR"/>
        </w:rPr>
      </w:pPr>
      <w:r>
        <w:rPr>
          <w:rtl/>
          <w:lang w:bidi="fa-IR"/>
        </w:rPr>
        <w:lastRenderedPageBreak/>
        <w:t>ترس از بدنامى و اشتهار</w:t>
      </w:r>
      <w:r w:rsidR="009432CE">
        <w:rPr>
          <w:rtl/>
          <w:lang w:bidi="fa-IR"/>
        </w:rPr>
        <w:t xml:space="preserve">، </w:t>
      </w:r>
      <w:r>
        <w:rPr>
          <w:rtl/>
          <w:lang w:bidi="fa-IR"/>
        </w:rPr>
        <w:t>باعث مى شود بسيارى از اعمال زشت را انجام ندهد</w:t>
      </w:r>
      <w:r w:rsidR="009432CE">
        <w:rPr>
          <w:rtl/>
          <w:lang w:bidi="fa-IR"/>
        </w:rPr>
        <w:t xml:space="preserve">. </w:t>
      </w:r>
      <w:r>
        <w:rPr>
          <w:rtl/>
          <w:lang w:bidi="fa-IR"/>
        </w:rPr>
        <w:t>در اينجا حيا به معناى خصيصه و صفتى نيست كه به عنوان يك ملكه حاكم در انسان رسوخ پيدا كرده و انسان را از ورود به اجتماع بازدارد و از معاشرت با ديگران ممانعت كند</w:t>
      </w:r>
      <w:r w:rsidR="009432CE">
        <w:rPr>
          <w:rtl/>
          <w:lang w:bidi="fa-IR"/>
        </w:rPr>
        <w:t xml:space="preserve">. </w:t>
      </w:r>
      <w:r>
        <w:rPr>
          <w:rtl/>
          <w:lang w:bidi="fa-IR"/>
        </w:rPr>
        <w:t>خجالت و ترس باعث مى شود كه انسان در انجام وظايف انسانى خود تعلل كند</w:t>
      </w:r>
      <w:r w:rsidR="009432CE">
        <w:rPr>
          <w:rtl/>
          <w:lang w:bidi="fa-IR"/>
        </w:rPr>
        <w:t xml:space="preserve">. </w:t>
      </w:r>
      <w:r>
        <w:rPr>
          <w:rtl/>
          <w:lang w:bidi="fa-IR"/>
        </w:rPr>
        <w:t>حيا به اين معنا يكى از رذايل اخلاقى است</w:t>
      </w:r>
      <w:r w:rsidR="009432CE">
        <w:rPr>
          <w:rtl/>
          <w:lang w:bidi="fa-IR"/>
        </w:rPr>
        <w:t xml:space="preserve">. </w:t>
      </w:r>
      <w:r>
        <w:rPr>
          <w:rtl/>
          <w:lang w:bidi="fa-IR"/>
        </w:rPr>
        <w:t>حيا تا جايى ارزش دارد كه انسان را از ارتكاب زشتى ها بازدارد</w:t>
      </w:r>
      <w:r w:rsidR="009432CE">
        <w:rPr>
          <w:rtl/>
          <w:lang w:bidi="fa-IR"/>
        </w:rPr>
        <w:t xml:space="preserve">. </w:t>
      </w:r>
      <w:r>
        <w:rPr>
          <w:rtl/>
          <w:lang w:bidi="fa-IR"/>
        </w:rPr>
        <w:t>اما اگر از حد گذشت و باعث شد كه حالت خجالت</w:t>
      </w:r>
      <w:r w:rsidR="009432CE">
        <w:rPr>
          <w:rtl/>
          <w:lang w:bidi="fa-IR"/>
        </w:rPr>
        <w:t xml:space="preserve">، </w:t>
      </w:r>
      <w:r>
        <w:rPr>
          <w:rtl/>
          <w:lang w:bidi="fa-IR"/>
        </w:rPr>
        <w:t>شرم و آزرم در انسان شكل گرفته شود و او را به انزوا و گوشه گيرى سوق دهد</w:t>
      </w:r>
      <w:r w:rsidR="009432CE">
        <w:rPr>
          <w:rtl/>
          <w:lang w:bidi="fa-IR"/>
        </w:rPr>
        <w:t xml:space="preserve">. </w:t>
      </w:r>
      <w:r>
        <w:rPr>
          <w:rtl/>
          <w:lang w:bidi="fa-IR"/>
        </w:rPr>
        <w:t>براى جامعه و فرد مضر خواهد بود</w:t>
      </w:r>
      <w:r w:rsidR="009432CE">
        <w:rPr>
          <w:rtl/>
          <w:lang w:bidi="fa-IR"/>
        </w:rPr>
        <w:t xml:space="preserve">. </w:t>
      </w:r>
      <w:r>
        <w:rPr>
          <w:rtl/>
          <w:lang w:bidi="fa-IR"/>
        </w:rPr>
        <w:t xml:space="preserve">هم در آيات كريمه قرآن و هم در روايات اهل بيت </w:t>
      </w:r>
      <w:r w:rsidR="00ED4056" w:rsidRPr="00ED4056">
        <w:rPr>
          <w:rStyle w:val="libAlaemChar"/>
          <w:rtl/>
        </w:rPr>
        <w:t>عليهم‌السلام</w:t>
      </w:r>
      <w:r>
        <w:rPr>
          <w:rtl/>
          <w:lang w:bidi="fa-IR"/>
        </w:rPr>
        <w:t xml:space="preserve"> حدودى براى آن ذكر شده است</w:t>
      </w:r>
      <w:r w:rsidR="009432CE">
        <w:rPr>
          <w:rtl/>
          <w:lang w:bidi="fa-IR"/>
        </w:rPr>
        <w:t xml:space="preserve">. </w:t>
      </w:r>
      <w:r>
        <w:rPr>
          <w:rtl/>
          <w:lang w:bidi="fa-IR"/>
        </w:rPr>
        <w:t>از جمله در سوره مباركه احزاب آمده است</w:t>
      </w:r>
      <w:r w:rsidR="008C34A7">
        <w:rPr>
          <w:rtl/>
          <w:lang w:bidi="fa-IR"/>
        </w:rPr>
        <w:t xml:space="preserve">: </w:t>
      </w:r>
    </w:p>
    <w:p w:rsidR="001A5213" w:rsidRDefault="001A5213" w:rsidP="001A5213">
      <w:pPr>
        <w:pStyle w:val="libNormal"/>
        <w:rPr>
          <w:rtl/>
          <w:lang w:bidi="fa-IR"/>
        </w:rPr>
      </w:pPr>
      <w:r w:rsidRPr="001925D0">
        <w:rPr>
          <w:rStyle w:val="libAieChar"/>
          <w:rtl/>
        </w:rPr>
        <w:t>واللَّه لا يستحيى مِنَ الحقِّ</w:t>
      </w:r>
      <w:r>
        <w:rPr>
          <w:rtl/>
          <w:lang w:bidi="fa-IR"/>
        </w:rPr>
        <w:t xml:space="preserve"> </w:t>
      </w:r>
      <w:r w:rsidRPr="00BA2CDB">
        <w:rPr>
          <w:rStyle w:val="libFootnotenumChar"/>
          <w:rtl/>
          <w:lang w:bidi="fa-IR"/>
        </w:rPr>
        <w:t>(519)</w:t>
      </w:r>
      <w:r w:rsidR="009432CE">
        <w:rPr>
          <w:rtl/>
          <w:lang w:bidi="fa-IR"/>
        </w:rPr>
        <w:t xml:space="preserve">. </w:t>
      </w:r>
    </w:p>
    <w:p w:rsidR="001A5213" w:rsidRDefault="001A5213" w:rsidP="001A5213">
      <w:pPr>
        <w:pStyle w:val="libNormal"/>
        <w:rPr>
          <w:rtl/>
          <w:lang w:bidi="fa-IR"/>
        </w:rPr>
      </w:pPr>
      <w:r>
        <w:rPr>
          <w:rtl/>
          <w:lang w:bidi="fa-IR"/>
        </w:rPr>
        <w:t>«خداوند از بيان حقايق حيا نمى كند»</w:t>
      </w:r>
      <w:r w:rsidR="009432CE">
        <w:rPr>
          <w:rtl/>
          <w:lang w:bidi="fa-IR"/>
        </w:rPr>
        <w:t xml:space="preserve">. </w:t>
      </w:r>
    </w:p>
    <w:p w:rsidR="001A5213" w:rsidRDefault="001A5213" w:rsidP="001A5213">
      <w:pPr>
        <w:pStyle w:val="libNormal"/>
        <w:rPr>
          <w:rtl/>
          <w:lang w:bidi="fa-IR"/>
        </w:rPr>
      </w:pPr>
      <w:r>
        <w:rPr>
          <w:rtl/>
          <w:lang w:bidi="fa-IR"/>
        </w:rPr>
        <w:t xml:space="preserve">بر اين اساس تخلق </w:t>
      </w:r>
      <w:r w:rsidR="003A4269">
        <w:rPr>
          <w:rtl/>
          <w:lang w:bidi="fa-IR"/>
        </w:rPr>
        <w:t>مؤمن</w:t>
      </w:r>
      <w:r>
        <w:rPr>
          <w:rtl/>
          <w:lang w:bidi="fa-IR"/>
        </w:rPr>
        <w:t xml:space="preserve"> به اخلاق الهى اقتضا مى كند كه انسان از رويارويى با حقايق پرهيز نكند</w:t>
      </w:r>
      <w:r w:rsidR="009432CE">
        <w:rPr>
          <w:rtl/>
          <w:lang w:bidi="fa-IR"/>
        </w:rPr>
        <w:t xml:space="preserve">، </w:t>
      </w:r>
      <w:r>
        <w:rPr>
          <w:rtl/>
          <w:lang w:bidi="fa-IR"/>
        </w:rPr>
        <w:t>خجالت نكشد و آن را پذيرا شود و به تعبيرى ديگر حقايق را انجام بدهد</w:t>
      </w:r>
      <w:r w:rsidR="009432CE">
        <w:rPr>
          <w:rtl/>
          <w:lang w:bidi="fa-IR"/>
        </w:rPr>
        <w:t xml:space="preserve">، </w:t>
      </w:r>
      <w:r>
        <w:rPr>
          <w:rtl/>
          <w:lang w:bidi="fa-IR"/>
        </w:rPr>
        <w:t>بيان كند و از حقيقت گريزان نباشد</w:t>
      </w:r>
      <w:r w:rsidR="009432CE">
        <w:rPr>
          <w:rtl/>
          <w:lang w:bidi="fa-IR"/>
        </w:rPr>
        <w:t xml:space="preserve">. </w:t>
      </w:r>
    </w:p>
    <w:p w:rsidR="001A5213" w:rsidRDefault="001A5213" w:rsidP="001A5213">
      <w:pPr>
        <w:pStyle w:val="libNormal"/>
        <w:rPr>
          <w:rtl/>
          <w:lang w:bidi="fa-IR"/>
        </w:rPr>
      </w:pPr>
      <w:r>
        <w:rPr>
          <w:rtl/>
          <w:lang w:bidi="fa-IR"/>
        </w:rPr>
        <w:t>و در آيه شريفه بنابر نظر مفسران</w:t>
      </w:r>
      <w:r w:rsidR="009432CE">
        <w:rPr>
          <w:rtl/>
          <w:lang w:bidi="fa-IR"/>
        </w:rPr>
        <w:t xml:space="preserve">، </w:t>
      </w:r>
      <w:r>
        <w:rPr>
          <w:rtl/>
          <w:lang w:bidi="fa-IR"/>
        </w:rPr>
        <w:t>و تلويحا به مصداق كامل آن وجود مقدس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اشاره فرموده است</w:t>
      </w:r>
      <w:r w:rsidR="008C34A7">
        <w:rPr>
          <w:rtl/>
          <w:lang w:bidi="fa-IR"/>
        </w:rPr>
        <w:t xml:space="preserve">: </w:t>
      </w:r>
    </w:p>
    <w:p w:rsidR="001A5213" w:rsidRDefault="001A5213" w:rsidP="001A5213">
      <w:pPr>
        <w:pStyle w:val="libNormal"/>
        <w:rPr>
          <w:rtl/>
          <w:lang w:bidi="fa-IR"/>
        </w:rPr>
      </w:pPr>
      <w:r w:rsidRPr="001925D0">
        <w:rPr>
          <w:rStyle w:val="libAieChar"/>
          <w:rtl/>
        </w:rPr>
        <w:t>يجاهدون فى سبيل اللَّه و لا يَخافُون لومَةَ لائِم</w:t>
      </w:r>
      <w:r>
        <w:rPr>
          <w:rtl/>
          <w:lang w:bidi="fa-IR"/>
        </w:rPr>
        <w:t xml:space="preserve"> </w:t>
      </w:r>
      <w:r w:rsidRPr="00BA2CDB">
        <w:rPr>
          <w:rStyle w:val="libFootnotenumChar"/>
          <w:rtl/>
          <w:lang w:bidi="fa-IR"/>
        </w:rPr>
        <w:t>(520)</w:t>
      </w:r>
      <w:r w:rsidR="009432CE">
        <w:rPr>
          <w:rtl/>
          <w:lang w:bidi="fa-IR"/>
        </w:rPr>
        <w:t xml:space="preserve">. </w:t>
      </w:r>
    </w:p>
    <w:p w:rsidR="001A5213" w:rsidRDefault="001A5213" w:rsidP="001A5213">
      <w:pPr>
        <w:pStyle w:val="libNormal"/>
        <w:rPr>
          <w:rtl/>
          <w:lang w:bidi="fa-IR"/>
        </w:rPr>
      </w:pPr>
      <w:r>
        <w:rPr>
          <w:rtl/>
          <w:lang w:bidi="fa-IR"/>
        </w:rPr>
        <w:t>«آنها در راه خدا جهاد مى كنند و از سرزنش هيچ ملامتگرى هراسى ندارند»</w:t>
      </w:r>
      <w:r w:rsidR="009432CE">
        <w:rPr>
          <w:rtl/>
          <w:lang w:bidi="fa-IR"/>
        </w:rPr>
        <w:t xml:space="preserve">. </w:t>
      </w:r>
    </w:p>
    <w:p w:rsidR="001A5213" w:rsidRDefault="001A5213" w:rsidP="001A5213">
      <w:pPr>
        <w:pStyle w:val="libNormal"/>
        <w:rPr>
          <w:rtl/>
          <w:lang w:bidi="fa-IR"/>
        </w:rPr>
      </w:pPr>
      <w:r>
        <w:rPr>
          <w:rtl/>
          <w:lang w:bidi="fa-IR"/>
        </w:rPr>
        <w:lastRenderedPageBreak/>
        <w:t>بر اساس اين آيه شريفه</w:t>
      </w:r>
      <w:r w:rsidR="009432CE">
        <w:rPr>
          <w:rtl/>
          <w:lang w:bidi="fa-IR"/>
        </w:rPr>
        <w:t xml:space="preserve">، </w:t>
      </w:r>
      <w:r w:rsidR="003A4269">
        <w:rPr>
          <w:rtl/>
          <w:lang w:bidi="fa-IR"/>
        </w:rPr>
        <w:t>مؤمن</w:t>
      </w:r>
      <w:r>
        <w:rPr>
          <w:rtl/>
          <w:lang w:bidi="fa-IR"/>
        </w:rPr>
        <w:t>ان كسانى اند كه به خاطر حيا</w:t>
      </w:r>
      <w:r w:rsidR="009432CE">
        <w:rPr>
          <w:rtl/>
          <w:lang w:bidi="fa-IR"/>
        </w:rPr>
        <w:t xml:space="preserve">، </w:t>
      </w:r>
      <w:r>
        <w:rPr>
          <w:rtl/>
          <w:lang w:bidi="fa-IR"/>
        </w:rPr>
        <w:t>وحشت و هراس از سرزنش ملامت كنندگان</w:t>
      </w:r>
      <w:r w:rsidR="009432CE">
        <w:rPr>
          <w:rtl/>
          <w:lang w:bidi="fa-IR"/>
        </w:rPr>
        <w:t xml:space="preserve">، </w:t>
      </w:r>
      <w:r>
        <w:rPr>
          <w:rtl/>
          <w:lang w:bidi="fa-IR"/>
        </w:rPr>
        <w:t>در انجام وظايف خود كوتاهى نمى كنند و مجاهده فى سبيل اللَّه و انجام فرايض را به خاطر ملامت ديگران رها نمى كنند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اگر حيا به مرحله برسد كه انجام واجبات را تحت الشعاع قرار دهدب امر مذمومى خواهد بود</w:t>
      </w:r>
      <w:r w:rsidR="009432CE">
        <w:rPr>
          <w:rtl/>
          <w:lang w:bidi="fa-IR"/>
        </w:rPr>
        <w:t xml:space="preserve">. </w:t>
      </w:r>
      <w:r>
        <w:rPr>
          <w:rtl/>
          <w:lang w:bidi="fa-IR"/>
        </w:rPr>
        <w:t>همچنين اگر بخواهد مانع انجام وظايف زندگى شود يا باعث انزوا</w:t>
      </w:r>
      <w:r w:rsidR="009432CE">
        <w:rPr>
          <w:rtl/>
          <w:lang w:bidi="fa-IR"/>
        </w:rPr>
        <w:t xml:space="preserve">، </w:t>
      </w:r>
      <w:r>
        <w:rPr>
          <w:rtl/>
          <w:lang w:bidi="fa-IR"/>
        </w:rPr>
        <w:t>گوشه گيرى و گريز از اجتماع و معاشرت با ديگران شود</w:t>
      </w:r>
      <w:r w:rsidR="009432CE">
        <w:rPr>
          <w:rtl/>
          <w:lang w:bidi="fa-IR"/>
        </w:rPr>
        <w:t xml:space="preserve">، </w:t>
      </w:r>
      <w:r>
        <w:rPr>
          <w:rtl/>
          <w:lang w:bidi="fa-IR"/>
        </w:rPr>
        <w:t>مذموم ناپسند است كه در اجتماع هم اين افراد را مى توان مشاهده كرد</w:t>
      </w:r>
      <w:r w:rsidR="009432CE">
        <w:rPr>
          <w:rtl/>
          <w:lang w:bidi="fa-IR"/>
        </w:rPr>
        <w:t xml:space="preserve">. </w:t>
      </w:r>
    </w:p>
    <w:p w:rsidR="001A5213" w:rsidRDefault="001A5213" w:rsidP="001A5213">
      <w:pPr>
        <w:pStyle w:val="libNormal"/>
        <w:rPr>
          <w:rtl/>
          <w:lang w:bidi="fa-IR"/>
        </w:rPr>
      </w:pPr>
      <w:r>
        <w:rPr>
          <w:rtl/>
          <w:lang w:bidi="fa-IR"/>
        </w:rPr>
        <w:t>گاهى بچه ها به خاطر خجالت و شرمسارى</w:t>
      </w:r>
      <w:r w:rsidR="009432CE">
        <w:rPr>
          <w:rtl/>
          <w:lang w:bidi="fa-IR"/>
        </w:rPr>
        <w:t xml:space="preserve">، </w:t>
      </w:r>
      <w:r>
        <w:rPr>
          <w:rtl/>
          <w:lang w:bidi="fa-IR"/>
        </w:rPr>
        <w:t>حتى از سلام كردن به ديگران وحشت دارند</w:t>
      </w:r>
      <w:r w:rsidR="009432CE">
        <w:rPr>
          <w:rtl/>
          <w:lang w:bidi="fa-IR"/>
        </w:rPr>
        <w:t xml:space="preserve">، </w:t>
      </w:r>
      <w:r>
        <w:rPr>
          <w:rtl/>
          <w:lang w:bidi="fa-IR"/>
        </w:rPr>
        <w:t>از اين كه به مدرسه بروند و از معلمشان سوالى بپرسند مى ترسند و حيا مى كنند</w:t>
      </w:r>
      <w:r w:rsidR="009432CE">
        <w:rPr>
          <w:rtl/>
          <w:lang w:bidi="fa-IR"/>
        </w:rPr>
        <w:t xml:space="preserve">. </w:t>
      </w: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و لا يَستَحِيَنَّ اءَحدا منكم اِذا سُئِلَ عمَّا لا يَعلَم اءَن يقولَ لا اءَعلَمُ و لا يَستَحِيَنَّ اءَحد اذا لم يَعلَمِ الشَّى ءَ اءَن يَتَعَلَّمَهُ </w:t>
      </w:r>
      <w:r w:rsidRPr="00BA2CDB">
        <w:rPr>
          <w:rStyle w:val="libFootnotenumChar"/>
          <w:rtl/>
          <w:lang w:bidi="fa-IR"/>
        </w:rPr>
        <w:t>(521)</w:t>
      </w:r>
      <w:r w:rsidR="009432CE">
        <w:rPr>
          <w:rtl/>
          <w:lang w:bidi="fa-IR"/>
        </w:rPr>
        <w:t xml:space="preserve">. </w:t>
      </w:r>
    </w:p>
    <w:p w:rsidR="001A5213" w:rsidRDefault="001A5213" w:rsidP="001A5213">
      <w:pPr>
        <w:pStyle w:val="libNormal"/>
        <w:rPr>
          <w:rtl/>
          <w:lang w:bidi="fa-IR"/>
        </w:rPr>
      </w:pPr>
      <w:r>
        <w:rPr>
          <w:rtl/>
          <w:lang w:bidi="fa-IR"/>
        </w:rPr>
        <w:t>«اگر از انسان ها سوالى شد كه بلد نيستند</w:t>
      </w:r>
      <w:r w:rsidR="009432CE">
        <w:rPr>
          <w:rtl/>
          <w:lang w:bidi="fa-IR"/>
        </w:rPr>
        <w:t xml:space="preserve">، </w:t>
      </w:r>
      <w:r>
        <w:rPr>
          <w:rtl/>
          <w:lang w:bidi="fa-IR"/>
        </w:rPr>
        <w:t>حيا نكنند و بگويند بلد نيستيم</w:t>
      </w:r>
      <w:r w:rsidR="009432CE">
        <w:rPr>
          <w:rtl/>
          <w:lang w:bidi="fa-IR"/>
        </w:rPr>
        <w:t xml:space="preserve">. </w:t>
      </w:r>
      <w:r>
        <w:rPr>
          <w:rtl/>
          <w:lang w:bidi="fa-IR"/>
        </w:rPr>
        <w:t>جواب دادن به «لا اعلم» و «لا ادرى» حيا نمى خواهد</w:t>
      </w:r>
      <w:r w:rsidR="009432CE">
        <w:rPr>
          <w:rtl/>
          <w:lang w:bidi="fa-IR"/>
        </w:rPr>
        <w:t xml:space="preserve">. </w:t>
      </w:r>
      <w:r>
        <w:rPr>
          <w:rtl/>
          <w:lang w:bidi="fa-IR"/>
        </w:rPr>
        <w:t>به دنبال همين سخن</w:t>
      </w:r>
      <w:r w:rsidR="009432CE">
        <w:rPr>
          <w:rtl/>
          <w:lang w:bidi="fa-IR"/>
        </w:rPr>
        <w:t xml:space="preserve">، </w:t>
      </w:r>
      <w:r>
        <w:rPr>
          <w:rtl/>
          <w:lang w:bidi="fa-IR"/>
        </w:rPr>
        <w:t>حضرت مى فرمايند كه</w:t>
      </w:r>
      <w:r w:rsidR="008C34A7">
        <w:rPr>
          <w:rtl/>
          <w:lang w:bidi="fa-IR"/>
        </w:rPr>
        <w:t xml:space="preserve">: </w:t>
      </w:r>
      <w:r>
        <w:rPr>
          <w:rtl/>
          <w:lang w:bidi="fa-IR"/>
        </w:rPr>
        <w:t>نبايد از اين كه چيزى نمى دانند</w:t>
      </w:r>
      <w:r w:rsidR="009432CE">
        <w:rPr>
          <w:rtl/>
          <w:lang w:bidi="fa-IR"/>
        </w:rPr>
        <w:t xml:space="preserve">، </w:t>
      </w:r>
      <w:r>
        <w:rPr>
          <w:rtl/>
          <w:lang w:bidi="fa-IR"/>
        </w:rPr>
        <w:t>خجالت بشكند</w:t>
      </w:r>
      <w:r w:rsidR="009432CE">
        <w:rPr>
          <w:rtl/>
          <w:lang w:bidi="fa-IR"/>
        </w:rPr>
        <w:t xml:space="preserve">، </w:t>
      </w:r>
      <w:r>
        <w:rPr>
          <w:rtl/>
          <w:lang w:bidi="fa-IR"/>
        </w:rPr>
        <w:t>بلكه بايد به دنبال يادگيرى آن بروند»</w:t>
      </w:r>
      <w:r w:rsidR="009432CE">
        <w:rPr>
          <w:rtl/>
          <w:lang w:bidi="fa-IR"/>
        </w:rPr>
        <w:t xml:space="preserve">. </w:t>
      </w:r>
    </w:p>
    <w:p w:rsidR="001A5213" w:rsidRDefault="001A5213" w:rsidP="001A5213">
      <w:pPr>
        <w:pStyle w:val="libNormal"/>
        <w:rPr>
          <w:rtl/>
          <w:lang w:bidi="fa-IR"/>
        </w:rPr>
      </w:pPr>
      <w:r>
        <w:rPr>
          <w:rtl/>
          <w:lang w:bidi="fa-IR"/>
        </w:rPr>
        <w:t>ممكن است كسى داراى سن و سال بالايى باشد و بگويد يا تصور كند كه آموختن براى او خجالت دارد</w:t>
      </w:r>
      <w:r w:rsidR="009432CE">
        <w:rPr>
          <w:rtl/>
          <w:lang w:bidi="fa-IR"/>
        </w:rPr>
        <w:t xml:space="preserve">، </w:t>
      </w:r>
      <w:r>
        <w:rPr>
          <w:rtl/>
          <w:lang w:bidi="fa-IR"/>
        </w:rPr>
        <w:t>اما ياد گرفتن و علم آموزى در هيچ مرحله اى از مراحل و مقاطع عمر نبايد تعطيل شود؛ به ويژه بهانه شرم</w:t>
      </w:r>
      <w:r w:rsidR="009432CE">
        <w:rPr>
          <w:rtl/>
          <w:lang w:bidi="fa-IR"/>
        </w:rPr>
        <w:t xml:space="preserve">. </w:t>
      </w:r>
    </w:p>
    <w:p w:rsidR="001A5213" w:rsidRDefault="001A5213" w:rsidP="001A5213">
      <w:pPr>
        <w:pStyle w:val="libNormal"/>
        <w:rPr>
          <w:rtl/>
          <w:lang w:bidi="fa-IR"/>
        </w:rPr>
      </w:pPr>
      <w:r>
        <w:rPr>
          <w:rtl/>
          <w:lang w:bidi="fa-IR"/>
        </w:rPr>
        <w:t>پدران و مادران بايد روحيه شهامت و شجاعت را در فرزندان خود تقويت كنند و آنان را در خانه به شهامت تشويق كنند</w:t>
      </w:r>
      <w:r w:rsidR="009432CE">
        <w:rPr>
          <w:rtl/>
          <w:lang w:bidi="fa-IR"/>
        </w:rPr>
        <w:t xml:space="preserve">. </w:t>
      </w:r>
      <w:r>
        <w:rPr>
          <w:rtl/>
          <w:lang w:bidi="fa-IR"/>
        </w:rPr>
        <w:t xml:space="preserve">اگر كارى انجام مى دهد كه در آن نشانه هايى از جرات و جسارت ديده مى شود او را تشويق كنند تا او در </w:t>
      </w:r>
      <w:r>
        <w:rPr>
          <w:rtl/>
          <w:lang w:bidi="fa-IR"/>
        </w:rPr>
        <w:lastRenderedPageBreak/>
        <w:t>دوران كودكى از حيا و شرم منفى دورى كند و كم كم ملكه شهامت در او رشد كند</w:t>
      </w:r>
      <w:r w:rsidR="009432CE">
        <w:rPr>
          <w:rtl/>
          <w:lang w:bidi="fa-IR"/>
        </w:rPr>
        <w:t xml:space="preserve">. </w:t>
      </w:r>
    </w:p>
    <w:p w:rsidR="001A5213" w:rsidRDefault="001A5213" w:rsidP="001A5213">
      <w:pPr>
        <w:pStyle w:val="libNormal"/>
        <w:rPr>
          <w:rtl/>
          <w:lang w:bidi="fa-IR"/>
        </w:rPr>
      </w:pPr>
      <w:r>
        <w:rPr>
          <w:rtl/>
          <w:lang w:bidi="fa-IR"/>
        </w:rPr>
        <w:t>در سخن ديگرى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آمده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لا تَستَحِ مِن اءِعطاء القيل فَانَّ الحِرمان اءَقَلُّ منه </w:t>
      </w:r>
      <w:r w:rsidRPr="00BA2CDB">
        <w:rPr>
          <w:rStyle w:val="libFootnotenumChar"/>
          <w:rtl/>
          <w:lang w:bidi="fa-IR"/>
        </w:rPr>
        <w:t>(522)</w:t>
      </w:r>
      <w:r w:rsidR="009432CE">
        <w:rPr>
          <w:rtl/>
          <w:lang w:bidi="fa-IR"/>
        </w:rPr>
        <w:t xml:space="preserve">. </w:t>
      </w:r>
    </w:p>
    <w:p w:rsidR="001A5213" w:rsidRDefault="001A5213" w:rsidP="001A5213">
      <w:pPr>
        <w:pStyle w:val="libNormal"/>
        <w:rPr>
          <w:rtl/>
          <w:lang w:bidi="fa-IR"/>
        </w:rPr>
      </w:pPr>
      <w:r>
        <w:rPr>
          <w:rtl/>
          <w:lang w:bidi="fa-IR"/>
        </w:rPr>
        <w:t>«از كمك ناچيز</w:t>
      </w:r>
      <w:r w:rsidR="009432CE">
        <w:rPr>
          <w:rtl/>
          <w:lang w:bidi="fa-IR"/>
        </w:rPr>
        <w:t xml:space="preserve">، </w:t>
      </w:r>
      <w:r>
        <w:rPr>
          <w:rtl/>
          <w:lang w:bidi="fa-IR"/>
        </w:rPr>
        <w:t>حيا مكن كه محروم كردن ناچيزتر از آن است»</w:t>
      </w:r>
      <w:r w:rsidR="009432CE">
        <w:rPr>
          <w:rtl/>
          <w:lang w:bidi="fa-IR"/>
        </w:rPr>
        <w:t xml:space="preserve">. </w:t>
      </w:r>
    </w:p>
    <w:p w:rsidR="001A5213" w:rsidRDefault="001A5213" w:rsidP="001A5213">
      <w:pPr>
        <w:pStyle w:val="libNormal"/>
        <w:rPr>
          <w:rtl/>
          <w:lang w:bidi="fa-IR"/>
        </w:rPr>
      </w:pPr>
      <w:r>
        <w:rPr>
          <w:rtl/>
          <w:lang w:bidi="fa-IR"/>
        </w:rPr>
        <w:t>گاهى انسان ها مايلند به ديگران كمك كنند</w:t>
      </w:r>
      <w:r w:rsidR="009432CE">
        <w:rPr>
          <w:rtl/>
          <w:lang w:bidi="fa-IR"/>
        </w:rPr>
        <w:t xml:space="preserve">، </w:t>
      </w:r>
      <w:r>
        <w:rPr>
          <w:rtl/>
          <w:lang w:bidi="fa-IR"/>
        </w:rPr>
        <w:t>اما چون كمك آنها ناچيز است</w:t>
      </w:r>
      <w:r w:rsidR="009432CE">
        <w:rPr>
          <w:rtl/>
          <w:lang w:bidi="fa-IR"/>
        </w:rPr>
        <w:t xml:space="preserve">، </w:t>
      </w:r>
      <w:r>
        <w:rPr>
          <w:rtl/>
          <w:lang w:bidi="fa-IR"/>
        </w:rPr>
        <w:t>خجالت كشيده</w:t>
      </w:r>
      <w:r w:rsidR="009432CE">
        <w:rPr>
          <w:rtl/>
          <w:lang w:bidi="fa-IR"/>
        </w:rPr>
        <w:t xml:space="preserve">، </w:t>
      </w:r>
      <w:r>
        <w:rPr>
          <w:rtl/>
          <w:lang w:bidi="fa-IR"/>
        </w:rPr>
        <w:t>از آن صرف نظر مى كنند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خصيصه حيا ضمن اين كه از ملكات و زيبايى هاى اخلاقى است</w:t>
      </w:r>
      <w:r w:rsidR="009432CE">
        <w:rPr>
          <w:rtl/>
          <w:lang w:bidi="fa-IR"/>
        </w:rPr>
        <w:t xml:space="preserve">، </w:t>
      </w:r>
      <w:r>
        <w:rPr>
          <w:rtl/>
          <w:lang w:bidi="fa-IR"/>
        </w:rPr>
        <w:t>اگر در آن افراط شود خصوصا</w:t>
      </w:r>
      <w:r w:rsidR="009432CE">
        <w:rPr>
          <w:rtl/>
          <w:lang w:bidi="fa-IR"/>
        </w:rPr>
        <w:t xml:space="preserve">، </w:t>
      </w:r>
      <w:r>
        <w:rPr>
          <w:rtl/>
          <w:lang w:bidi="fa-IR"/>
        </w:rPr>
        <w:t>براى كودكان موجب خسارت مى شود و آنها را جبون</w:t>
      </w:r>
      <w:r w:rsidR="009432CE">
        <w:rPr>
          <w:rtl/>
          <w:lang w:bidi="fa-IR"/>
        </w:rPr>
        <w:t xml:space="preserve">، </w:t>
      </w:r>
      <w:r>
        <w:rPr>
          <w:rtl/>
          <w:lang w:bidi="fa-IR"/>
        </w:rPr>
        <w:t>ترسو</w:t>
      </w:r>
      <w:r w:rsidR="009432CE">
        <w:rPr>
          <w:rtl/>
          <w:lang w:bidi="fa-IR"/>
        </w:rPr>
        <w:t xml:space="preserve">، </w:t>
      </w:r>
      <w:r>
        <w:rPr>
          <w:rtl/>
          <w:lang w:bidi="fa-IR"/>
        </w:rPr>
        <w:t>منزوى و گريزان از اجتماع تربيت مى كند</w:t>
      </w:r>
      <w:r w:rsidR="009432CE">
        <w:rPr>
          <w:rtl/>
          <w:lang w:bidi="fa-IR"/>
        </w:rPr>
        <w:t xml:space="preserve">. </w:t>
      </w:r>
    </w:p>
    <w:p w:rsidR="001A5213" w:rsidRDefault="001A5213" w:rsidP="001A5213">
      <w:pPr>
        <w:pStyle w:val="libNormal"/>
        <w:rPr>
          <w:rtl/>
          <w:lang w:bidi="fa-IR"/>
        </w:rPr>
      </w:pPr>
      <w:r>
        <w:rPr>
          <w:rtl/>
          <w:lang w:bidi="fa-IR"/>
        </w:rPr>
        <w:t xml:space="preserve">بازگرديم به مطلب اول و روايتى كه مرحوم كُلينى از امام صادق </w:t>
      </w:r>
      <w:r w:rsidR="00574F36" w:rsidRPr="00574F36">
        <w:rPr>
          <w:rStyle w:val="libAlaemChar"/>
          <w:rtl/>
        </w:rPr>
        <w:t>عليه‌السلام</w:t>
      </w:r>
      <w:r>
        <w:rPr>
          <w:rtl/>
          <w:lang w:bidi="fa-IR"/>
        </w:rPr>
        <w:t xml:space="preserve"> و ايشان از رسول اكرم </w:t>
      </w:r>
      <w:r w:rsidR="00D401A1" w:rsidRPr="00D401A1">
        <w:rPr>
          <w:rStyle w:val="libAlaemChar"/>
          <w:rtl/>
        </w:rPr>
        <w:t>صلى‌الله‌عليه‌وآله‌وسلم</w:t>
      </w:r>
      <w:r>
        <w:rPr>
          <w:rtl/>
          <w:lang w:bidi="fa-IR"/>
        </w:rPr>
        <w:t xml:space="preserve"> نقل فرمودند كه</w:t>
      </w:r>
      <w:r w:rsidR="008C34A7">
        <w:rPr>
          <w:rtl/>
          <w:lang w:bidi="fa-IR"/>
        </w:rPr>
        <w:t xml:space="preserve">: </w:t>
      </w:r>
    </w:p>
    <w:p w:rsidR="001A5213" w:rsidRDefault="001A5213" w:rsidP="001A5213">
      <w:pPr>
        <w:pStyle w:val="libNormal"/>
        <w:rPr>
          <w:rtl/>
          <w:lang w:bidi="fa-IR"/>
        </w:rPr>
      </w:pPr>
      <w:r>
        <w:rPr>
          <w:rtl/>
          <w:lang w:bidi="fa-IR"/>
        </w:rPr>
        <w:t xml:space="preserve">رَحِمَ اللَّه مَن اءَعان ولده على بِرِّه قال قلت كيف يُعينه على بِرِّه قال يقبل ميسوره و يتجاوز عن معسوره و لا يُرهِقُهُ و لا يَُخرَقُ به </w:t>
      </w:r>
      <w:r w:rsidRPr="00BA2CDB">
        <w:rPr>
          <w:rStyle w:val="libFootnotenumChar"/>
          <w:rtl/>
          <w:lang w:bidi="fa-IR"/>
        </w:rPr>
        <w:t>(523)</w:t>
      </w:r>
      <w:r w:rsidR="009432CE">
        <w:rPr>
          <w:rtl/>
          <w:lang w:bidi="fa-IR"/>
        </w:rPr>
        <w:t xml:space="preserve">. </w:t>
      </w:r>
    </w:p>
    <w:p w:rsidR="001A5213" w:rsidRDefault="001A5213" w:rsidP="001A5213">
      <w:pPr>
        <w:pStyle w:val="libNormal"/>
        <w:rPr>
          <w:rtl/>
          <w:lang w:bidi="fa-IR"/>
        </w:rPr>
      </w:pPr>
      <w:r>
        <w:rPr>
          <w:rtl/>
          <w:lang w:bidi="fa-IR"/>
        </w:rPr>
        <w:t>«خداوند رحمت كند پدر و مادرى را كه كودكش را بر نيكى يارى و كمك كند</w:t>
      </w:r>
      <w:r w:rsidR="009432CE">
        <w:rPr>
          <w:rtl/>
          <w:lang w:bidi="fa-IR"/>
        </w:rPr>
        <w:t xml:space="preserve">. </w:t>
      </w:r>
      <w:r>
        <w:rPr>
          <w:rtl/>
          <w:lang w:bidi="fa-IR"/>
        </w:rPr>
        <w:t>شخص سوال كرد كه چگونه طفل را بر نيكى كمك كند؟ حضرت فرمودند</w:t>
      </w:r>
      <w:r w:rsidR="008C34A7">
        <w:rPr>
          <w:rtl/>
          <w:lang w:bidi="fa-IR"/>
        </w:rPr>
        <w:t xml:space="preserve">: </w:t>
      </w:r>
      <w:r>
        <w:rPr>
          <w:rtl/>
          <w:lang w:bidi="fa-IR"/>
        </w:rPr>
        <w:t>آنچه را كه كودك قادر به انجام آن است را بپذيرد و ناتوانى هاى كودك را بر او ببخشايد و او را به زشتى ها</w:t>
      </w:r>
      <w:r w:rsidR="009432CE">
        <w:rPr>
          <w:rtl/>
          <w:lang w:bidi="fa-IR"/>
        </w:rPr>
        <w:t xml:space="preserve">، </w:t>
      </w:r>
      <w:r>
        <w:rPr>
          <w:rtl/>
          <w:lang w:bidi="fa-IR"/>
        </w:rPr>
        <w:t>قبايح و كارهاى فوق طاقت امر نكند؛ محيط وحشت</w:t>
      </w:r>
      <w:r w:rsidR="009432CE">
        <w:rPr>
          <w:rtl/>
          <w:lang w:bidi="fa-IR"/>
        </w:rPr>
        <w:t xml:space="preserve">، </w:t>
      </w:r>
      <w:r>
        <w:rPr>
          <w:rtl/>
          <w:lang w:bidi="fa-IR"/>
        </w:rPr>
        <w:t>اضطراب و نگرانى براى او به وجود نياورد؛ چون چنين محيطى در روح كودك و خلق و خوى او تاثير مستقيم و منفى مى گذارد»</w:t>
      </w:r>
      <w:r w:rsidR="009432CE">
        <w:rPr>
          <w:rtl/>
          <w:lang w:bidi="fa-IR"/>
        </w:rPr>
        <w:t xml:space="preserve">. </w:t>
      </w:r>
    </w:p>
    <w:p w:rsidR="001A5213" w:rsidRDefault="004871A4" w:rsidP="004871A4">
      <w:pPr>
        <w:pStyle w:val="Heading2"/>
        <w:rPr>
          <w:rtl/>
          <w:lang w:bidi="fa-IR"/>
        </w:rPr>
      </w:pPr>
      <w:bookmarkStart w:id="72" w:name="_Toc394492996"/>
      <w:r>
        <w:rPr>
          <w:rtl/>
          <w:lang w:bidi="fa-IR"/>
        </w:rPr>
        <w:lastRenderedPageBreak/>
        <w:t>عدم افراط در مهرورزى و محبت به فرزند</w:t>
      </w:r>
      <w:bookmarkEnd w:id="72"/>
    </w:p>
    <w:p w:rsidR="001A5213" w:rsidRDefault="001A5213" w:rsidP="001A5213">
      <w:pPr>
        <w:pStyle w:val="libNormal"/>
        <w:rPr>
          <w:rtl/>
          <w:lang w:bidi="fa-IR"/>
        </w:rPr>
      </w:pPr>
      <w:r>
        <w:rPr>
          <w:rtl/>
          <w:lang w:bidi="fa-IR"/>
        </w:rPr>
        <w:t>يكى ديگر از روشهايى كه رعايت آن در تربيت فرزند توصيه شده است</w:t>
      </w:r>
      <w:r w:rsidR="009432CE">
        <w:rPr>
          <w:rtl/>
          <w:lang w:bidi="fa-IR"/>
        </w:rPr>
        <w:t xml:space="preserve">، </w:t>
      </w:r>
      <w:r>
        <w:rPr>
          <w:rtl/>
          <w:lang w:bidi="fa-IR"/>
        </w:rPr>
        <w:t>افراط در مهرورزى و اظهار محبت است كه بايد پدران و مادران محترم</w:t>
      </w:r>
      <w:r w:rsidR="009432CE">
        <w:rPr>
          <w:rtl/>
          <w:lang w:bidi="fa-IR"/>
        </w:rPr>
        <w:t xml:space="preserve">، </w:t>
      </w:r>
      <w:r>
        <w:rPr>
          <w:rtl/>
          <w:lang w:bidi="fa-IR"/>
        </w:rPr>
        <w:t>توجه داشته باشند ضمن اين كه موظفند به كودك خود اظهار محبت كنند</w:t>
      </w:r>
      <w:r w:rsidR="009432CE">
        <w:rPr>
          <w:rtl/>
          <w:lang w:bidi="fa-IR"/>
        </w:rPr>
        <w:t xml:space="preserve">. </w:t>
      </w:r>
      <w:r>
        <w:rPr>
          <w:rtl/>
          <w:lang w:bidi="fa-IR"/>
        </w:rPr>
        <w:t>مواظب باشند راه افراط نپيمايند</w:t>
      </w:r>
      <w:r w:rsidR="009432CE">
        <w:rPr>
          <w:rtl/>
          <w:lang w:bidi="fa-IR"/>
        </w:rPr>
        <w:t xml:space="preserve">. </w:t>
      </w:r>
    </w:p>
    <w:p w:rsidR="001A5213" w:rsidRDefault="001A5213" w:rsidP="001A5213">
      <w:pPr>
        <w:pStyle w:val="libNormal"/>
        <w:rPr>
          <w:rtl/>
          <w:lang w:bidi="fa-IR"/>
        </w:rPr>
      </w:pPr>
      <w:r>
        <w:rPr>
          <w:rtl/>
          <w:lang w:bidi="fa-IR"/>
        </w:rPr>
        <w:t>اساسا اظهار علاقه به فرزندان توصيه شده است</w:t>
      </w:r>
      <w:r w:rsidR="009432CE">
        <w:rPr>
          <w:rtl/>
          <w:lang w:bidi="fa-IR"/>
        </w:rPr>
        <w:t>؛</w:t>
      </w:r>
      <w:r>
        <w:rPr>
          <w:rtl/>
          <w:lang w:bidi="fa-IR"/>
        </w:rPr>
        <w:t xml:space="preserve"> به طورى كه در تاريخ آمده رسول اكرم </w:t>
      </w:r>
      <w:r w:rsidR="00D401A1" w:rsidRPr="00D401A1">
        <w:rPr>
          <w:rStyle w:val="libAlaemChar"/>
          <w:rtl/>
        </w:rPr>
        <w:t>صلى‌الله‌عليه‌وآله‌وسلم</w:t>
      </w:r>
      <w:r>
        <w:rPr>
          <w:rtl/>
          <w:lang w:bidi="fa-IR"/>
        </w:rPr>
        <w:t xml:space="preserve"> فرزندانشان را مى بوسيدند</w:t>
      </w:r>
      <w:r w:rsidR="009432CE">
        <w:rPr>
          <w:rtl/>
          <w:lang w:bidi="fa-IR"/>
        </w:rPr>
        <w:t xml:space="preserve">. </w:t>
      </w:r>
      <w:r>
        <w:rPr>
          <w:rtl/>
          <w:lang w:bidi="fa-IR"/>
        </w:rPr>
        <w:t>كسى كه در آنجا نشسته بود</w:t>
      </w:r>
      <w:r w:rsidR="009432CE">
        <w:rPr>
          <w:rtl/>
          <w:lang w:bidi="fa-IR"/>
        </w:rPr>
        <w:t xml:space="preserve">، </w:t>
      </w:r>
      <w:r>
        <w:rPr>
          <w:rtl/>
          <w:lang w:bidi="fa-IR"/>
        </w:rPr>
        <w:t>عرض كرد</w:t>
      </w:r>
      <w:r w:rsidR="008C34A7">
        <w:rPr>
          <w:rtl/>
          <w:lang w:bidi="fa-IR"/>
        </w:rPr>
        <w:t xml:space="preserve">: </w:t>
      </w:r>
      <w:r>
        <w:rPr>
          <w:rtl/>
          <w:lang w:bidi="fa-IR"/>
        </w:rPr>
        <w:t>يا رسول اللَّه</w:t>
      </w:r>
      <w:r w:rsidR="009432CE">
        <w:rPr>
          <w:rtl/>
          <w:lang w:bidi="fa-IR"/>
        </w:rPr>
        <w:t>!</w:t>
      </w:r>
      <w:r>
        <w:rPr>
          <w:rtl/>
          <w:lang w:bidi="fa-IR"/>
        </w:rPr>
        <w:t xml:space="preserve"> من ده تا فرزند دارم و تا حالا هيچ كدامشان را نبوسيده ام</w:t>
      </w:r>
      <w:r w:rsidR="009432CE">
        <w:rPr>
          <w:rtl/>
          <w:lang w:bidi="fa-IR"/>
        </w:rPr>
        <w:t xml:space="preserve">. </w:t>
      </w:r>
      <w:r>
        <w:rPr>
          <w:rtl/>
          <w:lang w:bidi="fa-IR"/>
        </w:rPr>
        <w:t xml:space="preserve">اين سخن موجب تعجب حضرت شد كه چگونه انسانى مى تواند اين مقدار سنگ دل باشد كه هيچ محبتى به اطفال خود ابراز نكند </w:t>
      </w:r>
      <w:r w:rsidRPr="00BA2CDB">
        <w:rPr>
          <w:rStyle w:val="libFootnotenumChar"/>
          <w:rtl/>
          <w:lang w:bidi="fa-IR"/>
        </w:rPr>
        <w:t>(524)</w:t>
      </w:r>
      <w:r w:rsidR="009432CE">
        <w:rPr>
          <w:rtl/>
          <w:lang w:bidi="fa-IR"/>
        </w:rPr>
        <w:t xml:space="preserve">. </w:t>
      </w:r>
    </w:p>
    <w:p w:rsidR="001A5213" w:rsidRDefault="001A5213" w:rsidP="001A5213">
      <w:pPr>
        <w:pStyle w:val="libNormal"/>
        <w:rPr>
          <w:rtl/>
          <w:lang w:bidi="fa-IR"/>
        </w:rPr>
      </w:pPr>
      <w:r>
        <w:rPr>
          <w:rtl/>
          <w:lang w:bidi="fa-IR"/>
        </w:rPr>
        <w:t>با اين كه اظهار محبت و علاقه به فرزند توصيه شده است و فرزند در همه دوران عمر</w:t>
      </w:r>
      <w:r w:rsidR="009432CE">
        <w:rPr>
          <w:rtl/>
          <w:lang w:bidi="fa-IR"/>
        </w:rPr>
        <w:t xml:space="preserve">، </w:t>
      </w:r>
      <w:r>
        <w:rPr>
          <w:rtl/>
          <w:lang w:bidi="fa-IR"/>
        </w:rPr>
        <w:t>حتى در بزرگسالى</w:t>
      </w:r>
      <w:r w:rsidR="009432CE">
        <w:rPr>
          <w:rtl/>
          <w:lang w:bidi="fa-IR"/>
        </w:rPr>
        <w:t xml:space="preserve">، </w:t>
      </w:r>
      <w:r>
        <w:rPr>
          <w:rtl/>
          <w:lang w:bidi="fa-IR"/>
        </w:rPr>
        <w:t>خود را بى نياز از محبت و عواطف پدر و مادر نمى بيند</w:t>
      </w:r>
      <w:r w:rsidR="009432CE">
        <w:rPr>
          <w:rtl/>
          <w:lang w:bidi="fa-IR"/>
        </w:rPr>
        <w:t xml:space="preserve">، </w:t>
      </w:r>
      <w:r>
        <w:rPr>
          <w:rtl/>
          <w:lang w:bidi="fa-IR"/>
        </w:rPr>
        <w:t>در عين حال بايد تعديل شده باشد؛ در حدى كه به افراط و تندروى نرسد</w:t>
      </w:r>
      <w:r w:rsidR="009432CE">
        <w:rPr>
          <w:rtl/>
          <w:lang w:bidi="fa-IR"/>
        </w:rPr>
        <w:t xml:space="preserve">. </w:t>
      </w:r>
      <w:r>
        <w:rPr>
          <w:rtl/>
          <w:lang w:bidi="fa-IR"/>
        </w:rPr>
        <w:t xml:space="preserve">در سخنى از امام باقر </w:t>
      </w:r>
      <w:r w:rsidR="00574F36" w:rsidRPr="00574F36">
        <w:rPr>
          <w:rStyle w:val="libAlaemChar"/>
          <w:rtl/>
        </w:rPr>
        <w:t>عليه‌السلام</w:t>
      </w:r>
      <w:r>
        <w:rPr>
          <w:rtl/>
          <w:lang w:bidi="fa-IR"/>
        </w:rPr>
        <w:t xml:space="preserve"> وارد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شرُّ الآباء مَن دعاه البِرُّ الى الافراط </w:t>
      </w:r>
      <w:r w:rsidRPr="00BA2CDB">
        <w:rPr>
          <w:rStyle w:val="libFootnotenumChar"/>
          <w:rtl/>
          <w:lang w:bidi="fa-IR"/>
        </w:rPr>
        <w:t>(525)</w:t>
      </w:r>
      <w:r w:rsidR="009432CE">
        <w:rPr>
          <w:rtl/>
          <w:lang w:bidi="fa-IR"/>
        </w:rPr>
        <w:t xml:space="preserve">. </w:t>
      </w:r>
    </w:p>
    <w:p w:rsidR="001A5213" w:rsidRDefault="001A5213" w:rsidP="001A5213">
      <w:pPr>
        <w:pStyle w:val="libNormal"/>
        <w:rPr>
          <w:rtl/>
          <w:lang w:bidi="fa-IR"/>
        </w:rPr>
      </w:pPr>
      <w:r>
        <w:rPr>
          <w:rtl/>
          <w:lang w:bidi="fa-IR"/>
        </w:rPr>
        <w:t>«بدترين پدران كسانى اند كه در مهرورزى و اظهار محبت افراط كنند»</w:t>
      </w:r>
      <w:r w:rsidR="009432CE">
        <w:rPr>
          <w:rtl/>
          <w:lang w:bidi="fa-IR"/>
        </w:rPr>
        <w:t xml:space="preserve">. </w:t>
      </w:r>
    </w:p>
    <w:p w:rsidR="001A5213" w:rsidRDefault="001A5213" w:rsidP="001A5213">
      <w:pPr>
        <w:pStyle w:val="libNormal"/>
        <w:rPr>
          <w:rtl/>
          <w:lang w:bidi="fa-IR"/>
        </w:rPr>
      </w:pPr>
      <w:r>
        <w:rPr>
          <w:rtl/>
          <w:lang w:bidi="fa-IR"/>
        </w:rPr>
        <w:t>نتيجه افراط در ابراز محبت به فرزند اين است كه پدر و مادر از تاديب و آموختن آداب لازم به فرزند غفلت مى كنند و غفلت آنها از آموزش آداب و علوم</w:t>
      </w:r>
      <w:r w:rsidR="009432CE">
        <w:rPr>
          <w:rtl/>
          <w:lang w:bidi="fa-IR"/>
        </w:rPr>
        <w:t xml:space="preserve">، </w:t>
      </w:r>
      <w:r>
        <w:rPr>
          <w:rtl/>
          <w:lang w:bidi="fa-IR"/>
        </w:rPr>
        <w:t>عواقب شوم و خطرناكى براى فرزند به وجود مى آورد؛ چرا كه كودك بالفطره قادر به درك همه خوبى ها و بدى ها نيست و در اين سنين نيازمند آموزش است</w:t>
      </w:r>
      <w:r w:rsidR="009432CE">
        <w:rPr>
          <w:rtl/>
          <w:lang w:bidi="fa-IR"/>
        </w:rPr>
        <w:t xml:space="preserve">. </w:t>
      </w:r>
      <w:r>
        <w:rPr>
          <w:rtl/>
          <w:lang w:bidi="fa-IR"/>
        </w:rPr>
        <w:t>اگر ميل و اراده اش به چيزى تعلق گيرد</w:t>
      </w:r>
      <w:r w:rsidR="009432CE">
        <w:rPr>
          <w:rtl/>
          <w:lang w:bidi="fa-IR"/>
        </w:rPr>
        <w:t xml:space="preserve">، </w:t>
      </w:r>
      <w:r>
        <w:rPr>
          <w:rtl/>
          <w:lang w:bidi="fa-IR"/>
        </w:rPr>
        <w:t>پدر و مادر به خاطر همان راءفت و مهربانى و اهتمامى كه به تهيه همه نيازهاى او دارند</w:t>
      </w:r>
      <w:r w:rsidR="009432CE">
        <w:rPr>
          <w:rtl/>
          <w:lang w:bidi="fa-IR"/>
        </w:rPr>
        <w:t xml:space="preserve">، </w:t>
      </w:r>
      <w:r>
        <w:rPr>
          <w:rtl/>
          <w:lang w:bidi="fa-IR"/>
        </w:rPr>
        <w:t xml:space="preserve">بدون اين كه </w:t>
      </w:r>
      <w:r>
        <w:rPr>
          <w:rtl/>
          <w:lang w:bidi="fa-IR"/>
        </w:rPr>
        <w:lastRenderedPageBreak/>
        <w:t>تامل كنند</w:t>
      </w:r>
      <w:r w:rsidR="009432CE">
        <w:rPr>
          <w:rtl/>
          <w:lang w:bidi="fa-IR"/>
        </w:rPr>
        <w:t xml:space="preserve">، </w:t>
      </w:r>
      <w:r>
        <w:rPr>
          <w:rtl/>
          <w:lang w:bidi="fa-IR"/>
        </w:rPr>
        <w:t>نياز او برآورده مى كنند؛ اين رويه</w:t>
      </w:r>
      <w:r w:rsidR="009432CE">
        <w:rPr>
          <w:rtl/>
          <w:lang w:bidi="fa-IR"/>
        </w:rPr>
        <w:t xml:space="preserve">، </w:t>
      </w:r>
      <w:r>
        <w:rPr>
          <w:rtl/>
          <w:lang w:bidi="fa-IR"/>
        </w:rPr>
        <w:t>يك روش غلط تربيتى است</w:t>
      </w:r>
      <w:r w:rsidR="009432CE">
        <w:rPr>
          <w:rtl/>
          <w:lang w:bidi="fa-IR"/>
        </w:rPr>
        <w:t xml:space="preserve">، </w:t>
      </w:r>
      <w:r>
        <w:rPr>
          <w:rtl/>
          <w:lang w:bidi="fa-IR"/>
        </w:rPr>
        <w:t>زيرا گاهى تامين اين خواسته ها باعث مى شود كه كودك</w:t>
      </w:r>
      <w:r w:rsidR="009432CE">
        <w:rPr>
          <w:rtl/>
          <w:lang w:bidi="fa-IR"/>
        </w:rPr>
        <w:t xml:space="preserve">، </w:t>
      </w:r>
      <w:r>
        <w:rPr>
          <w:rtl/>
          <w:lang w:bidi="fa-IR"/>
        </w:rPr>
        <w:t>موجودى از خودراضى تربيت شود</w:t>
      </w:r>
      <w:r w:rsidR="009432CE">
        <w:rPr>
          <w:rtl/>
          <w:lang w:bidi="fa-IR"/>
        </w:rPr>
        <w:t xml:space="preserve">. </w:t>
      </w:r>
      <w:r>
        <w:rPr>
          <w:rtl/>
          <w:lang w:bidi="fa-IR"/>
        </w:rPr>
        <w:t>چنين فردى در بزرگسالى و در آستانه ورود به اجتماع با مشكلات و موانع زيادى روبه رو شده</w:t>
      </w:r>
      <w:r w:rsidR="009432CE">
        <w:rPr>
          <w:rtl/>
          <w:lang w:bidi="fa-IR"/>
        </w:rPr>
        <w:t xml:space="preserve">، </w:t>
      </w:r>
      <w:r>
        <w:rPr>
          <w:rtl/>
          <w:lang w:bidi="fa-IR"/>
        </w:rPr>
        <w:t>شكست هاى غيرقابل باورى را تجربه مى كند كه آثار بسيار نامطلوبى در روح و روان او به جاى مى گذارند</w:t>
      </w:r>
      <w:r w:rsidR="009432CE">
        <w:rPr>
          <w:rtl/>
          <w:lang w:bidi="fa-IR"/>
        </w:rPr>
        <w:t xml:space="preserve">. </w:t>
      </w:r>
    </w:p>
    <w:p w:rsidR="001A5213" w:rsidRDefault="001A5213" w:rsidP="001A5213">
      <w:pPr>
        <w:pStyle w:val="libNormal"/>
        <w:rPr>
          <w:rtl/>
          <w:lang w:bidi="fa-IR"/>
        </w:rPr>
      </w:pPr>
      <w:r>
        <w:rPr>
          <w:rtl/>
          <w:lang w:bidi="fa-IR"/>
        </w:rPr>
        <w:t xml:space="preserve">در روايتى از امام هادى </w:t>
      </w:r>
      <w:r w:rsidR="00574F36" w:rsidRPr="00574F36">
        <w:rPr>
          <w:rStyle w:val="libAlaemChar"/>
          <w:rtl/>
        </w:rPr>
        <w:t>عليه‌السلام</w:t>
      </w:r>
      <w:r>
        <w:rPr>
          <w:rtl/>
          <w:lang w:bidi="fa-IR"/>
        </w:rPr>
        <w:t xml:space="preserve"> وارد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مَن رَضِىَ عن نفسه كثُر الساخطونَ عليه </w:t>
      </w:r>
      <w:r w:rsidRPr="00BA2CDB">
        <w:rPr>
          <w:rStyle w:val="libFootnotenumChar"/>
          <w:rtl/>
          <w:lang w:bidi="fa-IR"/>
        </w:rPr>
        <w:t>(526)</w:t>
      </w:r>
      <w:r w:rsidR="009432CE">
        <w:rPr>
          <w:rtl/>
          <w:lang w:bidi="fa-IR"/>
        </w:rPr>
        <w:t xml:space="preserve">. </w:t>
      </w:r>
    </w:p>
    <w:p w:rsidR="001A5213" w:rsidRDefault="001A5213" w:rsidP="001A5213">
      <w:pPr>
        <w:pStyle w:val="libNormal"/>
        <w:rPr>
          <w:rtl/>
          <w:lang w:bidi="fa-IR"/>
        </w:rPr>
      </w:pPr>
      <w:r>
        <w:rPr>
          <w:rtl/>
          <w:lang w:bidi="fa-IR"/>
        </w:rPr>
        <w:t>«هر كه از خود راضى شد</w:t>
      </w:r>
      <w:r w:rsidR="009432CE">
        <w:rPr>
          <w:rtl/>
          <w:lang w:bidi="fa-IR"/>
        </w:rPr>
        <w:t xml:space="preserve">، </w:t>
      </w:r>
      <w:r>
        <w:rPr>
          <w:rtl/>
          <w:lang w:bidi="fa-IR"/>
        </w:rPr>
        <w:t>خشم گيران بر او زياد خواهند بود»</w:t>
      </w:r>
      <w:r w:rsidR="009432CE">
        <w:rPr>
          <w:rtl/>
          <w:lang w:bidi="fa-IR"/>
        </w:rPr>
        <w:t xml:space="preserve">. </w:t>
      </w:r>
    </w:p>
    <w:p w:rsidR="001A5213" w:rsidRDefault="001A5213" w:rsidP="001A5213">
      <w:pPr>
        <w:pStyle w:val="libNormal"/>
        <w:rPr>
          <w:rtl/>
          <w:lang w:bidi="fa-IR"/>
        </w:rPr>
      </w:pPr>
      <w:r>
        <w:rPr>
          <w:rtl/>
          <w:lang w:bidi="fa-IR"/>
        </w:rPr>
        <w:t>افرادى كه در اجتماع از خودراضى اند هميشه خواهش هاى نامعقولى دارند</w:t>
      </w:r>
      <w:r w:rsidR="009432CE">
        <w:rPr>
          <w:rtl/>
          <w:lang w:bidi="fa-IR"/>
        </w:rPr>
        <w:t xml:space="preserve">. </w:t>
      </w:r>
      <w:r>
        <w:rPr>
          <w:rtl/>
          <w:lang w:bidi="fa-IR"/>
        </w:rPr>
        <w:t>ميل دارند خواهش هاى آنها برآورده شود و بديهى است به واسطه اين خصيصه زشت با هركه مواجه شوند</w:t>
      </w:r>
      <w:r w:rsidR="009432CE">
        <w:rPr>
          <w:rtl/>
          <w:lang w:bidi="fa-IR"/>
        </w:rPr>
        <w:t xml:space="preserve">، </w:t>
      </w:r>
      <w:r>
        <w:rPr>
          <w:rtl/>
          <w:lang w:bidi="fa-IR"/>
        </w:rPr>
        <w:t>مورد خشم قرار مى گيرند</w:t>
      </w:r>
      <w:r w:rsidR="009432CE">
        <w:rPr>
          <w:rtl/>
          <w:lang w:bidi="fa-IR"/>
        </w:rPr>
        <w:t xml:space="preserve">. </w:t>
      </w:r>
      <w:r>
        <w:rPr>
          <w:rtl/>
          <w:lang w:bidi="fa-IR"/>
        </w:rPr>
        <w:t>در سخن ديگرى</w:t>
      </w:r>
      <w:r w:rsidR="009432CE">
        <w:rPr>
          <w:rtl/>
          <w:lang w:bidi="fa-IR"/>
        </w:rPr>
        <w:t xml:space="preserve">، </w:t>
      </w:r>
      <w:r>
        <w:rPr>
          <w:rtl/>
          <w:lang w:bidi="fa-IR"/>
        </w:rPr>
        <w:t>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شرُّ الاُمور الرِّضَا عن النَّفس </w:t>
      </w:r>
      <w:r w:rsidRPr="00BA2CDB">
        <w:rPr>
          <w:rStyle w:val="libFootnotenumChar"/>
          <w:rtl/>
          <w:lang w:bidi="fa-IR"/>
        </w:rPr>
        <w:t>(527)</w:t>
      </w:r>
      <w:r w:rsidR="009432CE">
        <w:rPr>
          <w:rtl/>
          <w:lang w:bidi="fa-IR"/>
        </w:rPr>
        <w:t xml:space="preserve">. </w:t>
      </w:r>
    </w:p>
    <w:p w:rsidR="001A5213" w:rsidRDefault="001A5213" w:rsidP="001A5213">
      <w:pPr>
        <w:pStyle w:val="libNormal"/>
        <w:rPr>
          <w:rtl/>
          <w:lang w:bidi="fa-IR"/>
        </w:rPr>
      </w:pPr>
      <w:r>
        <w:rPr>
          <w:rtl/>
          <w:lang w:bidi="fa-IR"/>
        </w:rPr>
        <w:t>«بدترين امور اين است كه فرد از نفس خود راضى باشد»</w:t>
      </w:r>
      <w:r w:rsidR="009432CE">
        <w:rPr>
          <w:rtl/>
          <w:lang w:bidi="fa-IR"/>
        </w:rPr>
        <w:t xml:space="preserve">. </w:t>
      </w:r>
    </w:p>
    <w:p w:rsidR="001A5213" w:rsidRDefault="001A5213" w:rsidP="001A5213">
      <w:pPr>
        <w:pStyle w:val="libNormal"/>
        <w:rPr>
          <w:rtl/>
          <w:lang w:bidi="fa-IR"/>
        </w:rPr>
      </w:pPr>
      <w:r>
        <w:rPr>
          <w:rtl/>
          <w:lang w:bidi="fa-IR"/>
        </w:rPr>
        <w:t>بر اساس اين روايت</w:t>
      </w:r>
      <w:r w:rsidR="009432CE">
        <w:rPr>
          <w:rtl/>
          <w:lang w:bidi="fa-IR"/>
        </w:rPr>
        <w:t xml:space="preserve">، </w:t>
      </w:r>
      <w:r>
        <w:rPr>
          <w:rtl/>
          <w:lang w:bidi="fa-IR"/>
        </w:rPr>
        <w:t>بدترين امور حالتى است كه شخص</w:t>
      </w:r>
      <w:r w:rsidR="009432CE">
        <w:rPr>
          <w:rtl/>
          <w:lang w:bidi="fa-IR"/>
        </w:rPr>
        <w:t xml:space="preserve">، </w:t>
      </w:r>
      <w:r>
        <w:rPr>
          <w:rtl/>
          <w:lang w:bidi="fa-IR"/>
        </w:rPr>
        <w:t>بيش از حد خود را باور كرده و پذيرفته باشد</w:t>
      </w:r>
      <w:r w:rsidR="009432CE">
        <w:rPr>
          <w:rtl/>
          <w:lang w:bidi="fa-IR"/>
        </w:rPr>
        <w:t xml:space="preserve">. </w:t>
      </w:r>
      <w:r>
        <w:rPr>
          <w:rtl/>
          <w:lang w:bidi="fa-IR"/>
        </w:rPr>
        <w:t>عاقلانه و ممكن نيست كه انسان در زندگى هرچه مى خواهد بدون مانع</w:t>
      </w:r>
      <w:r w:rsidR="009432CE">
        <w:rPr>
          <w:rtl/>
          <w:lang w:bidi="fa-IR"/>
        </w:rPr>
        <w:t xml:space="preserve">، </w:t>
      </w:r>
      <w:r>
        <w:rPr>
          <w:rtl/>
          <w:lang w:bidi="fa-IR"/>
        </w:rPr>
        <w:t>تحصيل كند</w:t>
      </w:r>
      <w:r w:rsidR="009432CE">
        <w:rPr>
          <w:rtl/>
          <w:lang w:bidi="fa-IR"/>
        </w:rPr>
        <w:t xml:space="preserve">. </w:t>
      </w:r>
    </w:p>
    <w:p w:rsidR="001A5213" w:rsidRDefault="001A5213" w:rsidP="001A5213">
      <w:pPr>
        <w:pStyle w:val="libNormal"/>
        <w:rPr>
          <w:rtl/>
          <w:lang w:bidi="fa-IR"/>
        </w:rPr>
      </w:pPr>
      <w:r>
        <w:rPr>
          <w:rtl/>
          <w:lang w:bidi="fa-IR"/>
        </w:rPr>
        <w:t>در روايتى ديگر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وارد شده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بالرضا عن النفس تَظهَرُ السَّوءَاتُ و العيوب </w:t>
      </w:r>
      <w:r w:rsidRPr="00BA2CDB">
        <w:rPr>
          <w:rStyle w:val="libFootnotenumChar"/>
          <w:rtl/>
          <w:lang w:bidi="fa-IR"/>
        </w:rPr>
        <w:t>(528)</w:t>
      </w:r>
      <w:r w:rsidR="009432CE">
        <w:rPr>
          <w:rtl/>
          <w:lang w:bidi="fa-IR"/>
        </w:rPr>
        <w:t xml:space="preserve">. </w:t>
      </w:r>
    </w:p>
    <w:p w:rsidR="001A5213" w:rsidRDefault="001A5213" w:rsidP="001A5213">
      <w:pPr>
        <w:pStyle w:val="libNormal"/>
        <w:rPr>
          <w:rtl/>
          <w:lang w:bidi="fa-IR"/>
        </w:rPr>
      </w:pPr>
      <w:r>
        <w:rPr>
          <w:rtl/>
          <w:lang w:bidi="fa-IR"/>
        </w:rPr>
        <w:t>«رضايت از خود باعث مى شود كه عيب ها و بدى هاى انسان آشكار شود»</w:t>
      </w:r>
      <w:r w:rsidR="009432CE">
        <w:rPr>
          <w:rtl/>
          <w:lang w:bidi="fa-IR"/>
        </w:rPr>
        <w:t xml:space="preserve">. </w:t>
      </w:r>
    </w:p>
    <w:p w:rsidR="001A5213" w:rsidRDefault="001A5213" w:rsidP="001A5213">
      <w:pPr>
        <w:pStyle w:val="libNormal"/>
        <w:rPr>
          <w:rtl/>
          <w:lang w:bidi="fa-IR"/>
        </w:rPr>
      </w:pPr>
      <w:r>
        <w:rPr>
          <w:rtl/>
          <w:lang w:bidi="fa-IR"/>
        </w:rPr>
        <w:lastRenderedPageBreak/>
        <w:t>وقتى انسان از خودش راضى باشد مى خواهد همه چيز را به دست آورد</w:t>
      </w:r>
      <w:r w:rsidR="009432CE">
        <w:rPr>
          <w:rtl/>
          <w:lang w:bidi="fa-IR"/>
        </w:rPr>
        <w:t xml:space="preserve">. </w:t>
      </w:r>
      <w:r>
        <w:rPr>
          <w:rtl/>
          <w:lang w:bidi="fa-IR"/>
        </w:rPr>
        <w:t>گاه در اين بين نه حقوق ديگران را رعايت مى كند</w:t>
      </w:r>
      <w:r w:rsidR="009432CE">
        <w:rPr>
          <w:rtl/>
          <w:lang w:bidi="fa-IR"/>
        </w:rPr>
        <w:t xml:space="preserve">، </w:t>
      </w:r>
      <w:r>
        <w:rPr>
          <w:rtl/>
          <w:lang w:bidi="fa-IR"/>
        </w:rPr>
        <w:t>نه به نواميس مردم توجه دارد و نه حرمتى براى ديگران قائل است</w:t>
      </w:r>
      <w:r w:rsidR="009432CE">
        <w:rPr>
          <w:rtl/>
          <w:lang w:bidi="fa-IR"/>
        </w:rPr>
        <w:t xml:space="preserve">. </w:t>
      </w:r>
      <w:r>
        <w:rPr>
          <w:rtl/>
          <w:lang w:bidi="fa-IR"/>
        </w:rPr>
        <w:t>نه احترام بزرگان را دارد و نه حقّ كوچك تران را رعايت مى كند</w:t>
      </w:r>
      <w:r w:rsidR="009432CE">
        <w:rPr>
          <w:rtl/>
          <w:lang w:bidi="fa-IR"/>
        </w:rPr>
        <w:t xml:space="preserve">. </w:t>
      </w:r>
      <w:r>
        <w:rPr>
          <w:rtl/>
          <w:lang w:bidi="fa-IR"/>
        </w:rPr>
        <w:t>بنابراين عيوب و بدى هاى اخلاقى او آشكار مى شود</w:t>
      </w:r>
      <w:r w:rsidR="009432CE">
        <w:rPr>
          <w:rtl/>
          <w:lang w:bidi="fa-IR"/>
        </w:rPr>
        <w:t xml:space="preserve">. </w:t>
      </w:r>
    </w:p>
    <w:p w:rsidR="001A5213" w:rsidRDefault="001A5213" w:rsidP="001A5213">
      <w:pPr>
        <w:pStyle w:val="libNormal"/>
        <w:rPr>
          <w:rtl/>
          <w:lang w:bidi="fa-IR"/>
        </w:rPr>
      </w:pPr>
      <w:r>
        <w:rPr>
          <w:rtl/>
          <w:lang w:bidi="fa-IR"/>
        </w:rPr>
        <w:t>اگر در شرايط حساسى از سنين كودك</w:t>
      </w:r>
      <w:r w:rsidR="009432CE">
        <w:rPr>
          <w:rtl/>
          <w:lang w:bidi="fa-IR"/>
        </w:rPr>
        <w:t xml:space="preserve">، </w:t>
      </w:r>
      <w:r>
        <w:rPr>
          <w:rtl/>
          <w:lang w:bidi="fa-IR"/>
        </w:rPr>
        <w:t>كه وى بدون دليل طغيان مى كند</w:t>
      </w:r>
      <w:r w:rsidR="009432CE">
        <w:rPr>
          <w:rtl/>
          <w:lang w:bidi="fa-IR"/>
        </w:rPr>
        <w:t xml:space="preserve">، </w:t>
      </w:r>
      <w:r>
        <w:rPr>
          <w:rtl/>
          <w:lang w:bidi="fa-IR"/>
        </w:rPr>
        <w:t>يا در مواجهه با كودك ديگرى پرخاشگرى پيشه مى كند</w:t>
      </w:r>
      <w:r w:rsidR="009432CE">
        <w:rPr>
          <w:rtl/>
          <w:lang w:bidi="fa-IR"/>
        </w:rPr>
        <w:t xml:space="preserve">، </w:t>
      </w:r>
      <w:r>
        <w:rPr>
          <w:rtl/>
          <w:lang w:bidi="fa-IR"/>
        </w:rPr>
        <w:t>والدين به تربيت صحيح روى آورند</w:t>
      </w:r>
      <w:r w:rsidR="009432CE">
        <w:rPr>
          <w:rtl/>
          <w:lang w:bidi="fa-IR"/>
        </w:rPr>
        <w:t xml:space="preserve">، </w:t>
      </w:r>
      <w:r>
        <w:rPr>
          <w:rtl/>
          <w:lang w:bidi="fa-IR"/>
        </w:rPr>
        <w:t>كودك باور مى كند كه نبايد به حقوق ديگران چشم بدوزد</w:t>
      </w:r>
      <w:r w:rsidR="009432CE">
        <w:rPr>
          <w:rtl/>
          <w:lang w:bidi="fa-IR"/>
        </w:rPr>
        <w:t xml:space="preserve">. </w:t>
      </w:r>
      <w:r>
        <w:rPr>
          <w:rtl/>
          <w:lang w:bidi="fa-IR"/>
        </w:rPr>
        <w:t>باور مى كند كه همه چيز در عالم</w:t>
      </w:r>
      <w:r w:rsidR="009432CE">
        <w:rPr>
          <w:rtl/>
          <w:lang w:bidi="fa-IR"/>
        </w:rPr>
        <w:t xml:space="preserve">، </w:t>
      </w:r>
      <w:r>
        <w:rPr>
          <w:rtl/>
          <w:lang w:bidi="fa-IR"/>
        </w:rPr>
        <w:t>براى انسان قابل دسترسى نيست و همه مشكلات</w:t>
      </w:r>
      <w:r w:rsidR="009432CE">
        <w:rPr>
          <w:rtl/>
          <w:lang w:bidi="fa-IR"/>
        </w:rPr>
        <w:t xml:space="preserve">، </w:t>
      </w:r>
      <w:r>
        <w:rPr>
          <w:rtl/>
          <w:lang w:bidi="fa-IR"/>
        </w:rPr>
        <w:t>با گريه و پا كوبيدن به زمين حل نمى شود</w:t>
      </w:r>
      <w:r w:rsidR="009432CE">
        <w:rPr>
          <w:rtl/>
          <w:lang w:bidi="fa-IR"/>
        </w:rPr>
        <w:t xml:space="preserve">. </w:t>
      </w:r>
      <w:r>
        <w:rPr>
          <w:rtl/>
          <w:lang w:bidi="fa-IR"/>
        </w:rPr>
        <w:t>در فرمايشى از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آمده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مَن كُلِّفَ بالاَدب قَلَّت مَساويه </w:t>
      </w:r>
      <w:r w:rsidRPr="00BA2CDB">
        <w:rPr>
          <w:rStyle w:val="libFootnotenumChar"/>
          <w:rtl/>
          <w:lang w:bidi="fa-IR"/>
        </w:rPr>
        <w:t>(529)</w:t>
      </w:r>
      <w:r w:rsidR="009432CE">
        <w:rPr>
          <w:rtl/>
          <w:lang w:bidi="fa-IR"/>
        </w:rPr>
        <w:t xml:space="preserve">. </w:t>
      </w:r>
    </w:p>
    <w:p w:rsidR="001A5213" w:rsidRDefault="001A5213" w:rsidP="001A5213">
      <w:pPr>
        <w:pStyle w:val="libNormal"/>
        <w:rPr>
          <w:rtl/>
          <w:lang w:bidi="fa-IR"/>
        </w:rPr>
      </w:pPr>
      <w:r>
        <w:rPr>
          <w:rtl/>
          <w:lang w:bidi="fa-IR"/>
        </w:rPr>
        <w:t>«اگر انسانى در موقعى كه بايد تربيت شود مجبور به آموختن ادب شد</w:t>
      </w:r>
      <w:r w:rsidR="009432CE">
        <w:rPr>
          <w:rtl/>
          <w:lang w:bidi="fa-IR"/>
        </w:rPr>
        <w:t xml:space="preserve">، </w:t>
      </w:r>
      <w:r>
        <w:rPr>
          <w:rtl/>
          <w:lang w:bidi="fa-IR"/>
        </w:rPr>
        <w:t>بديهاى او در بزرگسالى كم مى شود»</w:t>
      </w:r>
      <w:r w:rsidR="009432CE">
        <w:rPr>
          <w:rtl/>
          <w:lang w:bidi="fa-IR"/>
        </w:rPr>
        <w:t xml:space="preserve">. </w:t>
      </w:r>
    </w:p>
    <w:p w:rsidR="001A5213" w:rsidRDefault="001A5213" w:rsidP="001A5213">
      <w:pPr>
        <w:pStyle w:val="libNormal"/>
        <w:rPr>
          <w:rtl/>
          <w:lang w:bidi="fa-IR"/>
        </w:rPr>
      </w:pPr>
      <w:r>
        <w:rPr>
          <w:rtl/>
          <w:lang w:bidi="fa-IR"/>
        </w:rPr>
        <w:t>در كلام ديگرى از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وارد شده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مَن قَلَّ اءدبه كثُرت مساوية </w:t>
      </w:r>
      <w:r w:rsidRPr="00BA2CDB">
        <w:rPr>
          <w:rStyle w:val="libFootnotenumChar"/>
          <w:rtl/>
          <w:lang w:bidi="fa-IR"/>
        </w:rPr>
        <w:t>(530)</w:t>
      </w:r>
      <w:r w:rsidR="009432CE">
        <w:rPr>
          <w:rtl/>
          <w:lang w:bidi="fa-IR"/>
        </w:rPr>
        <w:t xml:space="preserve">. </w:t>
      </w:r>
    </w:p>
    <w:p w:rsidR="001A5213" w:rsidRDefault="001A5213" w:rsidP="001A5213">
      <w:pPr>
        <w:pStyle w:val="libNormal"/>
        <w:rPr>
          <w:rtl/>
          <w:lang w:bidi="fa-IR"/>
        </w:rPr>
      </w:pPr>
      <w:r>
        <w:rPr>
          <w:rtl/>
          <w:lang w:bidi="fa-IR"/>
        </w:rPr>
        <w:t>«انسان هر قدر كه بى ادب تر باشد</w:t>
      </w:r>
      <w:r w:rsidR="009432CE">
        <w:rPr>
          <w:rtl/>
          <w:lang w:bidi="fa-IR"/>
        </w:rPr>
        <w:t xml:space="preserve">، </w:t>
      </w:r>
      <w:r>
        <w:rPr>
          <w:rtl/>
          <w:lang w:bidi="fa-IR"/>
        </w:rPr>
        <w:t>بدى هاى او زيادتر مى شود»</w:t>
      </w:r>
      <w:r w:rsidR="009432CE">
        <w:rPr>
          <w:rtl/>
          <w:lang w:bidi="fa-IR"/>
        </w:rPr>
        <w:t xml:space="preserve">. </w:t>
      </w:r>
    </w:p>
    <w:p w:rsidR="001A5213" w:rsidRDefault="001A5213" w:rsidP="001A5213">
      <w:pPr>
        <w:pStyle w:val="libNormal"/>
        <w:rPr>
          <w:rtl/>
          <w:lang w:bidi="fa-IR"/>
        </w:rPr>
      </w:pPr>
      <w:r>
        <w:rPr>
          <w:rtl/>
          <w:lang w:bidi="fa-IR"/>
        </w:rPr>
        <w:t>پس پدر و مادر در شرايط حساس بايد درس بردبارى</w:t>
      </w:r>
      <w:r w:rsidR="009432CE">
        <w:rPr>
          <w:rtl/>
          <w:lang w:bidi="fa-IR"/>
        </w:rPr>
        <w:t xml:space="preserve">، </w:t>
      </w:r>
      <w:r>
        <w:rPr>
          <w:rtl/>
          <w:lang w:bidi="fa-IR"/>
        </w:rPr>
        <w:t>صبر</w:t>
      </w:r>
      <w:r w:rsidR="009432CE">
        <w:rPr>
          <w:rtl/>
          <w:lang w:bidi="fa-IR"/>
        </w:rPr>
        <w:t xml:space="preserve">، </w:t>
      </w:r>
      <w:r>
        <w:rPr>
          <w:rtl/>
          <w:lang w:bidi="fa-IR"/>
        </w:rPr>
        <w:t>متانت و چگونگى مواجه شدن با مشكلات را به كودك بياموزند و او را براى ورود به اجتماع آماده كنند؛ وگرنه همان خلق و خوى ناپسند كودكانه بر او حاكم مى ماند و در بزرگسالى هم ميل خواهد داشت همه چيز را بدون زحمت به دست بياورد</w:t>
      </w:r>
      <w:r w:rsidR="009432CE">
        <w:rPr>
          <w:rtl/>
          <w:lang w:bidi="fa-IR"/>
        </w:rPr>
        <w:t xml:space="preserve">. </w:t>
      </w:r>
      <w:r>
        <w:rPr>
          <w:rtl/>
          <w:lang w:bidi="fa-IR"/>
        </w:rPr>
        <w:t>وقتى با مشكلات مواجه شد</w:t>
      </w:r>
      <w:r w:rsidR="009432CE">
        <w:rPr>
          <w:rtl/>
          <w:lang w:bidi="fa-IR"/>
        </w:rPr>
        <w:t xml:space="preserve">، </w:t>
      </w:r>
      <w:r>
        <w:rPr>
          <w:rtl/>
          <w:lang w:bidi="fa-IR"/>
        </w:rPr>
        <w:t xml:space="preserve">به زشتى ها و سيئات اخلاقى روى مى </w:t>
      </w:r>
      <w:r>
        <w:rPr>
          <w:rtl/>
          <w:lang w:bidi="fa-IR"/>
        </w:rPr>
        <w:lastRenderedPageBreak/>
        <w:t>آورد؛ زيرا تربيت او بر اين اساس بوده كه خواسته هايش آسان فراهم شده است و چون در اجتماع آسان به خواسته هايش نمى رسد</w:t>
      </w:r>
      <w:r w:rsidR="009432CE">
        <w:rPr>
          <w:rtl/>
          <w:lang w:bidi="fa-IR"/>
        </w:rPr>
        <w:t xml:space="preserve">، </w:t>
      </w:r>
      <w:r>
        <w:rPr>
          <w:rtl/>
          <w:lang w:bidi="fa-IR"/>
        </w:rPr>
        <w:t>به زشتى هاى اخلاقى روى مى آورد و به كارهاى پستى همچون تملق</w:t>
      </w:r>
      <w:r w:rsidR="009432CE">
        <w:rPr>
          <w:rtl/>
          <w:lang w:bidi="fa-IR"/>
        </w:rPr>
        <w:t xml:space="preserve">، </w:t>
      </w:r>
      <w:r>
        <w:rPr>
          <w:rtl/>
          <w:lang w:bidi="fa-IR"/>
        </w:rPr>
        <w:t>چاپلوسى</w:t>
      </w:r>
      <w:r w:rsidR="009432CE">
        <w:rPr>
          <w:rtl/>
          <w:lang w:bidi="fa-IR"/>
        </w:rPr>
        <w:t xml:space="preserve">، </w:t>
      </w:r>
      <w:r>
        <w:rPr>
          <w:rtl/>
          <w:lang w:bidi="fa-IR"/>
        </w:rPr>
        <w:t>دزدى</w:t>
      </w:r>
      <w:r w:rsidR="009432CE">
        <w:rPr>
          <w:rtl/>
          <w:lang w:bidi="fa-IR"/>
        </w:rPr>
        <w:t xml:space="preserve">، </w:t>
      </w:r>
      <w:r>
        <w:rPr>
          <w:rtl/>
          <w:lang w:bidi="fa-IR"/>
        </w:rPr>
        <w:t>تهمت</w:t>
      </w:r>
      <w:r w:rsidR="009432CE">
        <w:rPr>
          <w:rtl/>
          <w:lang w:bidi="fa-IR"/>
        </w:rPr>
        <w:t xml:space="preserve">، </w:t>
      </w:r>
      <w:r>
        <w:rPr>
          <w:rtl/>
          <w:lang w:bidi="fa-IR"/>
        </w:rPr>
        <w:t>غيبت و</w:t>
      </w:r>
      <w:r w:rsidR="009432CE">
        <w:rPr>
          <w:rtl/>
          <w:lang w:bidi="fa-IR"/>
        </w:rPr>
        <w:t xml:space="preserve">... </w:t>
      </w:r>
      <w:r>
        <w:rPr>
          <w:rtl/>
          <w:lang w:bidi="fa-IR"/>
        </w:rPr>
        <w:t>انس مى گيرد</w:t>
      </w:r>
      <w:r w:rsidR="009432CE">
        <w:rPr>
          <w:rtl/>
          <w:lang w:bidi="fa-IR"/>
        </w:rPr>
        <w:t xml:space="preserve">. </w:t>
      </w:r>
    </w:p>
    <w:p w:rsidR="001A5213" w:rsidRDefault="001A5213" w:rsidP="001A5213">
      <w:pPr>
        <w:pStyle w:val="libNormal"/>
        <w:rPr>
          <w:rtl/>
          <w:lang w:bidi="fa-IR"/>
        </w:rPr>
      </w:pPr>
      <w:r>
        <w:rPr>
          <w:rtl/>
          <w:lang w:bidi="fa-IR"/>
        </w:rPr>
        <w:t>اين گونه افراد چون چگونگى برخورد با مشكلات را نياموخته اند وقتى خود را با مشكلات مواجه مى بينند و شكست هاى متوالى را تجربه مى كنند و براى حل مشكل خود تدبير لازم را ندارند</w:t>
      </w:r>
      <w:r w:rsidR="009432CE">
        <w:rPr>
          <w:rtl/>
          <w:lang w:bidi="fa-IR"/>
        </w:rPr>
        <w:t xml:space="preserve">، </w:t>
      </w:r>
      <w:r>
        <w:rPr>
          <w:rtl/>
          <w:lang w:bidi="fa-IR"/>
        </w:rPr>
        <w:t>دچار ضعف نفس شده</w:t>
      </w:r>
      <w:r w:rsidR="009432CE">
        <w:rPr>
          <w:rtl/>
          <w:lang w:bidi="fa-IR"/>
        </w:rPr>
        <w:t xml:space="preserve">، </w:t>
      </w:r>
      <w:r>
        <w:rPr>
          <w:rtl/>
          <w:lang w:bidi="fa-IR"/>
        </w:rPr>
        <w:t>دست به خودكشى مى زنند</w:t>
      </w:r>
      <w:r w:rsidR="009432CE">
        <w:rPr>
          <w:rtl/>
          <w:lang w:bidi="fa-IR"/>
        </w:rPr>
        <w:t xml:space="preserve">. </w:t>
      </w:r>
      <w:r>
        <w:rPr>
          <w:rtl/>
          <w:lang w:bidi="fa-IR"/>
        </w:rPr>
        <w:t>علت اصلى همه اين موارد</w:t>
      </w:r>
      <w:r w:rsidR="009432CE">
        <w:rPr>
          <w:rtl/>
          <w:lang w:bidi="fa-IR"/>
        </w:rPr>
        <w:t xml:space="preserve">، </w:t>
      </w:r>
      <w:r>
        <w:rPr>
          <w:rtl/>
          <w:lang w:bidi="fa-IR"/>
        </w:rPr>
        <w:t>تربيت ناصحيح والدين در دوران كودكى است</w:t>
      </w:r>
      <w:r w:rsidR="009432CE">
        <w:rPr>
          <w:rtl/>
          <w:lang w:bidi="fa-IR"/>
        </w:rPr>
        <w:t xml:space="preserve">. </w:t>
      </w:r>
      <w:r>
        <w:rPr>
          <w:rtl/>
          <w:lang w:bidi="fa-IR"/>
        </w:rPr>
        <w:t>بنابراين</w:t>
      </w:r>
      <w:r w:rsidR="009432CE">
        <w:rPr>
          <w:rtl/>
          <w:lang w:bidi="fa-IR"/>
        </w:rPr>
        <w:t xml:space="preserve">، </w:t>
      </w:r>
      <w:r>
        <w:rPr>
          <w:rtl/>
          <w:lang w:bidi="fa-IR"/>
        </w:rPr>
        <w:t>والدين محترم ضمن اين كه نسبت به كودكانشان</w:t>
      </w:r>
      <w:r w:rsidR="009432CE">
        <w:rPr>
          <w:rtl/>
          <w:lang w:bidi="fa-IR"/>
        </w:rPr>
        <w:t xml:space="preserve">، </w:t>
      </w:r>
      <w:r>
        <w:rPr>
          <w:rtl/>
          <w:lang w:bidi="fa-IR"/>
        </w:rPr>
        <w:t>راءفت</w:t>
      </w:r>
      <w:r w:rsidR="009432CE">
        <w:rPr>
          <w:rtl/>
          <w:lang w:bidi="fa-IR"/>
        </w:rPr>
        <w:t xml:space="preserve">، </w:t>
      </w:r>
      <w:r>
        <w:rPr>
          <w:rtl/>
          <w:lang w:bidi="fa-IR"/>
        </w:rPr>
        <w:t>محبت و دلسوزى دارند و اين علاقه امرى فطرى و طبيعى است بايد به اين جوانب هم توجه داشته باشد</w:t>
      </w:r>
      <w:r w:rsidR="009432CE">
        <w:rPr>
          <w:rtl/>
          <w:lang w:bidi="fa-IR"/>
        </w:rPr>
        <w:t xml:space="preserve">. </w:t>
      </w:r>
    </w:p>
    <w:p w:rsidR="001A5213" w:rsidRDefault="001A5213" w:rsidP="001A5213">
      <w:pPr>
        <w:pStyle w:val="libNormal"/>
        <w:rPr>
          <w:rtl/>
          <w:lang w:bidi="fa-IR"/>
        </w:rPr>
      </w:pPr>
      <w:r>
        <w:rPr>
          <w:rtl/>
          <w:lang w:bidi="fa-IR"/>
        </w:rPr>
        <w:t xml:space="preserve">درباره سيره پيامبر گرامى اسلام </w:t>
      </w:r>
      <w:r w:rsidR="00D401A1" w:rsidRPr="00D401A1">
        <w:rPr>
          <w:rStyle w:val="libAlaemChar"/>
          <w:rtl/>
        </w:rPr>
        <w:t>صلى‌الله‌عليه‌وآله‌وسلم</w:t>
      </w:r>
      <w:r>
        <w:rPr>
          <w:rtl/>
          <w:lang w:bidi="fa-IR"/>
        </w:rPr>
        <w:t xml:space="preserve"> آمده است</w:t>
      </w:r>
      <w:r w:rsidR="008C34A7">
        <w:rPr>
          <w:rtl/>
          <w:lang w:bidi="fa-IR"/>
        </w:rPr>
        <w:t xml:space="preserve">: </w:t>
      </w:r>
    </w:p>
    <w:p w:rsidR="001A5213" w:rsidRDefault="001A5213" w:rsidP="001A5213">
      <w:pPr>
        <w:pStyle w:val="libNormal"/>
        <w:rPr>
          <w:rtl/>
          <w:lang w:bidi="fa-IR"/>
        </w:rPr>
      </w:pPr>
      <w:r>
        <w:rPr>
          <w:rtl/>
          <w:lang w:bidi="fa-IR"/>
        </w:rPr>
        <w:t xml:space="preserve">اذا اءصبح مسح على رؤ وس ولده </w:t>
      </w:r>
      <w:r w:rsidRPr="00BA2CDB">
        <w:rPr>
          <w:rStyle w:val="libFootnotenumChar"/>
          <w:rtl/>
          <w:lang w:bidi="fa-IR"/>
        </w:rPr>
        <w:t>(531)</w:t>
      </w:r>
      <w:r w:rsidR="009432CE">
        <w:rPr>
          <w:rtl/>
          <w:lang w:bidi="fa-IR"/>
        </w:rPr>
        <w:t xml:space="preserve">. </w:t>
      </w:r>
    </w:p>
    <w:p w:rsidR="001A5213" w:rsidRDefault="001A5213" w:rsidP="001A5213">
      <w:pPr>
        <w:pStyle w:val="libNormal"/>
        <w:rPr>
          <w:rtl/>
          <w:lang w:bidi="fa-IR"/>
        </w:rPr>
      </w:pPr>
      <w:r>
        <w:rPr>
          <w:rtl/>
          <w:lang w:bidi="fa-IR"/>
        </w:rPr>
        <w:t xml:space="preserve">«وقتى پيغمبر </w:t>
      </w:r>
      <w:r w:rsidR="00D401A1" w:rsidRPr="00D401A1">
        <w:rPr>
          <w:rStyle w:val="libAlaemChar"/>
          <w:rtl/>
        </w:rPr>
        <w:t>صلى‌الله‌عليه‌وآله‌وسلم</w:t>
      </w:r>
      <w:r>
        <w:rPr>
          <w:rtl/>
          <w:lang w:bidi="fa-IR"/>
        </w:rPr>
        <w:t xml:space="preserve"> شب را به صبح مى آوردند</w:t>
      </w:r>
      <w:r w:rsidR="009432CE">
        <w:rPr>
          <w:rtl/>
          <w:lang w:bidi="fa-IR"/>
        </w:rPr>
        <w:t xml:space="preserve">، </w:t>
      </w:r>
      <w:r>
        <w:rPr>
          <w:rtl/>
          <w:lang w:bidi="fa-IR"/>
        </w:rPr>
        <w:t>- يعنى وارد اجتماع خانواده مى شدند - دست نوازش به سر همه فرزندان خود مى كشيدند»</w:t>
      </w:r>
      <w:r w:rsidR="009432CE">
        <w:rPr>
          <w:rtl/>
          <w:lang w:bidi="fa-IR"/>
        </w:rPr>
        <w:t xml:space="preserve">. </w:t>
      </w:r>
    </w:p>
    <w:p w:rsidR="001A5213" w:rsidRDefault="001A5213" w:rsidP="001A5213">
      <w:pPr>
        <w:pStyle w:val="libNormal"/>
        <w:rPr>
          <w:rtl/>
          <w:lang w:bidi="fa-IR"/>
        </w:rPr>
      </w:pPr>
      <w:r>
        <w:rPr>
          <w:rtl/>
          <w:lang w:bidi="fa-IR"/>
        </w:rPr>
        <w:t>مهرورزى</w:t>
      </w:r>
      <w:r w:rsidR="009432CE">
        <w:rPr>
          <w:rtl/>
          <w:lang w:bidi="fa-IR"/>
        </w:rPr>
        <w:t xml:space="preserve">، </w:t>
      </w:r>
      <w:r>
        <w:rPr>
          <w:rtl/>
          <w:lang w:bidi="fa-IR"/>
        </w:rPr>
        <w:t>امر لازمى است</w:t>
      </w:r>
      <w:r w:rsidR="009432CE">
        <w:rPr>
          <w:rtl/>
          <w:lang w:bidi="fa-IR"/>
        </w:rPr>
        <w:t xml:space="preserve">، </w:t>
      </w:r>
      <w:r>
        <w:rPr>
          <w:rtl/>
          <w:lang w:bidi="fa-IR"/>
        </w:rPr>
        <w:t xml:space="preserve">حضرت رسول اكرم </w:t>
      </w:r>
      <w:r w:rsidR="00D401A1" w:rsidRPr="00D401A1">
        <w:rPr>
          <w:rStyle w:val="libAlaemChar"/>
          <w:rtl/>
        </w:rPr>
        <w:t>صلى‌الله‌عليه‌وآله‌وسلم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اءَحبُّوا الصِّبيان وارحَمُوهم </w:t>
      </w:r>
      <w:r w:rsidRPr="00BA2CDB">
        <w:rPr>
          <w:rStyle w:val="libFootnotenumChar"/>
          <w:rtl/>
          <w:lang w:bidi="fa-IR"/>
        </w:rPr>
        <w:t>(532)</w:t>
      </w:r>
      <w:r w:rsidR="009432CE">
        <w:rPr>
          <w:rtl/>
          <w:lang w:bidi="fa-IR"/>
        </w:rPr>
        <w:t xml:space="preserve">. </w:t>
      </w:r>
    </w:p>
    <w:p w:rsidR="001A5213" w:rsidRDefault="001A5213" w:rsidP="001A5213">
      <w:pPr>
        <w:pStyle w:val="libNormal"/>
        <w:rPr>
          <w:rtl/>
          <w:lang w:bidi="fa-IR"/>
        </w:rPr>
      </w:pPr>
      <w:r>
        <w:rPr>
          <w:rtl/>
          <w:lang w:bidi="fa-IR"/>
        </w:rPr>
        <w:t>«كودكانتان را دوست داشته باشيد</w:t>
      </w:r>
      <w:r w:rsidR="009432CE">
        <w:rPr>
          <w:rtl/>
          <w:lang w:bidi="fa-IR"/>
        </w:rPr>
        <w:t xml:space="preserve">، </w:t>
      </w:r>
      <w:r>
        <w:rPr>
          <w:rtl/>
          <w:lang w:bidi="fa-IR"/>
        </w:rPr>
        <w:t>و با آنها با مهربانى رفتار كنيد»</w:t>
      </w:r>
      <w:r w:rsidR="009432CE">
        <w:rPr>
          <w:rtl/>
          <w:lang w:bidi="fa-IR"/>
        </w:rPr>
        <w:t xml:space="preserve">. </w:t>
      </w:r>
    </w:p>
    <w:p w:rsidR="001A5213" w:rsidRDefault="001A5213" w:rsidP="001A5213">
      <w:pPr>
        <w:pStyle w:val="libNormal"/>
        <w:rPr>
          <w:rtl/>
          <w:lang w:bidi="fa-IR"/>
        </w:rPr>
      </w:pPr>
      <w:r>
        <w:rPr>
          <w:rtl/>
          <w:lang w:bidi="fa-IR"/>
        </w:rPr>
        <w:t>در روايات بسيارى امر به بوسيدن و نوازش كودك شده است</w:t>
      </w:r>
      <w:r w:rsidR="009432CE">
        <w:rPr>
          <w:rtl/>
          <w:lang w:bidi="fa-IR"/>
        </w:rPr>
        <w:t xml:space="preserve">. </w:t>
      </w:r>
      <w:r>
        <w:rPr>
          <w:rtl/>
          <w:lang w:bidi="fa-IR"/>
        </w:rPr>
        <w:t xml:space="preserve">امام صادق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اءكثروا من قُبلةِ اءولادكم فانَّ لكم بكُلّ قُبلةِ درجَة فى الجَنَّةِ </w:t>
      </w:r>
      <w:r w:rsidRPr="00BA2CDB">
        <w:rPr>
          <w:rStyle w:val="libFootnotenumChar"/>
          <w:rtl/>
          <w:lang w:bidi="fa-IR"/>
        </w:rPr>
        <w:t>(533)</w:t>
      </w:r>
      <w:r w:rsidR="009432CE">
        <w:rPr>
          <w:rtl/>
          <w:lang w:bidi="fa-IR"/>
        </w:rPr>
        <w:t xml:space="preserve">. </w:t>
      </w:r>
    </w:p>
    <w:p w:rsidR="001A5213" w:rsidRDefault="001A5213" w:rsidP="001A5213">
      <w:pPr>
        <w:pStyle w:val="libNormal"/>
        <w:rPr>
          <w:rtl/>
          <w:lang w:bidi="fa-IR"/>
        </w:rPr>
      </w:pPr>
      <w:r>
        <w:rPr>
          <w:rtl/>
          <w:lang w:bidi="fa-IR"/>
        </w:rPr>
        <w:lastRenderedPageBreak/>
        <w:t>«بچه هايتان را زياد ببوسيد كه به ازاى هر بوسه اى كه بر گونه كودك خود مى زنيد</w:t>
      </w:r>
      <w:r w:rsidR="009432CE">
        <w:rPr>
          <w:rtl/>
          <w:lang w:bidi="fa-IR"/>
        </w:rPr>
        <w:t xml:space="preserve">، </w:t>
      </w:r>
      <w:r>
        <w:rPr>
          <w:rtl/>
          <w:lang w:bidi="fa-IR"/>
        </w:rPr>
        <w:t>خدا يك درجه و مقام در بهشت به انسان مى دهد»</w:t>
      </w:r>
      <w:r w:rsidR="009432CE">
        <w:rPr>
          <w:rtl/>
          <w:lang w:bidi="fa-IR"/>
        </w:rPr>
        <w:t xml:space="preserve">. </w:t>
      </w:r>
    </w:p>
    <w:p w:rsidR="001A5213" w:rsidRDefault="001A5213" w:rsidP="001A5213">
      <w:pPr>
        <w:pStyle w:val="libNormal"/>
        <w:rPr>
          <w:rtl/>
          <w:lang w:bidi="fa-IR"/>
        </w:rPr>
      </w:pPr>
      <w:r>
        <w:rPr>
          <w:rtl/>
          <w:lang w:bidi="fa-IR"/>
        </w:rPr>
        <w:t>مهرورزى و اظهار ملاطفت با اطفال توصيه شرع مقدس است و با عواطف بشرى هم كاملا سازگار</w:t>
      </w:r>
      <w:r w:rsidR="009432CE">
        <w:rPr>
          <w:rtl/>
          <w:lang w:bidi="fa-IR"/>
        </w:rPr>
        <w:t xml:space="preserve">، </w:t>
      </w:r>
      <w:r>
        <w:rPr>
          <w:rtl/>
          <w:lang w:bidi="fa-IR"/>
        </w:rPr>
        <w:t>اما افراط در آن باعث مى شود كه كودك</w:t>
      </w:r>
      <w:r w:rsidR="009432CE">
        <w:rPr>
          <w:rtl/>
          <w:lang w:bidi="fa-IR"/>
        </w:rPr>
        <w:t xml:space="preserve">، </w:t>
      </w:r>
      <w:r>
        <w:rPr>
          <w:rtl/>
          <w:lang w:bidi="fa-IR"/>
        </w:rPr>
        <w:t>از خودراضى و به دور از ادب و آداب تربيت شود</w:t>
      </w:r>
      <w:r w:rsidR="009432CE">
        <w:rPr>
          <w:rtl/>
          <w:lang w:bidi="fa-IR"/>
        </w:rPr>
        <w:t xml:space="preserve">، </w:t>
      </w:r>
      <w:r>
        <w:rPr>
          <w:rtl/>
          <w:lang w:bidi="fa-IR"/>
        </w:rPr>
        <w:t>كه اين نكته در بزرگسالى خسارت هاى زيادى را متوجه او خواهد كرد</w:t>
      </w:r>
      <w:r w:rsidR="009432CE">
        <w:rPr>
          <w:rtl/>
          <w:lang w:bidi="fa-IR"/>
        </w:rPr>
        <w:t xml:space="preserve">. </w:t>
      </w:r>
    </w:p>
    <w:p w:rsidR="001A5213" w:rsidRDefault="004871A4" w:rsidP="004871A4">
      <w:pPr>
        <w:pStyle w:val="Heading2"/>
        <w:rPr>
          <w:rtl/>
          <w:lang w:bidi="fa-IR"/>
        </w:rPr>
      </w:pPr>
      <w:bookmarkStart w:id="73" w:name="_Toc394492997"/>
      <w:r>
        <w:rPr>
          <w:rtl/>
          <w:lang w:bidi="fa-IR"/>
        </w:rPr>
        <w:t>مساوات در اظهار محبت بين فرزندان</w:t>
      </w:r>
      <w:bookmarkEnd w:id="73"/>
    </w:p>
    <w:p w:rsidR="001A5213" w:rsidRDefault="001A5213" w:rsidP="001A5213">
      <w:pPr>
        <w:pStyle w:val="libNormal"/>
        <w:rPr>
          <w:rtl/>
          <w:lang w:bidi="fa-IR"/>
        </w:rPr>
      </w:pPr>
      <w:r>
        <w:rPr>
          <w:rtl/>
          <w:lang w:bidi="fa-IR"/>
        </w:rPr>
        <w:t>نكته ديگرى كه بايد بدان توجه شود</w:t>
      </w:r>
      <w:r w:rsidR="009432CE">
        <w:rPr>
          <w:rtl/>
          <w:lang w:bidi="fa-IR"/>
        </w:rPr>
        <w:t xml:space="preserve">، </w:t>
      </w:r>
      <w:r>
        <w:rPr>
          <w:rtl/>
          <w:lang w:bidi="fa-IR"/>
        </w:rPr>
        <w:t>مساله مساوات در مهرورزى است</w:t>
      </w:r>
      <w:r w:rsidR="009432CE">
        <w:rPr>
          <w:rtl/>
          <w:lang w:bidi="fa-IR"/>
        </w:rPr>
        <w:t xml:space="preserve">. </w:t>
      </w:r>
      <w:r>
        <w:rPr>
          <w:rtl/>
          <w:lang w:bidi="fa-IR"/>
        </w:rPr>
        <w:t>اگر پدر و مادرى داراى چند فرزند هستند</w:t>
      </w:r>
      <w:r w:rsidR="009432CE">
        <w:rPr>
          <w:rtl/>
          <w:lang w:bidi="fa-IR"/>
        </w:rPr>
        <w:t xml:space="preserve">، </w:t>
      </w:r>
      <w:r>
        <w:rPr>
          <w:rtl/>
          <w:lang w:bidi="fa-IR"/>
        </w:rPr>
        <w:t>در اظهار محبت و علاقه به فرزندان خود</w:t>
      </w:r>
      <w:r w:rsidR="009432CE">
        <w:rPr>
          <w:rtl/>
          <w:lang w:bidi="fa-IR"/>
        </w:rPr>
        <w:t xml:space="preserve">، </w:t>
      </w:r>
      <w:r>
        <w:rPr>
          <w:rtl/>
          <w:lang w:bidi="fa-IR"/>
        </w:rPr>
        <w:t>بايد مساوات را رعايت كنند</w:t>
      </w:r>
      <w:r w:rsidR="009432CE">
        <w:rPr>
          <w:rtl/>
          <w:lang w:bidi="fa-IR"/>
        </w:rPr>
        <w:t xml:space="preserve">. </w:t>
      </w:r>
      <w:r>
        <w:rPr>
          <w:rtl/>
          <w:lang w:bidi="fa-IR"/>
        </w:rPr>
        <w:t>قبل از توضيح اين مطلب</w:t>
      </w:r>
      <w:r w:rsidR="009432CE">
        <w:rPr>
          <w:rtl/>
          <w:lang w:bidi="fa-IR"/>
        </w:rPr>
        <w:t xml:space="preserve">، </w:t>
      </w:r>
      <w:r>
        <w:rPr>
          <w:rtl/>
          <w:lang w:bidi="fa-IR"/>
        </w:rPr>
        <w:t xml:space="preserve">در روايتى از امام صادق </w:t>
      </w:r>
      <w:r w:rsidR="00574F36" w:rsidRPr="00574F36">
        <w:rPr>
          <w:rStyle w:val="libAlaemChar"/>
          <w:rtl/>
        </w:rPr>
        <w:t>عليه‌السلام</w:t>
      </w:r>
      <w:r>
        <w:rPr>
          <w:rtl/>
          <w:lang w:bidi="fa-IR"/>
        </w:rPr>
        <w:t xml:space="preserve"> كه آن حضرت از پدرش و او از امام سجاد </w:t>
      </w:r>
      <w:r w:rsidR="00574F36" w:rsidRPr="00574F36">
        <w:rPr>
          <w:rStyle w:val="libAlaemChar"/>
          <w:rtl/>
        </w:rPr>
        <w:t>عليه‌السلام</w:t>
      </w:r>
      <w:r>
        <w:rPr>
          <w:rtl/>
          <w:lang w:bidi="fa-IR"/>
        </w:rPr>
        <w:t xml:space="preserve"> و ايشان از سيدالشهدا </w:t>
      </w:r>
      <w:r w:rsidR="00574F36" w:rsidRPr="00574F36">
        <w:rPr>
          <w:rStyle w:val="libAlaemChar"/>
          <w:rtl/>
        </w:rPr>
        <w:t>عليه‌السلام</w:t>
      </w:r>
      <w:r>
        <w:rPr>
          <w:rtl/>
          <w:lang w:bidi="fa-IR"/>
        </w:rPr>
        <w:t xml:space="preserve"> و او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نقل مى كنند آمده است كه</w:t>
      </w:r>
      <w:r w:rsidR="008C34A7">
        <w:rPr>
          <w:rtl/>
          <w:lang w:bidi="fa-IR"/>
        </w:rPr>
        <w:t xml:space="preserve">: </w:t>
      </w:r>
    </w:p>
    <w:p w:rsidR="001A5213" w:rsidRDefault="001A5213" w:rsidP="001A5213">
      <w:pPr>
        <w:pStyle w:val="libNormal"/>
        <w:rPr>
          <w:rtl/>
          <w:lang w:bidi="fa-IR"/>
        </w:rPr>
      </w:pPr>
      <w:r>
        <w:rPr>
          <w:rtl/>
          <w:lang w:bidi="fa-IR"/>
        </w:rPr>
        <w:t xml:space="preserve">نَظَرَ رسول اللَّه </w:t>
      </w:r>
      <w:r w:rsidR="00D401A1" w:rsidRPr="00D401A1">
        <w:rPr>
          <w:rStyle w:val="libAlaemChar"/>
          <w:rtl/>
        </w:rPr>
        <w:t>صلى‌الله‌عليه‌وآله‌وسلم</w:t>
      </w:r>
      <w:r>
        <w:rPr>
          <w:rtl/>
          <w:lang w:bidi="fa-IR"/>
        </w:rPr>
        <w:t xml:space="preserve"> الى رجل له ابنان اءحدهما و تَرَكَ الآخَرَ فقال له النَّبِىُّ </w:t>
      </w:r>
      <w:r w:rsidR="00D401A1" w:rsidRPr="00D401A1">
        <w:rPr>
          <w:rStyle w:val="libAlaemChar"/>
          <w:rtl/>
        </w:rPr>
        <w:t>صلى‌الله‌عليه‌وآله‌وسلم</w:t>
      </w:r>
      <w:r>
        <w:rPr>
          <w:rtl/>
          <w:lang w:bidi="fa-IR"/>
        </w:rPr>
        <w:t xml:space="preserve"> فَهَلاّ وَاسَيتَ بَينَهُما </w:t>
      </w:r>
      <w:r w:rsidRPr="00BA2CDB">
        <w:rPr>
          <w:rStyle w:val="libFootnotenumChar"/>
          <w:rtl/>
          <w:lang w:bidi="fa-IR"/>
        </w:rPr>
        <w:t>(534)</w:t>
      </w:r>
      <w:r w:rsidR="009432CE">
        <w:rPr>
          <w:rtl/>
          <w:lang w:bidi="fa-IR"/>
        </w:rPr>
        <w:t xml:space="preserve">. </w:t>
      </w:r>
    </w:p>
    <w:p w:rsidR="001A5213" w:rsidRDefault="001A5213" w:rsidP="001A5213">
      <w:pPr>
        <w:pStyle w:val="libNormal"/>
        <w:rPr>
          <w:rtl/>
          <w:lang w:bidi="fa-IR"/>
        </w:rPr>
      </w:pPr>
      <w:r>
        <w:rPr>
          <w:rtl/>
          <w:lang w:bidi="fa-IR"/>
        </w:rPr>
        <w:t xml:space="preserve">«روزى پيغمبر </w:t>
      </w:r>
      <w:r w:rsidR="00D401A1" w:rsidRPr="00D401A1">
        <w:rPr>
          <w:rStyle w:val="libAlaemChar"/>
          <w:rtl/>
        </w:rPr>
        <w:t>صلى‌الله‌عليه‌وآله‌وسلم</w:t>
      </w:r>
      <w:r>
        <w:rPr>
          <w:rtl/>
          <w:lang w:bidi="fa-IR"/>
        </w:rPr>
        <w:t xml:space="preserve"> ديدند پدرى كه داراى دو فرزند است</w:t>
      </w:r>
      <w:r w:rsidR="009432CE">
        <w:rPr>
          <w:rtl/>
          <w:lang w:bidi="fa-IR"/>
        </w:rPr>
        <w:t xml:space="preserve">، </w:t>
      </w:r>
      <w:r>
        <w:rPr>
          <w:rtl/>
          <w:lang w:bidi="fa-IR"/>
        </w:rPr>
        <w:t>يكى از آنها را مى بوسد و به ديگرى توجه نمى كند</w:t>
      </w:r>
      <w:r w:rsidR="009432CE">
        <w:rPr>
          <w:rtl/>
          <w:lang w:bidi="fa-IR"/>
        </w:rPr>
        <w:t xml:space="preserve">. </w:t>
      </w:r>
      <w:r>
        <w:rPr>
          <w:rtl/>
          <w:lang w:bidi="fa-IR"/>
        </w:rPr>
        <w:t xml:space="preserve">پيغمبر </w:t>
      </w:r>
      <w:r w:rsidR="00D401A1" w:rsidRPr="00D401A1">
        <w:rPr>
          <w:rStyle w:val="libAlaemChar"/>
          <w:rtl/>
        </w:rPr>
        <w:t>صلى‌الله‌عليه‌وآله‌وسلم</w:t>
      </w:r>
      <w:r>
        <w:rPr>
          <w:rtl/>
          <w:lang w:bidi="fa-IR"/>
        </w:rPr>
        <w:t xml:space="preserve"> به او فرمودند</w:t>
      </w:r>
      <w:r w:rsidR="008C34A7">
        <w:rPr>
          <w:rtl/>
          <w:lang w:bidi="fa-IR"/>
        </w:rPr>
        <w:t xml:space="preserve">: </w:t>
      </w:r>
      <w:r>
        <w:rPr>
          <w:rtl/>
          <w:lang w:bidi="fa-IR"/>
        </w:rPr>
        <w:t>چرا بين اين دو كودك مساوات را رعايت نمى كنى»</w:t>
      </w:r>
      <w:r w:rsidR="009432CE">
        <w:rPr>
          <w:rtl/>
          <w:lang w:bidi="fa-IR"/>
        </w:rPr>
        <w:t xml:space="preserve">. </w:t>
      </w:r>
    </w:p>
    <w:p w:rsidR="001A5213" w:rsidRDefault="001A5213" w:rsidP="001A5213">
      <w:pPr>
        <w:pStyle w:val="libNormal"/>
        <w:rPr>
          <w:rtl/>
          <w:lang w:bidi="fa-IR"/>
        </w:rPr>
      </w:pPr>
      <w:r>
        <w:rPr>
          <w:rtl/>
          <w:lang w:bidi="fa-IR"/>
        </w:rPr>
        <w:t xml:space="preserve">از امام صادق </w:t>
      </w:r>
      <w:r w:rsidR="00574F36" w:rsidRPr="00574F36">
        <w:rPr>
          <w:rStyle w:val="libAlaemChar"/>
          <w:rtl/>
        </w:rPr>
        <w:t>عليه‌السلام</w:t>
      </w:r>
      <w:r>
        <w:rPr>
          <w:rtl/>
          <w:lang w:bidi="fa-IR"/>
        </w:rPr>
        <w:t xml:space="preserve"> نقل شده است كه فرمودند پدرم </w:t>
      </w:r>
      <w:r w:rsidR="00574F36" w:rsidRPr="00574F36">
        <w:rPr>
          <w:rStyle w:val="libAlaemChar"/>
          <w:rtl/>
        </w:rPr>
        <w:t>عليه‌السلام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واللَّه انِّى لاُصانِعُ بعض وُلدى و اءجلِسهُ على فَخِذى</w:t>
      </w:r>
      <w:r w:rsidR="009432CE">
        <w:rPr>
          <w:rtl/>
          <w:lang w:bidi="fa-IR"/>
        </w:rPr>
        <w:t xml:space="preserve">، </w:t>
      </w:r>
      <w:r>
        <w:rPr>
          <w:rtl/>
          <w:lang w:bidi="fa-IR"/>
        </w:rPr>
        <w:t>و اءكثِرُ له المحبَّةَ و اءكثِرُ له الشُّكر</w:t>
      </w:r>
      <w:r w:rsidR="009432CE">
        <w:rPr>
          <w:rtl/>
          <w:lang w:bidi="fa-IR"/>
        </w:rPr>
        <w:t xml:space="preserve">، </w:t>
      </w:r>
      <w:r>
        <w:rPr>
          <w:rtl/>
          <w:lang w:bidi="fa-IR"/>
        </w:rPr>
        <w:t>و انَّ الحقّ لغيرِهِ مِن وُلدى</w:t>
      </w:r>
      <w:r w:rsidR="009432CE">
        <w:rPr>
          <w:rtl/>
          <w:lang w:bidi="fa-IR"/>
        </w:rPr>
        <w:t xml:space="preserve">، </w:t>
      </w:r>
      <w:r>
        <w:rPr>
          <w:rtl/>
          <w:lang w:bidi="fa-IR"/>
        </w:rPr>
        <w:t>و لكن محافظَة عليه منه و من غيره</w:t>
      </w:r>
      <w:r w:rsidR="009432CE">
        <w:rPr>
          <w:rtl/>
          <w:lang w:bidi="fa-IR"/>
        </w:rPr>
        <w:t xml:space="preserve">، </w:t>
      </w:r>
      <w:r>
        <w:rPr>
          <w:rtl/>
          <w:lang w:bidi="fa-IR"/>
        </w:rPr>
        <w:t>لئلا يَصنَعُوا به ما فُعِلَ بيوسفَ و اخوته</w:t>
      </w:r>
      <w:r w:rsidR="009432CE">
        <w:rPr>
          <w:rtl/>
          <w:lang w:bidi="fa-IR"/>
        </w:rPr>
        <w:t xml:space="preserve">، </w:t>
      </w:r>
      <w:r>
        <w:rPr>
          <w:rtl/>
          <w:lang w:bidi="fa-IR"/>
        </w:rPr>
        <w:t>و ما اءنزل اللَّه سورةَ يوسف الا اءَمثالا لكى لا يَحسُدَ بعضنا بعضا كما حسد بيوسف اخوتُه</w:t>
      </w:r>
      <w:r w:rsidR="009432CE">
        <w:rPr>
          <w:rtl/>
          <w:lang w:bidi="fa-IR"/>
        </w:rPr>
        <w:t xml:space="preserve">، </w:t>
      </w:r>
      <w:r>
        <w:rPr>
          <w:rtl/>
          <w:lang w:bidi="fa-IR"/>
        </w:rPr>
        <w:t>و بَغَوا عليه</w:t>
      </w:r>
      <w:r w:rsidR="009432CE">
        <w:rPr>
          <w:rtl/>
          <w:lang w:bidi="fa-IR"/>
        </w:rPr>
        <w:t xml:space="preserve">... </w:t>
      </w:r>
      <w:r w:rsidRPr="00BA2CDB">
        <w:rPr>
          <w:rStyle w:val="libFootnotenumChar"/>
          <w:rtl/>
          <w:lang w:bidi="fa-IR"/>
        </w:rPr>
        <w:t>(535)</w:t>
      </w:r>
      <w:r w:rsidR="009432CE">
        <w:rPr>
          <w:rtl/>
          <w:lang w:bidi="fa-IR"/>
        </w:rPr>
        <w:t xml:space="preserve">. </w:t>
      </w:r>
    </w:p>
    <w:p w:rsidR="001A5213" w:rsidRDefault="001A5213" w:rsidP="001A5213">
      <w:pPr>
        <w:pStyle w:val="libNormal"/>
        <w:rPr>
          <w:rtl/>
          <w:lang w:bidi="fa-IR"/>
        </w:rPr>
      </w:pPr>
      <w:r>
        <w:rPr>
          <w:rtl/>
          <w:lang w:bidi="fa-IR"/>
        </w:rPr>
        <w:lastRenderedPageBreak/>
        <w:t>«من با بعضى از فرزندانم</w:t>
      </w:r>
      <w:r w:rsidR="009432CE">
        <w:rPr>
          <w:rtl/>
          <w:lang w:bidi="fa-IR"/>
        </w:rPr>
        <w:t xml:space="preserve">، </w:t>
      </w:r>
      <w:r>
        <w:rPr>
          <w:rtl/>
          <w:lang w:bidi="fa-IR"/>
        </w:rPr>
        <w:t xml:space="preserve">با مصانعه </w:t>
      </w:r>
      <w:r w:rsidRPr="00BA2CDB">
        <w:rPr>
          <w:rStyle w:val="libFootnotenumChar"/>
          <w:rtl/>
          <w:lang w:bidi="fa-IR"/>
        </w:rPr>
        <w:t>(536)</w:t>
      </w:r>
      <w:r>
        <w:rPr>
          <w:rtl/>
          <w:lang w:bidi="fa-IR"/>
        </w:rPr>
        <w:t xml:space="preserve"> رفتار مى كنم</w:t>
      </w:r>
      <w:r w:rsidR="009432CE">
        <w:rPr>
          <w:rtl/>
          <w:lang w:bidi="fa-IR"/>
        </w:rPr>
        <w:t xml:space="preserve">. </w:t>
      </w:r>
      <w:r>
        <w:rPr>
          <w:rtl/>
          <w:lang w:bidi="fa-IR"/>
        </w:rPr>
        <w:t>او را روى زانويم مى نشانم با اين كه حقّ با ديگرى است كه به او محبت كنم</w:t>
      </w:r>
      <w:r w:rsidR="009432CE">
        <w:rPr>
          <w:rtl/>
          <w:lang w:bidi="fa-IR"/>
        </w:rPr>
        <w:t xml:space="preserve">، </w:t>
      </w:r>
      <w:r>
        <w:rPr>
          <w:rtl/>
          <w:lang w:bidi="fa-IR"/>
        </w:rPr>
        <w:t>اما به اين يكى محبت مى كنم</w:t>
      </w:r>
      <w:r w:rsidR="009432CE">
        <w:rPr>
          <w:rtl/>
          <w:lang w:bidi="fa-IR"/>
        </w:rPr>
        <w:t xml:space="preserve">، </w:t>
      </w:r>
      <w:r>
        <w:rPr>
          <w:rtl/>
          <w:lang w:bidi="fa-IR"/>
        </w:rPr>
        <w:t>تا ديگرى را از شر او حفظ كنم</w:t>
      </w:r>
      <w:r w:rsidR="009432CE">
        <w:rPr>
          <w:rtl/>
          <w:lang w:bidi="fa-IR"/>
        </w:rPr>
        <w:t xml:space="preserve">، </w:t>
      </w:r>
      <w:r>
        <w:rPr>
          <w:rtl/>
          <w:lang w:bidi="fa-IR"/>
        </w:rPr>
        <w:t>مبادا ماجراى يوسف و برادرانش تكرار شود</w:t>
      </w:r>
      <w:r w:rsidR="009432CE">
        <w:rPr>
          <w:rtl/>
          <w:lang w:bidi="fa-IR"/>
        </w:rPr>
        <w:t xml:space="preserve">. </w:t>
      </w:r>
      <w:r>
        <w:rPr>
          <w:rtl/>
          <w:lang w:bidi="fa-IR"/>
        </w:rPr>
        <w:t>خداوند</w:t>
      </w:r>
      <w:r w:rsidR="009432CE">
        <w:rPr>
          <w:rtl/>
          <w:lang w:bidi="fa-IR"/>
        </w:rPr>
        <w:t xml:space="preserve">، </w:t>
      </w:r>
      <w:r>
        <w:rPr>
          <w:rtl/>
          <w:lang w:bidi="fa-IR"/>
        </w:rPr>
        <w:t>سوره يوسف را براى تذكر و و تنبه ما نازل فرموده است</w:t>
      </w:r>
      <w:r w:rsidR="009432CE">
        <w:rPr>
          <w:rtl/>
          <w:lang w:bidi="fa-IR"/>
        </w:rPr>
        <w:t xml:space="preserve">، </w:t>
      </w:r>
      <w:r>
        <w:rPr>
          <w:rtl/>
          <w:lang w:bidi="fa-IR"/>
        </w:rPr>
        <w:t>تا ما از روى حسادت</w:t>
      </w:r>
      <w:r w:rsidR="009432CE">
        <w:rPr>
          <w:rtl/>
          <w:lang w:bidi="fa-IR"/>
        </w:rPr>
        <w:t xml:space="preserve">، </w:t>
      </w:r>
      <w:r>
        <w:rPr>
          <w:rtl/>
          <w:lang w:bidi="fa-IR"/>
        </w:rPr>
        <w:t>ماجراى يوسف و برادرانش را تكرار نكنيم»</w:t>
      </w:r>
      <w:r w:rsidR="009432CE">
        <w:rPr>
          <w:rtl/>
          <w:lang w:bidi="fa-IR"/>
        </w:rPr>
        <w:t xml:space="preserve">. </w:t>
      </w:r>
    </w:p>
    <w:p w:rsidR="001A5213" w:rsidRDefault="001A5213" w:rsidP="001A5213">
      <w:pPr>
        <w:pStyle w:val="libNormal"/>
        <w:rPr>
          <w:rtl/>
          <w:lang w:bidi="fa-IR"/>
        </w:rPr>
      </w:pPr>
      <w:r>
        <w:rPr>
          <w:rtl/>
          <w:lang w:bidi="fa-IR"/>
        </w:rPr>
        <w:t>از اين دو روايت كه يك روش صحيح تربيتى را دربر دارد</w:t>
      </w:r>
      <w:r w:rsidR="009432CE">
        <w:rPr>
          <w:rtl/>
          <w:lang w:bidi="fa-IR"/>
        </w:rPr>
        <w:t xml:space="preserve">، </w:t>
      </w:r>
      <w:r>
        <w:rPr>
          <w:rtl/>
          <w:lang w:bidi="fa-IR"/>
        </w:rPr>
        <w:t>دو نكته مهم استفاده مى شود</w:t>
      </w:r>
      <w:r w:rsidR="008C34A7">
        <w:rPr>
          <w:rtl/>
          <w:lang w:bidi="fa-IR"/>
        </w:rPr>
        <w:t xml:space="preserve">: </w:t>
      </w:r>
    </w:p>
    <w:p w:rsidR="001A5213" w:rsidRDefault="001A5213" w:rsidP="001A5213">
      <w:pPr>
        <w:pStyle w:val="libNormal"/>
        <w:rPr>
          <w:rtl/>
          <w:lang w:bidi="fa-IR"/>
        </w:rPr>
      </w:pPr>
      <w:r>
        <w:rPr>
          <w:rtl/>
          <w:lang w:bidi="fa-IR"/>
        </w:rPr>
        <w:t>اولا در اظهار علاقه و محبت به فرزندان مساوات رعايت شود</w:t>
      </w:r>
      <w:r w:rsidR="009432CE">
        <w:rPr>
          <w:rtl/>
          <w:lang w:bidi="fa-IR"/>
        </w:rPr>
        <w:t xml:space="preserve">. </w:t>
      </w:r>
    </w:p>
    <w:p w:rsidR="001A5213" w:rsidRDefault="001A5213" w:rsidP="001A5213">
      <w:pPr>
        <w:pStyle w:val="libNormal"/>
        <w:rPr>
          <w:rtl/>
          <w:lang w:bidi="fa-IR"/>
        </w:rPr>
      </w:pPr>
      <w:r>
        <w:rPr>
          <w:rtl/>
          <w:lang w:bidi="fa-IR"/>
        </w:rPr>
        <w:t>ثانيا عدم رعايت مساوات در اظهار محبت</w:t>
      </w:r>
      <w:r w:rsidR="009432CE">
        <w:rPr>
          <w:rtl/>
          <w:lang w:bidi="fa-IR"/>
        </w:rPr>
        <w:t xml:space="preserve">، </w:t>
      </w:r>
      <w:r>
        <w:rPr>
          <w:rtl/>
          <w:lang w:bidi="fa-IR"/>
        </w:rPr>
        <w:t>باعث مى شود كه در فرزندان ديگر</w:t>
      </w:r>
      <w:r w:rsidR="009432CE">
        <w:rPr>
          <w:rtl/>
          <w:lang w:bidi="fa-IR"/>
        </w:rPr>
        <w:t xml:space="preserve">، </w:t>
      </w:r>
      <w:r>
        <w:rPr>
          <w:rtl/>
          <w:lang w:bidi="fa-IR"/>
        </w:rPr>
        <w:t>عقده حقارت ايجاد شود كه اولين ثمره اش - مثل داستان يوسف - حسادت نسبت به فرزندى است كه بيشتر مورد مهر و محبت واقع مى شود</w:t>
      </w:r>
      <w:r w:rsidR="009432CE">
        <w:rPr>
          <w:rtl/>
          <w:lang w:bidi="fa-IR"/>
        </w:rPr>
        <w:t xml:space="preserve">. </w:t>
      </w:r>
    </w:p>
    <w:p w:rsidR="001A5213" w:rsidRDefault="004871A4" w:rsidP="004871A4">
      <w:pPr>
        <w:pStyle w:val="Heading2"/>
        <w:rPr>
          <w:rtl/>
          <w:lang w:bidi="fa-IR"/>
        </w:rPr>
      </w:pPr>
      <w:bookmarkStart w:id="74" w:name="_Toc394492998"/>
      <w:r>
        <w:rPr>
          <w:rtl/>
          <w:lang w:bidi="fa-IR"/>
        </w:rPr>
        <w:t>آثار منفى عدم مساوات بين فرزندان</w:t>
      </w:r>
      <w:bookmarkEnd w:id="74"/>
    </w:p>
    <w:p w:rsidR="001A5213" w:rsidRDefault="001A5213" w:rsidP="001A5213">
      <w:pPr>
        <w:pStyle w:val="libNormal"/>
        <w:rPr>
          <w:rtl/>
          <w:lang w:bidi="fa-IR"/>
        </w:rPr>
      </w:pPr>
      <w:r>
        <w:rPr>
          <w:rtl/>
          <w:lang w:bidi="fa-IR"/>
        </w:rPr>
        <w:t>پدر و مادر</w:t>
      </w:r>
      <w:r w:rsidR="009432CE">
        <w:rPr>
          <w:rtl/>
          <w:lang w:bidi="fa-IR"/>
        </w:rPr>
        <w:t xml:space="preserve">، </w:t>
      </w:r>
      <w:r>
        <w:rPr>
          <w:rtl/>
          <w:lang w:bidi="fa-IR"/>
        </w:rPr>
        <w:t>با اتخاذ روش ناپسند و غيرصحيح تربيتى</w:t>
      </w:r>
      <w:r w:rsidR="009432CE">
        <w:rPr>
          <w:rtl/>
          <w:lang w:bidi="fa-IR"/>
        </w:rPr>
        <w:t xml:space="preserve">، </w:t>
      </w:r>
      <w:r>
        <w:rPr>
          <w:rtl/>
          <w:lang w:bidi="fa-IR"/>
        </w:rPr>
        <w:t>ناخواسته</w:t>
      </w:r>
      <w:r w:rsidR="009432CE">
        <w:rPr>
          <w:rtl/>
          <w:lang w:bidi="fa-IR"/>
        </w:rPr>
        <w:t xml:space="preserve">، </w:t>
      </w:r>
      <w:r>
        <w:rPr>
          <w:rtl/>
          <w:lang w:bidi="fa-IR"/>
        </w:rPr>
        <w:t>فرزند خود را دچار عقده روانى كرده اند و او را به دست خود به مرض روحى حسادت مبتلا ساخته اند</w:t>
      </w:r>
      <w:r w:rsidR="009432CE">
        <w:rPr>
          <w:rtl/>
          <w:lang w:bidi="fa-IR"/>
        </w:rPr>
        <w:t xml:space="preserve">. </w:t>
      </w:r>
      <w:r>
        <w:rPr>
          <w:rtl/>
          <w:lang w:bidi="fa-IR"/>
        </w:rPr>
        <w:t>و با اين رنجورى و نگرانى</w:t>
      </w:r>
      <w:r w:rsidR="009432CE">
        <w:rPr>
          <w:rtl/>
          <w:lang w:bidi="fa-IR"/>
        </w:rPr>
        <w:t xml:space="preserve">، </w:t>
      </w:r>
      <w:r>
        <w:rPr>
          <w:rtl/>
          <w:lang w:bidi="fa-IR"/>
        </w:rPr>
        <w:t>از او يك انسان غمگين و افسرده مى سازند و دورانى كه روزگار شادابى</w:t>
      </w:r>
      <w:r w:rsidR="009432CE">
        <w:rPr>
          <w:rtl/>
          <w:lang w:bidi="fa-IR"/>
        </w:rPr>
        <w:t xml:space="preserve">، </w:t>
      </w:r>
      <w:r>
        <w:rPr>
          <w:rtl/>
          <w:lang w:bidi="fa-IR"/>
        </w:rPr>
        <w:t>نشاط و شكوفايى استعدادها و ملكات روحى او است</w:t>
      </w:r>
      <w:r w:rsidR="009432CE">
        <w:rPr>
          <w:rtl/>
          <w:lang w:bidi="fa-IR"/>
        </w:rPr>
        <w:t xml:space="preserve">، </w:t>
      </w:r>
      <w:r>
        <w:rPr>
          <w:rtl/>
          <w:lang w:bidi="fa-IR"/>
        </w:rPr>
        <w:t>با كسالت و ناراحتى هاى عصبى و روحى مى گذرد كه به تبع آن در سلامت جسمى كودك هم اثر مى گذارد</w:t>
      </w:r>
      <w:r w:rsidR="009432CE">
        <w:rPr>
          <w:rtl/>
          <w:lang w:bidi="fa-IR"/>
        </w:rPr>
        <w:t xml:space="preserve">. </w:t>
      </w:r>
      <w:r>
        <w:rPr>
          <w:rtl/>
          <w:lang w:bidi="fa-IR"/>
        </w:rPr>
        <w:t>پدر و مادر بى خبرند كه اين مصيبت را خود به بار آورده اند</w:t>
      </w:r>
      <w:r w:rsidR="009432CE">
        <w:rPr>
          <w:rtl/>
          <w:lang w:bidi="fa-IR"/>
        </w:rPr>
        <w:t xml:space="preserve">. </w:t>
      </w:r>
    </w:p>
    <w:p w:rsidR="001A5213" w:rsidRDefault="001A5213" w:rsidP="001A5213">
      <w:pPr>
        <w:pStyle w:val="libNormal"/>
        <w:rPr>
          <w:rtl/>
          <w:lang w:bidi="fa-IR"/>
        </w:rPr>
      </w:pPr>
      <w:r>
        <w:rPr>
          <w:rtl/>
          <w:lang w:bidi="fa-IR"/>
        </w:rPr>
        <w:t>در روايتى به نقل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آمده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الهَمُّ يُذِيبُ الجسد </w:t>
      </w:r>
      <w:r w:rsidRPr="00BA2CDB">
        <w:rPr>
          <w:rStyle w:val="libFootnotenumChar"/>
          <w:rtl/>
          <w:lang w:bidi="fa-IR"/>
        </w:rPr>
        <w:t>(537)</w:t>
      </w:r>
      <w:r w:rsidR="009432CE">
        <w:rPr>
          <w:rtl/>
          <w:lang w:bidi="fa-IR"/>
        </w:rPr>
        <w:t xml:space="preserve">. </w:t>
      </w:r>
    </w:p>
    <w:p w:rsidR="001A5213" w:rsidRDefault="001A5213" w:rsidP="001A5213">
      <w:pPr>
        <w:pStyle w:val="libNormal"/>
        <w:rPr>
          <w:rtl/>
          <w:lang w:bidi="fa-IR"/>
        </w:rPr>
      </w:pPr>
      <w:r>
        <w:rPr>
          <w:rtl/>
          <w:lang w:bidi="fa-IR"/>
        </w:rPr>
        <w:t>«نگرانى هاى روحى و درونى باعث ضعف جسمانى مى شود»</w:t>
      </w:r>
      <w:r w:rsidR="009432CE">
        <w:rPr>
          <w:rtl/>
          <w:lang w:bidi="fa-IR"/>
        </w:rPr>
        <w:t xml:space="preserve">. </w:t>
      </w:r>
    </w:p>
    <w:p w:rsidR="001A5213" w:rsidRDefault="001A5213" w:rsidP="001A5213">
      <w:pPr>
        <w:pStyle w:val="libNormal"/>
        <w:rPr>
          <w:lang w:bidi="fa-IR"/>
        </w:rPr>
      </w:pPr>
      <w:r>
        <w:rPr>
          <w:rtl/>
          <w:lang w:bidi="fa-IR"/>
        </w:rPr>
        <w:lastRenderedPageBreak/>
        <w:t>اين نگرانى روحى كه در سايه تبعيض پدر و مادر براى كودك به وجود آمده است</w:t>
      </w:r>
      <w:r w:rsidR="009432CE">
        <w:rPr>
          <w:rtl/>
          <w:lang w:bidi="fa-IR"/>
        </w:rPr>
        <w:t xml:space="preserve">، </w:t>
      </w:r>
      <w:r>
        <w:rPr>
          <w:rtl/>
          <w:lang w:bidi="fa-IR"/>
        </w:rPr>
        <w:t>موجب نحيف شدن جسم او مى شود</w:t>
      </w:r>
      <w:r w:rsidR="009432CE">
        <w:rPr>
          <w:rtl/>
          <w:lang w:bidi="fa-IR"/>
        </w:rPr>
        <w:t xml:space="preserve">. </w:t>
      </w:r>
      <w:r>
        <w:rPr>
          <w:rtl/>
          <w:lang w:bidi="fa-IR"/>
        </w:rPr>
        <w:t>كودك شاداب</w:t>
      </w:r>
      <w:r w:rsidR="009432CE">
        <w:rPr>
          <w:rtl/>
          <w:lang w:bidi="fa-IR"/>
        </w:rPr>
        <w:t xml:space="preserve">، </w:t>
      </w:r>
      <w:r>
        <w:rPr>
          <w:rtl/>
          <w:lang w:bidi="fa-IR"/>
        </w:rPr>
        <w:t>سالم و سرحال را به يك انسان رنجور</w:t>
      </w:r>
      <w:r w:rsidR="009432CE">
        <w:rPr>
          <w:rtl/>
          <w:lang w:bidi="fa-IR"/>
        </w:rPr>
        <w:t xml:space="preserve">، </w:t>
      </w:r>
      <w:r>
        <w:rPr>
          <w:rtl/>
          <w:lang w:bidi="fa-IR"/>
        </w:rPr>
        <w:t>ضعيف و نگران تبديل مى كند؛ زيرا بين نگرانى و اضطراب هاى روحى</w:t>
      </w:r>
      <w:r w:rsidR="009432CE">
        <w:rPr>
          <w:rtl/>
          <w:lang w:bidi="fa-IR"/>
        </w:rPr>
        <w:t xml:space="preserve">، </w:t>
      </w:r>
      <w:r>
        <w:rPr>
          <w:rtl/>
          <w:lang w:bidi="fa-IR"/>
        </w:rPr>
        <w:t>با ناراحتى هاى جسمانى</w:t>
      </w:r>
      <w:r w:rsidR="009432CE">
        <w:rPr>
          <w:rtl/>
          <w:lang w:bidi="fa-IR"/>
        </w:rPr>
        <w:t xml:space="preserve">، </w:t>
      </w:r>
      <w:r>
        <w:rPr>
          <w:rtl/>
          <w:lang w:bidi="fa-IR"/>
        </w:rPr>
        <w:t>ارتباط مستقيم دارد</w:t>
      </w:r>
      <w:r w:rsidR="009432CE">
        <w:rPr>
          <w:rtl/>
          <w:lang w:bidi="fa-IR"/>
        </w:rPr>
        <w:t xml:space="preserve">. </w:t>
      </w:r>
    </w:p>
    <w:p w:rsidR="001A5213" w:rsidRDefault="001A5213" w:rsidP="001A5213">
      <w:pPr>
        <w:pStyle w:val="libNormal"/>
        <w:rPr>
          <w:rtl/>
          <w:lang w:bidi="fa-IR"/>
        </w:rPr>
      </w:pPr>
      <w:r>
        <w:rPr>
          <w:rtl/>
          <w:lang w:bidi="fa-IR"/>
        </w:rPr>
        <w:t>در روايت ديگرى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نقل شده است كه فرموده اند</w:t>
      </w:r>
      <w:r w:rsidR="008C34A7">
        <w:rPr>
          <w:rtl/>
          <w:lang w:bidi="fa-IR"/>
        </w:rPr>
        <w:t xml:space="preserve">: </w:t>
      </w:r>
    </w:p>
    <w:p w:rsidR="001A5213" w:rsidRDefault="001A5213" w:rsidP="001A5213">
      <w:pPr>
        <w:pStyle w:val="libNormal"/>
        <w:rPr>
          <w:rtl/>
          <w:lang w:bidi="fa-IR"/>
        </w:rPr>
      </w:pPr>
      <w:r>
        <w:rPr>
          <w:rtl/>
          <w:lang w:bidi="fa-IR"/>
        </w:rPr>
        <w:t xml:space="preserve">اَلهَمُّ نصف الهَرَم </w:t>
      </w:r>
      <w:r w:rsidRPr="00BA2CDB">
        <w:rPr>
          <w:rStyle w:val="libFootnotenumChar"/>
          <w:rtl/>
          <w:lang w:bidi="fa-IR"/>
        </w:rPr>
        <w:t>(538)</w:t>
      </w:r>
      <w:r w:rsidR="009432CE">
        <w:rPr>
          <w:rtl/>
          <w:lang w:bidi="fa-IR"/>
        </w:rPr>
        <w:t xml:space="preserve">. </w:t>
      </w:r>
    </w:p>
    <w:p w:rsidR="001A5213" w:rsidRDefault="001A5213" w:rsidP="001A5213">
      <w:pPr>
        <w:pStyle w:val="libNormal"/>
        <w:rPr>
          <w:rtl/>
          <w:lang w:bidi="fa-IR"/>
        </w:rPr>
      </w:pPr>
      <w:r>
        <w:rPr>
          <w:rtl/>
          <w:lang w:bidi="fa-IR"/>
        </w:rPr>
        <w:t>«هم و غم</w:t>
      </w:r>
      <w:r w:rsidR="009432CE">
        <w:rPr>
          <w:rtl/>
          <w:lang w:bidi="fa-IR"/>
        </w:rPr>
        <w:t xml:space="preserve">، </w:t>
      </w:r>
      <w:r>
        <w:rPr>
          <w:rtl/>
          <w:lang w:bidi="fa-IR"/>
        </w:rPr>
        <w:t>نصف پيرى است»</w:t>
      </w:r>
      <w:r w:rsidR="009432CE">
        <w:rPr>
          <w:rtl/>
          <w:lang w:bidi="fa-IR"/>
        </w:rPr>
        <w:t xml:space="preserve">. </w:t>
      </w:r>
    </w:p>
    <w:p w:rsidR="001A5213" w:rsidRDefault="001A5213" w:rsidP="001A5213">
      <w:pPr>
        <w:pStyle w:val="libNormal"/>
        <w:rPr>
          <w:rtl/>
          <w:lang w:bidi="fa-IR"/>
        </w:rPr>
      </w:pPr>
      <w:r>
        <w:rPr>
          <w:rtl/>
          <w:lang w:bidi="fa-IR"/>
        </w:rPr>
        <w:t>در سايه فشارهاى روحى</w:t>
      </w:r>
      <w:r w:rsidR="009432CE">
        <w:rPr>
          <w:rtl/>
          <w:lang w:bidi="fa-IR"/>
        </w:rPr>
        <w:t xml:space="preserve">، </w:t>
      </w:r>
      <w:r>
        <w:rPr>
          <w:rtl/>
          <w:lang w:bidi="fa-IR"/>
        </w:rPr>
        <w:t>پيرى زودرس دامن گير كودك يا نوجوان مى شود</w:t>
      </w:r>
      <w:r w:rsidR="009432CE">
        <w:rPr>
          <w:rtl/>
          <w:lang w:bidi="fa-IR"/>
        </w:rPr>
        <w:t xml:space="preserve">. </w:t>
      </w:r>
      <w:r>
        <w:rPr>
          <w:rtl/>
          <w:lang w:bidi="fa-IR"/>
        </w:rPr>
        <w:t>در روايت ديگرى از آن حضرت نقل شده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الحزن يهدم الجسد </w:t>
      </w:r>
      <w:r w:rsidRPr="00BA2CDB">
        <w:rPr>
          <w:rStyle w:val="libFootnotenumChar"/>
          <w:rtl/>
          <w:lang w:bidi="fa-IR"/>
        </w:rPr>
        <w:t>(539)</w:t>
      </w:r>
      <w:r w:rsidR="009432CE">
        <w:rPr>
          <w:rtl/>
          <w:lang w:bidi="fa-IR"/>
        </w:rPr>
        <w:t xml:space="preserve">. </w:t>
      </w:r>
    </w:p>
    <w:p w:rsidR="001A5213" w:rsidRDefault="001A5213" w:rsidP="001A5213">
      <w:pPr>
        <w:pStyle w:val="libNormal"/>
        <w:rPr>
          <w:rtl/>
          <w:lang w:bidi="fa-IR"/>
        </w:rPr>
      </w:pPr>
      <w:r>
        <w:rPr>
          <w:rtl/>
          <w:lang w:bidi="fa-IR"/>
        </w:rPr>
        <w:t>«محزون بودن</w:t>
      </w:r>
      <w:r w:rsidR="009432CE">
        <w:rPr>
          <w:rtl/>
          <w:lang w:bidi="fa-IR"/>
        </w:rPr>
        <w:t xml:space="preserve">، </w:t>
      </w:r>
      <w:r>
        <w:rPr>
          <w:rtl/>
          <w:lang w:bidi="fa-IR"/>
        </w:rPr>
        <w:t>موجب نابودى جسم است»</w:t>
      </w:r>
      <w:r w:rsidR="009432CE">
        <w:rPr>
          <w:rtl/>
          <w:lang w:bidi="fa-IR"/>
        </w:rPr>
        <w:t xml:space="preserve">. </w:t>
      </w:r>
    </w:p>
    <w:p w:rsidR="001A5213" w:rsidRDefault="001A5213" w:rsidP="001A5213">
      <w:pPr>
        <w:pStyle w:val="libNormal"/>
        <w:rPr>
          <w:rtl/>
          <w:lang w:bidi="fa-IR"/>
        </w:rPr>
      </w:pPr>
      <w:r>
        <w:rPr>
          <w:rtl/>
          <w:lang w:bidi="fa-IR"/>
        </w:rPr>
        <w:t>علت آن هم بسيار روشن است</w:t>
      </w:r>
      <w:r w:rsidR="009432CE">
        <w:rPr>
          <w:rtl/>
          <w:lang w:bidi="fa-IR"/>
        </w:rPr>
        <w:t>؛</w:t>
      </w:r>
      <w:r>
        <w:rPr>
          <w:rtl/>
          <w:lang w:bidi="fa-IR"/>
        </w:rPr>
        <w:t xml:space="preserve"> حزن و اندوه</w:t>
      </w:r>
      <w:r w:rsidR="009432CE">
        <w:rPr>
          <w:rtl/>
          <w:lang w:bidi="fa-IR"/>
        </w:rPr>
        <w:t xml:space="preserve">، </w:t>
      </w:r>
      <w:r>
        <w:rPr>
          <w:rtl/>
          <w:lang w:bidi="fa-IR"/>
        </w:rPr>
        <w:t>اعتدال روحى كودك را به هم مى ريزد</w:t>
      </w:r>
      <w:r w:rsidR="009432CE">
        <w:rPr>
          <w:rtl/>
          <w:lang w:bidi="fa-IR"/>
        </w:rPr>
        <w:t xml:space="preserve">. </w:t>
      </w:r>
      <w:r>
        <w:rPr>
          <w:rtl/>
          <w:lang w:bidi="fa-IR"/>
        </w:rPr>
        <w:t>يافته هاى جديد علمى نيز نشان مى دهد كه به هم ريختن تعادل روحى اثر مستقيم در جسم ايجاد مى كند كه اگر اين تعادل روحى</w:t>
      </w:r>
      <w:r w:rsidR="009432CE">
        <w:rPr>
          <w:rtl/>
          <w:lang w:bidi="fa-IR"/>
        </w:rPr>
        <w:t xml:space="preserve">، </w:t>
      </w:r>
      <w:r>
        <w:rPr>
          <w:rtl/>
          <w:lang w:bidi="fa-IR"/>
        </w:rPr>
        <w:t>با تنبه و توجه والدين بازگردد</w:t>
      </w:r>
      <w:r w:rsidR="009432CE">
        <w:rPr>
          <w:rtl/>
          <w:lang w:bidi="fa-IR"/>
        </w:rPr>
        <w:t xml:space="preserve">، </w:t>
      </w:r>
      <w:r>
        <w:rPr>
          <w:rtl/>
          <w:lang w:bidi="fa-IR"/>
        </w:rPr>
        <w:t>ملامت جسمانى كودك هم برطرف مى گردد</w:t>
      </w:r>
      <w:r w:rsidR="009432CE">
        <w:rPr>
          <w:rtl/>
          <w:lang w:bidi="fa-IR"/>
        </w:rPr>
        <w:t xml:space="preserve">. </w:t>
      </w:r>
    </w:p>
    <w:p w:rsidR="001A5213" w:rsidRDefault="001A5213" w:rsidP="001A5213">
      <w:pPr>
        <w:pStyle w:val="libNormal"/>
        <w:rPr>
          <w:rtl/>
          <w:lang w:bidi="fa-IR"/>
        </w:rPr>
      </w:pPr>
      <w:r>
        <w:rPr>
          <w:rtl/>
          <w:lang w:bidi="fa-IR"/>
        </w:rPr>
        <w:t>نكته مهم اين است كه چون دوران كودكى</w:t>
      </w:r>
      <w:r w:rsidR="009432CE">
        <w:rPr>
          <w:rtl/>
          <w:lang w:bidi="fa-IR"/>
        </w:rPr>
        <w:t xml:space="preserve">، </w:t>
      </w:r>
      <w:r>
        <w:rPr>
          <w:rtl/>
          <w:lang w:bidi="fa-IR"/>
        </w:rPr>
        <w:t>دوران لطافت روح انسان است و كودك در آن دوران</w:t>
      </w:r>
      <w:r w:rsidR="009432CE">
        <w:rPr>
          <w:rtl/>
          <w:lang w:bidi="fa-IR"/>
        </w:rPr>
        <w:t xml:space="preserve">، </w:t>
      </w:r>
      <w:r>
        <w:rPr>
          <w:rtl/>
          <w:lang w:bidi="fa-IR"/>
        </w:rPr>
        <w:t>فوق العاده اثرپذير است</w:t>
      </w:r>
      <w:r w:rsidR="009432CE">
        <w:rPr>
          <w:rtl/>
          <w:lang w:bidi="fa-IR"/>
        </w:rPr>
        <w:t xml:space="preserve">، </w:t>
      </w:r>
      <w:r>
        <w:rPr>
          <w:rtl/>
          <w:lang w:bidi="fa-IR"/>
        </w:rPr>
        <w:t>هر ناملايمتى او را مى رنجاند</w:t>
      </w:r>
      <w:r w:rsidR="009432CE">
        <w:rPr>
          <w:rtl/>
          <w:lang w:bidi="fa-IR"/>
        </w:rPr>
        <w:t xml:space="preserve">. </w:t>
      </w:r>
    </w:p>
    <w:p w:rsidR="001A5213" w:rsidRDefault="001A5213" w:rsidP="001A5213">
      <w:pPr>
        <w:pStyle w:val="libNormal"/>
        <w:rPr>
          <w:rtl/>
          <w:lang w:bidi="fa-IR"/>
        </w:rPr>
      </w:pPr>
      <w:r>
        <w:rPr>
          <w:rtl/>
          <w:lang w:bidi="fa-IR"/>
        </w:rPr>
        <w:t>والدين نبايد با اتخاذ روش هاى نامناسب تربيتى چنين زمينه هايى را فراهم كنند</w:t>
      </w:r>
      <w:r w:rsidR="009432CE">
        <w:rPr>
          <w:rtl/>
          <w:lang w:bidi="fa-IR"/>
        </w:rPr>
        <w:t xml:space="preserve">. </w:t>
      </w:r>
      <w:r>
        <w:rPr>
          <w:rtl/>
          <w:lang w:bidi="fa-IR"/>
        </w:rPr>
        <w:t>كودك در اين سنين لطافت روحى دارد و اثرپذيرتر و همچنين قدرت تدبير</w:t>
      </w:r>
      <w:r w:rsidR="009432CE">
        <w:rPr>
          <w:rtl/>
          <w:lang w:bidi="fa-IR"/>
        </w:rPr>
        <w:t xml:space="preserve">، </w:t>
      </w:r>
      <w:r>
        <w:rPr>
          <w:rtl/>
          <w:lang w:bidi="fa-IR"/>
        </w:rPr>
        <w:t>تنظيم امور و تفكرش هم ضعيف است</w:t>
      </w:r>
      <w:r w:rsidR="009432CE">
        <w:rPr>
          <w:rtl/>
          <w:lang w:bidi="fa-IR"/>
        </w:rPr>
        <w:t xml:space="preserve">. </w:t>
      </w:r>
      <w:r>
        <w:rPr>
          <w:rtl/>
          <w:lang w:bidi="fa-IR"/>
        </w:rPr>
        <w:t>در مواجهه با برخى مسائل</w:t>
      </w:r>
      <w:r w:rsidR="009432CE">
        <w:rPr>
          <w:rtl/>
          <w:lang w:bidi="fa-IR"/>
        </w:rPr>
        <w:t xml:space="preserve">، </w:t>
      </w:r>
      <w:r>
        <w:rPr>
          <w:rtl/>
          <w:lang w:bidi="fa-IR"/>
        </w:rPr>
        <w:t>به مشكلات روحى گرفتار مى شود و در دام ناراحتى ها و گرفتارى هاى روانى مى افتد</w:t>
      </w:r>
      <w:r w:rsidR="009432CE">
        <w:rPr>
          <w:rtl/>
          <w:lang w:bidi="fa-IR"/>
        </w:rPr>
        <w:t xml:space="preserve">. </w:t>
      </w:r>
    </w:p>
    <w:p w:rsidR="001A5213" w:rsidRDefault="001A5213" w:rsidP="001A5213">
      <w:pPr>
        <w:pStyle w:val="libNormal"/>
        <w:rPr>
          <w:rFonts w:hint="cs"/>
          <w:rtl/>
          <w:lang w:bidi="fa-IR"/>
        </w:rPr>
      </w:pPr>
      <w:r>
        <w:rPr>
          <w:rtl/>
          <w:lang w:bidi="fa-IR"/>
        </w:rPr>
        <w:lastRenderedPageBreak/>
        <w:t>وقتى در كودك حسادت ريشه دوانيد</w:t>
      </w:r>
      <w:r w:rsidR="009432CE">
        <w:rPr>
          <w:rtl/>
          <w:lang w:bidi="fa-IR"/>
        </w:rPr>
        <w:t xml:space="preserve">، </w:t>
      </w:r>
      <w:r>
        <w:rPr>
          <w:rtl/>
          <w:lang w:bidi="fa-IR"/>
        </w:rPr>
        <w:t>در بزرگسالى به ديگران حسادت خواهد كرد</w:t>
      </w:r>
      <w:r w:rsidR="009432CE">
        <w:rPr>
          <w:rtl/>
          <w:lang w:bidi="fa-IR"/>
        </w:rPr>
        <w:t xml:space="preserve">. </w:t>
      </w:r>
      <w:r>
        <w:rPr>
          <w:rtl/>
          <w:lang w:bidi="fa-IR"/>
        </w:rPr>
        <w:t>اين حسادت باعث خواهد شد كه به وادى گناهان ديگر نيز كشيده شود</w:t>
      </w:r>
      <w:r w:rsidR="009432CE">
        <w:rPr>
          <w:rtl/>
          <w:lang w:bidi="fa-IR"/>
        </w:rPr>
        <w:t xml:space="preserve">. </w:t>
      </w:r>
    </w:p>
    <w:p w:rsidR="001A5213" w:rsidRDefault="001A5213" w:rsidP="001A5213">
      <w:pPr>
        <w:pStyle w:val="libNormal"/>
        <w:rPr>
          <w:rtl/>
          <w:lang w:bidi="fa-IR"/>
        </w:rPr>
      </w:pPr>
      <w:r>
        <w:rPr>
          <w:rtl/>
          <w:lang w:bidi="fa-IR"/>
        </w:rPr>
        <w:t>حسادت</w:t>
      </w:r>
      <w:r w:rsidR="009432CE">
        <w:rPr>
          <w:rtl/>
          <w:lang w:bidi="fa-IR"/>
        </w:rPr>
        <w:t xml:space="preserve">، </w:t>
      </w:r>
      <w:r>
        <w:rPr>
          <w:rtl/>
          <w:lang w:bidi="fa-IR"/>
        </w:rPr>
        <w:t>گناه قلبى و خطاى دل است كه اگر در محدوده قلب و دل بماند</w:t>
      </w:r>
      <w:r w:rsidR="009432CE">
        <w:rPr>
          <w:rtl/>
          <w:lang w:bidi="fa-IR"/>
        </w:rPr>
        <w:t xml:space="preserve">، </w:t>
      </w:r>
      <w:r>
        <w:rPr>
          <w:rtl/>
          <w:lang w:bidi="fa-IR"/>
        </w:rPr>
        <w:t>فقط او را خواهد آزرد؛ اما معمولا از دل تجاوز كرده</w:t>
      </w:r>
      <w:r w:rsidR="009432CE">
        <w:rPr>
          <w:rtl/>
          <w:lang w:bidi="fa-IR"/>
        </w:rPr>
        <w:t xml:space="preserve">، </w:t>
      </w:r>
      <w:r>
        <w:rPr>
          <w:rtl/>
          <w:lang w:bidi="fa-IR"/>
        </w:rPr>
        <w:t>به زبان</w:t>
      </w:r>
      <w:r w:rsidR="009432CE">
        <w:rPr>
          <w:rtl/>
          <w:lang w:bidi="fa-IR"/>
        </w:rPr>
        <w:t xml:space="preserve">، </w:t>
      </w:r>
      <w:r>
        <w:rPr>
          <w:rtl/>
          <w:lang w:bidi="fa-IR"/>
        </w:rPr>
        <w:t>گوش</w:t>
      </w:r>
      <w:r w:rsidR="009432CE">
        <w:rPr>
          <w:rtl/>
          <w:lang w:bidi="fa-IR"/>
        </w:rPr>
        <w:t xml:space="preserve">، </w:t>
      </w:r>
      <w:r>
        <w:rPr>
          <w:rtl/>
          <w:lang w:bidi="fa-IR"/>
        </w:rPr>
        <w:t>دست</w:t>
      </w:r>
      <w:r w:rsidR="009432CE">
        <w:rPr>
          <w:rtl/>
          <w:lang w:bidi="fa-IR"/>
        </w:rPr>
        <w:t xml:space="preserve">، </w:t>
      </w:r>
      <w:r>
        <w:rPr>
          <w:rtl/>
          <w:lang w:bidi="fa-IR"/>
        </w:rPr>
        <w:t>انديشه و ساير اعضا سرايت مى كند و انسان حسود درباره كسانى كه مورد حسادت او واقع شده اند مرتكب گناه مى شود</w:t>
      </w:r>
      <w:r w:rsidR="009432CE">
        <w:rPr>
          <w:rtl/>
          <w:lang w:bidi="fa-IR"/>
        </w:rPr>
        <w:t xml:space="preserve">. </w:t>
      </w:r>
      <w:r>
        <w:rPr>
          <w:rtl/>
          <w:lang w:bidi="fa-IR"/>
        </w:rPr>
        <w:t>گاه اولين قدم در ارتكاب به اين گناه</w:t>
      </w:r>
      <w:r w:rsidR="009432CE">
        <w:rPr>
          <w:rtl/>
          <w:lang w:bidi="fa-IR"/>
        </w:rPr>
        <w:t xml:space="preserve">، </w:t>
      </w:r>
      <w:r>
        <w:rPr>
          <w:rtl/>
          <w:lang w:bidi="fa-IR"/>
        </w:rPr>
        <w:t>بدگويى زبانى از او است</w:t>
      </w:r>
      <w:r w:rsidR="009432CE">
        <w:rPr>
          <w:rtl/>
          <w:lang w:bidi="fa-IR"/>
        </w:rPr>
        <w:t xml:space="preserve">. </w:t>
      </w:r>
      <w:r>
        <w:rPr>
          <w:rtl/>
          <w:lang w:bidi="fa-IR"/>
        </w:rPr>
        <w:t xml:space="preserve">در روايتى از امام صادق </w:t>
      </w:r>
      <w:r w:rsidR="00574F36" w:rsidRPr="00574F36">
        <w:rPr>
          <w:rStyle w:val="libAlaemChar"/>
          <w:rtl/>
        </w:rPr>
        <w:t>عليه‌السلام</w:t>
      </w:r>
      <w:r>
        <w:rPr>
          <w:rtl/>
          <w:lang w:bidi="fa-IR"/>
        </w:rPr>
        <w:t xml:space="preserve"> آمده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انَّ الحسد ياءكُلّ الايمان كما تاءكُل النَّار الحَطَب </w:t>
      </w:r>
      <w:r w:rsidRPr="00BA2CDB">
        <w:rPr>
          <w:rStyle w:val="libFootnotenumChar"/>
          <w:rtl/>
          <w:lang w:bidi="fa-IR"/>
        </w:rPr>
        <w:t>(540)</w:t>
      </w:r>
      <w:r w:rsidR="009432CE">
        <w:rPr>
          <w:rtl/>
          <w:lang w:bidi="fa-IR"/>
        </w:rPr>
        <w:t xml:space="preserve">. </w:t>
      </w:r>
    </w:p>
    <w:p w:rsidR="001A5213" w:rsidRDefault="001A5213" w:rsidP="001A5213">
      <w:pPr>
        <w:pStyle w:val="libNormal"/>
        <w:rPr>
          <w:rtl/>
          <w:lang w:bidi="fa-IR"/>
        </w:rPr>
      </w:pPr>
      <w:r>
        <w:rPr>
          <w:rtl/>
          <w:lang w:bidi="fa-IR"/>
        </w:rPr>
        <w:t>«همان گونه كه آتش هيزم را مى بلعد</w:t>
      </w:r>
      <w:r w:rsidR="009432CE">
        <w:rPr>
          <w:rtl/>
          <w:lang w:bidi="fa-IR"/>
        </w:rPr>
        <w:t xml:space="preserve">، </w:t>
      </w:r>
      <w:r>
        <w:rPr>
          <w:rtl/>
          <w:lang w:bidi="fa-IR"/>
        </w:rPr>
        <w:t>حسد هم ايمان انسان را مى سوزاند»</w:t>
      </w:r>
      <w:r w:rsidR="009432CE">
        <w:rPr>
          <w:rtl/>
          <w:lang w:bidi="fa-IR"/>
        </w:rPr>
        <w:t xml:space="preserve">. </w:t>
      </w:r>
    </w:p>
    <w:p w:rsidR="001A5213" w:rsidRDefault="001A5213" w:rsidP="001A5213">
      <w:pPr>
        <w:pStyle w:val="libNormal"/>
        <w:rPr>
          <w:rtl/>
          <w:lang w:bidi="fa-IR"/>
        </w:rPr>
      </w:pPr>
      <w:r>
        <w:rPr>
          <w:rtl/>
          <w:lang w:bidi="fa-IR"/>
        </w:rPr>
        <w:t>نكته ديگرى كه در روايات به آن اشاره شده اين است كه حسد آرامش و آسايش را از انسان حسود سلب مى كند</w:t>
      </w:r>
      <w:r w:rsidR="009432CE">
        <w:rPr>
          <w:rtl/>
          <w:lang w:bidi="fa-IR"/>
        </w:rPr>
        <w:t xml:space="preserve">. </w:t>
      </w:r>
      <w:r>
        <w:rPr>
          <w:rtl/>
          <w:lang w:bidi="fa-IR"/>
        </w:rPr>
        <w:t xml:space="preserve">رسول اكرم </w:t>
      </w:r>
      <w:r w:rsidR="00D401A1" w:rsidRPr="00D401A1">
        <w:rPr>
          <w:rStyle w:val="libAlaemChar"/>
          <w:rtl/>
        </w:rPr>
        <w:t>صلى‌الله‌عليه‌وآله‌وسلم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اءقَلُّ النَّاس لَذَّة الحسود </w:t>
      </w:r>
      <w:r w:rsidRPr="00BA2CDB">
        <w:rPr>
          <w:rStyle w:val="libFootnotenumChar"/>
          <w:rtl/>
          <w:lang w:bidi="fa-IR"/>
        </w:rPr>
        <w:t>(541)</w:t>
      </w:r>
      <w:r w:rsidR="009432CE">
        <w:rPr>
          <w:rtl/>
          <w:lang w:bidi="fa-IR"/>
        </w:rPr>
        <w:t xml:space="preserve">. </w:t>
      </w:r>
    </w:p>
    <w:p w:rsidR="001A5213" w:rsidRDefault="001A5213" w:rsidP="001A5213">
      <w:pPr>
        <w:pStyle w:val="libNormal"/>
        <w:rPr>
          <w:rtl/>
          <w:lang w:bidi="fa-IR"/>
        </w:rPr>
      </w:pPr>
      <w:r>
        <w:rPr>
          <w:rtl/>
          <w:lang w:bidi="fa-IR"/>
        </w:rPr>
        <w:t>«كم بهره ترين افراد از لذايذ زندگى</w:t>
      </w:r>
      <w:r w:rsidR="009432CE">
        <w:rPr>
          <w:rtl/>
          <w:lang w:bidi="fa-IR"/>
        </w:rPr>
        <w:t xml:space="preserve">، </w:t>
      </w:r>
      <w:r>
        <w:rPr>
          <w:rtl/>
          <w:lang w:bidi="fa-IR"/>
        </w:rPr>
        <w:t>حسودانند»</w:t>
      </w:r>
      <w:r w:rsidR="009432CE">
        <w:rPr>
          <w:rtl/>
          <w:lang w:bidi="fa-IR"/>
        </w:rPr>
        <w:t xml:space="preserve">. </w:t>
      </w:r>
    </w:p>
    <w:p w:rsidR="001A5213" w:rsidRDefault="001A5213" w:rsidP="001A5213">
      <w:pPr>
        <w:pStyle w:val="libNormal"/>
        <w:rPr>
          <w:rtl/>
          <w:lang w:bidi="fa-IR"/>
        </w:rPr>
      </w:pPr>
      <w:r>
        <w:rPr>
          <w:rtl/>
          <w:lang w:bidi="fa-IR"/>
        </w:rPr>
        <w:t>خصيصه حسد</w:t>
      </w:r>
      <w:r w:rsidR="009432CE">
        <w:rPr>
          <w:rtl/>
          <w:lang w:bidi="fa-IR"/>
        </w:rPr>
        <w:t xml:space="preserve">، </w:t>
      </w:r>
      <w:r>
        <w:rPr>
          <w:rtl/>
          <w:lang w:bidi="fa-IR"/>
        </w:rPr>
        <w:t>آرامش</w:t>
      </w:r>
      <w:r w:rsidR="009432CE">
        <w:rPr>
          <w:rtl/>
          <w:lang w:bidi="fa-IR"/>
        </w:rPr>
        <w:t xml:space="preserve">، </w:t>
      </w:r>
      <w:r>
        <w:rPr>
          <w:rtl/>
          <w:lang w:bidi="fa-IR"/>
        </w:rPr>
        <w:t>قرار و لذت را از انسان مى گيرد</w:t>
      </w:r>
      <w:r w:rsidR="009432CE">
        <w:rPr>
          <w:rtl/>
          <w:lang w:bidi="fa-IR"/>
        </w:rPr>
        <w:t xml:space="preserve">. </w:t>
      </w:r>
      <w:r>
        <w:rPr>
          <w:rtl/>
          <w:lang w:bidi="fa-IR"/>
        </w:rPr>
        <w:t>اما درباره كودكى كه در خانواده و در كنار پدر</w:t>
      </w:r>
      <w:r w:rsidR="009432CE">
        <w:rPr>
          <w:rtl/>
          <w:lang w:bidi="fa-IR"/>
        </w:rPr>
        <w:t xml:space="preserve">، </w:t>
      </w:r>
      <w:r>
        <w:rPr>
          <w:rtl/>
          <w:lang w:bidi="fa-IR"/>
        </w:rPr>
        <w:t>مادر</w:t>
      </w:r>
      <w:r w:rsidR="009432CE">
        <w:rPr>
          <w:rtl/>
          <w:lang w:bidi="fa-IR"/>
        </w:rPr>
        <w:t xml:space="preserve">، </w:t>
      </w:r>
      <w:r>
        <w:rPr>
          <w:rtl/>
          <w:lang w:bidi="fa-IR"/>
        </w:rPr>
        <w:t>برادر و خواهر</w:t>
      </w:r>
      <w:r w:rsidR="009432CE">
        <w:rPr>
          <w:rtl/>
          <w:lang w:bidi="fa-IR"/>
        </w:rPr>
        <w:t xml:space="preserve">، </w:t>
      </w:r>
      <w:r>
        <w:rPr>
          <w:rtl/>
          <w:lang w:bidi="fa-IR"/>
        </w:rPr>
        <w:t>آن هم با شرايط يكسان همگان زندگى مى كند</w:t>
      </w:r>
      <w:r w:rsidR="009432CE">
        <w:rPr>
          <w:rtl/>
          <w:lang w:bidi="fa-IR"/>
        </w:rPr>
        <w:t xml:space="preserve">، </w:t>
      </w:r>
      <w:r>
        <w:rPr>
          <w:rtl/>
          <w:lang w:bidi="fa-IR"/>
        </w:rPr>
        <w:t>بى توجهى والدين</w:t>
      </w:r>
      <w:r w:rsidR="009432CE">
        <w:rPr>
          <w:rtl/>
          <w:lang w:bidi="fa-IR"/>
        </w:rPr>
        <w:t xml:space="preserve">، </w:t>
      </w:r>
      <w:r>
        <w:rPr>
          <w:rtl/>
          <w:lang w:bidi="fa-IR"/>
        </w:rPr>
        <w:t>آرامش</w:t>
      </w:r>
      <w:r w:rsidR="009432CE">
        <w:rPr>
          <w:rtl/>
          <w:lang w:bidi="fa-IR"/>
        </w:rPr>
        <w:t xml:space="preserve">، </w:t>
      </w:r>
      <w:r>
        <w:rPr>
          <w:rtl/>
          <w:lang w:bidi="fa-IR"/>
        </w:rPr>
        <w:t>قرار و لذت او را سلب مى كند</w:t>
      </w:r>
      <w:r w:rsidR="009432CE">
        <w:rPr>
          <w:rtl/>
          <w:lang w:bidi="fa-IR"/>
        </w:rPr>
        <w:t xml:space="preserve">. </w:t>
      </w:r>
      <w:r>
        <w:rPr>
          <w:rtl/>
          <w:lang w:bidi="fa-IR"/>
        </w:rPr>
        <w:t>كودك بى قرار مى شود؛ نه از غذا خوردنش لذت مى برد</w:t>
      </w:r>
      <w:r w:rsidR="009432CE">
        <w:rPr>
          <w:rtl/>
          <w:lang w:bidi="fa-IR"/>
        </w:rPr>
        <w:t xml:space="preserve">، </w:t>
      </w:r>
      <w:r>
        <w:rPr>
          <w:rtl/>
          <w:lang w:bidi="fa-IR"/>
        </w:rPr>
        <w:t>نه از همنشينى و مجالست با پدر و مادر و برادر و خواهرش</w:t>
      </w:r>
      <w:r w:rsidR="009432CE">
        <w:rPr>
          <w:rtl/>
          <w:lang w:bidi="fa-IR"/>
        </w:rPr>
        <w:t>؛</w:t>
      </w:r>
      <w:r>
        <w:rPr>
          <w:rtl/>
          <w:lang w:bidi="fa-IR"/>
        </w:rPr>
        <w:t xml:space="preserve"> و نه چيزى مى تواند او را خوشحال كند</w:t>
      </w:r>
      <w:r w:rsidR="009432CE">
        <w:rPr>
          <w:rtl/>
          <w:lang w:bidi="fa-IR"/>
        </w:rPr>
        <w:t xml:space="preserve">. </w:t>
      </w:r>
    </w:p>
    <w:p w:rsidR="001A5213" w:rsidRDefault="001A5213" w:rsidP="001A5213">
      <w:pPr>
        <w:pStyle w:val="libNormal"/>
        <w:rPr>
          <w:rtl/>
          <w:lang w:bidi="fa-IR"/>
        </w:rPr>
      </w:pPr>
      <w:r>
        <w:rPr>
          <w:rtl/>
          <w:lang w:bidi="fa-IR"/>
        </w:rPr>
        <w:t xml:space="preserve">در سخنى از امام صادق </w:t>
      </w:r>
      <w:r w:rsidR="00574F36" w:rsidRPr="00574F36">
        <w:rPr>
          <w:rStyle w:val="libAlaemChar"/>
          <w:rtl/>
        </w:rPr>
        <w:t>عليه‌السلام</w:t>
      </w:r>
      <w:r>
        <w:rPr>
          <w:rtl/>
          <w:lang w:bidi="fa-IR"/>
        </w:rPr>
        <w:t xml:space="preserve"> وارد شده است كه مى فرمايند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الحاسد مُضِرّ بنفسه قبل اءَن يَضُرَّ بالمحسود </w:t>
      </w:r>
      <w:r w:rsidRPr="00BA2CDB">
        <w:rPr>
          <w:rStyle w:val="libFootnotenumChar"/>
          <w:rtl/>
          <w:lang w:bidi="fa-IR"/>
        </w:rPr>
        <w:t>(542)</w:t>
      </w:r>
      <w:r w:rsidR="009432CE">
        <w:rPr>
          <w:rtl/>
          <w:lang w:bidi="fa-IR"/>
        </w:rPr>
        <w:t xml:space="preserve">. </w:t>
      </w:r>
    </w:p>
    <w:p w:rsidR="001A5213" w:rsidRDefault="001A5213" w:rsidP="001A5213">
      <w:pPr>
        <w:pStyle w:val="libNormal"/>
        <w:rPr>
          <w:rtl/>
          <w:lang w:bidi="fa-IR"/>
        </w:rPr>
      </w:pPr>
      <w:r>
        <w:rPr>
          <w:rtl/>
          <w:lang w:bidi="fa-IR"/>
        </w:rPr>
        <w:t>«حسود</w:t>
      </w:r>
      <w:r w:rsidR="009432CE">
        <w:rPr>
          <w:rtl/>
          <w:lang w:bidi="fa-IR"/>
        </w:rPr>
        <w:t xml:space="preserve">، </w:t>
      </w:r>
      <w:r>
        <w:rPr>
          <w:rtl/>
          <w:lang w:bidi="fa-IR"/>
        </w:rPr>
        <w:t>قبل از اين كه به فرد مورد حسادت ضررى برساند</w:t>
      </w:r>
      <w:r w:rsidR="009432CE">
        <w:rPr>
          <w:rtl/>
          <w:lang w:bidi="fa-IR"/>
        </w:rPr>
        <w:t xml:space="preserve">، </w:t>
      </w:r>
      <w:r>
        <w:rPr>
          <w:rtl/>
          <w:lang w:bidi="fa-IR"/>
        </w:rPr>
        <w:t>به خود ضرر مى زند»</w:t>
      </w:r>
      <w:r w:rsidR="009432CE">
        <w:rPr>
          <w:rtl/>
          <w:lang w:bidi="fa-IR"/>
        </w:rPr>
        <w:t xml:space="preserve">. </w:t>
      </w:r>
    </w:p>
    <w:p w:rsidR="001A5213" w:rsidRDefault="001A5213" w:rsidP="001A5213">
      <w:pPr>
        <w:pStyle w:val="libNormal"/>
        <w:rPr>
          <w:rtl/>
          <w:lang w:bidi="fa-IR"/>
        </w:rPr>
      </w:pPr>
      <w:r>
        <w:rPr>
          <w:rtl/>
          <w:lang w:bidi="fa-IR"/>
        </w:rPr>
        <w:t>حسود آرامش روحى را از خود سلب مى كند؛ چرا كه دائما در فكر نقشه كشيدن عليه ديگران است و تا آتش شعله ور درون خود را خاموش نكند آرام نمى گيرد</w:t>
      </w:r>
      <w:r w:rsidR="009432CE">
        <w:rPr>
          <w:rtl/>
          <w:lang w:bidi="fa-IR"/>
        </w:rPr>
        <w:t xml:space="preserve">. </w:t>
      </w:r>
    </w:p>
    <w:p w:rsidR="001A5213" w:rsidRDefault="001A5213" w:rsidP="001A5213">
      <w:pPr>
        <w:pStyle w:val="libNormal"/>
        <w:rPr>
          <w:rtl/>
          <w:lang w:bidi="fa-IR"/>
        </w:rPr>
      </w:pPr>
      <w:r>
        <w:rPr>
          <w:rtl/>
          <w:lang w:bidi="fa-IR"/>
        </w:rPr>
        <w:t>كودك</w:t>
      </w:r>
      <w:r w:rsidR="009432CE">
        <w:rPr>
          <w:rtl/>
          <w:lang w:bidi="fa-IR"/>
        </w:rPr>
        <w:t xml:space="preserve">، </w:t>
      </w:r>
      <w:r>
        <w:rPr>
          <w:rtl/>
          <w:lang w:bidi="fa-IR"/>
        </w:rPr>
        <w:t>با ظرفيت كم و لطافت روحى كه دارد</w:t>
      </w:r>
      <w:r w:rsidR="009432CE">
        <w:rPr>
          <w:rtl/>
          <w:lang w:bidi="fa-IR"/>
        </w:rPr>
        <w:t xml:space="preserve">، </w:t>
      </w:r>
      <w:r>
        <w:rPr>
          <w:rtl/>
          <w:lang w:bidi="fa-IR"/>
        </w:rPr>
        <w:t>وقتى با خطاى پدر و مادر</w:t>
      </w:r>
      <w:r w:rsidR="009432CE">
        <w:rPr>
          <w:rtl/>
          <w:lang w:bidi="fa-IR"/>
        </w:rPr>
        <w:t xml:space="preserve">، </w:t>
      </w:r>
      <w:r>
        <w:rPr>
          <w:rtl/>
          <w:lang w:bidi="fa-IR"/>
        </w:rPr>
        <w:t>گرفتار آتش حسادت شد</w:t>
      </w:r>
      <w:r w:rsidR="009432CE">
        <w:rPr>
          <w:rtl/>
          <w:lang w:bidi="fa-IR"/>
        </w:rPr>
        <w:t xml:space="preserve">، </w:t>
      </w:r>
      <w:r>
        <w:rPr>
          <w:rtl/>
          <w:lang w:bidi="fa-IR"/>
        </w:rPr>
        <w:t>آرام و قرار او سلب شده</w:t>
      </w:r>
      <w:r w:rsidR="009432CE">
        <w:rPr>
          <w:rtl/>
          <w:lang w:bidi="fa-IR"/>
        </w:rPr>
        <w:t xml:space="preserve">، </w:t>
      </w:r>
      <w:r>
        <w:rPr>
          <w:rtl/>
          <w:lang w:bidi="fa-IR"/>
        </w:rPr>
        <w:t>چه بسا فشار روحى او را وادر كند كه دست به كارهاى خطرناكى عليه نزديكان خود بزند</w:t>
      </w:r>
      <w:r w:rsidR="009432CE">
        <w:rPr>
          <w:rtl/>
          <w:lang w:bidi="fa-IR"/>
        </w:rPr>
        <w:t xml:space="preserve">. </w:t>
      </w:r>
    </w:p>
    <w:p w:rsidR="001A5213" w:rsidRDefault="001A5213" w:rsidP="001A5213">
      <w:pPr>
        <w:pStyle w:val="libNormal"/>
        <w:rPr>
          <w:rtl/>
          <w:lang w:bidi="fa-IR"/>
        </w:rPr>
      </w:pPr>
      <w:r>
        <w:rPr>
          <w:rtl/>
          <w:lang w:bidi="fa-IR"/>
        </w:rPr>
        <w:t>گاهى در بعضى از خانواده ها ديده مى شود كودكى كه به دليل خطاى والدين يا عدم تربيت صحيح آنها</w:t>
      </w:r>
      <w:r w:rsidR="009432CE">
        <w:rPr>
          <w:rtl/>
          <w:lang w:bidi="fa-IR"/>
        </w:rPr>
        <w:t xml:space="preserve">، </w:t>
      </w:r>
      <w:r>
        <w:rPr>
          <w:rtl/>
          <w:lang w:bidi="fa-IR"/>
        </w:rPr>
        <w:t>گرفتار حسد شده است</w:t>
      </w:r>
      <w:r w:rsidR="009432CE">
        <w:rPr>
          <w:rtl/>
          <w:lang w:bidi="fa-IR"/>
        </w:rPr>
        <w:t xml:space="preserve">، </w:t>
      </w:r>
      <w:r>
        <w:rPr>
          <w:rtl/>
          <w:lang w:bidi="fa-IR"/>
        </w:rPr>
        <w:t>اسباب بازى هاى برادر و خواهر خود را نابود مى كند</w:t>
      </w:r>
      <w:r w:rsidR="009432CE">
        <w:rPr>
          <w:rtl/>
          <w:lang w:bidi="fa-IR"/>
        </w:rPr>
        <w:t xml:space="preserve">، </w:t>
      </w:r>
      <w:r>
        <w:rPr>
          <w:rtl/>
          <w:lang w:bidi="fa-IR"/>
        </w:rPr>
        <w:t>با چنگ و دندان به آزار ديگرى مى پردازد</w:t>
      </w:r>
      <w:r w:rsidR="009432CE">
        <w:rPr>
          <w:rtl/>
          <w:lang w:bidi="fa-IR"/>
        </w:rPr>
        <w:t xml:space="preserve">، </w:t>
      </w:r>
      <w:r>
        <w:rPr>
          <w:rtl/>
          <w:lang w:bidi="fa-IR"/>
        </w:rPr>
        <w:t>يا حتى به خود آسيب مى رساند تا توجه والدين را جلب كند</w:t>
      </w:r>
      <w:r w:rsidR="009432CE">
        <w:rPr>
          <w:rtl/>
          <w:lang w:bidi="fa-IR"/>
        </w:rPr>
        <w:t xml:space="preserve">. </w:t>
      </w:r>
      <w:r>
        <w:rPr>
          <w:rtl/>
          <w:lang w:bidi="fa-IR"/>
        </w:rPr>
        <w:t>حسد عوارض فراوان و مستقيم جسمانى دارد</w:t>
      </w:r>
      <w:r w:rsidR="009432CE">
        <w:rPr>
          <w:rtl/>
          <w:lang w:bidi="fa-IR"/>
        </w:rPr>
        <w:t xml:space="preserve">. </w:t>
      </w: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الحسد يُضنِى </w:t>
      </w:r>
      <w:r w:rsidRPr="00BA2CDB">
        <w:rPr>
          <w:rStyle w:val="libFootnotenumChar"/>
          <w:rtl/>
          <w:lang w:bidi="fa-IR"/>
        </w:rPr>
        <w:t>(543)</w:t>
      </w:r>
      <w:r>
        <w:rPr>
          <w:rtl/>
          <w:lang w:bidi="fa-IR"/>
        </w:rPr>
        <w:t xml:space="preserve"> و الحِقد يُذرى </w:t>
      </w:r>
      <w:r w:rsidRPr="00BA2CDB">
        <w:rPr>
          <w:rStyle w:val="libFootnotenumChar"/>
          <w:rtl/>
          <w:lang w:bidi="fa-IR"/>
        </w:rPr>
        <w:t>(544)</w:t>
      </w:r>
      <w:r w:rsidR="009432CE">
        <w:rPr>
          <w:rtl/>
          <w:lang w:bidi="fa-IR"/>
        </w:rPr>
        <w:t xml:space="preserve">. </w:t>
      </w:r>
    </w:p>
    <w:p w:rsidR="001A5213" w:rsidRDefault="001A5213" w:rsidP="001A5213">
      <w:pPr>
        <w:pStyle w:val="libNormal"/>
        <w:rPr>
          <w:rtl/>
          <w:lang w:bidi="fa-IR"/>
        </w:rPr>
      </w:pPr>
      <w:r>
        <w:rPr>
          <w:rtl/>
          <w:lang w:bidi="fa-IR"/>
        </w:rPr>
        <w:t>«حسادت موجب مريضى است و كينه توزى موجب نابودى است»</w:t>
      </w:r>
      <w:r w:rsidR="009432CE">
        <w:rPr>
          <w:rtl/>
          <w:lang w:bidi="fa-IR"/>
        </w:rPr>
        <w:t xml:space="preserve">. </w:t>
      </w:r>
    </w:p>
    <w:p w:rsidR="001A5213" w:rsidRDefault="001A5213" w:rsidP="001A5213">
      <w:pPr>
        <w:pStyle w:val="libNormal"/>
        <w:rPr>
          <w:rtl/>
          <w:lang w:bidi="fa-IR"/>
        </w:rPr>
      </w:pPr>
      <w:r>
        <w:rPr>
          <w:rtl/>
          <w:lang w:bidi="fa-IR"/>
        </w:rPr>
        <w:t>حسادت علت كينه توزى است و كينه توزى و حسد هر دو موجب نابودى انسانند</w:t>
      </w:r>
      <w:r w:rsidR="009432CE">
        <w:rPr>
          <w:rtl/>
          <w:lang w:bidi="fa-IR"/>
        </w:rPr>
        <w:t xml:space="preserve">. </w:t>
      </w:r>
      <w:r>
        <w:rPr>
          <w:rtl/>
          <w:lang w:bidi="fa-IR"/>
        </w:rPr>
        <w:t>گاه اين مرض از درون</w:t>
      </w:r>
      <w:r w:rsidR="009432CE">
        <w:rPr>
          <w:rtl/>
          <w:lang w:bidi="fa-IR"/>
        </w:rPr>
        <w:t xml:space="preserve">، </w:t>
      </w:r>
      <w:r>
        <w:rPr>
          <w:rtl/>
          <w:lang w:bidi="fa-IR"/>
        </w:rPr>
        <w:t>كودك را آزار داده</w:t>
      </w:r>
      <w:r w:rsidR="009432CE">
        <w:rPr>
          <w:rtl/>
          <w:lang w:bidi="fa-IR"/>
        </w:rPr>
        <w:t xml:space="preserve">، </w:t>
      </w:r>
      <w:r>
        <w:rPr>
          <w:rtl/>
          <w:lang w:bidi="fa-IR"/>
        </w:rPr>
        <w:t>نابود مى كند و گاه او را به كارهايى وادار مى كند كه موجب نابودى او مى شود</w:t>
      </w:r>
      <w:r w:rsidR="009432CE">
        <w:rPr>
          <w:rtl/>
          <w:lang w:bidi="fa-IR"/>
        </w:rPr>
        <w:t xml:space="preserve">. </w:t>
      </w:r>
      <w:r>
        <w:rPr>
          <w:rtl/>
          <w:lang w:bidi="fa-IR"/>
        </w:rPr>
        <w:t xml:space="preserve">رسول اكرم </w:t>
      </w:r>
      <w:r w:rsidR="00D401A1" w:rsidRPr="00D401A1">
        <w:rPr>
          <w:rStyle w:val="libAlaemChar"/>
          <w:rtl/>
        </w:rPr>
        <w:t>صلى‌الله‌عليه‌وآله‌وسلم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الحسد ياءكُل الجسد </w:t>
      </w:r>
      <w:r w:rsidRPr="00BA2CDB">
        <w:rPr>
          <w:rStyle w:val="libFootnotenumChar"/>
          <w:rtl/>
          <w:lang w:bidi="fa-IR"/>
        </w:rPr>
        <w:t>(545)</w:t>
      </w:r>
      <w:r w:rsidR="009432CE">
        <w:rPr>
          <w:rtl/>
          <w:lang w:bidi="fa-IR"/>
        </w:rPr>
        <w:t xml:space="preserve">. </w:t>
      </w:r>
    </w:p>
    <w:p w:rsidR="001A5213" w:rsidRDefault="001A5213" w:rsidP="001A5213">
      <w:pPr>
        <w:pStyle w:val="libNormal"/>
        <w:rPr>
          <w:rtl/>
          <w:lang w:bidi="fa-IR"/>
        </w:rPr>
      </w:pPr>
      <w:r>
        <w:rPr>
          <w:rtl/>
          <w:lang w:bidi="fa-IR"/>
        </w:rPr>
        <w:t>«حسد</w:t>
      </w:r>
      <w:r w:rsidR="009432CE">
        <w:rPr>
          <w:rtl/>
          <w:lang w:bidi="fa-IR"/>
        </w:rPr>
        <w:t xml:space="preserve">، </w:t>
      </w:r>
      <w:r>
        <w:rPr>
          <w:rtl/>
          <w:lang w:bidi="fa-IR"/>
        </w:rPr>
        <w:t>جسم را مى خورد»</w:t>
      </w:r>
      <w:r w:rsidR="009432CE">
        <w:rPr>
          <w:rtl/>
          <w:lang w:bidi="fa-IR"/>
        </w:rPr>
        <w:t xml:space="preserve">. </w:t>
      </w:r>
    </w:p>
    <w:p w:rsidR="001A5213" w:rsidRDefault="001A5213" w:rsidP="001A5213">
      <w:pPr>
        <w:pStyle w:val="libNormal"/>
        <w:rPr>
          <w:rtl/>
          <w:lang w:bidi="fa-IR"/>
        </w:rPr>
      </w:pPr>
      <w:r>
        <w:rPr>
          <w:rtl/>
          <w:lang w:bidi="fa-IR"/>
        </w:rPr>
        <w:lastRenderedPageBreak/>
        <w:t>حسد همان طور كه ايمان را مى بلعد</w:t>
      </w:r>
      <w:r w:rsidR="009432CE">
        <w:rPr>
          <w:rtl/>
          <w:lang w:bidi="fa-IR"/>
        </w:rPr>
        <w:t xml:space="preserve">، </w:t>
      </w:r>
      <w:r>
        <w:rPr>
          <w:rtl/>
          <w:lang w:bidi="fa-IR"/>
        </w:rPr>
        <w:t>جسم انسان را هم نابود مى كند</w:t>
      </w:r>
      <w:r w:rsidR="009432CE">
        <w:rPr>
          <w:rtl/>
          <w:lang w:bidi="fa-IR"/>
        </w:rPr>
        <w:t xml:space="preserve">. </w:t>
      </w:r>
      <w:r>
        <w:rPr>
          <w:rtl/>
          <w:lang w:bidi="fa-IR"/>
        </w:rPr>
        <w:t>در روايتى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آمده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العجب لِغَفلةِ الحُسَّاد عن سلامَةِ الاَجسَادِ </w:t>
      </w:r>
      <w:r w:rsidRPr="00BA2CDB">
        <w:rPr>
          <w:rStyle w:val="libFootnotenumChar"/>
          <w:rtl/>
          <w:lang w:bidi="fa-IR"/>
        </w:rPr>
        <w:t>(546)</w:t>
      </w:r>
      <w:r w:rsidR="009432CE">
        <w:rPr>
          <w:rtl/>
          <w:lang w:bidi="fa-IR"/>
        </w:rPr>
        <w:t xml:space="preserve">. </w:t>
      </w:r>
    </w:p>
    <w:p w:rsidR="001A5213" w:rsidRDefault="001A5213" w:rsidP="001A5213">
      <w:pPr>
        <w:pStyle w:val="libNormal"/>
        <w:rPr>
          <w:rtl/>
          <w:lang w:bidi="fa-IR"/>
        </w:rPr>
      </w:pPr>
      <w:r>
        <w:rPr>
          <w:rtl/>
          <w:lang w:bidi="fa-IR"/>
        </w:rPr>
        <w:t>«عجب از غفلت انسان هاى حسود! كه اين حسادت به سلامت جسمانى آنها لطمه مى زند»</w:t>
      </w:r>
      <w:r w:rsidR="009432CE">
        <w:rPr>
          <w:rtl/>
          <w:lang w:bidi="fa-IR"/>
        </w:rPr>
        <w:t xml:space="preserve">. </w:t>
      </w:r>
    </w:p>
    <w:p w:rsidR="001A5213" w:rsidRDefault="001A5213" w:rsidP="001A5213">
      <w:pPr>
        <w:pStyle w:val="libNormal"/>
        <w:rPr>
          <w:rtl/>
          <w:lang w:bidi="fa-IR"/>
        </w:rPr>
      </w:pPr>
      <w:r>
        <w:rPr>
          <w:rtl/>
          <w:lang w:bidi="fa-IR"/>
        </w:rPr>
        <w:t>و باز در روايت مشابهى حضرت مى فرمايند</w:t>
      </w:r>
      <w:r w:rsidR="008C34A7">
        <w:rPr>
          <w:rtl/>
          <w:lang w:bidi="fa-IR"/>
        </w:rPr>
        <w:t xml:space="preserve">: </w:t>
      </w:r>
    </w:p>
    <w:p w:rsidR="001A5213" w:rsidRDefault="001A5213" w:rsidP="001A5213">
      <w:pPr>
        <w:pStyle w:val="libNormal"/>
        <w:rPr>
          <w:rtl/>
          <w:lang w:bidi="fa-IR"/>
        </w:rPr>
      </w:pPr>
      <w:r>
        <w:rPr>
          <w:rtl/>
          <w:lang w:bidi="fa-IR"/>
        </w:rPr>
        <w:t xml:space="preserve">صحَّة الجسد من قلَّةِ الحسد </w:t>
      </w:r>
      <w:r w:rsidRPr="00BA2CDB">
        <w:rPr>
          <w:rStyle w:val="libFootnotenumChar"/>
          <w:rtl/>
          <w:lang w:bidi="fa-IR"/>
        </w:rPr>
        <w:t>(547)</w:t>
      </w:r>
      <w:r w:rsidR="009432CE">
        <w:rPr>
          <w:rtl/>
          <w:lang w:bidi="fa-IR"/>
        </w:rPr>
        <w:t xml:space="preserve">. </w:t>
      </w:r>
    </w:p>
    <w:p w:rsidR="001A5213" w:rsidRDefault="001A5213" w:rsidP="001A5213">
      <w:pPr>
        <w:pStyle w:val="libNormal"/>
        <w:rPr>
          <w:rtl/>
          <w:lang w:bidi="fa-IR"/>
        </w:rPr>
      </w:pPr>
      <w:r>
        <w:rPr>
          <w:rtl/>
          <w:lang w:bidi="fa-IR"/>
        </w:rPr>
        <w:t>«سلامت جسم</w:t>
      </w:r>
      <w:r w:rsidR="009432CE">
        <w:rPr>
          <w:rtl/>
          <w:lang w:bidi="fa-IR"/>
        </w:rPr>
        <w:t xml:space="preserve">، </w:t>
      </w:r>
      <w:r>
        <w:rPr>
          <w:rtl/>
          <w:lang w:bidi="fa-IR"/>
        </w:rPr>
        <w:t>در گرو حسادت كمتر است»</w:t>
      </w:r>
      <w:r w:rsidR="009432CE">
        <w:rPr>
          <w:rtl/>
          <w:lang w:bidi="fa-IR"/>
        </w:rPr>
        <w:t xml:space="preserve">. </w:t>
      </w:r>
    </w:p>
    <w:p w:rsidR="001A5213" w:rsidRDefault="001A5213" w:rsidP="001A5213">
      <w:pPr>
        <w:pStyle w:val="libNormal"/>
        <w:rPr>
          <w:rtl/>
          <w:lang w:bidi="fa-IR"/>
        </w:rPr>
      </w:pPr>
      <w:r>
        <w:rPr>
          <w:rtl/>
          <w:lang w:bidi="fa-IR"/>
        </w:rPr>
        <w:t>بر اساس اين گفته حضرت</w:t>
      </w:r>
      <w:r w:rsidR="009432CE">
        <w:rPr>
          <w:rtl/>
          <w:lang w:bidi="fa-IR"/>
        </w:rPr>
        <w:t xml:space="preserve">، </w:t>
      </w:r>
      <w:r>
        <w:rPr>
          <w:rtl/>
          <w:lang w:bidi="fa-IR"/>
        </w:rPr>
        <w:t>هر چه حسادت در انسان كمتر باشد</w:t>
      </w:r>
      <w:r w:rsidR="009432CE">
        <w:rPr>
          <w:rtl/>
          <w:lang w:bidi="fa-IR"/>
        </w:rPr>
        <w:t xml:space="preserve">، </w:t>
      </w:r>
      <w:r>
        <w:rPr>
          <w:rtl/>
          <w:lang w:bidi="fa-IR"/>
        </w:rPr>
        <w:t>از سلامت جسمانى بيشترى برخوردار خواهد بود</w:t>
      </w:r>
      <w:r w:rsidR="009432CE">
        <w:rPr>
          <w:rtl/>
          <w:lang w:bidi="fa-IR"/>
        </w:rPr>
        <w:t xml:space="preserve">. </w:t>
      </w:r>
    </w:p>
    <w:p w:rsidR="001A5213" w:rsidRDefault="001A5213" w:rsidP="001A5213">
      <w:pPr>
        <w:pStyle w:val="libNormal"/>
        <w:rPr>
          <w:rtl/>
          <w:lang w:bidi="fa-IR"/>
        </w:rPr>
      </w:pPr>
      <w:r>
        <w:rPr>
          <w:rtl/>
          <w:lang w:bidi="fa-IR"/>
        </w:rPr>
        <w:t>همه انسان ها از بدو ولادت داراى حس برترى طلبى اند</w:t>
      </w:r>
      <w:r w:rsidR="009432CE">
        <w:rPr>
          <w:rtl/>
          <w:lang w:bidi="fa-IR"/>
        </w:rPr>
        <w:t xml:space="preserve">. </w:t>
      </w:r>
      <w:r>
        <w:rPr>
          <w:rtl/>
          <w:lang w:bidi="fa-IR"/>
        </w:rPr>
        <w:t>اين خلقى مطلوب است كه خداوند متعال در انسان ها قرار داده تا همه در سايه آن براى رسيدن به عالى ترين مدارج روحى</w:t>
      </w:r>
      <w:r w:rsidR="009432CE">
        <w:rPr>
          <w:rtl/>
          <w:lang w:bidi="fa-IR"/>
        </w:rPr>
        <w:t xml:space="preserve">، </w:t>
      </w:r>
      <w:r>
        <w:rPr>
          <w:rtl/>
          <w:lang w:bidi="fa-IR"/>
        </w:rPr>
        <w:t>معنوى</w:t>
      </w:r>
      <w:r w:rsidR="009432CE">
        <w:rPr>
          <w:rtl/>
          <w:lang w:bidi="fa-IR"/>
        </w:rPr>
        <w:t xml:space="preserve">، </w:t>
      </w:r>
      <w:r>
        <w:rPr>
          <w:rtl/>
          <w:lang w:bidi="fa-IR"/>
        </w:rPr>
        <w:t>جسمى و مادى تلاش كنند</w:t>
      </w:r>
      <w:r w:rsidR="009432CE">
        <w:rPr>
          <w:rtl/>
          <w:lang w:bidi="fa-IR"/>
        </w:rPr>
        <w:t xml:space="preserve">. </w:t>
      </w:r>
      <w:r>
        <w:rPr>
          <w:rtl/>
          <w:lang w:bidi="fa-IR"/>
        </w:rPr>
        <w:t>اگر خداوند متعال</w:t>
      </w:r>
      <w:r w:rsidR="009432CE">
        <w:rPr>
          <w:rtl/>
          <w:lang w:bidi="fa-IR"/>
        </w:rPr>
        <w:t xml:space="preserve">، </w:t>
      </w:r>
      <w:r>
        <w:rPr>
          <w:rtl/>
          <w:lang w:bidi="fa-IR"/>
        </w:rPr>
        <w:t>اين احساس را در انسان ها ايجاد نكرده بود</w:t>
      </w:r>
      <w:r w:rsidR="009432CE">
        <w:rPr>
          <w:rtl/>
          <w:lang w:bidi="fa-IR"/>
        </w:rPr>
        <w:t xml:space="preserve">، </w:t>
      </w:r>
      <w:r>
        <w:rPr>
          <w:rtl/>
          <w:lang w:bidi="fa-IR"/>
        </w:rPr>
        <w:t>سعى و كوشش در بشر وجود نداشت</w:t>
      </w:r>
      <w:r w:rsidR="009432CE">
        <w:rPr>
          <w:rtl/>
          <w:lang w:bidi="fa-IR"/>
        </w:rPr>
        <w:t xml:space="preserve">. </w:t>
      </w:r>
    </w:p>
    <w:p w:rsidR="001A5213" w:rsidRDefault="001A5213" w:rsidP="001A5213">
      <w:pPr>
        <w:pStyle w:val="libNormal"/>
        <w:rPr>
          <w:rtl/>
          <w:lang w:bidi="fa-IR"/>
        </w:rPr>
      </w:pPr>
      <w:r>
        <w:rPr>
          <w:rtl/>
          <w:lang w:bidi="fa-IR"/>
        </w:rPr>
        <w:t>بنابراين اصل</w:t>
      </w:r>
      <w:r w:rsidR="009432CE">
        <w:rPr>
          <w:rtl/>
          <w:lang w:bidi="fa-IR"/>
        </w:rPr>
        <w:t xml:space="preserve">، </w:t>
      </w:r>
      <w:r>
        <w:rPr>
          <w:rtl/>
          <w:lang w:bidi="fa-IR"/>
        </w:rPr>
        <w:t>والدين وقتى در فرزند خود چنين حسى را درك كردند</w:t>
      </w:r>
      <w:r w:rsidR="009432CE">
        <w:rPr>
          <w:rtl/>
          <w:lang w:bidi="fa-IR"/>
        </w:rPr>
        <w:t xml:space="preserve">، </w:t>
      </w:r>
      <w:r>
        <w:rPr>
          <w:rtl/>
          <w:lang w:bidi="fa-IR"/>
        </w:rPr>
        <w:t>بايد آن را در جهت صحيحى هدايت كنند و اگر از هدايت اين احساس و اين خلق وخو غفلت كنند</w:t>
      </w:r>
      <w:r w:rsidR="009432CE">
        <w:rPr>
          <w:rtl/>
          <w:lang w:bidi="fa-IR"/>
        </w:rPr>
        <w:t xml:space="preserve">، </w:t>
      </w:r>
      <w:r>
        <w:rPr>
          <w:rtl/>
          <w:lang w:bidi="fa-IR"/>
        </w:rPr>
        <w:t>فرزند را به دام حسادت مبتلا كرده اند</w:t>
      </w:r>
      <w:r w:rsidR="009432CE">
        <w:rPr>
          <w:rtl/>
          <w:lang w:bidi="fa-IR"/>
        </w:rPr>
        <w:t xml:space="preserve">. </w:t>
      </w:r>
    </w:p>
    <w:p w:rsidR="001A5213" w:rsidRDefault="001A5213" w:rsidP="001A5213">
      <w:pPr>
        <w:pStyle w:val="libNormal"/>
        <w:rPr>
          <w:rtl/>
          <w:lang w:bidi="fa-IR"/>
        </w:rPr>
      </w:pPr>
      <w:r>
        <w:rPr>
          <w:rtl/>
          <w:lang w:bidi="fa-IR"/>
        </w:rPr>
        <w:t>اگر والدين نكات مهم پيش گفته در مساله مهرورزى را مراعات كنند؛ همين كه كودك از محيط خانه به خارج از خانه در كوچه و بازار و يا مدرسه قدم گذارد و مشاهده كند كه هم سن و سالا نش به هر دليلى از ناحيه ديگران و يا معلم و مربى بيشتر مورد توجه قرار مى گيرند</w:t>
      </w:r>
      <w:r w:rsidR="009432CE">
        <w:rPr>
          <w:rtl/>
          <w:lang w:bidi="fa-IR"/>
        </w:rPr>
        <w:t xml:space="preserve">، </w:t>
      </w:r>
      <w:r>
        <w:rPr>
          <w:rtl/>
          <w:lang w:bidi="fa-IR"/>
        </w:rPr>
        <w:t xml:space="preserve">و والدين هم نسبت به حال فرزند </w:t>
      </w:r>
      <w:r>
        <w:rPr>
          <w:rtl/>
          <w:lang w:bidi="fa-IR"/>
        </w:rPr>
        <w:lastRenderedPageBreak/>
        <w:t>غافل باشند</w:t>
      </w:r>
      <w:r w:rsidR="009432CE">
        <w:rPr>
          <w:rtl/>
          <w:lang w:bidi="fa-IR"/>
        </w:rPr>
        <w:t xml:space="preserve">، </w:t>
      </w:r>
      <w:r>
        <w:rPr>
          <w:rtl/>
          <w:lang w:bidi="fa-IR"/>
        </w:rPr>
        <w:t>كم كم در كودك خصلت ناپسند حسد و يا خودپسندى رشد مى كند؛ چون انسان دوست دارد برتر از ديگران باشد</w:t>
      </w:r>
      <w:r w:rsidR="009432CE">
        <w:rPr>
          <w:rtl/>
          <w:lang w:bidi="fa-IR"/>
        </w:rPr>
        <w:t xml:space="preserve">. </w:t>
      </w:r>
      <w:r>
        <w:rPr>
          <w:rtl/>
          <w:lang w:bidi="fa-IR"/>
        </w:rPr>
        <w:t>اگر به اين مساله توجه نشود</w:t>
      </w:r>
      <w:r w:rsidR="009432CE">
        <w:rPr>
          <w:rtl/>
          <w:lang w:bidi="fa-IR"/>
        </w:rPr>
        <w:t xml:space="preserve">، </w:t>
      </w:r>
      <w:r>
        <w:rPr>
          <w:rtl/>
          <w:lang w:bidi="fa-IR"/>
        </w:rPr>
        <w:t>كودك يا مبتلا به همان تشديد مرض كسالت و ناراحتى روحى حسد مى شود و آتش آن از درون شعله ور مى شود</w:t>
      </w:r>
      <w:r w:rsidR="009432CE">
        <w:rPr>
          <w:rtl/>
          <w:lang w:bidi="fa-IR"/>
        </w:rPr>
        <w:t xml:space="preserve">، </w:t>
      </w:r>
      <w:r>
        <w:rPr>
          <w:rtl/>
          <w:lang w:bidi="fa-IR"/>
        </w:rPr>
        <w:t>يا اين كه در دام كبر و خودپسندى مى افتد</w:t>
      </w:r>
      <w:r w:rsidR="009432CE">
        <w:rPr>
          <w:rtl/>
          <w:lang w:bidi="fa-IR"/>
        </w:rPr>
        <w:t xml:space="preserve">. </w:t>
      </w:r>
      <w:r>
        <w:rPr>
          <w:rtl/>
          <w:lang w:bidi="fa-IR"/>
        </w:rPr>
        <w:t xml:space="preserve">در روايتى نقل شده است كه امام صادق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انّ ال</w:t>
      </w:r>
      <w:r w:rsidR="003A4269">
        <w:rPr>
          <w:rtl/>
          <w:lang w:bidi="fa-IR"/>
        </w:rPr>
        <w:t>مؤمن</w:t>
      </w:r>
      <w:r>
        <w:rPr>
          <w:rtl/>
          <w:lang w:bidi="fa-IR"/>
        </w:rPr>
        <w:t xml:space="preserve"> يغبط و لا يحسد</w:t>
      </w:r>
      <w:r w:rsidR="009432CE">
        <w:rPr>
          <w:rtl/>
          <w:lang w:bidi="fa-IR"/>
        </w:rPr>
        <w:t xml:space="preserve">، </w:t>
      </w:r>
      <w:r>
        <w:rPr>
          <w:rtl/>
          <w:lang w:bidi="fa-IR"/>
        </w:rPr>
        <w:t xml:space="preserve">و المنافق يحسد و لا يغبط </w:t>
      </w:r>
      <w:r w:rsidRPr="00BA2CDB">
        <w:rPr>
          <w:rStyle w:val="libFootnotenumChar"/>
          <w:rtl/>
          <w:lang w:bidi="fa-IR"/>
        </w:rPr>
        <w:t>(548)</w:t>
      </w:r>
      <w:r w:rsidR="009432CE">
        <w:rPr>
          <w:rtl/>
          <w:lang w:bidi="fa-IR"/>
        </w:rPr>
        <w:t xml:space="preserve">. </w:t>
      </w:r>
    </w:p>
    <w:p w:rsidR="001A5213" w:rsidRDefault="001A5213" w:rsidP="001A5213">
      <w:pPr>
        <w:pStyle w:val="libNormal"/>
        <w:rPr>
          <w:rtl/>
          <w:lang w:bidi="fa-IR"/>
        </w:rPr>
      </w:pPr>
      <w:r>
        <w:rPr>
          <w:rtl/>
          <w:lang w:bidi="fa-IR"/>
        </w:rPr>
        <w:t xml:space="preserve">«فرد </w:t>
      </w:r>
      <w:r w:rsidR="003A4269">
        <w:rPr>
          <w:rtl/>
          <w:lang w:bidi="fa-IR"/>
        </w:rPr>
        <w:t>مؤمن</w:t>
      </w:r>
      <w:r w:rsidR="009432CE">
        <w:rPr>
          <w:rtl/>
          <w:lang w:bidi="fa-IR"/>
        </w:rPr>
        <w:t xml:space="preserve">، </w:t>
      </w:r>
      <w:r>
        <w:rPr>
          <w:rtl/>
          <w:lang w:bidi="fa-IR"/>
        </w:rPr>
        <w:t>به حال ديگران غبطه مى خورد ولى حسادت نمى كند</w:t>
      </w:r>
      <w:r w:rsidR="009432CE">
        <w:rPr>
          <w:rtl/>
          <w:lang w:bidi="fa-IR"/>
        </w:rPr>
        <w:t xml:space="preserve">، </w:t>
      </w:r>
      <w:r>
        <w:rPr>
          <w:rtl/>
          <w:lang w:bidi="fa-IR"/>
        </w:rPr>
        <w:t>ولى منافق در همه حال حسادت مى كند و غبطه نمى خورد»</w:t>
      </w:r>
      <w:r w:rsidR="009432CE">
        <w:rPr>
          <w:rtl/>
          <w:lang w:bidi="fa-IR"/>
        </w:rPr>
        <w:t xml:space="preserve">. </w:t>
      </w:r>
    </w:p>
    <w:p w:rsidR="001A5213" w:rsidRDefault="003A4269" w:rsidP="001A5213">
      <w:pPr>
        <w:pStyle w:val="libNormal"/>
        <w:rPr>
          <w:rtl/>
          <w:lang w:bidi="fa-IR"/>
        </w:rPr>
      </w:pPr>
      <w:r>
        <w:rPr>
          <w:rtl/>
          <w:lang w:bidi="fa-IR"/>
        </w:rPr>
        <w:t>مؤمن</w:t>
      </w:r>
      <w:r w:rsidR="001A5213">
        <w:rPr>
          <w:rtl/>
          <w:lang w:bidi="fa-IR"/>
        </w:rPr>
        <w:t xml:space="preserve"> حسود نيست</w:t>
      </w:r>
      <w:r w:rsidR="009432CE">
        <w:rPr>
          <w:rtl/>
          <w:lang w:bidi="fa-IR"/>
        </w:rPr>
        <w:t xml:space="preserve">، </w:t>
      </w:r>
      <w:r w:rsidR="001A5213">
        <w:rPr>
          <w:rtl/>
          <w:lang w:bidi="fa-IR"/>
        </w:rPr>
        <w:t>اما غبطه مى خورد</w:t>
      </w:r>
      <w:r w:rsidR="009432CE">
        <w:rPr>
          <w:rtl/>
          <w:lang w:bidi="fa-IR"/>
        </w:rPr>
        <w:t xml:space="preserve">. </w:t>
      </w:r>
      <w:r w:rsidR="001A5213">
        <w:rPr>
          <w:rtl/>
          <w:lang w:bidi="fa-IR"/>
        </w:rPr>
        <w:t>غبطه چيست</w:t>
      </w:r>
      <w:r w:rsidR="009432CE">
        <w:rPr>
          <w:rtl/>
          <w:lang w:bidi="fa-IR"/>
        </w:rPr>
        <w:t>؟</w:t>
      </w:r>
      <w:r w:rsidR="001A5213">
        <w:rPr>
          <w:rtl/>
          <w:lang w:bidi="fa-IR"/>
        </w:rPr>
        <w:t xml:space="preserve"> اهل لغت غبطه را اين گونه معنا مى كنند كه ديگرى نعمتى را در اختيار داشته باشد و او آرزو كند كه اى كاش او هم اين نعمت و امتياز را مى داشت</w:t>
      </w:r>
      <w:r w:rsidR="009432CE">
        <w:rPr>
          <w:rtl/>
          <w:lang w:bidi="fa-IR"/>
        </w:rPr>
        <w:t xml:space="preserve">، </w:t>
      </w:r>
      <w:r w:rsidR="001A5213">
        <w:rPr>
          <w:rtl/>
          <w:lang w:bidi="fa-IR"/>
        </w:rPr>
        <w:t xml:space="preserve">بدون اين كه خواهان نابودى نعمت ديگرى باشد </w:t>
      </w:r>
      <w:r w:rsidR="001A5213" w:rsidRPr="00BA2CDB">
        <w:rPr>
          <w:rStyle w:val="libFootnotenumChar"/>
          <w:rtl/>
          <w:lang w:bidi="fa-IR"/>
        </w:rPr>
        <w:t>(549)</w:t>
      </w:r>
      <w:r w:rsidR="009432CE">
        <w:rPr>
          <w:rtl/>
          <w:lang w:bidi="fa-IR"/>
        </w:rPr>
        <w:t xml:space="preserve">. </w:t>
      </w:r>
      <w:r w:rsidR="001A5213">
        <w:rPr>
          <w:rtl/>
          <w:lang w:bidi="fa-IR"/>
        </w:rPr>
        <w:t>حسد در برابر غبطه است</w:t>
      </w:r>
      <w:r w:rsidR="009432CE">
        <w:rPr>
          <w:rtl/>
          <w:lang w:bidi="fa-IR"/>
        </w:rPr>
        <w:t>؛</w:t>
      </w:r>
      <w:r w:rsidR="001A5213">
        <w:rPr>
          <w:rtl/>
          <w:lang w:bidi="fa-IR"/>
        </w:rPr>
        <w:t xml:space="preserve"> يعنى اين كه انسان ببيند ديگرى نعمتى دارد و بخواهد اين نعمت از ديگرى سلب و فقط به او عنايت شود </w:t>
      </w:r>
      <w:r w:rsidR="001A5213" w:rsidRPr="00BA2CDB">
        <w:rPr>
          <w:rStyle w:val="libFootnotenumChar"/>
          <w:rtl/>
          <w:lang w:bidi="fa-IR"/>
        </w:rPr>
        <w:t>(550)</w:t>
      </w:r>
      <w:r w:rsidR="009432CE">
        <w:rPr>
          <w:rtl/>
          <w:lang w:bidi="fa-IR"/>
        </w:rPr>
        <w:t xml:space="preserve">. </w:t>
      </w:r>
    </w:p>
    <w:p w:rsidR="001A5213" w:rsidRDefault="003A4269" w:rsidP="001A5213">
      <w:pPr>
        <w:pStyle w:val="libNormal"/>
        <w:rPr>
          <w:rtl/>
          <w:lang w:bidi="fa-IR"/>
        </w:rPr>
      </w:pPr>
      <w:r>
        <w:rPr>
          <w:rtl/>
          <w:lang w:bidi="fa-IR"/>
        </w:rPr>
        <w:t>مؤمن</w:t>
      </w:r>
      <w:r w:rsidR="001A5213">
        <w:rPr>
          <w:rtl/>
          <w:lang w:bidi="fa-IR"/>
        </w:rPr>
        <w:t xml:space="preserve"> مى تواند داراى روحيه غبطه باشد</w:t>
      </w:r>
      <w:r w:rsidR="009432CE">
        <w:rPr>
          <w:rtl/>
          <w:lang w:bidi="fa-IR"/>
        </w:rPr>
        <w:t xml:space="preserve">. </w:t>
      </w:r>
      <w:r w:rsidR="001A5213">
        <w:rPr>
          <w:rtl/>
          <w:lang w:bidi="fa-IR"/>
        </w:rPr>
        <w:t xml:space="preserve">وقتى </w:t>
      </w:r>
      <w:r>
        <w:rPr>
          <w:rtl/>
          <w:lang w:bidi="fa-IR"/>
        </w:rPr>
        <w:t>مؤمن</w:t>
      </w:r>
      <w:r w:rsidR="001A5213">
        <w:rPr>
          <w:rtl/>
          <w:lang w:bidi="fa-IR"/>
        </w:rPr>
        <w:t xml:space="preserve"> مى بيند كه افرادى</w:t>
      </w:r>
      <w:r w:rsidR="009432CE">
        <w:rPr>
          <w:rtl/>
          <w:lang w:bidi="fa-IR"/>
        </w:rPr>
        <w:t xml:space="preserve">، </w:t>
      </w:r>
      <w:r w:rsidR="001A5213">
        <w:rPr>
          <w:rtl/>
          <w:lang w:bidi="fa-IR"/>
        </w:rPr>
        <w:t>مثلا در مسير تحصيل</w:t>
      </w:r>
      <w:r w:rsidR="009432CE">
        <w:rPr>
          <w:rtl/>
          <w:lang w:bidi="fa-IR"/>
        </w:rPr>
        <w:t xml:space="preserve">، </w:t>
      </w:r>
      <w:r w:rsidR="001A5213">
        <w:rPr>
          <w:rtl/>
          <w:lang w:bidi="fa-IR"/>
        </w:rPr>
        <w:t>به رشد و كمال رسيده اند و مورد احترام جامعه هستند</w:t>
      </w:r>
      <w:r w:rsidR="009432CE">
        <w:rPr>
          <w:rtl/>
          <w:lang w:bidi="fa-IR"/>
        </w:rPr>
        <w:t xml:space="preserve">، </w:t>
      </w:r>
      <w:r w:rsidR="001A5213">
        <w:rPr>
          <w:rtl/>
          <w:lang w:bidi="fa-IR"/>
        </w:rPr>
        <w:t>آرزو مى كند اى كاش او هم مى توانست در سايه درس خواندن به اين مراحل برسد</w:t>
      </w:r>
      <w:r w:rsidR="009432CE">
        <w:rPr>
          <w:rtl/>
          <w:lang w:bidi="fa-IR"/>
        </w:rPr>
        <w:t xml:space="preserve">. </w:t>
      </w:r>
    </w:p>
    <w:p w:rsidR="001A5213" w:rsidRDefault="001A5213" w:rsidP="001A5213">
      <w:pPr>
        <w:pStyle w:val="libNormal"/>
        <w:rPr>
          <w:rtl/>
          <w:lang w:bidi="fa-IR"/>
        </w:rPr>
      </w:pPr>
      <w:r>
        <w:rPr>
          <w:rtl/>
          <w:lang w:bidi="fa-IR"/>
        </w:rPr>
        <w:t>اما حسود مى گويد اى كاش من به اين مراحل مى رسيدم و او از اين مراحل بازمى ماند</w:t>
      </w:r>
      <w:r w:rsidR="009432CE">
        <w:rPr>
          <w:rtl/>
          <w:lang w:bidi="fa-IR"/>
        </w:rPr>
        <w:t xml:space="preserve">. </w:t>
      </w:r>
      <w:r>
        <w:rPr>
          <w:rtl/>
          <w:lang w:bidi="fa-IR"/>
        </w:rPr>
        <w:t>اين حسادت است و خطرناك</w:t>
      </w:r>
      <w:r w:rsidR="009432CE">
        <w:rPr>
          <w:rtl/>
          <w:lang w:bidi="fa-IR"/>
        </w:rPr>
        <w:t xml:space="preserve">. </w:t>
      </w:r>
    </w:p>
    <w:p w:rsidR="001A5213" w:rsidRDefault="001A5213" w:rsidP="001A5213">
      <w:pPr>
        <w:pStyle w:val="libNormal"/>
        <w:rPr>
          <w:rtl/>
          <w:lang w:bidi="fa-IR"/>
        </w:rPr>
      </w:pPr>
      <w:r>
        <w:rPr>
          <w:rtl/>
          <w:lang w:bidi="fa-IR"/>
        </w:rPr>
        <w:lastRenderedPageBreak/>
        <w:t>اگر پدر و مادر اين احساس را در طفل يافتند</w:t>
      </w:r>
      <w:r w:rsidR="009432CE">
        <w:rPr>
          <w:rtl/>
          <w:lang w:bidi="fa-IR"/>
        </w:rPr>
        <w:t xml:space="preserve">، </w:t>
      </w:r>
      <w:r>
        <w:rPr>
          <w:rtl/>
          <w:lang w:bidi="fa-IR"/>
        </w:rPr>
        <w:t>بايد فورا آن را هدايت كنند و جهت بدهند؛ ضمن اين كه بايد او را براى رسيدن به مراتب كمال ديگران ترغيب و تشويق كنند كه اگر ديگران داراى نعمتى هستند</w:t>
      </w:r>
      <w:r w:rsidR="009432CE">
        <w:rPr>
          <w:rtl/>
          <w:lang w:bidi="fa-IR"/>
        </w:rPr>
        <w:t xml:space="preserve">، </w:t>
      </w:r>
      <w:r>
        <w:rPr>
          <w:rtl/>
          <w:lang w:bidi="fa-IR"/>
        </w:rPr>
        <w:t>او خوشحال باشد</w:t>
      </w:r>
      <w:r w:rsidR="009432CE">
        <w:rPr>
          <w:rtl/>
          <w:lang w:bidi="fa-IR"/>
        </w:rPr>
        <w:t xml:space="preserve">. </w:t>
      </w:r>
    </w:p>
    <w:p w:rsidR="001A5213" w:rsidRDefault="001A5213" w:rsidP="001A5213">
      <w:pPr>
        <w:pStyle w:val="libNormal"/>
        <w:rPr>
          <w:rtl/>
          <w:lang w:bidi="fa-IR"/>
        </w:rPr>
      </w:pPr>
      <w:r>
        <w:rPr>
          <w:rtl/>
          <w:lang w:bidi="fa-IR"/>
        </w:rPr>
        <w:t>اين جا در حقيقت</w:t>
      </w:r>
      <w:r w:rsidR="009432CE">
        <w:rPr>
          <w:rtl/>
          <w:lang w:bidi="fa-IR"/>
        </w:rPr>
        <w:t xml:space="preserve">، </w:t>
      </w:r>
      <w:r>
        <w:rPr>
          <w:rtl/>
          <w:lang w:bidi="fa-IR"/>
        </w:rPr>
        <w:t>پدر و مادر دو كار تربيتى انجام داده اند</w:t>
      </w:r>
      <w:r w:rsidR="008C34A7">
        <w:rPr>
          <w:rtl/>
          <w:lang w:bidi="fa-IR"/>
        </w:rPr>
        <w:t xml:space="preserve">: </w:t>
      </w:r>
      <w:r>
        <w:rPr>
          <w:rtl/>
          <w:lang w:bidi="fa-IR"/>
        </w:rPr>
        <w:t>يكى اين كه در فرزندان خود انگيزه تلاش و كوشش بيشتر ايجاد كرده اند؛ ديگر اين كه به او آموخته اند كه بايد همواره در دلش</w:t>
      </w:r>
      <w:r w:rsidR="009432CE">
        <w:rPr>
          <w:rtl/>
          <w:lang w:bidi="fa-IR"/>
        </w:rPr>
        <w:t xml:space="preserve">، </w:t>
      </w:r>
      <w:r>
        <w:rPr>
          <w:rtl/>
          <w:lang w:bidi="fa-IR"/>
        </w:rPr>
        <w:t>مهر و محبت ديگران را تقويت كند؛ نه اين كه در دل او كينه</w:t>
      </w:r>
      <w:r w:rsidR="009432CE">
        <w:rPr>
          <w:rtl/>
          <w:lang w:bidi="fa-IR"/>
        </w:rPr>
        <w:t xml:space="preserve">، </w:t>
      </w:r>
      <w:r>
        <w:rPr>
          <w:rtl/>
          <w:lang w:bidi="fa-IR"/>
        </w:rPr>
        <w:t>حسد و تكدر از ديگران وجود داشته باشد</w:t>
      </w:r>
      <w:r w:rsidR="009432CE">
        <w:rPr>
          <w:rtl/>
          <w:lang w:bidi="fa-IR"/>
        </w:rPr>
        <w:t xml:space="preserve">، </w:t>
      </w:r>
      <w:r>
        <w:rPr>
          <w:rtl/>
          <w:lang w:bidi="fa-IR"/>
        </w:rPr>
        <w:t>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اءبلغُ ما تَستَدِرُّ به الرَّحمَة اءن تُضمِرَ لجميع النَّاس الرحمةَ </w:t>
      </w:r>
      <w:r w:rsidRPr="00BA2CDB">
        <w:rPr>
          <w:rStyle w:val="libFootnotenumChar"/>
          <w:rtl/>
          <w:lang w:bidi="fa-IR"/>
        </w:rPr>
        <w:t>(551)</w:t>
      </w:r>
      <w:r w:rsidR="009432CE">
        <w:rPr>
          <w:rtl/>
          <w:lang w:bidi="fa-IR"/>
        </w:rPr>
        <w:t xml:space="preserve">. </w:t>
      </w:r>
    </w:p>
    <w:p w:rsidR="001A5213" w:rsidRDefault="001A5213" w:rsidP="001A5213">
      <w:pPr>
        <w:pStyle w:val="libNormal"/>
        <w:rPr>
          <w:rtl/>
          <w:lang w:bidi="fa-IR"/>
        </w:rPr>
      </w:pPr>
      <w:r>
        <w:rPr>
          <w:rtl/>
          <w:lang w:bidi="fa-IR"/>
        </w:rPr>
        <w:t>«رساترين وسيله جلب رحمت خدا اين است كه انسان هميشه خيرانديش و خيرخواه ديگران باشد»</w:t>
      </w:r>
      <w:r w:rsidR="009432CE">
        <w:rPr>
          <w:rtl/>
          <w:lang w:bidi="fa-IR"/>
        </w:rPr>
        <w:t xml:space="preserve">. </w:t>
      </w:r>
    </w:p>
    <w:p w:rsidR="001A5213" w:rsidRDefault="001A5213" w:rsidP="001A5213">
      <w:pPr>
        <w:pStyle w:val="libNormal"/>
        <w:rPr>
          <w:rtl/>
          <w:lang w:bidi="fa-IR"/>
        </w:rPr>
      </w:pPr>
      <w:r>
        <w:rPr>
          <w:rtl/>
          <w:lang w:bidi="fa-IR"/>
        </w:rPr>
        <w:t>انسان وقتى از خدا خير و خوبى مى خواهد</w:t>
      </w:r>
      <w:r w:rsidR="009432CE">
        <w:rPr>
          <w:rtl/>
          <w:lang w:bidi="fa-IR"/>
        </w:rPr>
        <w:t xml:space="preserve">، </w:t>
      </w:r>
      <w:r>
        <w:rPr>
          <w:rtl/>
          <w:lang w:bidi="fa-IR"/>
        </w:rPr>
        <w:t>براى همه بخواهد</w:t>
      </w:r>
      <w:r w:rsidR="009432CE">
        <w:rPr>
          <w:rtl/>
          <w:lang w:bidi="fa-IR"/>
        </w:rPr>
        <w:t xml:space="preserve">، </w:t>
      </w:r>
      <w:r>
        <w:rPr>
          <w:rtl/>
          <w:lang w:bidi="fa-IR"/>
        </w:rPr>
        <w:t>نه اين كه مبتلا به يك ناراحتى و كسالت روحى شود كه همه خوبى ها را فقط براى خود بخواهد و براى ديگران نكبت و بدبختى آرزو كند</w:t>
      </w:r>
      <w:r w:rsidR="009432CE">
        <w:rPr>
          <w:rtl/>
          <w:lang w:bidi="fa-IR"/>
        </w:rPr>
        <w:t xml:space="preserve">. </w:t>
      </w:r>
      <w:r>
        <w:rPr>
          <w:rtl/>
          <w:lang w:bidi="fa-IR"/>
        </w:rPr>
        <w:t>اگر انسان به اين مرحله برسد بيمار و عليل روانى است</w:t>
      </w:r>
      <w:r w:rsidR="009432CE">
        <w:rPr>
          <w:rtl/>
          <w:lang w:bidi="fa-IR"/>
        </w:rPr>
        <w:t xml:space="preserve">. </w:t>
      </w:r>
      <w:r>
        <w:rPr>
          <w:rtl/>
          <w:lang w:bidi="fa-IR"/>
        </w:rPr>
        <w:t>در روايت ديگرى</w:t>
      </w:r>
      <w:r w:rsidR="009432CE">
        <w:rPr>
          <w:rtl/>
          <w:lang w:bidi="fa-IR"/>
        </w:rPr>
        <w:t xml:space="preserve">، </w:t>
      </w: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ان اللَّه سبحانه يُحبُّ اءَن تكون نيَّةُ الانسان للناس جميلة </w:t>
      </w:r>
      <w:r w:rsidRPr="00BA2CDB">
        <w:rPr>
          <w:rStyle w:val="libFootnotenumChar"/>
          <w:rtl/>
          <w:lang w:bidi="fa-IR"/>
        </w:rPr>
        <w:t>(552)</w:t>
      </w:r>
      <w:r w:rsidR="009432CE">
        <w:rPr>
          <w:rtl/>
          <w:lang w:bidi="fa-IR"/>
        </w:rPr>
        <w:t xml:space="preserve">. </w:t>
      </w:r>
    </w:p>
    <w:p w:rsidR="001A5213" w:rsidRDefault="001A5213" w:rsidP="001A5213">
      <w:pPr>
        <w:pStyle w:val="libNormal"/>
        <w:rPr>
          <w:rtl/>
          <w:lang w:bidi="fa-IR"/>
        </w:rPr>
      </w:pPr>
      <w:r>
        <w:rPr>
          <w:rtl/>
          <w:lang w:bidi="fa-IR"/>
        </w:rPr>
        <w:t>«خداى سبحان دوست دارد هميشه نيت انسان ها براى ديگران خير و خوشى باشد»</w:t>
      </w:r>
      <w:r w:rsidR="009432CE">
        <w:rPr>
          <w:rtl/>
          <w:lang w:bidi="fa-IR"/>
        </w:rPr>
        <w:t xml:space="preserve">. </w:t>
      </w:r>
    </w:p>
    <w:p w:rsidR="001A5213" w:rsidRDefault="001A5213" w:rsidP="001A5213">
      <w:pPr>
        <w:pStyle w:val="libNormal"/>
        <w:rPr>
          <w:rtl/>
          <w:lang w:bidi="fa-IR"/>
        </w:rPr>
      </w:pPr>
      <w:r>
        <w:rPr>
          <w:rtl/>
          <w:lang w:bidi="fa-IR"/>
        </w:rPr>
        <w:t>انسان بايد در دلش براى ديگران آرزوى موفقيت و خوبى كند</w:t>
      </w:r>
      <w:r w:rsidR="009432CE">
        <w:rPr>
          <w:rtl/>
          <w:lang w:bidi="fa-IR"/>
        </w:rPr>
        <w:t xml:space="preserve">. </w:t>
      </w:r>
      <w:r>
        <w:rPr>
          <w:rtl/>
          <w:lang w:bidi="fa-IR"/>
        </w:rPr>
        <w:t>اين احساس كه در همه انسان ها هست</w:t>
      </w:r>
      <w:r w:rsidR="009432CE">
        <w:rPr>
          <w:rtl/>
          <w:lang w:bidi="fa-IR"/>
        </w:rPr>
        <w:t xml:space="preserve">، </w:t>
      </w:r>
      <w:r>
        <w:rPr>
          <w:rtl/>
          <w:lang w:bidi="fa-IR"/>
        </w:rPr>
        <w:t>احساس ‍ ناپسندى نيست</w:t>
      </w:r>
      <w:r w:rsidR="009432CE">
        <w:rPr>
          <w:rtl/>
          <w:lang w:bidi="fa-IR"/>
        </w:rPr>
        <w:t xml:space="preserve">، </w:t>
      </w:r>
      <w:r>
        <w:rPr>
          <w:rtl/>
          <w:lang w:bidi="fa-IR"/>
        </w:rPr>
        <w:t>احساسى است كه انسان ها را به كار</w:t>
      </w:r>
      <w:r w:rsidR="009432CE">
        <w:rPr>
          <w:rtl/>
          <w:lang w:bidi="fa-IR"/>
        </w:rPr>
        <w:t xml:space="preserve">، </w:t>
      </w:r>
      <w:r>
        <w:rPr>
          <w:rtl/>
          <w:lang w:bidi="fa-IR"/>
        </w:rPr>
        <w:t>جديت و تلاش وادار مى كند</w:t>
      </w:r>
      <w:r w:rsidR="009432CE">
        <w:rPr>
          <w:rtl/>
          <w:lang w:bidi="fa-IR"/>
        </w:rPr>
        <w:t xml:space="preserve">. </w:t>
      </w:r>
      <w:r>
        <w:rPr>
          <w:rtl/>
          <w:lang w:bidi="fa-IR"/>
        </w:rPr>
        <w:t xml:space="preserve">والدين با استفاده از اين احساس ‍ مى توانند هم كودك خود را به كار و كوشش بيشتر هدايت كنند و هم اين كه از </w:t>
      </w:r>
      <w:r>
        <w:rPr>
          <w:rtl/>
          <w:lang w:bidi="fa-IR"/>
        </w:rPr>
        <w:lastRenderedPageBreak/>
        <w:t>همان آغاز كودكى در دل او بذر محبت</w:t>
      </w:r>
      <w:r w:rsidR="009432CE">
        <w:rPr>
          <w:rtl/>
          <w:lang w:bidi="fa-IR"/>
        </w:rPr>
        <w:t xml:space="preserve">، </w:t>
      </w:r>
      <w:r>
        <w:rPr>
          <w:rtl/>
          <w:lang w:bidi="fa-IR"/>
        </w:rPr>
        <w:t>صفا و صميميت بكارند</w:t>
      </w:r>
      <w:r w:rsidR="009432CE">
        <w:rPr>
          <w:rtl/>
          <w:lang w:bidi="fa-IR"/>
        </w:rPr>
        <w:t xml:space="preserve">. </w:t>
      </w:r>
      <w:r>
        <w:rPr>
          <w:rtl/>
          <w:lang w:bidi="fa-IR"/>
        </w:rPr>
        <w:t>در نتيجه كودك هرچه بزرگ تر شود و رشد كند</w:t>
      </w:r>
      <w:r w:rsidR="009432CE">
        <w:rPr>
          <w:rtl/>
          <w:lang w:bidi="fa-IR"/>
        </w:rPr>
        <w:t xml:space="preserve">، </w:t>
      </w:r>
      <w:r>
        <w:rPr>
          <w:rtl/>
          <w:lang w:bidi="fa-IR"/>
        </w:rPr>
        <w:t>درخت مهر و محبت در دل او بيشتر ريشه مى كند و در بزرگسالى ميوه و ثمر مى دهد</w:t>
      </w:r>
      <w:r w:rsidR="009432CE">
        <w:rPr>
          <w:rtl/>
          <w:lang w:bidi="fa-IR"/>
        </w:rPr>
        <w:t xml:space="preserve">. </w:t>
      </w:r>
      <w:r>
        <w:rPr>
          <w:rtl/>
          <w:lang w:bidi="fa-IR"/>
        </w:rPr>
        <w:t>در نامه معروف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به مالك اشتر آمده است</w:t>
      </w:r>
      <w:r w:rsidR="008C34A7">
        <w:rPr>
          <w:rtl/>
          <w:lang w:bidi="fa-IR"/>
        </w:rPr>
        <w:t xml:space="preserve">: </w:t>
      </w:r>
    </w:p>
    <w:p w:rsidR="001A5213" w:rsidRDefault="001A5213" w:rsidP="001A5213">
      <w:pPr>
        <w:pStyle w:val="libNormal"/>
        <w:rPr>
          <w:rtl/>
          <w:lang w:bidi="fa-IR"/>
        </w:rPr>
      </w:pPr>
      <w:r>
        <w:rPr>
          <w:rtl/>
          <w:lang w:bidi="fa-IR"/>
        </w:rPr>
        <w:t xml:space="preserve">اءطلق عن النَّاس عقدة كُلّ حقد </w:t>
      </w:r>
      <w:r w:rsidRPr="00BA2CDB">
        <w:rPr>
          <w:rStyle w:val="libFootnotenumChar"/>
          <w:rtl/>
          <w:lang w:bidi="fa-IR"/>
        </w:rPr>
        <w:t>(553)</w:t>
      </w:r>
      <w:r w:rsidR="009432CE">
        <w:rPr>
          <w:rtl/>
          <w:lang w:bidi="fa-IR"/>
        </w:rPr>
        <w:t xml:space="preserve">. </w:t>
      </w:r>
    </w:p>
    <w:p w:rsidR="001A5213" w:rsidRDefault="001A5213" w:rsidP="001A5213">
      <w:pPr>
        <w:pStyle w:val="libNormal"/>
        <w:rPr>
          <w:rtl/>
          <w:lang w:bidi="fa-IR"/>
        </w:rPr>
      </w:pPr>
      <w:r>
        <w:rPr>
          <w:rtl/>
          <w:lang w:bidi="fa-IR"/>
        </w:rPr>
        <w:t>«مالك</w:t>
      </w:r>
      <w:r w:rsidR="009432CE">
        <w:rPr>
          <w:rtl/>
          <w:lang w:bidi="fa-IR"/>
        </w:rPr>
        <w:t>!</w:t>
      </w:r>
      <w:r>
        <w:rPr>
          <w:rtl/>
          <w:lang w:bidi="fa-IR"/>
        </w:rPr>
        <w:t xml:space="preserve"> تو بايد گره هاى حقد و كينه ديگران را از دل خود باز كنى»</w:t>
      </w:r>
      <w:r w:rsidR="009432CE">
        <w:rPr>
          <w:rtl/>
          <w:lang w:bidi="fa-IR"/>
        </w:rPr>
        <w:t xml:space="preserve">. </w:t>
      </w:r>
    </w:p>
    <w:p w:rsidR="001A5213" w:rsidRDefault="001A5213" w:rsidP="001A5213">
      <w:pPr>
        <w:pStyle w:val="libNormal"/>
        <w:rPr>
          <w:rtl/>
          <w:lang w:bidi="fa-IR"/>
        </w:rPr>
      </w:pPr>
      <w:r>
        <w:rPr>
          <w:rtl/>
          <w:lang w:bidi="fa-IR"/>
        </w:rPr>
        <w:t>وقتى اين گره ها باز شد</w:t>
      </w:r>
      <w:r w:rsidR="009432CE">
        <w:rPr>
          <w:rtl/>
          <w:lang w:bidi="fa-IR"/>
        </w:rPr>
        <w:t xml:space="preserve">، </w:t>
      </w:r>
      <w:r>
        <w:rPr>
          <w:rtl/>
          <w:lang w:bidi="fa-IR"/>
        </w:rPr>
        <w:t>طبعا نسبت به همه</w:t>
      </w:r>
      <w:r w:rsidR="009432CE">
        <w:rPr>
          <w:rtl/>
          <w:lang w:bidi="fa-IR"/>
        </w:rPr>
        <w:t xml:space="preserve">، </w:t>
      </w:r>
      <w:r>
        <w:rPr>
          <w:rtl/>
          <w:lang w:bidi="fa-IR"/>
        </w:rPr>
        <w:t>خيرانديش خواهى بود</w:t>
      </w:r>
      <w:r w:rsidR="009432CE">
        <w:rPr>
          <w:rtl/>
          <w:lang w:bidi="fa-IR"/>
        </w:rPr>
        <w:t xml:space="preserve">. </w:t>
      </w:r>
      <w:r>
        <w:rPr>
          <w:rtl/>
          <w:lang w:bidi="fa-IR"/>
        </w:rPr>
        <w:t>اما اگر كينه ديگران را به دل بگيرى</w:t>
      </w:r>
      <w:r w:rsidR="009432CE">
        <w:rPr>
          <w:rtl/>
          <w:lang w:bidi="fa-IR"/>
        </w:rPr>
        <w:t xml:space="preserve">، </w:t>
      </w:r>
      <w:r>
        <w:rPr>
          <w:rtl/>
          <w:lang w:bidi="fa-IR"/>
        </w:rPr>
        <w:t>هم خود مبتلا خواهى بود و هم ديگران دچار آتش شعله ور درون تو خواهند شد</w:t>
      </w:r>
      <w:r w:rsidR="009432CE">
        <w:rPr>
          <w:rtl/>
          <w:lang w:bidi="fa-IR"/>
        </w:rPr>
        <w:t xml:space="preserve">. </w:t>
      </w:r>
      <w:r>
        <w:rPr>
          <w:rtl/>
          <w:lang w:bidi="fa-IR"/>
        </w:rPr>
        <w:t>هنگامى كه اين آتش شعله ور شد</w:t>
      </w:r>
      <w:r w:rsidR="009432CE">
        <w:rPr>
          <w:rtl/>
          <w:lang w:bidi="fa-IR"/>
        </w:rPr>
        <w:t xml:space="preserve">، </w:t>
      </w:r>
      <w:r>
        <w:rPr>
          <w:rtl/>
          <w:lang w:bidi="fa-IR"/>
        </w:rPr>
        <w:t>اول تو را مى سوزاند و بعد به ديگران سرايت مى كند</w:t>
      </w:r>
      <w:r w:rsidR="009432CE">
        <w:rPr>
          <w:rtl/>
          <w:lang w:bidi="fa-IR"/>
        </w:rPr>
        <w:t xml:space="preserve">. </w:t>
      </w:r>
      <w:r>
        <w:rPr>
          <w:rtl/>
          <w:lang w:bidi="fa-IR"/>
        </w:rPr>
        <w:t>حال اگر غبطه جهت داده شد و از اين خلق خدادادى در جهت مثبت استفاده شد</w:t>
      </w:r>
      <w:r w:rsidR="009432CE">
        <w:rPr>
          <w:rtl/>
          <w:lang w:bidi="fa-IR"/>
        </w:rPr>
        <w:t xml:space="preserve">، </w:t>
      </w:r>
      <w:r>
        <w:rPr>
          <w:rtl/>
          <w:lang w:bidi="fa-IR"/>
        </w:rPr>
        <w:t>نتايج بسيار ارزشمندى به بار مى آورد</w:t>
      </w:r>
      <w:r w:rsidR="009432CE">
        <w:rPr>
          <w:rtl/>
          <w:lang w:bidi="fa-IR"/>
        </w:rPr>
        <w:t xml:space="preserve">، </w:t>
      </w:r>
      <w:r>
        <w:rPr>
          <w:rtl/>
          <w:lang w:bidi="fa-IR"/>
        </w:rPr>
        <w:t>اما اگر در مسير صحيح هدايت نشود</w:t>
      </w:r>
      <w:r w:rsidR="009432CE">
        <w:rPr>
          <w:rtl/>
          <w:lang w:bidi="fa-IR"/>
        </w:rPr>
        <w:t xml:space="preserve">، </w:t>
      </w:r>
      <w:r>
        <w:rPr>
          <w:rtl/>
          <w:lang w:bidi="fa-IR"/>
        </w:rPr>
        <w:t>از همان آغاز</w:t>
      </w:r>
      <w:r w:rsidR="009432CE">
        <w:rPr>
          <w:rtl/>
          <w:lang w:bidi="fa-IR"/>
        </w:rPr>
        <w:t xml:space="preserve">، </w:t>
      </w:r>
      <w:r>
        <w:rPr>
          <w:rtl/>
          <w:lang w:bidi="fa-IR"/>
        </w:rPr>
        <w:t>انسانى زياده طلب و برترى جو خواهد بود و در آينده در عين اين كه فاقد هرگونه امتيازى است</w:t>
      </w:r>
      <w:r w:rsidR="009432CE">
        <w:rPr>
          <w:rtl/>
          <w:lang w:bidi="fa-IR"/>
        </w:rPr>
        <w:t xml:space="preserve">، </w:t>
      </w:r>
      <w:r>
        <w:rPr>
          <w:rtl/>
          <w:lang w:bidi="fa-IR"/>
        </w:rPr>
        <w:t>بر ديگران فخرفروشى خواهد كرد</w:t>
      </w:r>
      <w:r w:rsidR="009432CE">
        <w:rPr>
          <w:rtl/>
          <w:lang w:bidi="fa-IR"/>
        </w:rPr>
        <w:t xml:space="preserve">، </w:t>
      </w:r>
      <w:r>
        <w:rPr>
          <w:rtl/>
          <w:lang w:bidi="fa-IR"/>
        </w:rPr>
        <w:t>ديگران را ناچيز خواهد شمرد و مردم را كوچك خواهد ديد</w:t>
      </w:r>
      <w:r w:rsidR="009432CE">
        <w:rPr>
          <w:rtl/>
          <w:lang w:bidi="fa-IR"/>
        </w:rPr>
        <w:t xml:space="preserve">. </w:t>
      </w:r>
      <w:r>
        <w:rPr>
          <w:rtl/>
          <w:lang w:bidi="fa-IR"/>
        </w:rPr>
        <w:t xml:space="preserve">در تعبيرى از امام صادق </w:t>
      </w:r>
      <w:r w:rsidR="00574F36" w:rsidRPr="00574F36">
        <w:rPr>
          <w:rStyle w:val="libAlaemChar"/>
          <w:rtl/>
        </w:rPr>
        <w:t>عليه‌السلام</w:t>
      </w:r>
      <w:r>
        <w:rPr>
          <w:rtl/>
          <w:lang w:bidi="fa-IR"/>
        </w:rPr>
        <w:t xml:space="preserve"> آمده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الكبرُ اءن يَغمَصَ النَّاس و يسفُهَ الحقّ </w:t>
      </w:r>
      <w:r w:rsidRPr="00BA2CDB">
        <w:rPr>
          <w:rStyle w:val="libFootnotenumChar"/>
          <w:rtl/>
          <w:lang w:bidi="fa-IR"/>
        </w:rPr>
        <w:t>(554)</w:t>
      </w:r>
      <w:r w:rsidR="009432CE">
        <w:rPr>
          <w:rtl/>
          <w:lang w:bidi="fa-IR"/>
        </w:rPr>
        <w:t xml:space="preserve">. </w:t>
      </w:r>
    </w:p>
    <w:p w:rsidR="001A5213" w:rsidRDefault="001A5213" w:rsidP="001A5213">
      <w:pPr>
        <w:pStyle w:val="libNormal"/>
        <w:rPr>
          <w:rtl/>
          <w:lang w:bidi="fa-IR"/>
        </w:rPr>
      </w:pPr>
      <w:r>
        <w:rPr>
          <w:rtl/>
          <w:lang w:bidi="fa-IR"/>
        </w:rPr>
        <w:t>«كبر آن است كه انسان همواره ديگران را كوچك ببيند و نسبت به حقّ جاهل باشد»</w:t>
      </w:r>
      <w:r w:rsidR="009432CE">
        <w:rPr>
          <w:rtl/>
          <w:lang w:bidi="fa-IR"/>
        </w:rPr>
        <w:t xml:space="preserve">. </w:t>
      </w:r>
    </w:p>
    <w:p w:rsidR="001A5213" w:rsidRDefault="001A5213" w:rsidP="001A5213">
      <w:pPr>
        <w:pStyle w:val="libNormal"/>
        <w:rPr>
          <w:rtl/>
          <w:lang w:bidi="fa-IR"/>
        </w:rPr>
      </w:pPr>
      <w:r>
        <w:rPr>
          <w:rtl/>
          <w:lang w:bidi="fa-IR"/>
        </w:rPr>
        <w:t xml:space="preserve">در روايت ديگرى از امام صادق </w:t>
      </w:r>
      <w:r w:rsidR="00574F36" w:rsidRPr="00574F36">
        <w:rPr>
          <w:rStyle w:val="libAlaemChar"/>
          <w:rtl/>
        </w:rPr>
        <w:t>عليه‌السلام</w:t>
      </w:r>
      <w:r>
        <w:rPr>
          <w:rtl/>
          <w:lang w:bidi="fa-IR"/>
        </w:rPr>
        <w:t xml:space="preserve"> نقل شده است</w:t>
      </w:r>
      <w:r w:rsidR="008C34A7">
        <w:rPr>
          <w:rtl/>
          <w:lang w:bidi="fa-IR"/>
        </w:rPr>
        <w:t xml:space="preserve">: </w:t>
      </w:r>
    </w:p>
    <w:p w:rsidR="001A5213" w:rsidRDefault="001A5213" w:rsidP="001A5213">
      <w:pPr>
        <w:pStyle w:val="libNormal"/>
        <w:rPr>
          <w:rtl/>
          <w:lang w:bidi="fa-IR"/>
        </w:rPr>
      </w:pPr>
      <w:r>
        <w:rPr>
          <w:rtl/>
          <w:lang w:bidi="fa-IR"/>
        </w:rPr>
        <w:t xml:space="preserve">ما مِن رجل تَكَبَّرَ اءَو تَجَبَّرَ الا لِذِلَّة وَجَدَها فى نفسه </w:t>
      </w:r>
      <w:r w:rsidRPr="00BA2CDB">
        <w:rPr>
          <w:rStyle w:val="libFootnotenumChar"/>
          <w:rtl/>
          <w:lang w:bidi="fa-IR"/>
        </w:rPr>
        <w:t>(555)</w:t>
      </w:r>
      <w:r w:rsidR="009432CE">
        <w:rPr>
          <w:rtl/>
          <w:lang w:bidi="fa-IR"/>
        </w:rPr>
        <w:t xml:space="preserve">. </w:t>
      </w:r>
    </w:p>
    <w:p w:rsidR="001A5213" w:rsidRDefault="001A5213" w:rsidP="001A5213">
      <w:pPr>
        <w:pStyle w:val="libNormal"/>
        <w:rPr>
          <w:rtl/>
          <w:lang w:bidi="fa-IR"/>
        </w:rPr>
      </w:pPr>
      <w:r>
        <w:rPr>
          <w:rtl/>
          <w:lang w:bidi="fa-IR"/>
        </w:rPr>
        <w:t>«هيچ انسانى گرفتار كبر و خودبزرگ بينى و همچنين ستمگرى و آزار رساندن به ديگران نمى شود</w:t>
      </w:r>
      <w:r w:rsidR="009432CE">
        <w:rPr>
          <w:rtl/>
          <w:lang w:bidi="fa-IR"/>
        </w:rPr>
        <w:t xml:space="preserve">، </w:t>
      </w:r>
      <w:r>
        <w:rPr>
          <w:rtl/>
          <w:lang w:bidi="fa-IR"/>
        </w:rPr>
        <w:t>مگر به خاطر ذلتى كه در خود مى بيند»</w:t>
      </w:r>
      <w:r w:rsidR="009432CE">
        <w:rPr>
          <w:rtl/>
          <w:lang w:bidi="fa-IR"/>
        </w:rPr>
        <w:t xml:space="preserve">. </w:t>
      </w:r>
    </w:p>
    <w:p w:rsidR="001A5213" w:rsidRDefault="001A5213" w:rsidP="001A5213">
      <w:pPr>
        <w:pStyle w:val="libNormal"/>
        <w:rPr>
          <w:rtl/>
          <w:lang w:bidi="fa-IR"/>
        </w:rPr>
      </w:pPr>
      <w:r>
        <w:rPr>
          <w:rtl/>
          <w:lang w:bidi="fa-IR"/>
        </w:rPr>
        <w:lastRenderedPageBreak/>
        <w:t>فرد متكبر و ظالم براى جبران اين احساس حقارت و كوچك ديدن خود</w:t>
      </w:r>
      <w:r w:rsidR="009432CE">
        <w:rPr>
          <w:rtl/>
          <w:lang w:bidi="fa-IR"/>
        </w:rPr>
        <w:t xml:space="preserve">، </w:t>
      </w:r>
      <w:r>
        <w:rPr>
          <w:rtl/>
          <w:lang w:bidi="fa-IR"/>
        </w:rPr>
        <w:t>دست به چنين اعمالى مى زند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والدين كه نزد پروردگار ماجورند</w:t>
      </w:r>
      <w:r w:rsidR="009432CE">
        <w:rPr>
          <w:rtl/>
          <w:lang w:bidi="fa-IR"/>
        </w:rPr>
        <w:t xml:space="preserve">، </w:t>
      </w:r>
      <w:r>
        <w:rPr>
          <w:rtl/>
          <w:lang w:bidi="fa-IR"/>
        </w:rPr>
        <w:t>بايد راه و رسم صحيح تربيت فرزند را بياموزند و از اين نكات دقيق غفلت نكنند</w:t>
      </w:r>
      <w:r w:rsidR="009432CE">
        <w:rPr>
          <w:rtl/>
          <w:lang w:bidi="fa-IR"/>
        </w:rPr>
        <w:t xml:space="preserve">. </w:t>
      </w:r>
    </w:p>
    <w:p w:rsidR="001A5213" w:rsidRDefault="004871A4" w:rsidP="004871A4">
      <w:pPr>
        <w:pStyle w:val="Heading2"/>
        <w:rPr>
          <w:rtl/>
          <w:lang w:bidi="fa-IR"/>
        </w:rPr>
      </w:pPr>
      <w:bookmarkStart w:id="75" w:name="_Toc394492999"/>
      <w:r>
        <w:rPr>
          <w:rtl/>
          <w:lang w:bidi="fa-IR"/>
        </w:rPr>
        <w:t>تربيت فرزند براى آينده</w:t>
      </w:r>
      <w:bookmarkEnd w:id="75"/>
    </w:p>
    <w:p w:rsidR="001A5213" w:rsidRDefault="001A5213" w:rsidP="001A5213">
      <w:pPr>
        <w:pStyle w:val="libNormal"/>
        <w:rPr>
          <w:rtl/>
          <w:lang w:bidi="fa-IR"/>
        </w:rPr>
      </w:pPr>
      <w:r>
        <w:rPr>
          <w:rtl/>
          <w:lang w:bidi="fa-IR"/>
        </w:rPr>
        <w:t>از امور ديگرى كه در تعليم و تربيت فرزند قابل توجه است</w:t>
      </w:r>
      <w:r w:rsidR="009432CE">
        <w:rPr>
          <w:rtl/>
          <w:lang w:bidi="fa-IR"/>
        </w:rPr>
        <w:t xml:space="preserve">، </w:t>
      </w:r>
      <w:r>
        <w:rPr>
          <w:rtl/>
          <w:lang w:bidi="fa-IR"/>
        </w:rPr>
        <w:t>مساله زمان و مكان است</w:t>
      </w:r>
      <w:r w:rsidR="009432CE">
        <w:rPr>
          <w:rtl/>
          <w:lang w:bidi="fa-IR"/>
        </w:rPr>
        <w:t xml:space="preserve">. </w:t>
      </w:r>
      <w:r>
        <w:rPr>
          <w:rtl/>
          <w:lang w:bidi="fa-IR"/>
        </w:rPr>
        <w:t>والدين بايد بدانند كه فرزندشان براى زندگى در ميان نسل ديگرى آماده مى شود</w:t>
      </w:r>
      <w:r w:rsidR="009432CE">
        <w:rPr>
          <w:rtl/>
          <w:lang w:bidi="fa-IR"/>
        </w:rPr>
        <w:t xml:space="preserve">. </w:t>
      </w:r>
      <w:r>
        <w:rPr>
          <w:rtl/>
          <w:lang w:bidi="fa-IR"/>
        </w:rPr>
        <w:t>به اين معنا كه عبور از دوران كودكى</w:t>
      </w:r>
      <w:r w:rsidR="009432CE">
        <w:rPr>
          <w:rtl/>
          <w:lang w:bidi="fa-IR"/>
        </w:rPr>
        <w:t xml:space="preserve">، </w:t>
      </w:r>
      <w:r>
        <w:rPr>
          <w:rtl/>
          <w:lang w:bidi="fa-IR"/>
        </w:rPr>
        <w:t>نوجوانى و حتى جوانى</w:t>
      </w:r>
      <w:r w:rsidR="009432CE">
        <w:rPr>
          <w:rtl/>
          <w:lang w:bidi="fa-IR"/>
        </w:rPr>
        <w:t xml:space="preserve">، </w:t>
      </w:r>
      <w:r>
        <w:rPr>
          <w:rtl/>
          <w:lang w:bidi="fa-IR"/>
        </w:rPr>
        <w:t>يعنى زندگى با نسلى متفاوت از نسل موجود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در انتخاب اصول</w:t>
      </w:r>
      <w:r w:rsidR="009432CE">
        <w:rPr>
          <w:rtl/>
          <w:lang w:bidi="fa-IR"/>
        </w:rPr>
        <w:t xml:space="preserve">، </w:t>
      </w:r>
      <w:r>
        <w:rPr>
          <w:rtl/>
          <w:lang w:bidi="fa-IR"/>
        </w:rPr>
        <w:t>آداب و رسومى كه كودك مى آموزد</w:t>
      </w:r>
      <w:r w:rsidR="009432CE">
        <w:rPr>
          <w:rtl/>
          <w:lang w:bidi="fa-IR"/>
        </w:rPr>
        <w:t xml:space="preserve">، </w:t>
      </w:r>
      <w:r>
        <w:rPr>
          <w:rtl/>
          <w:lang w:bidi="fa-IR"/>
        </w:rPr>
        <w:t>بايد وسواس و دقت كافى به خرج داد</w:t>
      </w:r>
      <w:r w:rsidR="009432CE">
        <w:rPr>
          <w:rtl/>
          <w:lang w:bidi="fa-IR"/>
        </w:rPr>
        <w:t xml:space="preserve">. </w:t>
      </w:r>
      <w:r>
        <w:rPr>
          <w:rtl/>
          <w:lang w:bidi="fa-IR"/>
        </w:rPr>
        <w:t>والدين تصور نكنند كه شرايط پانزده يا بيست سال آينده</w:t>
      </w:r>
      <w:r w:rsidR="009432CE">
        <w:rPr>
          <w:rtl/>
          <w:lang w:bidi="fa-IR"/>
        </w:rPr>
        <w:t xml:space="preserve">، </w:t>
      </w:r>
      <w:r>
        <w:rPr>
          <w:rtl/>
          <w:lang w:bidi="fa-IR"/>
        </w:rPr>
        <w:t>از نظر آداب و سنن</w:t>
      </w:r>
      <w:r w:rsidR="009432CE">
        <w:rPr>
          <w:rtl/>
          <w:lang w:bidi="fa-IR"/>
        </w:rPr>
        <w:t xml:space="preserve">، </w:t>
      </w:r>
      <w:r>
        <w:rPr>
          <w:rtl/>
          <w:lang w:bidi="fa-IR"/>
        </w:rPr>
        <w:t>با امروز يكسان خواهد بود و يا اگر قرار است والدين تغيير محيط و مكان بدهند و براى زندگى آينده فرزندشان جاى ديگرى را در نظر گرفته اند</w:t>
      </w:r>
      <w:r w:rsidR="009432CE">
        <w:rPr>
          <w:rtl/>
          <w:lang w:bidi="fa-IR"/>
        </w:rPr>
        <w:t xml:space="preserve">، </w:t>
      </w:r>
      <w:r>
        <w:rPr>
          <w:rtl/>
          <w:lang w:bidi="fa-IR"/>
        </w:rPr>
        <w:t>بايد توجه داشته باشند كه آداب حاكم بر محيط جديد</w:t>
      </w:r>
      <w:r w:rsidR="009432CE">
        <w:rPr>
          <w:rtl/>
          <w:lang w:bidi="fa-IR"/>
        </w:rPr>
        <w:t xml:space="preserve">، </w:t>
      </w:r>
      <w:r>
        <w:rPr>
          <w:rtl/>
          <w:lang w:bidi="fa-IR"/>
        </w:rPr>
        <w:t>با محل سكونت فعلى متفاوت است</w:t>
      </w:r>
      <w:r w:rsidR="009432CE">
        <w:rPr>
          <w:rtl/>
          <w:lang w:bidi="fa-IR"/>
        </w:rPr>
        <w:t xml:space="preserve">. </w:t>
      </w:r>
      <w:r>
        <w:rPr>
          <w:rtl/>
          <w:lang w:bidi="fa-IR"/>
        </w:rPr>
        <w:t>با توجه به اين نكته است كه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فرموده اند</w:t>
      </w:r>
      <w:r w:rsidR="008C34A7">
        <w:rPr>
          <w:rtl/>
          <w:lang w:bidi="fa-IR"/>
        </w:rPr>
        <w:t xml:space="preserve">: </w:t>
      </w:r>
    </w:p>
    <w:p w:rsidR="001A5213" w:rsidRDefault="001A5213" w:rsidP="001A5213">
      <w:pPr>
        <w:pStyle w:val="libNormal"/>
        <w:rPr>
          <w:rtl/>
          <w:lang w:bidi="fa-IR"/>
        </w:rPr>
      </w:pPr>
      <w:r>
        <w:rPr>
          <w:rtl/>
          <w:lang w:bidi="fa-IR"/>
        </w:rPr>
        <w:t>لا تَقسِروا اءولادكم على آدابِكم</w:t>
      </w:r>
      <w:r w:rsidR="009432CE">
        <w:rPr>
          <w:rtl/>
          <w:lang w:bidi="fa-IR"/>
        </w:rPr>
        <w:t xml:space="preserve">، </w:t>
      </w:r>
      <w:r>
        <w:rPr>
          <w:rtl/>
          <w:lang w:bidi="fa-IR"/>
        </w:rPr>
        <w:t xml:space="preserve">فانَّهم مخلوقون لزَمان غيرِ زمانكم </w:t>
      </w:r>
      <w:r w:rsidRPr="00BA2CDB">
        <w:rPr>
          <w:rStyle w:val="libFootnotenumChar"/>
          <w:rtl/>
          <w:lang w:bidi="fa-IR"/>
        </w:rPr>
        <w:t>(556)</w:t>
      </w:r>
      <w:r w:rsidR="009432CE">
        <w:rPr>
          <w:rtl/>
          <w:lang w:bidi="fa-IR"/>
        </w:rPr>
        <w:t xml:space="preserve">. </w:t>
      </w:r>
    </w:p>
    <w:p w:rsidR="001A5213" w:rsidRDefault="001A5213" w:rsidP="001A5213">
      <w:pPr>
        <w:pStyle w:val="libNormal"/>
        <w:rPr>
          <w:rtl/>
          <w:lang w:bidi="fa-IR"/>
        </w:rPr>
      </w:pPr>
      <w:r>
        <w:rPr>
          <w:rtl/>
          <w:lang w:bidi="fa-IR"/>
        </w:rPr>
        <w:t>«فرزندانتان را با اخلاق و آداب خود تربيت نكنيد؛ زيرا براى زندگى در زمانى غير از زمان شما خلق شده اند»</w:t>
      </w:r>
      <w:r w:rsidR="009432CE">
        <w:rPr>
          <w:rtl/>
          <w:lang w:bidi="fa-IR"/>
        </w:rPr>
        <w:t xml:space="preserve">. </w:t>
      </w:r>
    </w:p>
    <w:p w:rsidR="001A5213" w:rsidRDefault="001A5213" w:rsidP="001A5213">
      <w:pPr>
        <w:pStyle w:val="libNormal"/>
        <w:rPr>
          <w:rtl/>
          <w:lang w:bidi="fa-IR"/>
        </w:rPr>
      </w:pPr>
      <w:r>
        <w:rPr>
          <w:rtl/>
          <w:lang w:bidi="fa-IR"/>
        </w:rPr>
        <w:t>فهم كلام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مستلزم اين است كه به معنى و مفهوم كلمه اخلاق توجه شود</w:t>
      </w:r>
      <w:r w:rsidR="009432CE">
        <w:rPr>
          <w:rtl/>
          <w:lang w:bidi="fa-IR"/>
        </w:rPr>
        <w:t xml:space="preserve">. </w:t>
      </w:r>
      <w:r>
        <w:rPr>
          <w:rtl/>
          <w:lang w:bidi="fa-IR"/>
        </w:rPr>
        <w:t xml:space="preserve">اخلاق به معناى وسيعش علاوه بر شمول سجايا و كرامت هاى </w:t>
      </w:r>
      <w:r>
        <w:rPr>
          <w:rtl/>
          <w:lang w:bidi="fa-IR"/>
        </w:rPr>
        <w:lastRenderedPageBreak/>
        <w:t>اخلاقى و اصول غيرقابل تغيير انسانى</w:t>
      </w:r>
      <w:r w:rsidR="009432CE">
        <w:rPr>
          <w:rtl/>
          <w:lang w:bidi="fa-IR"/>
        </w:rPr>
        <w:t xml:space="preserve">، </w:t>
      </w:r>
      <w:r>
        <w:rPr>
          <w:rtl/>
          <w:lang w:bidi="fa-IR"/>
        </w:rPr>
        <w:t>آداب</w:t>
      </w:r>
      <w:r w:rsidR="009432CE">
        <w:rPr>
          <w:rtl/>
          <w:lang w:bidi="fa-IR"/>
        </w:rPr>
        <w:t xml:space="preserve">، </w:t>
      </w:r>
      <w:r>
        <w:rPr>
          <w:rtl/>
          <w:lang w:bidi="fa-IR"/>
        </w:rPr>
        <w:t>سنن و التزام به عرفيات حاكم بر هر زمان و مكان را نيز شامل مى شود</w:t>
      </w:r>
      <w:r w:rsidR="009432CE">
        <w:rPr>
          <w:rtl/>
          <w:lang w:bidi="fa-IR"/>
        </w:rPr>
        <w:t xml:space="preserve">. </w:t>
      </w:r>
    </w:p>
    <w:p w:rsidR="001A5213" w:rsidRDefault="001A5213" w:rsidP="001A5213">
      <w:pPr>
        <w:pStyle w:val="libNormal"/>
        <w:rPr>
          <w:rtl/>
          <w:lang w:bidi="fa-IR"/>
        </w:rPr>
      </w:pPr>
      <w:r>
        <w:rPr>
          <w:rtl/>
          <w:lang w:bidi="fa-IR"/>
        </w:rPr>
        <w:t xml:space="preserve">تحقيقا فرمايش امام </w:t>
      </w:r>
      <w:r w:rsidR="00574F36" w:rsidRPr="00574F36">
        <w:rPr>
          <w:rStyle w:val="libAlaemChar"/>
          <w:rtl/>
        </w:rPr>
        <w:t>عليه‌السلام</w:t>
      </w:r>
      <w:r>
        <w:rPr>
          <w:rtl/>
          <w:lang w:bidi="fa-IR"/>
        </w:rPr>
        <w:t xml:space="preserve"> ناظر به جهت اخير در معنى اخلاق است</w:t>
      </w:r>
      <w:r w:rsidR="009432CE">
        <w:rPr>
          <w:rtl/>
          <w:lang w:bidi="fa-IR"/>
        </w:rPr>
        <w:t>؛</w:t>
      </w:r>
      <w:r>
        <w:rPr>
          <w:rtl/>
          <w:lang w:bidi="fa-IR"/>
        </w:rPr>
        <w:t xml:space="preserve"> وگرنه آموزش و تعليم زيبايى ها و كرامت هاى اخلاقى</w:t>
      </w:r>
      <w:r w:rsidR="009432CE">
        <w:rPr>
          <w:rtl/>
          <w:lang w:bidi="fa-IR"/>
        </w:rPr>
        <w:t xml:space="preserve">، </w:t>
      </w:r>
      <w:r>
        <w:rPr>
          <w:rtl/>
          <w:lang w:bidi="fa-IR"/>
        </w:rPr>
        <w:t>مثل صداقت</w:t>
      </w:r>
      <w:r w:rsidR="009432CE">
        <w:rPr>
          <w:rtl/>
          <w:lang w:bidi="fa-IR"/>
        </w:rPr>
        <w:t xml:space="preserve">، </w:t>
      </w:r>
      <w:r>
        <w:rPr>
          <w:rtl/>
          <w:lang w:bidi="fa-IR"/>
        </w:rPr>
        <w:t>راستگويى</w:t>
      </w:r>
      <w:r w:rsidR="009432CE">
        <w:rPr>
          <w:rtl/>
          <w:lang w:bidi="fa-IR"/>
        </w:rPr>
        <w:t xml:space="preserve">، </w:t>
      </w:r>
      <w:r>
        <w:rPr>
          <w:rtl/>
          <w:lang w:bidi="fa-IR"/>
        </w:rPr>
        <w:t>وفادارى و پايبندى به قول و قرار و مواعيد و عادت هايى مثل تواضع</w:t>
      </w:r>
      <w:r w:rsidR="009432CE">
        <w:rPr>
          <w:rtl/>
          <w:lang w:bidi="fa-IR"/>
        </w:rPr>
        <w:t xml:space="preserve">، </w:t>
      </w:r>
      <w:r>
        <w:rPr>
          <w:rtl/>
          <w:lang w:bidi="fa-IR"/>
        </w:rPr>
        <w:t>فروتنى و بسيارى از زيبايى هاى ديگر اخلاق انسانى</w:t>
      </w:r>
      <w:r w:rsidR="009432CE">
        <w:rPr>
          <w:rtl/>
          <w:lang w:bidi="fa-IR"/>
        </w:rPr>
        <w:t xml:space="preserve">، </w:t>
      </w:r>
      <w:r>
        <w:rPr>
          <w:rtl/>
          <w:lang w:bidi="fa-IR"/>
        </w:rPr>
        <w:t>از اصولى است كه غيرقابل تغيير است و آموزش آنها به فرزندان يك ضرورت است</w:t>
      </w:r>
      <w:r w:rsidR="009432CE">
        <w:rPr>
          <w:rtl/>
          <w:lang w:bidi="fa-IR"/>
        </w:rPr>
        <w:t>؛</w:t>
      </w:r>
      <w:r>
        <w:rPr>
          <w:rtl/>
          <w:lang w:bidi="fa-IR"/>
        </w:rPr>
        <w:t xml:space="preserve"> چرا كه اين اصول</w:t>
      </w:r>
      <w:r w:rsidR="009432CE">
        <w:rPr>
          <w:rtl/>
          <w:lang w:bidi="fa-IR"/>
        </w:rPr>
        <w:t xml:space="preserve">، </w:t>
      </w:r>
      <w:r>
        <w:rPr>
          <w:rtl/>
          <w:lang w:bidi="fa-IR"/>
        </w:rPr>
        <w:t>امورى نيستند كه در گذر زمان و يا تغيير مكان</w:t>
      </w:r>
      <w:r w:rsidR="009432CE">
        <w:rPr>
          <w:rtl/>
          <w:lang w:bidi="fa-IR"/>
        </w:rPr>
        <w:t xml:space="preserve">، </w:t>
      </w:r>
      <w:r>
        <w:rPr>
          <w:rtl/>
          <w:lang w:bidi="fa-IR"/>
        </w:rPr>
        <w:t>دستخوش تغيير و تحول شوند</w:t>
      </w:r>
      <w:r w:rsidR="009432CE">
        <w:rPr>
          <w:rtl/>
          <w:lang w:bidi="fa-IR"/>
        </w:rPr>
        <w:t xml:space="preserve">. </w:t>
      </w:r>
      <w:r>
        <w:rPr>
          <w:rtl/>
          <w:lang w:bidi="fa-IR"/>
        </w:rPr>
        <w:t>دروغ براى هميشه و در هر زمان</w:t>
      </w:r>
      <w:r w:rsidR="009432CE">
        <w:rPr>
          <w:rtl/>
          <w:lang w:bidi="fa-IR"/>
        </w:rPr>
        <w:t xml:space="preserve">، </w:t>
      </w:r>
      <w:r>
        <w:rPr>
          <w:rtl/>
          <w:lang w:bidi="fa-IR"/>
        </w:rPr>
        <w:t>نسل</w:t>
      </w:r>
      <w:r w:rsidR="009432CE">
        <w:rPr>
          <w:rtl/>
          <w:lang w:bidi="fa-IR"/>
        </w:rPr>
        <w:t xml:space="preserve">، </w:t>
      </w:r>
      <w:r>
        <w:rPr>
          <w:rtl/>
          <w:lang w:bidi="fa-IR"/>
        </w:rPr>
        <w:t>مكان و براى هر كسى زشت است</w:t>
      </w:r>
      <w:r w:rsidR="009432CE">
        <w:rPr>
          <w:rtl/>
          <w:lang w:bidi="fa-IR"/>
        </w:rPr>
        <w:t xml:space="preserve">، </w:t>
      </w:r>
      <w:r>
        <w:rPr>
          <w:rtl/>
          <w:lang w:bidi="fa-IR"/>
        </w:rPr>
        <w:t>و صداقت در هر زمان و مكانى پسنديده است</w:t>
      </w:r>
      <w:r w:rsidR="009432CE">
        <w:rPr>
          <w:rtl/>
          <w:lang w:bidi="fa-IR"/>
        </w:rPr>
        <w:t xml:space="preserve">. </w:t>
      </w:r>
    </w:p>
    <w:p w:rsidR="001A5213" w:rsidRDefault="001A5213" w:rsidP="001A5213">
      <w:pPr>
        <w:pStyle w:val="libNormal"/>
        <w:rPr>
          <w:rtl/>
          <w:lang w:bidi="fa-IR"/>
        </w:rPr>
      </w:pPr>
      <w:r>
        <w:rPr>
          <w:rtl/>
          <w:lang w:bidi="fa-IR"/>
        </w:rPr>
        <w:t>انس گرفتن با عدل و رعايت توازن در زندگى</w:t>
      </w:r>
      <w:r w:rsidR="009432CE">
        <w:rPr>
          <w:rtl/>
          <w:lang w:bidi="fa-IR"/>
        </w:rPr>
        <w:t xml:space="preserve">، </w:t>
      </w:r>
      <w:r>
        <w:rPr>
          <w:rtl/>
          <w:lang w:bidi="fa-IR"/>
        </w:rPr>
        <w:t>يك سنت صحيح خلاقى است</w:t>
      </w:r>
      <w:r w:rsidR="009432CE">
        <w:rPr>
          <w:rtl/>
          <w:lang w:bidi="fa-IR"/>
        </w:rPr>
        <w:t xml:space="preserve">. </w:t>
      </w:r>
      <w:r>
        <w:rPr>
          <w:rtl/>
          <w:lang w:bidi="fa-IR"/>
        </w:rPr>
        <w:t>تجاوز و تعدى و ظلم</w:t>
      </w:r>
      <w:r w:rsidR="009432CE">
        <w:rPr>
          <w:rtl/>
          <w:lang w:bidi="fa-IR"/>
        </w:rPr>
        <w:t xml:space="preserve">، </w:t>
      </w:r>
      <w:r>
        <w:rPr>
          <w:rtl/>
          <w:lang w:bidi="fa-IR"/>
        </w:rPr>
        <w:t>يك زشتى اخلاقى است و هيچ كدام با تغيير زمان و مكان تغيير نمى كند</w:t>
      </w:r>
      <w:r w:rsidR="009432CE">
        <w:rPr>
          <w:rtl/>
          <w:lang w:bidi="fa-IR"/>
        </w:rPr>
        <w:t xml:space="preserve">. </w:t>
      </w:r>
      <w:r>
        <w:rPr>
          <w:rtl/>
          <w:lang w:bidi="fa-IR"/>
        </w:rPr>
        <w:t>ولى گاهى مصاديق اين اصول اخلاقى در جوامع و يا زمان هاى مختلف فرق مى كند؛ مثلا موضوع تواضع و فروتنى كه امرى مستحسن است</w:t>
      </w:r>
      <w:r w:rsidR="009432CE">
        <w:rPr>
          <w:rtl/>
          <w:lang w:bidi="fa-IR"/>
        </w:rPr>
        <w:t xml:space="preserve">، </w:t>
      </w:r>
      <w:r>
        <w:rPr>
          <w:rtl/>
          <w:lang w:bidi="fa-IR"/>
        </w:rPr>
        <w:t>در زمانهاى مختلف و يا در مكان هاى مختلف داراى مصاديق گوناگونى است</w:t>
      </w:r>
      <w:r w:rsidR="009432CE">
        <w:rPr>
          <w:rtl/>
          <w:lang w:bidi="fa-IR"/>
        </w:rPr>
        <w:t>؛</w:t>
      </w:r>
      <w:r>
        <w:rPr>
          <w:rtl/>
          <w:lang w:bidi="fa-IR"/>
        </w:rPr>
        <w:t xml:space="preserve"> ممكن است زمانى نشانه فروتنى و تواضع</w:t>
      </w:r>
      <w:r w:rsidR="009432CE">
        <w:rPr>
          <w:rtl/>
          <w:lang w:bidi="fa-IR"/>
        </w:rPr>
        <w:t xml:space="preserve">، </w:t>
      </w:r>
      <w:r>
        <w:rPr>
          <w:rtl/>
          <w:lang w:bidi="fa-IR"/>
        </w:rPr>
        <w:t>فقط سلام و احترام و برخاستن از محل جلوس باشد</w:t>
      </w:r>
      <w:r w:rsidR="009432CE">
        <w:rPr>
          <w:rtl/>
          <w:lang w:bidi="fa-IR"/>
        </w:rPr>
        <w:t xml:space="preserve">، </w:t>
      </w:r>
      <w:r>
        <w:rPr>
          <w:rtl/>
          <w:lang w:bidi="fa-IR"/>
        </w:rPr>
        <w:t>ولى در مكان و زمان ديگرى علاوه بر اين كار چند قدم به استقبال رفتن هم جزئى از يك ضرورت باشد</w:t>
      </w:r>
      <w:r w:rsidR="009432CE">
        <w:rPr>
          <w:rtl/>
          <w:lang w:bidi="fa-IR"/>
        </w:rPr>
        <w:t xml:space="preserve">. </w:t>
      </w:r>
      <w:r>
        <w:rPr>
          <w:rtl/>
          <w:lang w:bidi="fa-IR"/>
        </w:rPr>
        <w:t>بسيارى از آداب و سنن در بزرگداشت و حرمت گزارى به مهمان</w:t>
      </w:r>
      <w:r w:rsidR="009432CE">
        <w:rPr>
          <w:rtl/>
          <w:lang w:bidi="fa-IR"/>
        </w:rPr>
        <w:t xml:space="preserve">، </w:t>
      </w:r>
      <w:r>
        <w:rPr>
          <w:rtl/>
          <w:lang w:bidi="fa-IR"/>
        </w:rPr>
        <w:t>احترام گذاشتن به بزرگترها از مصاديق تواضع است و در محيطهاى مختلف و در جوامع گوناگون</w:t>
      </w:r>
      <w:r w:rsidR="009432CE">
        <w:rPr>
          <w:rtl/>
          <w:lang w:bidi="fa-IR"/>
        </w:rPr>
        <w:t xml:space="preserve">، </w:t>
      </w:r>
      <w:r>
        <w:rPr>
          <w:rtl/>
          <w:lang w:bidi="fa-IR"/>
        </w:rPr>
        <w:t>متفاوت است</w:t>
      </w:r>
      <w:r w:rsidR="009432CE">
        <w:rPr>
          <w:rtl/>
          <w:lang w:bidi="fa-IR"/>
        </w:rPr>
        <w:t xml:space="preserve">. </w:t>
      </w:r>
    </w:p>
    <w:p w:rsidR="001A5213" w:rsidRDefault="001A5213" w:rsidP="001A5213">
      <w:pPr>
        <w:pStyle w:val="libNormal"/>
        <w:rPr>
          <w:rtl/>
          <w:lang w:bidi="fa-IR"/>
        </w:rPr>
      </w:pPr>
      <w:r>
        <w:rPr>
          <w:rtl/>
          <w:lang w:bidi="fa-IR"/>
        </w:rPr>
        <w:lastRenderedPageBreak/>
        <w:t>ممكن است در كشورهاى شرقى</w:t>
      </w:r>
      <w:r w:rsidR="009432CE">
        <w:rPr>
          <w:rtl/>
          <w:lang w:bidi="fa-IR"/>
        </w:rPr>
        <w:t xml:space="preserve">، </w:t>
      </w:r>
      <w:r>
        <w:rPr>
          <w:rtl/>
          <w:lang w:bidi="fa-IR"/>
        </w:rPr>
        <w:t>احترام به ديگران را به صورتى رعايت كنند كه در غرب به آن شكل متداول نباشد</w:t>
      </w:r>
      <w:r w:rsidR="009432CE">
        <w:rPr>
          <w:rtl/>
          <w:lang w:bidi="fa-IR"/>
        </w:rPr>
        <w:t xml:space="preserve">، </w:t>
      </w:r>
      <w:r>
        <w:rPr>
          <w:rtl/>
          <w:lang w:bidi="fa-IR"/>
        </w:rPr>
        <w:t>ولى هرگز اصول اساسى و پذيرفته شده عقلى در موازين اخلاقى تفاوت نمى كند</w:t>
      </w:r>
      <w:r w:rsidR="009432CE">
        <w:rPr>
          <w:rtl/>
          <w:lang w:bidi="fa-IR"/>
        </w:rPr>
        <w:t xml:space="preserve">. </w:t>
      </w:r>
      <w:r>
        <w:rPr>
          <w:rtl/>
          <w:lang w:bidi="fa-IR"/>
        </w:rPr>
        <w:t>يا مثلا روش هاى تحصيلى كه والدين مى خواهند به فرزند بياموزند متفاوت است</w:t>
      </w:r>
      <w:r w:rsidR="009432CE">
        <w:rPr>
          <w:rtl/>
          <w:lang w:bidi="fa-IR"/>
        </w:rPr>
        <w:t xml:space="preserve">. </w:t>
      </w:r>
      <w:r>
        <w:rPr>
          <w:rtl/>
          <w:lang w:bidi="fa-IR"/>
        </w:rPr>
        <w:t>راه وصول به مدارج علمى گاهى جمع آورى كتاب و دقت در متون علمى و فراگيرى علوم است</w:t>
      </w:r>
      <w:r w:rsidR="009432CE">
        <w:rPr>
          <w:rtl/>
          <w:lang w:bidi="fa-IR"/>
        </w:rPr>
        <w:t>؛</w:t>
      </w:r>
      <w:r>
        <w:rPr>
          <w:rtl/>
          <w:lang w:bidi="fa-IR"/>
        </w:rPr>
        <w:t xml:space="preserve"> و گاهى استفاده از ابزار و وسايل پيشرفته اى است كه سرعت يادگيرى را چند برابر مى كند</w:t>
      </w:r>
      <w:r w:rsidR="009432CE">
        <w:rPr>
          <w:rtl/>
          <w:lang w:bidi="fa-IR"/>
        </w:rPr>
        <w:t xml:space="preserve">. </w:t>
      </w:r>
    </w:p>
    <w:p w:rsidR="001A5213" w:rsidRDefault="001A5213" w:rsidP="001A5213">
      <w:pPr>
        <w:pStyle w:val="libNormal"/>
        <w:rPr>
          <w:rtl/>
          <w:lang w:bidi="fa-IR"/>
        </w:rPr>
      </w:pPr>
      <w:r>
        <w:rPr>
          <w:rtl/>
          <w:lang w:bidi="fa-IR"/>
        </w:rPr>
        <w:t>حال اگر والدين از اين نكات مهم غفلت كنند و فرزند را از يادگيرى</w:t>
      </w:r>
      <w:r w:rsidR="009432CE">
        <w:rPr>
          <w:rtl/>
          <w:lang w:bidi="fa-IR"/>
        </w:rPr>
        <w:t xml:space="preserve">، </w:t>
      </w:r>
      <w:r>
        <w:rPr>
          <w:rtl/>
          <w:lang w:bidi="fa-IR"/>
        </w:rPr>
        <w:t>استفاده و يا كار كردن با اين ابزار جديد منع كنند</w:t>
      </w:r>
      <w:r w:rsidR="009432CE">
        <w:rPr>
          <w:rtl/>
          <w:lang w:bidi="fa-IR"/>
        </w:rPr>
        <w:t xml:space="preserve">، </w:t>
      </w:r>
      <w:r>
        <w:rPr>
          <w:rtl/>
          <w:lang w:bidi="fa-IR"/>
        </w:rPr>
        <w:t>يا هيچ اقدامى براى تشويق او به آشنايى با اين ابزار جديد نكنند و فقط همان روش هايى را كه خود استفاده مى كرده اند توصيه كنند</w:t>
      </w:r>
      <w:r w:rsidR="009432CE">
        <w:rPr>
          <w:rtl/>
          <w:lang w:bidi="fa-IR"/>
        </w:rPr>
        <w:t xml:space="preserve">، </w:t>
      </w:r>
      <w:r>
        <w:rPr>
          <w:rtl/>
          <w:lang w:bidi="fa-IR"/>
        </w:rPr>
        <w:t xml:space="preserve">اين همان تحجر و قشرى نگرى است كه در فرمايش امام </w:t>
      </w:r>
      <w:r w:rsidR="00574F36" w:rsidRPr="00574F36">
        <w:rPr>
          <w:rStyle w:val="libAlaemChar"/>
          <w:rtl/>
        </w:rPr>
        <w:t>عليه‌السلام</w:t>
      </w:r>
      <w:r>
        <w:rPr>
          <w:rtl/>
          <w:lang w:bidi="fa-IR"/>
        </w:rPr>
        <w:t xml:space="preserve"> از آن نهى شده است</w:t>
      </w:r>
      <w:r w:rsidR="009432CE">
        <w:rPr>
          <w:rtl/>
          <w:lang w:bidi="fa-IR"/>
        </w:rPr>
        <w:t xml:space="preserve">. </w:t>
      </w:r>
    </w:p>
    <w:p w:rsidR="001A5213" w:rsidRDefault="001A5213" w:rsidP="001A5213">
      <w:pPr>
        <w:pStyle w:val="libNormal"/>
        <w:rPr>
          <w:rtl/>
          <w:lang w:bidi="fa-IR"/>
        </w:rPr>
      </w:pPr>
      <w:r>
        <w:rPr>
          <w:rtl/>
          <w:lang w:bidi="fa-IR"/>
        </w:rPr>
        <w:t xml:space="preserve">لا تقسروا اءولادكم على آدابكم </w:t>
      </w:r>
      <w:r w:rsidRPr="00BA2CDB">
        <w:rPr>
          <w:rStyle w:val="libFootnotenumChar"/>
          <w:rtl/>
          <w:lang w:bidi="fa-IR"/>
        </w:rPr>
        <w:t>(557)</w:t>
      </w:r>
      <w:r w:rsidR="009432CE">
        <w:rPr>
          <w:rtl/>
          <w:lang w:bidi="fa-IR"/>
        </w:rPr>
        <w:t xml:space="preserve">. </w:t>
      </w:r>
    </w:p>
    <w:p w:rsidR="001A5213" w:rsidRDefault="001A5213" w:rsidP="001A5213">
      <w:pPr>
        <w:pStyle w:val="libNormal"/>
        <w:rPr>
          <w:rtl/>
          <w:lang w:bidi="fa-IR"/>
        </w:rPr>
      </w:pPr>
      <w:r>
        <w:rPr>
          <w:rtl/>
          <w:lang w:bidi="fa-IR"/>
        </w:rPr>
        <w:t>«فرزندانتان را</w:t>
      </w:r>
      <w:r w:rsidR="009432CE">
        <w:rPr>
          <w:rtl/>
          <w:lang w:bidi="fa-IR"/>
        </w:rPr>
        <w:t xml:space="preserve">، </w:t>
      </w:r>
      <w:r>
        <w:rPr>
          <w:rtl/>
          <w:lang w:bidi="fa-IR"/>
        </w:rPr>
        <w:t>با اخلاق و آداب خود تربيت نكنيد»</w:t>
      </w:r>
      <w:r w:rsidR="009432CE">
        <w:rPr>
          <w:rtl/>
          <w:lang w:bidi="fa-IR"/>
        </w:rPr>
        <w:t xml:space="preserve">. </w:t>
      </w:r>
    </w:p>
    <w:p w:rsidR="001A5213" w:rsidRDefault="001A5213" w:rsidP="001A5213">
      <w:pPr>
        <w:pStyle w:val="libNormal"/>
        <w:rPr>
          <w:rtl/>
          <w:lang w:bidi="fa-IR"/>
        </w:rPr>
      </w:pPr>
      <w:r>
        <w:rPr>
          <w:rtl/>
          <w:lang w:bidi="fa-IR"/>
        </w:rPr>
        <w:t>يعنى آداب و سنن حاكم زمان شما با روش هاى متداول آينده و يا زمان يادگيرى كودك متفاوت است</w:t>
      </w:r>
      <w:r w:rsidR="009432CE">
        <w:rPr>
          <w:rtl/>
          <w:lang w:bidi="fa-IR"/>
        </w:rPr>
        <w:t xml:space="preserve">. </w:t>
      </w:r>
      <w:r>
        <w:rPr>
          <w:rtl/>
          <w:lang w:bidi="fa-IR"/>
        </w:rPr>
        <w:t>شما هرگز نبايد كودك را به شيوه تحصيل گذشته خود تشويق كنيد</w:t>
      </w:r>
      <w:r w:rsidR="009432CE">
        <w:rPr>
          <w:rtl/>
          <w:lang w:bidi="fa-IR"/>
        </w:rPr>
        <w:t xml:space="preserve">، </w:t>
      </w:r>
      <w:r>
        <w:rPr>
          <w:rtl/>
          <w:lang w:bidi="fa-IR"/>
        </w:rPr>
        <w:t>بلكه بايد او را به آداب و سنن جديد اجتماعى آشنا كنيد</w:t>
      </w:r>
      <w:r w:rsidR="009432CE">
        <w:rPr>
          <w:rtl/>
          <w:lang w:bidi="fa-IR"/>
        </w:rPr>
        <w:t xml:space="preserve">. </w:t>
      </w:r>
      <w:r>
        <w:rPr>
          <w:rtl/>
          <w:lang w:bidi="fa-IR"/>
        </w:rPr>
        <w:t>يا اگر مكان شما تغيير كرده است</w:t>
      </w:r>
      <w:r w:rsidR="009432CE">
        <w:rPr>
          <w:rtl/>
          <w:lang w:bidi="fa-IR"/>
        </w:rPr>
        <w:t xml:space="preserve">، </w:t>
      </w:r>
      <w:r>
        <w:rPr>
          <w:rtl/>
          <w:lang w:bidi="fa-IR"/>
        </w:rPr>
        <w:t>وى را به آداب و سنن مكان جديد آشنا سازيد و بر اساس شيوه هاى جديد او را آموزش ‍ دهيد و تربيت كنيد</w:t>
      </w:r>
      <w:r w:rsidR="009432CE">
        <w:rPr>
          <w:rtl/>
          <w:lang w:bidi="fa-IR"/>
        </w:rPr>
        <w:t xml:space="preserve">. </w:t>
      </w:r>
    </w:p>
    <w:p w:rsidR="001A5213" w:rsidRDefault="001A5213" w:rsidP="001A5213">
      <w:pPr>
        <w:pStyle w:val="libNormal"/>
        <w:rPr>
          <w:rtl/>
          <w:lang w:bidi="fa-IR"/>
        </w:rPr>
      </w:pPr>
      <w:r>
        <w:rPr>
          <w:rtl/>
          <w:lang w:bidi="fa-IR"/>
        </w:rPr>
        <w:t>در تبيين اين كلام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لازم است به نكته ديگرى نيز توجه شود</w:t>
      </w:r>
      <w:r w:rsidR="009432CE">
        <w:rPr>
          <w:rtl/>
          <w:lang w:bidi="fa-IR"/>
        </w:rPr>
        <w:t xml:space="preserve">. </w:t>
      </w:r>
    </w:p>
    <w:p w:rsidR="001A5213" w:rsidRDefault="001A5213" w:rsidP="001A5213">
      <w:pPr>
        <w:pStyle w:val="libNormal"/>
        <w:rPr>
          <w:rtl/>
          <w:lang w:bidi="fa-IR"/>
        </w:rPr>
      </w:pPr>
      <w:r>
        <w:rPr>
          <w:rtl/>
          <w:lang w:bidi="fa-IR"/>
        </w:rPr>
        <w:t xml:space="preserve">رسول اكرم </w:t>
      </w:r>
      <w:r w:rsidR="00D401A1" w:rsidRPr="00D401A1">
        <w:rPr>
          <w:rStyle w:val="libAlaemChar"/>
          <w:rtl/>
        </w:rPr>
        <w:t>صلى‌الله‌عليه‌وآله‌وسلم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انَّمَا بُعِثتِ لاُتَمِّمَ مكارم الاخلاق </w:t>
      </w:r>
      <w:r w:rsidRPr="00BA2CDB">
        <w:rPr>
          <w:rStyle w:val="libFootnotenumChar"/>
          <w:rtl/>
          <w:lang w:bidi="fa-IR"/>
        </w:rPr>
        <w:t>(558)</w:t>
      </w:r>
      <w:r w:rsidR="009432CE">
        <w:rPr>
          <w:rtl/>
          <w:lang w:bidi="fa-IR"/>
        </w:rPr>
        <w:t xml:space="preserve">. </w:t>
      </w:r>
    </w:p>
    <w:p w:rsidR="001A5213" w:rsidRDefault="001A5213" w:rsidP="001A5213">
      <w:pPr>
        <w:pStyle w:val="libNormal"/>
        <w:rPr>
          <w:rtl/>
          <w:lang w:bidi="fa-IR"/>
        </w:rPr>
      </w:pPr>
      <w:r>
        <w:rPr>
          <w:rtl/>
          <w:lang w:bidi="fa-IR"/>
        </w:rPr>
        <w:t>«همانا من براى كامل كردن سجاياى اخلاقى مبعوث شدم»</w:t>
      </w:r>
      <w:r w:rsidR="009432CE">
        <w:rPr>
          <w:rtl/>
          <w:lang w:bidi="fa-IR"/>
        </w:rPr>
        <w:t xml:space="preserve">. </w:t>
      </w:r>
    </w:p>
    <w:p w:rsidR="001A5213" w:rsidRDefault="001A5213" w:rsidP="001A5213">
      <w:pPr>
        <w:pStyle w:val="libNormal"/>
        <w:rPr>
          <w:rtl/>
          <w:lang w:bidi="fa-IR"/>
        </w:rPr>
      </w:pPr>
      <w:r>
        <w:rPr>
          <w:rtl/>
          <w:lang w:bidi="fa-IR"/>
        </w:rPr>
        <w:t>ابن گفته حضرت</w:t>
      </w:r>
      <w:r w:rsidR="009432CE">
        <w:rPr>
          <w:rtl/>
          <w:lang w:bidi="fa-IR"/>
        </w:rPr>
        <w:t xml:space="preserve">، </w:t>
      </w:r>
      <w:r>
        <w:rPr>
          <w:rtl/>
          <w:lang w:bidi="fa-IR"/>
        </w:rPr>
        <w:t>حكايت از اين مى كند كه اصول و ارزش هاى اخلاقى غيرقابل تغيير است</w:t>
      </w:r>
      <w:r w:rsidR="009432CE">
        <w:rPr>
          <w:rtl/>
          <w:lang w:bidi="fa-IR"/>
        </w:rPr>
        <w:t xml:space="preserve">. </w:t>
      </w:r>
    </w:p>
    <w:p w:rsidR="001A5213" w:rsidRDefault="001A5213" w:rsidP="001A5213">
      <w:pPr>
        <w:pStyle w:val="libNormal"/>
        <w:rPr>
          <w:rtl/>
          <w:lang w:bidi="fa-IR"/>
        </w:rPr>
      </w:pPr>
      <w:r>
        <w:rPr>
          <w:rtl/>
          <w:lang w:bidi="fa-IR"/>
        </w:rPr>
        <w:t>در مورد همه انسان ها</w:t>
      </w:r>
      <w:r w:rsidR="009432CE">
        <w:rPr>
          <w:rtl/>
          <w:lang w:bidi="fa-IR"/>
        </w:rPr>
        <w:t xml:space="preserve">، </w:t>
      </w:r>
      <w:r>
        <w:rPr>
          <w:rtl/>
          <w:lang w:bidi="fa-IR"/>
        </w:rPr>
        <w:t>در هر جا و هر زمانى كه زيست كنند</w:t>
      </w:r>
      <w:r w:rsidR="009432CE">
        <w:rPr>
          <w:rtl/>
          <w:lang w:bidi="fa-IR"/>
        </w:rPr>
        <w:t xml:space="preserve">، </w:t>
      </w:r>
      <w:r>
        <w:rPr>
          <w:rtl/>
          <w:lang w:bidi="fa-IR"/>
        </w:rPr>
        <w:t>اصول ثابت و پذيرفته شده اى بايد وجود داشته باشد</w:t>
      </w:r>
      <w:r w:rsidR="009432CE">
        <w:rPr>
          <w:rtl/>
          <w:lang w:bidi="fa-IR"/>
        </w:rPr>
        <w:t xml:space="preserve">، </w:t>
      </w:r>
      <w:r>
        <w:rPr>
          <w:rtl/>
          <w:lang w:bidi="fa-IR"/>
        </w:rPr>
        <w:t>تا گوياى خصلت هاى انسانى باشد؛ وگرنه انسان ها بدون اين خصلت ها</w:t>
      </w:r>
      <w:r w:rsidR="009432CE">
        <w:rPr>
          <w:rtl/>
          <w:lang w:bidi="fa-IR"/>
        </w:rPr>
        <w:t xml:space="preserve">، </w:t>
      </w:r>
      <w:r>
        <w:rPr>
          <w:rtl/>
          <w:lang w:bidi="fa-IR"/>
        </w:rPr>
        <w:t>انسان نيستند؛ مثلا انسان در غرائز خشم</w:t>
      </w:r>
      <w:r w:rsidR="009432CE">
        <w:rPr>
          <w:rtl/>
          <w:lang w:bidi="fa-IR"/>
        </w:rPr>
        <w:t xml:space="preserve">، </w:t>
      </w:r>
      <w:r>
        <w:rPr>
          <w:rtl/>
          <w:lang w:bidi="fa-IR"/>
        </w:rPr>
        <w:t>شهوت و بسيارى از امور ديگر</w:t>
      </w:r>
      <w:r w:rsidR="009432CE">
        <w:rPr>
          <w:rtl/>
          <w:lang w:bidi="fa-IR"/>
        </w:rPr>
        <w:t xml:space="preserve">، </w:t>
      </w:r>
      <w:r>
        <w:rPr>
          <w:rtl/>
          <w:lang w:bidi="fa-IR"/>
        </w:rPr>
        <w:t>با حيوانات مشترك است</w:t>
      </w:r>
      <w:r w:rsidR="009432CE">
        <w:rPr>
          <w:rtl/>
          <w:lang w:bidi="fa-IR"/>
        </w:rPr>
        <w:t>؛</w:t>
      </w:r>
      <w:r>
        <w:rPr>
          <w:rtl/>
          <w:lang w:bidi="fa-IR"/>
        </w:rPr>
        <w:t xml:space="preserve"> اما آنچه انسان را از ساير حيوانات متمايز مى كند</w:t>
      </w:r>
      <w:r w:rsidR="009432CE">
        <w:rPr>
          <w:rtl/>
          <w:lang w:bidi="fa-IR"/>
        </w:rPr>
        <w:t xml:space="preserve">، </w:t>
      </w:r>
      <w:r>
        <w:rPr>
          <w:rtl/>
          <w:lang w:bidi="fa-IR"/>
        </w:rPr>
        <w:t>سلسله اى از كرامت هاى اخلاقى است كه به هيچ وجه دستخوش تغيير و تحول زمانى و مكانى نمى شود</w:t>
      </w:r>
      <w:r w:rsidR="009432CE">
        <w:rPr>
          <w:rtl/>
          <w:lang w:bidi="fa-IR"/>
        </w:rPr>
        <w:t xml:space="preserve">. </w:t>
      </w:r>
    </w:p>
    <w:p w:rsidR="001A5213" w:rsidRDefault="001A5213" w:rsidP="001A5213">
      <w:pPr>
        <w:pStyle w:val="libNormal"/>
        <w:rPr>
          <w:rtl/>
          <w:lang w:bidi="fa-IR"/>
        </w:rPr>
      </w:pPr>
      <w:r>
        <w:rPr>
          <w:rtl/>
          <w:lang w:bidi="fa-IR"/>
        </w:rPr>
        <w:t>مراد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از اين توصيه عميق و دقيق</w:t>
      </w:r>
      <w:r w:rsidR="009432CE">
        <w:rPr>
          <w:rtl/>
          <w:lang w:bidi="fa-IR"/>
        </w:rPr>
        <w:t xml:space="preserve">، </w:t>
      </w:r>
      <w:r>
        <w:rPr>
          <w:rtl/>
          <w:lang w:bidi="fa-IR"/>
        </w:rPr>
        <w:t>يقينا اخلاق به معناى وسيع آن است</w:t>
      </w:r>
      <w:r w:rsidR="009432CE">
        <w:rPr>
          <w:rtl/>
          <w:lang w:bidi="fa-IR"/>
        </w:rPr>
        <w:t xml:space="preserve">. </w:t>
      </w:r>
      <w:r>
        <w:rPr>
          <w:rtl/>
          <w:lang w:bidi="fa-IR"/>
        </w:rPr>
        <w:t>آداب و سنن حاكم بر يك مكان يا يك زمان خاص نيست</w:t>
      </w:r>
      <w:r w:rsidR="009432CE">
        <w:rPr>
          <w:rtl/>
          <w:lang w:bidi="fa-IR"/>
        </w:rPr>
        <w:t xml:space="preserve">. </w:t>
      </w:r>
    </w:p>
    <w:p w:rsidR="001A5213" w:rsidRDefault="004871A4" w:rsidP="004871A4">
      <w:pPr>
        <w:pStyle w:val="Heading2"/>
        <w:rPr>
          <w:rtl/>
          <w:lang w:bidi="fa-IR"/>
        </w:rPr>
      </w:pPr>
      <w:bookmarkStart w:id="76" w:name="_Toc394493000"/>
      <w:r>
        <w:rPr>
          <w:rtl/>
          <w:lang w:bidi="fa-IR"/>
        </w:rPr>
        <w:t>آثار تربيت مثبت</w:t>
      </w:r>
      <w:bookmarkEnd w:id="76"/>
    </w:p>
    <w:p w:rsidR="001A5213" w:rsidRDefault="001A5213" w:rsidP="001A5213">
      <w:pPr>
        <w:pStyle w:val="libNormal"/>
        <w:rPr>
          <w:rtl/>
          <w:lang w:bidi="fa-IR"/>
        </w:rPr>
      </w:pPr>
      <w:r>
        <w:rPr>
          <w:rtl/>
          <w:lang w:bidi="fa-IR"/>
        </w:rPr>
        <w:t>اين توصيه عميق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برخاسته از يك تفكر دقيق و حساب شده اى است كه در سراسر زندگى شخصى و سياسى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متجلى است</w:t>
      </w:r>
      <w:r w:rsidR="009432CE">
        <w:rPr>
          <w:rtl/>
          <w:lang w:bidi="fa-IR"/>
        </w:rPr>
        <w:t>؛</w:t>
      </w:r>
      <w:r>
        <w:rPr>
          <w:rtl/>
          <w:lang w:bidi="fa-IR"/>
        </w:rPr>
        <w:t xml:space="preserve"> يعنى اين سخن و اين مفهوم دقيق تربيتى</w:t>
      </w:r>
      <w:r w:rsidR="009432CE">
        <w:rPr>
          <w:rtl/>
          <w:lang w:bidi="fa-IR"/>
        </w:rPr>
        <w:t xml:space="preserve">، </w:t>
      </w:r>
      <w:r>
        <w:rPr>
          <w:rtl/>
          <w:lang w:bidi="fa-IR"/>
        </w:rPr>
        <w:t>سخن كسى است كه خود پيشگام مبارزه با جمود</w:t>
      </w:r>
      <w:r w:rsidR="009432CE">
        <w:rPr>
          <w:rtl/>
          <w:lang w:bidi="fa-IR"/>
        </w:rPr>
        <w:t xml:space="preserve">، </w:t>
      </w:r>
      <w:r>
        <w:rPr>
          <w:rtl/>
          <w:lang w:bidi="fa-IR"/>
        </w:rPr>
        <w:t>واپس گرايى و تحجر است و اين نكته در سراسر زندگى شخصى و حتى در حساسترين شرايط سياسى زندگى حضرت به چشم مى خورد</w:t>
      </w:r>
      <w:r w:rsidR="009432CE">
        <w:rPr>
          <w:rtl/>
          <w:lang w:bidi="fa-IR"/>
        </w:rPr>
        <w:t xml:space="preserve">. </w:t>
      </w:r>
      <w:r>
        <w:rPr>
          <w:rtl/>
          <w:lang w:bidi="fa-IR"/>
        </w:rPr>
        <w:t>مثلا يكى از مقاطع حساس زندگى سياسى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ماجراى شورا است</w:t>
      </w:r>
      <w:r w:rsidR="009432CE">
        <w:rPr>
          <w:rtl/>
          <w:lang w:bidi="fa-IR"/>
        </w:rPr>
        <w:t xml:space="preserve">. </w:t>
      </w:r>
      <w:r>
        <w:rPr>
          <w:rtl/>
          <w:lang w:bidi="fa-IR"/>
        </w:rPr>
        <w:t>وقتى كه خليفه دوم در بستر مرگ قرار مى گيرد و دستور به تشكيل شورا مى دهد</w:t>
      </w:r>
      <w:r w:rsidR="009432CE">
        <w:rPr>
          <w:rtl/>
          <w:lang w:bidi="fa-IR"/>
        </w:rPr>
        <w:t xml:space="preserve">، </w:t>
      </w:r>
      <w:r>
        <w:rPr>
          <w:rtl/>
          <w:lang w:bidi="fa-IR"/>
        </w:rPr>
        <w:t>عده اى از آنان كه در شورا جمع شده اند</w:t>
      </w:r>
      <w:r w:rsidR="009432CE">
        <w:rPr>
          <w:rtl/>
          <w:lang w:bidi="fa-IR"/>
        </w:rPr>
        <w:t xml:space="preserve">، </w:t>
      </w:r>
      <w:r>
        <w:rPr>
          <w:rtl/>
          <w:lang w:bidi="fa-IR"/>
        </w:rPr>
        <w:t>دست خود را به سمت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دراز مى كنند و مى گويند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اءبايعك على كتاب اللَّه و سُنَّة رسوله </w:t>
      </w:r>
      <w:r w:rsidR="00D401A1" w:rsidRPr="00D401A1">
        <w:rPr>
          <w:rStyle w:val="libAlaemChar"/>
          <w:rtl/>
        </w:rPr>
        <w:t>صلى‌الله‌عليه‌وآله‌وسلم</w:t>
      </w:r>
      <w:r>
        <w:rPr>
          <w:rtl/>
          <w:lang w:bidi="fa-IR"/>
        </w:rPr>
        <w:t xml:space="preserve"> و سيرةِ الشّيخين</w:t>
      </w:r>
      <w:r w:rsidR="009432CE">
        <w:rPr>
          <w:rtl/>
          <w:lang w:bidi="fa-IR"/>
        </w:rPr>
        <w:t xml:space="preserve">، </w:t>
      </w:r>
      <w:r>
        <w:rPr>
          <w:rtl/>
          <w:lang w:bidi="fa-IR"/>
        </w:rPr>
        <w:t>فقال</w:t>
      </w:r>
      <w:r w:rsidR="008C34A7">
        <w:rPr>
          <w:rtl/>
          <w:lang w:bidi="fa-IR"/>
        </w:rPr>
        <w:t xml:space="preserve">: </w:t>
      </w:r>
      <w:r>
        <w:rPr>
          <w:rtl/>
          <w:lang w:bidi="fa-IR"/>
        </w:rPr>
        <w:t xml:space="preserve">بل على كتاب اللَّه و سُنَّة رسول اللَّه </w:t>
      </w:r>
      <w:r w:rsidR="00D401A1" w:rsidRPr="00D401A1">
        <w:rPr>
          <w:rStyle w:val="libAlaemChar"/>
          <w:rtl/>
        </w:rPr>
        <w:t>صلى‌الله‌عليه‌وآله‌وسلم</w:t>
      </w:r>
      <w:r>
        <w:rPr>
          <w:rtl/>
          <w:lang w:bidi="fa-IR"/>
        </w:rPr>
        <w:t xml:space="preserve"> واجتهاد راءيى </w:t>
      </w:r>
      <w:r w:rsidRPr="00BA2CDB">
        <w:rPr>
          <w:rStyle w:val="libFootnotenumChar"/>
          <w:rtl/>
          <w:lang w:bidi="fa-IR"/>
        </w:rPr>
        <w:t>(559)</w:t>
      </w:r>
      <w:r w:rsidR="009432CE">
        <w:rPr>
          <w:rtl/>
          <w:lang w:bidi="fa-IR"/>
        </w:rPr>
        <w:t xml:space="preserve">. </w:t>
      </w:r>
    </w:p>
    <w:p w:rsidR="001A5213" w:rsidRDefault="001A5213" w:rsidP="001A5213">
      <w:pPr>
        <w:pStyle w:val="libNormal"/>
        <w:rPr>
          <w:rtl/>
          <w:lang w:bidi="fa-IR"/>
        </w:rPr>
      </w:pPr>
      <w:r>
        <w:rPr>
          <w:rtl/>
          <w:lang w:bidi="fa-IR"/>
        </w:rPr>
        <w:t xml:space="preserve">«بر اساس كتاب خدا و سيره رسول اللَّه </w:t>
      </w:r>
      <w:r w:rsidR="00D401A1" w:rsidRPr="00D401A1">
        <w:rPr>
          <w:rStyle w:val="libAlaemChar"/>
          <w:rtl/>
        </w:rPr>
        <w:t>صلى‌الله‌عليه‌وآله‌وسلم</w:t>
      </w:r>
      <w:r>
        <w:rPr>
          <w:rtl/>
          <w:lang w:bidi="fa-IR"/>
        </w:rPr>
        <w:t xml:space="preserve"> و همچنين سيره شيخين با تو بيعت مى كنيم</w:t>
      </w:r>
      <w:r w:rsidR="009432CE">
        <w:rPr>
          <w:rtl/>
          <w:lang w:bidi="fa-IR"/>
        </w:rPr>
        <w:t xml:space="preserve">. </w:t>
      </w:r>
      <w:r>
        <w:rPr>
          <w:rtl/>
          <w:lang w:bidi="fa-IR"/>
        </w:rPr>
        <w:t>حضرت فرمودند</w:t>
      </w:r>
      <w:r w:rsidR="008C34A7">
        <w:rPr>
          <w:rtl/>
          <w:lang w:bidi="fa-IR"/>
        </w:rPr>
        <w:t xml:space="preserve">: </w:t>
      </w:r>
      <w:r>
        <w:rPr>
          <w:rtl/>
          <w:lang w:bidi="fa-IR"/>
        </w:rPr>
        <w:t>من حاضر به بيعتم</w:t>
      </w:r>
      <w:r w:rsidR="009432CE">
        <w:rPr>
          <w:rtl/>
          <w:lang w:bidi="fa-IR"/>
        </w:rPr>
        <w:t>؛</w:t>
      </w:r>
      <w:r>
        <w:rPr>
          <w:rtl/>
          <w:lang w:bidi="fa-IR"/>
        </w:rPr>
        <w:t xml:space="preserve"> كتاب خدا و سنت رسول خدا </w:t>
      </w:r>
      <w:r w:rsidR="00D401A1" w:rsidRPr="00D401A1">
        <w:rPr>
          <w:rStyle w:val="libAlaemChar"/>
          <w:rtl/>
        </w:rPr>
        <w:t>صلى‌الله‌عليه‌وآله‌وسلم</w:t>
      </w:r>
      <w:r>
        <w:rPr>
          <w:rtl/>
          <w:lang w:bidi="fa-IR"/>
        </w:rPr>
        <w:t xml:space="preserve"> را قبول دارم - چرا كه اين چهارچوبه اى است كه نبايد از آن تخلف كرد و محدوده اى است كه نبايد از آن پا بيرون گذاشت</w:t>
      </w:r>
      <w:r w:rsidR="009432CE">
        <w:rPr>
          <w:rtl/>
          <w:lang w:bidi="fa-IR"/>
        </w:rPr>
        <w:t xml:space="preserve">. </w:t>
      </w:r>
      <w:r>
        <w:rPr>
          <w:rtl/>
          <w:lang w:bidi="fa-IR"/>
        </w:rPr>
        <w:t>اما سيره شيخين چيزى نيست كه مرا مقيد كند</w:t>
      </w:r>
      <w:r w:rsidR="009432CE">
        <w:rPr>
          <w:rtl/>
          <w:lang w:bidi="fa-IR"/>
        </w:rPr>
        <w:t xml:space="preserve">. </w:t>
      </w:r>
      <w:r>
        <w:rPr>
          <w:rtl/>
          <w:lang w:bidi="fa-IR"/>
        </w:rPr>
        <w:t>من بعد از اين - علاوه بر كتاب و سنت</w:t>
      </w:r>
      <w:r w:rsidR="009432CE">
        <w:rPr>
          <w:rtl/>
          <w:lang w:bidi="fa-IR"/>
        </w:rPr>
        <w:t xml:space="preserve">، </w:t>
      </w:r>
      <w:r>
        <w:rPr>
          <w:rtl/>
          <w:lang w:bidi="fa-IR"/>
        </w:rPr>
        <w:t>- گاه به اجتهاد و تشخيص خود نيز عمل خواهم كرد و بر اين اساس بيعت شما را مى پذيرم»</w:t>
      </w:r>
      <w:r w:rsidR="009432CE">
        <w:rPr>
          <w:rtl/>
          <w:lang w:bidi="fa-IR"/>
        </w:rPr>
        <w:t xml:space="preserve">. </w:t>
      </w:r>
    </w:p>
    <w:p w:rsidR="001A5213" w:rsidRDefault="001A5213" w:rsidP="001A5213">
      <w:pPr>
        <w:pStyle w:val="libNormal"/>
        <w:rPr>
          <w:rtl/>
          <w:lang w:bidi="fa-IR"/>
        </w:rPr>
      </w:pPr>
      <w:r>
        <w:rPr>
          <w:rtl/>
          <w:lang w:bidi="fa-IR"/>
        </w:rPr>
        <w:t>نكته اين است كه از افرادى در جامعه يك چهره مقدس ساخته مى شود؛ تا جايى كه كسى به خود اجازه نمى دهد برخلاف سيره و روش آنها عمل كند؛ در حالى كه اگر سيره و روش ايشان را در زمان خود صحيح بدانيم كه ما در مثال فوق آن را قبول نداريم به اقتضاى شرايط زمانى بوده است</w:t>
      </w:r>
      <w:r w:rsidR="009432CE">
        <w:rPr>
          <w:rtl/>
          <w:lang w:bidi="fa-IR"/>
        </w:rPr>
        <w:t>؛</w:t>
      </w:r>
      <w:r>
        <w:rPr>
          <w:rtl/>
          <w:lang w:bidi="fa-IR"/>
        </w:rPr>
        <w:t xml:space="preserve"> نه اين كه برگرفته از وحى الهى باشد و غيرقابل تغيير</w:t>
      </w:r>
      <w:r w:rsidR="009432CE">
        <w:rPr>
          <w:rtl/>
          <w:lang w:bidi="fa-IR"/>
        </w:rPr>
        <w:t xml:space="preserve">. </w:t>
      </w:r>
    </w:p>
    <w:p w:rsidR="001A5213" w:rsidRDefault="001A5213" w:rsidP="001A5213">
      <w:pPr>
        <w:pStyle w:val="libNormal"/>
        <w:rPr>
          <w:rtl/>
          <w:lang w:bidi="fa-IR"/>
        </w:rPr>
      </w:pPr>
      <w:r>
        <w:rPr>
          <w:rtl/>
          <w:lang w:bidi="fa-IR"/>
        </w:rPr>
        <w:t>در چنين شرايطى كه شهامت نوگرايى</w:t>
      </w:r>
      <w:r w:rsidR="009432CE">
        <w:rPr>
          <w:rtl/>
          <w:lang w:bidi="fa-IR"/>
        </w:rPr>
        <w:t xml:space="preserve">، </w:t>
      </w:r>
      <w:r>
        <w:rPr>
          <w:rtl/>
          <w:lang w:bidi="fa-IR"/>
        </w:rPr>
        <w:t>رشد و تعالى از افراد سلب مى شود حضرت در مقابل اين پديده خطرناك</w:t>
      </w:r>
      <w:r w:rsidR="009432CE">
        <w:rPr>
          <w:rtl/>
          <w:lang w:bidi="fa-IR"/>
        </w:rPr>
        <w:t xml:space="preserve">، </w:t>
      </w:r>
      <w:r>
        <w:rPr>
          <w:rtl/>
          <w:lang w:bidi="fa-IR"/>
        </w:rPr>
        <w:t>شديدا مقاومت مى كنند</w:t>
      </w:r>
      <w:r w:rsidR="009432CE">
        <w:rPr>
          <w:rtl/>
          <w:lang w:bidi="fa-IR"/>
        </w:rPr>
        <w:t xml:space="preserve">. </w:t>
      </w:r>
    </w:p>
    <w:p w:rsidR="001A5213" w:rsidRDefault="001A5213" w:rsidP="001A5213">
      <w:pPr>
        <w:pStyle w:val="libNormal"/>
        <w:rPr>
          <w:rtl/>
          <w:lang w:bidi="fa-IR"/>
        </w:rPr>
      </w:pPr>
      <w:r>
        <w:rPr>
          <w:rtl/>
          <w:lang w:bidi="fa-IR"/>
        </w:rPr>
        <w:t>از سيره حضرت در سراسر عمر شريفشان استفاده مى كنيم كه نبايد فرزند را در حصار آداب و سنن حاكم زمانى به گونه اى محدود كنيم كه جرات سنت شكنى و نوگرايى نداشته باشد</w:t>
      </w:r>
      <w:r w:rsidR="009432CE">
        <w:rPr>
          <w:rtl/>
          <w:lang w:bidi="fa-IR"/>
        </w:rPr>
        <w:t xml:space="preserve">. </w:t>
      </w:r>
      <w:r>
        <w:rPr>
          <w:rtl/>
          <w:lang w:bidi="fa-IR"/>
        </w:rPr>
        <w:t>آداب و سنن حاكم نبايد مانع رشد و تعالى او شوند و يا او بر اساس سنن گذشته تربيت شود</w:t>
      </w:r>
      <w:r w:rsidR="009432CE">
        <w:rPr>
          <w:rtl/>
          <w:lang w:bidi="fa-IR"/>
        </w:rPr>
        <w:t xml:space="preserve">. </w:t>
      </w:r>
      <w:r>
        <w:rPr>
          <w:rtl/>
          <w:lang w:bidi="fa-IR"/>
        </w:rPr>
        <w:t>به گونه اى كه وقتى وارد جامعه جديد مى شود</w:t>
      </w:r>
      <w:r w:rsidR="009432CE">
        <w:rPr>
          <w:rtl/>
          <w:lang w:bidi="fa-IR"/>
        </w:rPr>
        <w:t xml:space="preserve">، </w:t>
      </w:r>
      <w:r>
        <w:rPr>
          <w:rtl/>
          <w:lang w:bidi="fa-IR"/>
        </w:rPr>
        <w:t>با مسائل جديد كاملا بيگانه باشد</w:t>
      </w:r>
      <w:r w:rsidR="009432CE">
        <w:rPr>
          <w:rtl/>
          <w:lang w:bidi="fa-IR"/>
        </w:rPr>
        <w:t xml:space="preserve">. </w:t>
      </w:r>
    </w:p>
    <w:p w:rsidR="001A5213" w:rsidRDefault="001A5213" w:rsidP="001A5213">
      <w:pPr>
        <w:pStyle w:val="libNormal"/>
        <w:rPr>
          <w:rtl/>
          <w:lang w:bidi="fa-IR"/>
        </w:rPr>
      </w:pP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 كه اگرچه بپذيريم شيخين در زمان خود بر حسب مصالح زمانى</w:t>
      </w:r>
      <w:r w:rsidR="009432CE">
        <w:rPr>
          <w:rtl/>
          <w:lang w:bidi="fa-IR"/>
        </w:rPr>
        <w:t xml:space="preserve">، </w:t>
      </w:r>
      <w:r>
        <w:rPr>
          <w:rtl/>
          <w:lang w:bidi="fa-IR"/>
        </w:rPr>
        <w:t>راه و روشى را انتخاب كرده اند</w:t>
      </w:r>
      <w:r w:rsidR="009432CE">
        <w:rPr>
          <w:rtl/>
          <w:lang w:bidi="fa-IR"/>
        </w:rPr>
        <w:t xml:space="preserve">، </w:t>
      </w:r>
      <w:r>
        <w:rPr>
          <w:rtl/>
          <w:lang w:bidi="fa-IR"/>
        </w:rPr>
        <w:t xml:space="preserve">بعد از گذشت چندسال </w:t>
      </w:r>
      <w:r>
        <w:rPr>
          <w:rtl/>
          <w:lang w:bidi="fa-IR"/>
        </w:rPr>
        <w:lastRenderedPageBreak/>
        <w:t>دليلى وجود ندارد كه من همان راه و روش را تعقيب كنم</w:t>
      </w:r>
      <w:r w:rsidR="009432CE">
        <w:rPr>
          <w:rtl/>
          <w:lang w:bidi="fa-IR"/>
        </w:rPr>
        <w:t>!</w:t>
      </w:r>
      <w:r>
        <w:rPr>
          <w:rtl/>
          <w:lang w:bidi="fa-IR"/>
        </w:rPr>
        <w:t xml:space="preserve"> با توجه به منابع و سرچشمه هاى وحى كه در اختيار من است</w:t>
      </w:r>
      <w:r w:rsidR="009432CE">
        <w:rPr>
          <w:rtl/>
          <w:lang w:bidi="fa-IR"/>
        </w:rPr>
        <w:t xml:space="preserve">، </w:t>
      </w:r>
      <w:r>
        <w:rPr>
          <w:rtl/>
          <w:lang w:bidi="fa-IR"/>
        </w:rPr>
        <w:t>به اجتهاد و راءى خود عمل مى كنم</w:t>
      </w:r>
      <w:r w:rsidR="009432CE">
        <w:rPr>
          <w:rtl/>
          <w:lang w:bidi="fa-IR"/>
        </w:rPr>
        <w:t xml:space="preserve">. </w:t>
      </w:r>
    </w:p>
    <w:p w:rsidR="001A5213" w:rsidRDefault="001A5213" w:rsidP="001A5213">
      <w:pPr>
        <w:pStyle w:val="libNormal"/>
        <w:rPr>
          <w:rtl/>
          <w:lang w:bidi="fa-IR"/>
        </w:rPr>
      </w:pPr>
      <w:r>
        <w:rPr>
          <w:rtl/>
          <w:lang w:bidi="fa-IR"/>
        </w:rPr>
        <w:t>نكته ديگرى كه در سيره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توان مشاهده كرد</w:t>
      </w:r>
      <w:r w:rsidR="009432CE">
        <w:rPr>
          <w:rtl/>
          <w:lang w:bidi="fa-IR"/>
        </w:rPr>
        <w:t xml:space="preserve">، </w:t>
      </w:r>
      <w:r>
        <w:rPr>
          <w:rtl/>
          <w:lang w:bidi="fa-IR"/>
        </w:rPr>
        <w:t>اين است كه به همان ميزان كه حضرت خود را در حصار زمان</w:t>
      </w:r>
      <w:r w:rsidR="009432CE">
        <w:rPr>
          <w:rtl/>
          <w:lang w:bidi="fa-IR"/>
        </w:rPr>
        <w:t xml:space="preserve">، </w:t>
      </w:r>
      <w:r>
        <w:rPr>
          <w:rtl/>
          <w:lang w:bidi="fa-IR"/>
        </w:rPr>
        <w:t>محصور نمى كند</w:t>
      </w:r>
      <w:r w:rsidR="009432CE">
        <w:rPr>
          <w:rtl/>
          <w:lang w:bidi="fa-IR"/>
        </w:rPr>
        <w:t xml:space="preserve">، </w:t>
      </w:r>
      <w:r>
        <w:rPr>
          <w:rtl/>
          <w:lang w:bidi="fa-IR"/>
        </w:rPr>
        <w:t>انسان متهتك و سنت شكنى هم نيست</w:t>
      </w:r>
      <w:r w:rsidR="009432CE">
        <w:rPr>
          <w:rtl/>
          <w:lang w:bidi="fa-IR"/>
        </w:rPr>
        <w:t xml:space="preserve">. </w:t>
      </w:r>
      <w:r>
        <w:rPr>
          <w:rtl/>
          <w:lang w:bidi="fa-IR"/>
        </w:rPr>
        <w:t>انسانى نيست كه مثل طرف مقابل خود</w:t>
      </w:r>
      <w:r w:rsidR="009432CE">
        <w:rPr>
          <w:rtl/>
          <w:lang w:bidi="fa-IR"/>
        </w:rPr>
        <w:t xml:space="preserve">، </w:t>
      </w:r>
      <w:r>
        <w:rPr>
          <w:rtl/>
          <w:lang w:bidi="fa-IR"/>
        </w:rPr>
        <w:t>به همه اصول پذيرفته شده عقلى پشت پا بزند</w:t>
      </w:r>
      <w:r w:rsidR="009432CE">
        <w:rPr>
          <w:rtl/>
          <w:lang w:bidi="fa-IR"/>
        </w:rPr>
        <w:t xml:space="preserve">. </w:t>
      </w:r>
    </w:p>
    <w:p w:rsidR="001A5213" w:rsidRDefault="004871A4" w:rsidP="004871A4">
      <w:pPr>
        <w:pStyle w:val="Heading2"/>
        <w:rPr>
          <w:rtl/>
          <w:lang w:bidi="fa-IR"/>
        </w:rPr>
      </w:pPr>
      <w:bookmarkStart w:id="77" w:name="_Toc394493001"/>
      <w:r>
        <w:rPr>
          <w:rtl/>
          <w:lang w:bidi="fa-IR"/>
        </w:rPr>
        <w:t>آثار تربيت منفى</w:t>
      </w:r>
      <w:bookmarkEnd w:id="77"/>
    </w:p>
    <w:p w:rsidR="001A5213" w:rsidRDefault="001A5213" w:rsidP="001A5213">
      <w:pPr>
        <w:pStyle w:val="libNormal"/>
        <w:rPr>
          <w:rtl/>
          <w:lang w:bidi="fa-IR"/>
        </w:rPr>
      </w:pPr>
      <w:r>
        <w:rPr>
          <w:rtl/>
          <w:lang w:bidi="fa-IR"/>
        </w:rPr>
        <w:t>وقتى انسان به زندگى مخالفان حضرت مراجعه مى كند</w:t>
      </w:r>
      <w:r w:rsidR="009432CE">
        <w:rPr>
          <w:rtl/>
          <w:lang w:bidi="fa-IR"/>
        </w:rPr>
        <w:t xml:space="preserve">، </w:t>
      </w:r>
      <w:r>
        <w:rPr>
          <w:rtl/>
          <w:lang w:bidi="fa-IR"/>
        </w:rPr>
        <w:t>ارزش رفتار و روش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بيشتر روشن مى شود</w:t>
      </w:r>
      <w:r w:rsidR="009432CE">
        <w:rPr>
          <w:rtl/>
          <w:lang w:bidi="fa-IR"/>
        </w:rPr>
        <w:t xml:space="preserve">. </w:t>
      </w: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مثل معاويه متهتك و سنت شكن نيست</w:t>
      </w:r>
      <w:r w:rsidR="009432CE">
        <w:rPr>
          <w:rtl/>
          <w:lang w:bidi="fa-IR"/>
        </w:rPr>
        <w:t xml:space="preserve">. </w:t>
      </w:r>
      <w:r>
        <w:rPr>
          <w:rtl/>
          <w:lang w:bidi="fa-IR"/>
        </w:rPr>
        <w:t>اگر به دستاورد اين دو مكتب و تربيت شدگان اين دو مدرسه توجه كنيم مقصود و مراد ما از اين مطلب روشن مى شود</w:t>
      </w:r>
      <w:r w:rsidR="009432CE">
        <w:rPr>
          <w:rtl/>
          <w:lang w:bidi="fa-IR"/>
        </w:rPr>
        <w:t xml:space="preserve">. </w:t>
      </w:r>
    </w:p>
    <w:p w:rsidR="001A5213" w:rsidRDefault="001A5213" w:rsidP="001A5213">
      <w:pPr>
        <w:pStyle w:val="libNormal"/>
        <w:rPr>
          <w:rtl/>
          <w:lang w:bidi="fa-IR"/>
        </w:rPr>
      </w:pPr>
      <w:r>
        <w:rPr>
          <w:rtl/>
          <w:lang w:bidi="fa-IR"/>
        </w:rPr>
        <w:t>يكى از افراد تربيت شده مكتب تحجر عبداللَّه بن عمر فرزند خليفه دوم است كه در مكتب جمود و واپس گرايى تربيت شده است</w:t>
      </w:r>
      <w:r w:rsidR="009432CE">
        <w:rPr>
          <w:rtl/>
          <w:lang w:bidi="fa-IR"/>
        </w:rPr>
        <w:t xml:space="preserve">. </w:t>
      </w:r>
      <w:r>
        <w:rPr>
          <w:rtl/>
          <w:lang w:bidi="fa-IR"/>
        </w:rPr>
        <w:t>وقتى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بعد از گذشت بيست و پنج سال از ارتحال رسول اللَّه </w:t>
      </w:r>
      <w:r w:rsidR="00D401A1" w:rsidRPr="00D401A1">
        <w:rPr>
          <w:rStyle w:val="libAlaemChar"/>
          <w:rtl/>
        </w:rPr>
        <w:t>صلى‌الله‌عليه‌وآله‌وسلم</w:t>
      </w:r>
      <w:r>
        <w:rPr>
          <w:rtl/>
          <w:lang w:bidi="fa-IR"/>
        </w:rPr>
        <w:t xml:space="preserve"> به خلافت مى رسند</w:t>
      </w:r>
      <w:r w:rsidR="009432CE">
        <w:rPr>
          <w:rtl/>
          <w:lang w:bidi="fa-IR"/>
        </w:rPr>
        <w:t xml:space="preserve">، </w:t>
      </w:r>
      <w:r>
        <w:rPr>
          <w:rtl/>
          <w:lang w:bidi="fa-IR"/>
        </w:rPr>
        <w:t>اين شخص به بهانه اين كه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به سنت و سيره گذشتگان اعلام وفادارى نكرده است</w:t>
      </w:r>
      <w:r w:rsidR="009432CE">
        <w:rPr>
          <w:rtl/>
          <w:lang w:bidi="fa-IR"/>
        </w:rPr>
        <w:t xml:space="preserve">، </w:t>
      </w:r>
      <w:r>
        <w:rPr>
          <w:rtl/>
          <w:lang w:bidi="fa-IR"/>
        </w:rPr>
        <w:t>از بيعت با حضرت سر بازمى زنند</w:t>
      </w:r>
      <w:r w:rsidR="009432CE">
        <w:rPr>
          <w:rtl/>
          <w:lang w:bidi="fa-IR"/>
        </w:rPr>
        <w:t xml:space="preserve">. </w:t>
      </w:r>
    </w:p>
    <w:p w:rsidR="001A5213" w:rsidRDefault="001A5213" w:rsidP="001A5213">
      <w:pPr>
        <w:pStyle w:val="libNormal"/>
        <w:rPr>
          <w:rtl/>
          <w:lang w:bidi="fa-IR"/>
        </w:rPr>
      </w:pPr>
      <w:r>
        <w:rPr>
          <w:rtl/>
          <w:lang w:bidi="fa-IR"/>
        </w:rPr>
        <w:t>اين نهايت جمود و تحجر انسانى است كه در چنين مكتبى تربيت شده است</w:t>
      </w:r>
      <w:r w:rsidR="009432CE">
        <w:rPr>
          <w:rtl/>
          <w:lang w:bidi="fa-IR"/>
        </w:rPr>
        <w:t xml:space="preserve">. </w:t>
      </w:r>
      <w:r>
        <w:rPr>
          <w:rtl/>
          <w:lang w:bidi="fa-IR"/>
        </w:rPr>
        <w:t>همين انسان وقتى كه در زمان بنى اميه با حاكميت حجاج بر خطه عراق مواجه مى شود</w:t>
      </w:r>
      <w:r w:rsidR="009432CE">
        <w:rPr>
          <w:rtl/>
          <w:lang w:bidi="fa-IR"/>
        </w:rPr>
        <w:t xml:space="preserve">، </w:t>
      </w:r>
      <w:r>
        <w:rPr>
          <w:rtl/>
          <w:lang w:bidi="fa-IR"/>
        </w:rPr>
        <w:t>شبانه به قصر حجاج وارد مى شود و مى گويد</w:t>
      </w:r>
      <w:r w:rsidR="008C34A7">
        <w:rPr>
          <w:rtl/>
          <w:lang w:bidi="fa-IR"/>
        </w:rPr>
        <w:t xml:space="preserve">: </w:t>
      </w:r>
      <w:r>
        <w:rPr>
          <w:rtl/>
          <w:lang w:bidi="fa-IR"/>
        </w:rPr>
        <w:t xml:space="preserve">چون در روايتى از پيغمبر </w:t>
      </w:r>
      <w:r w:rsidR="00D401A1" w:rsidRPr="00D401A1">
        <w:rPr>
          <w:rStyle w:val="libAlaemChar"/>
          <w:rtl/>
        </w:rPr>
        <w:t>صلى‌الله‌عليه‌وآله‌وسلم</w:t>
      </w:r>
      <w:r>
        <w:rPr>
          <w:rtl/>
          <w:lang w:bidi="fa-IR"/>
        </w:rPr>
        <w:t xml:space="preserve"> شنيده ام كه اگر كسى از دنيا برود و بيعت امام زمان خود را در گردن نداشته باشد</w:t>
      </w:r>
      <w:r w:rsidR="009432CE">
        <w:rPr>
          <w:rtl/>
          <w:lang w:bidi="fa-IR"/>
        </w:rPr>
        <w:t xml:space="preserve">، </w:t>
      </w:r>
      <w:r>
        <w:rPr>
          <w:rtl/>
          <w:lang w:bidi="fa-IR"/>
        </w:rPr>
        <w:t>به مرگ جاهليت مرده است</w:t>
      </w:r>
      <w:r w:rsidR="009432CE">
        <w:rPr>
          <w:rtl/>
          <w:lang w:bidi="fa-IR"/>
        </w:rPr>
        <w:t xml:space="preserve">، </w:t>
      </w:r>
      <w:r>
        <w:rPr>
          <w:rtl/>
          <w:lang w:bidi="fa-IR"/>
        </w:rPr>
        <w:t xml:space="preserve">آمده ام با تو كه نماينده خليفه </w:t>
      </w:r>
      <w:r>
        <w:rPr>
          <w:rtl/>
          <w:lang w:bidi="fa-IR"/>
        </w:rPr>
        <w:lastRenderedPageBreak/>
        <w:t>هستى بيعت كنم</w:t>
      </w:r>
      <w:r w:rsidR="009432CE">
        <w:rPr>
          <w:rtl/>
          <w:lang w:bidi="fa-IR"/>
        </w:rPr>
        <w:t xml:space="preserve">. </w:t>
      </w:r>
      <w:r>
        <w:rPr>
          <w:rtl/>
          <w:lang w:bidi="fa-IR"/>
        </w:rPr>
        <w:t>حجاج بن يوسف كه در تاريخ</w:t>
      </w:r>
      <w:r w:rsidR="009432CE">
        <w:rPr>
          <w:rtl/>
          <w:lang w:bidi="fa-IR"/>
        </w:rPr>
        <w:t xml:space="preserve">، </w:t>
      </w:r>
      <w:r>
        <w:rPr>
          <w:rtl/>
          <w:lang w:bidi="fa-IR"/>
        </w:rPr>
        <w:t>مظهر سفاكى</w:t>
      </w:r>
      <w:r w:rsidR="009432CE">
        <w:rPr>
          <w:rtl/>
          <w:lang w:bidi="fa-IR"/>
        </w:rPr>
        <w:t xml:space="preserve">، </w:t>
      </w:r>
      <w:r>
        <w:rPr>
          <w:rtl/>
          <w:lang w:bidi="fa-IR"/>
        </w:rPr>
        <w:t>ظلم و ستم و حيوانيت است</w:t>
      </w:r>
      <w:r w:rsidR="009432CE">
        <w:rPr>
          <w:rtl/>
          <w:lang w:bidi="fa-IR"/>
        </w:rPr>
        <w:t xml:space="preserve">، </w:t>
      </w:r>
      <w:r>
        <w:rPr>
          <w:rtl/>
          <w:lang w:bidi="fa-IR"/>
        </w:rPr>
        <w:t>براى تحقير عبداللَّه بن عمر مى گويد كه من الان مشغول كتابت امور بيت المال هستم</w:t>
      </w:r>
      <w:r w:rsidR="009432CE">
        <w:rPr>
          <w:rtl/>
          <w:lang w:bidi="fa-IR"/>
        </w:rPr>
        <w:t xml:space="preserve">، </w:t>
      </w:r>
      <w:r>
        <w:rPr>
          <w:rtl/>
          <w:lang w:bidi="fa-IR"/>
        </w:rPr>
        <w:t>وقت ندارم كه دست بيعت به سوى تو دراز كنم</w:t>
      </w:r>
      <w:r w:rsidR="009432CE">
        <w:rPr>
          <w:rtl/>
          <w:lang w:bidi="fa-IR"/>
        </w:rPr>
        <w:t xml:space="preserve">، </w:t>
      </w:r>
      <w:r>
        <w:rPr>
          <w:rtl/>
          <w:lang w:bidi="fa-IR"/>
        </w:rPr>
        <w:t xml:space="preserve">با پاى من بيعت كن </w:t>
      </w:r>
      <w:r w:rsidRPr="00BA2CDB">
        <w:rPr>
          <w:rStyle w:val="libFootnotenumChar"/>
          <w:rtl/>
          <w:lang w:bidi="fa-IR"/>
        </w:rPr>
        <w:t>(560)</w:t>
      </w:r>
      <w:r w:rsidR="009432CE">
        <w:rPr>
          <w:rtl/>
          <w:lang w:bidi="fa-IR"/>
        </w:rPr>
        <w:t xml:space="preserve">. </w:t>
      </w:r>
    </w:p>
    <w:p w:rsidR="001A5213" w:rsidRDefault="001A5213" w:rsidP="001A5213">
      <w:pPr>
        <w:pStyle w:val="libNormal"/>
        <w:rPr>
          <w:rtl/>
          <w:lang w:bidi="fa-IR"/>
        </w:rPr>
      </w:pPr>
      <w:r>
        <w:rPr>
          <w:rtl/>
          <w:lang w:bidi="fa-IR"/>
        </w:rPr>
        <w:t>فردى كه در چنين مكتبى تربيت شده است</w:t>
      </w:r>
      <w:r w:rsidR="009432CE">
        <w:rPr>
          <w:rtl/>
          <w:lang w:bidi="fa-IR"/>
        </w:rPr>
        <w:t xml:space="preserve">، </w:t>
      </w:r>
      <w:r>
        <w:rPr>
          <w:rtl/>
          <w:lang w:bidi="fa-IR"/>
        </w:rPr>
        <w:t>با مظهر عدل</w:t>
      </w:r>
      <w:r w:rsidR="009432CE">
        <w:rPr>
          <w:rtl/>
          <w:lang w:bidi="fa-IR"/>
        </w:rPr>
        <w:t xml:space="preserve">، </w:t>
      </w:r>
      <w:r>
        <w:rPr>
          <w:rtl/>
          <w:lang w:bidi="fa-IR"/>
        </w:rPr>
        <w:t>كه مقبول عام و خاص است و حتى اعلام و بزرگان اهل سنت هم ان را پذيرفته اند از بيعت با شخصى مثل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سر باز مى زند</w:t>
      </w:r>
      <w:r w:rsidR="009432CE">
        <w:rPr>
          <w:rtl/>
          <w:lang w:bidi="fa-IR"/>
        </w:rPr>
        <w:t xml:space="preserve">، </w:t>
      </w:r>
      <w:r>
        <w:rPr>
          <w:rtl/>
          <w:lang w:bidi="fa-IR"/>
        </w:rPr>
        <w:t>ولى وقتى در محذور و فشار سياسى قرار مى گيرد</w:t>
      </w:r>
      <w:r w:rsidR="009432CE">
        <w:rPr>
          <w:rtl/>
          <w:lang w:bidi="fa-IR"/>
        </w:rPr>
        <w:t xml:space="preserve">، </w:t>
      </w:r>
      <w:r>
        <w:rPr>
          <w:rtl/>
          <w:lang w:bidi="fa-IR"/>
        </w:rPr>
        <w:t>يا جبن و ترس بر او حاكم مى شود</w:t>
      </w:r>
      <w:r w:rsidR="009432CE">
        <w:rPr>
          <w:rtl/>
          <w:lang w:bidi="fa-IR"/>
        </w:rPr>
        <w:t xml:space="preserve">، </w:t>
      </w:r>
      <w:r>
        <w:rPr>
          <w:rtl/>
          <w:lang w:bidi="fa-IR"/>
        </w:rPr>
        <w:t>خفت</w:t>
      </w:r>
      <w:r w:rsidR="009432CE">
        <w:rPr>
          <w:rtl/>
          <w:lang w:bidi="fa-IR"/>
        </w:rPr>
        <w:t xml:space="preserve">، </w:t>
      </w:r>
      <w:r>
        <w:rPr>
          <w:rtl/>
          <w:lang w:bidi="fa-IR"/>
        </w:rPr>
        <w:t>ذلت و حقارت را مى پذيرد و با پاى حجاج بن يوسف</w:t>
      </w:r>
      <w:r w:rsidR="009432CE">
        <w:rPr>
          <w:rtl/>
          <w:lang w:bidi="fa-IR"/>
        </w:rPr>
        <w:t xml:space="preserve">، </w:t>
      </w:r>
      <w:r>
        <w:rPr>
          <w:rtl/>
          <w:lang w:bidi="fa-IR"/>
        </w:rPr>
        <w:t>به عنوان نماينده خليفه مروانى بيعت مى كند</w:t>
      </w:r>
      <w:r w:rsidR="009432CE">
        <w:rPr>
          <w:rtl/>
          <w:lang w:bidi="fa-IR"/>
        </w:rPr>
        <w:t xml:space="preserve">. </w:t>
      </w:r>
    </w:p>
    <w:p w:rsidR="001A5213" w:rsidRDefault="001A5213" w:rsidP="001A5213">
      <w:pPr>
        <w:pStyle w:val="libNormal"/>
        <w:rPr>
          <w:rtl/>
          <w:lang w:bidi="fa-IR"/>
        </w:rPr>
      </w:pPr>
      <w:r>
        <w:rPr>
          <w:rtl/>
          <w:lang w:bidi="fa-IR"/>
        </w:rPr>
        <w:t>اين نمونه اى از تربيت شدگان مكتب جمود است</w:t>
      </w:r>
      <w:r w:rsidR="009432CE">
        <w:rPr>
          <w:rtl/>
          <w:lang w:bidi="fa-IR"/>
        </w:rPr>
        <w:t xml:space="preserve">. </w:t>
      </w:r>
      <w:r>
        <w:rPr>
          <w:rtl/>
          <w:lang w:bidi="fa-IR"/>
        </w:rPr>
        <w:t>نمونه ديگر تربيت شده در مكتب سنت شكنى</w:t>
      </w:r>
      <w:r w:rsidR="009432CE">
        <w:rPr>
          <w:rtl/>
          <w:lang w:bidi="fa-IR"/>
        </w:rPr>
        <w:t xml:space="preserve">، </w:t>
      </w:r>
      <w:r>
        <w:rPr>
          <w:rtl/>
          <w:lang w:bidi="fa-IR"/>
        </w:rPr>
        <w:t>يزيد بن معاويه است كه او هم در چنين شرايطى رشد كرده است</w:t>
      </w:r>
      <w:r w:rsidR="009432CE">
        <w:rPr>
          <w:rtl/>
          <w:lang w:bidi="fa-IR"/>
        </w:rPr>
        <w:t xml:space="preserve">. </w:t>
      </w:r>
      <w:r>
        <w:rPr>
          <w:rtl/>
          <w:lang w:bidi="fa-IR"/>
        </w:rPr>
        <w:t>عبداللَّه فرزند حنظله غسيل الملائكه به عنوان نماينده مردم مدينه به شام رفت كه شرايط خليفه را بررسى كند و به مردم مدينه گزارش بدهد</w:t>
      </w:r>
      <w:r w:rsidR="009432CE">
        <w:rPr>
          <w:rtl/>
          <w:lang w:bidi="fa-IR"/>
        </w:rPr>
        <w:t xml:space="preserve">. </w:t>
      </w:r>
      <w:r>
        <w:rPr>
          <w:rtl/>
          <w:lang w:bidi="fa-IR"/>
        </w:rPr>
        <w:t>وقتى از اين سفر بازگشت</w:t>
      </w:r>
      <w:r w:rsidR="009432CE">
        <w:rPr>
          <w:rtl/>
          <w:lang w:bidi="fa-IR"/>
        </w:rPr>
        <w:t xml:space="preserve">، </w:t>
      </w:r>
      <w:r>
        <w:rPr>
          <w:rtl/>
          <w:lang w:bidi="fa-IR"/>
        </w:rPr>
        <w:t>گفت</w:t>
      </w:r>
      <w:r w:rsidR="008C34A7">
        <w:rPr>
          <w:rtl/>
          <w:lang w:bidi="fa-IR"/>
        </w:rPr>
        <w:t xml:space="preserve">: </w:t>
      </w:r>
      <w:r>
        <w:rPr>
          <w:rtl/>
          <w:lang w:bidi="fa-IR"/>
        </w:rPr>
        <w:t>من از نزد كسى برمى گردم كه به عنوان خليفه مسلمين بر اين جايگاه تكيه زده است و</w:t>
      </w:r>
      <w:r w:rsidR="008C34A7">
        <w:rPr>
          <w:rtl/>
          <w:lang w:bidi="fa-IR"/>
        </w:rPr>
        <w:t xml:space="preserve">: </w:t>
      </w:r>
    </w:p>
    <w:p w:rsidR="001A5213" w:rsidRDefault="001A5213" w:rsidP="001A5213">
      <w:pPr>
        <w:pStyle w:val="libNormal"/>
        <w:rPr>
          <w:rtl/>
          <w:lang w:bidi="fa-IR"/>
        </w:rPr>
      </w:pPr>
      <w:r>
        <w:rPr>
          <w:rtl/>
          <w:lang w:bidi="fa-IR"/>
        </w:rPr>
        <w:t xml:space="preserve">ينكح الامّهات و البنات و الاخوات و يشرب الخمر </w:t>
      </w:r>
      <w:r w:rsidRPr="00BA2CDB">
        <w:rPr>
          <w:rStyle w:val="libFootnotenumChar"/>
          <w:rtl/>
          <w:lang w:bidi="fa-IR"/>
        </w:rPr>
        <w:t>(561)</w:t>
      </w:r>
      <w:r w:rsidR="009432CE">
        <w:rPr>
          <w:rtl/>
          <w:lang w:bidi="fa-IR"/>
        </w:rPr>
        <w:t xml:space="preserve">. </w:t>
      </w:r>
    </w:p>
    <w:p w:rsidR="001A5213" w:rsidRDefault="001A5213" w:rsidP="001A5213">
      <w:pPr>
        <w:pStyle w:val="libNormal"/>
        <w:rPr>
          <w:rtl/>
          <w:lang w:bidi="fa-IR"/>
        </w:rPr>
      </w:pPr>
      <w:r>
        <w:rPr>
          <w:rtl/>
          <w:lang w:bidi="fa-IR"/>
        </w:rPr>
        <w:t>«با مادران و دختران و خواهران همبستر مى شود و شراب مى خورد»</w:t>
      </w:r>
      <w:r w:rsidR="009432CE">
        <w:rPr>
          <w:rtl/>
          <w:lang w:bidi="fa-IR"/>
        </w:rPr>
        <w:t xml:space="preserve">. </w:t>
      </w:r>
    </w:p>
    <w:p w:rsidR="001A5213" w:rsidRDefault="001A5213" w:rsidP="001A5213">
      <w:pPr>
        <w:pStyle w:val="libNormal"/>
        <w:rPr>
          <w:rtl/>
          <w:lang w:bidi="fa-IR"/>
        </w:rPr>
      </w:pPr>
      <w:r>
        <w:rPr>
          <w:rtl/>
          <w:lang w:bidi="fa-IR"/>
        </w:rPr>
        <w:t xml:space="preserve">حضرت سيدالشهدا </w:t>
      </w:r>
      <w:r w:rsidR="00574F36" w:rsidRPr="00574F36">
        <w:rPr>
          <w:rStyle w:val="libAlaemChar"/>
          <w:rtl/>
        </w:rPr>
        <w:t>عليه‌السلام</w:t>
      </w:r>
      <w:r>
        <w:rPr>
          <w:rtl/>
          <w:lang w:bidi="fa-IR"/>
        </w:rPr>
        <w:t xml:space="preserve"> در خطبه اى كه در سفر كربلا قرائت فرمودند</w:t>
      </w:r>
      <w:r w:rsidR="009432CE">
        <w:rPr>
          <w:rtl/>
          <w:lang w:bidi="fa-IR"/>
        </w:rPr>
        <w:t xml:space="preserve">، </w:t>
      </w:r>
      <w:r>
        <w:rPr>
          <w:rtl/>
          <w:lang w:bidi="fa-IR"/>
        </w:rPr>
        <w:t>اين نكته را مورد توجه قرار دادند كه</w:t>
      </w:r>
      <w:r w:rsidR="008C34A7">
        <w:rPr>
          <w:rtl/>
          <w:lang w:bidi="fa-IR"/>
        </w:rPr>
        <w:t xml:space="preserve">: </w:t>
      </w:r>
    </w:p>
    <w:p w:rsidR="001A5213" w:rsidRDefault="001A5213" w:rsidP="001A5213">
      <w:pPr>
        <w:pStyle w:val="libNormal"/>
        <w:rPr>
          <w:rtl/>
          <w:lang w:bidi="fa-IR"/>
        </w:rPr>
      </w:pPr>
      <w:r>
        <w:rPr>
          <w:rtl/>
          <w:lang w:bidi="fa-IR"/>
        </w:rPr>
        <w:t>و قد علمتم اءنَّ هؤ لاء القوم قد لَزِموا طاعةَ الشَّيطان</w:t>
      </w:r>
      <w:r w:rsidR="009432CE">
        <w:rPr>
          <w:rtl/>
          <w:lang w:bidi="fa-IR"/>
        </w:rPr>
        <w:t xml:space="preserve">، </w:t>
      </w:r>
      <w:r>
        <w:rPr>
          <w:rtl/>
          <w:lang w:bidi="fa-IR"/>
        </w:rPr>
        <w:t>و تَوَلَّوا عن طاعَةِ الرحمان</w:t>
      </w:r>
      <w:r w:rsidR="009432CE">
        <w:rPr>
          <w:rtl/>
          <w:lang w:bidi="fa-IR"/>
        </w:rPr>
        <w:t xml:space="preserve">، </w:t>
      </w:r>
      <w:r>
        <w:rPr>
          <w:rtl/>
          <w:lang w:bidi="fa-IR"/>
        </w:rPr>
        <w:t xml:space="preserve">و اءظهروا الفساد و عَطَّلُوا الحدود </w:t>
      </w:r>
      <w:r w:rsidRPr="00BA2CDB">
        <w:rPr>
          <w:rStyle w:val="libFootnotenumChar"/>
          <w:rtl/>
          <w:lang w:bidi="fa-IR"/>
        </w:rPr>
        <w:t>(562)</w:t>
      </w:r>
      <w:r w:rsidR="009432CE">
        <w:rPr>
          <w:rtl/>
          <w:lang w:bidi="fa-IR"/>
        </w:rPr>
        <w:t xml:space="preserve">. </w:t>
      </w:r>
    </w:p>
    <w:p w:rsidR="001A5213" w:rsidRDefault="001A5213" w:rsidP="001A5213">
      <w:pPr>
        <w:pStyle w:val="libNormal"/>
        <w:rPr>
          <w:rtl/>
          <w:lang w:bidi="fa-IR"/>
        </w:rPr>
      </w:pPr>
      <w:r>
        <w:rPr>
          <w:rtl/>
          <w:lang w:bidi="fa-IR"/>
        </w:rPr>
        <w:lastRenderedPageBreak/>
        <w:t>«شما دانستيد كه اين قوم</w:t>
      </w:r>
      <w:r w:rsidR="009432CE">
        <w:rPr>
          <w:rtl/>
          <w:lang w:bidi="fa-IR"/>
        </w:rPr>
        <w:t xml:space="preserve">، </w:t>
      </w:r>
      <w:r>
        <w:rPr>
          <w:rtl/>
          <w:lang w:bidi="fa-IR"/>
        </w:rPr>
        <w:t>همراهى شيطان كردند و از فرمانبرى خداوند سرپيچى نمودند و فساد و تباهى را آشكار كردند و حدود الهى را تعطيل كردند»</w:t>
      </w:r>
      <w:r w:rsidR="009432CE">
        <w:rPr>
          <w:rtl/>
          <w:lang w:bidi="fa-IR"/>
        </w:rPr>
        <w:t xml:space="preserve">. </w:t>
      </w:r>
    </w:p>
    <w:p w:rsidR="001A5213" w:rsidRDefault="001A5213" w:rsidP="001A5213">
      <w:pPr>
        <w:pStyle w:val="libNormal"/>
        <w:rPr>
          <w:rtl/>
          <w:lang w:bidi="fa-IR"/>
        </w:rPr>
      </w:pPr>
      <w:r>
        <w:rPr>
          <w:rtl/>
          <w:lang w:bidi="fa-IR"/>
        </w:rPr>
        <w:t>اين هم يك نمونه تربيتى از چنين مكتبى است</w:t>
      </w:r>
      <w:r w:rsidR="009432CE">
        <w:rPr>
          <w:rtl/>
          <w:lang w:bidi="fa-IR"/>
        </w:rPr>
        <w:t xml:space="preserve">. </w:t>
      </w:r>
      <w:r>
        <w:rPr>
          <w:rtl/>
          <w:lang w:bidi="fa-IR"/>
        </w:rPr>
        <w:t>بنابر آنچه ذكر شد</w:t>
      </w:r>
      <w:r w:rsidR="009432CE">
        <w:rPr>
          <w:rtl/>
          <w:lang w:bidi="fa-IR"/>
        </w:rPr>
        <w:t xml:space="preserve">، </w:t>
      </w:r>
      <w:r>
        <w:rPr>
          <w:rtl/>
          <w:lang w:bidi="fa-IR"/>
        </w:rPr>
        <w:t>دو اصل نبايد فراموش شود</w:t>
      </w:r>
      <w:r w:rsidR="008C34A7">
        <w:rPr>
          <w:rtl/>
          <w:lang w:bidi="fa-IR"/>
        </w:rPr>
        <w:t xml:space="preserve">: </w:t>
      </w:r>
      <w:r>
        <w:rPr>
          <w:rtl/>
          <w:lang w:bidi="fa-IR"/>
        </w:rPr>
        <w:t>اول</w:t>
      </w:r>
      <w:r w:rsidR="009432CE">
        <w:rPr>
          <w:rtl/>
          <w:lang w:bidi="fa-IR"/>
        </w:rPr>
        <w:t xml:space="preserve">، </w:t>
      </w:r>
      <w:r>
        <w:rPr>
          <w:rtl/>
          <w:lang w:bidi="fa-IR"/>
        </w:rPr>
        <w:t>اصل مساله تعليم و تربيت فرزند است</w:t>
      </w:r>
      <w:r w:rsidR="009432CE">
        <w:rPr>
          <w:rtl/>
          <w:lang w:bidi="fa-IR"/>
        </w:rPr>
        <w:t>؛</w:t>
      </w:r>
      <w:r>
        <w:rPr>
          <w:rtl/>
          <w:lang w:bidi="fa-IR"/>
        </w:rPr>
        <w:t xml:space="preserve"> دوم</w:t>
      </w:r>
      <w:r w:rsidR="009432CE">
        <w:rPr>
          <w:rtl/>
          <w:lang w:bidi="fa-IR"/>
        </w:rPr>
        <w:t xml:space="preserve">، </w:t>
      </w:r>
      <w:r>
        <w:rPr>
          <w:rtl/>
          <w:lang w:bidi="fa-IR"/>
        </w:rPr>
        <w:t>رعايت متقضيات و شرايط زمان و مكان در تربيت او</w:t>
      </w:r>
      <w:r w:rsidR="009432CE">
        <w:rPr>
          <w:rtl/>
          <w:lang w:bidi="fa-IR"/>
        </w:rPr>
        <w:t xml:space="preserve">. </w:t>
      </w:r>
    </w:p>
    <w:p w:rsidR="001A5213" w:rsidRDefault="001A5213" w:rsidP="001A5213">
      <w:pPr>
        <w:pStyle w:val="libNormal"/>
        <w:rPr>
          <w:rtl/>
          <w:lang w:bidi="fa-IR"/>
        </w:rPr>
      </w:pPr>
      <w:r>
        <w:rPr>
          <w:rtl/>
          <w:lang w:bidi="fa-IR"/>
        </w:rPr>
        <w:t>حال بعد از اين كه پدر و مادر دريافتند كه نسبت به تربيت فرزند بايد اهتمام داشته باشند و روش ها و شيوه هاى تربيتى را هم خوب آموختند اين سوال مهم است كه چه اصولى را بايد به فرزند بياموزند؟</w:t>
      </w:r>
    </w:p>
    <w:p w:rsidR="001A5213" w:rsidRDefault="001A5213" w:rsidP="001A5213">
      <w:pPr>
        <w:pStyle w:val="libNormal"/>
        <w:rPr>
          <w:rtl/>
          <w:lang w:bidi="fa-IR"/>
        </w:rPr>
      </w:pPr>
      <w:r>
        <w:rPr>
          <w:rtl/>
          <w:lang w:bidi="fa-IR"/>
        </w:rPr>
        <w:t>از منظر صاحب نظران</w:t>
      </w:r>
      <w:r w:rsidR="009432CE">
        <w:rPr>
          <w:rtl/>
          <w:lang w:bidi="fa-IR"/>
        </w:rPr>
        <w:t xml:space="preserve">، </w:t>
      </w:r>
      <w:r>
        <w:rPr>
          <w:rtl/>
          <w:lang w:bidi="fa-IR"/>
        </w:rPr>
        <w:t>اصول تربيتى كه پدر و مادر موظفند به فرزند بياموزند متعدد و مختلف است</w:t>
      </w:r>
      <w:r w:rsidR="009432CE">
        <w:rPr>
          <w:rtl/>
          <w:lang w:bidi="fa-IR"/>
        </w:rPr>
        <w:t xml:space="preserve">. </w:t>
      </w:r>
      <w:r>
        <w:rPr>
          <w:rtl/>
          <w:lang w:bidi="fa-IR"/>
        </w:rPr>
        <w:t>ولى آنچه را كه قرآن از زبان لقمان بيان فرموده براى ما از نظر هر صاحب نظرى و هر صاحب انديشه و فكر و مكتبى مهم تر است</w:t>
      </w:r>
      <w:r w:rsidR="009432CE">
        <w:rPr>
          <w:rtl/>
          <w:lang w:bidi="fa-IR"/>
        </w:rPr>
        <w:t xml:space="preserve">. </w:t>
      </w:r>
    </w:p>
    <w:p w:rsidR="001A5213" w:rsidRDefault="001A5213" w:rsidP="001A5213">
      <w:pPr>
        <w:pStyle w:val="libNormal"/>
        <w:rPr>
          <w:rtl/>
          <w:lang w:bidi="fa-IR"/>
        </w:rPr>
      </w:pPr>
      <w:r>
        <w:rPr>
          <w:rtl/>
          <w:lang w:bidi="fa-IR"/>
        </w:rPr>
        <w:t>خداوند در سوره مباركه لقمان مى فرمايد</w:t>
      </w:r>
      <w:r w:rsidR="008C34A7">
        <w:rPr>
          <w:rtl/>
          <w:lang w:bidi="fa-IR"/>
        </w:rPr>
        <w:t xml:space="preserve">: </w:t>
      </w:r>
    </w:p>
    <w:p w:rsidR="001A5213" w:rsidRDefault="001A5213" w:rsidP="001A5213">
      <w:pPr>
        <w:pStyle w:val="libNormal"/>
        <w:rPr>
          <w:rtl/>
          <w:lang w:bidi="fa-IR"/>
        </w:rPr>
      </w:pPr>
      <w:r w:rsidRPr="001925D0">
        <w:rPr>
          <w:rStyle w:val="libAieChar"/>
          <w:rtl/>
        </w:rPr>
        <w:t>و لَقَد آتَينَا لقمان الحكمَةَ اءَنِ اشكُر للَّه و مَن يَشكِر فانَّما يَشكُرُ لنفسه و مَن كَفَرَ فانَّ اللَّه غنى حميد</w:t>
      </w:r>
      <w:r>
        <w:rPr>
          <w:rtl/>
          <w:lang w:bidi="fa-IR"/>
        </w:rPr>
        <w:t xml:space="preserve"> </w:t>
      </w:r>
      <w:r w:rsidRPr="00BA2CDB">
        <w:rPr>
          <w:rStyle w:val="libFootnotenumChar"/>
          <w:rtl/>
          <w:lang w:bidi="fa-IR"/>
        </w:rPr>
        <w:t>(563)</w:t>
      </w:r>
      <w:r w:rsidR="009432CE">
        <w:rPr>
          <w:rtl/>
          <w:lang w:bidi="fa-IR"/>
        </w:rPr>
        <w:t xml:space="preserve">. </w:t>
      </w:r>
    </w:p>
    <w:p w:rsidR="001A5213" w:rsidRDefault="001A5213" w:rsidP="001A5213">
      <w:pPr>
        <w:pStyle w:val="libNormal"/>
        <w:rPr>
          <w:rtl/>
          <w:lang w:bidi="fa-IR"/>
        </w:rPr>
      </w:pPr>
      <w:r>
        <w:rPr>
          <w:rtl/>
          <w:lang w:bidi="fa-IR"/>
        </w:rPr>
        <w:t>«ما به لقمان حكمت آموختيم به او گفتيم شكر خدا را به جا آور</w:t>
      </w:r>
      <w:r w:rsidR="009432CE">
        <w:rPr>
          <w:rtl/>
          <w:lang w:bidi="fa-IR"/>
        </w:rPr>
        <w:t xml:space="preserve">. </w:t>
      </w:r>
      <w:r>
        <w:rPr>
          <w:rtl/>
          <w:lang w:bidi="fa-IR"/>
        </w:rPr>
        <w:t>هر كس شكرگزارى كند</w:t>
      </w:r>
      <w:r w:rsidR="009432CE">
        <w:rPr>
          <w:rtl/>
          <w:lang w:bidi="fa-IR"/>
        </w:rPr>
        <w:t xml:space="preserve">، </w:t>
      </w:r>
      <w:r>
        <w:rPr>
          <w:rtl/>
          <w:lang w:bidi="fa-IR"/>
        </w:rPr>
        <w:t>تنها به سود خويش شكر كرده و آن كس كه كفران كند</w:t>
      </w:r>
      <w:r w:rsidR="009432CE">
        <w:rPr>
          <w:rtl/>
          <w:lang w:bidi="fa-IR"/>
        </w:rPr>
        <w:t xml:space="preserve">، </w:t>
      </w:r>
      <w:r>
        <w:rPr>
          <w:rtl/>
          <w:lang w:bidi="fa-IR"/>
        </w:rPr>
        <w:t>زيانى به خدا نمى رساند؛ چرا كه خداوند بى نياز و ستوده است»</w:t>
      </w:r>
      <w:r w:rsidR="009432CE">
        <w:rPr>
          <w:rtl/>
          <w:lang w:bidi="fa-IR"/>
        </w:rPr>
        <w:t xml:space="preserve">. </w:t>
      </w:r>
    </w:p>
    <w:p w:rsidR="001A5213" w:rsidRDefault="001A5213" w:rsidP="001A5213">
      <w:pPr>
        <w:pStyle w:val="libNormal"/>
        <w:rPr>
          <w:rtl/>
          <w:lang w:bidi="fa-IR"/>
        </w:rPr>
      </w:pPr>
      <w:r>
        <w:rPr>
          <w:rtl/>
          <w:lang w:bidi="fa-IR"/>
        </w:rPr>
        <w:t>به لقمان</w:t>
      </w:r>
      <w:r w:rsidR="009432CE">
        <w:rPr>
          <w:rtl/>
          <w:lang w:bidi="fa-IR"/>
        </w:rPr>
        <w:t xml:space="preserve">، </w:t>
      </w:r>
      <w:r>
        <w:rPr>
          <w:rtl/>
          <w:lang w:bidi="fa-IR"/>
        </w:rPr>
        <w:t>حكمت آموخته شد در فرهنگ فارسى هم</w:t>
      </w:r>
      <w:r w:rsidR="009432CE">
        <w:rPr>
          <w:rtl/>
          <w:lang w:bidi="fa-IR"/>
        </w:rPr>
        <w:t xml:space="preserve">، </w:t>
      </w:r>
      <w:r>
        <w:rPr>
          <w:rtl/>
          <w:lang w:bidi="fa-IR"/>
        </w:rPr>
        <w:t>لقمان با وصف لقمان حكيم معروف است در عوض اين عنايت الهى</w:t>
      </w:r>
      <w:r w:rsidR="009432CE">
        <w:rPr>
          <w:rtl/>
          <w:lang w:bidi="fa-IR"/>
        </w:rPr>
        <w:t xml:space="preserve">، </w:t>
      </w:r>
      <w:r>
        <w:rPr>
          <w:rtl/>
          <w:lang w:bidi="fa-IR"/>
        </w:rPr>
        <w:t xml:space="preserve">لقمان هم موظف شد كه شكر </w:t>
      </w:r>
      <w:r>
        <w:rPr>
          <w:rtl/>
          <w:lang w:bidi="fa-IR"/>
        </w:rPr>
        <w:lastRenderedPageBreak/>
        <w:t>خداى را به جاى آورد</w:t>
      </w:r>
      <w:r w:rsidR="009432CE">
        <w:rPr>
          <w:rtl/>
          <w:lang w:bidi="fa-IR"/>
        </w:rPr>
        <w:t xml:space="preserve">. </w:t>
      </w:r>
      <w:r>
        <w:rPr>
          <w:rtl/>
          <w:lang w:bidi="fa-IR"/>
        </w:rPr>
        <w:t>مى توان گفت شكرگزارى لقمان</w:t>
      </w:r>
      <w:r w:rsidR="009432CE">
        <w:rPr>
          <w:rtl/>
          <w:lang w:bidi="fa-IR"/>
        </w:rPr>
        <w:t xml:space="preserve">، </w:t>
      </w:r>
      <w:r>
        <w:rPr>
          <w:rtl/>
          <w:lang w:bidi="fa-IR"/>
        </w:rPr>
        <w:t>انتقال علوم و آموخته هايش به ديگران است</w:t>
      </w:r>
      <w:r w:rsidR="009432CE">
        <w:rPr>
          <w:rtl/>
          <w:lang w:bidi="fa-IR"/>
        </w:rPr>
        <w:t xml:space="preserve">. </w:t>
      </w:r>
    </w:p>
    <w:p w:rsidR="001A5213" w:rsidRDefault="001A5213" w:rsidP="001A5213">
      <w:pPr>
        <w:pStyle w:val="libNormal"/>
        <w:rPr>
          <w:rtl/>
          <w:lang w:bidi="fa-IR"/>
        </w:rPr>
      </w:pPr>
      <w:r w:rsidRPr="001925D0">
        <w:rPr>
          <w:rStyle w:val="libAieChar"/>
          <w:rtl/>
        </w:rPr>
        <w:t>و اذ قال لقمان لابنِهِ و هو يَعِظُهُ يا بُنَى لا تُشرك باللَّه انَّ الشِّرك لَظُلم عَظيم</w:t>
      </w:r>
      <w:r>
        <w:rPr>
          <w:rtl/>
          <w:lang w:bidi="fa-IR"/>
        </w:rPr>
        <w:t xml:space="preserve"> </w:t>
      </w:r>
      <w:r w:rsidRPr="00BA2CDB">
        <w:rPr>
          <w:rStyle w:val="libFootnotenumChar"/>
          <w:rtl/>
          <w:lang w:bidi="fa-IR"/>
        </w:rPr>
        <w:t>(564)</w:t>
      </w:r>
      <w:r w:rsidR="009432CE">
        <w:rPr>
          <w:rtl/>
          <w:lang w:bidi="fa-IR"/>
        </w:rPr>
        <w:t xml:space="preserve">. </w:t>
      </w:r>
    </w:p>
    <w:p w:rsidR="001A5213" w:rsidRDefault="001A5213" w:rsidP="001A5213">
      <w:pPr>
        <w:pStyle w:val="libNormal"/>
        <w:rPr>
          <w:rtl/>
          <w:lang w:bidi="fa-IR"/>
        </w:rPr>
      </w:pPr>
      <w:r>
        <w:rPr>
          <w:rtl/>
          <w:lang w:bidi="fa-IR"/>
        </w:rPr>
        <w:t>«به خاطر بياور هنگامى را كه لقمان به فرزندش در حالى كه او را موعظه مى كرد گفت</w:t>
      </w:r>
      <w:r w:rsidR="008C34A7">
        <w:rPr>
          <w:rtl/>
          <w:lang w:bidi="fa-IR"/>
        </w:rPr>
        <w:t xml:space="preserve">: </w:t>
      </w:r>
      <w:r>
        <w:rPr>
          <w:rtl/>
          <w:lang w:bidi="fa-IR"/>
        </w:rPr>
        <w:t>پسرم</w:t>
      </w:r>
      <w:r w:rsidR="009432CE">
        <w:rPr>
          <w:rtl/>
          <w:lang w:bidi="fa-IR"/>
        </w:rPr>
        <w:t>!</w:t>
      </w:r>
      <w:r>
        <w:rPr>
          <w:rtl/>
          <w:lang w:bidi="fa-IR"/>
        </w:rPr>
        <w:t xml:space="preserve"> چيزى را همتاى خدا قرار مده كه شرك</w:t>
      </w:r>
      <w:r w:rsidR="009432CE">
        <w:rPr>
          <w:rtl/>
          <w:lang w:bidi="fa-IR"/>
        </w:rPr>
        <w:t xml:space="preserve">، </w:t>
      </w:r>
      <w:r>
        <w:rPr>
          <w:rtl/>
          <w:lang w:bidi="fa-IR"/>
        </w:rPr>
        <w:t>ظلم بزرگى است»</w:t>
      </w:r>
      <w:r w:rsidR="009432CE">
        <w:rPr>
          <w:rtl/>
          <w:lang w:bidi="fa-IR"/>
        </w:rPr>
        <w:t xml:space="preserve">. </w:t>
      </w:r>
    </w:p>
    <w:p w:rsidR="001A5213" w:rsidRDefault="004871A4" w:rsidP="004871A4">
      <w:pPr>
        <w:pStyle w:val="Heading2"/>
        <w:rPr>
          <w:rtl/>
          <w:lang w:bidi="fa-IR"/>
        </w:rPr>
      </w:pPr>
      <w:bookmarkStart w:id="78" w:name="_Toc394493002"/>
      <w:r>
        <w:rPr>
          <w:rtl/>
          <w:lang w:bidi="fa-IR"/>
        </w:rPr>
        <w:t>سفارشات تربيتى لقمان به فرزند</w:t>
      </w:r>
      <w:bookmarkEnd w:id="78"/>
    </w:p>
    <w:p w:rsidR="001A5213" w:rsidRDefault="001A5213" w:rsidP="001A5213">
      <w:pPr>
        <w:pStyle w:val="libNormal"/>
        <w:rPr>
          <w:rtl/>
          <w:lang w:bidi="fa-IR"/>
        </w:rPr>
      </w:pPr>
      <w:r>
        <w:rPr>
          <w:rtl/>
          <w:lang w:bidi="fa-IR"/>
        </w:rPr>
        <w:t>هنگامى كه لقمان مورد عنايت خدا قرار گرفت و خدا حكمتش را به او آموخت</w:t>
      </w:r>
      <w:r w:rsidR="009432CE">
        <w:rPr>
          <w:rtl/>
          <w:lang w:bidi="fa-IR"/>
        </w:rPr>
        <w:t xml:space="preserve">، </w:t>
      </w:r>
      <w:r>
        <w:rPr>
          <w:rtl/>
          <w:lang w:bidi="fa-IR"/>
        </w:rPr>
        <w:t>در مقام شكر</w:t>
      </w:r>
      <w:r w:rsidR="009432CE">
        <w:rPr>
          <w:rtl/>
          <w:lang w:bidi="fa-IR"/>
        </w:rPr>
        <w:t xml:space="preserve">، </w:t>
      </w:r>
      <w:r>
        <w:rPr>
          <w:rtl/>
          <w:lang w:bidi="fa-IR"/>
        </w:rPr>
        <w:t>فرزندش را موعظه كرد</w:t>
      </w:r>
      <w:r w:rsidR="009432CE">
        <w:rPr>
          <w:rtl/>
          <w:lang w:bidi="fa-IR"/>
        </w:rPr>
        <w:t xml:space="preserve">. </w:t>
      </w:r>
      <w:r>
        <w:rPr>
          <w:rtl/>
          <w:lang w:bidi="fa-IR"/>
        </w:rPr>
        <w:t>ما نيز به اندازه وسع اين مجموعه به اين مواعظ مى پردازيم</w:t>
      </w:r>
      <w:r w:rsidR="008C34A7">
        <w:rPr>
          <w:rtl/>
          <w:lang w:bidi="fa-IR"/>
        </w:rPr>
        <w:t xml:space="preserve">: </w:t>
      </w:r>
    </w:p>
    <w:p w:rsidR="001A5213" w:rsidRDefault="001A5213" w:rsidP="001A5213">
      <w:pPr>
        <w:pStyle w:val="libNormal"/>
        <w:rPr>
          <w:rtl/>
          <w:lang w:bidi="fa-IR"/>
        </w:rPr>
      </w:pPr>
      <w:r>
        <w:rPr>
          <w:rtl/>
          <w:lang w:bidi="fa-IR"/>
        </w:rPr>
        <w:t>1 - دعوت به توحيد</w:t>
      </w:r>
    </w:p>
    <w:p w:rsidR="001A5213" w:rsidRDefault="001A5213" w:rsidP="001A5213">
      <w:pPr>
        <w:pStyle w:val="libNormal"/>
        <w:rPr>
          <w:rtl/>
          <w:lang w:bidi="fa-IR"/>
        </w:rPr>
      </w:pPr>
      <w:r>
        <w:rPr>
          <w:rtl/>
          <w:lang w:bidi="fa-IR"/>
        </w:rPr>
        <w:t>در سلسله مواعظ لقمان اولين سخنى كه قرآن از او نقل مى كند اين است</w:t>
      </w:r>
      <w:r w:rsidR="008C34A7">
        <w:rPr>
          <w:rtl/>
          <w:lang w:bidi="fa-IR"/>
        </w:rPr>
        <w:t xml:space="preserve">: </w:t>
      </w:r>
    </w:p>
    <w:p w:rsidR="001A5213" w:rsidRDefault="001A5213" w:rsidP="001A5213">
      <w:pPr>
        <w:pStyle w:val="libNormal"/>
        <w:rPr>
          <w:rtl/>
          <w:lang w:bidi="fa-IR"/>
        </w:rPr>
      </w:pPr>
      <w:r w:rsidRPr="001925D0">
        <w:rPr>
          <w:rStyle w:val="libAieChar"/>
          <w:rtl/>
        </w:rPr>
        <w:t>لا تُشرِك باللَّه انَّ الشِّرك لظلم عظيم</w:t>
      </w:r>
      <w:r>
        <w:rPr>
          <w:rtl/>
          <w:lang w:bidi="fa-IR"/>
        </w:rPr>
        <w:t xml:space="preserve"> </w:t>
      </w:r>
      <w:r w:rsidRPr="00BA2CDB">
        <w:rPr>
          <w:rStyle w:val="libFootnotenumChar"/>
          <w:rtl/>
          <w:lang w:bidi="fa-IR"/>
        </w:rPr>
        <w:t>(565)</w:t>
      </w:r>
      <w:r w:rsidR="009432CE">
        <w:rPr>
          <w:rtl/>
          <w:lang w:bidi="fa-IR"/>
        </w:rPr>
        <w:t xml:space="preserve">. </w:t>
      </w:r>
    </w:p>
    <w:p w:rsidR="001A5213" w:rsidRDefault="001A5213" w:rsidP="001A5213">
      <w:pPr>
        <w:pStyle w:val="libNormal"/>
        <w:rPr>
          <w:rtl/>
          <w:lang w:bidi="fa-IR"/>
        </w:rPr>
      </w:pPr>
      <w:r>
        <w:rPr>
          <w:rtl/>
          <w:lang w:bidi="fa-IR"/>
        </w:rPr>
        <w:t>«به خدا شرك نورز كه شرك</w:t>
      </w:r>
      <w:r w:rsidR="009432CE">
        <w:rPr>
          <w:rtl/>
          <w:lang w:bidi="fa-IR"/>
        </w:rPr>
        <w:t xml:space="preserve">، </w:t>
      </w:r>
      <w:r>
        <w:rPr>
          <w:rtl/>
          <w:lang w:bidi="fa-IR"/>
        </w:rPr>
        <w:t>ظلم بزرگى است»</w:t>
      </w:r>
      <w:r w:rsidR="009432CE">
        <w:rPr>
          <w:rtl/>
          <w:lang w:bidi="fa-IR"/>
        </w:rPr>
        <w:t xml:space="preserve">. </w:t>
      </w:r>
    </w:p>
    <w:p w:rsidR="001A5213" w:rsidRDefault="001A5213" w:rsidP="001A5213">
      <w:pPr>
        <w:pStyle w:val="libNormal"/>
        <w:rPr>
          <w:rtl/>
          <w:lang w:bidi="fa-IR"/>
        </w:rPr>
      </w:pPr>
      <w:r>
        <w:rPr>
          <w:rtl/>
          <w:lang w:bidi="fa-IR"/>
        </w:rPr>
        <w:t>اين آيه</w:t>
      </w:r>
      <w:r w:rsidR="009432CE">
        <w:rPr>
          <w:rtl/>
          <w:lang w:bidi="fa-IR"/>
        </w:rPr>
        <w:t xml:space="preserve">، </w:t>
      </w:r>
      <w:r>
        <w:rPr>
          <w:rtl/>
          <w:lang w:bidi="fa-IR"/>
        </w:rPr>
        <w:t xml:space="preserve">سخن امام سجاد </w:t>
      </w:r>
      <w:r w:rsidR="00574F36" w:rsidRPr="00574F36">
        <w:rPr>
          <w:rStyle w:val="libAlaemChar"/>
          <w:rtl/>
        </w:rPr>
        <w:t>عليه‌السلام</w:t>
      </w:r>
      <w:r>
        <w:rPr>
          <w:rtl/>
          <w:lang w:bidi="fa-IR"/>
        </w:rPr>
        <w:t xml:space="preserve"> را تداعى مى كند كه در بيان حقّ فرزند نسبت به والدين فرمودند</w:t>
      </w:r>
      <w:r w:rsidR="008C34A7">
        <w:rPr>
          <w:rtl/>
          <w:lang w:bidi="fa-IR"/>
        </w:rPr>
        <w:t xml:space="preserve">: </w:t>
      </w:r>
    </w:p>
    <w:p w:rsidR="001A5213" w:rsidRDefault="001A5213" w:rsidP="001A5213">
      <w:pPr>
        <w:pStyle w:val="libNormal"/>
        <w:rPr>
          <w:rtl/>
          <w:lang w:bidi="fa-IR"/>
        </w:rPr>
      </w:pPr>
      <w:r>
        <w:rPr>
          <w:rtl/>
          <w:lang w:bidi="fa-IR"/>
        </w:rPr>
        <w:t>والدَّلالَةِ الى ربِّهِ و المَعونَةِ له على طاعته</w:t>
      </w:r>
      <w:r w:rsidR="009432CE">
        <w:rPr>
          <w:rtl/>
          <w:lang w:bidi="fa-IR"/>
        </w:rPr>
        <w:t xml:space="preserve">. </w:t>
      </w:r>
    </w:p>
    <w:p w:rsidR="001A5213" w:rsidRDefault="001A5213" w:rsidP="001A5213">
      <w:pPr>
        <w:pStyle w:val="libNormal"/>
        <w:rPr>
          <w:rtl/>
          <w:lang w:bidi="fa-IR"/>
        </w:rPr>
      </w:pPr>
      <w:r>
        <w:rPr>
          <w:rtl/>
          <w:lang w:bidi="fa-IR"/>
        </w:rPr>
        <w:t>«پدر و مادر بايد فرزند را به خدايش رهنمون شوند و اطاعت الهى را به او بشناسانند»</w:t>
      </w:r>
      <w:r w:rsidR="009432CE">
        <w:rPr>
          <w:rtl/>
          <w:lang w:bidi="fa-IR"/>
        </w:rPr>
        <w:t xml:space="preserve">. </w:t>
      </w:r>
    </w:p>
    <w:p w:rsidR="001A5213" w:rsidRDefault="001A5213" w:rsidP="001A5213">
      <w:pPr>
        <w:pStyle w:val="libNormal"/>
        <w:rPr>
          <w:rtl/>
          <w:lang w:bidi="fa-IR"/>
        </w:rPr>
      </w:pPr>
      <w:r>
        <w:rPr>
          <w:rtl/>
          <w:lang w:bidi="fa-IR"/>
        </w:rPr>
        <w:lastRenderedPageBreak/>
        <w:t>در اين جا نيز لقمان همين سخن را به فرزند خود مى آموزد</w:t>
      </w:r>
      <w:r w:rsidR="009432CE">
        <w:rPr>
          <w:rtl/>
          <w:lang w:bidi="fa-IR"/>
        </w:rPr>
        <w:t xml:space="preserve">. </w:t>
      </w:r>
      <w:r>
        <w:rPr>
          <w:rtl/>
          <w:lang w:bidi="fa-IR"/>
        </w:rPr>
        <w:t>منتها با ظرافت ى كه فقط در بيان وحى ديده مى شود</w:t>
      </w:r>
      <w:r w:rsidR="009432CE">
        <w:rPr>
          <w:rtl/>
          <w:lang w:bidi="fa-IR"/>
        </w:rPr>
        <w:t xml:space="preserve">. </w:t>
      </w:r>
      <w:r>
        <w:rPr>
          <w:rtl/>
          <w:lang w:bidi="fa-IR"/>
        </w:rPr>
        <w:t>قرآن مى فرمايد</w:t>
      </w:r>
      <w:r w:rsidR="008C34A7">
        <w:rPr>
          <w:rtl/>
          <w:lang w:bidi="fa-IR"/>
        </w:rPr>
        <w:t xml:space="preserve">: </w:t>
      </w:r>
      <w:r>
        <w:rPr>
          <w:rtl/>
          <w:lang w:bidi="fa-IR"/>
        </w:rPr>
        <w:t>انسان بر اساس فطرت اوليه خود خداشناس است</w:t>
      </w:r>
      <w:r w:rsidR="009432CE">
        <w:rPr>
          <w:rtl/>
          <w:lang w:bidi="fa-IR"/>
        </w:rPr>
        <w:t xml:space="preserve">. </w:t>
      </w:r>
    </w:p>
    <w:p w:rsidR="001A5213" w:rsidRDefault="001A5213" w:rsidP="001A5213">
      <w:pPr>
        <w:pStyle w:val="libNormal"/>
        <w:rPr>
          <w:rtl/>
          <w:lang w:bidi="fa-IR"/>
        </w:rPr>
      </w:pPr>
      <w:r>
        <w:rPr>
          <w:rtl/>
          <w:lang w:bidi="fa-IR"/>
        </w:rPr>
        <w:t xml:space="preserve">فاَقِم وَجهَكَ لِلدِّين حنيفا فطرت اللَّه التى فطر النَّاس عليها </w:t>
      </w:r>
      <w:r w:rsidRPr="00BA2CDB">
        <w:rPr>
          <w:rStyle w:val="libFootnotenumChar"/>
          <w:rtl/>
          <w:lang w:bidi="fa-IR"/>
        </w:rPr>
        <w:t>(566)</w:t>
      </w:r>
      <w:r w:rsidR="009432CE">
        <w:rPr>
          <w:rtl/>
          <w:lang w:bidi="fa-IR"/>
        </w:rPr>
        <w:t xml:space="preserve">. </w:t>
      </w:r>
    </w:p>
    <w:p w:rsidR="001A5213" w:rsidRDefault="001A5213" w:rsidP="001A5213">
      <w:pPr>
        <w:pStyle w:val="libNormal"/>
        <w:rPr>
          <w:rtl/>
          <w:lang w:bidi="fa-IR"/>
        </w:rPr>
      </w:pPr>
      <w:r>
        <w:rPr>
          <w:rtl/>
          <w:lang w:bidi="fa-IR"/>
        </w:rPr>
        <w:t>«اى رسول ما</w:t>
      </w:r>
      <w:r w:rsidR="009432CE">
        <w:rPr>
          <w:rtl/>
          <w:lang w:bidi="fa-IR"/>
        </w:rPr>
        <w:t xml:space="preserve">، </w:t>
      </w:r>
      <w:r>
        <w:rPr>
          <w:rtl/>
          <w:lang w:bidi="fa-IR"/>
        </w:rPr>
        <w:t>روى خود را متوجه آيين خالص پروردگار كن</w:t>
      </w:r>
      <w:r w:rsidR="009432CE">
        <w:rPr>
          <w:rtl/>
          <w:lang w:bidi="fa-IR"/>
        </w:rPr>
        <w:t xml:space="preserve">، </w:t>
      </w:r>
      <w:r>
        <w:rPr>
          <w:rtl/>
          <w:lang w:bidi="fa-IR"/>
        </w:rPr>
        <w:t>اين فطرتى است كه خداوند</w:t>
      </w:r>
      <w:r w:rsidR="009432CE">
        <w:rPr>
          <w:rtl/>
          <w:lang w:bidi="fa-IR"/>
        </w:rPr>
        <w:t xml:space="preserve">، </w:t>
      </w:r>
      <w:r>
        <w:rPr>
          <w:rtl/>
          <w:lang w:bidi="fa-IR"/>
        </w:rPr>
        <w:t>انسان ها را بر آن آفريده است»</w:t>
      </w:r>
      <w:r w:rsidR="009432CE">
        <w:rPr>
          <w:rtl/>
          <w:lang w:bidi="fa-IR"/>
        </w:rPr>
        <w:t xml:space="preserve">. </w:t>
      </w:r>
    </w:p>
    <w:p w:rsidR="001A5213" w:rsidRDefault="001A5213" w:rsidP="001A5213">
      <w:pPr>
        <w:pStyle w:val="libNormal"/>
        <w:rPr>
          <w:rtl/>
          <w:lang w:bidi="fa-IR"/>
        </w:rPr>
      </w:pPr>
      <w:r>
        <w:rPr>
          <w:rtl/>
          <w:lang w:bidi="fa-IR"/>
        </w:rPr>
        <w:t>انسان بر اساس همان فطرت اوليه خلقت و طبيعت آفرينشش خدا را مى شناسد</w:t>
      </w:r>
      <w:r w:rsidR="009432CE">
        <w:rPr>
          <w:rtl/>
          <w:lang w:bidi="fa-IR"/>
        </w:rPr>
        <w:t xml:space="preserve">. </w:t>
      </w:r>
      <w:r>
        <w:rPr>
          <w:rtl/>
          <w:lang w:bidi="fa-IR"/>
        </w:rPr>
        <w:t xml:space="preserve">در روايتى از رسول اكرم </w:t>
      </w:r>
      <w:r w:rsidR="00D401A1" w:rsidRPr="00D401A1">
        <w:rPr>
          <w:rStyle w:val="libAlaemChar"/>
          <w:rtl/>
        </w:rPr>
        <w:t>صلى‌الله‌عليه‌وآله‌وسلم</w:t>
      </w:r>
      <w:r>
        <w:rPr>
          <w:rtl/>
          <w:lang w:bidi="fa-IR"/>
        </w:rPr>
        <w:t xml:space="preserve"> آمده كه حضرت مى فرمايند</w:t>
      </w:r>
      <w:r w:rsidR="008C34A7">
        <w:rPr>
          <w:rtl/>
          <w:lang w:bidi="fa-IR"/>
        </w:rPr>
        <w:t xml:space="preserve">: </w:t>
      </w:r>
    </w:p>
    <w:p w:rsidR="001A5213" w:rsidRDefault="001A5213" w:rsidP="001A5213">
      <w:pPr>
        <w:pStyle w:val="libNormal"/>
        <w:rPr>
          <w:rtl/>
          <w:lang w:bidi="fa-IR"/>
        </w:rPr>
      </w:pPr>
      <w:r>
        <w:rPr>
          <w:rtl/>
          <w:lang w:bidi="fa-IR"/>
        </w:rPr>
        <w:t xml:space="preserve">كُلّ مولود يولد على الفطرة فاءبواه يُهَوِّدانه و يُنَصِّرانه و يُمَجِّسانه </w:t>
      </w:r>
      <w:r w:rsidRPr="00BA2CDB">
        <w:rPr>
          <w:rStyle w:val="libFootnotenumChar"/>
          <w:rtl/>
          <w:lang w:bidi="fa-IR"/>
        </w:rPr>
        <w:t>(567)</w:t>
      </w:r>
      <w:r w:rsidR="009432CE">
        <w:rPr>
          <w:rtl/>
          <w:lang w:bidi="fa-IR"/>
        </w:rPr>
        <w:t xml:space="preserve">. </w:t>
      </w:r>
    </w:p>
    <w:p w:rsidR="001A5213" w:rsidRDefault="001A5213" w:rsidP="001A5213">
      <w:pPr>
        <w:pStyle w:val="libNormal"/>
        <w:rPr>
          <w:rtl/>
          <w:lang w:bidi="fa-IR"/>
        </w:rPr>
      </w:pPr>
      <w:r>
        <w:rPr>
          <w:rtl/>
          <w:lang w:bidi="fa-IR"/>
        </w:rPr>
        <w:t>«فرزند بر اساس فطرت اوليه خلقتش</w:t>
      </w:r>
      <w:r w:rsidR="009432CE">
        <w:rPr>
          <w:rtl/>
          <w:lang w:bidi="fa-IR"/>
        </w:rPr>
        <w:t xml:space="preserve">، </w:t>
      </w:r>
      <w:r>
        <w:rPr>
          <w:rtl/>
          <w:lang w:bidi="fa-IR"/>
        </w:rPr>
        <w:t>خداشناس است</w:t>
      </w:r>
      <w:r w:rsidR="009432CE">
        <w:rPr>
          <w:rtl/>
          <w:lang w:bidi="fa-IR"/>
        </w:rPr>
        <w:t xml:space="preserve">. </w:t>
      </w:r>
      <w:r>
        <w:rPr>
          <w:rtl/>
          <w:lang w:bidi="fa-IR"/>
        </w:rPr>
        <w:t>اين پدر و مادرند كه او را به سمت يهوديت و مسيحيت و مجوسى شدن رهنمون مى شوند»</w:t>
      </w:r>
      <w:r w:rsidR="009432CE">
        <w:rPr>
          <w:rtl/>
          <w:lang w:bidi="fa-IR"/>
        </w:rPr>
        <w:t xml:space="preserve">. </w:t>
      </w:r>
    </w:p>
    <w:p w:rsidR="001A5213" w:rsidRDefault="001A5213" w:rsidP="001A5213">
      <w:pPr>
        <w:pStyle w:val="libNormal"/>
        <w:rPr>
          <w:lang w:bidi="fa-IR"/>
        </w:rPr>
      </w:pPr>
      <w:r>
        <w:rPr>
          <w:rtl/>
          <w:lang w:bidi="fa-IR"/>
        </w:rPr>
        <w:t>بنابر فرموده قرآن</w:t>
      </w:r>
      <w:r w:rsidR="009432CE">
        <w:rPr>
          <w:rtl/>
          <w:lang w:bidi="fa-IR"/>
        </w:rPr>
        <w:t xml:space="preserve">، </w:t>
      </w:r>
      <w:r>
        <w:rPr>
          <w:rtl/>
          <w:lang w:bidi="fa-IR"/>
        </w:rPr>
        <w:t>لقمان حكيم فرزند خود را طورى توصيه مى كند كه گويى بر اساس خلقت اوليه</w:t>
      </w:r>
      <w:r w:rsidR="009432CE">
        <w:rPr>
          <w:rtl/>
          <w:lang w:bidi="fa-IR"/>
        </w:rPr>
        <w:t xml:space="preserve">، </w:t>
      </w:r>
      <w:r>
        <w:rPr>
          <w:rtl/>
          <w:lang w:bidi="fa-IR"/>
        </w:rPr>
        <w:t>اصل معرفت به خدا براى او محرز است و مى داند كه خالقى اين عالم را آفريده است</w:t>
      </w:r>
      <w:r w:rsidR="009432CE">
        <w:rPr>
          <w:rtl/>
          <w:lang w:bidi="fa-IR"/>
        </w:rPr>
        <w:t>؛</w:t>
      </w:r>
      <w:r>
        <w:rPr>
          <w:rtl/>
          <w:lang w:bidi="fa-IR"/>
        </w:rPr>
        <w:t xml:space="preserve"> ولى پدر بايد مراقب باشد كه اين شناخت فطرى دستخوش انحراف و شرك نشود؛ زيرا شرك</w:t>
      </w:r>
      <w:r w:rsidR="009432CE">
        <w:rPr>
          <w:rtl/>
          <w:lang w:bidi="fa-IR"/>
        </w:rPr>
        <w:t xml:space="preserve">، </w:t>
      </w:r>
      <w:r>
        <w:rPr>
          <w:rtl/>
          <w:lang w:bidi="fa-IR"/>
        </w:rPr>
        <w:t>ظلم است</w:t>
      </w:r>
      <w:r w:rsidR="009432CE">
        <w:rPr>
          <w:rtl/>
          <w:lang w:bidi="fa-IR"/>
        </w:rPr>
        <w:t xml:space="preserve">. </w:t>
      </w:r>
    </w:p>
    <w:p w:rsidR="001A5213" w:rsidRDefault="001A5213" w:rsidP="001A5213">
      <w:pPr>
        <w:pStyle w:val="libNormal"/>
        <w:rPr>
          <w:rtl/>
          <w:lang w:bidi="fa-IR"/>
        </w:rPr>
      </w:pPr>
      <w:r>
        <w:rPr>
          <w:rtl/>
          <w:lang w:bidi="fa-IR"/>
        </w:rPr>
        <w:t>اولين نكته آموزشى و اولين اصل تربيتى</w:t>
      </w:r>
      <w:r w:rsidR="009432CE">
        <w:rPr>
          <w:rtl/>
          <w:lang w:bidi="fa-IR"/>
        </w:rPr>
        <w:t xml:space="preserve">، </w:t>
      </w:r>
      <w:r>
        <w:rPr>
          <w:rtl/>
          <w:lang w:bidi="fa-IR"/>
        </w:rPr>
        <w:t>هدايت به سوى توحيد و جهت دادن به فطرت اوليه است</w:t>
      </w:r>
      <w:r w:rsidR="009432CE">
        <w:rPr>
          <w:rtl/>
          <w:lang w:bidi="fa-IR"/>
        </w:rPr>
        <w:t xml:space="preserve">. </w:t>
      </w:r>
      <w:r>
        <w:rPr>
          <w:rtl/>
          <w:lang w:bidi="fa-IR"/>
        </w:rPr>
        <w:t>در تبيين اين آيه شريفه توجه به سه نكته خيلى مهم است</w:t>
      </w:r>
      <w:r w:rsidR="008C34A7">
        <w:rPr>
          <w:rtl/>
          <w:lang w:bidi="fa-IR"/>
        </w:rPr>
        <w:t xml:space="preserve">: </w:t>
      </w:r>
    </w:p>
    <w:p w:rsidR="001A5213" w:rsidRDefault="001A5213" w:rsidP="001A5213">
      <w:pPr>
        <w:pStyle w:val="libNormal"/>
        <w:rPr>
          <w:rtl/>
          <w:lang w:bidi="fa-IR"/>
        </w:rPr>
      </w:pPr>
      <w:r>
        <w:rPr>
          <w:rtl/>
          <w:lang w:bidi="fa-IR"/>
        </w:rPr>
        <w:t>نخست اين كه والدين محترم عنايت داشته باشند كه براى تربيت فرزند</w:t>
      </w:r>
      <w:r w:rsidR="009432CE">
        <w:rPr>
          <w:rtl/>
          <w:lang w:bidi="fa-IR"/>
        </w:rPr>
        <w:t xml:space="preserve">، </w:t>
      </w:r>
      <w:r>
        <w:rPr>
          <w:rtl/>
          <w:lang w:bidi="fa-IR"/>
        </w:rPr>
        <w:t>بايد از فطرت و غرائز ذاتى انسانى غافل نباشند و از همين نيروهاى خدادادى براى تربيت فرزند كمك بگيرند</w:t>
      </w:r>
      <w:r w:rsidR="009432CE">
        <w:rPr>
          <w:rtl/>
          <w:lang w:bidi="fa-IR"/>
        </w:rPr>
        <w:t xml:space="preserve">. </w:t>
      </w:r>
    </w:p>
    <w:p w:rsidR="001A5213" w:rsidRDefault="001A5213" w:rsidP="001A5213">
      <w:pPr>
        <w:pStyle w:val="libNormal"/>
        <w:rPr>
          <w:rtl/>
          <w:lang w:bidi="fa-IR"/>
        </w:rPr>
      </w:pPr>
      <w:r>
        <w:rPr>
          <w:rtl/>
          <w:lang w:bidi="fa-IR"/>
        </w:rPr>
        <w:lastRenderedPageBreak/>
        <w:t>دوم</w:t>
      </w:r>
      <w:r w:rsidR="009432CE">
        <w:rPr>
          <w:rtl/>
          <w:lang w:bidi="fa-IR"/>
        </w:rPr>
        <w:t xml:space="preserve">، </w:t>
      </w:r>
      <w:r>
        <w:rPr>
          <w:rtl/>
          <w:lang w:bidi="fa-IR"/>
        </w:rPr>
        <w:t>در آموزش و تربيت كودك</w:t>
      </w:r>
      <w:r w:rsidR="009432CE">
        <w:rPr>
          <w:rtl/>
          <w:lang w:bidi="fa-IR"/>
        </w:rPr>
        <w:t xml:space="preserve">، </w:t>
      </w:r>
      <w:r>
        <w:rPr>
          <w:rtl/>
          <w:lang w:bidi="fa-IR"/>
        </w:rPr>
        <w:t>از استدلال و برهان قابل فهم استعانت جويند و هرگز چيزى را بدون دليل به كودك القا نكنند</w:t>
      </w:r>
      <w:r w:rsidR="009432CE">
        <w:rPr>
          <w:rtl/>
          <w:lang w:bidi="fa-IR"/>
        </w:rPr>
        <w:t xml:space="preserve">. </w:t>
      </w:r>
      <w:r>
        <w:rPr>
          <w:rtl/>
          <w:lang w:bidi="fa-IR"/>
        </w:rPr>
        <w:t>ذهن كودك در آن دوران بسيار مستعد و پرسش گر است و از همان آغاز بايد با استدلالهاى متين و ساده و قابل فهم</w:t>
      </w:r>
      <w:r w:rsidR="009432CE">
        <w:rPr>
          <w:rtl/>
          <w:lang w:bidi="fa-IR"/>
        </w:rPr>
        <w:t xml:space="preserve">، </w:t>
      </w:r>
      <w:r>
        <w:rPr>
          <w:rtl/>
          <w:lang w:bidi="fa-IR"/>
        </w:rPr>
        <w:t>آن را شكوفا كرد</w:t>
      </w:r>
      <w:r w:rsidR="009432CE">
        <w:rPr>
          <w:rtl/>
          <w:lang w:bidi="fa-IR"/>
        </w:rPr>
        <w:t xml:space="preserve">. </w:t>
      </w:r>
    </w:p>
    <w:p w:rsidR="001A5213" w:rsidRDefault="001A5213" w:rsidP="001A5213">
      <w:pPr>
        <w:pStyle w:val="libNormal"/>
        <w:rPr>
          <w:rtl/>
          <w:lang w:bidi="fa-IR"/>
        </w:rPr>
      </w:pPr>
      <w:r>
        <w:rPr>
          <w:rtl/>
          <w:lang w:bidi="fa-IR"/>
        </w:rPr>
        <w:t>سوم</w:t>
      </w:r>
      <w:r w:rsidR="009432CE">
        <w:rPr>
          <w:rtl/>
          <w:lang w:bidi="fa-IR"/>
        </w:rPr>
        <w:t xml:space="preserve">، </w:t>
      </w:r>
      <w:r>
        <w:rPr>
          <w:rtl/>
          <w:lang w:bidi="fa-IR"/>
        </w:rPr>
        <w:t>اين كه در هر حال والدين</w:t>
      </w:r>
      <w:r w:rsidR="009432CE">
        <w:rPr>
          <w:rtl/>
          <w:lang w:bidi="fa-IR"/>
        </w:rPr>
        <w:t xml:space="preserve">، </w:t>
      </w:r>
      <w:r>
        <w:rPr>
          <w:rtl/>
          <w:lang w:bidi="fa-IR"/>
        </w:rPr>
        <w:t>به شخصيت انسانى كودك توجه كنند؛ اگرچه او كودك است</w:t>
      </w:r>
      <w:r w:rsidR="009432CE">
        <w:rPr>
          <w:rtl/>
          <w:lang w:bidi="fa-IR"/>
        </w:rPr>
        <w:t xml:space="preserve">. </w:t>
      </w:r>
      <w:r>
        <w:rPr>
          <w:rtl/>
          <w:lang w:bidi="fa-IR"/>
        </w:rPr>
        <w:t>قرآن مى فرمايد</w:t>
      </w:r>
      <w:r w:rsidR="008C34A7">
        <w:rPr>
          <w:rtl/>
          <w:lang w:bidi="fa-IR"/>
        </w:rPr>
        <w:t xml:space="preserve">: </w:t>
      </w:r>
    </w:p>
    <w:p w:rsidR="001A5213" w:rsidRDefault="001A5213" w:rsidP="001A5213">
      <w:pPr>
        <w:pStyle w:val="libNormal"/>
        <w:rPr>
          <w:rtl/>
          <w:lang w:bidi="fa-IR"/>
        </w:rPr>
      </w:pPr>
      <w:r w:rsidRPr="001925D0">
        <w:rPr>
          <w:rStyle w:val="libAieChar"/>
          <w:rtl/>
        </w:rPr>
        <w:t>لا تشرك باللَّه ان الشرك لظلم عظيم</w:t>
      </w:r>
      <w:r>
        <w:rPr>
          <w:rtl/>
          <w:lang w:bidi="fa-IR"/>
        </w:rPr>
        <w:t xml:space="preserve"> </w:t>
      </w:r>
      <w:r w:rsidRPr="00BA2CDB">
        <w:rPr>
          <w:rStyle w:val="libFootnotenumChar"/>
          <w:rtl/>
          <w:lang w:bidi="fa-IR"/>
        </w:rPr>
        <w:t>(568)</w:t>
      </w:r>
      <w:r w:rsidR="009432CE">
        <w:rPr>
          <w:rtl/>
          <w:lang w:bidi="fa-IR"/>
        </w:rPr>
        <w:t xml:space="preserve">. </w:t>
      </w:r>
    </w:p>
    <w:p w:rsidR="001A5213" w:rsidRDefault="001A5213" w:rsidP="001A5213">
      <w:pPr>
        <w:pStyle w:val="libNormal"/>
        <w:rPr>
          <w:rtl/>
          <w:lang w:bidi="fa-IR"/>
        </w:rPr>
      </w:pPr>
      <w:r>
        <w:rPr>
          <w:rtl/>
          <w:lang w:bidi="fa-IR"/>
        </w:rPr>
        <w:t>«به خدا شرك نورز كه شرك</w:t>
      </w:r>
      <w:r w:rsidR="009432CE">
        <w:rPr>
          <w:rtl/>
          <w:lang w:bidi="fa-IR"/>
        </w:rPr>
        <w:t xml:space="preserve">، </w:t>
      </w:r>
      <w:r>
        <w:rPr>
          <w:rtl/>
          <w:lang w:bidi="fa-IR"/>
        </w:rPr>
        <w:t>ظلم بزرگى است»</w:t>
      </w:r>
      <w:r w:rsidR="009432CE">
        <w:rPr>
          <w:rtl/>
          <w:lang w:bidi="fa-IR"/>
        </w:rPr>
        <w:t xml:space="preserve">. </w:t>
      </w:r>
    </w:p>
    <w:p w:rsidR="001A5213" w:rsidRDefault="001A5213" w:rsidP="001A5213">
      <w:pPr>
        <w:pStyle w:val="libNormal"/>
        <w:rPr>
          <w:rtl/>
          <w:lang w:bidi="fa-IR"/>
        </w:rPr>
      </w:pPr>
      <w:r>
        <w:rPr>
          <w:rtl/>
          <w:lang w:bidi="fa-IR"/>
        </w:rPr>
        <w:t>خداوند در اين آيه براى اثبات توحيد به نقطه مقابل آن</w:t>
      </w:r>
      <w:r w:rsidR="009432CE">
        <w:rPr>
          <w:rtl/>
          <w:lang w:bidi="fa-IR"/>
        </w:rPr>
        <w:t xml:space="preserve">، </w:t>
      </w:r>
      <w:r>
        <w:rPr>
          <w:rtl/>
          <w:lang w:bidi="fa-IR"/>
        </w:rPr>
        <w:t>يعنى ظلم توجه داده و بزرگى و عظمت اين گناه را تبيين مى كند و مى فرمايد كه شرك نورزيد؛ زيرا شرك ظلم است</w:t>
      </w:r>
      <w:r w:rsidR="009432CE">
        <w:rPr>
          <w:rtl/>
          <w:lang w:bidi="fa-IR"/>
        </w:rPr>
        <w:t>؛</w:t>
      </w:r>
      <w:r>
        <w:rPr>
          <w:rtl/>
          <w:lang w:bidi="fa-IR"/>
        </w:rPr>
        <w:t xml:space="preserve"> آن هم ظلم عظيم و تن دادن به ظلم</w:t>
      </w:r>
      <w:r w:rsidR="009432CE">
        <w:rPr>
          <w:rtl/>
          <w:lang w:bidi="fa-IR"/>
        </w:rPr>
        <w:t xml:space="preserve">، </w:t>
      </w:r>
      <w:r>
        <w:rPr>
          <w:rtl/>
          <w:lang w:bidi="fa-IR"/>
        </w:rPr>
        <w:t>سقوط از مراتب انسانى است</w:t>
      </w:r>
      <w:r w:rsidR="009432CE">
        <w:rPr>
          <w:rtl/>
          <w:lang w:bidi="fa-IR"/>
        </w:rPr>
        <w:t xml:space="preserve">. </w:t>
      </w:r>
      <w:r>
        <w:rPr>
          <w:rtl/>
          <w:lang w:bidi="fa-IR"/>
        </w:rPr>
        <w:t>اين يك روش صحيح در تربيت فرزند است كه والدين بايد بدان توجه كنند</w:t>
      </w:r>
      <w:r w:rsidR="009432CE">
        <w:rPr>
          <w:rtl/>
          <w:lang w:bidi="fa-IR"/>
        </w:rPr>
        <w:t xml:space="preserve">. </w:t>
      </w:r>
    </w:p>
    <w:p w:rsidR="001A5213" w:rsidRDefault="001A5213" w:rsidP="001A5213">
      <w:pPr>
        <w:pStyle w:val="libNormal"/>
        <w:rPr>
          <w:rtl/>
          <w:lang w:bidi="fa-IR"/>
        </w:rPr>
      </w:pPr>
      <w:r>
        <w:rPr>
          <w:rtl/>
          <w:lang w:bidi="fa-IR"/>
        </w:rPr>
        <w:t>2 - احسان به پدر و مادر</w:t>
      </w:r>
    </w:p>
    <w:p w:rsidR="001A5213" w:rsidRDefault="001A5213" w:rsidP="001A5213">
      <w:pPr>
        <w:pStyle w:val="libNormal"/>
        <w:rPr>
          <w:rtl/>
          <w:lang w:bidi="fa-IR"/>
        </w:rPr>
      </w:pPr>
      <w:r>
        <w:rPr>
          <w:rtl/>
          <w:lang w:bidi="fa-IR"/>
        </w:rPr>
        <w:t>دومين نكته اى كه والدين بايد به فرزند بياموزند</w:t>
      </w:r>
      <w:r w:rsidR="009432CE">
        <w:rPr>
          <w:rtl/>
          <w:lang w:bidi="fa-IR"/>
        </w:rPr>
        <w:t xml:space="preserve">، </w:t>
      </w:r>
      <w:r>
        <w:rPr>
          <w:rtl/>
          <w:lang w:bidi="fa-IR"/>
        </w:rPr>
        <w:t>نيكى به پدر و مادر است</w:t>
      </w:r>
      <w:r w:rsidR="009432CE">
        <w:rPr>
          <w:rtl/>
          <w:lang w:bidi="fa-IR"/>
        </w:rPr>
        <w:t xml:space="preserve">. </w:t>
      </w:r>
    </w:p>
    <w:p w:rsidR="001A5213" w:rsidRDefault="001A5213" w:rsidP="001A5213">
      <w:pPr>
        <w:pStyle w:val="libNormal"/>
        <w:rPr>
          <w:rtl/>
          <w:lang w:bidi="fa-IR"/>
        </w:rPr>
      </w:pPr>
      <w:r>
        <w:rPr>
          <w:rtl/>
          <w:lang w:bidi="fa-IR"/>
        </w:rPr>
        <w:t>خداوند مى فرمايد</w:t>
      </w:r>
      <w:r w:rsidR="008C34A7">
        <w:rPr>
          <w:rtl/>
          <w:lang w:bidi="fa-IR"/>
        </w:rPr>
        <w:t xml:space="preserve">: </w:t>
      </w:r>
    </w:p>
    <w:p w:rsidR="001A5213" w:rsidRDefault="001A5213" w:rsidP="001A5213">
      <w:pPr>
        <w:pStyle w:val="libNormal"/>
        <w:rPr>
          <w:rtl/>
          <w:lang w:bidi="fa-IR"/>
        </w:rPr>
      </w:pPr>
      <w:r>
        <w:rPr>
          <w:rtl/>
          <w:lang w:bidi="fa-IR"/>
        </w:rPr>
        <w:t xml:space="preserve">و بالوالدين احسانا </w:t>
      </w:r>
      <w:r w:rsidRPr="00BA2CDB">
        <w:rPr>
          <w:rStyle w:val="libFootnotenumChar"/>
          <w:rtl/>
          <w:lang w:bidi="fa-IR"/>
        </w:rPr>
        <w:t>(569)</w:t>
      </w:r>
      <w:r w:rsidR="009432CE">
        <w:rPr>
          <w:rtl/>
          <w:lang w:bidi="fa-IR"/>
        </w:rPr>
        <w:t xml:space="preserve">. </w:t>
      </w:r>
    </w:p>
    <w:p w:rsidR="001A5213" w:rsidRDefault="001A5213" w:rsidP="001A5213">
      <w:pPr>
        <w:pStyle w:val="libNormal"/>
        <w:rPr>
          <w:rtl/>
          <w:lang w:bidi="fa-IR"/>
        </w:rPr>
      </w:pPr>
      <w:r>
        <w:rPr>
          <w:rtl/>
          <w:lang w:bidi="fa-IR"/>
        </w:rPr>
        <w:t>«به پدر و مادر نيكى كنيد»</w:t>
      </w:r>
      <w:r w:rsidR="009432CE">
        <w:rPr>
          <w:rtl/>
          <w:lang w:bidi="fa-IR"/>
        </w:rPr>
        <w:t xml:space="preserve">. </w:t>
      </w:r>
    </w:p>
    <w:p w:rsidR="001A5213" w:rsidRDefault="001A5213" w:rsidP="001A5213">
      <w:pPr>
        <w:pStyle w:val="libNormal"/>
        <w:rPr>
          <w:rtl/>
          <w:lang w:bidi="fa-IR"/>
        </w:rPr>
      </w:pPr>
      <w:r>
        <w:rPr>
          <w:rtl/>
          <w:lang w:bidi="fa-IR"/>
        </w:rPr>
        <w:t>توجه دادن فرزند به نيكى به والدين بايد با برهان و استدلال باشد</w:t>
      </w:r>
      <w:r w:rsidR="009432CE">
        <w:rPr>
          <w:rtl/>
          <w:lang w:bidi="fa-IR"/>
        </w:rPr>
        <w:t xml:space="preserve">. </w:t>
      </w:r>
      <w:r>
        <w:rPr>
          <w:rtl/>
          <w:lang w:bidi="fa-IR"/>
        </w:rPr>
        <w:t>آيه كريمه قرآن مى فرمايد</w:t>
      </w:r>
      <w:r w:rsidR="008C34A7">
        <w:rPr>
          <w:rtl/>
          <w:lang w:bidi="fa-IR"/>
        </w:rPr>
        <w:t xml:space="preserve">: </w:t>
      </w:r>
    </w:p>
    <w:p w:rsidR="001A5213" w:rsidRDefault="001A5213" w:rsidP="001A5213">
      <w:pPr>
        <w:pStyle w:val="libNormal"/>
        <w:rPr>
          <w:rtl/>
          <w:lang w:bidi="fa-IR"/>
        </w:rPr>
      </w:pPr>
      <w:r>
        <w:rPr>
          <w:rtl/>
          <w:lang w:bidi="fa-IR"/>
        </w:rPr>
        <w:t xml:space="preserve">و وصَّينا الانسان بوالديه حَمَلَتهُ اءُمُّه وَهنا على وهن و فِصَاله فى عامَين </w:t>
      </w:r>
      <w:r w:rsidRPr="00BA2CDB">
        <w:rPr>
          <w:rStyle w:val="libFootnotenumChar"/>
          <w:rtl/>
          <w:lang w:bidi="fa-IR"/>
        </w:rPr>
        <w:t>(570)</w:t>
      </w:r>
      <w:r w:rsidR="009432CE">
        <w:rPr>
          <w:rtl/>
          <w:lang w:bidi="fa-IR"/>
        </w:rPr>
        <w:t xml:space="preserve">. </w:t>
      </w:r>
    </w:p>
    <w:p w:rsidR="001A5213" w:rsidRDefault="001A5213" w:rsidP="001A5213">
      <w:pPr>
        <w:pStyle w:val="libNormal"/>
        <w:rPr>
          <w:rtl/>
          <w:lang w:bidi="fa-IR"/>
        </w:rPr>
      </w:pPr>
      <w:r>
        <w:rPr>
          <w:rtl/>
          <w:lang w:bidi="fa-IR"/>
        </w:rPr>
        <w:lastRenderedPageBreak/>
        <w:t>«ما به انسان درباره پدر و مادرش سفارش كرديم</w:t>
      </w:r>
      <w:r w:rsidR="009432CE">
        <w:rPr>
          <w:rtl/>
          <w:lang w:bidi="fa-IR"/>
        </w:rPr>
        <w:t xml:space="preserve">. </w:t>
      </w:r>
      <w:r>
        <w:rPr>
          <w:rtl/>
          <w:lang w:bidi="fa-IR"/>
        </w:rPr>
        <w:t>مادرش او را با ناتوانى روى ناتوانى حمل كرد (به هنگام باردارى هر روز رنج و ناراحتى تازه اى را متحمل مى شد) و دوران شيرخوارگى او در دو سال پايان مى يابد»</w:t>
      </w:r>
      <w:r w:rsidR="009432CE">
        <w:rPr>
          <w:rtl/>
          <w:lang w:bidi="fa-IR"/>
        </w:rPr>
        <w:t xml:space="preserve">. </w:t>
      </w:r>
    </w:p>
    <w:p w:rsidR="001A5213" w:rsidRDefault="001A5213" w:rsidP="001A5213">
      <w:pPr>
        <w:pStyle w:val="libNormal"/>
        <w:rPr>
          <w:rtl/>
          <w:lang w:bidi="fa-IR"/>
        </w:rPr>
      </w:pPr>
      <w:r>
        <w:rPr>
          <w:rtl/>
          <w:lang w:bidi="fa-IR"/>
        </w:rPr>
        <w:t>چرا فرزند بايد به اطاعت و نيكى به پدر و مادر دعوت شود؟ براى اين كه آنها در رشد و تربيت او متحمل رنج و مشقت شده اند</w:t>
      </w:r>
      <w:r w:rsidR="009432CE">
        <w:rPr>
          <w:rtl/>
          <w:lang w:bidi="fa-IR"/>
        </w:rPr>
        <w:t xml:space="preserve">. </w:t>
      </w:r>
      <w:r>
        <w:rPr>
          <w:rtl/>
          <w:lang w:bidi="fa-IR"/>
        </w:rPr>
        <w:t>در حقيقت بايد از ابتدا به كودك بياموزند كه هر كس به او احسان و خدمتى ميكند</w:t>
      </w:r>
      <w:r w:rsidR="009432CE">
        <w:rPr>
          <w:rtl/>
          <w:lang w:bidi="fa-IR"/>
        </w:rPr>
        <w:t xml:space="preserve">، </w:t>
      </w:r>
      <w:r>
        <w:rPr>
          <w:rtl/>
          <w:lang w:bidi="fa-IR"/>
        </w:rPr>
        <w:t>بايد صاحب احسان را ارج نهد و احترام كند</w:t>
      </w:r>
      <w:r w:rsidR="009432CE">
        <w:rPr>
          <w:rtl/>
          <w:lang w:bidi="fa-IR"/>
        </w:rPr>
        <w:t xml:space="preserve">. </w:t>
      </w:r>
    </w:p>
    <w:p w:rsidR="001A5213" w:rsidRDefault="001A5213" w:rsidP="001A5213">
      <w:pPr>
        <w:pStyle w:val="libNormal"/>
        <w:rPr>
          <w:rtl/>
          <w:lang w:bidi="fa-IR"/>
        </w:rPr>
      </w:pPr>
      <w:r>
        <w:rPr>
          <w:rtl/>
          <w:lang w:bidi="fa-IR"/>
        </w:rPr>
        <w:t>3 - توجه دادن به معاد</w:t>
      </w:r>
    </w:p>
    <w:p w:rsidR="001A5213" w:rsidRDefault="001A5213" w:rsidP="001A5213">
      <w:pPr>
        <w:pStyle w:val="libNormal"/>
        <w:rPr>
          <w:rtl/>
          <w:lang w:bidi="fa-IR"/>
        </w:rPr>
      </w:pPr>
      <w:r w:rsidRPr="001925D0">
        <w:rPr>
          <w:rStyle w:val="libAieChar"/>
          <w:rtl/>
        </w:rPr>
        <w:t>ثمَّ الى مَرِجعُكُم فاءُنبِّئُكم بما كنتم تعلمون # يا بُنَىّ انَّها اءِن تَكُ مثقال حَبَّة مِن خَردل فتكُن فى صَخرة اءو فى السَّموات اءَو فى الاَرض ياءت بها اللَّه انَّ اللَّه لطيف خبير</w:t>
      </w:r>
      <w:r>
        <w:rPr>
          <w:rtl/>
          <w:lang w:bidi="fa-IR"/>
        </w:rPr>
        <w:t xml:space="preserve"> </w:t>
      </w:r>
      <w:r w:rsidRPr="00BA2CDB">
        <w:rPr>
          <w:rStyle w:val="libFootnotenumChar"/>
          <w:rtl/>
          <w:lang w:bidi="fa-IR"/>
        </w:rPr>
        <w:t>(571)</w:t>
      </w:r>
      <w:r w:rsidR="009432CE">
        <w:rPr>
          <w:rtl/>
          <w:lang w:bidi="fa-IR"/>
        </w:rPr>
        <w:t xml:space="preserve">. </w:t>
      </w:r>
    </w:p>
    <w:p w:rsidR="001A5213" w:rsidRDefault="001A5213" w:rsidP="001A5213">
      <w:pPr>
        <w:pStyle w:val="libNormal"/>
        <w:rPr>
          <w:rtl/>
          <w:lang w:bidi="fa-IR"/>
        </w:rPr>
      </w:pPr>
      <w:r>
        <w:rPr>
          <w:rtl/>
          <w:lang w:bidi="fa-IR"/>
        </w:rPr>
        <w:t>«بازگشت همه شما به سوى من است و من شما را از آنچه عمل مى كرديد آگاه مى كنم</w:t>
      </w:r>
      <w:r w:rsidR="009432CE">
        <w:rPr>
          <w:rtl/>
          <w:lang w:bidi="fa-IR"/>
        </w:rPr>
        <w:t xml:space="preserve">. </w:t>
      </w:r>
      <w:r>
        <w:rPr>
          <w:rtl/>
          <w:lang w:bidi="fa-IR"/>
        </w:rPr>
        <w:t>پسرم</w:t>
      </w:r>
      <w:r w:rsidR="009432CE">
        <w:rPr>
          <w:rtl/>
          <w:lang w:bidi="fa-IR"/>
        </w:rPr>
        <w:t>!</w:t>
      </w:r>
      <w:r>
        <w:rPr>
          <w:rtl/>
          <w:lang w:bidi="fa-IR"/>
        </w:rPr>
        <w:t xml:space="preserve"> اگر به اندازه سنگينى دانه خردلى كار نيك يا</w:t>
      </w:r>
      <w:r w:rsidR="009432CE">
        <w:rPr>
          <w:rtl/>
          <w:lang w:bidi="fa-IR"/>
        </w:rPr>
        <w:t xml:space="preserve">، </w:t>
      </w:r>
      <w:r>
        <w:rPr>
          <w:rtl/>
          <w:lang w:bidi="fa-IR"/>
        </w:rPr>
        <w:t>بد وجود داشته باشد</w:t>
      </w:r>
      <w:r w:rsidR="009432CE">
        <w:rPr>
          <w:rtl/>
          <w:lang w:bidi="fa-IR"/>
        </w:rPr>
        <w:t xml:space="preserve">، </w:t>
      </w:r>
      <w:r>
        <w:rPr>
          <w:rtl/>
          <w:lang w:bidi="fa-IR"/>
        </w:rPr>
        <w:t>و در دل سنگى يا در گوشه اى از آسمان ها و زمين قرار گيرد</w:t>
      </w:r>
      <w:r w:rsidR="009432CE">
        <w:rPr>
          <w:rtl/>
          <w:lang w:bidi="fa-IR"/>
        </w:rPr>
        <w:t xml:space="preserve">، </w:t>
      </w:r>
      <w:r>
        <w:rPr>
          <w:rtl/>
          <w:lang w:bidi="fa-IR"/>
        </w:rPr>
        <w:t>خداوند آن را در قيامت براى حساب مى آورد</w:t>
      </w:r>
      <w:r w:rsidR="009432CE">
        <w:rPr>
          <w:rtl/>
          <w:lang w:bidi="fa-IR"/>
        </w:rPr>
        <w:t xml:space="preserve">. </w:t>
      </w:r>
      <w:r>
        <w:rPr>
          <w:rtl/>
          <w:lang w:bidi="fa-IR"/>
        </w:rPr>
        <w:t>خداوند دقيق و آگاه است»</w:t>
      </w:r>
      <w:r w:rsidR="009432CE">
        <w:rPr>
          <w:rtl/>
          <w:lang w:bidi="fa-IR"/>
        </w:rPr>
        <w:t xml:space="preserve">. </w:t>
      </w:r>
    </w:p>
    <w:p w:rsidR="001A5213" w:rsidRDefault="001A5213" w:rsidP="001A5213">
      <w:pPr>
        <w:pStyle w:val="libNormal"/>
        <w:rPr>
          <w:rtl/>
          <w:lang w:bidi="fa-IR"/>
        </w:rPr>
      </w:pPr>
      <w:r>
        <w:rPr>
          <w:rtl/>
          <w:lang w:bidi="fa-IR"/>
        </w:rPr>
        <w:t>در اين اصل</w:t>
      </w:r>
      <w:r w:rsidR="009432CE">
        <w:rPr>
          <w:rtl/>
          <w:lang w:bidi="fa-IR"/>
        </w:rPr>
        <w:t xml:space="preserve">، </w:t>
      </w:r>
      <w:r>
        <w:rPr>
          <w:rtl/>
          <w:lang w:bidi="fa-IR"/>
        </w:rPr>
        <w:t>لقمان فرزند را به اصل معاد و عالمى ماوراى اين عالم توجه مى دهد و به او مى آموزد كه بداند اعمال دنيوى صحنه ديگرى دارند كه منعكس كننده آنها خواهد بود</w:t>
      </w:r>
      <w:r w:rsidR="009432CE">
        <w:rPr>
          <w:rtl/>
          <w:lang w:bidi="fa-IR"/>
        </w:rPr>
        <w:t xml:space="preserve">. </w:t>
      </w:r>
      <w:r>
        <w:rPr>
          <w:rtl/>
          <w:lang w:bidi="fa-IR"/>
        </w:rPr>
        <w:t>و بذرها و كشته هاى دنيوى در عالمى به بار خواهد نشست كه ثمر خواهد داد</w:t>
      </w:r>
      <w:r w:rsidR="009432CE">
        <w:rPr>
          <w:rtl/>
          <w:lang w:bidi="fa-IR"/>
        </w:rPr>
        <w:t xml:space="preserve">. </w:t>
      </w:r>
      <w:r>
        <w:rPr>
          <w:rtl/>
          <w:lang w:bidi="fa-IR"/>
        </w:rPr>
        <w:t>اين مكان</w:t>
      </w:r>
      <w:r w:rsidR="009432CE">
        <w:rPr>
          <w:rtl/>
          <w:lang w:bidi="fa-IR"/>
        </w:rPr>
        <w:t xml:space="preserve">، </w:t>
      </w:r>
      <w:r>
        <w:rPr>
          <w:rtl/>
          <w:lang w:bidi="fa-IR"/>
        </w:rPr>
        <w:t>عالم آخرت است و دنيا بيهوده خلق نشده است</w:t>
      </w:r>
      <w:r w:rsidR="009432CE">
        <w:rPr>
          <w:rtl/>
          <w:lang w:bidi="fa-IR"/>
        </w:rPr>
        <w:t xml:space="preserve">. </w:t>
      </w:r>
    </w:p>
    <w:p w:rsidR="001A5213" w:rsidRDefault="001A5213" w:rsidP="001A5213">
      <w:pPr>
        <w:pStyle w:val="libNormal"/>
        <w:rPr>
          <w:rtl/>
          <w:lang w:bidi="fa-IR"/>
        </w:rPr>
      </w:pPr>
      <w:r w:rsidRPr="001925D0">
        <w:rPr>
          <w:rStyle w:val="libAieChar"/>
          <w:rtl/>
        </w:rPr>
        <w:t>اءفَحَسِبتُم اءَنَّما خَلَقنَاكم عَبَثا و اءنَّكم اِلَينا لا ترجعون</w:t>
      </w:r>
      <w:r>
        <w:rPr>
          <w:rtl/>
          <w:lang w:bidi="fa-IR"/>
        </w:rPr>
        <w:t xml:space="preserve"> </w:t>
      </w:r>
      <w:r w:rsidRPr="00BA2CDB">
        <w:rPr>
          <w:rStyle w:val="libFootnotenumChar"/>
          <w:rtl/>
          <w:lang w:bidi="fa-IR"/>
        </w:rPr>
        <w:t>(572)</w:t>
      </w:r>
      <w:r w:rsidR="009432CE">
        <w:rPr>
          <w:rtl/>
          <w:lang w:bidi="fa-IR"/>
        </w:rPr>
        <w:t xml:space="preserve">. </w:t>
      </w:r>
    </w:p>
    <w:p w:rsidR="001A5213" w:rsidRDefault="001A5213" w:rsidP="001A5213">
      <w:pPr>
        <w:pStyle w:val="libNormal"/>
        <w:rPr>
          <w:rtl/>
          <w:lang w:bidi="fa-IR"/>
        </w:rPr>
      </w:pPr>
      <w:r>
        <w:rPr>
          <w:rtl/>
          <w:lang w:bidi="fa-IR"/>
        </w:rPr>
        <w:lastRenderedPageBreak/>
        <w:t>«آيا گمان كرديد شما را بيهوده آفريده ايم</w:t>
      </w:r>
      <w:r w:rsidR="009432CE">
        <w:rPr>
          <w:rtl/>
          <w:lang w:bidi="fa-IR"/>
        </w:rPr>
        <w:t xml:space="preserve">، </w:t>
      </w:r>
      <w:r>
        <w:rPr>
          <w:rtl/>
          <w:lang w:bidi="fa-IR"/>
        </w:rPr>
        <w:t>و به سوى او بازگردانده نمى شويد؟!»</w:t>
      </w:r>
      <w:r w:rsidR="009432CE">
        <w:rPr>
          <w:rtl/>
          <w:lang w:bidi="fa-IR"/>
        </w:rPr>
        <w:t xml:space="preserve">. </w:t>
      </w:r>
    </w:p>
    <w:p w:rsidR="001A5213" w:rsidRDefault="001A5213" w:rsidP="001A5213">
      <w:pPr>
        <w:pStyle w:val="libNormal"/>
        <w:rPr>
          <w:rtl/>
          <w:lang w:bidi="fa-IR"/>
        </w:rPr>
      </w:pPr>
      <w:r>
        <w:rPr>
          <w:rtl/>
          <w:lang w:bidi="fa-IR"/>
        </w:rPr>
        <w:t>كودك از آغاز بايد بداند كه اساس آفرينش او</w:t>
      </w:r>
      <w:r w:rsidR="009432CE">
        <w:rPr>
          <w:rtl/>
          <w:lang w:bidi="fa-IR"/>
        </w:rPr>
        <w:t xml:space="preserve">، </w:t>
      </w:r>
      <w:r>
        <w:rPr>
          <w:rtl/>
          <w:lang w:bidi="fa-IR"/>
        </w:rPr>
        <w:t>بر حكمت و رمز و رازى استوار است و بيهوده خلق نشده است</w:t>
      </w:r>
      <w:r w:rsidR="009432CE">
        <w:rPr>
          <w:rtl/>
          <w:lang w:bidi="fa-IR"/>
        </w:rPr>
        <w:t xml:space="preserve">. </w:t>
      </w:r>
      <w:r>
        <w:rPr>
          <w:rtl/>
          <w:lang w:bidi="fa-IR"/>
        </w:rPr>
        <w:t>هر كارى در اين عالم انجام دهد</w:t>
      </w:r>
      <w:r w:rsidR="009432CE">
        <w:rPr>
          <w:rtl/>
          <w:lang w:bidi="fa-IR"/>
        </w:rPr>
        <w:t xml:space="preserve">، </w:t>
      </w:r>
      <w:r>
        <w:rPr>
          <w:rtl/>
          <w:lang w:bidi="fa-IR"/>
        </w:rPr>
        <w:t>عالم ديگرى هست كه نشانگر و نماياننده همه افعال و كرده هاى انسان خواهد بود</w:t>
      </w:r>
      <w:r w:rsidR="009432CE">
        <w:rPr>
          <w:rtl/>
          <w:lang w:bidi="fa-IR"/>
        </w:rPr>
        <w:t xml:space="preserve">. </w:t>
      </w:r>
    </w:p>
    <w:p w:rsidR="001A5213" w:rsidRDefault="001A5213" w:rsidP="001A5213">
      <w:pPr>
        <w:pStyle w:val="libNormal"/>
        <w:rPr>
          <w:rtl/>
          <w:lang w:bidi="fa-IR"/>
        </w:rPr>
      </w:pPr>
      <w:r>
        <w:rPr>
          <w:rtl/>
          <w:lang w:bidi="fa-IR"/>
        </w:rPr>
        <w:t>در حقيقت لقمان به فرزند خود مى فرمايد اگر كرده هاى تو از كمترين و كوچك ترين شى ء قابل رؤ يت</w:t>
      </w:r>
      <w:r w:rsidR="009432CE">
        <w:rPr>
          <w:rtl/>
          <w:lang w:bidi="fa-IR"/>
        </w:rPr>
        <w:t xml:space="preserve">، </w:t>
      </w:r>
      <w:r>
        <w:rPr>
          <w:rtl/>
          <w:lang w:bidi="fa-IR"/>
        </w:rPr>
        <w:t>كوچك تر باشد و زير يك صخره عظيمى پنهان شده باشد</w:t>
      </w:r>
      <w:r w:rsidR="009432CE">
        <w:rPr>
          <w:rtl/>
          <w:lang w:bidi="fa-IR"/>
        </w:rPr>
        <w:t xml:space="preserve">، </w:t>
      </w:r>
      <w:r>
        <w:rPr>
          <w:rtl/>
          <w:lang w:bidi="fa-IR"/>
        </w:rPr>
        <w:t>خداوند قادر متعال</w:t>
      </w:r>
      <w:r w:rsidR="009432CE">
        <w:rPr>
          <w:rtl/>
          <w:lang w:bidi="fa-IR"/>
        </w:rPr>
        <w:t xml:space="preserve">، </w:t>
      </w:r>
      <w:r>
        <w:rPr>
          <w:rtl/>
          <w:lang w:bidi="fa-IR"/>
        </w:rPr>
        <w:t>در قيامت همان كوچك و ناچيز را مقابل چشم تو مجسم خواهد كرد</w:t>
      </w:r>
      <w:r w:rsidR="009432CE">
        <w:rPr>
          <w:rtl/>
          <w:lang w:bidi="fa-IR"/>
        </w:rPr>
        <w:t xml:space="preserve">. </w:t>
      </w:r>
    </w:p>
    <w:p w:rsidR="001A5213" w:rsidRDefault="001A5213" w:rsidP="001A5213">
      <w:pPr>
        <w:pStyle w:val="libNormal"/>
        <w:rPr>
          <w:rtl/>
          <w:lang w:bidi="fa-IR"/>
        </w:rPr>
      </w:pPr>
      <w:r>
        <w:rPr>
          <w:rtl/>
          <w:lang w:bidi="fa-IR"/>
        </w:rPr>
        <w:t>4 - سفارش به نماز</w:t>
      </w:r>
    </w:p>
    <w:p w:rsidR="001A5213" w:rsidRDefault="001A5213" w:rsidP="001A5213">
      <w:pPr>
        <w:pStyle w:val="libNormal"/>
        <w:rPr>
          <w:rtl/>
          <w:lang w:bidi="fa-IR"/>
        </w:rPr>
      </w:pPr>
      <w:r>
        <w:rPr>
          <w:rtl/>
          <w:lang w:bidi="fa-IR"/>
        </w:rPr>
        <w:t>بعد از اين كه لقمان اصول اعتقادى فرزند را به او مى آموزد</w:t>
      </w:r>
      <w:r w:rsidR="009432CE">
        <w:rPr>
          <w:rtl/>
          <w:lang w:bidi="fa-IR"/>
        </w:rPr>
        <w:t xml:space="preserve">، </w:t>
      </w:r>
      <w:r>
        <w:rPr>
          <w:rtl/>
          <w:lang w:bidi="fa-IR"/>
        </w:rPr>
        <w:t>به هدايت رفتارى و اعمالى او از نظر شخصى و اجتماعى توجه مى كند و در ابعاد شخصى ابتدا مى فرمايد</w:t>
      </w:r>
      <w:r w:rsidR="008C34A7">
        <w:rPr>
          <w:rtl/>
          <w:lang w:bidi="fa-IR"/>
        </w:rPr>
        <w:t xml:space="preserve">: </w:t>
      </w:r>
    </w:p>
    <w:p w:rsidR="001A5213" w:rsidRDefault="001A5213" w:rsidP="001A5213">
      <w:pPr>
        <w:pStyle w:val="libNormal"/>
        <w:rPr>
          <w:rtl/>
          <w:lang w:bidi="fa-IR"/>
        </w:rPr>
      </w:pPr>
      <w:r w:rsidRPr="001925D0">
        <w:rPr>
          <w:rStyle w:val="libAieChar"/>
          <w:rtl/>
        </w:rPr>
        <w:t>يا بُنَىّ اءَقِمِ الصَّلاةَ</w:t>
      </w:r>
      <w:r>
        <w:rPr>
          <w:rtl/>
          <w:lang w:bidi="fa-IR"/>
        </w:rPr>
        <w:t xml:space="preserve"> </w:t>
      </w:r>
      <w:r w:rsidRPr="00BA2CDB">
        <w:rPr>
          <w:rStyle w:val="libFootnotenumChar"/>
          <w:rtl/>
          <w:lang w:bidi="fa-IR"/>
        </w:rPr>
        <w:t>(573)</w:t>
      </w:r>
      <w:r w:rsidR="009432CE">
        <w:rPr>
          <w:rtl/>
          <w:lang w:bidi="fa-IR"/>
        </w:rPr>
        <w:t xml:space="preserve">. </w:t>
      </w:r>
    </w:p>
    <w:p w:rsidR="001A5213" w:rsidRDefault="001A5213" w:rsidP="001A5213">
      <w:pPr>
        <w:pStyle w:val="libNormal"/>
        <w:rPr>
          <w:rtl/>
          <w:lang w:bidi="fa-IR"/>
        </w:rPr>
      </w:pPr>
      <w:r>
        <w:rPr>
          <w:rtl/>
          <w:lang w:bidi="fa-IR"/>
        </w:rPr>
        <w:t>«پسرم</w:t>
      </w:r>
      <w:r w:rsidR="009432CE">
        <w:rPr>
          <w:rtl/>
          <w:lang w:bidi="fa-IR"/>
        </w:rPr>
        <w:t>!</w:t>
      </w:r>
      <w:r>
        <w:rPr>
          <w:rtl/>
          <w:lang w:bidi="fa-IR"/>
        </w:rPr>
        <w:t xml:space="preserve"> نماز را به پادار»</w:t>
      </w:r>
      <w:r w:rsidR="009432CE">
        <w:rPr>
          <w:rtl/>
          <w:lang w:bidi="fa-IR"/>
        </w:rPr>
        <w:t xml:space="preserve">. </w:t>
      </w:r>
    </w:p>
    <w:p w:rsidR="001A5213" w:rsidRDefault="001A5213" w:rsidP="001A5213">
      <w:pPr>
        <w:pStyle w:val="libNormal"/>
        <w:rPr>
          <w:rtl/>
          <w:lang w:bidi="fa-IR"/>
        </w:rPr>
      </w:pPr>
      <w:r>
        <w:rPr>
          <w:rtl/>
          <w:lang w:bidi="fa-IR"/>
        </w:rPr>
        <w:t>در اين عبارت</w:t>
      </w:r>
      <w:r w:rsidR="009432CE">
        <w:rPr>
          <w:rtl/>
          <w:lang w:bidi="fa-IR"/>
        </w:rPr>
        <w:t xml:space="preserve">، </w:t>
      </w:r>
      <w:r>
        <w:rPr>
          <w:rtl/>
          <w:lang w:bidi="fa-IR"/>
        </w:rPr>
        <w:t>لقمان</w:t>
      </w:r>
      <w:r w:rsidR="009432CE">
        <w:rPr>
          <w:rtl/>
          <w:lang w:bidi="fa-IR"/>
        </w:rPr>
        <w:t xml:space="preserve">، </w:t>
      </w:r>
      <w:r>
        <w:rPr>
          <w:rtl/>
          <w:lang w:bidi="fa-IR"/>
        </w:rPr>
        <w:t>كودك را به وظايف بين خود و خدايش آشنا مى كند</w:t>
      </w:r>
      <w:r w:rsidR="009432CE">
        <w:rPr>
          <w:rtl/>
          <w:lang w:bidi="fa-IR"/>
        </w:rPr>
        <w:t xml:space="preserve">. </w:t>
      </w:r>
      <w:r>
        <w:rPr>
          <w:rtl/>
          <w:lang w:bidi="fa-IR"/>
        </w:rPr>
        <w:t xml:space="preserve">دقيقا يادآور همان فرمايش امام سجاد </w:t>
      </w:r>
      <w:r w:rsidR="00574F36" w:rsidRPr="00574F36">
        <w:rPr>
          <w:rStyle w:val="libAlaemChar"/>
          <w:rtl/>
        </w:rPr>
        <w:t>عليه‌السلام</w:t>
      </w:r>
      <w:r>
        <w:rPr>
          <w:rtl/>
          <w:lang w:bidi="fa-IR"/>
        </w:rPr>
        <w:t xml:space="preserve"> است كه فرمايند</w:t>
      </w:r>
      <w:r w:rsidR="008C34A7">
        <w:rPr>
          <w:rtl/>
          <w:lang w:bidi="fa-IR"/>
        </w:rPr>
        <w:t xml:space="preserve">: </w:t>
      </w:r>
    </w:p>
    <w:p w:rsidR="001A5213" w:rsidRDefault="001A5213" w:rsidP="001A5213">
      <w:pPr>
        <w:pStyle w:val="libNormal"/>
        <w:rPr>
          <w:rtl/>
          <w:lang w:bidi="fa-IR"/>
        </w:rPr>
      </w:pPr>
      <w:r>
        <w:rPr>
          <w:rtl/>
          <w:lang w:bidi="fa-IR"/>
        </w:rPr>
        <w:t>والمَعونَةِ له على طاعَتِهِ</w:t>
      </w:r>
      <w:r w:rsidR="009432CE">
        <w:rPr>
          <w:rtl/>
          <w:lang w:bidi="fa-IR"/>
        </w:rPr>
        <w:t xml:space="preserve">. </w:t>
      </w:r>
    </w:p>
    <w:p w:rsidR="001A5213" w:rsidRDefault="001A5213" w:rsidP="001A5213">
      <w:pPr>
        <w:pStyle w:val="libNormal"/>
        <w:rPr>
          <w:rtl/>
          <w:lang w:bidi="fa-IR"/>
        </w:rPr>
      </w:pPr>
      <w:r>
        <w:rPr>
          <w:rtl/>
          <w:lang w:bidi="fa-IR"/>
        </w:rPr>
        <w:t>«فرزند را در شناخت و اطاعت بهتر پروردگار</w:t>
      </w:r>
      <w:r w:rsidR="009432CE">
        <w:rPr>
          <w:rtl/>
          <w:lang w:bidi="fa-IR"/>
        </w:rPr>
        <w:t xml:space="preserve">، </w:t>
      </w:r>
      <w:r>
        <w:rPr>
          <w:rtl/>
          <w:lang w:bidi="fa-IR"/>
        </w:rPr>
        <w:t>يارى و كمك نماييد»</w:t>
      </w:r>
      <w:r w:rsidR="009432CE">
        <w:rPr>
          <w:rtl/>
          <w:lang w:bidi="fa-IR"/>
        </w:rPr>
        <w:t xml:space="preserve">. </w:t>
      </w:r>
    </w:p>
    <w:p w:rsidR="001A5213" w:rsidRDefault="001A5213" w:rsidP="001A5213">
      <w:pPr>
        <w:pStyle w:val="libNormal"/>
        <w:rPr>
          <w:rtl/>
          <w:lang w:bidi="fa-IR"/>
        </w:rPr>
      </w:pPr>
      <w:r>
        <w:rPr>
          <w:rtl/>
          <w:lang w:bidi="fa-IR"/>
        </w:rPr>
        <w:t>بر اين اساس</w:t>
      </w:r>
      <w:r w:rsidR="009432CE">
        <w:rPr>
          <w:rtl/>
          <w:lang w:bidi="fa-IR"/>
        </w:rPr>
        <w:t xml:space="preserve">، </w:t>
      </w:r>
      <w:r>
        <w:rPr>
          <w:rtl/>
          <w:lang w:bidi="fa-IR"/>
        </w:rPr>
        <w:t>وظيفه والدين است كه فرزند را يارى كنند تا به اطاعت الهى خو بگيرد و مطيع پروردگارش باشد</w:t>
      </w:r>
      <w:r w:rsidR="009432CE">
        <w:rPr>
          <w:rtl/>
          <w:lang w:bidi="fa-IR"/>
        </w:rPr>
        <w:t xml:space="preserve">. </w:t>
      </w:r>
      <w:r>
        <w:rPr>
          <w:rtl/>
          <w:lang w:bidi="fa-IR"/>
        </w:rPr>
        <w:t>شيرينى و حلاوت انس و گفتگو با خدا را از همان آغاز به كودك بچشاند</w:t>
      </w:r>
      <w:r w:rsidR="009432CE">
        <w:rPr>
          <w:rtl/>
          <w:lang w:bidi="fa-IR"/>
        </w:rPr>
        <w:t xml:space="preserve">. </w:t>
      </w:r>
      <w:r>
        <w:rPr>
          <w:rtl/>
          <w:lang w:bidi="fa-IR"/>
        </w:rPr>
        <w:t xml:space="preserve">به او القا كنند كه كمترين وظيفه بنده در پيشگاه </w:t>
      </w:r>
      <w:r>
        <w:rPr>
          <w:rtl/>
          <w:lang w:bidi="fa-IR"/>
        </w:rPr>
        <w:lastRenderedPageBreak/>
        <w:t>پروردگارش</w:t>
      </w:r>
      <w:r w:rsidR="009432CE">
        <w:rPr>
          <w:rtl/>
          <w:lang w:bidi="fa-IR"/>
        </w:rPr>
        <w:t xml:space="preserve">، </w:t>
      </w:r>
      <w:r>
        <w:rPr>
          <w:rtl/>
          <w:lang w:bidi="fa-IR"/>
        </w:rPr>
        <w:t>خضوع و تذلل است و همين مساله در امور مهم زندگى</w:t>
      </w:r>
      <w:r w:rsidR="009432CE">
        <w:rPr>
          <w:rtl/>
          <w:lang w:bidi="fa-IR"/>
        </w:rPr>
        <w:t xml:space="preserve">، </w:t>
      </w:r>
      <w:r>
        <w:rPr>
          <w:rtl/>
          <w:lang w:bidi="fa-IR"/>
        </w:rPr>
        <w:t>ماءمن و وسيله نجات انسان است</w:t>
      </w:r>
      <w:r w:rsidR="009432CE">
        <w:rPr>
          <w:rtl/>
          <w:lang w:bidi="fa-IR"/>
        </w:rPr>
        <w:t xml:space="preserve">. </w:t>
      </w:r>
    </w:p>
    <w:p w:rsidR="001A5213" w:rsidRDefault="001A5213" w:rsidP="001A5213">
      <w:pPr>
        <w:pStyle w:val="libNormal"/>
        <w:rPr>
          <w:rtl/>
          <w:lang w:bidi="fa-IR"/>
        </w:rPr>
      </w:pPr>
      <w:r w:rsidRPr="001925D0">
        <w:rPr>
          <w:rStyle w:val="libAieChar"/>
          <w:rtl/>
        </w:rPr>
        <w:t>الا بذكر اللَّه تطمئن القلوب</w:t>
      </w:r>
      <w:r>
        <w:rPr>
          <w:rtl/>
          <w:lang w:bidi="fa-IR"/>
        </w:rPr>
        <w:t xml:space="preserve"> </w:t>
      </w:r>
      <w:r w:rsidRPr="00BA2CDB">
        <w:rPr>
          <w:rStyle w:val="libFootnotenumChar"/>
          <w:rtl/>
          <w:lang w:bidi="fa-IR"/>
        </w:rPr>
        <w:t>(574)</w:t>
      </w:r>
      <w:r w:rsidR="009432CE">
        <w:rPr>
          <w:rtl/>
          <w:lang w:bidi="fa-IR"/>
        </w:rPr>
        <w:t xml:space="preserve">. </w:t>
      </w:r>
    </w:p>
    <w:p w:rsidR="001A5213" w:rsidRDefault="001A5213" w:rsidP="001A5213">
      <w:pPr>
        <w:pStyle w:val="libNormal"/>
        <w:rPr>
          <w:rtl/>
          <w:lang w:bidi="fa-IR"/>
        </w:rPr>
      </w:pPr>
      <w:r>
        <w:rPr>
          <w:rtl/>
          <w:lang w:bidi="fa-IR"/>
        </w:rPr>
        <w:t>«تنها با ياد و ذكر خدا</w:t>
      </w:r>
      <w:r w:rsidR="009432CE">
        <w:rPr>
          <w:rtl/>
          <w:lang w:bidi="fa-IR"/>
        </w:rPr>
        <w:t xml:space="preserve">، </w:t>
      </w:r>
      <w:r>
        <w:rPr>
          <w:rtl/>
          <w:lang w:bidi="fa-IR"/>
        </w:rPr>
        <w:t>دلها آرام مى گيرد»</w:t>
      </w:r>
      <w:r w:rsidR="009432CE">
        <w:rPr>
          <w:rtl/>
          <w:lang w:bidi="fa-IR"/>
        </w:rPr>
        <w:t xml:space="preserve">. </w:t>
      </w:r>
    </w:p>
    <w:p w:rsidR="001A5213" w:rsidRDefault="001A5213" w:rsidP="001A5213">
      <w:pPr>
        <w:pStyle w:val="libNormal"/>
        <w:rPr>
          <w:rtl/>
          <w:lang w:bidi="fa-IR"/>
        </w:rPr>
      </w:pPr>
      <w:r>
        <w:rPr>
          <w:rtl/>
          <w:lang w:bidi="fa-IR"/>
        </w:rPr>
        <w:t>والدين بايد توجه داشته باشند كه كودك را به عبادت و نماز كه ساده ترين وسيله پيوند انسان و خالق است</w:t>
      </w:r>
      <w:r w:rsidR="009432CE">
        <w:rPr>
          <w:rtl/>
          <w:lang w:bidi="fa-IR"/>
        </w:rPr>
        <w:t xml:space="preserve">، </w:t>
      </w:r>
      <w:r>
        <w:rPr>
          <w:rtl/>
          <w:lang w:bidi="fa-IR"/>
        </w:rPr>
        <w:t>انس دهند</w:t>
      </w:r>
      <w:r w:rsidR="009432CE">
        <w:rPr>
          <w:rtl/>
          <w:lang w:bidi="fa-IR"/>
        </w:rPr>
        <w:t xml:space="preserve">. </w:t>
      </w:r>
      <w:r>
        <w:rPr>
          <w:rtl/>
          <w:lang w:bidi="fa-IR"/>
        </w:rPr>
        <w:t xml:space="preserve">در سيره امام سجاد </w:t>
      </w:r>
      <w:r w:rsidR="00574F36" w:rsidRPr="00574F36">
        <w:rPr>
          <w:rStyle w:val="libAlaemChar"/>
          <w:rtl/>
        </w:rPr>
        <w:t>عليه‌السلام</w:t>
      </w:r>
      <w:r>
        <w:rPr>
          <w:rtl/>
          <w:lang w:bidi="fa-IR"/>
        </w:rPr>
        <w:t xml:space="preserve"> آمده است</w:t>
      </w:r>
      <w:r w:rsidR="008C34A7">
        <w:rPr>
          <w:rtl/>
          <w:lang w:bidi="fa-IR"/>
        </w:rPr>
        <w:t xml:space="preserve">: </w:t>
      </w:r>
    </w:p>
    <w:p w:rsidR="001A5213" w:rsidRDefault="001A5213" w:rsidP="001A5213">
      <w:pPr>
        <w:pStyle w:val="libNormal"/>
        <w:rPr>
          <w:rtl/>
          <w:lang w:bidi="fa-IR"/>
        </w:rPr>
      </w:pPr>
      <w:r>
        <w:rPr>
          <w:rtl/>
          <w:lang w:bidi="fa-IR"/>
        </w:rPr>
        <w:t xml:space="preserve">اءنَّه كان ياءخذ مَن عنده مِن الصِّبيان باءَن يُصِلُّوا الظُّهر و العَصر فى وقت واحد والمغرب والعشا فى وقت واحد فقيل له فى ذلك فقال هو اءَخَفُّ عليهم و اءَجدَرُ اءَن يُسَارِعوا اليها ولا يُضَيِّعوها و لا يَنَامُوا عنها و لا يَشتَغِلُوا و كان لا ياءخُذُهُم بغير الصَّلاةِ المَكتُوبَةِ </w:t>
      </w:r>
      <w:r w:rsidRPr="00BA2CDB">
        <w:rPr>
          <w:rStyle w:val="libFootnotenumChar"/>
          <w:rtl/>
          <w:lang w:bidi="fa-IR"/>
        </w:rPr>
        <w:t>(575)</w:t>
      </w:r>
      <w:r w:rsidR="009432CE">
        <w:rPr>
          <w:rtl/>
          <w:lang w:bidi="fa-IR"/>
        </w:rPr>
        <w:t xml:space="preserve">. </w:t>
      </w:r>
    </w:p>
    <w:p w:rsidR="001A5213" w:rsidRDefault="001A5213" w:rsidP="001A5213">
      <w:pPr>
        <w:pStyle w:val="libNormal"/>
        <w:rPr>
          <w:rtl/>
          <w:lang w:bidi="fa-IR"/>
        </w:rPr>
      </w:pPr>
      <w:r>
        <w:rPr>
          <w:rtl/>
          <w:lang w:bidi="fa-IR"/>
        </w:rPr>
        <w:t xml:space="preserve">«روش امام </w:t>
      </w:r>
      <w:r w:rsidR="00574F36" w:rsidRPr="00574F36">
        <w:rPr>
          <w:rStyle w:val="libAlaemChar"/>
          <w:rtl/>
        </w:rPr>
        <w:t>عليه‌السلام</w:t>
      </w:r>
      <w:r>
        <w:rPr>
          <w:rtl/>
          <w:lang w:bidi="fa-IR"/>
        </w:rPr>
        <w:t xml:space="preserve"> اين بود</w:t>
      </w:r>
      <w:r w:rsidR="009432CE">
        <w:rPr>
          <w:rtl/>
          <w:lang w:bidi="fa-IR"/>
        </w:rPr>
        <w:t xml:space="preserve">، </w:t>
      </w:r>
      <w:r>
        <w:rPr>
          <w:rtl/>
          <w:lang w:bidi="fa-IR"/>
        </w:rPr>
        <w:t>كه بر خلاف وقت فضيلت بچه ها را توصيه مى كردند كه نماز ظهر و عصر و همچنين مغرب و عشا را پشت سر هم و بدون فاصله بخوانند</w:t>
      </w:r>
      <w:r w:rsidR="009432CE">
        <w:rPr>
          <w:rtl/>
          <w:lang w:bidi="fa-IR"/>
        </w:rPr>
        <w:t xml:space="preserve">. </w:t>
      </w:r>
      <w:r>
        <w:rPr>
          <w:rtl/>
          <w:lang w:bidi="fa-IR"/>
        </w:rPr>
        <w:t>بعضى گفتند</w:t>
      </w:r>
      <w:r w:rsidR="008C34A7">
        <w:rPr>
          <w:rtl/>
          <w:lang w:bidi="fa-IR"/>
        </w:rPr>
        <w:t xml:space="preserve">: </w:t>
      </w:r>
      <w:r>
        <w:rPr>
          <w:rtl/>
          <w:lang w:bidi="fa-IR"/>
        </w:rPr>
        <w:t>چطور در توصيه نماز به اطفال</w:t>
      </w:r>
      <w:r w:rsidR="009432CE">
        <w:rPr>
          <w:rtl/>
          <w:lang w:bidi="fa-IR"/>
        </w:rPr>
        <w:t xml:space="preserve">، </w:t>
      </w:r>
      <w:r>
        <w:rPr>
          <w:rtl/>
          <w:lang w:bidi="fa-IR"/>
        </w:rPr>
        <w:t>رعايت فضيلت وقت را نمى فرماييد - مثلا نماز مغرب در اول وقت مغرب خوانده شود و عشا بعد از فاصله زمانى معين</w:t>
      </w:r>
      <w:r w:rsidR="009432CE">
        <w:rPr>
          <w:rtl/>
          <w:lang w:bidi="fa-IR"/>
        </w:rPr>
        <w:t xml:space="preserve">. </w:t>
      </w:r>
      <w:r>
        <w:rPr>
          <w:rtl/>
          <w:lang w:bidi="fa-IR"/>
        </w:rPr>
        <w:t>همين طور</w:t>
      </w:r>
      <w:r w:rsidR="009432CE">
        <w:rPr>
          <w:rtl/>
          <w:lang w:bidi="fa-IR"/>
        </w:rPr>
        <w:t xml:space="preserve">، </w:t>
      </w:r>
      <w:r>
        <w:rPr>
          <w:rtl/>
          <w:lang w:bidi="fa-IR"/>
        </w:rPr>
        <w:t>نماز ظهر و عصر</w:t>
      </w:r>
      <w:r w:rsidR="009432CE">
        <w:rPr>
          <w:rtl/>
          <w:lang w:bidi="fa-IR"/>
        </w:rPr>
        <w:t xml:space="preserve">. </w:t>
      </w:r>
      <w:r>
        <w:rPr>
          <w:rtl/>
          <w:lang w:bidi="fa-IR"/>
        </w:rPr>
        <w:t>- حضرت فرمودند</w:t>
      </w:r>
      <w:r w:rsidR="008C34A7">
        <w:rPr>
          <w:rtl/>
          <w:lang w:bidi="fa-IR"/>
        </w:rPr>
        <w:t xml:space="preserve">: </w:t>
      </w:r>
      <w:r>
        <w:rPr>
          <w:rtl/>
          <w:lang w:bidi="fa-IR"/>
        </w:rPr>
        <w:t>اطفال بايد به عبادت انس بگيرند</w:t>
      </w:r>
      <w:r w:rsidR="009432CE">
        <w:rPr>
          <w:rtl/>
          <w:lang w:bidi="fa-IR"/>
        </w:rPr>
        <w:t xml:space="preserve">، </w:t>
      </w:r>
      <w:r>
        <w:rPr>
          <w:rtl/>
          <w:lang w:bidi="fa-IR"/>
        </w:rPr>
        <w:t>منتها عبادت بر آنها سنگينى نكند تا عبادت را دوست داشته باشند و به آن رغبت پيدا كنند</w:t>
      </w:r>
      <w:r w:rsidR="009432CE">
        <w:rPr>
          <w:rtl/>
          <w:lang w:bidi="fa-IR"/>
        </w:rPr>
        <w:t xml:space="preserve">. </w:t>
      </w:r>
      <w:r>
        <w:rPr>
          <w:rtl/>
          <w:lang w:bidi="fa-IR"/>
        </w:rPr>
        <w:t>در اين صورت وقتى با نماز انس گرفتند</w:t>
      </w:r>
      <w:r w:rsidR="009432CE">
        <w:rPr>
          <w:rtl/>
          <w:lang w:bidi="fa-IR"/>
        </w:rPr>
        <w:t xml:space="preserve">، </w:t>
      </w:r>
      <w:r>
        <w:rPr>
          <w:rtl/>
          <w:lang w:bidi="fa-IR"/>
        </w:rPr>
        <w:t>ديگر آن را تضييع نمى كنند و به آن كم توجه نمى شوند و ساير اشتغالاتشان را بر نماز مقدم نمى كنند</w:t>
      </w:r>
      <w:r w:rsidR="009432CE">
        <w:rPr>
          <w:rtl/>
          <w:lang w:bidi="fa-IR"/>
        </w:rPr>
        <w:t xml:space="preserve">. </w:t>
      </w:r>
      <w:r>
        <w:rPr>
          <w:rtl/>
          <w:lang w:bidi="fa-IR"/>
        </w:rPr>
        <w:t>و فرمودند</w:t>
      </w:r>
      <w:r w:rsidR="008C34A7">
        <w:rPr>
          <w:rtl/>
          <w:lang w:bidi="fa-IR"/>
        </w:rPr>
        <w:t xml:space="preserve">: </w:t>
      </w:r>
      <w:r>
        <w:rPr>
          <w:rtl/>
          <w:lang w:bidi="fa-IR"/>
        </w:rPr>
        <w:t>وقتى كودكان قدرت نماز خواندن پيدا كردند</w:t>
      </w:r>
      <w:r w:rsidR="009432CE">
        <w:rPr>
          <w:rtl/>
          <w:lang w:bidi="fa-IR"/>
        </w:rPr>
        <w:t xml:space="preserve">، </w:t>
      </w:r>
      <w:r>
        <w:rPr>
          <w:rtl/>
          <w:lang w:bidi="fa-IR"/>
        </w:rPr>
        <w:t>بگذاريد فقط نمازهاى واجبشان را بخوانند و آنها را به مستحبات وادار نكنيد»</w:t>
      </w:r>
      <w:r w:rsidR="009432CE">
        <w:rPr>
          <w:rtl/>
          <w:lang w:bidi="fa-IR"/>
        </w:rPr>
        <w:t xml:space="preserve">. </w:t>
      </w:r>
    </w:p>
    <w:p w:rsidR="001A5213" w:rsidRDefault="001A5213" w:rsidP="001A5213">
      <w:pPr>
        <w:pStyle w:val="libNormal"/>
        <w:rPr>
          <w:rtl/>
          <w:lang w:bidi="fa-IR"/>
        </w:rPr>
      </w:pPr>
      <w:r>
        <w:rPr>
          <w:rtl/>
          <w:lang w:bidi="fa-IR"/>
        </w:rPr>
        <w:lastRenderedPageBreak/>
        <w:t>5 - امر به معروف و نهى از منكر</w:t>
      </w:r>
    </w:p>
    <w:p w:rsidR="001A5213" w:rsidRDefault="001A5213" w:rsidP="001A5213">
      <w:pPr>
        <w:pStyle w:val="libNormal"/>
        <w:rPr>
          <w:rtl/>
          <w:lang w:bidi="fa-IR"/>
        </w:rPr>
      </w:pPr>
      <w:r>
        <w:rPr>
          <w:rtl/>
          <w:lang w:bidi="fa-IR"/>
        </w:rPr>
        <w:t>مطلب پنجمى كه والدين طبق بيان قرآن</w:t>
      </w:r>
      <w:r w:rsidR="009432CE">
        <w:rPr>
          <w:rtl/>
          <w:lang w:bidi="fa-IR"/>
        </w:rPr>
        <w:t xml:space="preserve">، </w:t>
      </w:r>
      <w:r>
        <w:rPr>
          <w:rtl/>
          <w:lang w:bidi="fa-IR"/>
        </w:rPr>
        <w:t>موظفند به كودك بياموزند و به عنوان دو اصل ارزشمند ديگر مورد توجه قرار دهند</w:t>
      </w:r>
      <w:r w:rsidR="009432CE">
        <w:rPr>
          <w:rtl/>
          <w:lang w:bidi="fa-IR"/>
        </w:rPr>
        <w:t xml:space="preserve">، </w:t>
      </w:r>
      <w:r>
        <w:rPr>
          <w:rtl/>
          <w:lang w:bidi="fa-IR"/>
        </w:rPr>
        <w:t>امر به معروف و نهى از منكر است</w:t>
      </w:r>
      <w:r w:rsidR="009432CE">
        <w:rPr>
          <w:rtl/>
          <w:lang w:bidi="fa-IR"/>
        </w:rPr>
        <w:t xml:space="preserve">. </w:t>
      </w:r>
    </w:p>
    <w:p w:rsidR="001A5213" w:rsidRDefault="001A5213" w:rsidP="001A5213">
      <w:pPr>
        <w:pStyle w:val="libNormal"/>
        <w:rPr>
          <w:rtl/>
          <w:lang w:bidi="fa-IR"/>
        </w:rPr>
      </w:pPr>
      <w:r>
        <w:rPr>
          <w:rtl/>
          <w:lang w:bidi="fa-IR"/>
        </w:rPr>
        <w:t xml:space="preserve">واءمُر بالمعروف وَانهَ عن المنكر </w:t>
      </w:r>
      <w:r w:rsidRPr="00BA2CDB">
        <w:rPr>
          <w:rStyle w:val="libFootnotenumChar"/>
          <w:rtl/>
          <w:lang w:bidi="fa-IR"/>
        </w:rPr>
        <w:t>(576)</w:t>
      </w:r>
      <w:r w:rsidR="009432CE">
        <w:rPr>
          <w:rtl/>
          <w:lang w:bidi="fa-IR"/>
        </w:rPr>
        <w:t xml:space="preserve">. </w:t>
      </w:r>
    </w:p>
    <w:p w:rsidR="001A5213" w:rsidRDefault="001A5213" w:rsidP="001A5213">
      <w:pPr>
        <w:pStyle w:val="libNormal"/>
        <w:rPr>
          <w:rtl/>
          <w:lang w:bidi="fa-IR"/>
        </w:rPr>
      </w:pPr>
      <w:r>
        <w:rPr>
          <w:rtl/>
          <w:lang w:bidi="fa-IR"/>
        </w:rPr>
        <w:t>«امر به معروف و نهى از منكر كن»</w:t>
      </w:r>
      <w:r w:rsidR="009432CE">
        <w:rPr>
          <w:rtl/>
          <w:lang w:bidi="fa-IR"/>
        </w:rPr>
        <w:t xml:space="preserve">. </w:t>
      </w:r>
    </w:p>
    <w:p w:rsidR="001A5213" w:rsidRDefault="001A5213" w:rsidP="001A5213">
      <w:pPr>
        <w:pStyle w:val="libNormal"/>
        <w:rPr>
          <w:rtl/>
          <w:lang w:bidi="fa-IR"/>
        </w:rPr>
      </w:pPr>
      <w:r>
        <w:rPr>
          <w:rtl/>
          <w:lang w:bidi="fa-IR"/>
        </w:rPr>
        <w:t>لقمان به فرزندش مى آموزد</w:t>
      </w:r>
      <w:r w:rsidR="009432CE">
        <w:rPr>
          <w:rtl/>
          <w:lang w:bidi="fa-IR"/>
        </w:rPr>
        <w:t xml:space="preserve">، </w:t>
      </w:r>
      <w:r>
        <w:rPr>
          <w:rtl/>
          <w:lang w:bidi="fa-IR"/>
        </w:rPr>
        <w:t>علاوه بر اين كه روابط رفتارى شخصى او بين خود و خدا بايد درست باشد</w:t>
      </w:r>
      <w:r w:rsidR="009432CE">
        <w:rPr>
          <w:rtl/>
          <w:lang w:bidi="fa-IR"/>
        </w:rPr>
        <w:t xml:space="preserve">، </w:t>
      </w:r>
      <w:r>
        <w:rPr>
          <w:rtl/>
          <w:lang w:bidi="fa-IR"/>
        </w:rPr>
        <w:t>بايد در او دو انگيزه خيرخواهى عمومى بيدار شود</w:t>
      </w:r>
      <w:r w:rsidR="009432CE">
        <w:rPr>
          <w:rtl/>
          <w:lang w:bidi="fa-IR"/>
        </w:rPr>
        <w:t xml:space="preserve">. </w:t>
      </w:r>
      <w:r>
        <w:rPr>
          <w:rtl/>
          <w:lang w:bidi="fa-IR"/>
        </w:rPr>
        <w:t>يعنى لقمان اهتمام دارد كه كودك بايد از همان آغاز به مسووليت خود در قبال همنوع نيز توجه كند</w:t>
      </w:r>
      <w:r w:rsidR="009432CE">
        <w:rPr>
          <w:rtl/>
          <w:lang w:bidi="fa-IR"/>
        </w:rPr>
        <w:t xml:space="preserve">. </w:t>
      </w:r>
    </w:p>
    <w:p w:rsidR="001A5213" w:rsidRDefault="001A5213" w:rsidP="001A5213">
      <w:pPr>
        <w:pStyle w:val="libNormal"/>
        <w:rPr>
          <w:rtl/>
          <w:lang w:bidi="fa-IR"/>
        </w:rPr>
      </w:pPr>
      <w:r>
        <w:rPr>
          <w:rtl/>
          <w:lang w:bidi="fa-IR"/>
        </w:rPr>
        <w:t>پدر و مادر نبايد از كودكشان يك انسان منزوى و گوشه گير و معزول از اجتماع بسازند</w:t>
      </w:r>
      <w:r w:rsidR="009432CE">
        <w:rPr>
          <w:rtl/>
          <w:lang w:bidi="fa-IR"/>
        </w:rPr>
        <w:t xml:space="preserve">. </w:t>
      </w:r>
      <w:r>
        <w:rPr>
          <w:rtl/>
          <w:lang w:bidi="fa-IR"/>
        </w:rPr>
        <w:t>بايد بدانند كه انسان سعادتمند كسى است كه همه سعادت را فقط در قالب عبادت شخصى جستجو نمى كند</w:t>
      </w:r>
      <w:r w:rsidR="009432CE">
        <w:rPr>
          <w:rtl/>
          <w:lang w:bidi="fa-IR"/>
        </w:rPr>
        <w:t xml:space="preserve">. </w:t>
      </w:r>
    </w:p>
    <w:p w:rsidR="001A5213" w:rsidRDefault="001A5213" w:rsidP="001A5213">
      <w:pPr>
        <w:pStyle w:val="libNormal"/>
        <w:rPr>
          <w:rtl/>
          <w:lang w:bidi="fa-IR"/>
        </w:rPr>
      </w:pPr>
      <w:r>
        <w:rPr>
          <w:rtl/>
          <w:lang w:bidi="fa-IR"/>
        </w:rPr>
        <w:t>ما از دوران كودكى سخن مى گوييم كه شرايط حساس تربيتى بر آن حاكم است</w:t>
      </w:r>
      <w:r w:rsidR="009432CE">
        <w:rPr>
          <w:rtl/>
          <w:lang w:bidi="fa-IR"/>
        </w:rPr>
        <w:t xml:space="preserve">. </w:t>
      </w:r>
      <w:r>
        <w:rPr>
          <w:rtl/>
          <w:lang w:bidi="fa-IR"/>
        </w:rPr>
        <w:t>اگر كودك در اين شرايط</w:t>
      </w:r>
      <w:r w:rsidR="009432CE">
        <w:rPr>
          <w:rtl/>
          <w:lang w:bidi="fa-IR"/>
        </w:rPr>
        <w:t xml:space="preserve">، </w:t>
      </w:r>
      <w:r>
        <w:rPr>
          <w:rtl/>
          <w:lang w:bidi="fa-IR"/>
        </w:rPr>
        <w:t>مسائل صحيحى را فراگيرد</w:t>
      </w:r>
      <w:r w:rsidR="009432CE">
        <w:rPr>
          <w:rtl/>
          <w:lang w:bidi="fa-IR"/>
        </w:rPr>
        <w:t xml:space="preserve">، </w:t>
      </w:r>
      <w:r>
        <w:rPr>
          <w:rtl/>
          <w:lang w:bidi="fa-IR"/>
        </w:rPr>
        <w:t>سعادت او تضمين مى شود و اگر مطالب نادرستى بياموزد</w:t>
      </w:r>
      <w:r w:rsidR="009432CE">
        <w:rPr>
          <w:rtl/>
          <w:lang w:bidi="fa-IR"/>
        </w:rPr>
        <w:t xml:space="preserve">، </w:t>
      </w:r>
      <w:r>
        <w:rPr>
          <w:rtl/>
          <w:lang w:bidi="fa-IR"/>
        </w:rPr>
        <w:t>يا بر اين حال تا آخر عمر خواهد ماند و يا بعد از رشد به نادرستى آنها پى خواهد برد كه در صورت دوم</w:t>
      </w:r>
      <w:r w:rsidR="009432CE">
        <w:rPr>
          <w:rtl/>
          <w:lang w:bidi="fa-IR"/>
        </w:rPr>
        <w:t xml:space="preserve">، </w:t>
      </w:r>
      <w:r>
        <w:rPr>
          <w:rtl/>
          <w:lang w:bidi="fa-IR"/>
        </w:rPr>
        <w:t>تا به خطا و اشتباه خود توجه پيدا كند</w:t>
      </w:r>
      <w:r w:rsidR="009432CE">
        <w:rPr>
          <w:rtl/>
          <w:lang w:bidi="fa-IR"/>
        </w:rPr>
        <w:t xml:space="preserve">، </w:t>
      </w:r>
      <w:r>
        <w:rPr>
          <w:rtl/>
          <w:lang w:bidi="fa-IR"/>
        </w:rPr>
        <w:t>زمان بسيارى از عمر او ضايع شده است</w:t>
      </w:r>
      <w:r w:rsidR="009432CE">
        <w:rPr>
          <w:rtl/>
          <w:lang w:bidi="fa-IR"/>
        </w:rPr>
        <w:t xml:space="preserve">. </w:t>
      </w:r>
    </w:p>
    <w:p w:rsidR="001A5213" w:rsidRDefault="001A5213" w:rsidP="001A5213">
      <w:pPr>
        <w:pStyle w:val="libNormal"/>
        <w:rPr>
          <w:rtl/>
          <w:lang w:bidi="fa-IR"/>
        </w:rPr>
      </w:pPr>
      <w:r>
        <w:rPr>
          <w:rtl/>
          <w:lang w:bidi="fa-IR"/>
        </w:rPr>
        <w:t>بنابراين اهميت مطلب در اين است كه والدين بايد از همان آغاز</w:t>
      </w:r>
      <w:r w:rsidR="009432CE">
        <w:rPr>
          <w:rtl/>
          <w:lang w:bidi="fa-IR"/>
        </w:rPr>
        <w:t xml:space="preserve">، </w:t>
      </w:r>
      <w:r>
        <w:rPr>
          <w:rtl/>
          <w:lang w:bidi="fa-IR"/>
        </w:rPr>
        <w:t>كودك را نسبت به اجتماع و سرنوشت ساير انسان ها توجه دهند</w:t>
      </w:r>
      <w:r w:rsidR="009432CE">
        <w:rPr>
          <w:rtl/>
          <w:lang w:bidi="fa-IR"/>
        </w:rPr>
        <w:t xml:space="preserve">. </w:t>
      </w:r>
      <w:r>
        <w:rPr>
          <w:rtl/>
          <w:lang w:bidi="fa-IR"/>
        </w:rPr>
        <w:t>در او اين حساسيت را ايجاد كند و اداى فريضه امر به معروف و نهى از منكر را به وى بياموزند</w:t>
      </w:r>
      <w:r w:rsidR="009432CE">
        <w:rPr>
          <w:rtl/>
          <w:lang w:bidi="fa-IR"/>
        </w:rPr>
        <w:t xml:space="preserve">. </w:t>
      </w:r>
      <w:r>
        <w:rPr>
          <w:rtl/>
          <w:lang w:bidi="fa-IR"/>
        </w:rPr>
        <w:t>او را طورى تربيت كنند كه او خود را موظف به امر به معروف و نهى از منكر بداند</w:t>
      </w:r>
      <w:r w:rsidR="009432CE">
        <w:rPr>
          <w:rtl/>
          <w:lang w:bidi="fa-IR"/>
        </w:rPr>
        <w:t xml:space="preserve">. </w:t>
      </w:r>
    </w:p>
    <w:p w:rsidR="001A5213" w:rsidRDefault="001A5213" w:rsidP="001A5213">
      <w:pPr>
        <w:pStyle w:val="libNormal"/>
        <w:rPr>
          <w:rtl/>
          <w:lang w:bidi="fa-IR"/>
        </w:rPr>
      </w:pPr>
      <w:r>
        <w:rPr>
          <w:rtl/>
          <w:lang w:bidi="fa-IR"/>
        </w:rPr>
        <w:lastRenderedPageBreak/>
        <w:t>لازم است اين نكته را تذكر دهيم كه مساله امر به معروف و نهى از منكر</w:t>
      </w:r>
      <w:r w:rsidR="009432CE">
        <w:rPr>
          <w:rtl/>
          <w:lang w:bidi="fa-IR"/>
        </w:rPr>
        <w:t xml:space="preserve">، </w:t>
      </w:r>
      <w:r>
        <w:rPr>
          <w:rtl/>
          <w:lang w:bidi="fa-IR"/>
        </w:rPr>
        <w:t>نيازمند مباحث مستقلى است</w:t>
      </w:r>
      <w:r w:rsidR="009432CE">
        <w:rPr>
          <w:rtl/>
          <w:lang w:bidi="fa-IR"/>
        </w:rPr>
        <w:t xml:space="preserve">. </w:t>
      </w:r>
      <w:r>
        <w:rPr>
          <w:rtl/>
          <w:lang w:bidi="fa-IR"/>
        </w:rPr>
        <w:t>شايد در بحث هاى بعدى فرصتى مقتضى پيش آيد كه به اين مطلب بپردازيم</w:t>
      </w:r>
      <w:r w:rsidR="009432CE">
        <w:rPr>
          <w:rtl/>
          <w:lang w:bidi="fa-IR"/>
        </w:rPr>
        <w:t xml:space="preserve">. </w:t>
      </w:r>
      <w:r>
        <w:rPr>
          <w:rtl/>
          <w:lang w:bidi="fa-IR"/>
        </w:rPr>
        <w:t>به همين دليل والدين بايد با شناخت كافى و كامل</w:t>
      </w:r>
      <w:r w:rsidR="009432CE">
        <w:rPr>
          <w:rtl/>
          <w:lang w:bidi="fa-IR"/>
        </w:rPr>
        <w:t xml:space="preserve">، </w:t>
      </w:r>
      <w:r>
        <w:rPr>
          <w:rtl/>
          <w:lang w:bidi="fa-IR"/>
        </w:rPr>
        <w:t>فهرست جامعى از موارد معروف و منكر تهيه كنند و آن را به فرزند بياموزند كه وى در انجام وظيفه امر به معروف و نهى از منكر دچار خطا و اشتباه نشود</w:t>
      </w:r>
      <w:r w:rsidR="009432CE">
        <w:rPr>
          <w:rtl/>
          <w:lang w:bidi="fa-IR"/>
        </w:rPr>
        <w:t xml:space="preserve">. </w:t>
      </w:r>
    </w:p>
    <w:p w:rsidR="001A5213" w:rsidRDefault="001A5213" w:rsidP="001A5213">
      <w:pPr>
        <w:pStyle w:val="libNormal"/>
        <w:rPr>
          <w:rtl/>
          <w:lang w:bidi="fa-IR"/>
        </w:rPr>
      </w:pPr>
      <w:r>
        <w:rPr>
          <w:rtl/>
          <w:lang w:bidi="fa-IR"/>
        </w:rPr>
        <w:t xml:space="preserve">6 - صبر بر مصائب </w:t>
      </w:r>
    </w:p>
    <w:p w:rsidR="001A5213" w:rsidRDefault="001A5213" w:rsidP="001A5213">
      <w:pPr>
        <w:pStyle w:val="libNormal"/>
        <w:rPr>
          <w:rtl/>
          <w:lang w:bidi="fa-IR"/>
        </w:rPr>
      </w:pPr>
      <w:r>
        <w:rPr>
          <w:rtl/>
          <w:lang w:bidi="fa-IR"/>
        </w:rPr>
        <w:t>ششمين اصلى كه در آيات كريمه قرآن</w:t>
      </w:r>
      <w:r w:rsidR="009432CE">
        <w:rPr>
          <w:rtl/>
          <w:lang w:bidi="fa-IR"/>
        </w:rPr>
        <w:t xml:space="preserve">، </w:t>
      </w:r>
      <w:r>
        <w:rPr>
          <w:rtl/>
          <w:lang w:bidi="fa-IR"/>
        </w:rPr>
        <w:t>از زبان لقمان حكيم به عنوان يك اصل ارزشمند مطرح شده است و والدين بايد فرزند را با آن آشنا كنند صبر بر مصائب است</w:t>
      </w:r>
      <w:r w:rsidR="008C34A7">
        <w:rPr>
          <w:rtl/>
          <w:lang w:bidi="fa-IR"/>
        </w:rPr>
        <w:t xml:space="preserve">: </w:t>
      </w:r>
    </w:p>
    <w:p w:rsidR="001A5213" w:rsidRDefault="001A5213" w:rsidP="001A5213">
      <w:pPr>
        <w:pStyle w:val="libNormal"/>
        <w:rPr>
          <w:rtl/>
          <w:lang w:bidi="fa-IR"/>
        </w:rPr>
      </w:pPr>
      <w:r>
        <w:rPr>
          <w:rtl/>
          <w:lang w:bidi="fa-IR"/>
        </w:rPr>
        <w:t xml:space="preserve">واصبر على ما اءصابك </w:t>
      </w:r>
      <w:r w:rsidRPr="00BA2CDB">
        <w:rPr>
          <w:rStyle w:val="libFootnotenumChar"/>
          <w:rtl/>
          <w:lang w:bidi="fa-IR"/>
        </w:rPr>
        <w:t>(577)</w:t>
      </w:r>
      <w:r w:rsidR="009432CE">
        <w:rPr>
          <w:rtl/>
          <w:lang w:bidi="fa-IR"/>
        </w:rPr>
        <w:t xml:space="preserve">. </w:t>
      </w:r>
    </w:p>
    <w:p w:rsidR="001A5213" w:rsidRDefault="001A5213" w:rsidP="001A5213">
      <w:pPr>
        <w:pStyle w:val="libNormal"/>
        <w:rPr>
          <w:rtl/>
          <w:lang w:bidi="fa-IR"/>
        </w:rPr>
      </w:pPr>
      <w:r>
        <w:rPr>
          <w:rtl/>
          <w:lang w:bidi="fa-IR"/>
        </w:rPr>
        <w:t>«در برابر مصائبى كه به تو مى رسد شكيبا باش»</w:t>
      </w:r>
      <w:r w:rsidR="009432CE">
        <w:rPr>
          <w:rtl/>
          <w:lang w:bidi="fa-IR"/>
        </w:rPr>
        <w:t xml:space="preserve">. </w:t>
      </w:r>
    </w:p>
    <w:p w:rsidR="001A5213" w:rsidRDefault="001A5213" w:rsidP="001A5213">
      <w:pPr>
        <w:pStyle w:val="libNormal"/>
        <w:rPr>
          <w:rtl/>
          <w:lang w:bidi="fa-IR"/>
        </w:rPr>
      </w:pPr>
      <w:r>
        <w:rPr>
          <w:rtl/>
          <w:lang w:bidi="fa-IR"/>
        </w:rPr>
        <w:t>كودك بايد بداند در طول زندگى</w:t>
      </w:r>
      <w:r w:rsidR="009432CE">
        <w:rPr>
          <w:rtl/>
          <w:lang w:bidi="fa-IR"/>
        </w:rPr>
        <w:t xml:space="preserve">، </w:t>
      </w:r>
      <w:r>
        <w:rPr>
          <w:rtl/>
          <w:lang w:bidi="fa-IR"/>
        </w:rPr>
        <w:t>با شرايط بسيار متغير و گوناگون برخورد خواهد كرد</w:t>
      </w:r>
      <w:r w:rsidR="009432CE">
        <w:rPr>
          <w:rtl/>
          <w:lang w:bidi="fa-IR"/>
        </w:rPr>
        <w:t xml:space="preserve">. </w:t>
      </w:r>
      <w:r>
        <w:rPr>
          <w:rtl/>
          <w:lang w:bidi="fa-IR"/>
        </w:rPr>
        <w:t>براى او هم سرور و شادمانى پيش خواهد آمد و هم شرايط سخت و دشوار</w:t>
      </w:r>
      <w:r w:rsidR="009432CE">
        <w:rPr>
          <w:rtl/>
          <w:lang w:bidi="fa-IR"/>
        </w:rPr>
        <w:t xml:space="preserve">. </w:t>
      </w:r>
      <w:r>
        <w:rPr>
          <w:rtl/>
          <w:lang w:bidi="fa-IR"/>
        </w:rPr>
        <w:t>كودك بايد بياموزد</w:t>
      </w:r>
      <w:r w:rsidR="009432CE">
        <w:rPr>
          <w:rtl/>
          <w:lang w:bidi="fa-IR"/>
        </w:rPr>
        <w:t xml:space="preserve">، </w:t>
      </w:r>
      <w:r>
        <w:rPr>
          <w:rtl/>
          <w:lang w:bidi="fa-IR"/>
        </w:rPr>
        <w:t>در مقابل مشكلات و مصيبت هاى زندگى</w:t>
      </w:r>
      <w:r w:rsidR="009432CE">
        <w:rPr>
          <w:rtl/>
          <w:lang w:bidi="fa-IR"/>
        </w:rPr>
        <w:t xml:space="preserve">، </w:t>
      </w:r>
      <w:r>
        <w:rPr>
          <w:rtl/>
          <w:lang w:bidi="fa-IR"/>
        </w:rPr>
        <w:t>دچار خودباختگى نشود و از صحنه اجتماع نگريزد و گوشه انزوا اختيار نكند كه عكس العمل هاى نامناسب دست نزند و آلوده نشود</w:t>
      </w:r>
      <w:r w:rsidR="009432CE">
        <w:rPr>
          <w:rtl/>
          <w:lang w:bidi="fa-IR"/>
        </w:rPr>
        <w:t xml:space="preserve">. </w:t>
      </w:r>
    </w:p>
    <w:p w:rsidR="001A5213" w:rsidRDefault="001A5213" w:rsidP="001A5213">
      <w:pPr>
        <w:pStyle w:val="libNormal"/>
        <w:rPr>
          <w:rtl/>
          <w:lang w:bidi="fa-IR"/>
        </w:rPr>
      </w:pPr>
      <w:r>
        <w:rPr>
          <w:rtl/>
          <w:lang w:bidi="fa-IR"/>
        </w:rPr>
        <w:t>اگر در اين مختصر نمى گنجيد توصيه هاى آخر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به فرزندشان امام مجتبى و سيدالشهدا </w:t>
      </w:r>
      <w:r w:rsidR="00574F36" w:rsidRPr="00574F36">
        <w:rPr>
          <w:rStyle w:val="libAlaemChar"/>
          <w:rtl/>
        </w:rPr>
        <w:t>عليه‌السلام</w:t>
      </w:r>
      <w:r>
        <w:rPr>
          <w:rtl/>
          <w:lang w:bidi="fa-IR"/>
        </w:rPr>
        <w:t xml:space="preserve"> را نقل مى كرديم تا ارزش والاى اين سخنان</w:t>
      </w:r>
      <w:r w:rsidR="009432CE">
        <w:rPr>
          <w:rtl/>
          <w:lang w:bidi="fa-IR"/>
        </w:rPr>
        <w:t xml:space="preserve">، </w:t>
      </w:r>
      <w:r>
        <w:rPr>
          <w:rtl/>
          <w:lang w:bidi="fa-IR"/>
        </w:rPr>
        <w:t>خوب روشن شود</w:t>
      </w:r>
      <w:r w:rsidR="009432CE">
        <w:rPr>
          <w:rtl/>
          <w:lang w:bidi="fa-IR"/>
        </w:rPr>
        <w:t xml:space="preserve">. </w:t>
      </w:r>
      <w:r>
        <w:rPr>
          <w:rtl/>
          <w:lang w:bidi="fa-IR"/>
        </w:rPr>
        <w:t>در يكى از اين توصيه ها</w:t>
      </w:r>
      <w:r w:rsidR="009432CE">
        <w:rPr>
          <w:rtl/>
          <w:lang w:bidi="fa-IR"/>
        </w:rPr>
        <w:t xml:space="preserve">، </w:t>
      </w: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به فرزندشان سيدالشهدا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يا بُنَىَّ! مِن كُنُوز الايمان الصبر على المصائب </w:t>
      </w:r>
      <w:r w:rsidRPr="00BA2CDB">
        <w:rPr>
          <w:rStyle w:val="libFootnotenumChar"/>
          <w:rtl/>
          <w:lang w:bidi="fa-IR"/>
        </w:rPr>
        <w:t>(578)</w:t>
      </w:r>
      <w:r w:rsidR="009432CE">
        <w:rPr>
          <w:rtl/>
          <w:lang w:bidi="fa-IR"/>
        </w:rPr>
        <w:t xml:space="preserve">. </w:t>
      </w:r>
    </w:p>
    <w:p w:rsidR="001A5213" w:rsidRDefault="001A5213" w:rsidP="001A5213">
      <w:pPr>
        <w:pStyle w:val="libNormal"/>
        <w:rPr>
          <w:rtl/>
          <w:lang w:bidi="fa-IR"/>
        </w:rPr>
      </w:pPr>
      <w:r>
        <w:rPr>
          <w:rtl/>
          <w:lang w:bidi="fa-IR"/>
        </w:rPr>
        <w:lastRenderedPageBreak/>
        <w:t>«فرزندم</w:t>
      </w:r>
      <w:r w:rsidR="009432CE">
        <w:rPr>
          <w:rtl/>
          <w:lang w:bidi="fa-IR"/>
        </w:rPr>
        <w:t>!</w:t>
      </w:r>
      <w:r>
        <w:rPr>
          <w:rtl/>
          <w:lang w:bidi="fa-IR"/>
        </w:rPr>
        <w:t xml:space="preserve"> يكى از گنجينه هاى ارزشمند ايمان</w:t>
      </w:r>
      <w:r w:rsidR="009432CE">
        <w:rPr>
          <w:rtl/>
          <w:lang w:bidi="fa-IR"/>
        </w:rPr>
        <w:t xml:space="preserve">، </w:t>
      </w:r>
      <w:r>
        <w:rPr>
          <w:rtl/>
          <w:lang w:bidi="fa-IR"/>
        </w:rPr>
        <w:t>صبر بر مصيبت است»</w:t>
      </w:r>
      <w:r w:rsidR="009432CE">
        <w:rPr>
          <w:rtl/>
          <w:lang w:bidi="fa-IR"/>
        </w:rPr>
        <w:t xml:space="preserve">. </w:t>
      </w:r>
    </w:p>
    <w:p w:rsidR="001A5213" w:rsidRDefault="001A5213" w:rsidP="001A5213">
      <w:pPr>
        <w:pStyle w:val="libNormal"/>
        <w:rPr>
          <w:rtl/>
          <w:lang w:bidi="fa-IR"/>
        </w:rPr>
      </w:pPr>
      <w:r>
        <w:rPr>
          <w:rtl/>
          <w:lang w:bidi="fa-IR"/>
        </w:rPr>
        <w:t>حضرت توصيه مى كنند كه مبادا در مقابل مشكلات و مصائبى كه غيرقابل پيش بينى است و به طور طبيعى پيش ‍ مى آيد</w:t>
      </w:r>
      <w:r w:rsidR="009432CE">
        <w:rPr>
          <w:rtl/>
          <w:lang w:bidi="fa-IR"/>
        </w:rPr>
        <w:t xml:space="preserve">، </w:t>
      </w:r>
      <w:r>
        <w:rPr>
          <w:rtl/>
          <w:lang w:bidi="fa-IR"/>
        </w:rPr>
        <w:t>از خودت ضعف نشان دهى و از مقابل آنها بگريزى</w:t>
      </w:r>
      <w:r w:rsidR="009432CE">
        <w:rPr>
          <w:rtl/>
          <w:lang w:bidi="fa-IR"/>
        </w:rPr>
        <w:t>!</w:t>
      </w:r>
      <w:r>
        <w:rPr>
          <w:rtl/>
          <w:lang w:bidi="fa-IR"/>
        </w:rPr>
        <w:t xml:space="preserve"> به طور كلى طبيعت خلقت همراه با رنج و محنت و مشقت دنيوى است</w:t>
      </w:r>
      <w:r w:rsidR="009432CE">
        <w:rPr>
          <w:rtl/>
          <w:lang w:bidi="fa-IR"/>
        </w:rPr>
        <w:t xml:space="preserve">. </w:t>
      </w:r>
    </w:p>
    <w:p w:rsidR="001A5213" w:rsidRDefault="001A5213" w:rsidP="001A5213">
      <w:pPr>
        <w:pStyle w:val="libNormal"/>
        <w:rPr>
          <w:rtl/>
          <w:lang w:bidi="fa-IR"/>
        </w:rPr>
      </w:pPr>
      <w:r>
        <w:rPr>
          <w:rtl/>
          <w:lang w:bidi="fa-IR"/>
        </w:rPr>
        <w:t>در يكى ديگر از تعبيرات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درباره دنيا آمده است</w:t>
      </w:r>
      <w:r w:rsidR="008C34A7">
        <w:rPr>
          <w:rtl/>
          <w:lang w:bidi="fa-IR"/>
        </w:rPr>
        <w:t xml:space="preserve">: </w:t>
      </w:r>
    </w:p>
    <w:p w:rsidR="001A5213" w:rsidRDefault="001A5213" w:rsidP="001A5213">
      <w:pPr>
        <w:pStyle w:val="libNormal"/>
        <w:rPr>
          <w:rtl/>
          <w:lang w:bidi="fa-IR"/>
        </w:rPr>
      </w:pPr>
      <w:r>
        <w:rPr>
          <w:rtl/>
          <w:lang w:bidi="fa-IR"/>
        </w:rPr>
        <w:t xml:space="preserve">دار بالبلاء محفوفَة </w:t>
      </w:r>
      <w:r w:rsidRPr="00BA2CDB">
        <w:rPr>
          <w:rStyle w:val="libFootnotenumChar"/>
          <w:rtl/>
          <w:lang w:bidi="fa-IR"/>
        </w:rPr>
        <w:t>(579)</w:t>
      </w:r>
      <w:r w:rsidR="009432CE">
        <w:rPr>
          <w:rtl/>
          <w:lang w:bidi="fa-IR"/>
        </w:rPr>
        <w:t xml:space="preserve">. </w:t>
      </w:r>
    </w:p>
    <w:p w:rsidR="001A5213" w:rsidRDefault="001A5213" w:rsidP="001A5213">
      <w:pPr>
        <w:pStyle w:val="libNormal"/>
        <w:rPr>
          <w:rtl/>
          <w:lang w:bidi="fa-IR"/>
        </w:rPr>
      </w:pPr>
      <w:r>
        <w:rPr>
          <w:rtl/>
          <w:lang w:bidi="fa-IR"/>
        </w:rPr>
        <w:t>«دنيا خانه مصيبت و مشكلات و دار ابتلائات و سختى ها است»</w:t>
      </w:r>
      <w:r w:rsidR="009432CE">
        <w:rPr>
          <w:rtl/>
          <w:lang w:bidi="fa-IR"/>
        </w:rPr>
        <w:t xml:space="preserve">. </w:t>
      </w:r>
    </w:p>
    <w:p w:rsidR="001A5213" w:rsidRDefault="001A5213" w:rsidP="001A5213">
      <w:pPr>
        <w:pStyle w:val="libNormal"/>
        <w:rPr>
          <w:rtl/>
          <w:lang w:bidi="fa-IR"/>
        </w:rPr>
      </w:pPr>
      <w:r>
        <w:rPr>
          <w:rtl/>
          <w:lang w:bidi="fa-IR"/>
        </w:rPr>
        <w:t>و همچنين مى فرمايند</w:t>
      </w:r>
      <w:r w:rsidR="008C34A7">
        <w:rPr>
          <w:rtl/>
          <w:lang w:bidi="fa-IR"/>
        </w:rPr>
        <w:t xml:space="preserve">: </w:t>
      </w:r>
    </w:p>
    <w:p w:rsidR="001A5213" w:rsidRDefault="001A5213" w:rsidP="001A5213">
      <w:pPr>
        <w:pStyle w:val="libNormal"/>
        <w:rPr>
          <w:rtl/>
          <w:lang w:bidi="fa-IR"/>
        </w:rPr>
      </w:pPr>
      <w:r>
        <w:rPr>
          <w:rtl/>
          <w:lang w:bidi="fa-IR"/>
        </w:rPr>
        <w:t xml:space="preserve">ان الدُّنيا دار اءوّلها عَناء و آخرها فناء </w:t>
      </w:r>
      <w:r w:rsidRPr="00BA2CDB">
        <w:rPr>
          <w:rStyle w:val="libFootnotenumChar"/>
          <w:rtl/>
          <w:lang w:bidi="fa-IR"/>
        </w:rPr>
        <w:t>(580)</w:t>
      </w:r>
      <w:r w:rsidR="009432CE">
        <w:rPr>
          <w:rtl/>
          <w:lang w:bidi="fa-IR"/>
        </w:rPr>
        <w:t xml:space="preserve">. </w:t>
      </w:r>
    </w:p>
    <w:p w:rsidR="001A5213" w:rsidRDefault="001A5213" w:rsidP="001A5213">
      <w:pPr>
        <w:pStyle w:val="libNormal"/>
        <w:rPr>
          <w:rtl/>
          <w:lang w:bidi="fa-IR"/>
        </w:rPr>
      </w:pPr>
      <w:r>
        <w:rPr>
          <w:rtl/>
          <w:lang w:bidi="fa-IR"/>
        </w:rPr>
        <w:t>«دنيا با رنج و مشقت براى هر انسانى شروع مى شود و با مرگ و فنا هم به پايان مى رسد»</w:t>
      </w:r>
      <w:r w:rsidR="009432CE">
        <w:rPr>
          <w:rtl/>
          <w:lang w:bidi="fa-IR"/>
        </w:rPr>
        <w:t xml:space="preserve">. </w:t>
      </w:r>
    </w:p>
    <w:p w:rsidR="001A5213" w:rsidRDefault="001A5213" w:rsidP="001A5213">
      <w:pPr>
        <w:pStyle w:val="libNormal"/>
        <w:rPr>
          <w:rtl/>
          <w:lang w:bidi="fa-IR"/>
        </w:rPr>
      </w:pPr>
      <w:r>
        <w:rPr>
          <w:rtl/>
          <w:lang w:bidi="fa-IR"/>
        </w:rPr>
        <w:t>قرآن كريم به اين نكته تنبه زيبايى داده است</w:t>
      </w:r>
      <w:r w:rsidR="008C34A7">
        <w:rPr>
          <w:rtl/>
          <w:lang w:bidi="fa-IR"/>
        </w:rPr>
        <w:t xml:space="preserve">: </w:t>
      </w:r>
    </w:p>
    <w:p w:rsidR="001A5213" w:rsidRDefault="001A5213" w:rsidP="001A5213">
      <w:pPr>
        <w:pStyle w:val="libNormal"/>
        <w:rPr>
          <w:rtl/>
          <w:lang w:bidi="fa-IR"/>
        </w:rPr>
      </w:pPr>
      <w:r>
        <w:rPr>
          <w:rtl/>
          <w:lang w:bidi="fa-IR"/>
        </w:rPr>
        <w:t xml:space="preserve">وَلَنَبلُوَنَّكم بِشَى ء مِنَ الخوف و الجوع و نَقص مِنَ الاَموال و الاَنفُس و الثَّمَرات و بَشِّرِ الصَّابرين </w:t>
      </w:r>
      <w:r w:rsidRPr="00BA2CDB">
        <w:rPr>
          <w:rStyle w:val="libFootnotenumChar"/>
          <w:rtl/>
          <w:lang w:bidi="fa-IR"/>
        </w:rPr>
        <w:t>(581)</w:t>
      </w:r>
      <w:r w:rsidR="009432CE">
        <w:rPr>
          <w:rtl/>
          <w:lang w:bidi="fa-IR"/>
        </w:rPr>
        <w:t xml:space="preserve">. </w:t>
      </w:r>
    </w:p>
    <w:p w:rsidR="001A5213" w:rsidRDefault="001A5213" w:rsidP="001A5213">
      <w:pPr>
        <w:pStyle w:val="libNormal"/>
        <w:rPr>
          <w:rtl/>
          <w:lang w:bidi="fa-IR"/>
        </w:rPr>
      </w:pPr>
      <w:r>
        <w:rPr>
          <w:rtl/>
          <w:lang w:bidi="fa-IR"/>
        </w:rPr>
        <w:t>«قطعا همه شما را با چيزى از ترس و گرسنگى و كاهش در مال ها و جان ها و ميوه ها آزمايش مى كنيم</w:t>
      </w:r>
      <w:r w:rsidR="009432CE">
        <w:rPr>
          <w:rtl/>
          <w:lang w:bidi="fa-IR"/>
        </w:rPr>
        <w:t xml:space="preserve">. </w:t>
      </w:r>
      <w:r>
        <w:rPr>
          <w:rtl/>
          <w:lang w:bidi="fa-IR"/>
        </w:rPr>
        <w:t>و به استقامت كنندگان بشارت ده»</w:t>
      </w:r>
      <w:r w:rsidR="009432CE">
        <w:rPr>
          <w:rtl/>
          <w:lang w:bidi="fa-IR"/>
        </w:rPr>
        <w:t xml:space="preserve">. </w:t>
      </w:r>
    </w:p>
    <w:p w:rsidR="001A5213" w:rsidRDefault="001A5213" w:rsidP="001A5213">
      <w:pPr>
        <w:pStyle w:val="libNormal"/>
        <w:rPr>
          <w:rFonts w:hint="cs"/>
          <w:rtl/>
          <w:lang w:bidi="fa-IR"/>
        </w:rPr>
      </w:pPr>
      <w:r>
        <w:rPr>
          <w:rtl/>
          <w:lang w:bidi="fa-IR"/>
        </w:rPr>
        <w:t>منظور آيه كريمه اين است كه خداوند انسان را با شرايط و حوادث مختلفى مى آزمايد</w:t>
      </w:r>
      <w:r w:rsidR="009432CE">
        <w:rPr>
          <w:rtl/>
          <w:lang w:bidi="fa-IR"/>
        </w:rPr>
        <w:t xml:space="preserve">. </w:t>
      </w:r>
      <w:r>
        <w:rPr>
          <w:rtl/>
          <w:lang w:bidi="fa-IR"/>
        </w:rPr>
        <w:t>سختى ها و مشكلات مراحل آزمونى است كه در زندگى براى انسان پيش مى آيد</w:t>
      </w:r>
      <w:r w:rsidR="009432CE">
        <w:rPr>
          <w:rtl/>
          <w:lang w:bidi="fa-IR"/>
        </w:rPr>
        <w:t xml:space="preserve">. </w:t>
      </w:r>
      <w:r>
        <w:rPr>
          <w:rtl/>
          <w:lang w:bidi="fa-IR"/>
        </w:rPr>
        <w:t>فرار از اين آزمون</w:t>
      </w:r>
      <w:r w:rsidR="009432CE">
        <w:rPr>
          <w:rtl/>
          <w:lang w:bidi="fa-IR"/>
        </w:rPr>
        <w:t xml:space="preserve">، </w:t>
      </w:r>
      <w:r>
        <w:rPr>
          <w:rtl/>
          <w:lang w:bidi="fa-IR"/>
        </w:rPr>
        <w:t>براى هيچ انسانى</w:t>
      </w:r>
      <w:r w:rsidR="009432CE">
        <w:rPr>
          <w:rtl/>
          <w:lang w:bidi="fa-IR"/>
        </w:rPr>
        <w:t xml:space="preserve">، </w:t>
      </w:r>
      <w:r>
        <w:rPr>
          <w:rtl/>
          <w:lang w:bidi="fa-IR"/>
        </w:rPr>
        <w:t>هنر و توانايى تلقى نمى شود</w:t>
      </w:r>
      <w:r w:rsidR="009432CE">
        <w:rPr>
          <w:rtl/>
          <w:lang w:bidi="fa-IR"/>
        </w:rPr>
        <w:t xml:space="preserve">. </w:t>
      </w:r>
    </w:p>
    <w:p w:rsidR="001A5213" w:rsidRDefault="001A5213" w:rsidP="001A5213">
      <w:pPr>
        <w:pStyle w:val="libNormal"/>
        <w:rPr>
          <w:rtl/>
          <w:lang w:bidi="fa-IR"/>
        </w:rPr>
      </w:pPr>
      <w:r>
        <w:rPr>
          <w:rtl/>
          <w:lang w:bidi="fa-IR"/>
        </w:rPr>
        <w:lastRenderedPageBreak/>
        <w:t>خدا در ناموس خلقت دنيا چنين مقدر فرموده است كه انسان ها گاهى با خوف و هراس مواجه شوند؛ گاهى با مصيبت گرسنگى مواجه شوند؛ گاهى در آنچه كه جمع آورى كرده اند</w:t>
      </w:r>
      <w:r w:rsidR="009432CE">
        <w:rPr>
          <w:rtl/>
          <w:lang w:bidi="fa-IR"/>
        </w:rPr>
        <w:t xml:space="preserve">، </w:t>
      </w:r>
      <w:r>
        <w:rPr>
          <w:rtl/>
          <w:lang w:bidi="fa-IR"/>
        </w:rPr>
        <w:t>نقص پديد آيد؛ و گاهى عزيزانى كه به آنها وابسته هستند؛ مانند پدر</w:t>
      </w:r>
      <w:r w:rsidR="009432CE">
        <w:rPr>
          <w:rtl/>
          <w:lang w:bidi="fa-IR"/>
        </w:rPr>
        <w:t xml:space="preserve">، </w:t>
      </w:r>
      <w:r>
        <w:rPr>
          <w:rtl/>
          <w:lang w:bidi="fa-IR"/>
        </w:rPr>
        <w:t>مادر</w:t>
      </w:r>
      <w:r w:rsidR="009432CE">
        <w:rPr>
          <w:rtl/>
          <w:lang w:bidi="fa-IR"/>
        </w:rPr>
        <w:t xml:space="preserve">، </w:t>
      </w:r>
      <w:r>
        <w:rPr>
          <w:rtl/>
          <w:lang w:bidi="fa-IR"/>
        </w:rPr>
        <w:t>فرزند</w:t>
      </w:r>
      <w:r w:rsidR="009432CE">
        <w:rPr>
          <w:rtl/>
          <w:lang w:bidi="fa-IR"/>
        </w:rPr>
        <w:t xml:space="preserve">، </w:t>
      </w:r>
      <w:r>
        <w:rPr>
          <w:rtl/>
          <w:lang w:bidi="fa-IR"/>
        </w:rPr>
        <w:t>ارحام و اقارب نزديك و يا دوستان خود را از دست بدهند و گاه ثمره يك عمر تلاش و زحمت آنها در اثر يك حادثه كوچك از بين برود</w:t>
      </w:r>
      <w:r w:rsidR="009432CE">
        <w:rPr>
          <w:rtl/>
          <w:lang w:bidi="fa-IR"/>
        </w:rPr>
        <w:t xml:space="preserve">. </w:t>
      </w:r>
    </w:p>
    <w:p w:rsidR="001A5213" w:rsidRDefault="001A5213" w:rsidP="001A5213">
      <w:pPr>
        <w:pStyle w:val="libNormal"/>
        <w:rPr>
          <w:rtl/>
          <w:lang w:bidi="fa-IR"/>
        </w:rPr>
      </w:pPr>
      <w:r w:rsidRPr="009C74E9">
        <w:rPr>
          <w:rStyle w:val="libAieChar"/>
          <w:rtl/>
        </w:rPr>
        <w:t>ولنبلونكم بشى ء من الخوف و الجوع و نقص من الاموال و الانفس و الثّمرات و بشر الصابرين # الذين اذا اصابتهم مُصيبة قالوا انا لله و انا اليه راجعون # اءولئك عليهم صلوات من ربهم و رحمة و اولئك هم المهتدون</w:t>
      </w:r>
      <w:r>
        <w:rPr>
          <w:rtl/>
          <w:lang w:bidi="fa-IR"/>
        </w:rPr>
        <w:t xml:space="preserve"> </w:t>
      </w:r>
      <w:r w:rsidRPr="00BA2CDB">
        <w:rPr>
          <w:rStyle w:val="libFootnotenumChar"/>
          <w:rtl/>
          <w:lang w:bidi="fa-IR"/>
        </w:rPr>
        <w:t>(582)</w:t>
      </w:r>
      <w:r w:rsidR="009432CE">
        <w:rPr>
          <w:rtl/>
          <w:lang w:bidi="fa-IR"/>
        </w:rPr>
        <w:t xml:space="preserve">. </w:t>
      </w:r>
    </w:p>
    <w:p w:rsidR="001A5213" w:rsidRDefault="001A5213" w:rsidP="001A5213">
      <w:pPr>
        <w:pStyle w:val="libNormal"/>
        <w:rPr>
          <w:rtl/>
          <w:lang w:bidi="fa-IR"/>
        </w:rPr>
      </w:pPr>
      <w:r>
        <w:rPr>
          <w:rtl/>
          <w:lang w:bidi="fa-IR"/>
        </w:rPr>
        <w:t>«قطعا همه شما را با چيزى از ترس و گرسنگى و كاهش در مال ها و جان ها و ميوه ها آزمايش مى كنيم</w:t>
      </w:r>
      <w:r w:rsidR="009432CE">
        <w:rPr>
          <w:rtl/>
          <w:lang w:bidi="fa-IR"/>
        </w:rPr>
        <w:t xml:space="preserve">. </w:t>
      </w:r>
      <w:r>
        <w:rPr>
          <w:rtl/>
          <w:lang w:bidi="fa-IR"/>
        </w:rPr>
        <w:t>و به استقامت كنندگان بشارت ده</w:t>
      </w:r>
      <w:r w:rsidR="009432CE">
        <w:rPr>
          <w:rtl/>
          <w:lang w:bidi="fa-IR"/>
        </w:rPr>
        <w:t xml:space="preserve">. </w:t>
      </w:r>
      <w:r>
        <w:rPr>
          <w:rtl/>
          <w:lang w:bidi="fa-IR"/>
        </w:rPr>
        <w:t>آنها كه هرگاه مصيبتى به ايشان مى رسد</w:t>
      </w:r>
      <w:r w:rsidR="009432CE">
        <w:rPr>
          <w:rtl/>
          <w:lang w:bidi="fa-IR"/>
        </w:rPr>
        <w:t xml:space="preserve">، </w:t>
      </w:r>
      <w:r>
        <w:rPr>
          <w:rtl/>
          <w:lang w:bidi="fa-IR"/>
        </w:rPr>
        <w:t>مى گويند</w:t>
      </w:r>
      <w:r w:rsidR="008C34A7">
        <w:rPr>
          <w:rtl/>
          <w:lang w:bidi="fa-IR"/>
        </w:rPr>
        <w:t xml:space="preserve">: </w:t>
      </w:r>
      <w:r>
        <w:rPr>
          <w:rtl/>
          <w:lang w:bidi="fa-IR"/>
        </w:rPr>
        <w:t>ما از آن خداييم و به سوى او بازمى گرديم</w:t>
      </w:r>
      <w:r w:rsidR="009432CE">
        <w:rPr>
          <w:rtl/>
          <w:lang w:bidi="fa-IR"/>
        </w:rPr>
        <w:t xml:space="preserve">. </w:t>
      </w:r>
      <w:r>
        <w:rPr>
          <w:rtl/>
          <w:lang w:bidi="fa-IR"/>
        </w:rPr>
        <w:t>اينها</w:t>
      </w:r>
      <w:r w:rsidR="009432CE">
        <w:rPr>
          <w:rtl/>
          <w:lang w:bidi="fa-IR"/>
        </w:rPr>
        <w:t xml:space="preserve">، </w:t>
      </w:r>
      <w:r>
        <w:rPr>
          <w:rtl/>
          <w:lang w:bidi="fa-IR"/>
        </w:rPr>
        <w:t>كسانى هستند كه الطاف و رحمت خدا شامل حالشان شده و آنها هدايت يافتگان هستند»</w:t>
      </w:r>
      <w:r w:rsidR="009432CE">
        <w:rPr>
          <w:rtl/>
          <w:lang w:bidi="fa-IR"/>
        </w:rPr>
        <w:t xml:space="preserve">. </w:t>
      </w:r>
    </w:p>
    <w:p w:rsidR="001A5213" w:rsidRDefault="001A5213" w:rsidP="001A5213">
      <w:pPr>
        <w:pStyle w:val="libNormal"/>
        <w:rPr>
          <w:rtl/>
          <w:lang w:bidi="fa-IR"/>
        </w:rPr>
      </w:pPr>
      <w:r>
        <w:rPr>
          <w:rtl/>
          <w:lang w:bidi="fa-IR"/>
        </w:rPr>
        <w:t>همان طور كه قرآن وعده داده اين آزمون ها و مصائب قطعى است</w:t>
      </w:r>
      <w:r w:rsidR="009432CE">
        <w:rPr>
          <w:rtl/>
          <w:lang w:bidi="fa-IR"/>
        </w:rPr>
        <w:t xml:space="preserve">. </w:t>
      </w:r>
      <w:r>
        <w:rPr>
          <w:rtl/>
          <w:lang w:bidi="fa-IR"/>
        </w:rPr>
        <w:t>علاوه بر آن</w:t>
      </w:r>
      <w:r w:rsidR="009432CE">
        <w:rPr>
          <w:rtl/>
          <w:lang w:bidi="fa-IR"/>
        </w:rPr>
        <w:t xml:space="preserve">، </w:t>
      </w:r>
      <w:r>
        <w:rPr>
          <w:rtl/>
          <w:lang w:bidi="fa-IR"/>
        </w:rPr>
        <w:t>تجربه زندگى دنيوى نيز آن را ثابت مى كند كه چنين بوده</w:t>
      </w:r>
      <w:r w:rsidR="009432CE">
        <w:rPr>
          <w:rtl/>
          <w:lang w:bidi="fa-IR"/>
        </w:rPr>
        <w:t xml:space="preserve">، </w:t>
      </w:r>
      <w:r>
        <w:rPr>
          <w:rtl/>
          <w:lang w:bidi="fa-IR"/>
        </w:rPr>
        <w:t>هست و در آينده همچنان خواهد بود</w:t>
      </w:r>
      <w:r w:rsidR="009432CE">
        <w:rPr>
          <w:rtl/>
          <w:lang w:bidi="fa-IR"/>
        </w:rPr>
        <w:t xml:space="preserve">. </w:t>
      </w:r>
      <w:r>
        <w:rPr>
          <w:rtl/>
          <w:lang w:bidi="fa-IR"/>
        </w:rPr>
        <w:t>حال اگر انسان با اين حوادث مواجه شد</w:t>
      </w:r>
      <w:r w:rsidR="009432CE">
        <w:rPr>
          <w:rtl/>
          <w:lang w:bidi="fa-IR"/>
        </w:rPr>
        <w:t xml:space="preserve">، </w:t>
      </w:r>
      <w:r>
        <w:rPr>
          <w:rtl/>
          <w:lang w:bidi="fa-IR"/>
        </w:rPr>
        <w:t>چه بايد بكند؟ آيا بايد به كلى صحنه زندگى را ترك كند و گوشه انزوا اختيار كند؟ يا بايد بر مصيبت ها صبر كند و اين حوادث را مردانه و با كمال شهامت</w:t>
      </w:r>
      <w:r w:rsidR="009432CE">
        <w:rPr>
          <w:rtl/>
          <w:lang w:bidi="fa-IR"/>
        </w:rPr>
        <w:t xml:space="preserve">، </w:t>
      </w:r>
      <w:r>
        <w:rPr>
          <w:rtl/>
          <w:lang w:bidi="fa-IR"/>
        </w:rPr>
        <w:t>اقتدار و اتكال به نفس تحمل كند و از سر بگذراند</w:t>
      </w:r>
      <w:r w:rsidR="009432CE">
        <w:rPr>
          <w:rtl/>
          <w:lang w:bidi="fa-IR"/>
        </w:rPr>
        <w:t xml:space="preserve">. </w:t>
      </w:r>
    </w:p>
    <w:p w:rsidR="001A5213" w:rsidRDefault="001A5213" w:rsidP="001A5213">
      <w:pPr>
        <w:pStyle w:val="libNormal"/>
        <w:rPr>
          <w:rtl/>
          <w:lang w:bidi="fa-IR"/>
        </w:rPr>
      </w:pPr>
      <w:r>
        <w:rPr>
          <w:rtl/>
          <w:lang w:bidi="fa-IR"/>
        </w:rPr>
        <w:t>قرآن براى مقاومت و ايستادگى در مقابل مشكلات</w:t>
      </w:r>
      <w:r w:rsidR="009432CE">
        <w:rPr>
          <w:rtl/>
          <w:lang w:bidi="fa-IR"/>
        </w:rPr>
        <w:t xml:space="preserve">، </w:t>
      </w:r>
      <w:r>
        <w:rPr>
          <w:rtl/>
          <w:lang w:bidi="fa-IR"/>
        </w:rPr>
        <w:t>احساس ضعف نكردن و خود را نباختن وعده عجيبى مى دهد</w:t>
      </w:r>
      <w:r w:rsidR="008C34A7">
        <w:rPr>
          <w:rtl/>
          <w:lang w:bidi="fa-IR"/>
        </w:rPr>
        <w:t xml:space="preserve">: </w:t>
      </w:r>
      <w:r>
        <w:rPr>
          <w:rtl/>
          <w:lang w:bidi="fa-IR"/>
        </w:rPr>
        <w:t>به صابران بشارت بده</w:t>
      </w:r>
      <w:r w:rsidR="009432CE">
        <w:rPr>
          <w:rtl/>
          <w:lang w:bidi="fa-IR"/>
        </w:rPr>
        <w:t>!</w:t>
      </w:r>
      <w:r>
        <w:rPr>
          <w:rtl/>
          <w:lang w:bidi="fa-IR"/>
        </w:rPr>
        <w:t xml:space="preserve"> صابران كسانى اند </w:t>
      </w:r>
      <w:r>
        <w:rPr>
          <w:rtl/>
          <w:lang w:bidi="fa-IR"/>
        </w:rPr>
        <w:lastRenderedPageBreak/>
        <w:t>كه در مقابل مشكلات خم به ابرو نمى آورند و مى گويند آنچه ما داشته ايم داده هاى الهى است</w:t>
      </w:r>
      <w:r w:rsidR="009432CE">
        <w:rPr>
          <w:rtl/>
          <w:lang w:bidi="fa-IR"/>
        </w:rPr>
        <w:t xml:space="preserve">. </w:t>
      </w:r>
      <w:r>
        <w:rPr>
          <w:rtl/>
          <w:lang w:bidi="fa-IR"/>
        </w:rPr>
        <w:t>آنچه كه از دست رفته است</w:t>
      </w:r>
      <w:r w:rsidR="009432CE">
        <w:rPr>
          <w:rtl/>
          <w:lang w:bidi="fa-IR"/>
        </w:rPr>
        <w:t xml:space="preserve">، </w:t>
      </w:r>
      <w:r>
        <w:rPr>
          <w:rtl/>
          <w:lang w:bidi="fa-IR"/>
        </w:rPr>
        <w:t>اقتضاى مصلحت الهى است</w:t>
      </w:r>
      <w:r w:rsidR="009432CE">
        <w:rPr>
          <w:rtl/>
          <w:lang w:bidi="fa-IR"/>
        </w:rPr>
        <w:t xml:space="preserve">. </w:t>
      </w:r>
      <w:r>
        <w:rPr>
          <w:rtl/>
          <w:lang w:bidi="fa-IR"/>
        </w:rPr>
        <w:t>آنها هرگز به خاطر اين حوادث از انجام وظايف انسانى و ايمانى خود دريغ نمى ورزند</w:t>
      </w:r>
      <w:r w:rsidR="009432CE">
        <w:rPr>
          <w:rtl/>
          <w:lang w:bidi="fa-IR"/>
        </w:rPr>
        <w:t xml:space="preserve">. </w:t>
      </w:r>
      <w:r>
        <w:rPr>
          <w:rtl/>
          <w:lang w:bidi="fa-IR"/>
        </w:rPr>
        <w:t>اگر آنها چنين كردند</w:t>
      </w:r>
      <w:r w:rsidR="009432CE">
        <w:rPr>
          <w:rtl/>
          <w:lang w:bidi="fa-IR"/>
        </w:rPr>
        <w:t xml:space="preserve">، </w:t>
      </w:r>
      <w:r>
        <w:rPr>
          <w:rtl/>
          <w:lang w:bidi="fa-IR"/>
        </w:rPr>
        <w:t>در سايه اتخاذ اين شيوه</w:t>
      </w:r>
      <w:r w:rsidR="009432CE">
        <w:rPr>
          <w:rtl/>
          <w:lang w:bidi="fa-IR"/>
        </w:rPr>
        <w:t xml:space="preserve">، </w:t>
      </w:r>
      <w:r>
        <w:rPr>
          <w:rtl/>
          <w:lang w:bidi="fa-IR"/>
        </w:rPr>
        <w:t>خدا درود و رحمتش را بر آنها نازل خواهد كرد</w:t>
      </w:r>
      <w:r w:rsidR="009432CE">
        <w:rPr>
          <w:rtl/>
          <w:lang w:bidi="fa-IR"/>
        </w:rPr>
        <w:t xml:space="preserve">. </w:t>
      </w:r>
      <w:r>
        <w:rPr>
          <w:rtl/>
          <w:lang w:bidi="fa-IR"/>
        </w:rPr>
        <w:t>اينها رستگاران حقيقى و واقعى اند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خداوند متعال فضيلت و منقبت عظيمى براى صابران در مقابل مشكلات و مصائب طبيعى زندگى مقرر فرموده است كه اين مقام و منزلت همان مقام و منزلتى است كه خداوند متعال براى پيام آور و رسول خود در قرآن ذكر مى كند</w:t>
      </w:r>
      <w:r w:rsidR="008C34A7">
        <w:rPr>
          <w:rtl/>
          <w:lang w:bidi="fa-IR"/>
        </w:rPr>
        <w:t xml:space="preserve">: </w:t>
      </w:r>
    </w:p>
    <w:p w:rsidR="001A5213" w:rsidRDefault="001A5213" w:rsidP="001A5213">
      <w:pPr>
        <w:pStyle w:val="libNormal"/>
        <w:rPr>
          <w:rtl/>
          <w:lang w:bidi="fa-IR"/>
        </w:rPr>
      </w:pPr>
      <w:r w:rsidRPr="009C74E9">
        <w:rPr>
          <w:rStyle w:val="libAieChar"/>
          <w:rtl/>
        </w:rPr>
        <w:t>انّ اللَّه و ملائكتَهُ يُصَلُّون على النَّبِى يا اءيها الَّذين آمنوا صَلُّوا عليه و سلِّموا تسليما</w:t>
      </w:r>
      <w:r>
        <w:rPr>
          <w:rtl/>
          <w:lang w:bidi="fa-IR"/>
        </w:rPr>
        <w:t xml:space="preserve"> </w:t>
      </w:r>
      <w:r w:rsidRPr="00BA2CDB">
        <w:rPr>
          <w:rStyle w:val="libFootnotenumChar"/>
          <w:rtl/>
          <w:lang w:bidi="fa-IR"/>
        </w:rPr>
        <w:t>(583)</w:t>
      </w:r>
      <w:r w:rsidR="009432CE">
        <w:rPr>
          <w:rtl/>
          <w:lang w:bidi="fa-IR"/>
        </w:rPr>
        <w:t xml:space="preserve">. </w:t>
      </w:r>
    </w:p>
    <w:p w:rsidR="001A5213" w:rsidRDefault="001A5213" w:rsidP="001A5213">
      <w:pPr>
        <w:pStyle w:val="libNormal"/>
        <w:rPr>
          <w:rtl/>
          <w:lang w:bidi="fa-IR"/>
        </w:rPr>
      </w:pPr>
      <w:r>
        <w:rPr>
          <w:rtl/>
          <w:lang w:bidi="fa-IR"/>
        </w:rPr>
        <w:t>«خدا و ملائكه او بر پيامبر درود مى فرستند</w:t>
      </w:r>
      <w:r w:rsidR="009432CE">
        <w:rPr>
          <w:rtl/>
          <w:lang w:bidi="fa-IR"/>
        </w:rPr>
        <w:t xml:space="preserve">. </w:t>
      </w:r>
      <w:r>
        <w:rPr>
          <w:rtl/>
          <w:lang w:bidi="fa-IR"/>
        </w:rPr>
        <w:t>اى كسانى كه ايمان آورده ايد</w:t>
      </w:r>
      <w:r w:rsidR="009432CE">
        <w:rPr>
          <w:rtl/>
          <w:lang w:bidi="fa-IR"/>
        </w:rPr>
        <w:t xml:space="preserve">، </w:t>
      </w:r>
      <w:r>
        <w:rPr>
          <w:rtl/>
          <w:lang w:bidi="fa-IR"/>
        </w:rPr>
        <w:t>بر او درود و سلام فرستيد و كاملا تسليم فرمان او باشيد»</w:t>
      </w:r>
      <w:r w:rsidR="009432CE">
        <w:rPr>
          <w:rtl/>
          <w:lang w:bidi="fa-IR"/>
        </w:rPr>
        <w:t xml:space="preserve">. </w:t>
      </w:r>
    </w:p>
    <w:p w:rsidR="001A5213" w:rsidRDefault="001A5213" w:rsidP="001A5213">
      <w:pPr>
        <w:pStyle w:val="libNormal"/>
        <w:rPr>
          <w:rtl/>
          <w:lang w:bidi="fa-IR"/>
        </w:rPr>
      </w:pPr>
      <w:r>
        <w:rPr>
          <w:rtl/>
          <w:lang w:bidi="fa-IR"/>
        </w:rPr>
        <w:t>در آيه مورد بحث هم مى فرمايد افراد صابر و مقاوم در مقابل مشكلات و مصائب زندگى</w:t>
      </w:r>
      <w:r w:rsidR="009432CE">
        <w:rPr>
          <w:rtl/>
          <w:lang w:bidi="fa-IR"/>
        </w:rPr>
        <w:t xml:space="preserve">، </w:t>
      </w:r>
      <w:r>
        <w:rPr>
          <w:rtl/>
          <w:lang w:bidi="fa-IR"/>
        </w:rPr>
        <w:t>مشمول درود الهى اند</w:t>
      </w:r>
      <w:r w:rsidR="008C34A7">
        <w:rPr>
          <w:rtl/>
          <w:lang w:bidi="fa-IR"/>
        </w:rPr>
        <w:t xml:space="preserve">: </w:t>
      </w:r>
    </w:p>
    <w:p w:rsidR="001A5213" w:rsidRDefault="001A5213" w:rsidP="001A5213">
      <w:pPr>
        <w:pStyle w:val="libNormal"/>
        <w:rPr>
          <w:rtl/>
          <w:lang w:bidi="fa-IR"/>
        </w:rPr>
      </w:pPr>
      <w:r>
        <w:rPr>
          <w:rtl/>
          <w:lang w:bidi="fa-IR"/>
        </w:rPr>
        <w:t xml:space="preserve">اءولئك عليهم صلوات من ربهم و رحمَة </w:t>
      </w:r>
      <w:r w:rsidRPr="00BA2CDB">
        <w:rPr>
          <w:rStyle w:val="libFootnotenumChar"/>
          <w:rtl/>
          <w:lang w:bidi="fa-IR"/>
        </w:rPr>
        <w:t>(584)</w:t>
      </w:r>
      <w:r w:rsidR="009432CE">
        <w:rPr>
          <w:rtl/>
          <w:lang w:bidi="fa-IR"/>
        </w:rPr>
        <w:t xml:space="preserve">. </w:t>
      </w:r>
    </w:p>
    <w:p w:rsidR="001A5213" w:rsidRDefault="001A5213" w:rsidP="001A5213">
      <w:pPr>
        <w:pStyle w:val="libNormal"/>
        <w:rPr>
          <w:rtl/>
          <w:lang w:bidi="fa-IR"/>
        </w:rPr>
      </w:pPr>
      <w:r>
        <w:rPr>
          <w:rtl/>
          <w:lang w:bidi="fa-IR"/>
        </w:rPr>
        <w:t>«اينان كسانى اند كه مشمول صلوات و رحمت پروردگارشان قرار مى گيرند»</w:t>
      </w:r>
      <w:r w:rsidR="009432CE">
        <w:rPr>
          <w:rtl/>
          <w:lang w:bidi="fa-IR"/>
        </w:rPr>
        <w:t xml:space="preserve">. </w:t>
      </w:r>
    </w:p>
    <w:p w:rsidR="001A5213" w:rsidRDefault="001A5213" w:rsidP="001A5213">
      <w:pPr>
        <w:pStyle w:val="libNormal"/>
        <w:rPr>
          <w:rtl/>
          <w:lang w:bidi="fa-IR"/>
        </w:rPr>
      </w:pPr>
      <w:r>
        <w:rPr>
          <w:rtl/>
          <w:lang w:bidi="fa-IR"/>
        </w:rPr>
        <w:t>از مجموعه اين مطالب</w:t>
      </w:r>
      <w:r w:rsidR="009432CE">
        <w:rPr>
          <w:rtl/>
          <w:lang w:bidi="fa-IR"/>
        </w:rPr>
        <w:t xml:space="preserve">، </w:t>
      </w:r>
      <w:r>
        <w:rPr>
          <w:rtl/>
          <w:lang w:bidi="fa-IR"/>
        </w:rPr>
        <w:t>به اين نتيجه مى رسيم كه چون خلقت و طبيعت حيات دنيوى انسان</w:t>
      </w:r>
      <w:r w:rsidR="009432CE">
        <w:rPr>
          <w:rtl/>
          <w:lang w:bidi="fa-IR"/>
        </w:rPr>
        <w:t xml:space="preserve">، </w:t>
      </w:r>
      <w:r>
        <w:rPr>
          <w:rtl/>
          <w:lang w:bidi="fa-IR"/>
        </w:rPr>
        <w:t>با مصيبت ها و مشكلات گره خورده است</w:t>
      </w:r>
      <w:r w:rsidR="009432CE">
        <w:rPr>
          <w:rtl/>
          <w:lang w:bidi="fa-IR"/>
        </w:rPr>
        <w:t xml:space="preserve">. </w:t>
      </w:r>
      <w:r>
        <w:rPr>
          <w:rtl/>
          <w:lang w:bidi="fa-IR"/>
        </w:rPr>
        <w:t>پدر و مادر بايد فرزند را به اين مساله انس بدهند</w:t>
      </w:r>
      <w:r w:rsidR="009432CE">
        <w:rPr>
          <w:rtl/>
          <w:lang w:bidi="fa-IR"/>
        </w:rPr>
        <w:t xml:space="preserve">، </w:t>
      </w:r>
      <w:r>
        <w:rPr>
          <w:rtl/>
          <w:lang w:bidi="fa-IR"/>
        </w:rPr>
        <w:t>كه مبادا به خاطر عدم اطلاع و آگاهى از حوادث زندگى</w:t>
      </w:r>
      <w:r w:rsidR="009432CE">
        <w:rPr>
          <w:rtl/>
          <w:lang w:bidi="fa-IR"/>
        </w:rPr>
        <w:t xml:space="preserve">، </w:t>
      </w:r>
      <w:r>
        <w:rPr>
          <w:rtl/>
          <w:lang w:bidi="fa-IR"/>
        </w:rPr>
        <w:t>احساس حقارت و ترس و ضعف كند</w:t>
      </w:r>
      <w:r w:rsidR="009432CE">
        <w:rPr>
          <w:rtl/>
          <w:lang w:bidi="fa-IR"/>
        </w:rPr>
        <w:t xml:space="preserve">. </w:t>
      </w:r>
    </w:p>
    <w:p w:rsidR="001A5213" w:rsidRDefault="001A5213" w:rsidP="001A5213">
      <w:pPr>
        <w:pStyle w:val="libNormal"/>
        <w:rPr>
          <w:rtl/>
          <w:lang w:bidi="fa-IR"/>
        </w:rPr>
      </w:pPr>
      <w:r>
        <w:rPr>
          <w:rtl/>
          <w:lang w:bidi="fa-IR"/>
        </w:rPr>
        <w:lastRenderedPageBreak/>
        <w:t>وقتى كودك با خانواده است و از حمايت والدين برخوردار است</w:t>
      </w:r>
      <w:r w:rsidR="009432CE">
        <w:rPr>
          <w:rtl/>
          <w:lang w:bidi="fa-IR"/>
        </w:rPr>
        <w:t xml:space="preserve">، </w:t>
      </w:r>
      <w:r>
        <w:rPr>
          <w:rtl/>
          <w:lang w:bidi="fa-IR"/>
        </w:rPr>
        <w:t>معمولا درگير مسائل زندگى نيست</w:t>
      </w:r>
      <w:r w:rsidR="009432CE">
        <w:rPr>
          <w:rtl/>
          <w:lang w:bidi="fa-IR"/>
        </w:rPr>
        <w:t xml:space="preserve">، </w:t>
      </w:r>
      <w:r>
        <w:rPr>
          <w:rtl/>
          <w:lang w:bidi="fa-IR"/>
        </w:rPr>
        <w:t>اما زمانى كه پا را از محيط خانواده بيرون گذاشت و به محيط اجتماع</w:t>
      </w:r>
      <w:r w:rsidR="009432CE">
        <w:rPr>
          <w:rtl/>
          <w:lang w:bidi="fa-IR"/>
        </w:rPr>
        <w:t xml:space="preserve">، </w:t>
      </w:r>
      <w:r>
        <w:rPr>
          <w:rtl/>
          <w:lang w:bidi="fa-IR"/>
        </w:rPr>
        <w:t>كه از مدرسه و كلاس آغاز مى شود تا دوران جوانى و بزرگسالى</w:t>
      </w:r>
      <w:r w:rsidR="009432CE">
        <w:rPr>
          <w:rtl/>
          <w:lang w:bidi="fa-IR"/>
        </w:rPr>
        <w:t xml:space="preserve">، </w:t>
      </w:r>
      <w:r>
        <w:rPr>
          <w:rtl/>
          <w:lang w:bidi="fa-IR"/>
        </w:rPr>
        <w:t>وارد شد</w:t>
      </w:r>
      <w:r w:rsidR="009432CE">
        <w:rPr>
          <w:rtl/>
          <w:lang w:bidi="fa-IR"/>
        </w:rPr>
        <w:t xml:space="preserve">، </w:t>
      </w:r>
      <w:r>
        <w:rPr>
          <w:rtl/>
          <w:lang w:bidi="fa-IR"/>
        </w:rPr>
        <w:t>گاه با مصائب و مشكلاتى برخورد مى كند كه احساس حقارت</w:t>
      </w:r>
      <w:r w:rsidR="009432CE">
        <w:rPr>
          <w:rtl/>
          <w:lang w:bidi="fa-IR"/>
        </w:rPr>
        <w:t xml:space="preserve">، </w:t>
      </w:r>
      <w:r>
        <w:rPr>
          <w:rtl/>
          <w:lang w:bidi="fa-IR"/>
        </w:rPr>
        <w:t>ضعف و خودباختگى مى كند</w:t>
      </w:r>
      <w:r w:rsidR="009432CE">
        <w:rPr>
          <w:rtl/>
          <w:lang w:bidi="fa-IR"/>
        </w:rPr>
        <w:t xml:space="preserve">. </w:t>
      </w:r>
      <w:r>
        <w:rPr>
          <w:rtl/>
          <w:lang w:bidi="fa-IR"/>
        </w:rPr>
        <w:t>به همين دليل ميدان را خالى مى كند</w:t>
      </w:r>
      <w:r w:rsidR="009432CE">
        <w:rPr>
          <w:rtl/>
          <w:lang w:bidi="fa-IR"/>
        </w:rPr>
        <w:t xml:space="preserve">. </w:t>
      </w:r>
      <w:r>
        <w:rPr>
          <w:rtl/>
          <w:lang w:bidi="fa-IR"/>
        </w:rPr>
        <w:t>بايد به او توجه داد كه انسان بايد مقاوم و صبور باشد</w:t>
      </w:r>
      <w:r w:rsidR="009432CE">
        <w:rPr>
          <w:rtl/>
          <w:lang w:bidi="fa-IR"/>
        </w:rPr>
        <w:t xml:space="preserve">. </w:t>
      </w:r>
      <w:r>
        <w:rPr>
          <w:rtl/>
          <w:lang w:bidi="fa-IR"/>
        </w:rPr>
        <w:t xml:space="preserve">در روايتى از رسول اكرم </w:t>
      </w:r>
      <w:r w:rsidR="00D401A1" w:rsidRPr="00D401A1">
        <w:rPr>
          <w:rStyle w:val="libAlaemChar"/>
          <w:rtl/>
        </w:rPr>
        <w:t>صلى‌الله‌عليه‌وآله‌وسلم</w:t>
      </w:r>
      <w:r>
        <w:rPr>
          <w:rtl/>
          <w:lang w:bidi="fa-IR"/>
        </w:rPr>
        <w:t xml:space="preserve"> نقل شده است كه مى فرمايند</w:t>
      </w:r>
      <w:r w:rsidR="008C34A7">
        <w:rPr>
          <w:rtl/>
          <w:lang w:bidi="fa-IR"/>
        </w:rPr>
        <w:t xml:space="preserve">: </w:t>
      </w:r>
    </w:p>
    <w:p w:rsidR="001A5213" w:rsidRDefault="001A5213" w:rsidP="001A5213">
      <w:pPr>
        <w:pStyle w:val="libNormal"/>
        <w:rPr>
          <w:rtl/>
          <w:lang w:bidi="fa-IR"/>
        </w:rPr>
      </w:pPr>
      <w:r>
        <w:rPr>
          <w:rtl/>
          <w:lang w:bidi="fa-IR"/>
        </w:rPr>
        <w:t>ال</w:t>
      </w:r>
      <w:r w:rsidR="003A4269">
        <w:rPr>
          <w:rtl/>
          <w:lang w:bidi="fa-IR"/>
        </w:rPr>
        <w:t>مؤمن</w:t>
      </w:r>
      <w:r>
        <w:rPr>
          <w:rtl/>
          <w:lang w:bidi="fa-IR"/>
        </w:rPr>
        <w:t xml:space="preserve"> الّذى يُخَالط النَّاس و يَصبِر على اءذاهم اءعظم اءجرا مِنَ الَّذى لا يُخالِطهم و لا يَصبر على اءذاهم </w:t>
      </w:r>
      <w:r w:rsidRPr="00BA2CDB">
        <w:rPr>
          <w:rStyle w:val="libFootnotenumChar"/>
          <w:rtl/>
          <w:lang w:bidi="fa-IR"/>
        </w:rPr>
        <w:t>(585)</w:t>
      </w:r>
      <w:r w:rsidR="009432CE">
        <w:rPr>
          <w:rtl/>
          <w:lang w:bidi="fa-IR"/>
        </w:rPr>
        <w:t xml:space="preserve">. </w:t>
      </w:r>
    </w:p>
    <w:p w:rsidR="001A5213" w:rsidRDefault="001A5213" w:rsidP="001A5213">
      <w:pPr>
        <w:pStyle w:val="libNormal"/>
        <w:rPr>
          <w:rtl/>
          <w:lang w:bidi="fa-IR"/>
        </w:rPr>
      </w:pPr>
      <w:r>
        <w:rPr>
          <w:rtl/>
          <w:lang w:bidi="fa-IR"/>
        </w:rPr>
        <w:t xml:space="preserve">«انسان </w:t>
      </w:r>
      <w:r w:rsidR="003A4269">
        <w:rPr>
          <w:rtl/>
          <w:lang w:bidi="fa-IR"/>
        </w:rPr>
        <w:t>مؤمن</w:t>
      </w:r>
      <w:r>
        <w:rPr>
          <w:rtl/>
          <w:lang w:bidi="fa-IR"/>
        </w:rPr>
        <w:t>ى كه با مردم معاشرت مى كند و بر مشكلات معاشرت اجتماعى صبر كرده و پذيراى آنها است</w:t>
      </w:r>
      <w:r w:rsidR="009432CE">
        <w:rPr>
          <w:rtl/>
          <w:lang w:bidi="fa-IR"/>
        </w:rPr>
        <w:t xml:space="preserve">، </w:t>
      </w:r>
      <w:r>
        <w:rPr>
          <w:rtl/>
          <w:lang w:bidi="fa-IR"/>
        </w:rPr>
        <w:t xml:space="preserve">به مراتب اجر و پاداشش نزد پروردگار بالاتر از </w:t>
      </w:r>
      <w:r w:rsidR="003A4269">
        <w:rPr>
          <w:rtl/>
          <w:lang w:bidi="fa-IR"/>
        </w:rPr>
        <w:t>مؤمن</w:t>
      </w:r>
      <w:r>
        <w:rPr>
          <w:rtl/>
          <w:lang w:bidi="fa-IR"/>
        </w:rPr>
        <w:t>ى است كه گوشه انزوا اختيار كرده و از صحنه اجتماع گريخته است يا در اجتماع است</w:t>
      </w:r>
      <w:r w:rsidR="009432CE">
        <w:rPr>
          <w:rtl/>
          <w:lang w:bidi="fa-IR"/>
        </w:rPr>
        <w:t xml:space="preserve">، </w:t>
      </w:r>
      <w:r>
        <w:rPr>
          <w:rtl/>
          <w:lang w:bidi="fa-IR"/>
        </w:rPr>
        <w:t>اما صبر بر مشكلات ندارد»</w:t>
      </w:r>
      <w:r w:rsidR="009432CE">
        <w:rPr>
          <w:rtl/>
          <w:lang w:bidi="fa-IR"/>
        </w:rPr>
        <w:t xml:space="preserve">. </w:t>
      </w:r>
    </w:p>
    <w:p w:rsidR="001A5213" w:rsidRDefault="001A5213" w:rsidP="001A5213">
      <w:pPr>
        <w:pStyle w:val="libNormal"/>
        <w:rPr>
          <w:rtl/>
          <w:lang w:bidi="fa-IR"/>
        </w:rPr>
      </w:pPr>
      <w:r>
        <w:rPr>
          <w:rtl/>
          <w:lang w:bidi="fa-IR"/>
        </w:rPr>
        <w:t>اين نكاتى است كه والدين بايد به فرزند بياموزند و به آگاهى دهند كه آينده زندگى او با مشكلات</w:t>
      </w:r>
      <w:r w:rsidR="009432CE">
        <w:rPr>
          <w:rtl/>
          <w:lang w:bidi="fa-IR"/>
        </w:rPr>
        <w:t xml:space="preserve">، </w:t>
      </w:r>
      <w:r>
        <w:rPr>
          <w:rtl/>
          <w:lang w:bidi="fa-IR"/>
        </w:rPr>
        <w:t>گره خورده است و راه غلبه بر مشكلات</w:t>
      </w:r>
      <w:r w:rsidR="009432CE">
        <w:rPr>
          <w:rtl/>
          <w:lang w:bidi="fa-IR"/>
        </w:rPr>
        <w:t xml:space="preserve">، </w:t>
      </w:r>
      <w:r>
        <w:rPr>
          <w:rtl/>
          <w:lang w:bidi="fa-IR"/>
        </w:rPr>
        <w:t>گريز از اجتماع نيست</w:t>
      </w:r>
      <w:r w:rsidR="009432CE">
        <w:rPr>
          <w:rtl/>
          <w:lang w:bidi="fa-IR"/>
        </w:rPr>
        <w:t>؛</w:t>
      </w:r>
      <w:r>
        <w:rPr>
          <w:rtl/>
          <w:lang w:bidi="fa-IR"/>
        </w:rPr>
        <w:t xml:space="preserve"> بلكه صبر است</w:t>
      </w:r>
      <w:r w:rsidR="009432CE">
        <w:rPr>
          <w:rtl/>
          <w:lang w:bidi="fa-IR"/>
        </w:rPr>
        <w:t xml:space="preserve">. </w:t>
      </w:r>
    </w:p>
    <w:p w:rsidR="001A5213" w:rsidRDefault="001A5213" w:rsidP="001A5213">
      <w:pPr>
        <w:pStyle w:val="libNormal"/>
        <w:rPr>
          <w:rtl/>
          <w:lang w:bidi="fa-IR"/>
        </w:rPr>
      </w:pPr>
      <w:r>
        <w:rPr>
          <w:rtl/>
          <w:lang w:bidi="fa-IR"/>
        </w:rPr>
        <w:t>معناى ديگر صبر</w:t>
      </w:r>
      <w:r w:rsidR="009432CE">
        <w:rPr>
          <w:rtl/>
          <w:lang w:bidi="fa-IR"/>
        </w:rPr>
        <w:t xml:space="preserve">، </w:t>
      </w:r>
      <w:r>
        <w:rPr>
          <w:rtl/>
          <w:lang w:bidi="fa-IR"/>
        </w:rPr>
        <w:t>حفظ حريم هاى شرعى و قانونى در رويارويى با مشكلات است</w:t>
      </w:r>
      <w:r w:rsidR="009432CE">
        <w:rPr>
          <w:rtl/>
          <w:lang w:bidi="fa-IR"/>
        </w:rPr>
        <w:t xml:space="preserve">. </w:t>
      </w:r>
    </w:p>
    <w:p w:rsidR="001A5213" w:rsidRDefault="001A5213" w:rsidP="001A5213">
      <w:pPr>
        <w:pStyle w:val="libNormal"/>
        <w:rPr>
          <w:rtl/>
          <w:lang w:bidi="fa-IR"/>
        </w:rPr>
      </w:pPr>
      <w:r>
        <w:rPr>
          <w:rtl/>
          <w:lang w:bidi="fa-IR"/>
        </w:rPr>
        <w:t>ممكن است كودك در هنگام روبرو شدن با مشكلات به خاطر عدم آشنايى از خود عكس العمل هاى نامناسبى نشان بدهد؛ مثلا دست به خلاف شرع يا قانون بزند و به طور طبيعى در اين موارد</w:t>
      </w:r>
      <w:r w:rsidR="009432CE">
        <w:rPr>
          <w:rtl/>
          <w:lang w:bidi="fa-IR"/>
        </w:rPr>
        <w:t xml:space="preserve">، </w:t>
      </w:r>
      <w:r>
        <w:rPr>
          <w:rtl/>
          <w:lang w:bidi="fa-IR"/>
        </w:rPr>
        <w:t>يك انسان متخلف</w:t>
      </w:r>
      <w:r w:rsidR="009432CE">
        <w:rPr>
          <w:rtl/>
          <w:lang w:bidi="fa-IR"/>
        </w:rPr>
        <w:t xml:space="preserve">، </w:t>
      </w:r>
      <w:r>
        <w:rPr>
          <w:rtl/>
          <w:lang w:bidi="fa-IR"/>
        </w:rPr>
        <w:t>متمرد</w:t>
      </w:r>
      <w:r w:rsidR="009432CE">
        <w:rPr>
          <w:rtl/>
          <w:lang w:bidi="fa-IR"/>
        </w:rPr>
        <w:t xml:space="preserve">، </w:t>
      </w:r>
      <w:r>
        <w:rPr>
          <w:rtl/>
          <w:lang w:bidi="fa-IR"/>
        </w:rPr>
        <w:t xml:space="preserve">بدچهره </w:t>
      </w:r>
      <w:r>
        <w:rPr>
          <w:rtl/>
          <w:lang w:bidi="fa-IR"/>
        </w:rPr>
        <w:lastRenderedPageBreak/>
        <w:t>شناخته شده و از لذايذ زندگى دنيوى و سعادت اخروى محروم مى شود</w:t>
      </w:r>
      <w:r w:rsidR="009432CE">
        <w:rPr>
          <w:rtl/>
          <w:lang w:bidi="fa-IR"/>
        </w:rPr>
        <w:t xml:space="preserve">. </w:t>
      </w:r>
      <w:r>
        <w:rPr>
          <w:rtl/>
          <w:lang w:bidi="fa-IR"/>
        </w:rPr>
        <w:t>جالب اين است كه خداوند در پايان همان آيه قبل فرمايد</w:t>
      </w:r>
      <w:r w:rsidR="008C34A7">
        <w:rPr>
          <w:rtl/>
          <w:lang w:bidi="fa-IR"/>
        </w:rPr>
        <w:t xml:space="preserve">: </w:t>
      </w:r>
    </w:p>
    <w:p w:rsidR="001A5213" w:rsidRDefault="001A5213" w:rsidP="001A5213">
      <w:pPr>
        <w:pStyle w:val="libNormal"/>
        <w:rPr>
          <w:rtl/>
          <w:lang w:bidi="fa-IR"/>
        </w:rPr>
      </w:pPr>
      <w:r w:rsidRPr="009C74E9">
        <w:rPr>
          <w:rStyle w:val="libAieChar"/>
          <w:rtl/>
        </w:rPr>
        <w:t>واصبر على ما اءصابك انَّ ذلك مِن عَزم الامور</w:t>
      </w:r>
      <w:r>
        <w:rPr>
          <w:rtl/>
          <w:lang w:bidi="fa-IR"/>
        </w:rPr>
        <w:t xml:space="preserve"> </w:t>
      </w:r>
      <w:r w:rsidRPr="00BA2CDB">
        <w:rPr>
          <w:rStyle w:val="libFootnotenumChar"/>
          <w:rtl/>
          <w:lang w:bidi="fa-IR"/>
        </w:rPr>
        <w:t>(586)</w:t>
      </w:r>
      <w:r w:rsidR="009432CE">
        <w:rPr>
          <w:rtl/>
          <w:lang w:bidi="fa-IR"/>
        </w:rPr>
        <w:t xml:space="preserve">. </w:t>
      </w:r>
    </w:p>
    <w:p w:rsidR="001A5213" w:rsidRDefault="001A5213" w:rsidP="001A5213">
      <w:pPr>
        <w:pStyle w:val="libNormal"/>
        <w:rPr>
          <w:rtl/>
          <w:lang w:bidi="fa-IR"/>
        </w:rPr>
      </w:pPr>
      <w:r>
        <w:rPr>
          <w:rtl/>
          <w:lang w:bidi="fa-IR"/>
        </w:rPr>
        <w:t>«در برابر مصيبت هايى كه به تو مى رسد شكيبا باش كه اين از كارهاى مهم است»</w:t>
      </w:r>
      <w:r w:rsidR="009432CE">
        <w:rPr>
          <w:rtl/>
          <w:lang w:bidi="fa-IR"/>
        </w:rPr>
        <w:t xml:space="preserve">. </w:t>
      </w:r>
    </w:p>
    <w:p w:rsidR="001A5213" w:rsidRDefault="001A5213" w:rsidP="001A5213">
      <w:pPr>
        <w:pStyle w:val="libNormal"/>
        <w:rPr>
          <w:rtl/>
          <w:lang w:bidi="fa-IR"/>
        </w:rPr>
      </w:pPr>
      <w:r>
        <w:rPr>
          <w:rtl/>
          <w:lang w:bidi="fa-IR"/>
        </w:rPr>
        <w:t>7 - معاشرت با مردم</w:t>
      </w:r>
    </w:p>
    <w:p w:rsidR="001A5213" w:rsidRDefault="001A5213" w:rsidP="001A5213">
      <w:pPr>
        <w:pStyle w:val="libNormal"/>
        <w:rPr>
          <w:rtl/>
          <w:lang w:bidi="fa-IR"/>
        </w:rPr>
      </w:pPr>
      <w:r>
        <w:rPr>
          <w:rtl/>
          <w:lang w:bidi="fa-IR"/>
        </w:rPr>
        <w:t>بعد از بيان اين اصل</w:t>
      </w:r>
      <w:r w:rsidR="009432CE">
        <w:rPr>
          <w:rtl/>
          <w:lang w:bidi="fa-IR"/>
        </w:rPr>
        <w:t xml:space="preserve">، </w:t>
      </w:r>
      <w:r>
        <w:rPr>
          <w:rtl/>
          <w:lang w:bidi="fa-IR"/>
        </w:rPr>
        <w:t>قرآن اصول چهارگانه ديگرى را بيان مى كند كه همه آنها متفرع بر اصل صبر و مقاومت در مقابل مشكلات است</w:t>
      </w:r>
      <w:r w:rsidR="009432CE">
        <w:rPr>
          <w:rtl/>
          <w:lang w:bidi="fa-IR"/>
        </w:rPr>
        <w:t xml:space="preserve">. </w:t>
      </w:r>
      <w:r>
        <w:rPr>
          <w:rtl/>
          <w:lang w:bidi="fa-IR"/>
        </w:rPr>
        <w:t>چون اگر انسان اين اصل را سرلوحه زندگى خود قرار ندهد</w:t>
      </w:r>
      <w:r w:rsidR="009432CE">
        <w:rPr>
          <w:rtl/>
          <w:lang w:bidi="fa-IR"/>
        </w:rPr>
        <w:t xml:space="preserve">، </w:t>
      </w:r>
      <w:r>
        <w:rPr>
          <w:rtl/>
          <w:lang w:bidi="fa-IR"/>
        </w:rPr>
        <w:t>در زندگى</w:t>
      </w:r>
      <w:r w:rsidR="009432CE">
        <w:rPr>
          <w:rtl/>
          <w:lang w:bidi="fa-IR"/>
        </w:rPr>
        <w:t xml:space="preserve">، </w:t>
      </w:r>
      <w:r>
        <w:rPr>
          <w:rtl/>
          <w:lang w:bidi="fa-IR"/>
        </w:rPr>
        <w:t>انسانى مردم گريز خواهد بود</w:t>
      </w:r>
      <w:r w:rsidR="009432CE">
        <w:rPr>
          <w:rtl/>
          <w:lang w:bidi="fa-IR"/>
        </w:rPr>
        <w:t xml:space="preserve">. </w:t>
      </w:r>
    </w:p>
    <w:p w:rsidR="001A5213" w:rsidRDefault="001A5213" w:rsidP="001A5213">
      <w:pPr>
        <w:pStyle w:val="libNormal"/>
        <w:rPr>
          <w:rtl/>
          <w:lang w:bidi="fa-IR"/>
        </w:rPr>
      </w:pPr>
      <w:r>
        <w:rPr>
          <w:rtl/>
          <w:lang w:bidi="fa-IR"/>
        </w:rPr>
        <w:t>يعنى فردى خواهد بود كه از اجتماع و معاشرت و اختلاطهاى طبيعى زندگى فرار خواهد كرد</w:t>
      </w:r>
      <w:r w:rsidR="009432CE">
        <w:rPr>
          <w:rtl/>
          <w:lang w:bidi="fa-IR"/>
        </w:rPr>
        <w:t xml:space="preserve">. </w:t>
      </w:r>
      <w:r>
        <w:rPr>
          <w:rtl/>
          <w:lang w:bidi="fa-IR"/>
        </w:rPr>
        <w:t>يا در مقابل حوادث و مشكلات تسليم شده</w:t>
      </w:r>
      <w:r w:rsidR="009432CE">
        <w:rPr>
          <w:rtl/>
          <w:lang w:bidi="fa-IR"/>
        </w:rPr>
        <w:t xml:space="preserve">، </w:t>
      </w:r>
      <w:r>
        <w:rPr>
          <w:rtl/>
          <w:lang w:bidi="fa-IR"/>
        </w:rPr>
        <w:t>با اتخاذ روش هاى مذموم و ناپسند با مشكلات كنار خواهد آمد</w:t>
      </w:r>
      <w:r w:rsidR="009432CE">
        <w:rPr>
          <w:rtl/>
          <w:lang w:bidi="fa-IR"/>
        </w:rPr>
        <w:t xml:space="preserve">. </w:t>
      </w:r>
    </w:p>
    <w:p w:rsidR="001A5213" w:rsidRDefault="001A5213" w:rsidP="001A5213">
      <w:pPr>
        <w:pStyle w:val="libNormal"/>
        <w:rPr>
          <w:rtl/>
          <w:lang w:bidi="fa-IR"/>
        </w:rPr>
      </w:pPr>
      <w:r>
        <w:rPr>
          <w:rtl/>
          <w:lang w:bidi="fa-IR"/>
        </w:rPr>
        <w:t>قرآن براى توجه انسان ها به اين نكته هاى دقيق اخلاقى و حفظ كرامت و حرمت انسانى اين مطالب را ذكر مى فرمايد</w:t>
      </w:r>
      <w:r w:rsidR="009432CE">
        <w:rPr>
          <w:rtl/>
          <w:lang w:bidi="fa-IR"/>
        </w:rPr>
        <w:t xml:space="preserve">. </w:t>
      </w:r>
    </w:p>
    <w:p w:rsidR="001A5213" w:rsidRDefault="001A5213" w:rsidP="001A5213">
      <w:pPr>
        <w:pStyle w:val="libNormal"/>
        <w:rPr>
          <w:rtl/>
          <w:lang w:bidi="fa-IR"/>
        </w:rPr>
      </w:pPr>
      <w:r w:rsidRPr="009C74E9">
        <w:rPr>
          <w:rStyle w:val="libAieChar"/>
          <w:rtl/>
        </w:rPr>
        <w:t>و لا تُصَعِّر خَدَّكَ للنَّاس</w:t>
      </w:r>
      <w:r>
        <w:rPr>
          <w:rtl/>
          <w:lang w:bidi="fa-IR"/>
        </w:rPr>
        <w:t xml:space="preserve"> </w:t>
      </w:r>
      <w:r w:rsidRPr="00BA2CDB">
        <w:rPr>
          <w:rStyle w:val="libFootnotenumChar"/>
          <w:rtl/>
          <w:lang w:bidi="fa-IR"/>
        </w:rPr>
        <w:t>(587)</w:t>
      </w:r>
      <w:r w:rsidR="009432CE">
        <w:rPr>
          <w:rtl/>
          <w:lang w:bidi="fa-IR"/>
        </w:rPr>
        <w:t xml:space="preserve">. </w:t>
      </w:r>
    </w:p>
    <w:p w:rsidR="001A5213" w:rsidRDefault="001A5213" w:rsidP="001A5213">
      <w:pPr>
        <w:pStyle w:val="libNormal"/>
        <w:rPr>
          <w:rtl/>
          <w:lang w:bidi="fa-IR"/>
        </w:rPr>
      </w:pPr>
      <w:r>
        <w:rPr>
          <w:rtl/>
          <w:lang w:bidi="fa-IR"/>
        </w:rPr>
        <w:t>«با بى اعتنايى از مردم روى مگردان»</w:t>
      </w:r>
      <w:r w:rsidR="009432CE">
        <w:rPr>
          <w:rtl/>
          <w:lang w:bidi="fa-IR"/>
        </w:rPr>
        <w:t xml:space="preserve">. </w:t>
      </w:r>
    </w:p>
    <w:p w:rsidR="001A5213" w:rsidRDefault="001A5213" w:rsidP="001A5213">
      <w:pPr>
        <w:pStyle w:val="libNormal"/>
        <w:rPr>
          <w:rtl/>
          <w:lang w:bidi="fa-IR"/>
        </w:rPr>
      </w:pPr>
      <w:r>
        <w:rPr>
          <w:rtl/>
          <w:lang w:bidi="fa-IR"/>
        </w:rPr>
        <w:t>8 - پرهيز از غرور و تكبر</w:t>
      </w:r>
    </w:p>
    <w:p w:rsidR="001A5213" w:rsidRDefault="001A5213" w:rsidP="001A5213">
      <w:pPr>
        <w:pStyle w:val="libNormal"/>
        <w:rPr>
          <w:rtl/>
          <w:lang w:bidi="fa-IR"/>
        </w:rPr>
      </w:pPr>
      <w:r>
        <w:rPr>
          <w:rtl/>
          <w:lang w:bidi="fa-IR"/>
        </w:rPr>
        <w:t>اگر صبور نباشى و در مصيبت ها و مشكلات دچار خودباختگى شوى</w:t>
      </w:r>
      <w:r w:rsidR="009432CE">
        <w:rPr>
          <w:rtl/>
          <w:lang w:bidi="fa-IR"/>
        </w:rPr>
        <w:t xml:space="preserve">، </w:t>
      </w:r>
      <w:r>
        <w:rPr>
          <w:rtl/>
          <w:lang w:bidi="fa-IR"/>
        </w:rPr>
        <w:t>يا تن به ذلت دهى و با غرور و كبر به عكس العمل هاى نامناسب روى آورى</w:t>
      </w:r>
      <w:r w:rsidR="009432CE">
        <w:rPr>
          <w:rtl/>
          <w:lang w:bidi="fa-IR"/>
        </w:rPr>
        <w:t xml:space="preserve">، </w:t>
      </w:r>
      <w:r>
        <w:rPr>
          <w:rtl/>
          <w:lang w:bidi="fa-IR"/>
        </w:rPr>
        <w:t>هر دو مذموم است</w:t>
      </w:r>
      <w:r w:rsidR="009432CE">
        <w:rPr>
          <w:rtl/>
          <w:lang w:bidi="fa-IR"/>
        </w:rPr>
        <w:t xml:space="preserve">. </w:t>
      </w:r>
      <w:r>
        <w:rPr>
          <w:rtl/>
          <w:lang w:bidi="fa-IR"/>
        </w:rPr>
        <w:t>بنابراين قرآن اين دو نكته را در كنار هم يادآورى كند</w:t>
      </w:r>
      <w:r w:rsidR="009432CE">
        <w:rPr>
          <w:rtl/>
          <w:lang w:bidi="fa-IR"/>
        </w:rPr>
        <w:t xml:space="preserve">. </w:t>
      </w:r>
    </w:p>
    <w:p w:rsidR="001A5213" w:rsidRDefault="001A5213" w:rsidP="001A5213">
      <w:pPr>
        <w:pStyle w:val="libNormal"/>
        <w:rPr>
          <w:rtl/>
          <w:lang w:bidi="fa-IR"/>
        </w:rPr>
      </w:pPr>
      <w:r w:rsidRPr="009C74E9">
        <w:rPr>
          <w:rStyle w:val="libAieChar"/>
          <w:rtl/>
        </w:rPr>
        <w:t>و لا تصعر خدك للناس و لا تمش فى الارض مَرَحا</w:t>
      </w:r>
      <w:r>
        <w:rPr>
          <w:rtl/>
          <w:lang w:bidi="fa-IR"/>
        </w:rPr>
        <w:t xml:space="preserve"> </w:t>
      </w:r>
      <w:r w:rsidRPr="00BA2CDB">
        <w:rPr>
          <w:rStyle w:val="libFootnotenumChar"/>
          <w:rtl/>
          <w:lang w:bidi="fa-IR"/>
        </w:rPr>
        <w:t>(588)</w:t>
      </w:r>
      <w:r w:rsidR="009432CE">
        <w:rPr>
          <w:rtl/>
          <w:lang w:bidi="fa-IR"/>
        </w:rPr>
        <w:t xml:space="preserve">. </w:t>
      </w:r>
    </w:p>
    <w:p w:rsidR="001A5213" w:rsidRDefault="001A5213" w:rsidP="001A5213">
      <w:pPr>
        <w:pStyle w:val="libNormal"/>
        <w:rPr>
          <w:rtl/>
          <w:lang w:bidi="fa-IR"/>
        </w:rPr>
      </w:pPr>
      <w:r>
        <w:rPr>
          <w:rtl/>
          <w:lang w:bidi="fa-IR"/>
        </w:rPr>
        <w:lastRenderedPageBreak/>
        <w:t>«با بى اعتنايى از مردم روى مگردان</w:t>
      </w:r>
      <w:r w:rsidR="009432CE">
        <w:rPr>
          <w:rtl/>
          <w:lang w:bidi="fa-IR"/>
        </w:rPr>
        <w:t xml:space="preserve">، </w:t>
      </w:r>
      <w:r>
        <w:rPr>
          <w:rtl/>
          <w:lang w:bidi="fa-IR"/>
        </w:rPr>
        <w:t>و مغرورانه بر زمين راه مرو»</w:t>
      </w:r>
      <w:r w:rsidR="009432CE">
        <w:rPr>
          <w:rtl/>
          <w:lang w:bidi="fa-IR"/>
        </w:rPr>
        <w:t xml:space="preserve">. </w:t>
      </w:r>
    </w:p>
    <w:p w:rsidR="001A5213" w:rsidRDefault="001A5213" w:rsidP="001A5213">
      <w:pPr>
        <w:pStyle w:val="libNormal"/>
        <w:rPr>
          <w:rtl/>
          <w:lang w:bidi="fa-IR"/>
        </w:rPr>
      </w:pPr>
      <w:r>
        <w:rPr>
          <w:rtl/>
          <w:lang w:bidi="fa-IR"/>
        </w:rPr>
        <w:t>بعضى انسان ها از يك روحيه زبون و ضعيفى برخوردارند كه تن به ذلت مى دهند و حقارت را مى پذيرند و با ذليل كردن نفس خود و تحقير خود براى حل مشكلات اقدام مى كنند</w:t>
      </w:r>
      <w:r w:rsidR="009432CE">
        <w:rPr>
          <w:rtl/>
          <w:lang w:bidi="fa-IR"/>
        </w:rPr>
        <w:t xml:space="preserve">. </w:t>
      </w:r>
      <w:r>
        <w:rPr>
          <w:rtl/>
          <w:lang w:bidi="fa-IR"/>
        </w:rPr>
        <w:t>حال آن كه به فرمايش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تحمل ذلت در بخش كوچكى از زمان</w:t>
      </w:r>
      <w:r w:rsidR="009432CE">
        <w:rPr>
          <w:rtl/>
          <w:lang w:bidi="fa-IR"/>
        </w:rPr>
        <w:t xml:space="preserve">، </w:t>
      </w:r>
      <w:r>
        <w:rPr>
          <w:rtl/>
          <w:lang w:bidi="fa-IR"/>
        </w:rPr>
        <w:t>هرگز توان برابرى با عزت عمر همه دنيا را ندارد</w:t>
      </w:r>
      <w:r w:rsidR="009432CE">
        <w:rPr>
          <w:rtl/>
          <w:lang w:bidi="fa-IR"/>
        </w:rPr>
        <w:t xml:space="preserve">. </w:t>
      </w:r>
      <w:r>
        <w:rPr>
          <w:rtl/>
          <w:lang w:bidi="fa-IR"/>
        </w:rPr>
        <w:t>يعنى نمى ارزد كه انسان</w:t>
      </w:r>
      <w:r w:rsidR="009432CE">
        <w:rPr>
          <w:rtl/>
          <w:lang w:bidi="fa-IR"/>
        </w:rPr>
        <w:t xml:space="preserve">، </w:t>
      </w:r>
      <w:r>
        <w:rPr>
          <w:rtl/>
          <w:lang w:bidi="fa-IR"/>
        </w:rPr>
        <w:t>آرامش</w:t>
      </w:r>
      <w:r w:rsidR="009432CE">
        <w:rPr>
          <w:rtl/>
          <w:lang w:bidi="fa-IR"/>
        </w:rPr>
        <w:t xml:space="preserve">، </w:t>
      </w:r>
      <w:r>
        <w:rPr>
          <w:rtl/>
          <w:lang w:bidi="fa-IR"/>
        </w:rPr>
        <w:t>عزت و رفاه عمر دنيوى خود را با تحمل حتى لحظه اى ذلت معامله كند</w:t>
      </w:r>
      <w:r w:rsidR="009432CE">
        <w:rPr>
          <w:rtl/>
          <w:lang w:bidi="fa-IR"/>
        </w:rPr>
        <w:t xml:space="preserve">. </w:t>
      </w:r>
    </w:p>
    <w:p w:rsidR="001A5213" w:rsidRDefault="001A5213" w:rsidP="001A5213">
      <w:pPr>
        <w:pStyle w:val="libNormal"/>
        <w:rPr>
          <w:rtl/>
          <w:lang w:bidi="fa-IR"/>
        </w:rPr>
      </w:pPr>
      <w:r>
        <w:rPr>
          <w:rtl/>
          <w:lang w:bidi="fa-IR"/>
        </w:rPr>
        <w:t>انسان به طور طبيعى داراى تمايلات و غرائزى است و رسيدن به همه آن اميال و اهداف سهل و آسان نيست</w:t>
      </w:r>
      <w:r w:rsidR="009432CE">
        <w:rPr>
          <w:rtl/>
          <w:lang w:bidi="fa-IR"/>
        </w:rPr>
        <w:t xml:space="preserve">. </w:t>
      </w:r>
      <w:r>
        <w:rPr>
          <w:rtl/>
          <w:lang w:bidi="fa-IR"/>
        </w:rPr>
        <w:t>طبيعتا انسان ها نيز به طرق مختلفى بر مشكلات خود فائق مى آيند</w:t>
      </w:r>
      <w:r w:rsidR="009432CE">
        <w:rPr>
          <w:rtl/>
          <w:lang w:bidi="fa-IR"/>
        </w:rPr>
        <w:t xml:space="preserve">. </w:t>
      </w:r>
    </w:p>
    <w:p w:rsidR="001A5213" w:rsidRDefault="001A5213" w:rsidP="001A5213">
      <w:pPr>
        <w:pStyle w:val="libNormal"/>
        <w:rPr>
          <w:rtl/>
          <w:lang w:bidi="fa-IR"/>
        </w:rPr>
      </w:pPr>
      <w:r>
        <w:rPr>
          <w:rtl/>
          <w:lang w:bidi="fa-IR"/>
        </w:rPr>
        <w:t>ضعيف ترين انسان</w:t>
      </w:r>
      <w:r w:rsidR="009432CE">
        <w:rPr>
          <w:rtl/>
          <w:lang w:bidi="fa-IR"/>
        </w:rPr>
        <w:t xml:space="preserve">، </w:t>
      </w:r>
      <w:r>
        <w:rPr>
          <w:rtl/>
          <w:lang w:bidi="fa-IR"/>
        </w:rPr>
        <w:t>كسى است كه براى رفع مشكلات</w:t>
      </w:r>
      <w:r w:rsidR="009432CE">
        <w:rPr>
          <w:rtl/>
          <w:lang w:bidi="fa-IR"/>
        </w:rPr>
        <w:t xml:space="preserve">، </w:t>
      </w:r>
      <w:r>
        <w:rPr>
          <w:rtl/>
          <w:lang w:bidi="fa-IR"/>
        </w:rPr>
        <w:t>نفس خود را ذليل و كرامت انسانى خود را لگدمال اميال و آرزوهاى دور و دراز مى كند</w:t>
      </w:r>
      <w:r w:rsidR="009432CE">
        <w:rPr>
          <w:rtl/>
          <w:lang w:bidi="fa-IR"/>
        </w:rPr>
        <w:t xml:space="preserve">. </w:t>
      </w:r>
      <w:r>
        <w:rPr>
          <w:rtl/>
          <w:lang w:bidi="fa-IR"/>
        </w:rPr>
        <w:t>براى رسيدن به هوس ها</w:t>
      </w:r>
      <w:r w:rsidR="009432CE">
        <w:rPr>
          <w:rtl/>
          <w:lang w:bidi="fa-IR"/>
        </w:rPr>
        <w:t xml:space="preserve">، </w:t>
      </w:r>
      <w:r>
        <w:rPr>
          <w:rtl/>
          <w:lang w:bidi="fa-IR"/>
        </w:rPr>
        <w:t>ذلت و حقارت را مى پذيرد و توجه نمى كند كه مشكل همان هوس هاى زودگذر او و اميال و آرزوهاى بزرگ و بى ارزش مادى است</w:t>
      </w:r>
      <w:r w:rsidR="009432CE">
        <w:rPr>
          <w:rtl/>
          <w:lang w:bidi="fa-IR"/>
        </w:rPr>
        <w:t xml:space="preserve">. </w:t>
      </w:r>
    </w:p>
    <w:p w:rsidR="001A5213" w:rsidRDefault="001A5213" w:rsidP="001A5213">
      <w:pPr>
        <w:pStyle w:val="libNormal"/>
        <w:rPr>
          <w:rtl/>
          <w:lang w:bidi="fa-IR"/>
        </w:rPr>
      </w:pPr>
      <w:r>
        <w:rPr>
          <w:rtl/>
          <w:lang w:bidi="fa-IR"/>
        </w:rPr>
        <w:t xml:space="preserve">در روايتى از امام عسكرى </w:t>
      </w:r>
      <w:r w:rsidR="00574F36" w:rsidRPr="00574F36">
        <w:rPr>
          <w:rStyle w:val="libAlaemChar"/>
          <w:rtl/>
        </w:rPr>
        <w:t>عليه‌السلام</w:t>
      </w:r>
      <w:r>
        <w:rPr>
          <w:rtl/>
          <w:lang w:bidi="fa-IR"/>
        </w:rPr>
        <w:t xml:space="preserve"> نقل شده است كه مى فرمايند</w:t>
      </w:r>
      <w:r w:rsidR="008C34A7">
        <w:rPr>
          <w:rtl/>
          <w:lang w:bidi="fa-IR"/>
        </w:rPr>
        <w:t xml:space="preserve">: </w:t>
      </w:r>
    </w:p>
    <w:p w:rsidR="001A5213" w:rsidRDefault="001A5213" w:rsidP="001A5213">
      <w:pPr>
        <w:pStyle w:val="libNormal"/>
        <w:rPr>
          <w:rtl/>
          <w:lang w:bidi="fa-IR"/>
        </w:rPr>
      </w:pPr>
      <w:r>
        <w:rPr>
          <w:rtl/>
          <w:lang w:bidi="fa-IR"/>
        </w:rPr>
        <w:t>ما اءقبح بال</w:t>
      </w:r>
      <w:r w:rsidR="003A4269">
        <w:rPr>
          <w:rtl/>
          <w:lang w:bidi="fa-IR"/>
        </w:rPr>
        <w:t>مؤمن</w:t>
      </w:r>
      <w:r>
        <w:rPr>
          <w:rtl/>
          <w:lang w:bidi="fa-IR"/>
        </w:rPr>
        <w:t xml:space="preserve"> اءن تكون له رغبة تُذِلُّهُ </w:t>
      </w:r>
      <w:r w:rsidRPr="00BA2CDB">
        <w:rPr>
          <w:rStyle w:val="libFootnotenumChar"/>
          <w:rtl/>
          <w:lang w:bidi="fa-IR"/>
        </w:rPr>
        <w:t>(589)</w:t>
      </w:r>
      <w:r w:rsidR="009432CE">
        <w:rPr>
          <w:rtl/>
          <w:lang w:bidi="fa-IR"/>
        </w:rPr>
        <w:t xml:space="preserve">. </w:t>
      </w:r>
    </w:p>
    <w:p w:rsidR="001A5213" w:rsidRDefault="001A5213" w:rsidP="001A5213">
      <w:pPr>
        <w:pStyle w:val="libNormal"/>
        <w:rPr>
          <w:rtl/>
          <w:lang w:bidi="fa-IR"/>
        </w:rPr>
      </w:pPr>
      <w:r>
        <w:rPr>
          <w:rtl/>
          <w:lang w:bidi="fa-IR"/>
        </w:rPr>
        <w:t xml:space="preserve">«چقدر براى يك انسان </w:t>
      </w:r>
      <w:r w:rsidR="003A4269">
        <w:rPr>
          <w:rtl/>
          <w:lang w:bidi="fa-IR"/>
        </w:rPr>
        <w:t>مؤمن</w:t>
      </w:r>
      <w:r>
        <w:rPr>
          <w:rtl/>
          <w:lang w:bidi="fa-IR"/>
        </w:rPr>
        <w:t xml:space="preserve"> قبيح است كه ميل و رغبت او را ذليل و حقير كند»</w:t>
      </w:r>
      <w:r w:rsidR="009432CE">
        <w:rPr>
          <w:rtl/>
          <w:lang w:bidi="fa-IR"/>
        </w:rPr>
        <w:t xml:space="preserve">. </w:t>
      </w:r>
    </w:p>
    <w:p w:rsidR="001A5213" w:rsidRDefault="001A5213" w:rsidP="001A5213">
      <w:pPr>
        <w:pStyle w:val="libNormal"/>
        <w:rPr>
          <w:rtl/>
          <w:lang w:bidi="fa-IR"/>
        </w:rPr>
      </w:pPr>
      <w:r>
        <w:rPr>
          <w:rtl/>
          <w:lang w:bidi="fa-IR"/>
        </w:rPr>
        <w:t>اگر در جهان بايدت برترى اگر خويشتن</w:t>
      </w:r>
      <w:r w:rsidR="009432CE">
        <w:rPr>
          <w:rtl/>
          <w:lang w:bidi="fa-IR"/>
        </w:rPr>
        <w:t xml:space="preserve">، </w:t>
      </w:r>
      <w:r>
        <w:rPr>
          <w:rtl/>
          <w:lang w:bidi="fa-IR"/>
        </w:rPr>
        <w:t xml:space="preserve">پست بينى و خوار </w:t>
      </w:r>
      <w:r>
        <w:rPr>
          <w:rtl/>
          <w:lang w:bidi="fa-IR"/>
        </w:rPr>
        <w:tab/>
      </w:r>
      <w:r>
        <w:rPr>
          <w:rtl/>
          <w:lang w:bidi="fa-IR"/>
        </w:rPr>
        <w:tab/>
        <w:t>نبايد به خود پست و دون بنگرى دگر از كس اميد عزت مدار</w:t>
      </w:r>
    </w:p>
    <w:p w:rsidR="001A5213" w:rsidRDefault="001A5213" w:rsidP="001A5213">
      <w:pPr>
        <w:pStyle w:val="libNormal"/>
        <w:rPr>
          <w:rtl/>
          <w:lang w:bidi="fa-IR"/>
        </w:rPr>
      </w:pPr>
      <w:r>
        <w:rPr>
          <w:rtl/>
          <w:lang w:bidi="fa-IR"/>
        </w:rPr>
        <w:lastRenderedPageBreak/>
        <w:t>انسان فهيم و فكورى كه به كرامت انسانى و بزرگوارى نفس خود اهتمام دارد</w:t>
      </w:r>
      <w:r w:rsidR="009432CE">
        <w:rPr>
          <w:rtl/>
          <w:lang w:bidi="fa-IR"/>
        </w:rPr>
        <w:t xml:space="preserve">، </w:t>
      </w:r>
      <w:r>
        <w:rPr>
          <w:rtl/>
          <w:lang w:bidi="fa-IR"/>
        </w:rPr>
        <w:t>هرگز براى وصول به اهدافش هرچند هم بزرگ باشد حاضر نخواهد بود كرامت و شخصيت انسانى خود را پايكوب و لگدمال كند</w:t>
      </w:r>
      <w:r w:rsidR="009432CE">
        <w:rPr>
          <w:rtl/>
          <w:lang w:bidi="fa-IR"/>
        </w:rPr>
        <w:t xml:space="preserve">. </w:t>
      </w:r>
    </w:p>
    <w:p w:rsidR="001A5213" w:rsidRDefault="001A5213" w:rsidP="001A5213">
      <w:pPr>
        <w:pStyle w:val="libNormal"/>
        <w:rPr>
          <w:rtl/>
          <w:lang w:bidi="fa-IR"/>
        </w:rPr>
      </w:pPr>
      <w:r>
        <w:rPr>
          <w:rtl/>
          <w:lang w:bidi="fa-IR"/>
        </w:rPr>
        <w:t>والدين بايد به اين نكته توجه داشته باشند كه از آغاز</w:t>
      </w:r>
      <w:r w:rsidR="009432CE">
        <w:rPr>
          <w:rtl/>
          <w:lang w:bidi="fa-IR"/>
        </w:rPr>
        <w:t xml:space="preserve">، </w:t>
      </w:r>
      <w:r>
        <w:rPr>
          <w:rtl/>
          <w:lang w:bidi="fa-IR"/>
        </w:rPr>
        <w:t>درس عزت نفس</w:t>
      </w:r>
      <w:r w:rsidR="009432CE">
        <w:rPr>
          <w:rtl/>
          <w:lang w:bidi="fa-IR"/>
        </w:rPr>
        <w:t xml:space="preserve">، </w:t>
      </w:r>
      <w:r>
        <w:rPr>
          <w:rtl/>
          <w:lang w:bidi="fa-IR"/>
        </w:rPr>
        <w:t>بزرگوارى و كرامت انسانى را به كودك بياموزند تا او براى حل مشكلات زندگى</w:t>
      </w:r>
      <w:r w:rsidR="009432CE">
        <w:rPr>
          <w:rtl/>
          <w:lang w:bidi="fa-IR"/>
        </w:rPr>
        <w:t xml:space="preserve">، </w:t>
      </w:r>
      <w:r>
        <w:rPr>
          <w:rtl/>
          <w:lang w:bidi="fa-IR"/>
        </w:rPr>
        <w:t>با مقاومت</w:t>
      </w:r>
      <w:r w:rsidR="009432CE">
        <w:rPr>
          <w:rtl/>
          <w:lang w:bidi="fa-IR"/>
        </w:rPr>
        <w:t xml:space="preserve">، </w:t>
      </w:r>
      <w:r>
        <w:rPr>
          <w:rtl/>
          <w:lang w:bidi="fa-IR"/>
        </w:rPr>
        <w:t>بردبارى</w:t>
      </w:r>
      <w:r w:rsidR="009432CE">
        <w:rPr>
          <w:rtl/>
          <w:lang w:bidi="fa-IR"/>
        </w:rPr>
        <w:t xml:space="preserve">، </w:t>
      </w:r>
      <w:r>
        <w:rPr>
          <w:rtl/>
          <w:lang w:bidi="fa-IR"/>
        </w:rPr>
        <w:t>تدبير و انديشه</w:t>
      </w:r>
      <w:r w:rsidR="009432CE">
        <w:rPr>
          <w:rtl/>
          <w:lang w:bidi="fa-IR"/>
        </w:rPr>
        <w:t xml:space="preserve">، </w:t>
      </w:r>
      <w:r>
        <w:rPr>
          <w:rtl/>
          <w:lang w:bidi="fa-IR"/>
        </w:rPr>
        <w:t>تن به حقارت و ذلت ندهد و مشكل را نپذيرد</w:t>
      </w:r>
      <w:r w:rsidR="009432CE">
        <w:rPr>
          <w:rtl/>
          <w:lang w:bidi="fa-IR"/>
        </w:rPr>
        <w:t xml:space="preserve">. </w:t>
      </w:r>
      <w:r>
        <w:rPr>
          <w:rtl/>
          <w:lang w:bidi="fa-IR"/>
        </w:rPr>
        <w:t>تن به ذلت دادن به معناى پذيرش مشكل و تسليم شدن در مقابل موانع است</w:t>
      </w:r>
      <w:r w:rsidR="009432CE">
        <w:rPr>
          <w:rtl/>
          <w:lang w:bidi="fa-IR"/>
        </w:rPr>
        <w:t xml:space="preserve">. </w:t>
      </w:r>
    </w:p>
    <w:p w:rsidR="001A5213" w:rsidRDefault="001A5213" w:rsidP="001A5213">
      <w:pPr>
        <w:pStyle w:val="libNormal"/>
        <w:rPr>
          <w:rtl/>
          <w:lang w:bidi="fa-IR"/>
        </w:rPr>
      </w:pPr>
      <w:r>
        <w:rPr>
          <w:rtl/>
          <w:lang w:bidi="fa-IR"/>
        </w:rPr>
        <w:t>انسان بايد با سرانگشت انديشه</w:t>
      </w:r>
      <w:r w:rsidR="009432CE">
        <w:rPr>
          <w:rtl/>
          <w:lang w:bidi="fa-IR"/>
        </w:rPr>
        <w:t xml:space="preserve">، </w:t>
      </w:r>
      <w:r>
        <w:rPr>
          <w:rtl/>
          <w:lang w:bidi="fa-IR"/>
        </w:rPr>
        <w:t>عقل و تدبير</w:t>
      </w:r>
      <w:r w:rsidR="009432CE">
        <w:rPr>
          <w:rtl/>
          <w:lang w:bidi="fa-IR"/>
        </w:rPr>
        <w:t xml:space="preserve">، </w:t>
      </w:r>
      <w:r>
        <w:rPr>
          <w:rtl/>
          <w:lang w:bidi="fa-IR"/>
        </w:rPr>
        <w:t>گره مشكلات و موانع را باز كند</w:t>
      </w:r>
      <w:r w:rsidR="009432CE">
        <w:rPr>
          <w:rtl/>
          <w:lang w:bidi="fa-IR"/>
        </w:rPr>
        <w:t xml:space="preserve">. </w:t>
      </w:r>
      <w:r>
        <w:rPr>
          <w:rtl/>
          <w:lang w:bidi="fa-IR"/>
        </w:rPr>
        <w:t>طبيعى است اگر انسانى براى وصول به اميال خود</w:t>
      </w:r>
      <w:r w:rsidR="009432CE">
        <w:rPr>
          <w:rtl/>
          <w:lang w:bidi="fa-IR"/>
        </w:rPr>
        <w:t xml:space="preserve">، </w:t>
      </w:r>
      <w:r>
        <w:rPr>
          <w:rtl/>
          <w:lang w:bidi="fa-IR"/>
        </w:rPr>
        <w:t>تربيت هاى لازم را فرانگرفته است و تسليم حقارت و ذلت شود</w:t>
      </w:r>
      <w:r w:rsidR="009432CE">
        <w:rPr>
          <w:rtl/>
          <w:lang w:bidi="fa-IR"/>
        </w:rPr>
        <w:t xml:space="preserve">، </w:t>
      </w:r>
      <w:r>
        <w:rPr>
          <w:rtl/>
          <w:lang w:bidi="fa-IR"/>
        </w:rPr>
        <w:t>فاقد صلاحيت هاى يك انسان شايسته و وارسته خواهد بود كه از نظر عمومى شايستگى لازم را براى احراز مناصب وزين اجتماعى از دست خواهد داد</w:t>
      </w:r>
      <w:r w:rsidR="009432CE">
        <w:rPr>
          <w:rtl/>
          <w:lang w:bidi="fa-IR"/>
        </w:rPr>
        <w:t xml:space="preserve">. </w:t>
      </w:r>
    </w:p>
    <w:p w:rsidR="001A5213" w:rsidRDefault="001A5213" w:rsidP="001A5213">
      <w:pPr>
        <w:pStyle w:val="libNormal"/>
        <w:rPr>
          <w:rtl/>
          <w:lang w:bidi="fa-IR"/>
        </w:rPr>
      </w:pPr>
      <w:r>
        <w:rPr>
          <w:rtl/>
          <w:lang w:bidi="fa-IR"/>
        </w:rPr>
        <w:t>انسانى كه هواى نفس</w:t>
      </w:r>
      <w:r w:rsidR="009432CE">
        <w:rPr>
          <w:rtl/>
          <w:lang w:bidi="fa-IR"/>
        </w:rPr>
        <w:t xml:space="preserve">، </w:t>
      </w:r>
      <w:r>
        <w:rPr>
          <w:rtl/>
          <w:lang w:bidi="fa-IR"/>
        </w:rPr>
        <w:t>سيادت و رياست موقت دنيارا در چشمش زيبا جلوه داده و او را اسير مقام و منصب كرده</w:t>
      </w:r>
      <w:r w:rsidR="009432CE">
        <w:rPr>
          <w:rtl/>
          <w:lang w:bidi="fa-IR"/>
        </w:rPr>
        <w:t xml:space="preserve">، </w:t>
      </w:r>
      <w:r>
        <w:rPr>
          <w:rtl/>
          <w:lang w:bidi="fa-IR"/>
        </w:rPr>
        <w:t>يا او را فريفته پول و ماديات نموده</w:t>
      </w:r>
      <w:r w:rsidR="009432CE">
        <w:rPr>
          <w:rtl/>
          <w:lang w:bidi="fa-IR"/>
        </w:rPr>
        <w:t xml:space="preserve">، </w:t>
      </w:r>
      <w:r>
        <w:rPr>
          <w:rtl/>
          <w:lang w:bidi="fa-IR"/>
        </w:rPr>
        <w:t>طبيعى است كه اگر به مقام و منصب يا به ماديات و پول هم دست يابد</w:t>
      </w:r>
      <w:r w:rsidR="009432CE">
        <w:rPr>
          <w:rtl/>
          <w:lang w:bidi="fa-IR"/>
        </w:rPr>
        <w:t xml:space="preserve">، </w:t>
      </w:r>
      <w:r>
        <w:rPr>
          <w:rtl/>
          <w:lang w:bidi="fa-IR"/>
        </w:rPr>
        <w:t>مشكلات و موانع را با تحقير نفسس و با پذيرش ذلت و بدون اين كه تدبيرى به خرج دهد</w:t>
      </w:r>
      <w:r w:rsidR="009432CE">
        <w:rPr>
          <w:rtl/>
          <w:lang w:bidi="fa-IR"/>
        </w:rPr>
        <w:t xml:space="preserve">، </w:t>
      </w:r>
      <w:r>
        <w:rPr>
          <w:rtl/>
          <w:lang w:bidi="fa-IR"/>
        </w:rPr>
        <w:t>حل كرده است</w:t>
      </w:r>
      <w:r w:rsidR="009432CE">
        <w:rPr>
          <w:rtl/>
          <w:lang w:bidi="fa-IR"/>
        </w:rPr>
        <w:t xml:space="preserve">. </w:t>
      </w:r>
    </w:p>
    <w:p w:rsidR="001A5213" w:rsidRDefault="001A5213" w:rsidP="001A5213">
      <w:pPr>
        <w:pStyle w:val="libNormal"/>
        <w:rPr>
          <w:rtl/>
          <w:lang w:bidi="fa-IR"/>
        </w:rPr>
      </w:pPr>
      <w:r>
        <w:rPr>
          <w:rtl/>
          <w:lang w:bidi="fa-IR"/>
        </w:rPr>
        <w:t>انسانى كه براى رسيدن به جاه و مقام</w:t>
      </w:r>
      <w:r w:rsidR="009432CE">
        <w:rPr>
          <w:rtl/>
          <w:lang w:bidi="fa-IR"/>
        </w:rPr>
        <w:t xml:space="preserve">، </w:t>
      </w:r>
      <w:r>
        <w:rPr>
          <w:rtl/>
          <w:lang w:bidi="fa-IR"/>
        </w:rPr>
        <w:t>نفس خود را حقير كرده و خوارى و حقارت را پذيرفته</w:t>
      </w:r>
      <w:r w:rsidR="009432CE">
        <w:rPr>
          <w:rtl/>
          <w:lang w:bidi="fa-IR"/>
        </w:rPr>
        <w:t xml:space="preserve">، </w:t>
      </w:r>
      <w:r>
        <w:rPr>
          <w:rtl/>
          <w:lang w:bidi="fa-IR"/>
        </w:rPr>
        <w:t>از منظر ديگران</w:t>
      </w:r>
      <w:r w:rsidR="009432CE">
        <w:rPr>
          <w:rtl/>
          <w:lang w:bidi="fa-IR"/>
        </w:rPr>
        <w:t xml:space="preserve">، </w:t>
      </w:r>
      <w:r>
        <w:rPr>
          <w:rtl/>
          <w:lang w:bidi="fa-IR"/>
        </w:rPr>
        <w:t>انسانى شريف نخواهد بود</w:t>
      </w:r>
      <w:r w:rsidR="009432CE">
        <w:rPr>
          <w:rtl/>
          <w:lang w:bidi="fa-IR"/>
        </w:rPr>
        <w:t xml:space="preserve">. </w:t>
      </w:r>
      <w:r>
        <w:rPr>
          <w:rtl/>
          <w:lang w:bidi="fa-IR"/>
        </w:rPr>
        <w:t>تسلط چنين فردى بر سكان كشتى يك جامعه</w:t>
      </w:r>
      <w:r w:rsidR="009432CE">
        <w:rPr>
          <w:rtl/>
          <w:lang w:bidi="fa-IR"/>
        </w:rPr>
        <w:t xml:space="preserve">، </w:t>
      </w:r>
      <w:r>
        <w:rPr>
          <w:rtl/>
          <w:lang w:bidi="fa-IR"/>
        </w:rPr>
        <w:t>غرق كردن همه افراد آن اجتماع است</w:t>
      </w:r>
      <w:r w:rsidR="009432CE">
        <w:rPr>
          <w:rtl/>
          <w:lang w:bidi="fa-IR"/>
        </w:rPr>
        <w:t xml:space="preserve">. </w:t>
      </w:r>
      <w:r>
        <w:rPr>
          <w:rtl/>
          <w:lang w:bidi="fa-IR"/>
        </w:rPr>
        <w:t>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زَوالُ الدُّوَلِ بِاصطناعِ السُّفَلِ </w:t>
      </w:r>
      <w:r w:rsidRPr="00BA2CDB">
        <w:rPr>
          <w:rStyle w:val="libFootnotenumChar"/>
          <w:rtl/>
          <w:lang w:bidi="fa-IR"/>
        </w:rPr>
        <w:t>(590)</w:t>
      </w:r>
      <w:r w:rsidR="009432CE">
        <w:rPr>
          <w:rtl/>
          <w:lang w:bidi="fa-IR"/>
        </w:rPr>
        <w:t xml:space="preserve">. </w:t>
      </w:r>
    </w:p>
    <w:p w:rsidR="001A5213" w:rsidRDefault="001A5213" w:rsidP="001A5213">
      <w:pPr>
        <w:pStyle w:val="libNormal"/>
        <w:rPr>
          <w:rtl/>
          <w:lang w:bidi="fa-IR"/>
        </w:rPr>
      </w:pPr>
      <w:r>
        <w:rPr>
          <w:rtl/>
          <w:lang w:bidi="fa-IR"/>
        </w:rPr>
        <w:t>«اعتبار اجتماعى يك امت</w:t>
      </w:r>
      <w:r w:rsidR="009432CE">
        <w:rPr>
          <w:rtl/>
          <w:lang w:bidi="fa-IR"/>
        </w:rPr>
        <w:t xml:space="preserve">، </w:t>
      </w:r>
      <w:r>
        <w:rPr>
          <w:rtl/>
          <w:lang w:bidi="fa-IR"/>
        </w:rPr>
        <w:t>با گزينش و رياست انسان هاى سفله و پست از بين مى رود»</w:t>
      </w:r>
      <w:r w:rsidR="009432CE">
        <w:rPr>
          <w:rtl/>
          <w:lang w:bidi="fa-IR"/>
        </w:rPr>
        <w:t xml:space="preserve">. </w:t>
      </w:r>
    </w:p>
    <w:p w:rsidR="001A5213" w:rsidRDefault="001A5213" w:rsidP="001A5213">
      <w:pPr>
        <w:pStyle w:val="libNormal"/>
        <w:rPr>
          <w:rtl/>
          <w:lang w:bidi="fa-IR"/>
        </w:rPr>
      </w:pPr>
      <w:r>
        <w:rPr>
          <w:rtl/>
          <w:lang w:bidi="fa-IR"/>
        </w:rPr>
        <w:t xml:space="preserve">در روايت ديگرى از رسول اكرم </w:t>
      </w:r>
      <w:r w:rsidR="00D401A1" w:rsidRPr="00D401A1">
        <w:rPr>
          <w:rStyle w:val="libAlaemChar"/>
          <w:rtl/>
        </w:rPr>
        <w:t>صلى‌الله‌عليه‌وآله‌وسلم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اذا ساد القوم فَاسِقُهُم و كان زعيم القوم اءَذَلَّهم</w:t>
      </w:r>
      <w:r w:rsidR="009432CE">
        <w:rPr>
          <w:rtl/>
          <w:lang w:bidi="fa-IR"/>
        </w:rPr>
        <w:t xml:space="preserve">، </w:t>
      </w:r>
      <w:r>
        <w:rPr>
          <w:rtl/>
          <w:lang w:bidi="fa-IR"/>
        </w:rPr>
        <w:t xml:space="preserve">و اكرم الرجل الفاسق فلينتظر البلاء </w:t>
      </w:r>
      <w:r w:rsidRPr="00BA2CDB">
        <w:rPr>
          <w:rStyle w:val="libFootnotenumChar"/>
          <w:rtl/>
          <w:lang w:bidi="fa-IR"/>
        </w:rPr>
        <w:t>(591)</w:t>
      </w:r>
      <w:r w:rsidR="009432CE">
        <w:rPr>
          <w:rtl/>
          <w:lang w:bidi="fa-IR"/>
        </w:rPr>
        <w:t xml:space="preserve">. </w:t>
      </w:r>
    </w:p>
    <w:p w:rsidR="001A5213" w:rsidRDefault="001A5213" w:rsidP="001A5213">
      <w:pPr>
        <w:pStyle w:val="libNormal"/>
        <w:rPr>
          <w:rtl/>
          <w:lang w:bidi="fa-IR"/>
        </w:rPr>
      </w:pPr>
      <w:r>
        <w:rPr>
          <w:rtl/>
          <w:lang w:bidi="fa-IR"/>
        </w:rPr>
        <w:t>«هرگاه در بين امتى گناهكار به بزرگى رسيد و فرومايه به رهبرى دست يافت و گناه پيشه بزرگ داشته شد</w:t>
      </w:r>
      <w:r w:rsidR="009432CE">
        <w:rPr>
          <w:rtl/>
          <w:lang w:bidi="fa-IR"/>
        </w:rPr>
        <w:t xml:space="preserve">، </w:t>
      </w:r>
      <w:r>
        <w:rPr>
          <w:rtl/>
          <w:lang w:bidi="fa-IR"/>
        </w:rPr>
        <w:t>بايد منتظر فرود آمدن بلا بود»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والدين بايد به اين نكته توجه داشته باشند كه عزت و توفيق فرزندشان</w:t>
      </w:r>
      <w:r w:rsidR="009432CE">
        <w:rPr>
          <w:rtl/>
          <w:lang w:bidi="fa-IR"/>
        </w:rPr>
        <w:t xml:space="preserve">، </w:t>
      </w:r>
      <w:r>
        <w:rPr>
          <w:rtl/>
          <w:lang w:bidi="fa-IR"/>
        </w:rPr>
        <w:t>در تنبه دادن او به اين نكته است كه هرگز براى رسيدن به اميال و اهدافش</w:t>
      </w:r>
      <w:r w:rsidR="009432CE">
        <w:rPr>
          <w:rtl/>
          <w:lang w:bidi="fa-IR"/>
        </w:rPr>
        <w:t xml:space="preserve">، </w:t>
      </w:r>
      <w:r>
        <w:rPr>
          <w:rtl/>
          <w:lang w:bidi="fa-IR"/>
        </w:rPr>
        <w:t>نبايد كرامت انسانى خود را زير پاى بگذارد</w:t>
      </w:r>
      <w:r w:rsidR="009432CE">
        <w:rPr>
          <w:rtl/>
          <w:lang w:bidi="fa-IR"/>
        </w:rPr>
        <w:t xml:space="preserve">. </w:t>
      </w:r>
    </w:p>
    <w:p w:rsidR="001A5213" w:rsidRDefault="001A5213" w:rsidP="001A5213">
      <w:pPr>
        <w:pStyle w:val="libNormal"/>
        <w:rPr>
          <w:rtl/>
          <w:lang w:bidi="fa-IR"/>
        </w:rPr>
      </w:pPr>
      <w:r>
        <w:rPr>
          <w:rtl/>
          <w:lang w:bidi="fa-IR"/>
        </w:rPr>
        <w:t>گفته شد كه انسان در مواجهه با مشكلات</w:t>
      </w:r>
      <w:r w:rsidR="009432CE">
        <w:rPr>
          <w:rtl/>
          <w:lang w:bidi="fa-IR"/>
        </w:rPr>
        <w:t xml:space="preserve">، </w:t>
      </w:r>
      <w:r>
        <w:rPr>
          <w:rtl/>
          <w:lang w:bidi="fa-IR"/>
        </w:rPr>
        <w:t>يا با حقارت و ذلت آنها را مى پذيرد و يا به عكس العمل هاى ناهنجار و ناصواب متوسل مى شود</w:t>
      </w:r>
      <w:r w:rsidR="009432CE">
        <w:rPr>
          <w:rtl/>
          <w:lang w:bidi="fa-IR"/>
        </w:rPr>
        <w:t xml:space="preserve">. </w:t>
      </w:r>
      <w:r>
        <w:rPr>
          <w:rtl/>
          <w:lang w:bidi="fa-IR"/>
        </w:rPr>
        <w:t>به جاى انتخاب شيوه صحيح</w:t>
      </w:r>
      <w:r w:rsidR="009432CE">
        <w:rPr>
          <w:rtl/>
          <w:lang w:bidi="fa-IR"/>
        </w:rPr>
        <w:t xml:space="preserve">، </w:t>
      </w:r>
      <w:r>
        <w:rPr>
          <w:rtl/>
          <w:lang w:bidi="fa-IR"/>
        </w:rPr>
        <w:t>گرفتار غرور نابجا مى شود و به اصطلاح علم اخلاق</w:t>
      </w:r>
      <w:r w:rsidR="009432CE">
        <w:rPr>
          <w:rtl/>
          <w:lang w:bidi="fa-IR"/>
        </w:rPr>
        <w:t xml:space="preserve">، </w:t>
      </w:r>
      <w:r>
        <w:rPr>
          <w:rtl/>
          <w:lang w:bidi="fa-IR"/>
        </w:rPr>
        <w:t>به كبر و خودبزرگ بينى گرفتار مى شود كه از بزرگترين سيئات و زشتى هاى اخلاقى است</w:t>
      </w:r>
      <w:r w:rsidR="009432CE">
        <w:rPr>
          <w:rtl/>
          <w:lang w:bidi="fa-IR"/>
        </w:rPr>
        <w:t xml:space="preserve">. </w:t>
      </w:r>
    </w:p>
    <w:p w:rsidR="001A5213" w:rsidRDefault="001A5213" w:rsidP="001A5213">
      <w:pPr>
        <w:pStyle w:val="libNormal"/>
        <w:rPr>
          <w:rtl/>
          <w:lang w:bidi="fa-IR"/>
        </w:rPr>
      </w:pP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كَفَى بِالمَرء غرورا اءَن يَثِقَ بكُلّ ما تُسَوِّلُ له نفسه </w:t>
      </w:r>
      <w:r w:rsidRPr="00BA2CDB">
        <w:rPr>
          <w:rStyle w:val="libFootnotenumChar"/>
          <w:rtl/>
          <w:lang w:bidi="fa-IR"/>
        </w:rPr>
        <w:t>(592)</w:t>
      </w:r>
      <w:r w:rsidR="009432CE">
        <w:rPr>
          <w:rtl/>
          <w:lang w:bidi="fa-IR"/>
        </w:rPr>
        <w:t xml:space="preserve">. </w:t>
      </w:r>
    </w:p>
    <w:p w:rsidR="001A5213" w:rsidRDefault="001A5213" w:rsidP="001A5213">
      <w:pPr>
        <w:pStyle w:val="libNormal"/>
        <w:rPr>
          <w:rtl/>
          <w:lang w:bidi="fa-IR"/>
        </w:rPr>
      </w:pPr>
      <w:r>
        <w:rPr>
          <w:rtl/>
          <w:lang w:bidi="fa-IR"/>
        </w:rPr>
        <w:t>«يكى از علايم و مصاديق غرور اين است كه انسان</w:t>
      </w:r>
      <w:r w:rsidR="009432CE">
        <w:rPr>
          <w:rtl/>
          <w:lang w:bidi="fa-IR"/>
        </w:rPr>
        <w:t xml:space="preserve">، </w:t>
      </w:r>
      <w:r>
        <w:rPr>
          <w:rtl/>
          <w:lang w:bidi="fa-IR"/>
        </w:rPr>
        <w:t>بافته ها و خيالات خود را باور كند»</w:t>
      </w:r>
      <w:r w:rsidR="009432CE">
        <w:rPr>
          <w:rtl/>
          <w:lang w:bidi="fa-IR"/>
        </w:rPr>
        <w:t xml:space="preserve">. </w:t>
      </w:r>
    </w:p>
    <w:p w:rsidR="001A5213" w:rsidRDefault="001A5213" w:rsidP="001A5213">
      <w:pPr>
        <w:pStyle w:val="libNormal"/>
        <w:rPr>
          <w:rtl/>
          <w:lang w:bidi="fa-IR"/>
        </w:rPr>
      </w:pPr>
      <w:r>
        <w:rPr>
          <w:rtl/>
          <w:lang w:bidi="fa-IR"/>
        </w:rPr>
        <w:t>انسان از آن جا كه حب ذات دارد</w:t>
      </w:r>
      <w:r w:rsidR="009432CE">
        <w:rPr>
          <w:rtl/>
          <w:lang w:bidi="fa-IR"/>
        </w:rPr>
        <w:t xml:space="preserve">، </w:t>
      </w:r>
      <w:r>
        <w:rPr>
          <w:rtl/>
          <w:lang w:bidi="fa-IR"/>
        </w:rPr>
        <w:t>كمتر اتفاق مى افتد كه به زشتى ها و بدى هاى اخلاقى خود توجه كند</w:t>
      </w:r>
      <w:r w:rsidR="009432CE">
        <w:rPr>
          <w:rtl/>
          <w:lang w:bidi="fa-IR"/>
        </w:rPr>
        <w:t xml:space="preserve">، </w:t>
      </w:r>
      <w:r>
        <w:rPr>
          <w:rtl/>
          <w:lang w:bidi="fa-IR"/>
        </w:rPr>
        <w:t>در نتيجه</w:t>
      </w:r>
      <w:r w:rsidR="009432CE">
        <w:rPr>
          <w:rtl/>
          <w:lang w:bidi="fa-IR"/>
        </w:rPr>
        <w:t xml:space="preserve">، </w:t>
      </w:r>
      <w:r>
        <w:rPr>
          <w:rtl/>
          <w:lang w:bidi="fa-IR"/>
        </w:rPr>
        <w:t xml:space="preserve">خود را انسانى وارسته و شايسته مى </w:t>
      </w:r>
      <w:r>
        <w:rPr>
          <w:rtl/>
          <w:lang w:bidi="fa-IR"/>
        </w:rPr>
        <w:lastRenderedPageBreak/>
        <w:t>بيند</w:t>
      </w:r>
      <w:r w:rsidR="009432CE">
        <w:rPr>
          <w:rtl/>
          <w:lang w:bidi="fa-IR"/>
        </w:rPr>
        <w:t xml:space="preserve">. </w:t>
      </w:r>
      <w:r>
        <w:rPr>
          <w:rtl/>
          <w:lang w:bidi="fa-IR"/>
        </w:rPr>
        <w:t>اين وارستگى و شايستگى كه ارمغان نفس است او را در مقابل مشكلات و حوادث زندگى به انزوا مى كشاند</w:t>
      </w:r>
      <w:r w:rsidR="009432CE">
        <w:rPr>
          <w:rtl/>
          <w:lang w:bidi="fa-IR"/>
        </w:rPr>
        <w:t xml:space="preserve">. </w:t>
      </w:r>
      <w:r>
        <w:rPr>
          <w:rtl/>
          <w:lang w:bidi="fa-IR"/>
        </w:rPr>
        <w:t>يا به درگيرى با ديگران و تقاضاهاى غيرمعقول</w:t>
      </w:r>
      <w:r w:rsidR="009432CE">
        <w:rPr>
          <w:rtl/>
          <w:lang w:bidi="fa-IR"/>
        </w:rPr>
        <w:t xml:space="preserve">، </w:t>
      </w:r>
      <w:r>
        <w:rPr>
          <w:rtl/>
          <w:lang w:bidi="fa-IR"/>
        </w:rPr>
        <w:t>سوق مى دهد كه در هر حال نتيجه اين روش</w:t>
      </w:r>
      <w:r w:rsidR="009432CE">
        <w:rPr>
          <w:rtl/>
          <w:lang w:bidi="fa-IR"/>
        </w:rPr>
        <w:t xml:space="preserve">، </w:t>
      </w:r>
      <w:r>
        <w:rPr>
          <w:rtl/>
          <w:lang w:bidi="fa-IR"/>
        </w:rPr>
        <w:t>محروميت است</w:t>
      </w:r>
      <w:r w:rsidR="009432CE">
        <w:rPr>
          <w:rtl/>
          <w:lang w:bidi="fa-IR"/>
        </w:rPr>
        <w:t xml:space="preserve">. </w:t>
      </w: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سخن ديگرى فرمايند</w:t>
      </w:r>
      <w:r w:rsidR="008C34A7">
        <w:rPr>
          <w:rtl/>
          <w:lang w:bidi="fa-IR"/>
        </w:rPr>
        <w:t xml:space="preserve">: </w:t>
      </w:r>
    </w:p>
    <w:p w:rsidR="001A5213" w:rsidRDefault="001A5213" w:rsidP="001A5213">
      <w:pPr>
        <w:pStyle w:val="libNormal"/>
        <w:rPr>
          <w:rtl/>
          <w:lang w:bidi="fa-IR"/>
        </w:rPr>
      </w:pPr>
      <w:r>
        <w:rPr>
          <w:rtl/>
          <w:lang w:bidi="fa-IR"/>
        </w:rPr>
        <w:t xml:space="preserve">مَن سَاءَلَ فَوقَ قدرِه استَحقَّ الحِرمَانَ </w:t>
      </w:r>
      <w:r w:rsidRPr="00BA2CDB">
        <w:rPr>
          <w:rStyle w:val="libFootnotenumChar"/>
          <w:rtl/>
          <w:lang w:bidi="fa-IR"/>
        </w:rPr>
        <w:t>(593)</w:t>
      </w:r>
      <w:r w:rsidR="009432CE">
        <w:rPr>
          <w:rtl/>
          <w:lang w:bidi="fa-IR"/>
        </w:rPr>
        <w:t xml:space="preserve">. </w:t>
      </w:r>
    </w:p>
    <w:p w:rsidR="001A5213" w:rsidRDefault="001A5213" w:rsidP="001A5213">
      <w:pPr>
        <w:pStyle w:val="libNormal"/>
        <w:rPr>
          <w:rtl/>
          <w:lang w:bidi="fa-IR"/>
        </w:rPr>
      </w:pPr>
      <w:r>
        <w:rPr>
          <w:rtl/>
          <w:lang w:bidi="fa-IR"/>
        </w:rPr>
        <w:t>«انسانى كه بيش از استحقاق و شايستگى و نياز خود</w:t>
      </w:r>
      <w:r w:rsidR="009432CE">
        <w:rPr>
          <w:rtl/>
          <w:lang w:bidi="fa-IR"/>
        </w:rPr>
        <w:t xml:space="preserve">، </w:t>
      </w:r>
      <w:r>
        <w:rPr>
          <w:rtl/>
          <w:lang w:bidi="fa-IR"/>
        </w:rPr>
        <w:t>از ديگران متوقع باشد و بخواهد مشكلات زندگى او را ديگران حل و فصل كنند استحقاق محروميت دارد»</w:t>
      </w:r>
      <w:r w:rsidR="009432CE">
        <w:rPr>
          <w:rtl/>
          <w:lang w:bidi="fa-IR"/>
        </w:rPr>
        <w:t xml:space="preserve">. </w:t>
      </w:r>
    </w:p>
    <w:p w:rsidR="001A5213" w:rsidRDefault="001A5213" w:rsidP="001A5213">
      <w:pPr>
        <w:pStyle w:val="libNormal"/>
        <w:rPr>
          <w:rtl/>
          <w:lang w:bidi="fa-IR"/>
        </w:rPr>
      </w:pPr>
      <w:r>
        <w:rPr>
          <w:rtl/>
          <w:lang w:bidi="fa-IR"/>
        </w:rPr>
        <w:t>چنين كسى نمى تواند مشكل را حل كند و به مطلوب خود برسد</w:t>
      </w:r>
      <w:r w:rsidR="009432CE">
        <w:rPr>
          <w:rtl/>
          <w:lang w:bidi="fa-IR"/>
        </w:rPr>
        <w:t xml:space="preserve">. </w:t>
      </w:r>
      <w:r>
        <w:rPr>
          <w:rtl/>
          <w:lang w:bidi="fa-IR"/>
        </w:rPr>
        <w:t>به جاى انديشه</w:t>
      </w:r>
      <w:r w:rsidR="009432CE">
        <w:rPr>
          <w:rtl/>
          <w:lang w:bidi="fa-IR"/>
        </w:rPr>
        <w:t xml:space="preserve">، </w:t>
      </w:r>
      <w:r>
        <w:rPr>
          <w:rtl/>
          <w:lang w:bidi="fa-IR"/>
        </w:rPr>
        <w:t>تدبير و به كارگيرى نيروى عقلى كه خداوند متعال به انسان ها داده است</w:t>
      </w:r>
      <w:r w:rsidR="009432CE">
        <w:rPr>
          <w:rtl/>
          <w:lang w:bidi="fa-IR"/>
        </w:rPr>
        <w:t xml:space="preserve">، </w:t>
      </w:r>
      <w:r>
        <w:rPr>
          <w:rtl/>
          <w:lang w:bidi="fa-IR"/>
        </w:rPr>
        <w:t>به كبر</w:t>
      </w:r>
      <w:r w:rsidR="009432CE">
        <w:rPr>
          <w:rtl/>
          <w:lang w:bidi="fa-IR"/>
        </w:rPr>
        <w:t xml:space="preserve">، </w:t>
      </w:r>
      <w:r>
        <w:rPr>
          <w:rtl/>
          <w:lang w:bidi="fa-IR"/>
        </w:rPr>
        <w:t>غرور و خودپسندى روى مى آورد</w:t>
      </w:r>
      <w:r w:rsidR="009432CE">
        <w:rPr>
          <w:rtl/>
          <w:lang w:bidi="fa-IR"/>
        </w:rPr>
        <w:t xml:space="preserve">. </w:t>
      </w:r>
      <w:r>
        <w:rPr>
          <w:rtl/>
          <w:lang w:bidi="fa-IR"/>
        </w:rPr>
        <w:t>در نتيجه</w:t>
      </w:r>
      <w:r w:rsidR="009432CE">
        <w:rPr>
          <w:rtl/>
          <w:lang w:bidi="fa-IR"/>
        </w:rPr>
        <w:t xml:space="preserve">، </w:t>
      </w:r>
      <w:r>
        <w:rPr>
          <w:rtl/>
          <w:lang w:bidi="fa-IR"/>
        </w:rPr>
        <w:t>اين غرور و كبر جلوى فكر و انديشه انسان را مى گيرد</w:t>
      </w:r>
      <w:r w:rsidR="009432CE">
        <w:rPr>
          <w:rtl/>
          <w:lang w:bidi="fa-IR"/>
        </w:rPr>
        <w:t xml:space="preserve">. </w:t>
      </w:r>
      <w:r>
        <w:rPr>
          <w:rtl/>
          <w:lang w:bidi="fa-IR"/>
        </w:rPr>
        <w:t>در سخن ديگرى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روايت شده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شر آفات العقل الكبر </w:t>
      </w:r>
      <w:r w:rsidRPr="00BA2CDB">
        <w:rPr>
          <w:rStyle w:val="libFootnotenumChar"/>
          <w:rtl/>
          <w:lang w:bidi="fa-IR"/>
        </w:rPr>
        <w:t>(594)</w:t>
      </w:r>
      <w:r w:rsidR="009432CE">
        <w:rPr>
          <w:rtl/>
          <w:lang w:bidi="fa-IR"/>
        </w:rPr>
        <w:t xml:space="preserve">. </w:t>
      </w:r>
    </w:p>
    <w:p w:rsidR="001A5213" w:rsidRDefault="001A5213" w:rsidP="001A5213">
      <w:pPr>
        <w:pStyle w:val="libNormal"/>
        <w:rPr>
          <w:rtl/>
          <w:lang w:bidi="fa-IR"/>
        </w:rPr>
      </w:pPr>
      <w:r>
        <w:rPr>
          <w:rtl/>
          <w:lang w:bidi="fa-IR"/>
        </w:rPr>
        <w:t>«يكى از بزرگ ترين و بدترين امراضى كه دامن گير عقل مى شود</w:t>
      </w:r>
      <w:r w:rsidR="009432CE">
        <w:rPr>
          <w:rtl/>
          <w:lang w:bidi="fa-IR"/>
        </w:rPr>
        <w:t xml:space="preserve">، </w:t>
      </w:r>
      <w:r>
        <w:rPr>
          <w:rtl/>
          <w:lang w:bidi="fa-IR"/>
        </w:rPr>
        <w:t>كبر است»</w:t>
      </w:r>
      <w:r w:rsidR="009432CE">
        <w:rPr>
          <w:rtl/>
          <w:lang w:bidi="fa-IR"/>
        </w:rPr>
        <w:t xml:space="preserve">. </w:t>
      </w:r>
    </w:p>
    <w:p w:rsidR="001A5213" w:rsidRDefault="001A5213" w:rsidP="001A5213">
      <w:pPr>
        <w:pStyle w:val="libNormal"/>
        <w:rPr>
          <w:rtl/>
          <w:lang w:bidi="fa-IR"/>
        </w:rPr>
      </w:pPr>
      <w:r>
        <w:rPr>
          <w:rtl/>
          <w:lang w:bidi="fa-IR"/>
        </w:rPr>
        <w:t>خودباورى و خودپسندى انسان متكبر</w:t>
      </w:r>
      <w:r w:rsidR="009432CE">
        <w:rPr>
          <w:rtl/>
          <w:lang w:bidi="fa-IR"/>
        </w:rPr>
        <w:t xml:space="preserve">، </w:t>
      </w:r>
      <w:r>
        <w:rPr>
          <w:rtl/>
          <w:lang w:bidi="fa-IR"/>
        </w:rPr>
        <w:t>مانع و ساتر عقل در مسير يافتن راه حل هاى سنجيده است</w:t>
      </w:r>
      <w:r w:rsidR="009432CE">
        <w:rPr>
          <w:rtl/>
          <w:lang w:bidi="fa-IR"/>
        </w:rPr>
        <w:t xml:space="preserve">. </w:t>
      </w:r>
      <w:r>
        <w:rPr>
          <w:rtl/>
          <w:lang w:bidi="fa-IR"/>
        </w:rPr>
        <w:t>وقتى چنين شد</w:t>
      </w:r>
      <w:r w:rsidR="009432CE">
        <w:rPr>
          <w:rtl/>
          <w:lang w:bidi="fa-IR"/>
        </w:rPr>
        <w:t xml:space="preserve">، </w:t>
      </w:r>
      <w:r>
        <w:rPr>
          <w:rtl/>
          <w:lang w:bidi="fa-IR"/>
        </w:rPr>
        <w:t>نمى تواند به مطلوب و مراد خود دست يابد؛ چون از يك طرف راه سنجيده اى نيافته</w:t>
      </w:r>
      <w:r w:rsidR="009432CE">
        <w:rPr>
          <w:rtl/>
          <w:lang w:bidi="fa-IR"/>
        </w:rPr>
        <w:t xml:space="preserve">، </w:t>
      </w:r>
      <w:r>
        <w:rPr>
          <w:rtl/>
          <w:lang w:bidi="fa-IR"/>
        </w:rPr>
        <w:t>از طرف ديگر كبر و غرور او را به درگيرى و رويارويى با ديگران وا مى دارد؛ چرا كه تصور مى كند ديگران مشكلات را براى او به وجود آورده اند</w:t>
      </w:r>
      <w:r w:rsidR="009432CE">
        <w:rPr>
          <w:rtl/>
          <w:lang w:bidi="fa-IR"/>
        </w:rPr>
        <w:t xml:space="preserve">. </w:t>
      </w:r>
    </w:p>
    <w:p w:rsidR="001A5213" w:rsidRDefault="001A5213" w:rsidP="001A5213">
      <w:pPr>
        <w:pStyle w:val="libNormal"/>
        <w:rPr>
          <w:rtl/>
          <w:lang w:bidi="fa-IR"/>
        </w:rPr>
      </w:pPr>
      <w:r>
        <w:rPr>
          <w:rtl/>
          <w:lang w:bidi="fa-IR"/>
        </w:rPr>
        <w:lastRenderedPageBreak/>
        <w:t>انسانى كه چنين روحيه اى دارد</w:t>
      </w:r>
      <w:r w:rsidR="009432CE">
        <w:rPr>
          <w:rtl/>
          <w:lang w:bidi="fa-IR"/>
        </w:rPr>
        <w:t xml:space="preserve">، </w:t>
      </w:r>
      <w:r>
        <w:rPr>
          <w:rtl/>
          <w:lang w:bidi="fa-IR"/>
        </w:rPr>
        <w:t>از رسيدن به آرزوها</w:t>
      </w:r>
      <w:r w:rsidR="009432CE">
        <w:rPr>
          <w:rtl/>
          <w:lang w:bidi="fa-IR"/>
        </w:rPr>
        <w:t xml:space="preserve">، </w:t>
      </w:r>
      <w:r>
        <w:rPr>
          <w:rtl/>
          <w:lang w:bidi="fa-IR"/>
        </w:rPr>
        <w:t>آمال و اهدافش محروم مى شود</w:t>
      </w:r>
      <w:r w:rsidR="009432CE">
        <w:rPr>
          <w:rtl/>
          <w:lang w:bidi="fa-IR"/>
        </w:rPr>
        <w:t xml:space="preserve">. </w:t>
      </w:r>
      <w:r>
        <w:rPr>
          <w:rtl/>
          <w:lang w:bidi="fa-IR"/>
        </w:rPr>
        <w:t>اگر به طور تصادف و اتفاق</w:t>
      </w:r>
      <w:r w:rsidR="009432CE">
        <w:rPr>
          <w:rtl/>
          <w:lang w:bidi="fa-IR"/>
        </w:rPr>
        <w:t xml:space="preserve">، </w:t>
      </w:r>
      <w:r>
        <w:rPr>
          <w:rtl/>
          <w:lang w:bidi="fa-IR"/>
        </w:rPr>
        <w:t>به جايگاه و منصب مهمى دست يابد</w:t>
      </w:r>
      <w:r w:rsidR="009432CE">
        <w:rPr>
          <w:rtl/>
          <w:lang w:bidi="fa-IR"/>
        </w:rPr>
        <w:t xml:space="preserve">، </w:t>
      </w:r>
      <w:r>
        <w:rPr>
          <w:rtl/>
          <w:lang w:bidi="fa-IR"/>
        </w:rPr>
        <w:t>به دليل نكته اى كه قبلا هم به آن اشاره شد</w:t>
      </w:r>
      <w:r w:rsidR="009432CE">
        <w:rPr>
          <w:rtl/>
          <w:lang w:bidi="fa-IR"/>
        </w:rPr>
        <w:t xml:space="preserve">، </w:t>
      </w:r>
      <w:r>
        <w:rPr>
          <w:rtl/>
          <w:lang w:bidi="fa-IR"/>
        </w:rPr>
        <w:t>به خيال بافى روى مى آورد</w:t>
      </w:r>
      <w:r w:rsidR="009432CE">
        <w:rPr>
          <w:rtl/>
          <w:lang w:bidi="fa-IR"/>
        </w:rPr>
        <w:t xml:space="preserve">. </w:t>
      </w:r>
      <w:r>
        <w:rPr>
          <w:rtl/>
          <w:lang w:bidi="fa-IR"/>
        </w:rPr>
        <w:t>اين خيال بافى و كبر</w:t>
      </w:r>
      <w:r w:rsidR="009432CE">
        <w:rPr>
          <w:rtl/>
          <w:lang w:bidi="fa-IR"/>
        </w:rPr>
        <w:t xml:space="preserve">، </w:t>
      </w:r>
      <w:r>
        <w:rPr>
          <w:rtl/>
          <w:lang w:bidi="fa-IR"/>
        </w:rPr>
        <w:t>پرده اى روى عقل او مى كشند و مانع فعاليت و توان عقلانى او مى شوند</w:t>
      </w:r>
      <w:r w:rsidR="009432CE">
        <w:rPr>
          <w:rtl/>
          <w:lang w:bidi="fa-IR"/>
        </w:rPr>
        <w:t xml:space="preserve">. </w:t>
      </w:r>
      <w:r>
        <w:rPr>
          <w:rtl/>
          <w:lang w:bidi="fa-IR"/>
        </w:rPr>
        <w:t>بنابراين</w:t>
      </w:r>
      <w:r w:rsidR="009432CE">
        <w:rPr>
          <w:rtl/>
          <w:lang w:bidi="fa-IR"/>
        </w:rPr>
        <w:t xml:space="preserve">، </w:t>
      </w:r>
      <w:r>
        <w:rPr>
          <w:rtl/>
          <w:lang w:bidi="fa-IR"/>
        </w:rPr>
        <w:t>هرگز قادر بر اداره صحيح امورى كه به او واگذار شده است</w:t>
      </w:r>
      <w:r w:rsidR="009432CE">
        <w:rPr>
          <w:rtl/>
          <w:lang w:bidi="fa-IR"/>
        </w:rPr>
        <w:t xml:space="preserve">، </w:t>
      </w:r>
      <w:r>
        <w:rPr>
          <w:rtl/>
          <w:lang w:bidi="fa-IR"/>
        </w:rPr>
        <w:t>نخواهد بود</w:t>
      </w:r>
      <w:r w:rsidR="009432CE">
        <w:rPr>
          <w:rtl/>
          <w:lang w:bidi="fa-IR"/>
        </w:rPr>
        <w:t xml:space="preserve">. </w:t>
      </w:r>
      <w:r>
        <w:rPr>
          <w:rtl/>
          <w:lang w:bidi="fa-IR"/>
        </w:rPr>
        <w:t>فرق نمى كند آن امور چه باشد؛ پست و رياست بالا يا مسووليت كوچكى در بخشى از اجتماع</w:t>
      </w:r>
      <w:r w:rsidR="009432CE">
        <w:rPr>
          <w:rtl/>
          <w:lang w:bidi="fa-IR"/>
        </w:rPr>
        <w:t xml:space="preserve">. </w:t>
      </w:r>
      <w:r>
        <w:rPr>
          <w:rtl/>
          <w:lang w:bidi="fa-IR"/>
        </w:rPr>
        <w:t>به دليل مشكلى كه در انديشه او به وجود آمده و نفس</w:t>
      </w:r>
      <w:r w:rsidR="009432CE">
        <w:rPr>
          <w:rtl/>
          <w:lang w:bidi="fa-IR"/>
        </w:rPr>
        <w:t xml:space="preserve">، </w:t>
      </w:r>
      <w:r>
        <w:rPr>
          <w:rtl/>
          <w:lang w:bidi="fa-IR"/>
        </w:rPr>
        <w:t>او را دچار خيال پردازى كرده</w:t>
      </w:r>
      <w:r w:rsidR="009432CE">
        <w:rPr>
          <w:rtl/>
          <w:lang w:bidi="fa-IR"/>
        </w:rPr>
        <w:t xml:space="preserve">، </w:t>
      </w:r>
      <w:r>
        <w:rPr>
          <w:rtl/>
          <w:lang w:bidi="fa-IR"/>
        </w:rPr>
        <w:t>بدون كمك گرفتن از عقل</w:t>
      </w:r>
      <w:r w:rsidR="009432CE">
        <w:rPr>
          <w:rtl/>
          <w:lang w:bidi="fa-IR"/>
        </w:rPr>
        <w:t xml:space="preserve">، </w:t>
      </w:r>
      <w:r>
        <w:rPr>
          <w:rtl/>
          <w:lang w:bidi="fa-IR"/>
        </w:rPr>
        <w:t>تسليم آن خيال هاى نفسانى شده است</w:t>
      </w:r>
      <w:r w:rsidR="009432CE">
        <w:rPr>
          <w:rtl/>
          <w:lang w:bidi="fa-IR"/>
        </w:rPr>
        <w:t>؛</w:t>
      </w:r>
      <w:r>
        <w:rPr>
          <w:rtl/>
          <w:lang w:bidi="fa-IR"/>
        </w:rPr>
        <w:t xml:space="preserve"> بنابراين هرگز نمى تواند موفق باشد</w:t>
      </w:r>
      <w:r w:rsidR="009432CE">
        <w:rPr>
          <w:rtl/>
          <w:lang w:bidi="fa-IR"/>
        </w:rPr>
        <w:t xml:space="preserve">. </w:t>
      </w:r>
      <w:r>
        <w:rPr>
          <w:rtl/>
          <w:lang w:bidi="fa-IR"/>
        </w:rPr>
        <w:t>اين است كه در اثر فشارهاى درونى به ديگران ظلم و تعدى مى كند</w:t>
      </w:r>
      <w:r w:rsidR="009432CE">
        <w:rPr>
          <w:rtl/>
          <w:lang w:bidi="fa-IR"/>
        </w:rPr>
        <w:t xml:space="preserve">. </w:t>
      </w:r>
    </w:p>
    <w:p w:rsidR="001A5213" w:rsidRDefault="001A5213" w:rsidP="001A5213">
      <w:pPr>
        <w:pStyle w:val="libNormal"/>
        <w:rPr>
          <w:rtl/>
          <w:lang w:bidi="fa-IR"/>
        </w:rPr>
      </w:pPr>
      <w:r>
        <w:rPr>
          <w:rtl/>
          <w:lang w:bidi="fa-IR"/>
        </w:rPr>
        <w:t>متاءسفانه اگر به اطرافمان نگاه كنيم</w:t>
      </w:r>
      <w:r w:rsidR="009432CE">
        <w:rPr>
          <w:rtl/>
          <w:lang w:bidi="fa-IR"/>
        </w:rPr>
        <w:t xml:space="preserve">، </w:t>
      </w:r>
      <w:r>
        <w:rPr>
          <w:rtl/>
          <w:lang w:bidi="fa-IR"/>
        </w:rPr>
        <w:t>نمونه هاى روشنى از اين افراد خطاكار و گرفتار به چنين ذهنياتى را مى يابيم</w:t>
      </w:r>
      <w:r w:rsidR="009432CE">
        <w:rPr>
          <w:rtl/>
          <w:lang w:bidi="fa-IR"/>
        </w:rPr>
        <w:t xml:space="preserve">. </w:t>
      </w:r>
      <w:r>
        <w:rPr>
          <w:rtl/>
          <w:lang w:bidi="fa-IR"/>
        </w:rPr>
        <w:t>همچنين اگر به تاريخ مراجعه كنيم</w:t>
      </w:r>
      <w:r w:rsidR="009432CE">
        <w:rPr>
          <w:rtl/>
          <w:lang w:bidi="fa-IR"/>
        </w:rPr>
        <w:t xml:space="preserve">، </w:t>
      </w:r>
      <w:r>
        <w:rPr>
          <w:rtl/>
          <w:lang w:bidi="fa-IR"/>
        </w:rPr>
        <w:t>مصاديق و موارد روشن بسيارى را مى توانيم بيابيم كه افرادى داراى اين روحيه بوده و گرفتار نفس خود شده اند و از مردم انتظارات فوق العاده و بى جا داشته اند</w:t>
      </w:r>
      <w:r w:rsidR="009432CE">
        <w:rPr>
          <w:rtl/>
          <w:lang w:bidi="fa-IR"/>
        </w:rPr>
        <w:t xml:space="preserve">. </w:t>
      </w:r>
    </w:p>
    <w:p w:rsidR="001A5213" w:rsidRDefault="001A5213" w:rsidP="001A5213">
      <w:pPr>
        <w:pStyle w:val="libNormal"/>
        <w:rPr>
          <w:rtl/>
          <w:lang w:bidi="fa-IR"/>
        </w:rPr>
      </w:pPr>
      <w:r>
        <w:rPr>
          <w:rtl/>
          <w:lang w:bidi="fa-IR"/>
        </w:rPr>
        <w:t>مثلا مهلب ابن ابى صفره يكى از استاندارانى است كه از طرف بنى مروان در قسمتى از شامات حكومت مى كرد</w:t>
      </w:r>
      <w:r w:rsidR="009432CE">
        <w:rPr>
          <w:rtl/>
          <w:lang w:bidi="fa-IR"/>
        </w:rPr>
        <w:t xml:space="preserve">. </w:t>
      </w:r>
      <w:r>
        <w:rPr>
          <w:rtl/>
          <w:lang w:bidi="fa-IR"/>
        </w:rPr>
        <w:t>مى گويند</w:t>
      </w:r>
      <w:r w:rsidR="008C34A7">
        <w:rPr>
          <w:rtl/>
          <w:lang w:bidi="fa-IR"/>
        </w:rPr>
        <w:t xml:space="preserve">: </w:t>
      </w:r>
      <w:r>
        <w:rPr>
          <w:rtl/>
          <w:lang w:bidi="fa-IR"/>
        </w:rPr>
        <w:t xml:space="preserve">روزى از محلى عبور مى كرد كه مدتى يكى از تربيت شدگان مكتب امام </w:t>
      </w:r>
      <w:r w:rsidR="00574F36" w:rsidRPr="00574F36">
        <w:rPr>
          <w:rStyle w:val="libAlaemChar"/>
          <w:rtl/>
        </w:rPr>
        <w:t>عليه‌السلام</w:t>
      </w:r>
      <w:r>
        <w:rPr>
          <w:rtl/>
          <w:lang w:bidi="fa-IR"/>
        </w:rPr>
        <w:t xml:space="preserve"> به آن منطقه تبعيد شده بود و انسان هاى صالح و شايسته اى را تربيت كرده و يادگاران ارزشمندى از خود در خطه شامات به جاى گذاشته بود</w:t>
      </w:r>
      <w:r w:rsidR="009432CE">
        <w:rPr>
          <w:rtl/>
          <w:lang w:bidi="fa-IR"/>
        </w:rPr>
        <w:t xml:space="preserve">. </w:t>
      </w:r>
      <w:r>
        <w:rPr>
          <w:rtl/>
          <w:lang w:bidi="fa-IR"/>
        </w:rPr>
        <w:t>يكى از شاگردان او در مسير حركت جناب استاندار قرار گرفت</w:t>
      </w:r>
      <w:r w:rsidR="009432CE">
        <w:rPr>
          <w:rtl/>
          <w:lang w:bidi="fa-IR"/>
        </w:rPr>
        <w:t xml:space="preserve">. </w:t>
      </w:r>
    </w:p>
    <w:p w:rsidR="001A5213" w:rsidRDefault="001A5213" w:rsidP="001A5213">
      <w:pPr>
        <w:pStyle w:val="libNormal"/>
        <w:rPr>
          <w:rtl/>
          <w:lang w:bidi="fa-IR"/>
        </w:rPr>
      </w:pPr>
      <w:r>
        <w:rPr>
          <w:rtl/>
          <w:lang w:bidi="fa-IR"/>
        </w:rPr>
        <w:lastRenderedPageBreak/>
        <w:t>برحسب تعليمات انسانى و اسلامى خود به استاندار توجهى نكرد</w:t>
      </w:r>
      <w:r w:rsidR="009432CE">
        <w:rPr>
          <w:rtl/>
          <w:lang w:bidi="fa-IR"/>
        </w:rPr>
        <w:t xml:space="preserve">. </w:t>
      </w:r>
      <w:r>
        <w:rPr>
          <w:rtl/>
          <w:lang w:bidi="fa-IR"/>
        </w:rPr>
        <w:t>انسانى كه گرفتار نفسانيات است از سلام نكردن فردى كه در دايره حكومتى او زندگى مى كند</w:t>
      </w:r>
      <w:r w:rsidR="009432CE">
        <w:rPr>
          <w:rtl/>
          <w:lang w:bidi="fa-IR"/>
        </w:rPr>
        <w:t xml:space="preserve">، </w:t>
      </w:r>
      <w:r>
        <w:rPr>
          <w:rtl/>
          <w:lang w:bidi="fa-IR"/>
        </w:rPr>
        <w:t>خيلى آزرده مى شود</w:t>
      </w:r>
      <w:r w:rsidR="009432CE">
        <w:rPr>
          <w:rtl/>
          <w:lang w:bidi="fa-IR"/>
        </w:rPr>
        <w:t xml:space="preserve">. </w:t>
      </w:r>
      <w:r>
        <w:rPr>
          <w:rtl/>
          <w:lang w:bidi="fa-IR"/>
        </w:rPr>
        <w:t>بنابراين او را مخاطب قرار داد كه آيا مرا شناختى و اعتنا نكردى</w:t>
      </w:r>
      <w:r w:rsidR="009432CE">
        <w:rPr>
          <w:rtl/>
          <w:lang w:bidi="fa-IR"/>
        </w:rPr>
        <w:t>؟</w:t>
      </w:r>
      <w:r>
        <w:rPr>
          <w:rtl/>
          <w:lang w:bidi="fa-IR"/>
        </w:rPr>
        <w:t xml:space="preserve"> او هم براى اين كه وى را تحقير كند</w:t>
      </w:r>
      <w:r w:rsidR="009432CE">
        <w:rPr>
          <w:rtl/>
          <w:lang w:bidi="fa-IR"/>
        </w:rPr>
        <w:t xml:space="preserve">، </w:t>
      </w:r>
      <w:r>
        <w:rPr>
          <w:rtl/>
          <w:lang w:bidi="fa-IR"/>
        </w:rPr>
        <w:t>در جواب سوال او گفت</w:t>
      </w:r>
      <w:r w:rsidR="008C34A7">
        <w:rPr>
          <w:rtl/>
          <w:lang w:bidi="fa-IR"/>
        </w:rPr>
        <w:t xml:space="preserve">: </w:t>
      </w:r>
    </w:p>
    <w:p w:rsidR="001A5213" w:rsidRDefault="001A5213" w:rsidP="001A5213">
      <w:pPr>
        <w:pStyle w:val="libNormal"/>
        <w:rPr>
          <w:rtl/>
          <w:lang w:bidi="fa-IR"/>
        </w:rPr>
      </w:pPr>
      <w:r>
        <w:rPr>
          <w:rtl/>
          <w:lang w:bidi="fa-IR"/>
        </w:rPr>
        <w:t xml:space="preserve">بلى اءعرفك اءوّلُك نطفة قَذِرَة و آخرك جيفَة مَذِرَة و اءنتَ بين ذلك تَحمِلُ عَذَرَة </w:t>
      </w:r>
      <w:r w:rsidRPr="00BA2CDB">
        <w:rPr>
          <w:rStyle w:val="libFootnotenumChar"/>
          <w:rtl/>
          <w:lang w:bidi="fa-IR"/>
        </w:rPr>
        <w:t>(595)</w:t>
      </w:r>
      <w:r w:rsidR="009432CE">
        <w:rPr>
          <w:rtl/>
          <w:lang w:bidi="fa-IR"/>
        </w:rPr>
        <w:t xml:space="preserve">. </w:t>
      </w:r>
    </w:p>
    <w:p w:rsidR="001A5213" w:rsidRDefault="001A5213" w:rsidP="001A5213">
      <w:pPr>
        <w:pStyle w:val="libNormal"/>
        <w:rPr>
          <w:rtl/>
          <w:lang w:bidi="fa-IR"/>
        </w:rPr>
      </w:pPr>
      <w:r>
        <w:rPr>
          <w:rtl/>
          <w:lang w:bidi="fa-IR"/>
        </w:rPr>
        <w:t>«تو انسانى هستى كه در آغاز چند قطره آب نجس بودى و در پايان نيز مردارى نجس خواهى بود و در ميان اين دو هم حمال و نگه دارنده نجاستى</w:t>
      </w:r>
      <w:r w:rsidR="009432CE">
        <w:rPr>
          <w:rtl/>
          <w:lang w:bidi="fa-IR"/>
        </w:rPr>
        <w:t>!</w:t>
      </w:r>
      <w:r>
        <w:rPr>
          <w:rtl/>
          <w:lang w:bidi="fa-IR"/>
        </w:rPr>
        <w:t>»</w:t>
      </w:r>
      <w:r w:rsidR="009432CE">
        <w:rPr>
          <w:rtl/>
          <w:lang w:bidi="fa-IR"/>
        </w:rPr>
        <w:t xml:space="preserve">. </w:t>
      </w:r>
    </w:p>
    <w:p w:rsidR="001A5213" w:rsidRDefault="001A5213" w:rsidP="001A5213">
      <w:pPr>
        <w:pStyle w:val="libNormal"/>
        <w:rPr>
          <w:rtl/>
          <w:lang w:bidi="fa-IR"/>
        </w:rPr>
      </w:pPr>
      <w:r>
        <w:rPr>
          <w:rtl/>
          <w:lang w:bidi="fa-IR"/>
        </w:rPr>
        <w:t>با اين سخن كوتاه</w:t>
      </w:r>
      <w:r w:rsidR="009432CE">
        <w:rPr>
          <w:rtl/>
          <w:lang w:bidi="fa-IR"/>
        </w:rPr>
        <w:t xml:space="preserve">، </w:t>
      </w:r>
      <w:r>
        <w:rPr>
          <w:rtl/>
          <w:lang w:bidi="fa-IR"/>
        </w:rPr>
        <w:t>او را تنبه داد</w:t>
      </w:r>
      <w:r w:rsidR="009432CE">
        <w:rPr>
          <w:rtl/>
          <w:lang w:bidi="fa-IR"/>
        </w:rPr>
        <w:t xml:space="preserve">. </w:t>
      </w:r>
      <w:r>
        <w:rPr>
          <w:rtl/>
          <w:lang w:bidi="fa-IR"/>
        </w:rPr>
        <w:t>در حالات ملهب ابن ابى صفره نوشته اند كه با اين سخن متنبه شد و دست از كبر و غرور بى جا برداشت و اين شكست او را بيدار كرد</w:t>
      </w:r>
      <w:r w:rsidR="009432CE">
        <w:rPr>
          <w:rtl/>
          <w:lang w:bidi="fa-IR"/>
        </w:rPr>
        <w:t xml:space="preserve">. </w:t>
      </w:r>
    </w:p>
    <w:p w:rsidR="001A5213" w:rsidRDefault="001A5213" w:rsidP="001A5213">
      <w:pPr>
        <w:pStyle w:val="libNormal"/>
        <w:rPr>
          <w:rtl/>
          <w:lang w:bidi="fa-IR"/>
        </w:rPr>
      </w:pPr>
      <w:r>
        <w:rPr>
          <w:rtl/>
          <w:lang w:bidi="fa-IR"/>
        </w:rPr>
        <w:t>بنابراين مى توان گفت</w:t>
      </w:r>
      <w:r w:rsidR="008C34A7">
        <w:rPr>
          <w:rtl/>
          <w:lang w:bidi="fa-IR"/>
        </w:rPr>
        <w:t xml:space="preserve">: </w:t>
      </w:r>
      <w:r>
        <w:rPr>
          <w:rtl/>
          <w:lang w:bidi="fa-IR"/>
        </w:rPr>
        <w:t>چه بسا شكست هاى زندگى</w:t>
      </w:r>
      <w:r w:rsidR="009432CE">
        <w:rPr>
          <w:rtl/>
          <w:lang w:bidi="fa-IR"/>
        </w:rPr>
        <w:t xml:space="preserve">، </w:t>
      </w:r>
      <w:r>
        <w:rPr>
          <w:rtl/>
          <w:lang w:bidi="fa-IR"/>
        </w:rPr>
        <w:t>انسان را بيدار كند</w:t>
      </w:r>
      <w:r w:rsidR="009432CE">
        <w:rPr>
          <w:rtl/>
          <w:lang w:bidi="fa-IR"/>
        </w:rPr>
        <w:t xml:space="preserve">. </w:t>
      </w:r>
      <w:r>
        <w:rPr>
          <w:rtl/>
          <w:lang w:bidi="fa-IR"/>
        </w:rPr>
        <w:t>ولى براى اين كه در اجتماع شكست دامن گير انسان نشود</w:t>
      </w:r>
      <w:r w:rsidR="009432CE">
        <w:rPr>
          <w:rtl/>
          <w:lang w:bidi="fa-IR"/>
        </w:rPr>
        <w:t xml:space="preserve">، </w:t>
      </w:r>
      <w:r>
        <w:rPr>
          <w:rtl/>
          <w:lang w:bidi="fa-IR"/>
        </w:rPr>
        <w:t>والدين بايد فرزند را تربيت كنند؛ قبل از آن كه اجتماع او را تربيت كند</w:t>
      </w:r>
      <w:r w:rsidR="009432CE">
        <w:rPr>
          <w:rtl/>
          <w:lang w:bidi="fa-IR"/>
        </w:rPr>
        <w:t xml:space="preserve">. </w:t>
      </w:r>
    </w:p>
    <w:p w:rsidR="001A5213" w:rsidRDefault="001A5213" w:rsidP="001A5213">
      <w:pPr>
        <w:pStyle w:val="libNormal"/>
        <w:rPr>
          <w:rtl/>
          <w:lang w:bidi="fa-IR"/>
        </w:rPr>
      </w:pPr>
      <w:r>
        <w:rPr>
          <w:rtl/>
          <w:lang w:bidi="fa-IR"/>
        </w:rPr>
        <w:t>دسته اى ديگر</w:t>
      </w:r>
      <w:r w:rsidR="009432CE">
        <w:rPr>
          <w:rtl/>
          <w:lang w:bidi="fa-IR"/>
        </w:rPr>
        <w:t xml:space="preserve">، </w:t>
      </w:r>
      <w:r>
        <w:rPr>
          <w:rtl/>
          <w:lang w:bidi="fa-IR"/>
        </w:rPr>
        <w:t>انسان هاى شراءفت مندى اند كه هيچ حادثه اى</w:t>
      </w:r>
      <w:r w:rsidR="009432CE">
        <w:rPr>
          <w:rtl/>
          <w:lang w:bidi="fa-IR"/>
        </w:rPr>
        <w:t xml:space="preserve">، </w:t>
      </w:r>
      <w:r>
        <w:rPr>
          <w:rtl/>
          <w:lang w:bidi="fa-IR"/>
        </w:rPr>
        <w:t>جايگاه</w:t>
      </w:r>
      <w:r w:rsidR="009432CE">
        <w:rPr>
          <w:rtl/>
          <w:lang w:bidi="fa-IR"/>
        </w:rPr>
        <w:t xml:space="preserve">، </w:t>
      </w:r>
      <w:r>
        <w:rPr>
          <w:rtl/>
          <w:lang w:bidi="fa-IR"/>
        </w:rPr>
        <w:t>پست</w:t>
      </w:r>
      <w:r w:rsidR="009432CE">
        <w:rPr>
          <w:rtl/>
          <w:lang w:bidi="fa-IR"/>
        </w:rPr>
        <w:t xml:space="preserve">، </w:t>
      </w:r>
      <w:r>
        <w:rPr>
          <w:rtl/>
          <w:lang w:bidi="fa-IR"/>
        </w:rPr>
        <w:t>مقام و منصبى</w:t>
      </w:r>
      <w:r w:rsidR="009432CE">
        <w:rPr>
          <w:rtl/>
          <w:lang w:bidi="fa-IR"/>
        </w:rPr>
        <w:t xml:space="preserve">، </w:t>
      </w:r>
      <w:r>
        <w:rPr>
          <w:rtl/>
          <w:lang w:bidi="fa-IR"/>
        </w:rPr>
        <w:t>آنها را از مسير صحيح منحرف نمى كند</w:t>
      </w:r>
      <w:r w:rsidR="009432CE">
        <w:rPr>
          <w:rtl/>
          <w:lang w:bidi="fa-IR"/>
        </w:rPr>
        <w:t xml:space="preserve">. </w:t>
      </w: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ذوالشرفِ لا تَبطَرَهُ منزلة نالَها و ان عَظُمَت كالجبل الَّذى لا تُزَعزِعُه الرياح </w:t>
      </w:r>
      <w:r w:rsidRPr="00BA2CDB">
        <w:rPr>
          <w:rStyle w:val="libFootnotenumChar"/>
          <w:rtl/>
          <w:lang w:bidi="fa-IR"/>
        </w:rPr>
        <w:t>(596)</w:t>
      </w:r>
      <w:r w:rsidR="009432CE">
        <w:rPr>
          <w:rtl/>
          <w:lang w:bidi="fa-IR"/>
        </w:rPr>
        <w:t xml:space="preserve">. </w:t>
      </w:r>
    </w:p>
    <w:p w:rsidR="001A5213" w:rsidRDefault="001A5213" w:rsidP="001A5213">
      <w:pPr>
        <w:pStyle w:val="libNormal"/>
        <w:rPr>
          <w:rtl/>
          <w:lang w:bidi="fa-IR"/>
        </w:rPr>
      </w:pPr>
      <w:r>
        <w:rPr>
          <w:rtl/>
          <w:lang w:bidi="fa-IR"/>
        </w:rPr>
        <w:t>انسان هاى شريف هرگز در مقابل نعمت هاى گذراى دنيوى لغزش پيدا نمى كنند؛ اگرچه آن نعمت ها خيلى هم بزرگ باشند</w:t>
      </w:r>
      <w:r w:rsidR="009432CE">
        <w:rPr>
          <w:rtl/>
          <w:lang w:bidi="fa-IR"/>
        </w:rPr>
        <w:t xml:space="preserve">. </w:t>
      </w:r>
      <w:r>
        <w:rPr>
          <w:rtl/>
          <w:lang w:bidi="fa-IR"/>
        </w:rPr>
        <w:t>اگر عالى ترين مقام اجتماعى را پيدا كنند</w:t>
      </w:r>
      <w:r w:rsidR="009432CE">
        <w:rPr>
          <w:rtl/>
          <w:lang w:bidi="fa-IR"/>
        </w:rPr>
        <w:t xml:space="preserve">، </w:t>
      </w:r>
      <w:r>
        <w:rPr>
          <w:rtl/>
          <w:lang w:bidi="fa-IR"/>
        </w:rPr>
        <w:t>هرگز اين مقام باعث كبر و خودبزرگ بينى آنها نمى شود</w:t>
      </w:r>
      <w:r w:rsidR="009432CE">
        <w:rPr>
          <w:rtl/>
          <w:lang w:bidi="fa-IR"/>
        </w:rPr>
        <w:t xml:space="preserve">. </w:t>
      </w:r>
      <w:r>
        <w:rPr>
          <w:rtl/>
          <w:lang w:bidi="fa-IR"/>
        </w:rPr>
        <w:t xml:space="preserve">و اگر </w:t>
      </w:r>
      <w:r>
        <w:rPr>
          <w:rtl/>
          <w:lang w:bidi="fa-IR"/>
        </w:rPr>
        <w:lastRenderedPageBreak/>
        <w:t>كلان ترين و عظيم ترين سرمايه هاى دنيا را به دست آورند</w:t>
      </w:r>
      <w:r w:rsidR="009432CE">
        <w:rPr>
          <w:rtl/>
          <w:lang w:bidi="fa-IR"/>
        </w:rPr>
        <w:t xml:space="preserve">، </w:t>
      </w:r>
      <w:r>
        <w:rPr>
          <w:rtl/>
          <w:lang w:bidi="fa-IR"/>
        </w:rPr>
        <w:t>هرگز در مقابل اين نعمت هاى مادى خود را نمى بازند</w:t>
      </w:r>
      <w:r w:rsidR="009432CE">
        <w:rPr>
          <w:rtl/>
          <w:lang w:bidi="fa-IR"/>
        </w:rPr>
        <w:t xml:space="preserve">. </w:t>
      </w:r>
      <w:r>
        <w:rPr>
          <w:rtl/>
          <w:lang w:bidi="fa-IR"/>
        </w:rPr>
        <w:t>مثل كوهى كه در مقابل تندبادها مى ايستند</w:t>
      </w:r>
      <w:r w:rsidR="009432CE">
        <w:rPr>
          <w:rtl/>
          <w:lang w:bidi="fa-IR"/>
        </w:rPr>
        <w:t xml:space="preserve">، </w:t>
      </w:r>
      <w:r>
        <w:rPr>
          <w:rtl/>
          <w:lang w:bidi="fa-IR"/>
        </w:rPr>
        <w:t>هرگز در او تغيير و تحول ايجاد نمى شود</w:t>
      </w:r>
      <w:r w:rsidR="009432CE">
        <w:rPr>
          <w:rtl/>
          <w:lang w:bidi="fa-IR"/>
        </w:rPr>
        <w:t xml:space="preserve">. </w:t>
      </w:r>
    </w:p>
    <w:p w:rsidR="001A5213" w:rsidRDefault="001A5213" w:rsidP="001A5213">
      <w:pPr>
        <w:pStyle w:val="libNormal"/>
        <w:rPr>
          <w:rtl/>
          <w:lang w:bidi="fa-IR"/>
        </w:rPr>
      </w:pPr>
      <w:r>
        <w:rPr>
          <w:rtl/>
          <w:lang w:bidi="fa-IR"/>
        </w:rPr>
        <w:t>در روايت ديگرى از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نقل شده است كه مى فرمايند</w:t>
      </w:r>
      <w:r w:rsidR="008C34A7">
        <w:rPr>
          <w:rtl/>
          <w:lang w:bidi="fa-IR"/>
        </w:rPr>
        <w:t xml:space="preserve">: </w:t>
      </w:r>
    </w:p>
    <w:p w:rsidR="001A5213" w:rsidRDefault="001A5213" w:rsidP="001A5213">
      <w:pPr>
        <w:pStyle w:val="libNormal"/>
        <w:rPr>
          <w:rtl/>
          <w:lang w:bidi="fa-IR"/>
        </w:rPr>
      </w:pPr>
      <w:r>
        <w:rPr>
          <w:rtl/>
          <w:lang w:bidi="fa-IR"/>
        </w:rPr>
        <w:t>ال</w:t>
      </w:r>
      <w:r w:rsidR="003A4269">
        <w:rPr>
          <w:rtl/>
          <w:lang w:bidi="fa-IR"/>
        </w:rPr>
        <w:t>مؤمن</w:t>
      </w:r>
      <w:r>
        <w:rPr>
          <w:rtl/>
          <w:lang w:bidi="fa-IR"/>
        </w:rPr>
        <w:t xml:space="preserve"> كالجبل لا تُحَرِّكُهُ العواصف </w:t>
      </w:r>
      <w:r w:rsidRPr="00BA2CDB">
        <w:rPr>
          <w:rStyle w:val="libFootnotenumChar"/>
          <w:rtl/>
          <w:lang w:bidi="fa-IR"/>
        </w:rPr>
        <w:t>(597)</w:t>
      </w:r>
      <w:r w:rsidR="009432CE">
        <w:rPr>
          <w:rtl/>
          <w:lang w:bidi="fa-IR"/>
        </w:rPr>
        <w:t xml:space="preserve">. </w:t>
      </w:r>
    </w:p>
    <w:p w:rsidR="001A5213" w:rsidRDefault="001A5213" w:rsidP="001A5213">
      <w:pPr>
        <w:pStyle w:val="libNormal"/>
        <w:rPr>
          <w:rtl/>
          <w:lang w:bidi="fa-IR"/>
        </w:rPr>
      </w:pPr>
      <w:r>
        <w:rPr>
          <w:rtl/>
          <w:lang w:bidi="fa-IR"/>
        </w:rPr>
        <w:t xml:space="preserve">روح انسان </w:t>
      </w:r>
      <w:r w:rsidR="003A4269">
        <w:rPr>
          <w:rtl/>
          <w:lang w:bidi="fa-IR"/>
        </w:rPr>
        <w:t>مؤمن</w:t>
      </w:r>
      <w:r w:rsidR="009432CE">
        <w:rPr>
          <w:rtl/>
          <w:lang w:bidi="fa-IR"/>
        </w:rPr>
        <w:t xml:space="preserve">، </w:t>
      </w:r>
      <w:r>
        <w:rPr>
          <w:rtl/>
          <w:lang w:bidi="fa-IR"/>
        </w:rPr>
        <w:t>مانند كوه استوار است و حوادث روزمره دنيوى نمى تواند او را حركت داده و تغيير و تحولى در او ايجاد كنند</w:t>
      </w:r>
      <w:r w:rsidR="009432CE">
        <w:rPr>
          <w:rtl/>
          <w:lang w:bidi="fa-IR"/>
        </w:rPr>
        <w:t xml:space="preserve">. </w:t>
      </w:r>
    </w:p>
    <w:p w:rsidR="001A5213" w:rsidRDefault="001A5213" w:rsidP="001A5213">
      <w:pPr>
        <w:pStyle w:val="libNormal"/>
        <w:rPr>
          <w:rtl/>
          <w:lang w:bidi="fa-IR"/>
        </w:rPr>
      </w:pPr>
      <w:r>
        <w:rPr>
          <w:rtl/>
          <w:lang w:bidi="fa-IR"/>
        </w:rPr>
        <w:t>عواصف به معناى بادهاى تندى است كه به طور طبيعى در عالم آفرينش وجود دارد</w:t>
      </w:r>
      <w:r w:rsidR="009432CE">
        <w:rPr>
          <w:rtl/>
          <w:lang w:bidi="fa-IR"/>
        </w:rPr>
        <w:t xml:space="preserve">. </w:t>
      </w:r>
      <w:r>
        <w:rPr>
          <w:rtl/>
          <w:lang w:bidi="fa-IR"/>
        </w:rPr>
        <w:t>اين بادهاى تند درخت وجود را مى شكنند و به انسان ها لطمه مى زنند</w:t>
      </w:r>
      <w:r w:rsidR="009432CE">
        <w:rPr>
          <w:rtl/>
          <w:lang w:bidi="fa-IR"/>
        </w:rPr>
        <w:t xml:space="preserve">، </w:t>
      </w:r>
      <w:r>
        <w:rPr>
          <w:rtl/>
          <w:lang w:bidi="fa-IR"/>
        </w:rPr>
        <w:t>گاه ساختمان ها را ويران مى كنند</w:t>
      </w:r>
      <w:r w:rsidR="009432CE">
        <w:rPr>
          <w:rtl/>
          <w:lang w:bidi="fa-IR"/>
        </w:rPr>
        <w:t xml:space="preserve">، </w:t>
      </w:r>
      <w:r>
        <w:rPr>
          <w:rtl/>
          <w:lang w:bidi="fa-IR"/>
        </w:rPr>
        <w:t>اما هرگز</w:t>
      </w:r>
      <w:r w:rsidR="009432CE">
        <w:rPr>
          <w:rtl/>
          <w:lang w:bidi="fa-IR"/>
        </w:rPr>
        <w:t xml:space="preserve">، </w:t>
      </w:r>
      <w:r>
        <w:rPr>
          <w:rtl/>
          <w:lang w:bidi="fa-IR"/>
        </w:rPr>
        <w:t>نمى توانند كوه را جابه جا كنند</w:t>
      </w:r>
      <w:r w:rsidR="009432CE">
        <w:rPr>
          <w:rtl/>
          <w:lang w:bidi="fa-IR"/>
        </w:rPr>
        <w:t xml:space="preserve">. </w:t>
      </w:r>
    </w:p>
    <w:p w:rsidR="001A5213" w:rsidRDefault="001A5213" w:rsidP="001A5213">
      <w:pPr>
        <w:pStyle w:val="libNormal"/>
        <w:rPr>
          <w:rtl/>
          <w:lang w:bidi="fa-IR"/>
        </w:rPr>
      </w:pPr>
      <w:r>
        <w:rPr>
          <w:rtl/>
          <w:lang w:bidi="fa-IR"/>
        </w:rPr>
        <w:t>9 - ميانه روى در امور</w:t>
      </w:r>
    </w:p>
    <w:p w:rsidR="001A5213" w:rsidRDefault="001A5213" w:rsidP="001A5213">
      <w:pPr>
        <w:pStyle w:val="libNormal"/>
        <w:rPr>
          <w:rtl/>
          <w:lang w:bidi="fa-IR"/>
        </w:rPr>
      </w:pPr>
      <w:r>
        <w:rPr>
          <w:rtl/>
          <w:lang w:bidi="fa-IR"/>
        </w:rPr>
        <w:t xml:space="preserve">واقصد فى مشيتك واغضض من صوتك </w:t>
      </w:r>
      <w:r w:rsidRPr="00BA2CDB">
        <w:rPr>
          <w:rStyle w:val="libFootnotenumChar"/>
          <w:rtl/>
          <w:lang w:bidi="fa-IR"/>
        </w:rPr>
        <w:t>(598)</w:t>
      </w:r>
      <w:r w:rsidR="009432CE">
        <w:rPr>
          <w:rtl/>
          <w:lang w:bidi="fa-IR"/>
        </w:rPr>
        <w:t xml:space="preserve">. </w:t>
      </w:r>
    </w:p>
    <w:p w:rsidR="001A5213" w:rsidRDefault="001A5213" w:rsidP="001A5213">
      <w:pPr>
        <w:pStyle w:val="libNormal"/>
        <w:rPr>
          <w:rtl/>
          <w:lang w:bidi="fa-IR"/>
        </w:rPr>
      </w:pPr>
      <w:r>
        <w:rPr>
          <w:rtl/>
          <w:lang w:bidi="fa-IR"/>
        </w:rPr>
        <w:t>«پسرم</w:t>
      </w:r>
      <w:r w:rsidR="009432CE">
        <w:rPr>
          <w:rtl/>
          <w:lang w:bidi="fa-IR"/>
        </w:rPr>
        <w:t>!</w:t>
      </w:r>
      <w:r>
        <w:rPr>
          <w:rtl/>
          <w:lang w:bidi="fa-IR"/>
        </w:rPr>
        <w:t xml:space="preserve"> در راه رفتن</w:t>
      </w:r>
      <w:r w:rsidR="009432CE">
        <w:rPr>
          <w:rtl/>
          <w:lang w:bidi="fa-IR"/>
        </w:rPr>
        <w:t xml:space="preserve">، </w:t>
      </w:r>
      <w:r>
        <w:rPr>
          <w:rtl/>
          <w:lang w:bidi="fa-IR"/>
        </w:rPr>
        <w:t>اعتدال را رعايت كن</w:t>
      </w:r>
      <w:r w:rsidR="009432CE">
        <w:rPr>
          <w:rtl/>
          <w:lang w:bidi="fa-IR"/>
        </w:rPr>
        <w:t>؛</w:t>
      </w:r>
      <w:r>
        <w:rPr>
          <w:rtl/>
          <w:lang w:bidi="fa-IR"/>
        </w:rPr>
        <w:t xml:space="preserve"> و از صداى خود بكاه و هرگز فرياد مزن»</w:t>
      </w:r>
      <w:r w:rsidR="009432CE">
        <w:rPr>
          <w:rtl/>
          <w:lang w:bidi="fa-IR"/>
        </w:rPr>
        <w:t xml:space="preserve">. </w:t>
      </w:r>
    </w:p>
    <w:p w:rsidR="001A5213" w:rsidRDefault="001A5213" w:rsidP="001A5213">
      <w:pPr>
        <w:pStyle w:val="libNormal"/>
        <w:rPr>
          <w:rtl/>
          <w:lang w:bidi="fa-IR"/>
        </w:rPr>
      </w:pPr>
      <w:r>
        <w:rPr>
          <w:rtl/>
          <w:lang w:bidi="fa-IR"/>
        </w:rPr>
        <w:t>به نظر مى رسد كه</w:t>
      </w:r>
      <w:r w:rsidR="009432CE">
        <w:rPr>
          <w:rtl/>
          <w:lang w:bidi="fa-IR"/>
        </w:rPr>
        <w:t xml:space="preserve">، </w:t>
      </w:r>
      <w:r>
        <w:rPr>
          <w:rtl/>
          <w:lang w:bidi="fa-IR"/>
        </w:rPr>
        <w:t>تنها معنا و مفهوم لغوى آيه موردنظر نيست</w:t>
      </w:r>
      <w:r w:rsidR="009432CE">
        <w:rPr>
          <w:rtl/>
          <w:lang w:bidi="fa-IR"/>
        </w:rPr>
        <w:t>؛</w:t>
      </w:r>
      <w:r>
        <w:rPr>
          <w:rtl/>
          <w:lang w:bidi="fa-IR"/>
        </w:rPr>
        <w:t xml:space="preserve"> يعنى در اين كه لقمان به فرزندش مى گويد</w:t>
      </w:r>
      <w:r w:rsidR="008C34A7">
        <w:rPr>
          <w:rtl/>
          <w:lang w:bidi="fa-IR"/>
        </w:rPr>
        <w:t xml:space="preserve">: </w:t>
      </w:r>
      <w:r>
        <w:rPr>
          <w:rtl/>
          <w:lang w:bidi="fa-IR"/>
        </w:rPr>
        <w:t>در حركتت ميانه رو باش</w:t>
      </w:r>
      <w:r w:rsidR="009432CE">
        <w:rPr>
          <w:rtl/>
          <w:lang w:bidi="fa-IR"/>
        </w:rPr>
        <w:t xml:space="preserve">، </w:t>
      </w:r>
      <w:r>
        <w:rPr>
          <w:rtl/>
          <w:lang w:bidi="fa-IR"/>
        </w:rPr>
        <w:t>در راه رفتن نه سرعت به خرج بده و نه كند حركت كن</w:t>
      </w:r>
      <w:r w:rsidR="009432CE">
        <w:rPr>
          <w:rtl/>
          <w:lang w:bidi="fa-IR"/>
        </w:rPr>
        <w:t xml:space="preserve">، </w:t>
      </w:r>
      <w:r>
        <w:rPr>
          <w:rtl/>
          <w:lang w:bidi="fa-IR"/>
        </w:rPr>
        <w:t>سخن كه مى گويى صدايت را به فرياد بلند نكن</w:t>
      </w:r>
      <w:r w:rsidR="009432CE">
        <w:rPr>
          <w:rtl/>
          <w:lang w:bidi="fa-IR"/>
        </w:rPr>
        <w:t xml:space="preserve">، </w:t>
      </w:r>
      <w:r>
        <w:rPr>
          <w:rtl/>
          <w:lang w:bidi="fa-IR"/>
        </w:rPr>
        <w:t>يقينا كنايه از اين است كه در مسير زندگى و حركت به سوى مطلوب و صدا كردن و طلبيدن محبوب</w:t>
      </w:r>
      <w:r w:rsidR="009432CE">
        <w:rPr>
          <w:rtl/>
          <w:lang w:bidi="fa-IR"/>
        </w:rPr>
        <w:t xml:space="preserve">، </w:t>
      </w:r>
      <w:r>
        <w:rPr>
          <w:rtl/>
          <w:lang w:bidi="fa-IR"/>
        </w:rPr>
        <w:t>هرگز دچار افراط نشو؛ از تندروى و سرعت و از فرياد بپرهيز</w:t>
      </w:r>
      <w:r w:rsidR="009432CE">
        <w:rPr>
          <w:rtl/>
          <w:lang w:bidi="fa-IR"/>
        </w:rPr>
        <w:t xml:space="preserve">. </w:t>
      </w:r>
    </w:p>
    <w:p w:rsidR="001A5213" w:rsidRDefault="001A5213" w:rsidP="001A5213">
      <w:pPr>
        <w:pStyle w:val="libNormal"/>
        <w:rPr>
          <w:rtl/>
          <w:lang w:bidi="fa-IR"/>
        </w:rPr>
      </w:pPr>
      <w:r>
        <w:rPr>
          <w:rtl/>
          <w:lang w:bidi="fa-IR"/>
        </w:rPr>
        <w:lastRenderedPageBreak/>
        <w:t>انسان در تلاش براى دستيابى به اهداف در نقطه آغازى ايستاده است</w:t>
      </w:r>
      <w:r w:rsidR="009432CE">
        <w:rPr>
          <w:rtl/>
          <w:lang w:bidi="fa-IR"/>
        </w:rPr>
        <w:t>؛</w:t>
      </w:r>
      <w:r>
        <w:rPr>
          <w:rtl/>
          <w:lang w:bidi="fa-IR"/>
        </w:rPr>
        <w:t xml:space="preserve"> گاه براى رسيدن به مقصود بايد راهى را بپيمايد</w:t>
      </w:r>
      <w:r w:rsidR="009432CE">
        <w:rPr>
          <w:rtl/>
          <w:lang w:bidi="fa-IR"/>
        </w:rPr>
        <w:t xml:space="preserve">، </w:t>
      </w:r>
      <w:r>
        <w:rPr>
          <w:rtl/>
          <w:lang w:bidi="fa-IR"/>
        </w:rPr>
        <w:t>گاه نيز مى تواند از همان نقطه</w:t>
      </w:r>
      <w:r w:rsidR="009432CE">
        <w:rPr>
          <w:rtl/>
          <w:lang w:bidi="fa-IR"/>
        </w:rPr>
        <w:t xml:space="preserve">، </w:t>
      </w:r>
      <w:r>
        <w:rPr>
          <w:rtl/>
          <w:lang w:bidi="fa-IR"/>
        </w:rPr>
        <w:t>مطلوب و محبوب را به سوى خود فراخواند</w:t>
      </w:r>
      <w:r w:rsidR="009432CE">
        <w:rPr>
          <w:rtl/>
          <w:lang w:bidi="fa-IR"/>
        </w:rPr>
        <w:t xml:space="preserve">. </w:t>
      </w:r>
    </w:p>
    <w:p w:rsidR="001A5213" w:rsidRDefault="001A5213" w:rsidP="001A5213">
      <w:pPr>
        <w:pStyle w:val="libNormal"/>
        <w:rPr>
          <w:rtl/>
          <w:lang w:bidi="fa-IR"/>
        </w:rPr>
      </w:pPr>
      <w:r>
        <w:rPr>
          <w:rtl/>
          <w:lang w:bidi="fa-IR"/>
        </w:rPr>
        <w:t>كسى مى تواند به وسيله هر يك از اين دو شيوه حركت كند و يا صدا زدن به مراد خود نائل شود كه طريق اعتدال پيشه كند؛ وگرنه با تندروى</w:t>
      </w:r>
      <w:r w:rsidR="009432CE">
        <w:rPr>
          <w:rtl/>
          <w:lang w:bidi="fa-IR"/>
        </w:rPr>
        <w:t xml:space="preserve">، </w:t>
      </w:r>
      <w:r>
        <w:rPr>
          <w:rtl/>
          <w:lang w:bidi="fa-IR"/>
        </w:rPr>
        <w:t>خسته</w:t>
      </w:r>
      <w:r w:rsidR="009432CE">
        <w:rPr>
          <w:rtl/>
          <w:lang w:bidi="fa-IR"/>
        </w:rPr>
        <w:t xml:space="preserve">، </w:t>
      </w:r>
      <w:r>
        <w:rPr>
          <w:rtl/>
          <w:lang w:bidi="fa-IR"/>
        </w:rPr>
        <w:t>وامانده و ناتوان مى شود</w:t>
      </w:r>
      <w:r w:rsidR="009432CE">
        <w:rPr>
          <w:rtl/>
          <w:lang w:bidi="fa-IR"/>
        </w:rPr>
        <w:t xml:space="preserve">. </w:t>
      </w:r>
      <w:r>
        <w:rPr>
          <w:rtl/>
          <w:lang w:bidi="fa-IR"/>
        </w:rPr>
        <w:t>يا به جاى فراخوانى</w:t>
      </w:r>
      <w:r w:rsidR="009432CE">
        <w:rPr>
          <w:rtl/>
          <w:lang w:bidi="fa-IR"/>
        </w:rPr>
        <w:t xml:space="preserve">، </w:t>
      </w:r>
      <w:r>
        <w:rPr>
          <w:rtl/>
          <w:lang w:bidi="fa-IR"/>
        </w:rPr>
        <w:t>با فرياد و نعره گوش خراش</w:t>
      </w:r>
      <w:r w:rsidR="009432CE">
        <w:rPr>
          <w:rtl/>
          <w:lang w:bidi="fa-IR"/>
        </w:rPr>
        <w:t xml:space="preserve">، </w:t>
      </w:r>
      <w:r>
        <w:rPr>
          <w:rtl/>
          <w:lang w:bidi="fa-IR"/>
        </w:rPr>
        <w:t>مطلوب و محبوب را فرارى مى دهد</w:t>
      </w:r>
      <w:r w:rsidR="009432CE">
        <w:rPr>
          <w:rtl/>
          <w:lang w:bidi="fa-IR"/>
        </w:rPr>
        <w:t xml:space="preserve">. </w:t>
      </w:r>
    </w:p>
    <w:p w:rsidR="001A5213" w:rsidRDefault="001A5213" w:rsidP="001A5213">
      <w:pPr>
        <w:pStyle w:val="libNormal"/>
        <w:rPr>
          <w:rtl/>
          <w:lang w:bidi="fa-IR"/>
        </w:rPr>
      </w:pPr>
      <w:r>
        <w:rPr>
          <w:rtl/>
          <w:lang w:bidi="fa-IR"/>
        </w:rPr>
        <w:t>والدين</w:t>
      </w:r>
      <w:r w:rsidR="009432CE">
        <w:rPr>
          <w:rtl/>
          <w:lang w:bidi="fa-IR"/>
        </w:rPr>
        <w:t xml:space="preserve">، </w:t>
      </w:r>
      <w:r>
        <w:rPr>
          <w:rtl/>
          <w:lang w:bidi="fa-IR"/>
        </w:rPr>
        <w:t>از آغاز بايد به عنوان يك اصل مهم</w:t>
      </w:r>
      <w:r w:rsidR="009432CE">
        <w:rPr>
          <w:rtl/>
          <w:lang w:bidi="fa-IR"/>
        </w:rPr>
        <w:t xml:space="preserve">، </w:t>
      </w:r>
      <w:r>
        <w:rPr>
          <w:rtl/>
          <w:lang w:bidi="fa-IR"/>
        </w:rPr>
        <w:t>اعتدال در رفتار و منش را به فرزند بياموزند</w:t>
      </w:r>
      <w:r w:rsidR="009432CE">
        <w:rPr>
          <w:rtl/>
          <w:lang w:bidi="fa-IR"/>
        </w:rPr>
        <w:t xml:space="preserve">. </w:t>
      </w:r>
      <w:r>
        <w:rPr>
          <w:rtl/>
          <w:lang w:bidi="fa-IR"/>
        </w:rPr>
        <w:t>راه آموزش هم استفاده از علاقه مندى هاى كودك است</w:t>
      </w:r>
      <w:r w:rsidR="009432CE">
        <w:rPr>
          <w:rtl/>
          <w:lang w:bidi="fa-IR"/>
        </w:rPr>
        <w:t xml:space="preserve">. </w:t>
      </w:r>
      <w:r>
        <w:rPr>
          <w:rtl/>
          <w:lang w:bidi="fa-IR"/>
        </w:rPr>
        <w:t>اعتدال و ميانه روى يك توصيه هميشگى و همگانى در همه امور زندگى است</w:t>
      </w:r>
      <w:r w:rsidR="009432CE">
        <w:rPr>
          <w:rtl/>
          <w:lang w:bidi="fa-IR"/>
        </w:rPr>
        <w:t xml:space="preserve">. </w:t>
      </w:r>
      <w:r>
        <w:rPr>
          <w:rtl/>
          <w:lang w:bidi="fa-IR"/>
        </w:rPr>
        <w:t>از امور شخصى گرفته تا امور عبادى و اقتصادى</w:t>
      </w:r>
      <w:r w:rsidR="009432CE">
        <w:rPr>
          <w:rtl/>
          <w:lang w:bidi="fa-IR"/>
        </w:rPr>
        <w:t xml:space="preserve">. </w:t>
      </w:r>
      <w:r>
        <w:rPr>
          <w:rtl/>
          <w:lang w:bidi="fa-IR"/>
        </w:rPr>
        <w:t>نه آنقدر تند برود كه در راه بماند و نه آن چنان سستى و قصور كند كه زمان بگذرد و مطلوب بگريزد</w:t>
      </w:r>
      <w:r w:rsidR="009432CE">
        <w:rPr>
          <w:rtl/>
          <w:lang w:bidi="fa-IR"/>
        </w:rPr>
        <w:t xml:space="preserve">. </w:t>
      </w:r>
    </w:p>
    <w:p w:rsidR="001A5213" w:rsidRDefault="001A5213" w:rsidP="001A5213">
      <w:pPr>
        <w:pStyle w:val="libNormal"/>
        <w:rPr>
          <w:rtl/>
          <w:lang w:bidi="fa-IR"/>
        </w:rPr>
      </w:pPr>
      <w:r>
        <w:rPr>
          <w:rtl/>
          <w:lang w:bidi="fa-IR"/>
        </w:rPr>
        <w:t>اصولى كه در آيات كريمه قرآن از زبان لقمان حكيم در سوره مباركه لقمان آمده</w:t>
      </w:r>
      <w:r w:rsidR="009432CE">
        <w:rPr>
          <w:rtl/>
          <w:lang w:bidi="fa-IR"/>
        </w:rPr>
        <w:t xml:space="preserve">، </w:t>
      </w:r>
      <w:r>
        <w:rPr>
          <w:rtl/>
          <w:lang w:bidi="fa-IR"/>
        </w:rPr>
        <w:t>به پايان رسيد</w:t>
      </w:r>
      <w:r w:rsidR="009432CE">
        <w:rPr>
          <w:rtl/>
          <w:lang w:bidi="fa-IR"/>
        </w:rPr>
        <w:t xml:space="preserve">. </w:t>
      </w:r>
      <w:r>
        <w:rPr>
          <w:rtl/>
          <w:lang w:bidi="fa-IR"/>
        </w:rPr>
        <w:t>با دقت در اين اصول كه با كلمه يا بُنَى شروع مى شود و همراه با نوعى ملاطفت و نرمش است درمى يابيم در اين اصول</w:t>
      </w:r>
      <w:r w:rsidR="009432CE">
        <w:rPr>
          <w:rtl/>
          <w:lang w:bidi="fa-IR"/>
        </w:rPr>
        <w:t xml:space="preserve">، </w:t>
      </w:r>
      <w:r>
        <w:rPr>
          <w:rtl/>
          <w:lang w:bidi="fa-IR"/>
        </w:rPr>
        <w:t>به آنچه كه يك انسان بايد براى وصول به موفقيت ها و لذايذ دنيوى و سعادت اخروى بداند</w:t>
      </w:r>
      <w:r w:rsidR="009432CE">
        <w:rPr>
          <w:rtl/>
          <w:lang w:bidi="fa-IR"/>
        </w:rPr>
        <w:t xml:space="preserve">، </w:t>
      </w:r>
      <w:r>
        <w:rPr>
          <w:rtl/>
          <w:lang w:bidi="fa-IR"/>
        </w:rPr>
        <w:t>اشاره شده است</w:t>
      </w:r>
      <w:r w:rsidR="009432CE">
        <w:rPr>
          <w:rtl/>
          <w:lang w:bidi="fa-IR"/>
        </w:rPr>
        <w:t xml:space="preserve">. </w:t>
      </w:r>
    </w:p>
    <w:p w:rsidR="001A5213" w:rsidRDefault="001A5213" w:rsidP="001A5213">
      <w:pPr>
        <w:pStyle w:val="libNormal"/>
        <w:rPr>
          <w:rtl/>
          <w:lang w:bidi="fa-IR"/>
        </w:rPr>
      </w:pPr>
      <w:r>
        <w:rPr>
          <w:rtl/>
          <w:lang w:bidi="fa-IR"/>
        </w:rPr>
        <w:t>در پايان اين نكات آموزشى كه از آيات شريفه قرآن و از زبان لقمان حكيم ذكر شد</w:t>
      </w:r>
      <w:r w:rsidR="009432CE">
        <w:rPr>
          <w:rtl/>
          <w:lang w:bidi="fa-IR"/>
        </w:rPr>
        <w:t xml:space="preserve">، </w:t>
      </w:r>
      <w:r>
        <w:rPr>
          <w:rtl/>
          <w:lang w:bidi="fa-IR"/>
        </w:rPr>
        <w:t>لازم مى دانم توصيه مهمى را به والدين محترم بنمايم كه امروز به خصوص در شرايط اجتماعى ما</w:t>
      </w:r>
      <w:r w:rsidR="009432CE">
        <w:rPr>
          <w:rtl/>
          <w:lang w:bidi="fa-IR"/>
        </w:rPr>
        <w:t xml:space="preserve">، </w:t>
      </w:r>
      <w:r>
        <w:rPr>
          <w:rtl/>
          <w:lang w:bidi="fa-IR"/>
        </w:rPr>
        <w:t>مساله تربيت فرزند با شرايط گذشته بسيار متفاوت است</w:t>
      </w:r>
      <w:r w:rsidR="009432CE">
        <w:rPr>
          <w:rtl/>
          <w:lang w:bidi="fa-IR"/>
        </w:rPr>
        <w:t xml:space="preserve">. </w:t>
      </w:r>
    </w:p>
    <w:p w:rsidR="001A5213" w:rsidRDefault="001A5213" w:rsidP="001A5213">
      <w:pPr>
        <w:pStyle w:val="libNormal"/>
        <w:rPr>
          <w:rtl/>
          <w:lang w:bidi="fa-IR"/>
        </w:rPr>
      </w:pPr>
      <w:r>
        <w:rPr>
          <w:rtl/>
          <w:lang w:bidi="fa-IR"/>
        </w:rPr>
        <w:lastRenderedPageBreak/>
        <w:t>والدين محترم و به خصوص جوانان عزيز ما اعم از دختر و پسر</w:t>
      </w:r>
      <w:r w:rsidR="009432CE">
        <w:rPr>
          <w:rtl/>
          <w:lang w:bidi="fa-IR"/>
        </w:rPr>
        <w:t xml:space="preserve">، </w:t>
      </w:r>
      <w:r>
        <w:rPr>
          <w:rtl/>
          <w:lang w:bidi="fa-IR"/>
        </w:rPr>
        <w:t>وظيفه دارند قبل از فرزنددار شدن</w:t>
      </w:r>
      <w:r w:rsidR="009432CE">
        <w:rPr>
          <w:rtl/>
          <w:lang w:bidi="fa-IR"/>
        </w:rPr>
        <w:t xml:space="preserve">، </w:t>
      </w:r>
      <w:r>
        <w:rPr>
          <w:rtl/>
          <w:lang w:bidi="fa-IR"/>
        </w:rPr>
        <w:t>اصول و شيوه هاى تربيت فرزند را فرابگيرند</w:t>
      </w:r>
      <w:r w:rsidR="009432CE">
        <w:rPr>
          <w:rtl/>
          <w:lang w:bidi="fa-IR"/>
        </w:rPr>
        <w:t xml:space="preserve">. </w:t>
      </w:r>
      <w:r>
        <w:rPr>
          <w:rtl/>
          <w:lang w:bidi="fa-IR"/>
        </w:rPr>
        <w:t>تصور نكنند كه خود بدون حساب و كتاب رشد كرده اند و والدين در مورد آنها زحمتى نكشيده اند</w:t>
      </w:r>
      <w:r w:rsidR="009432CE">
        <w:rPr>
          <w:rtl/>
          <w:lang w:bidi="fa-IR"/>
        </w:rPr>
        <w:t xml:space="preserve">. </w:t>
      </w:r>
      <w:r>
        <w:rPr>
          <w:rtl/>
          <w:lang w:bidi="fa-IR"/>
        </w:rPr>
        <w:t>اگر امروز در جامعه</w:t>
      </w:r>
      <w:r w:rsidR="009432CE">
        <w:rPr>
          <w:rtl/>
          <w:lang w:bidi="fa-IR"/>
        </w:rPr>
        <w:t xml:space="preserve">، </w:t>
      </w:r>
      <w:r>
        <w:rPr>
          <w:rtl/>
          <w:lang w:bidi="fa-IR"/>
        </w:rPr>
        <w:t>شاهد دوام و بقاى سلسله اى از سنت هاى اعتقادى و اصول اخلاقى هستيم</w:t>
      </w:r>
      <w:r w:rsidR="009432CE">
        <w:rPr>
          <w:rtl/>
          <w:lang w:bidi="fa-IR"/>
        </w:rPr>
        <w:t xml:space="preserve">، </w:t>
      </w:r>
      <w:r>
        <w:rPr>
          <w:rtl/>
          <w:lang w:bidi="fa-IR"/>
        </w:rPr>
        <w:t>حاصل زحمات</w:t>
      </w:r>
      <w:r w:rsidR="009432CE">
        <w:rPr>
          <w:rtl/>
          <w:lang w:bidi="fa-IR"/>
        </w:rPr>
        <w:t xml:space="preserve">، </w:t>
      </w:r>
      <w:r>
        <w:rPr>
          <w:rtl/>
          <w:lang w:bidi="fa-IR"/>
        </w:rPr>
        <w:t>اجداد</w:t>
      </w:r>
      <w:r w:rsidR="009432CE">
        <w:rPr>
          <w:rtl/>
          <w:lang w:bidi="fa-IR"/>
        </w:rPr>
        <w:t xml:space="preserve">، </w:t>
      </w:r>
      <w:r>
        <w:rPr>
          <w:rtl/>
          <w:lang w:bidi="fa-IR"/>
        </w:rPr>
        <w:t>پدران و مادران ما است</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ضمن قدردانى و قدرشناسى از آنها</w:t>
      </w:r>
      <w:r w:rsidR="009432CE">
        <w:rPr>
          <w:rtl/>
          <w:lang w:bidi="fa-IR"/>
        </w:rPr>
        <w:t xml:space="preserve">، </w:t>
      </w:r>
      <w:r>
        <w:rPr>
          <w:rtl/>
          <w:lang w:bidi="fa-IR"/>
        </w:rPr>
        <w:t>قصور و مسامحه در فراگيرى روش هاى آموزشى و نگهدارى و صيانت از فرزند</w:t>
      </w:r>
      <w:r w:rsidR="009432CE">
        <w:rPr>
          <w:rtl/>
          <w:lang w:bidi="fa-IR"/>
        </w:rPr>
        <w:t xml:space="preserve">، </w:t>
      </w:r>
      <w:r>
        <w:rPr>
          <w:rtl/>
          <w:lang w:bidi="fa-IR"/>
        </w:rPr>
        <w:t>قابل توجيه نخواهد بود</w:t>
      </w:r>
      <w:r w:rsidR="009432CE">
        <w:rPr>
          <w:rtl/>
          <w:lang w:bidi="fa-IR"/>
        </w:rPr>
        <w:t xml:space="preserve">. </w:t>
      </w:r>
    </w:p>
    <w:p w:rsidR="001A5213" w:rsidRDefault="001A5213" w:rsidP="001A5213">
      <w:pPr>
        <w:pStyle w:val="libNormal"/>
        <w:rPr>
          <w:rtl/>
          <w:lang w:bidi="fa-IR"/>
        </w:rPr>
      </w:pPr>
      <w:r>
        <w:rPr>
          <w:rtl/>
          <w:lang w:bidi="fa-IR"/>
        </w:rPr>
        <w:t>در بعضى از روايات و آيات كريمه قرآن</w:t>
      </w:r>
      <w:r w:rsidR="009432CE">
        <w:rPr>
          <w:rtl/>
          <w:lang w:bidi="fa-IR"/>
        </w:rPr>
        <w:t xml:space="preserve">، </w:t>
      </w:r>
      <w:r>
        <w:rPr>
          <w:rtl/>
          <w:lang w:bidi="fa-IR"/>
        </w:rPr>
        <w:t>حقوق ديگران هم براى فرزند ذكر شده كه با تاءمل در آنها</w:t>
      </w:r>
      <w:r w:rsidR="009432CE">
        <w:rPr>
          <w:rtl/>
          <w:lang w:bidi="fa-IR"/>
        </w:rPr>
        <w:t xml:space="preserve">، </w:t>
      </w:r>
      <w:r>
        <w:rPr>
          <w:rtl/>
          <w:lang w:bidi="fa-IR"/>
        </w:rPr>
        <w:t>در مى يابيم كه مصاديقى از اصولى است كه ذكر شد هر چند بعضى از آنها مربوط به جنبه هاى جسمانى تربيت فرزند است كه سعى مى كنيم به آنها اشاره كنيم</w:t>
      </w:r>
      <w:r w:rsidR="009432CE">
        <w:rPr>
          <w:rtl/>
          <w:lang w:bidi="fa-IR"/>
        </w:rPr>
        <w:t>؛</w:t>
      </w:r>
      <w:r>
        <w:rPr>
          <w:rtl/>
          <w:lang w:bidi="fa-IR"/>
        </w:rPr>
        <w:t xml:space="preserve"> رسول اكرم </w:t>
      </w:r>
      <w:r w:rsidR="00D401A1" w:rsidRPr="00D401A1">
        <w:rPr>
          <w:rStyle w:val="libAlaemChar"/>
          <w:rtl/>
        </w:rPr>
        <w:t>صلى‌الله‌عليه‌وآله‌وسلم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من حَقُّ الوَالِدِ على والِدِهِ ثَلاثَة يُحَسِّنَ اسمه و يُعَلِّمُهُ الكتابةَ و يُزَوِّجُهُ اذا بلغ </w:t>
      </w:r>
      <w:r w:rsidRPr="00BA2CDB">
        <w:rPr>
          <w:rStyle w:val="libFootnotenumChar"/>
          <w:rtl/>
          <w:lang w:bidi="fa-IR"/>
        </w:rPr>
        <w:t>(599)</w:t>
      </w:r>
      <w:r w:rsidR="009432CE">
        <w:rPr>
          <w:rtl/>
          <w:lang w:bidi="fa-IR"/>
        </w:rPr>
        <w:t xml:space="preserve">. </w:t>
      </w:r>
    </w:p>
    <w:p w:rsidR="001A5213" w:rsidRDefault="001A5213" w:rsidP="001A5213">
      <w:pPr>
        <w:pStyle w:val="libNormal"/>
        <w:rPr>
          <w:rtl/>
          <w:lang w:bidi="fa-IR"/>
        </w:rPr>
      </w:pPr>
      <w:r>
        <w:rPr>
          <w:rtl/>
          <w:lang w:bidi="fa-IR"/>
        </w:rPr>
        <w:t>«حقّ فرزند بر پدر آن است كه نام نيكويى براى او انتخاب كند و در تعليم آداب و سنن اخلاقى صحيح و اجتماعى او بكوشد و به او قرآن بياموزد»</w:t>
      </w:r>
      <w:r w:rsidR="009432CE">
        <w:rPr>
          <w:rtl/>
          <w:lang w:bidi="fa-IR"/>
        </w:rPr>
        <w:t xml:space="preserve">. </w:t>
      </w:r>
    </w:p>
    <w:p w:rsidR="001A5213" w:rsidRDefault="001A5213" w:rsidP="001A5213">
      <w:pPr>
        <w:pStyle w:val="libNormal"/>
        <w:rPr>
          <w:rtl/>
          <w:lang w:bidi="fa-IR"/>
        </w:rPr>
      </w:pPr>
      <w:r>
        <w:rPr>
          <w:rtl/>
          <w:lang w:bidi="fa-IR"/>
        </w:rPr>
        <w:t xml:space="preserve">حضرت اميرالمومنين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حَقُّ الوَلَدِ على والِدِهِ اءَن يُحَسِّنَ اسمَهُ و يُحَسِّنَ اءَدبهُ و يُعَلِّمُهُ القرآن </w:t>
      </w:r>
      <w:r w:rsidRPr="00BA2CDB">
        <w:rPr>
          <w:rStyle w:val="libFootnotenumChar"/>
          <w:rtl/>
          <w:lang w:bidi="fa-IR"/>
        </w:rPr>
        <w:t>(600)</w:t>
      </w:r>
      <w:r w:rsidR="009432CE">
        <w:rPr>
          <w:rtl/>
          <w:lang w:bidi="fa-IR"/>
        </w:rPr>
        <w:t xml:space="preserve">. </w:t>
      </w:r>
    </w:p>
    <w:p w:rsidR="001A5213" w:rsidRDefault="001A5213" w:rsidP="001A5213">
      <w:pPr>
        <w:pStyle w:val="libNormal"/>
        <w:rPr>
          <w:rtl/>
          <w:lang w:bidi="fa-IR"/>
        </w:rPr>
      </w:pPr>
      <w:r>
        <w:rPr>
          <w:rtl/>
          <w:lang w:bidi="fa-IR"/>
        </w:rPr>
        <w:t>«حق فرزند بر پدر آن است كه نام نيكويى براى او انتخاب كند و در تعليم آداب و سنن اخلاقى صحيح و اجتماعى او بكوشد و به او قرآن بياموزد»</w:t>
      </w:r>
      <w:r w:rsidR="009432CE">
        <w:rPr>
          <w:rtl/>
          <w:lang w:bidi="fa-IR"/>
        </w:rPr>
        <w:t xml:space="preserve">. </w:t>
      </w:r>
    </w:p>
    <w:p w:rsidR="001A5213" w:rsidRDefault="001A5213" w:rsidP="001A5213">
      <w:pPr>
        <w:pStyle w:val="libNormal"/>
        <w:rPr>
          <w:rtl/>
          <w:lang w:bidi="fa-IR"/>
        </w:rPr>
      </w:pPr>
      <w:r>
        <w:rPr>
          <w:rtl/>
          <w:lang w:bidi="fa-IR"/>
        </w:rPr>
        <w:t xml:space="preserve">روايت ديگرى از رسول اكرم </w:t>
      </w:r>
      <w:r w:rsidR="00D401A1" w:rsidRPr="00D401A1">
        <w:rPr>
          <w:rStyle w:val="libAlaemChar"/>
          <w:rtl/>
        </w:rPr>
        <w:t>صلى‌الله‌عليه‌وآله‌وسلم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حقّ الولد على الوالد اءن يُعَلِّمُهُ الكتابَةَ و السِّباحةَ والرَّمىَ </w:t>
      </w:r>
      <w:r w:rsidRPr="00BA2CDB">
        <w:rPr>
          <w:rStyle w:val="libFootnotenumChar"/>
          <w:rtl/>
          <w:lang w:bidi="fa-IR"/>
        </w:rPr>
        <w:t>(601)</w:t>
      </w:r>
      <w:r w:rsidR="009432CE">
        <w:rPr>
          <w:rtl/>
          <w:lang w:bidi="fa-IR"/>
        </w:rPr>
        <w:t xml:space="preserve">. </w:t>
      </w:r>
    </w:p>
    <w:p w:rsidR="001A5213" w:rsidRDefault="001A5213" w:rsidP="001A5213">
      <w:pPr>
        <w:pStyle w:val="libNormal"/>
        <w:rPr>
          <w:rtl/>
          <w:lang w:bidi="fa-IR"/>
        </w:rPr>
      </w:pPr>
      <w:r>
        <w:rPr>
          <w:rtl/>
          <w:lang w:bidi="fa-IR"/>
        </w:rPr>
        <w:lastRenderedPageBreak/>
        <w:t>«از جمله حقوق فرزند بر پدر اين است كه به او خواندن و نوشتن</w:t>
      </w:r>
      <w:r w:rsidR="009432CE">
        <w:rPr>
          <w:rtl/>
          <w:lang w:bidi="fa-IR"/>
        </w:rPr>
        <w:t xml:space="preserve">، </w:t>
      </w:r>
      <w:r>
        <w:rPr>
          <w:rtl/>
          <w:lang w:bidi="fa-IR"/>
        </w:rPr>
        <w:t>شنا كردن و تيراندازى بياموزد»</w:t>
      </w:r>
      <w:r w:rsidR="009432CE">
        <w:rPr>
          <w:rtl/>
          <w:lang w:bidi="fa-IR"/>
        </w:rPr>
        <w:t xml:space="preserve">. </w:t>
      </w:r>
    </w:p>
    <w:p w:rsidR="001A5213" w:rsidRDefault="001A5213" w:rsidP="001A5213">
      <w:pPr>
        <w:pStyle w:val="libNormal"/>
        <w:rPr>
          <w:rtl/>
          <w:lang w:bidi="fa-IR"/>
        </w:rPr>
      </w:pPr>
      <w:r>
        <w:rPr>
          <w:rtl/>
          <w:lang w:bidi="fa-IR"/>
        </w:rPr>
        <w:t xml:space="preserve">از رسول اكرم </w:t>
      </w:r>
      <w:r w:rsidR="00D401A1" w:rsidRPr="00D401A1">
        <w:rPr>
          <w:rStyle w:val="libAlaemChar"/>
          <w:rtl/>
        </w:rPr>
        <w:t>صلى‌الله‌عليه‌وآله‌وسلم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مِن حَقّ الولد على الوالد اءن يُحَسِّنَ اءَدَبه و يُحَسِّنَ اسمه </w:t>
      </w:r>
      <w:r w:rsidRPr="00BA2CDB">
        <w:rPr>
          <w:rStyle w:val="libFootnotenumChar"/>
          <w:rtl/>
          <w:lang w:bidi="fa-IR"/>
        </w:rPr>
        <w:t>(602)</w:t>
      </w:r>
      <w:r w:rsidR="009432CE">
        <w:rPr>
          <w:rtl/>
          <w:lang w:bidi="fa-IR"/>
        </w:rPr>
        <w:t xml:space="preserve">. </w:t>
      </w:r>
    </w:p>
    <w:p w:rsidR="001A5213" w:rsidRDefault="001A5213" w:rsidP="001A5213">
      <w:pPr>
        <w:pStyle w:val="libNormal"/>
        <w:rPr>
          <w:rtl/>
          <w:lang w:bidi="fa-IR"/>
        </w:rPr>
      </w:pPr>
      <w:r>
        <w:rPr>
          <w:rtl/>
          <w:lang w:bidi="fa-IR"/>
        </w:rPr>
        <w:t>«حقّ فرزند بر پدر آن است كه او را نيكو تربيت كند و نام نيكو بر او نهد»</w:t>
      </w:r>
      <w:r w:rsidR="009432CE">
        <w:rPr>
          <w:rtl/>
          <w:lang w:bidi="fa-IR"/>
        </w:rPr>
        <w:t xml:space="preserve">. </w:t>
      </w:r>
    </w:p>
    <w:p w:rsidR="001A5213" w:rsidRDefault="001A5213" w:rsidP="001A5213">
      <w:pPr>
        <w:pStyle w:val="libNormal"/>
        <w:rPr>
          <w:rtl/>
          <w:lang w:bidi="fa-IR"/>
        </w:rPr>
      </w:pPr>
      <w:r>
        <w:rPr>
          <w:rtl/>
          <w:lang w:bidi="fa-IR"/>
        </w:rPr>
        <w:t>از مجموع اين روايات چند حقّ براى فرزند استفاده مى شود</w:t>
      </w:r>
      <w:r w:rsidR="008C34A7">
        <w:rPr>
          <w:rtl/>
          <w:lang w:bidi="fa-IR"/>
        </w:rPr>
        <w:t xml:space="preserve">: </w:t>
      </w:r>
    </w:p>
    <w:p w:rsidR="001A5213" w:rsidRDefault="001A5213" w:rsidP="001A5213">
      <w:pPr>
        <w:pStyle w:val="libNormal"/>
        <w:rPr>
          <w:rtl/>
          <w:lang w:bidi="fa-IR"/>
        </w:rPr>
      </w:pPr>
      <w:r>
        <w:rPr>
          <w:rtl/>
          <w:lang w:bidi="fa-IR"/>
        </w:rPr>
        <w:t>امر اول</w:t>
      </w:r>
      <w:r w:rsidR="009432CE">
        <w:rPr>
          <w:rtl/>
          <w:lang w:bidi="fa-IR"/>
        </w:rPr>
        <w:t xml:space="preserve">، </w:t>
      </w:r>
      <w:r>
        <w:rPr>
          <w:rtl/>
          <w:lang w:bidi="fa-IR"/>
        </w:rPr>
        <w:t>نام گذارى مطلوب و صحيح كه در حقّ مادر از آن سخن گفتيم</w:t>
      </w:r>
      <w:r w:rsidR="009432CE">
        <w:rPr>
          <w:rtl/>
          <w:lang w:bidi="fa-IR"/>
        </w:rPr>
        <w:t xml:space="preserve">. </w:t>
      </w:r>
      <w:r>
        <w:rPr>
          <w:rtl/>
          <w:lang w:bidi="fa-IR"/>
        </w:rPr>
        <w:t>نكته مهم و قابل توجهى كه در آن مباحث به آن اشاره كرديم</w:t>
      </w:r>
      <w:r w:rsidR="009432CE">
        <w:rPr>
          <w:rtl/>
          <w:lang w:bidi="fa-IR"/>
        </w:rPr>
        <w:t xml:space="preserve">، </w:t>
      </w:r>
      <w:r>
        <w:rPr>
          <w:rtl/>
          <w:lang w:bidi="fa-IR"/>
        </w:rPr>
        <w:t>اين بود كه نام فرزند بايد جنبه تربيتى داشته و در او احساس عزت بيافريند</w:t>
      </w:r>
      <w:r w:rsidR="009432CE">
        <w:rPr>
          <w:rtl/>
          <w:lang w:bidi="fa-IR"/>
        </w:rPr>
        <w:t xml:space="preserve">. </w:t>
      </w:r>
    </w:p>
    <w:p w:rsidR="001A5213" w:rsidRDefault="001A5213" w:rsidP="001A5213">
      <w:pPr>
        <w:pStyle w:val="libNormal"/>
        <w:rPr>
          <w:rtl/>
          <w:lang w:bidi="fa-IR"/>
        </w:rPr>
      </w:pPr>
      <w:r>
        <w:rPr>
          <w:rtl/>
          <w:lang w:bidi="fa-IR"/>
        </w:rPr>
        <w:t>امر دوم</w:t>
      </w:r>
      <w:r w:rsidR="009432CE">
        <w:rPr>
          <w:rtl/>
          <w:lang w:bidi="fa-IR"/>
        </w:rPr>
        <w:t xml:space="preserve">، </w:t>
      </w:r>
      <w:r>
        <w:rPr>
          <w:rtl/>
          <w:lang w:bidi="fa-IR"/>
        </w:rPr>
        <w:t>توجه به تربيت صحيح در آداب و رسوم اخلاقى و اجتماعى است كه در اين موضوع هم بحث بسيار مفصَّلى مطرح شد</w:t>
      </w:r>
      <w:r w:rsidR="009432CE">
        <w:rPr>
          <w:rtl/>
          <w:lang w:bidi="fa-IR"/>
        </w:rPr>
        <w:t xml:space="preserve">. </w:t>
      </w:r>
    </w:p>
    <w:p w:rsidR="001A5213" w:rsidRDefault="001A5213" w:rsidP="001A5213">
      <w:pPr>
        <w:pStyle w:val="libNormal"/>
        <w:rPr>
          <w:rtl/>
          <w:lang w:bidi="fa-IR"/>
        </w:rPr>
      </w:pPr>
      <w:r>
        <w:rPr>
          <w:rtl/>
          <w:lang w:bidi="fa-IR"/>
        </w:rPr>
        <w:t>امر سوم</w:t>
      </w:r>
      <w:r w:rsidR="009432CE">
        <w:rPr>
          <w:rtl/>
          <w:lang w:bidi="fa-IR"/>
        </w:rPr>
        <w:t xml:space="preserve">، </w:t>
      </w:r>
      <w:r>
        <w:rPr>
          <w:rtl/>
          <w:lang w:bidi="fa-IR"/>
        </w:rPr>
        <w:t>مساله اهتمام والدين به تعليم و آموزش علوم و دانش هاى روز به فرزند است</w:t>
      </w:r>
      <w:r w:rsidR="009432CE">
        <w:rPr>
          <w:rtl/>
          <w:lang w:bidi="fa-IR"/>
        </w:rPr>
        <w:t xml:space="preserve">. </w:t>
      </w:r>
    </w:p>
    <w:p w:rsidR="001A5213" w:rsidRDefault="001A5213" w:rsidP="001A5213">
      <w:pPr>
        <w:pStyle w:val="libNormal"/>
        <w:rPr>
          <w:rtl/>
          <w:lang w:bidi="fa-IR"/>
        </w:rPr>
      </w:pPr>
      <w:r>
        <w:rPr>
          <w:rtl/>
          <w:lang w:bidi="fa-IR"/>
        </w:rPr>
        <w:t>امر چهارم</w:t>
      </w:r>
      <w:r w:rsidR="009432CE">
        <w:rPr>
          <w:rtl/>
          <w:lang w:bidi="fa-IR"/>
        </w:rPr>
        <w:t xml:space="preserve">، </w:t>
      </w:r>
      <w:r>
        <w:rPr>
          <w:rtl/>
          <w:lang w:bidi="fa-IR"/>
        </w:rPr>
        <w:t>اهتمام به جنبه هاى جسمانى فرزند است</w:t>
      </w:r>
      <w:r w:rsidR="009432CE">
        <w:rPr>
          <w:rtl/>
          <w:lang w:bidi="fa-IR"/>
        </w:rPr>
        <w:t xml:space="preserve">. </w:t>
      </w:r>
    </w:p>
    <w:p w:rsidR="001A5213" w:rsidRDefault="001A5213" w:rsidP="001A5213">
      <w:pPr>
        <w:pStyle w:val="libNormal"/>
        <w:rPr>
          <w:rtl/>
          <w:lang w:bidi="fa-IR"/>
        </w:rPr>
      </w:pPr>
      <w:r>
        <w:rPr>
          <w:rtl/>
          <w:lang w:bidi="fa-IR"/>
        </w:rPr>
        <w:t>امر پنجم</w:t>
      </w:r>
      <w:r w:rsidR="009432CE">
        <w:rPr>
          <w:rtl/>
          <w:lang w:bidi="fa-IR"/>
        </w:rPr>
        <w:t xml:space="preserve">، </w:t>
      </w:r>
      <w:r>
        <w:rPr>
          <w:rtl/>
          <w:lang w:bidi="fa-IR"/>
        </w:rPr>
        <w:t>كمك والدين در تشكيل خانواده و تزويج فرزندان دختر و پسر</w:t>
      </w:r>
      <w:r w:rsidR="009432CE">
        <w:rPr>
          <w:rtl/>
          <w:lang w:bidi="fa-IR"/>
        </w:rPr>
        <w:t xml:space="preserve">. </w:t>
      </w:r>
    </w:p>
    <w:p w:rsidR="001A5213" w:rsidRDefault="004871A4" w:rsidP="004871A4">
      <w:pPr>
        <w:pStyle w:val="Heading2"/>
        <w:rPr>
          <w:rtl/>
          <w:lang w:bidi="fa-IR"/>
        </w:rPr>
      </w:pPr>
      <w:bookmarkStart w:id="79" w:name="_Toc394493003"/>
      <w:r>
        <w:rPr>
          <w:rtl/>
          <w:lang w:bidi="fa-IR"/>
        </w:rPr>
        <w:t>نكات قابل توجه در تربيت فرزند</w:t>
      </w:r>
      <w:bookmarkEnd w:id="79"/>
    </w:p>
    <w:p w:rsidR="001A5213" w:rsidRDefault="001A5213" w:rsidP="001A5213">
      <w:pPr>
        <w:pStyle w:val="libNormal"/>
        <w:rPr>
          <w:rtl/>
          <w:lang w:bidi="fa-IR"/>
        </w:rPr>
      </w:pPr>
      <w:r>
        <w:rPr>
          <w:rtl/>
          <w:lang w:bidi="fa-IR"/>
        </w:rPr>
        <w:t>در پايان مباحث اين حق</w:t>
      </w:r>
      <w:r w:rsidR="009432CE">
        <w:rPr>
          <w:rtl/>
          <w:lang w:bidi="fa-IR"/>
        </w:rPr>
        <w:t xml:space="preserve">، </w:t>
      </w:r>
      <w:r>
        <w:rPr>
          <w:rtl/>
          <w:lang w:bidi="fa-IR"/>
        </w:rPr>
        <w:t>تذكر نكاتى چند</w:t>
      </w:r>
      <w:r w:rsidR="009432CE">
        <w:rPr>
          <w:rtl/>
          <w:lang w:bidi="fa-IR"/>
        </w:rPr>
        <w:t xml:space="preserve">، </w:t>
      </w:r>
      <w:r>
        <w:rPr>
          <w:rtl/>
          <w:lang w:bidi="fa-IR"/>
        </w:rPr>
        <w:t>خالى از فايده نيست</w:t>
      </w:r>
      <w:r w:rsidR="008C34A7">
        <w:rPr>
          <w:rtl/>
          <w:lang w:bidi="fa-IR"/>
        </w:rPr>
        <w:t xml:space="preserve">: </w:t>
      </w:r>
    </w:p>
    <w:p w:rsidR="001A5213" w:rsidRDefault="001A5213" w:rsidP="001A5213">
      <w:pPr>
        <w:pStyle w:val="libNormal"/>
        <w:rPr>
          <w:rtl/>
          <w:lang w:bidi="fa-IR"/>
        </w:rPr>
      </w:pPr>
      <w:r>
        <w:rPr>
          <w:rtl/>
          <w:lang w:bidi="fa-IR"/>
        </w:rPr>
        <w:t xml:space="preserve">1 - توجه روايات به ورزش </w:t>
      </w:r>
    </w:p>
    <w:p w:rsidR="001A5213" w:rsidRDefault="001A5213" w:rsidP="001A5213">
      <w:pPr>
        <w:pStyle w:val="libNormal"/>
        <w:rPr>
          <w:rtl/>
          <w:lang w:bidi="fa-IR"/>
        </w:rPr>
      </w:pPr>
      <w:r>
        <w:rPr>
          <w:rtl/>
          <w:lang w:bidi="fa-IR"/>
        </w:rPr>
        <w:t xml:space="preserve">در كلمات معصومين </w:t>
      </w:r>
      <w:r w:rsidR="00ED4056" w:rsidRPr="00ED4056">
        <w:rPr>
          <w:rStyle w:val="libAlaemChar"/>
          <w:rtl/>
        </w:rPr>
        <w:t>عليهم‌السلام</w:t>
      </w:r>
      <w:r>
        <w:rPr>
          <w:rtl/>
          <w:lang w:bidi="fa-IR"/>
        </w:rPr>
        <w:t xml:space="preserve"> تربيت جنبه هاى جسمانى فرزندان هم مورد عنايت واقع شده است</w:t>
      </w:r>
      <w:r w:rsidR="009432CE">
        <w:rPr>
          <w:rtl/>
          <w:lang w:bidi="fa-IR"/>
        </w:rPr>
        <w:t xml:space="preserve">. </w:t>
      </w:r>
      <w:r>
        <w:rPr>
          <w:rtl/>
          <w:lang w:bidi="fa-IR"/>
        </w:rPr>
        <w:t xml:space="preserve">در روايتى از رسول اكرم </w:t>
      </w:r>
      <w:r w:rsidR="00D401A1" w:rsidRPr="00D401A1">
        <w:rPr>
          <w:rStyle w:val="libAlaemChar"/>
          <w:rtl/>
        </w:rPr>
        <w:t>صلى‌الله‌عليه‌وآله‌وسلم</w:t>
      </w:r>
      <w:r>
        <w:rPr>
          <w:rtl/>
          <w:lang w:bidi="fa-IR"/>
        </w:rPr>
        <w:t xml:space="preserve"> نقل كرديم كه فرمودند</w:t>
      </w:r>
      <w:r w:rsidR="008C34A7">
        <w:rPr>
          <w:rtl/>
          <w:lang w:bidi="fa-IR"/>
        </w:rPr>
        <w:t xml:space="preserve">: </w:t>
      </w:r>
      <w:r>
        <w:rPr>
          <w:rtl/>
          <w:lang w:bidi="fa-IR"/>
        </w:rPr>
        <w:t>حقّ فرزند اين است كه علاوه بر آموزش علم</w:t>
      </w:r>
      <w:r w:rsidR="009432CE">
        <w:rPr>
          <w:rtl/>
          <w:lang w:bidi="fa-IR"/>
        </w:rPr>
        <w:t xml:space="preserve">، </w:t>
      </w:r>
      <w:r>
        <w:rPr>
          <w:rtl/>
          <w:lang w:bidi="fa-IR"/>
        </w:rPr>
        <w:t>به او شناگرى و تيراندازى بياموزيد</w:t>
      </w:r>
      <w:r w:rsidR="009432CE">
        <w:rPr>
          <w:rtl/>
          <w:lang w:bidi="fa-IR"/>
        </w:rPr>
        <w:t xml:space="preserve">. </w:t>
      </w:r>
    </w:p>
    <w:p w:rsidR="001A5213" w:rsidRDefault="001A5213" w:rsidP="001A5213">
      <w:pPr>
        <w:pStyle w:val="libNormal"/>
        <w:rPr>
          <w:rtl/>
          <w:lang w:bidi="fa-IR"/>
        </w:rPr>
      </w:pPr>
      <w:r>
        <w:rPr>
          <w:rtl/>
          <w:lang w:bidi="fa-IR"/>
        </w:rPr>
        <w:lastRenderedPageBreak/>
        <w:t>اما نكته قابل توجه اين است كه ورزش هاى متعارف و متداول در هر زمان مختلف است</w:t>
      </w:r>
      <w:r w:rsidR="009432CE">
        <w:rPr>
          <w:rtl/>
          <w:lang w:bidi="fa-IR"/>
        </w:rPr>
        <w:t xml:space="preserve">. </w:t>
      </w:r>
      <w:r>
        <w:rPr>
          <w:rtl/>
          <w:lang w:bidi="fa-IR"/>
        </w:rPr>
        <w:t xml:space="preserve">ولى </w:t>
      </w:r>
      <w:r w:rsidR="00ED4056">
        <w:rPr>
          <w:rtl/>
          <w:lang w:bidi="fa-IR"/>
        </w:rPr>
        <w:t>تأکید</w:t>
      </w:r>
      <w:r>
        <w:rPr>
          <w:rtl/>
          <w:lang w:bidi="fa-IR"/>
        </w:rPr>
        <w:t xml:space="preserve"> به مساله آموزش ‍ شنا و تيراندازى</w:t>
      </w:r>
      <w:r w:rsidR="009432CE">
        <w:rPr>
          <w:rtl/>
          <w:lang w:bidi="fa-IR"/>
        </w:rPr>
        <w:t xml:space="preserve">، </w:t>
      </w:r>
      <w:r>
        <w:rPr>
          <w:rtl/>
          <w:lang w:bidi="fa-IR"/>
        </w:rPr>
        <w:t>دقت مضاعفى را مى طلبد</w:t>
      </w:r>
      <w:r w:rsidR="009432CE">
        <w:rPr>
          <w:rtl/>
          <w:lang w:bidi="fa-IR"/>
        </w:rPr>
        <w:t xml:space="preserve">. </w:t>
      </w:r>
      <w:r>
        <w:rPr>
          <w:rtl/>
          <w:lang w:bidi="fa-IR"/>
        </w:rPr>
        <w:t>به ويژه توجه حضرت به موضوع تيراندازى</w:t>
      </w:r>
      <w:r w:rsidR="009432CE">
        <w:rPr>
          <w:rtl/>
          <w:lang w:bidi="fa-IR"/>
        </w:rPr>
        <w:t xml:space="preserve">. </w:t>
      </w:r>
    </w:p>
    <w:p w:rsidR="001A5213" w:rsidRDefault="001A5213" w:rsidP="001A5213">
      <w:pPr>
        <w:pStyle w:val="libNormal"/>
        <w:rPr>
          <w:rtl/>
          <w:lang w:bidi="fa-IR"/>
        </w:rPr>
      </w:pPr>
      <w:r>
        <w:rPr>
          <w:rtl/>
          <w:lang w:bidi="fa-IR"/>
        </w:rPr>
        <w:t>والدين از ابتدا بايد توجه داشته باشند كه فرزند</w:t>
      </w:r>
      <w:r w:rsidR="009432CE">
        <w:rPr>
          <w:rtl/>
          <w:lang w:bidi="fa-IR"/>
        </w:rPr>
        <w:t xml:space="preserve">، </w:t>
      </w:r>
      <w:r>
        <w:rPr>
          <w:rtl/>
          <w:lang w:bidi="fa-IR"/>
        </w:rPr>
        <w:t>تنها براى يك زندگى بسيط</w:t>
      </w:r>
      <w:r w:rsidR="009432CE">
        <w:rPr>
          <w:rtl/>
          <w:lang w:bidi="fa-IR"/>
        </w:rPr>
        <w:t xml:space="preserve">، </w:t>
      </w:r>
      <w:r>
        <w:rPr>
          <w:rtl/>
          <w:lang w:bidi="fa-IR"/>
        </w:rPr>
        <w:t>عادى و معمولى تربيت نشود</w:t>
      </w:r>
      <w:r w:rsidR="009432CE">
        <w:rPr>
          <w:rtl/>
          <w:lang w:bidi="fa-IR"/>
        </w:rPr>
        <w:t xml:space="preserve">. </w:t>
      </w:r>
      <w:r>
        <w:rPr>
          <w:rtl/>
          <w:lang w:bidi="fa-IR"/>
        </w:rPr>
        <w:t>او را انسانى مسووليت پذير تربيت كنند</w:t>
      </w:r>
      <w:r w:rsidR="009432CE">
        <w:rPr>
          <w:rtl/>
          <w:lang w:bidi="fa-IR"/>
        </w:rPr>
        <w:t xml:space="preserve">. </w:t>
      </w:r>
      <w:r>
        <w:rPr>
          <w:rtl/>
          <w:lang w:bidi="fa-IR"/>
        </w:rPr>
        <w:t>او را نسبت به سرنوشت جامعه</w:t>
      </w:r>
      <w:r w:rsidR="009432CE">
        <w:rPr>
          <w:rtl/>
          <w:lang w:bidi="fa-IR"/>
        </w:rPr>
        <w:t xml:space="preserve">، </w:t>
      </w:r>
      <w:r>
        <w:rPr>
          <w:rtl/>
          <w:lang w:bidi="fa-IR"/>
        </w:rPr>
        <w:t>دين و اعتقاداتش حساس باربياورند و آموزش هاى لازم را براى رويارويى با دشمنانى كه يقينا هميشه در كمين جوامع اسلامى هستند</w:t>
      </w:r>
      <w:r w:rsidR="009432CE">
        <w:rPr>
          <w:rtl/>
          <w:lang w:bidi="fa-IR"/>
        </w:rPr>
        <w:t xml:space="preserve">، </w:t>
      </w:r>
      <w:r>
        <w:rPr>
          <w:rtl/>
          <w:lang w:bidi="fa-IR"/>
        </w:rPr>
        <w:t>به وى بياموزند</w:t>
      </w:r>
      <w:r w:rsidR="009432CE">
        <w:rPr>
          <w:rtl/>
          <w:lang w:bidi="fa-IR"/>
        </w:rPr>
        <w:t xml:space="preserve">. </w:t>
      </w:r>
      <w:r>
        <w:rPr>
          <w:rtl/>
          <w:lang w:bidi="fa-IR"/>
        </w:rPr>
        <w:t>به همين منظور در آيه شريفه اى كه همگان به آن آشنا هستند</w:t>
      </w:r>
      <w:r w:rsidR="009432CE">
        <w:rPr>
          <w:rtl/>
          <w:lang w:bidi="fa-IR"/>
        </w:rPr>
        <w:t xml:space="preserve">، </w:t>
      </w:r>
      <w:r>
        <w:rPr>
          <w:rtl/>
          <w:lang w:bidi="fa-IR"/>
        </w:rPr>
        <w:t>آمده است</w:t>
      </w:r>
      <w:r w:rsidR="008C34A7">
        <w:rPr>
          <w:rtl/>
          <w:lang w:bidi="fa-IR"/>
        </w:rPr>
        <w:t xml:space="preserve">: </w:t>
      </w:r>
    </w:p>
    <w:p w:rsidR="001A5213" w:rsidRDefault="001A5213" w:rsidP="001A5213">
      <w:pPr>
        <w:pStyle w:val="libNormal"/>
        <w:rPr>
          <w:rtl/>
          <w:lang w:bidi="fa-IR"/>
        </w:rPr>
      </w:pPr>
      <w:r>
        <w:rPr>
          <w:rtl/>
          <w:lang w:bidi="fa-IR"/>
        </w:rPr>
        <w:t xml:space="preserve">و اءَعَدُّوا لهم مَااستَطَعتُم مِن قُوَّة و مِن رِباطِ الخَيل تُرهِبُونَ به عدوَّ اللَّه و عدوَّكم </w:t>
      </w:r>
      <w:r w:rsidRPr="00BA2CDB">
        <w:rPr>
          <w:rStyle w:val="libFootnotenumChar"/>
          <w:rtl/>
          <w:lang w:bidi="fa-IR"/>
        </w:rPr>
        <w:t>(603)</w:t>
      </w:r>
      <w:r w:rsidR="009432CE">
        <w:rPr>
          <w:rtl/>
          <w:lang w:bidi="fa-IR"/>
        </w:rPr>
        <w:t xml:space="preserve">. </w:t>
      </w:r>
    </w:p>
    <w:p w:rsidR="001A5213" w:rsidRDefault="001A5213" w:rsidP="001A5213">
      <w:pPr>
        <w:pStyle w:val="libNormal"/>
        <w:rPr>
          <w:rtl/>
          <w:lang w:bidi="fa-IR"/>
        </w:rPr>
      </w:pPr>
      <w:r>
        <w:rPr>
          <w:rtl/>
          <w:lang w:bidi="fa-IR"/>
        </w:rPr>
        <w:t>«هر نيرويى در توان داريد</w:t>
      </w:r>
      <w:r w:rsidR="009432CE">
        <w:rPr>
          <w:rtl/>
          <w:lang w:bidi="fa-IR"/>
        </w:rPr>
        <w:t xml:space="preserve">، </w:t>
      </w:r>
      <w:r>
        <w:rPr>
          <w:rtl/>
          <w:lang w:bidi="fa-IR"/>
        </w:rPr>
        <w:t>براى مقابله با دشمنان</w:t>
      </w:r>
      <w:r w:rsidR="009432CE">
        <w:rPr>
          <w:rtl/>
          <w:lang w:bidi="fa-IR"/>
        </w:rPr>
        <w:t xml:space="preserve">، </w:t>
      </w:r>
      <w:r>
        <w:rPr>
          <w:rtl/>
          <w:lang w:bidi="fa-IR"/>
        </w:rPr>
        <w:t>آماده سازيد؛ و همچنين اسب هاى ورزيده (براى ميدان نبرد)</w:t>
      </w:r>
      <w:r w:rsidR="009432CE">
        <w:rPr>
          <w:rtl/>
          <w:lang w:bidi="fa-IR"/>
        </w:rPr>
        <w:t xml:space="preserve">، </w:t>
      </w:r>
      <w:r>
        <w:rPr>
          <w:rtl/>
          <w:lang w:bidi="fa-IR"/>
        </w:rPr>
        <w:t>تا به وسيله آن</w:t>
      </w:r>
      <w:r w:rsidR="009432CE">
        <w:rPr>
          <w:rtl/>
          <w:lang w:bidi="fa-IR"/>
        </w:rPr>
        <w:t xml:space="preserve">، </w:t>
      </w:r>
      <w:r>
        <w:rPr>
          <w:rtl/>
          <w:lang w:bidi="fa-IR"/>
        </w:rPr>
        <w:t>دشمن خدا و دشمن خويش را بترسانيد»</w:t>
      </w:r>
      <w:r w:rsidR="009432CE">
        <w:rPr>
          <w:rtl/>
          <w:lang w:bidi="fa-IR"/>
        </w:rPr>
        <w:t xml:space="preserve">. </w:t>
      </w:r>
    </w:p>
    <w:p w:rsidR="001A5213" w:rsidRDefault="001A5213" w:rsidP="001A5213">
      <w:pPr>
        <w:pStyle w:val="libNormal"/>
        <w:rPr>
          <w:rtl/>
          <w:lang w:bidi="fa-IR"/>
        </w:rPr>
      </w:pPr>
      <w:r>
        <w:rPr>
          <w:rtl/>
          <w:lang w:bidi="fa-IR"/>
        </w:rPr>
        <w:t>در اين آيه</w:t>
      </w:r>
      <w:r w:rsidR="009432CE">
        <w:rPr>
          <w:rtl/>
          <w:lang w:bidi="fa-IR"/>
        </w:rPr>
        <w:t xml:space="preserve">، </w:t>
      </w:r>
      <w:r>
        <w:rPr>
          <w:rtl/>
          <w:lang w:bidi="fa-IR"/>
        </w:rPr>
        <w:t>نكته اى است كه به تعبير فقها</w:t>
      </w:r>
      <w:r w:rsidR="009432CE">
        <w:rPr>
          <w:rtl/>
          <w:lang w:bidi="fa-IR"/>
        </w:rPr>
        <w:t xml:space="preserve">، </w:t>
      </w:r>
      <w:r>
        <w:rPr>
          <w:rtl/>
          <w:lang w:bidi="fa-IR"/>
        </w:rPr>
        <w:t>براى عقل قابل درك است</w:t>
      </w:r>
      <w:r w:rsidR="009432CE">
        <w:rPr>
          <w:rtl/>
          <w:lang w:bidi="fa-IR"/>
        </w:rPr>
        <w:t xml:space="preserve">. </w:t>
      </w:r>
      <w:r>
        <w:rPr>
          <w:rtl/>
          <w:lang w:bidi="fa-IR"/>
        </w:rPr>
        <w:t>عقل</w:t>
      </w:r>
      <w:r w:rsidR="009432CE">
        <w:rPr>
          <w:rtl/>
          <w:lang w:bidi="fa-IR"/>
        </w:rPr>
        <w:t xml:space="preserve">، </w:t>
      </w:r>
      <w:r>
        <w:rPr>
          <w:rtl/>
          <w:lang w:bidi="fa-IR"/>
        </w:rPr>
        <w:t>حكم مى كند كه انسان ها براى رويارويى با دشمن</w:t>
      </w:r>
      <w:r w:rsidR="009432CE">
        <w:rPr>
          <w:rtl/>
          <w:lang w:bidi="fa-IR"/>
        </w:rPr>
        <w:t xml:space="preserve">، </w:t>
      </w:r>
      <w:r>
        <w:rPr>
          <w:rtl/>
          <w:lang w:bidi="fa-IR"/>
        </w:rPr>
        <w:t>هميشه استعداد و آمادگى كافى داشته باشند</w:t>
      </w:r>
      <w:r w:rsidR="009432CE">
        <w:rPr>
          <w:rtl/>
          <w:lang w:bidi="fa-IR"/>
        </w:rPr>
        <w:t xml:space="preserve">، </w:t>
      </w:r>
      <w:r>
        <w:rPr>
          <w:rtl/>
          <w:lang w:bidi="fa-IR"/>
        </w:rPr>
        <w:t>طبيعى است كه اين آمادگى بايد از همان دوران كودكى ايجاد شود</w:t>
      </w:r>
      <w:r w:rsidR="009432CE">
        <w:rPr>
          <w:rtl/>
          <w:lang w:bidi="fa-IR"/>
        </w:rPr>
        <w:t xml:space="preserve">، </w:t>
      </w:r>
      <w:r>
        <w:rPr>
          <w:rtl/>
          <w:lang w:bidi="fa-IR"/>
        </w:rPr>
        <w:t>تا هيچ گاه جامعه اسلامى در هجوم دشمنان</w:t>
      </w:r>
      <w:r w:rsidR="009432CE">
        <w:rPr>
          <w:rtl/>
          <w:lang w:bidi="fa-IR"/>
        </w:rPr>
        <w:t xml:space="preserve">، </w:t>
      </w:r>
      <w:r>
        <w:rPr>
          <w:rtl/>
          <w:lang w:bidi="fa-IR"/>
        </w:rPr>
        <w:t>دچار ضعف نشود</w:t>
      </w:r>
      <w:r w:rsidR="009432CE">
        <w:rPr>
          <w:rtl/>
          <w:lang w:bidi="fa-IR"/>
        </w:rPr>
        <w:t xml:space="preserve">. </w:t>
      </w:r>
      <w:r>
        <w:rPr>
          <w:rtl/>
          <w:lang w:bidi="fa-IR"/>
        </w:rPr>
        <w:t>چنين نباشد كه افراد آمادگى و استعداد دفاع از ناموس</w:t>
      </w:r>
      <w:r w:rsidR="009432CE">
        <w:rPr>
          <w:rtl/>
          <w:lang w:bidi="fa-IR"/>
        </w:rPr>
        <w:t xml:space="preserve">، </w:t>
      </w:r>
      <w:r>
        <w:rPr>
          <w:rtl/>
          <w:lang w:bidi="fa-IR"/>
        </w:rPr>
        <w:t>حريم زندگى</w:t>
      </w:r>
      <w:r w:rsidR="009432CE">
        <w:rPr>
          <w:rtl/>
          <w:lang w:bidi="fa-IR"/>
        </w:rPr>
        <w:t xml:space="preserve">، </w:t>
      </w:r>
      <w:r>
        <w:rPr>
          <w:rtl/>
          <w:lang w:bidi="fa-IR"/>
        </w:rPr>
        <w:t>مملكت و اعتقاداتشان را نداشته باشند</w:t>
      </w:r>
      <w:r w:rsidR="009432CE">
        <w:rPr>
          <w:rtl/>
          <w:lang w:bidi="fa-IR"/>
        </w:rPr>
        <w:t xml:space="preserve">. </w:t>
      </w:r>
      <w:r>
        <w:rPr>
          <w:rtl/>
          <w:lang w:bidi="fa-IR"/>
        </w:rPr>
        <w:t>همچنين مساله اهميت دادن به آموزش شنا كه صرف نظر از كارايى آن در دفاع</w:t>
      </w:r>
      <w:r w:rsidR="009432CE">
        <w:rPr>
          <w:rtl/>
          <w:lang w:bidi="fa-IR"/>
        </w:rPr>
        <w:t xml:space="preserve">، </w:t>
      </w:r>
      <w:r>
        <w:rPr>
          <w:rtl/>
          <w:lang w:bidi="fa-IR"/>
        </w:rPr>
        <w:t>حفاظت و نگهبانى از حريم كشور</w:t>
      </w:r>
      <w:r w:rsidR="009432CE">
        <w:rPr>
          <w:rtl/>
          <w:lang w:bidi="fa-IR"/>
        </w:rPr>
        <w:t xml:space="preserve">، </w:t>
      </w:r>
      <w:r>
        <w:rPr>
          <w:rtl/>
          <w:lang w:bidi="fa-IR"/>
        </w:rPr>
        <w:t xml:space="preserve">ورزشى </w:t>
      </w:r>
      <w:r>
        <w:rPr>
          <w:rtl/>
          <w:lang w:bidi="fa-IR"/>
        </w:rPr>
        <w:lastRenderedPageBreak/>
        <w:t>است كه موجب تقويت نيروى جسمانى و قواى بشرى است</w:t>
      </w:r>
      <w:r w:rsidR="009432CE">
        <w:rPr>
          <w:rtl/>
          <w:lang w:bidi="fa-IR"/>
        </w:rPr>
        <w:t xml:space="preserve">. </w:t>
      </w:r>
      <w:r>
        <w:rPr>
          <w:rtl/>
          <w:lang w:bidi="fa-IR"/>
        </w:rPr>
        <w:t xml:space="preserve">در تعبيرى كه به پيامبر گرامى اسلام </w:t>
      </w:r>
      <w:r w:rsidR="00D401A1" w:rsidRPr="00D401A1">
        <w:rPr>
          <w:rStyle w:val="libAlaemChar"/>
          <w:rtl/>
        </w:rPr>
        <w:t>صلى‌الله‌عليه‌وآله‌وسلم</w:t>
      </w:r>
      <w:r>
        <w:rPr>
          <w:rtl/>
          <w:lang w:bidi="fa-IR"/>
        </w:rPr>
        <w:t xml:space="preserve"> نسبت داده اند آمده است كه</w:t>
      </w:r>
      <w:r w:rsidR="008C34A7">
        <w:rPr>
          <w:rtl/>
          <w:lang w:bidi="fa-IR"/>
        </w:rPr>
        <w:t xml:space="preserve">: </w:t>
      </w:r>
    </w:p>
    <w:p w:rsidR="001A5213" w:rsidRDefault="001A5213" w:rsidP="001A5213">
      <w:pPr>
        <w:pStyle w:val="libNormal"/>
        <w:rPr>
          <w:rtl/>
          <w:lang w:bidi="fa-IR"/>
        </w:rPr>
      </w:pPr>
      <w:r>
        <w:rPr>
          <w:rtl/>
          <w:lang w:bidi="fa-IR"/>
        </w:rPr>
        <w:t xml:space="preserve">العقل السَّليم فى الجسم السَّليم </w:t>
      </w:r>
      <w:r w:rsidRPr="00BA2CDB">
        <w:rPr>
          <w:rStyle w:val="libFootnotenumChar"/>
          <w:rtl/>
          <w:lang w:bidi="fa-IR"/>
        </w:rPr>
        <w:t>(604)</w:t>
      </w:r>
      <w:r w:rsidR="009432CE">
        <w:rPr>
          <w:rtl/>
          <w:lang w:bidi="fa-IR"/>
        </w:rPr>
        <w:t xml:space="preserve">. </w:t>
      </w:r>
    </w:p>
    <w:p w:rsidR="001A5213" w:rsidRDefault="001A5213" w:rsidP="001A5213">
      <w:pPr>
        <w:pStyle w:val="libNormal"/>
        <w:rPr>
          <w:rtl/>
          <w:lang w:bidi="fa-IR"/>
        </w:rPr>
      </w:pPr>
      <w:r>
        <w:rPr>
          <w:rtl/>
          <w:lang w:bidi="fa-IR"/>
        </w:rPr>
        <w:t>«عقل سالم در بدن سالم است»</w:t>
      </w:r>
      <w:r w:rsidR="009432CE">
        <w:rPr>
          <w:rtl/>
          <w:lang w:bidi="fa-IR"/>
        </w:rPr>
        <w:t xml:space="preserve">. </w:t>
      </w:r>
    </w:p>
    <w:p w:rsidR="001A5213" w:rsidRDefault="001A5213" w:rsidP="001A5213">
      <w:pPr>
        <w:pStyle w:val="libNormal"/>
        <w:rPr>
          <w:rtl/>
          <w:lang w:bidi="fa-IR"/>
        </w:rPr>
      </w:pPr>
      <w:r>
        <w:rPr>
          <w:rtl/>
          <w:lang w:bidi="fa-IR"/>
        </w:rPr>
        <w:t>تذكر يك نكته را لازم مى دانم كه توجه به برخى از رشته هاى ورزشى</w:t>
      </w:r>
      <w:r w:rsidR="009432CE">
        <w:rPr>
          <w:rtl/>
          <w:lang w:bidi="fa-IR"/>
        </w:rPr>
        <w:t xml:space="preserve">، </w:t>
      </w:r>
      <w:r>
        <w:rPr>
          <w:rtl/>
          <w:lang w:bidi="fa-IR"/>
        </w:rPr>
        <w:t>نبايد فرزندان ما را از توجه به مسائل اساسى و مورد نياز ديگرى كه براى ادامه حيات ضرورى است</w:t>
      </w:r>
      <w:r w:rsidR="009432CE">
        <w:rPr>
          <w:rtl/>
          <w:lang w:bidi="fa-IR"/>
        </w:rPr>
        <w:t xml:space="preserve">، </w:t>
      </w:r>
      <w:r>
        <w:rPr>
          <w:rtl/>
          <w:lang w:bidi="fa-IR"/>
        </w:rPr>
        <w:t>غافل كند</w:t>
      </w:r>
      <w:r w:rsidR="009432CE">
        <w:rPr>
          <w:rtl/>
          <w:lang w:bidi="fa-IR"/>
        </w:rPr>
        <w:t xml:space="preserve">. </w:t>
      </w:r>
    </w:p>
    <w:p w:rsidR="001A5213" w:rsidRDefault="001A5213" w:rsidP="001A5213">
      <w:pPr>
        <w:pStyle w:val="libNormal"/>
        <w:rPr>
          <w:rtl/>
          <w:lang w:bidi="fa-IR"/>
        </w:rPr>
      </w:pPr>
      <w:r>
        <w:rPr>
          <w:rtl/>
          <w:lang w:bidi="fa-IR"/>
        </w:rPr>
        <w:t>مسائلى همچون ورزش به اصطلاح حوزوى</w:t>
      </w:r>
      <w:r w:rsidR="009432CE">
        <w:rPr>
          <w:rtl/>
          <w:lang w:bidi="fa-IR"/>
        </w:rPr>
        <w:t xml:space="preserve">، </w:t>
      </w:r>
      <w:r>
        <w:rPr>
          <w:rtl/>
          <w:lang w:bidi="fa-IR"/>
        </w:rPr>
        <w:t>جنبه طريقت براى رشد انسان ها دارد؛ نه اين كه خود آنها موضوع و هدف باشند و جنبه استقلالى داشته باشند</w:t>
      </w:r>
      <w:r w:rsidR="009432CE">
        <w:rPr>
          <w:rtl/>
          <w:lang w:bidi="fa-IR"/>
        </w:rPr>
        <w:t xml:space="preserve">. </w:t>
      </w:r>
    </w:p>
    <w:p w:rsidR="001A5213" w:rsidRDefault="001A5213" w:rsidP="001A5213">
      <w:pPr>
        <w:pStyle w:val="libNormal"/>
        <w:rPr>
          <w:rtl/>
          <w:lang w:bidi="fa-IR"/>
        </w:rPr>
      </w:pPr>
      <w:r>
        <w:rPr>
          <w:rtl/>
          <w:lang w:bidi="fa-IR"/>
        </w:rPr>
        <w:t>2 - رشد علمى فرزندان</w:t>
      </w:r>
    </w:p>
    <w:p w:rsidR="001A5213" w:rsidRDefault="001A5213" w:rsidP="001A5213">
      <w:pPr>
        <w:pStyle w:val="libNormal"/>
        <w:rPr>
          <w:rtl/>
          <w:lang w:bidi="fa-IR"/>
        </w:rPr>
      </w:pPr>
      <w:r>
        <w:rPr>
          <w:rtl/>
          <w:lang w:bidi="fa-IR"/>
        </w:rPr>
        <w:t xml:space="preserve">آنچه كه از كلام حضرت رسول اكرم </w:t>
      </w:r>
      <w:r w:rsidR="00D401A1" w:rsidRPr="00D401A1">
        <w:rPr>
          <w:rStyle w:val="libAlaemChar"/>
          <w:rtl/>
        </w:rPr>
        <w:t>صلى‌الله‌عليه‌وآله‌وسلم</w:t>
      </w:r>
      <w:r>
        <w:rPr>
          <w:rtl/>
          <w:lang w:bidi="fa-IR"/>
        </w:rPr>
        <w:t xml:space="preserve"> و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استفاده مى شود اين است كه والدين موظفند نهايت تلاش خود را براى آموزش و يادگيرى فرزند به كار برند</w:t>
      </w:r>
      <w:r w:rsidR="009432CE">
        <w:rPr>
          <w:rtl/>
          <w:lang w:bidi="fa-IR"/>
        </w:rPr>
        <w:t xml:space="preserve">. </w:t>
      </w:r>
      <w:r>
        <w:rPr>
          <w:rtl/>
          <w:lang w:bidi="fa-IR"/>
        </w:rPr>
        <w:t>اهتمام به اين امر در زمينه سازى ورود فرزندان به همين مدارس ابتدايى و راهنمايى و متوسطه منحصر نمى شود</w:t>
      </w:r>
      <w:r w:rsidR="009432CE">
        <w:rPr>
          <w:rtl/>
          <w:lang w:bidi="fa-IR"/>
        </w:rPr>
        <w:t xml:space="preserve">. </w:t>
      </w:r>
      <w:r>
        <w:rPr>
          <w:rtl/>
          <w:lang w:bidi="fa-IR"/>
        </w:rPr>
        <w:t>مراد از اين تعليم كتابت و آموزش علوم و دانش هاى عميق و مورد نياز جوامع انسانى است</w:t>
      </w:r>
      <w:r w:rsidR="009432CE">
        <w:rPr>
          <w:rtl/>
          <w:lang w:bidi="fa-IR"/>
        </w:rPr>
        <w:t xml:space="preserve">. </w:t>
      </w:r>
    </w:p>
    <w:p w:rsidR="001A5213" w:rsidRDefault="001A5213" w:rsidP="001A5213">
      <w:pPr>
        <w:pStyle w:val="libNormal"/>
        <w:rPr>
          <w:rtl/>
          <w:lang w:bidi="fa-IR"/>
        </w:rPr>
      </w:pPr>
      <w:r>
        <w:rPr>
          <w:rtl/>
          <w:lang w:bidi="fa-IR"/>
        </w:rPr>
        <w:t xml:space="preserve">روايتى از رسول اكرم </w:t>
      </w:r>
      <w:r w:rsidR="00D401A1" w:rsidRPr="00D401A1">
        <w:rPr>
          <w:rStyle w:val="libAlaemChar"/>
          <w:rtl/>
        </w:rPr>
        <w:t>صلى‌الله‌عليه‌وآله‌وسلم</w:t>
      </w:r>
      <w:r>
        <w:rPr>
          <w:rtl/>
          <w:lang w:bidi="fa-IR"/>
        </w:rPr>
        <w:t xml:space="preserve"> وارد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لو كان العلم منوطا بالثُّريَّا لَتَنَاوَلَهُ رجال مِن فارس </w:t>
      </w:r>
      <w:r w:rsidRPr="00BA2CDB">
        <w:rPr>
          <w:rStyle w:val="libFootnotenumChar"/>
          <w:rtl/>
          <w:lang w:bidi="fa-IR"/>
        </w:rPr>
        <w:t>(605)</w:t>
      </w:r>
      <w:r w:rsidR="009432CE">
        <w:rPr>
          <w:rtl/>
          <w:lang w:bidi="fa-IR"/>
        </w:rPr>
        <w:t xml:space="preserve">. </w:t>
      </w:r>
    </w:p>
    <w:p w:rsidR="001A5213" w:rsidRDefault="001A5213" w:rsidP="001A5213">
      <w:pPr>
        <w:pStyle w:val="libNormal"/>
        <w:rPr>
          <w:rtl/>
          <w:lang w:bidi="fa-IR"/>
        </w:rPr>
      </w:pPr>
      <w:r>
        <w:rPr>
          <w:rtl/>
          <w:lang w:bidi="fa-IR"/>
        </w:rPr>
        <w:t>«اگر علم در ثريا هم باشد</w:t>
      </w:r>
      <w:r w:rsidR="009432CE">
        <w:rPr>
          <w:rtl/>
          <w:lang w:bidi="fa-IR"/>
        </w:rPr>
        <w:t xml:space="preserve">، </w:t>
      </w:r>
      <w:r>
        <w:rPr>
          <w:rtl/>
          <w:lang w:bidi="fa-IR"/>
        </w:rPr>
        <w:t>در آينده انسان هايى از فارس قدرت رسيدن به آن را پيدا خواهند كرد»</w:t>
      </w:r>
      <w:r w:rsidR="009432CE">
        <w:rPr>
          <w:rtl/>
          <w:lang w:bidi="fa-IR"/>
        </w:rPr>
        <w:t xml:space="preserve">. </w:t>
      </w:r>
    </w:p>
    <w:p w:rsidR="001A5213" w:rsidRDefault="001A5213" w:rsidP="001A5213">
      <w:pPr>
        <w:pStyle w:val="libNormal"/>
        <w:rPr>
          <w:rtl/>
          <w:lang w:bidi="fa-IR"/>
        </w:rPr>
      </w:pPr>
      <w:r>
        <w:rPr>
          <w:rtl/>
          <w:lang w:bidi="fa-IR"/>
        </w:rPr>
        <w:t xml:space="preserve">به يقين مراد رسول اكرم </w:t>
      </w:r>
      <w:r w:rsidR="00D401A1" w:rsidRPr="00D401A1">
        <w:rPr>
          <w:rStyle w:val="libAlaemChar"/>
          <w:rtl/>
        </w:rPr>
        <w:t>صلى‌الله‌عليه‌وآله‌وسلم</w:t>
      </w:r>
      <w:r>
        <w:rPr>
          <w:rtl/>
          <w:lang w:bidi="fa-IR"/>
        </w:rPr>
        <w:t xml:space="preserve"> صرف خواندن و نوشتن نبوده است</w:t>
      </w:r>
      <w:r w:rsidR="009432CE">
        <w:rPr>
          <w:rtl/>
          <w:lang w:bidi="fa-IR"/>
        </w:rPr>
        <w:t xml:space="preserve">، </w:t>
      </w:r>
      <w:r>
        <w:rPr>
          <w:rtl/>
          <w:lang w:bidi="fa-IR"/>
        </w:rPr>
        <w:t>بلكه مراد علوم و دانش هاى پيچيده و مورد نياز بشر است</w:t>
      </w:r>
      <w:r w:rsidR="009432CE">
        <w:rPr>
          <w:rtl/>
          <w:lang w:bidi="fa-IR"/>
        </w:rPr>
        <w:t xml:space="preserve">. </w:t>
      </w:r>
      <w:r>
        <w:rPr>
          <w:rtl/>
          <w:lang w:bidi="fa-IR"/>
        </w:rPr>
        <w:t xml:space="preserve">اين تنبه و تشويقى است </w:t>
      </w:r>
      <w:r>
        <w:rPr>
          <w:rtl/>
          <w:lang w:bidi="fa-IR"/>
        </w:rPr>
        <w:lastRenderedPageBreak/>
        <w:t xml:space="preserve">از ناحيه رسول اكرم </w:t>
      </w:r>
      <w:r w:rsidR="00D401A1" w:rsidRPr="00D401A1">
        <w:rPr>
          <w:rStyle w:val="libAlaemChar"/>
          <w:rtl/>
        </w:rPr>
        <w:t>صلى‌الله‌عليه‌وآله‌وسلم</w:t>
      </w:r>
      <w:r>
        <w:rPr>
          <w:rtl/>
          <w:lang w:bidi="fa-IR"/>
        </w:rPr>
        <w:t xml:space="preserve"> براى مسلمانان كه براى دستيابى به رشته هاى مختلف علوم جديت به خرج دهند</w:t>
      </w:r>
      <w:r w:rsidR="009432CE">
        <w:rPr>
          <w:rtl/>
          <w:lang w:bidi="fa-IR"/>
        </w:rPr>
        <w:t xml:space="preserve">. </w:t>
      </w:r>
    </w:p>
    <w:p w:rsidR="001A5213" w:rsidRDefault="001A5213" w:rsidP="001A5213">
      <w:pPr>
        <w:pStyle w:val="libNormal"/>
        <w:rPr>
          <w:rtl/>
          <w:lang w:bidi="fa-IR"/>
        </w:rPr>
      </w:pPr>
      <w:r>
        <w:rPr>
          <w:rtl/>
          <w:lang w:bidi="fa-IR"/>
        </w:rPr>
        <w:t>اگر پدر و مادر استعداد تحصيل آن را در فرزند احساس مى كنند</w:t>
      </w:r>
      <w:r w:rsidR="009432CE">
        <w:rPr>
          <w:rtl/>
          <w:lang w:bidi="fa-IR"/>
        </w:rPr>
        <w:t xml:space="preserve">، </w:t>
      </w:r>
      <w:r>
        <w:rPr>
          <w:rtl/>
          <w:lang w:bidi="fa-IR"/>
        </w:rPr>
        <w:t>نبايد به مساله آموزش هاى رايج اكتفا كنند</w:t>
      </w:r>
      <w:r w:rsidR="009432CE">
        <w:rPr>
          <w:rtl/>
          <w:lang w:bidi="fa-IR"/>
        </w:rPr>
        <w:t xml:space="preserve">. </w:t>
      </w:r>
      <w:r>
        <w:rPr>
          <w:rtl/>
          <w:lang w:bidi="fa-IR"/>
        </w:rPr>
        <w:t>اگر مى توانند به عنوان يك مشاور دلسوز و امين او را به انتخاب رشته هاى ارزنده اى از علوم هدايت كنند</w:t>
      </w:r>
      <w:r w:rsidR="009432CE">
        <w:rPr>
          <w:rtl/>
          <w:lang w:bidi="fa-IR"/>
        </w:rPr>
        <w:t xml:space="preserve">. </w:t>
      </w:r>
      <w:r>
        <w:rPr>
          <w:rtl/>
          <w:lang w:bidi="fa-IR"/>
        </w:rPr>
        <w:t>اگر خود هم قدرت ارائه طريق و راهنمايى ندارند</w:t>
      </w:r>
      <w:r w:rsidR="009432CE">
        <w:rPr>
          <w:rtl/>
          <w:lang w:bidi="fa-IR"/>
        </w:rPr>
        <w:t xml:space="preserve">، </w:t>
      </w:r>
      <w:r>
        <w:rPr>
          <w:rtl/>
          <w:lang w:bidi="fa-IR"/>
        </w:rPr>
        <w:t>افراد مطمئن را براى راهنمايى فرزند انتخاب كنند و فرزند را در آموزش علوم مورد نياز جامعه هدايت كنند</w:t>
      </w:r>
      <w:r w:rsidR="009432CE">
        <w:rPr>
          <w:rtl/>
          <w:lang w:bidi="fa-IR"/>
        </w:rPr>
        <w:t xml:space="preserve">. </w:t>
      </w:r>
    </w:p>
    <w:p w:rsidR="001A5213" w:rsidRDefault="001A5213" w:rsidP="001A5213">
      <w:pPr>
        <w:pStyle w:val="libNormal"/>
        <w:rPr>
          <w:rtl/>
          <w:lang w:bidi="fa-IR"/>
        </w:rPr>
      </w:pPr>
      <w:r>
        <w:rPr>
          <w:rtl/>
          <w:lang w:bidi="fa-IR"/>
        </w:rPr>
        <w:t>برخى از علوم</w:t>
      </w:r>
      <w:r w:rsidR="009432CE">
        <w:rPr>
          <w:rtl/>
          <w:lang w:bidi="fa-IR"/>
        </w:rPr>
        <w:t xml:space="preserve">، </w:t>
      </w:r>
      <w:r>
        <w:rPr>
          <w:rtl/>
          <w:lang w:bidi="fa-IR"/>
        </w:rPr>
        <w:t>در بعضى از زمان ها و جوامع جلوه هاى فريبنده اى پيدا مى كنند</w:t>
      </w:r>
      <w:r w:rsidR="009432CE">
        <w:rPr>
          <w:rtl/>
          <w:lang w:bidi="fa-IR"/>
        </w:rPr>
        <w:t xml:space="preserve">. </w:t>
      </w:r>
      <w:r>
        <w:rPr>
          <w:rtl/>
          <w:lang w:bidi="fa-IR"/>
        </w:rPr>
        <w:t>ضمن اين كه ما براى همه رشته هاى علمى احترام قائل هستيم</w:t>
      </w:r>
      <w:r w:rsidR="009432CE">
        <w:rPr>
          <w:rtl/>
          <w:lang w:bidi="fa-IR"/>
        </w:rPr>
        <w:t xml:space="preserve">، </w:t>
      </w:r>
      <w:r>
        <w:rPr>
          <w:rtl/>
          <w:lang w:bidi="fa-IR"/>
        </w:rPr>
        <w:t>اجتماع نسبت به آن علوم چندان نياز محسوسى ندارد</w:t>
      </w:r>
      <w:r w:rsidR="009432CE">
        <w:rPr>
          <w:rtl/>
          <w:lang w:bidi="fa-IR"/>
        </w:rPr>
        <w:t xml:space="preserve">. </w:t>
      </w:r>
    </w:p>
    <w:p w:rsidR="001A5213" w:rsidRDefault="001A5213" w:rsidP="001A5213">
      <w:pPr>
        <w:pStyle w:val="libNormal"/>
        <w:rPr>
          <w:rtl/>
          <w:lang w:bidi="fa-IR"/>
        </w:rPr>
      </w:pPr>
      <w:r>
        <w:rPr>
          <w:rtl/>
          <w:lang w:bidi="fa-IR"/>
        </w:rPr>
        <w:t>والدين بايد فرزند را در جهت فراگيرى علومى هدايت كنند كه براى ديگران و براى جوامع اسلامى و انسانى مفيد است</w:t>
      </w:r>
      <w:r w:rsidR="009432CE">
        <w:rPr>
          <w:rtl/>
          <w:lang w:bidi="fa-IR"/>
        </w:rPr>
        <w:t xml:space="preserve">. </w:t>
      </w:r>
      <w:r>
        <w:rPr>
          <w:rtl/>
          <w:lang w:bidi="fa-IR"/>
        </w:rPr>
        <w:t>تعليم كتابت هم كه در روايات آمده است يك تعبير كنايى است</w:t>
      </w:r>
      <w:r w:rsidR="009432CE">
        <w:rPr>
          <w:rtl/>
          <w:lang w:bidi="fa-IR"/>
        </w:rPr>
        <w:t xml:space="preserve">. </w:t>
      </w:r>
      <w:r>
        <w:rPr>
          <w:rtl/>
          <w:lang w:bidi="fa-IR"/>
        </w:rPr>
        <w:t>كنايه از اين كه پدر و مادر موظفند فرزند را به فراگيرى علوم به معناى وسيع كلمه كمك و يارى كنند</w:t>
      </w:r>
      <w:r w:rsidR="009432CE">
        <w:rPr>
          <w:rtl/>
          <w:lang w:bidi="fa-IR"/>
        </w:rPr>
        <w:t xml:space="preserve">. </w:t>
      </w:r>
      <w:r>
        <w:rPr>
          <w:rtl/>
          <w:lang w:bidi="fa-IR"/>
        </w:rPr>
        <w:t>همين طور درباره تعبيرى كه در روايات براى تعليم قرآن وارد شده است</w:t>
      </w:r>
      <w:r w:rsidR="009432CE">
        <w:rPr>
          <w:rtl/>
          <w:lang w:bidi="fa-IR"/>
        </w:rPr>
        <w:t xml:space="preserve">. </w:t>
      </w:r>
      <w:r>
        <w:rPr>
          <w:rtl/>
          <w:lang w:bidi="fa-IR"/>
        </w:rPr>
        <w:t>مى توان گفت كه يادگيرى متن قرآن به تنهايى منظور نيست</w:t>
      </w:r>
      <w:r w:rsidR="009432CE">
        <w:rPr>
          <w:rtl/>
          <w:lang w:bidi="fa-IR"/>
        </w:rPr>
        <w:t>؛</w:t>
      </w:r>
      <w:r>
        <w:rPr>
          <w:rtl/>
          <w:lang w:bidi="fa-IR"/>
        </w:rPr>
        <w:t xml:space="preserve"> يادگيرى متن به عنوان مقدمه</w:t>
      </w:r>
      <w:r w:rsidR="009432CE">
        <w:rPr>
          <w:rtl/>
          <w:lang w:bidi="fa-IR"/>
        </w:rPr>
        <w:t xml:space="preserve">، </w:t>
      </w:r>
      <w:r>
        <w:rPr>
          <w:rtl/>
          <w:lang w:bidi="fa-IR"/>
        </w:rPr>
        <w:t>براى رسيدن به معانى دقيق و عميق يك ضرورت است</w:t>
      </w:r>
      <w:r w:rsidR="009432CE">
        <w:rPr>
          <w:rtl/>
          <w:lang w:bidi="fa-IR"/>
        </w:rPr>
        <w:t xml:space="preserve">، </w:t>
      </w:r>
      <w:r>
        <w:rPr>
          <w:rtl/>
          <w:lang w:bidi="fa-IR"/>
        </w:rPr>
        <w:t>اما تعليم قرآن در اين جا به معناى فهم و درك معانى بلند كلام وحى</w:t>
      </w:r>
      <w:r w:rsidR="009432CE">
        <w:rPr>
          <w:rtl/>
          <w:lang w:bidi="fa-IR"/>
        </w:rPr>
        <w:t xml:space="preserve">، </w:t>
      </w:r>
      <w:r>
        <w:rPr>
          <w:rtl/>
          <w:lang w:bidi="fa-IR"/>
        </w:rPr>
        <w:t>و به معناى وسيع تر آن فهم دين است</w:t>
      </w:r>
      <w:r w:rsidR="009432CE">
        <w:rPr>
          <w:rtl/>
          <w:lang w:bidi="fa-IR"/>
        </w:rPr>
        <w:t xml:space="preserve">. </w:t>
      </w:r>
    </w:p>
    <w:p w:rsidR="001A5213" w:rsidRDefault="001A5213" w:rsidP="001A5213">
      <w:pPr>
        <w:pStyle w:val="libNormal"/>
        <w:rPr>
          <w:rtl/>
          <w:lang w:bidi="fa-IR"/>
        </w:rPr>
      </w:pPr>
      <w:r>
        <w:rPr>
          <w:rtl/>
          <w:lang w:bidi="fa-IR"/>
        </w:rPr>
        <w:t>والدين موظفند فرزند را در فهم كلام وحى و معارف دين يارى كنند</w:t>
      </w:r>
      <w:r w:rsidR="009432CE">
        <w:rPr>
          <w:rtl/>
          <w:lang w:bidi="fa-IR"/>
        </w:rPr>
        <w:t xml:space="preserve">. </w:t>
      </w:r>
      <w:r>
        <w:rPr>
          <w:rtl/>
          <w:lang w:bidi="fa-IR"/>
        </w:rPr>
        <w:t>پدر و مادر الزاما بايد به سير تعليم فرزند نظارت كافى داشته باشند</w:t>
      </w:r>
      <w:r w:rsidR="009432CE">
        <w:rPr>
          <w:rtl/>
          <w:lang w:bidi="fa-IR"/>
        </w:rPr>
        <w:t xml:space="preserve">. </w:t>
      </w:r>
      <w:r>
        <w:rPr>
          <w:rtl/>
          <w:lang w:bidi="fa-IR"/>
        </w:rPr>
        <w:t xml:space="preserve">نه اين كه تصور كنند به صرف </w:t>
      </w:r>
      <w:r w:rsidR="006B5847">
        <w:rPr>
          <w:rtl/>
          <w:lang w:bidi="fa-IR"/>
        </w:rPr>
        <w:t>تأمین</w:t>
      </w:r>
      <w:r>
        <w:rPr>
          <w:rtl/>
          <w:lang w:bidi="fa-IR"/>
        </w:rPr>
        <w:t xml:space="preserve"> هزينه هاى تحصيل وى</w:t>
      </w:r>
      <w:r w:rsidR="009432CE">
        <w:rPr>
          <w:rtl/>
          <w:lang w:bidi="fa-IR"/>
        </w:rPr>
        <w:t xml:space="preserve">، </w:t>
      </w:r>
      <w:r>
        <w:rPr>
          <w:rtl/>
          <w:lang w:bidi="fa-IR"/>
        </w:rPr>
        <w:t>وظيفه خود را ادا كرده اند</w:t>
      </w:r>
      <w:r w:rsidR="009432CE">
        <w:rPr>
          <w:rtl/>
          <w:lang w:bidi="fa-IR"/>
        </w:rPr>
        <w:t xml:space="preserve">. </w:t>
      </w:r>
      <w:r>
        <w:rPr>
          <w:rtl/>
          <w:lang w:bidi="fa-IR"/>
        </w:rPr>
        <w:t xml:space="preserve">صيانت </w:t>
      </w:r>
      <w:r>
        <w:rPr>
          <w:rtl/>
          <w:lang w:bidi="fa-IR"/>
        </w:rPr>
        <w:lastRenderedPageBreak/>
        <w:t>از اعتقادات فرزند هم يك وظيفه است كه يقينا از همه وظايف گذشته مهم تر است</w:t>
      </w:r>
      <w:r w:rsidR="009432CE">
        <w:rPr>
          <w:rtl/>
          <w:lang w:bidi="fa-IR"/>
        </w:rPr>
        <w:t xml:space="preserve">. </w:t>
      </w:r>
    </w:p>
    <w:p w:rsidR="001A5213" w:rsidRDefault="001A5213" w:rsidP="001A5213">
      <w:pPr>
        <w:pStyle w:val="libNormal"/>
        <w:rPr>
          <w:rtl/>
          <w:lang w:bidi="fa-IR"/>
        </w:rPr>
      </w:pPr>
      <w:r>
        <w:rPr>
          <w:rtl/>
          <w:lang w:bidi="fa-IR"/>
        </w:rPr>
        <w:t>3 - نظارت بر تعليم و تعلم فرزندان</w:t>
      </w:r>
    </w:p>
    <w:p w:rsidR="001A5213" w:rsidRDefault="001A5213" w:rsidP="001A5213">
      <w:pPr>
        <w:pStyle w:val="libNormal"/>
        <w:rPr>
          <w:rtl/>
          <w:lang w:bidi="fa-IR"/>
        </w:rPr>
      </w:pPr>
      <w:r>
        <w:rPr>
          <w:rtl/>
          <w:lang w:bidi="fa-IR"/>
        </w:rPr>
        <w:t xml:space="preserve">جوامع اسلامى به ويژه فرزندان مسلمانان هميشه در معرض خطر وسوسه ها و القائات گمراهان بوده اند؛ به خصوص ‍ كه در پيش گويى هاى اولياى دين </w:t>
      </w:r>
      <w:r w:rsidR="00ED4056" w:rsidRPr="00ED4056">
        <w:rPr>
          <w:rStyle w:val="libAlaemChar"/>
          <w:rtl/>
        </w:rPr>
        <w:t>عليهم‌السلام</w:t>
      </w:r>
      <w:r>
        <w:rPr>
          <w:rtl/>
          <w:lang w:bidi="fa-IR"/>
        </w:rPr>
        <w:t xml:space="preserve"> اين مطلب محسوس است كه هرچه فاصله زمانى اسلام از دوران حضور آشكار معصومين </w:t>
      </w:r>
      <w:r w:rsidR="00ED4056" w:rsidRPr="00ED4056">
        <w:rPr>
          <w:rStyle w:val="libAlaemChar"/>
          <w:rtl/>
        </w:rPr>
        <w:t>عليهم‌السلام</w:t>
      </w:r>
      <w:r>
        <w:rPr>
          <w:rtl/>
          <w:lang w:bidi="fa-IR"/>
        </w:rPr>
        <w:t xml:space="preserve"> بيشتر شود</w:t>
      </w:r>
      <w:r w:rsidR="009432CE">
        <w:rPr>
          <w:rtl/>
          <w:lang w:bidi="fa-IR"/>
        </w:rPr>
        <w:t xml:space="preserve">، </w:t>
      </w:r>
      <w:r>
        <w:rPr>
          <w:rtl/>
          <w:lang w:bidi="fa-IR"/>
        </w:rPr>
        <w:t>خطر جدى تر مى شود</w:t>
      </w:r>
      <w:r w:rsidR="009432CE">
        <w:rPr>
          <w:rtl/>
          <w:lang w:bidi="fa-IR"/>
        </w:rPr>
        <w:t xml:space="preserve">. </w:t>
      </w:r>
      <w:r>
        <w:rPr>
          <w:rtl/>
          <w:lang w:bidi="fa-IR"/>
        </w:rPr>
        <w:t xml:space="preserve">در روايتى از رسول اكرم </w:t>
      </w:r>
      <w:r w:rsidR="00D401A1" w:rsidRPr="00D401A1">
        <w:rPr>
          <w:rStyle w:val="libAlaemChar"/>
          <w:rtl/>
        </w:rPr>
        <w:t>صلى‌الله‌عليه‌وآله‌وسلم</w:t>
      </w:r>
      <w:r>
        <w:rPr>
          <w:rtl/>
          <w:lang w:bidi="fa-IR"/>
        </w:rPr>
        <w:t xml:space="preserve"> آمده است كه فرمودند</w:t>
      </w:r>
      <w:r w:rsidR="008C34A7">
        <w:rPr>
          <w:rtl/>
          <w:lang w:bidi="fa-IR"/>
        </w:rPr>
        <w:t xml:space="preserve">: </w:t>
      </w:r>
    </w:p>
    <w:p w:rsidR="001A5213" w:rsidRDefault="001A5213" w:rsidP="001A5213">
      <w:pPr>
        <w:pStyle w:val="libNormal"/>
        <w:rPr>
          <w:rtl/>
          <w:lang w:bidi="fa-IR"/>
        </w:rPr>
      </w:pPr>
      <w:r>
        <w:rPr>
          <w:rtl/>
          <w:lang w:bidi="fa-IR"/>
        </w:rPr>
        <w:t>ويل لاولاد آخرالزّمان مِن آبائهم فقيل يا رسول اللَّه من آبائهم المشركين فقال لا</w:t>
      </w:r>
      <w:r w:rsidR="009432CE">
        <w:rPr>
          <w:rtl/>
          <w:lang w:bidi="fa-IR"/>
        </w:rPr>
        <w:t xml:space="preserve">، </w:t>
      </w:r>
      <w:r>
        <w:rPr>
          <w:rtl/>
          <w:lang w:bidi="fa-IR"/>
        </w:rPr>
        <w:t>من آبائهم ال</w:t>
      </w:r>
      <w:r w:rsidR="003A4269">
        <w:rPr>
          <w:rtl/>
          <w:lang w:bidi="fa-IR"/>
        </w:rPr>
        <w:t>مؤمن</w:t>
      </w:r>
      <w:r>
        <w:rPr>
          <w:rtl/>
          <w:lang w:bidi="fa-IR"/>
        </w:rPr>
        <w:t>ين</w:t>
      </w:r>
      <w:r w:rsidR="009432CE">
        <w:rPr>
          <w:rtl/>
          <w:lang w:bidi="fa-IR"/>
        </w:rPr>
        <w:t xml:space="preserve">، </w:t>
      </w:r>
      <w:r>
        <w:rPr>
          <w:rtl/>
          <w:lang w:bidi="fa-IR"/>
        </w:rPr>
        <w:t xml:space="preserve">لا يُعَلِّمونَهُم شيئا مِنَ الفَرائض و اذا تَعَلَّموا اولادهم مَنَعُوهم و رَضُوا عنهم بِعَرَض يسير من الدُّنيا </w:t>
      </w:r>
      <w:r w:rsidRPr="00BA2CDB">
        <w:rPr>
          <w:rStyle w:val="libFootnotenumChar"/>
          <w:rtl/>
          <w:lang w:bidi="fa-IR"/>
        </w:rPr>
        <w:t>(606)</w:t>
      </w:r>
      <w:r w:rsidR="009432CE">
        <w:rPr>
          <w:rtl/>
          <w:lang w:bidi="fa-IR"/>
        </w:rPr>
        <w:t xml:space="preserve">. </w:t>
      </w:r>
    </w:p>
    <w:p w:rsidR="001A5213" w:rsidRDefault="001A5213" w:rsidP="001A5213">
      <w:pPr>
        <w:pStyle w:val="libNormal"/>
        <w:rPr>
          <w:rtl/>
          <w:lang w:bidi="fa-IR"/>
        </w:rPr>
      </w:pPr>
      <w:r>
        <w:rPr>
          <w:rtl/>
          <w:lang w:bidi="fa-IR"/>
        </w:rPr>
        <w:t>«واى بر فرزندان آخرالزمان از ناحيه پدرشان</w:t>
      </w:r>
      <w:r w:rsidR="009432CE">
        <w:rPr>
          <w:rtl/>
          <w:lang w:bidi="fa-IR"/>
        </w:rPr>
        <w:t>!</w:t>
      </w:r>
      <w:r>
        <w:rPr>
          <w:rtl/>
          <w:lang w:bidi="fa-IR"/>
        </w:rPr>
        <w:t xml:space="preserve"> سوال شد</w:t>
      </w:r>
      <w:r w:rsidR="008C34A7">
        <w:rPr>
          <w:rtl/>
          <w:lang w:bidi="fa-IR"/>
        </w:rPr>
        <w:t xml:space="preserve">: </w:t>
      </w:r>
      <w:r>
        <w:rPr>
          <w:rtl/>
          <w:lang w:bidi="fa-IR"/>
        </w:rPr>
        <w:t>يا رسول اللَّه</w:t>
      </w:r>
      <w:r w:rsidR="009432CE">
        <w:rPr>
          <w:rtl/>
          <w:lang w:bidi="fa-IR"/>
        </w:rPr>
        <w:t>!</w:t>
      </w:r>
      <w:r>
        <w:rPr>
          <w:rtl/>
          <w:lang w:bidi="fa-IR"/>
        </w:rPr>
        <w:t xml:space="preserve"> اين نگرانى شما از پدرانى است كه در آينده مشرك خواهند شد؟ حضرت فرمودند</w:t>
      </w:r>
      <w:r w:rsidR="008C34A7">
        <w:rPr>
          <w:rtl/>
          <w:lang w:bidi="fa-IR"/>
        </w:rPr>
        <w:t xml:space="preserve">: </w:t>
      </w:r>
      <w:r>
        <w:rPr>
          <w:rtl/>
          <w:lang w:bidi="fa-IR"/>
        </w:rPr>
        <w:t>نه</w:t>
      </w:r>
      <w:r w:rsidR="009432CE">
        <w:rPr>
          <w:rtl/>
          <w:lang w:bidi="fa-IR"/>
        </w:rPr>
        <w:t>!</w:t>
      </w:r>
      <w:r>
        <w:rPr>
          <w:rtl/>
          <w:lang w:bidi="fa-IR"/>
        </w:rPr>
        <w:t xml:space="preserve"> از پدران </w:t>
      </w:r>
      <w:r w:rsidR="003A4269">
        <w:rPr>
          <w:rtl/>
          <w:lang w:bidi="fa-IR"/>
        </w:rPr>
        <w:t>مؤمن</w:t>
      </w:r>
      <w:r>
        <w:rPr>
          <w:rtl/>
          <w:lang w:bidi="fa-IR"/>
        </w:rPr>
        <w:t>ى است كه به ظاهر</w:t>
      </w:r>
      <w:r w:rsidR="009432CE">
        <w:rPr>
          <w:rtl/>
          <w:lang w:bidi="fa-IR"/>
        </w:rPr>
        <w:t xml:space="preserve">، </w:t>
      </w:r>
      <w:r>
        <w:rPr>
          <w:rtl/>
          <w:lang w:bidi="fa-IR"/>
        </w:rPr>
        <w:t>انسانهاى معتقدى هستند</w:t>
      </w:r>
      <w:r w:rsidR="009432CE">
        <w:rPr>
          <w:rtl/>
          <w:lang w:bidi="fa-IR"/>
        </w:rPr>
        <w:t xml:space="preserve">، </w:t>
      </w:r>
      <w:r>
        <w:rPr>
          <w:rtl/>
          <w:lang w:bidi="fa-IR"/>
        </w:rPr>
        <w:t>اما به سرنوشت و آتيه اعتقادى فرزندانشان بى توجهند و گمان مى كنند همين كه دنياى فرزندانشان را آباد كنند</w:t>
      </w:r>
      <w:r w:rsidR="009432CE">
        <w:rPr>
          <w:rtl/>
          <w:lang w:bidi="fa-IR"/>
        </w:rPr>
        <w:t xml:space="preserve">، </w:t>
      </w:r>
      <w:r>
        <w:rPr>
          <w:rtl/>
          <w:lang w:bidi="fa-IR"/>
        </w:rPr>
        <w:t>وظيفه خود را انجام داده اند»</w:t>
      </w:r>
      <w:r w:rsidR="009432CE">
        <w:rPr>
          <w:rtl/>
          <w:lang w:bidi="fa-IR"/>
        </w:rPr>
        <w:t xml:space="preserve">. </w:t>
      </w:r>
    </w:p>
    <w:p w:rsidR="001A5213" w:rsidRDefault="001A5213" w:rsidP="001A5213">
      <w:pPr>
        <w:pStyle w:val="libNormal"/>
        <w:rPr>
          <w:rtl/>
          <w:lang w:bidi="fa-IR"/>
        </w:rPr>
      </w:pPr>
      <w:r>
        <w:rPr>
          <w:rtl/>
          <w:lang w:bidi="fa-IR"/>
        </w:rPr>
        <w:t xml:space="preserve">امام صادق </w:t>
      </w:r>
      <w:r w:rsidR="00574F36" w:rsidRPr="00574F36">
        <w:rPr>
          <w:rStyle w:val="libAlaemChar"/>
          <w:rtl/>
        </w:rPr>
        <w:t>عليه‌السلام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 xml:space="preserve">بادِرُوا اءولادكم بالحديث قبل اءن يسبقكم اليهم المرجئَةُ </w:t>
      </w:r>
      <w:r w:rsidRPr="00BA2CDB">
        <w:rPr>
          <w:rStyle w:val="libFootnotenumChar"/>
          <w:rtl/>
          <w:lang w:bidi="fa-IR"/>
        </w:rPr>
        <w:t>(607)</w:t>
      </w:r>
      <w:r w:rsidR="009432CE">
        <w:rPr>
          <w:rtl/>
          <w:lang w:bidi="fa-IR"/>
        </w:rPr>
        <w:t xml:space="preserve">. </w:t>
      </w:r>
    </w:p>
    <w:p w:rsidR="001A5213" w:rsidRDefault="001A5213" w:rsidP="001A5213">
      <w:pPr>
        <w:pStyle w:val="libNormal"/>
        <w:rPr>
          <w:rtl/>
          <w:lang w:bidi="fa-IR"/>
        </w:rPr>
      </w:pPr>
      <w:r>
        <w:rPr>
          <w:rtl/>
          <w:lang w:bidi="fa-IR"/>
        </w:rPr>
        <w:t>«فرزندانتان را با بيان احاديث و سخنان ما دريابيد</w:t>
      </w:r>
      <w:r w:rsidR="009432CE">
        <w:rPr>
          <w:rtl/>
          <w:lang w:bidi="fa-IR"/>
        </w:rPr>
        <w:t xml:space="preserve">، </w:t>
      </w:r>
      <w:r>
        <w:rPr>
          <w:rtl/>
          <w:lang w:bidi="fa-IR"/>
        </w:rPr>
        <w:t>قبل از اين كه مرجئه - نااهلان و گمراهان - آنها را فريب دهند»</w:t>
      </w:r>
      <w:r w:rsidR="009432CE">
        <w:rPr>
          <w:rtl/>
          <w:lang w:bidi="fa-IR"/>
        </w:rPr>
        <w:t xml:space="preserve">. </w:t>
      </w:r>
    </w:p>
    <w:p w:rsidR="001A5213" w:rsidRDefault="001A5213" w:rsidP="001A5213">
      <w:pPr>
        <w:pStyle w:val="libNormal"/>
        <w:rPr>
          <w:rtl/>
          <w:lang w:bidi="fa-IR"/>
        </w:rPr>
      </w:pPr>
      <w:r>
        <w:rPr>
          <w:rtl/>
          <w:lang w:bidi="fa-IR"/>
        </w:rPr>
        <w:t>در توضيح اين روايت بايد بگوييم</w:t>
      </w:r>
      <w:r w:rsidR="009432CE">
        <w:rPr>
          <w:rtl/>
          <w:lang w:bidi="fa-IR"/>
        </w:rPr>
        <w:t>؛</w:t>
      </w:r>
      <w:r>
        <w:rPr>
          <w:rtl/>
          <w:lang w:bidi="fa-IR"/>
        </w:rPr>
        <w:t xml:space="preserve"> مرجئه كه ساخته دستگاه بنى اميه و از توطئه ها و تمهيدات معاويه و عمروعاص ‍ بود</w:t>
      </w:r>
      <w:r w:rsidR="009432CE">
        <w:rPr>
          <w:rtl/>
          <w:lang w:bidi="fa-IR"/>
        </w:rPr>
        <w:t xml:space="preserve">، </w:t>
      </w:r>
      <w:r>
        <w:rPr>
          <w:rtl/>
          <w:lang w:bidi="fa-IR"/>
        </w:rPr>
        <w:t xml:space="preserve">گروهى بودند كه مبناى </w:t>
      </w:r>
      <w:r>
        <w:rPr>
          <w:rtl/>
          <w:lang w:bidi="fa-IR"/>
        </w:rPr>
        <w:lastRenderedPageBreak/>
        <w:t>فكريشان از اين مساله نشاءت مى گرفت كه پايبندى هاى عملى و فعلى به دين را بايد الغا كرد</w:t>
      </w:r>
      <w:r w:rsidR="009432CE">
        <w:rPr>
          <w:rtl/>
          <w:lang w:bidi="fa-IR"/>
        </w:rPr>
        <w:t xml:space="preserve">. </w:t>
      </w:r>
    </w:p>
    <w:p w:rsidR="001A5213" w:rsidRDefault="001A5213" w:rsidP="001A5213">
      <w:pPr>
        <w:pStyle w:val="libNormal"/>
        <w:rPr>
          <w:rtl/>
          <w:lang w:bidi="fa-IR"/>
        </w:rPr>
      </w:pPr>
      <w:r>
        <w:rPr>
          <w:rtl/>
          <w:lang w:bidi="fa-IR"/>
        </w:rPr>
        <w:t>مى گفتند لازم نيست كه مسلمان خود را به انجام اعمال و فرايض مقيد كند</w:t>
      </w:r>
      <w:r w:rsidR="009432CE">
        <w:rPr>
          <w:rtl/>
          <w:lang w:bidi="fa-IR"/>
        </w:rPr>
        <w:t xml:space="preserve">. </w:t>
      </w:r>
      <w:r>
        <w:rPr>
          <w:rtl/>
          <w:lang w:bidi="fa-IR"/>
        </w:rPr>
        <w:t>همين كه در دل</w:t>
      </w:r>
      <w:r w:rsidR="009432CE">
        <w:rPr>
          <w:rtl/>
          <w:lang w:bidi="fa-IR"/>
        </w:rPr>
        <w:t xml:space="preserve">، </w:t>
      </w:r>
      <w:r>
        <w:rPr>
          <w:rtl/>
          <w:lang w:bidi="fa-IR"/>
        </w:rPr>
        <w:t xml:space="preserve">انسان </w:t>
      </w:r>
      <w:r w:rsidR="003A4269">
        <w:rPr>
          <w:rtl/>
          <w:lang w:bidi="fa-IR"/>
        </w:rPr>
        <w:t>مؤمن</w:t>
      </w:r>
      <w:r>
        <w:rPr>
          <w:rtl/>
          <w:lang w:bidi="fa-IR"/>
        </w:rPr>
        <w:t xml:space="preserve"> و معتقد باشد</w:t>
      </w:r>
      <w:r w:rsidR="009432CE">
        <w:rPr>
          <w:rtl/>
          <w:lang w:bidi="fa-IR"/>
        </w:rPr>
        <w:t xml:space="preserve">، </w:t>
      </w:r>
      <w:r>
        <w:rPr>
          <w:rtl/>
          <w:lang w:bidi="fa-IR"/>
        </w:rPr>
        <w:t>كافى است</w:t>
      </w:r>
      <w:r w:rsidR="009432CE">
        <w:rPr>
          <w:rtl/>
          <w:lang w:bidi="fa-IR"/>
        </w:rPr>
        <w:t xml:space="preserve">. </w:t>
      </w:r>
      <w:r>
        <w:rPr>
          <w:rtl/>
          <w:lang w:bidi="fa-IR"/>
        </w:rPr>
        <w:t xml:space="preserve">در اين باره از امام صادق </w:t>
      </w:r>
      <w:r w:rsidR="00574F36" w:rsidRPr="00574F36">
        <w:rPr>
          <w:rStyle w:val="libAlaemChar"/>
          <w:rtl/>
        </w:rPr>
        <w:t>عليه‌السلام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ملعون ملعون مَن قالَ الاِيمَان قول بلاعمل </w:t>
      </w:r>
      <w:r w:rsidRPr="00BA2CDB">
        <w:rPr>
          <w:rStyle w:val="libFootnotenumChar"/>
          <w:rtl/>
          <w:lang w:bidi="fa-IR"/>
        </w:rPr>
        <w:t>(608)</w:t>
      </w:r>
      <w:r w:rsidR="009432CE">
        <w:rPr>
          <w:rtl/>
          <w:lang w:bidi="fa-IR"/>
        </w:rPr>
        <w:t xml:space="preserve">. </w:t>
      </w:r>
    </w:p>
    <w:p w:rsidR="001A5213" w:rsidRDefault="001A5213" w:rsidP="001A5213">
      <w:pPr>
        <w:pStyle w:val="libNormal"/>
        <w:rPr>
          <w:rtl/>
          <w:lang w:bidi="fa-IR"/>
        </w:rPr>
      </w:pPr>
      <w:r>
        <w:rPr>
          <w:rtl/>
          <w:lang w:bidi="fa-IR"/>
        </w:rPr>
        <w:t>«كسى كه مى گويد ايمان همان گفتار زبانى يا اعتقاد قلبى است و نياز به اعمال جوارحى ندارد</w:t>
      </w:r>
      <w:r w:rsidR="009432CE">
        <w:rPr>
          <w:rtl/>
          <w:lang w:bidi="fa-IR"/>
        </w:rPr>
        <w:t xml:space="preserve">، </w:t>
      </w:r>
      <w:r>
        <w:rPr>
          <w:rtl/>
          <w:lang w:bidi="fa-IR"/>
        </w:rPr>
        <w:t>ملعون است»</w:t>
      </w:r>
      <w:r w:rsidR="009432CE">
        <w:rPr>
          <w:rtl/>
          <w:lang w:bidi="fa-IR"/>
        </w:rPr>
        <w:t xml:space="preserve">. </w:t>
      </w:r>
    </w:p>
    <w:p w:rsidR="001A5213" w:rsidRDefault="001A5213" w:rsidP="001A5213">
      <w:pPr>
        <w:pStyle w:val="libNormal"/>
        <w:rPr>
          <w:rtl/>
          <w:lang w:bidi="fa-IR"/>
        </w:rPr>
      </w:pPr>
      <w:r>
        <w:rPr>
          <w:rtl/>
          <w:lang w:bidi="fa-IR"/>
        </w:rPr>
        <w:t>وقتى كه حضرت از وجود اين تفكر در جوامع اسلامى احساس خطر مى كند</w:t>
      </w:r>
      <w:r w:rsidR="009432CE">
        <w:rPr>
          <w:rtl/>
          <w:lang w:bidi="fa-IR"/>
        </w:rPr>
        <w:t xml:space="preserve">، </w:t>
      </w:r>
      <w:r>
        <w:rPr>
          <w:rtl/>
          <w:lang w:bidi="fa-IR"/>
        </w:rPr>
        <w:t>پدران و مادران مسلمان را تنبه مى دهد كه فرزندانتان را با احاديث ما دريابيد</w:t>
      </w:r>
      <w:r w:rsidR="009432CE">
        <w:rPr>
          <w:rtl/>
          <w:lang w:bidi="fa-IR"/>
        </w:rPr>
        <w:t xml:space="preserve">. </w:t>
      </w:r>
      <w:r>
        <w:rPr>
          <w:rtl/>
          <w:lang w:bidi="fa-IR"/>
        </w:rPr>
        <w:t>شباهت هاى مقاطع مختلف تاريخى براى ما كه امروز به گذشته تاريخ نگاه مى كنيم</w:t>
      </w:r>
      <w:r w:rsidR="009432CE">
        <w:rPr>
          <w:rtl/>
          <w:lang w:bidi="fa-IR"/>
        </w:rPr>
        <w:t xml:space="preserve">، </w:t>
      </w:r>
      <w:r>
        <w:rPr>
          <w:rtl/>
          <w:lang w:bidi="fa-IR"/>
        </w:rPr>
        <w:t>خيلى قابل توجه است</w:t>
      </w:r>
      <w:r w:rsidR="009432CE">
        <w:rPr>
          <w:rtl/>
          <w:lang w:bidi="fa-IR"/>
        </w:rPr>
        <w:t xml:space="preserve">. </w:t>
      </w:r>
    </w:p>
    <w:p w:rsidR="001A5213" w:rsidRDefault="001A5213" w:rsidP="001A5213">
      <w:pPr>
        <w:pStyle w:val="libNormal"/>
        <w:rPr>
          <w:rtl/>
          <w:lang w:bidi="fa-IR"/>
        </w:rPr>
      </w:pPr>
      <w:r>
        <w:rPr>
          <w:rtl/>
          <w:lang w:bidi="fa-IR"/>
        </w:rPr>
        <w:t>هميشه براى دور ساختن جوامع اسلامى از وظايف فعلى و عملى خود تلاش كرده اند؛ چرا كه انسان به آزادى</w:t>
      </w:r>
      <w:r w:rsidR="009432CE">
        <w:rPr>
          <w:rtl/>
          <w:lang w:bidi="fa-IR"/>
        </w:rPr>
        <w:t xml:space="preserve">، </w:t>
      </w:r>
      <w:r>
        <w:rPr>
          <w:rtl/>
          <w:lang w:bidi="fa-IR"/>
        </w:rPr>
        <w:t>بى قيدى و رهايى از تقيدات عملى علاقه مند است</w:t>
      </w:r>
      <w:r w:rsidR="009432CE">
        <w:rPr>
          <w:rtl/>
          <w:lang w:bidi="fa-IR"/>
        </w:rPr>
        <w:t xml:space="preserve">. </w:t>
      </w:r>
      <w:r>
        <w:rPr>
          <w:rtl/>
          <w:lang w:bidi="fa-IR"/>
        </w:rPr>
        <w:t xml:space="preserve">دوست دارد كه واقعا </w:t>
      </w:r>
      <w:r w:rsidR="003A4269">
        <w:rPr>
          <w:rtl/>
          <w:lang w:bidi="fa-IR"/>
        </w:rPr>
        <w:t>مؤمن</w:t>
      </w:r>
      <w:r>
        <w:rPr>
          <w:rtl/>
          <w:lang w:bidi="fa-IR"/>
        </w:rPr>
        <w:t xml:space="preserve"> و مسلمان باشد</w:t>
      </w:r>
      <w:r w:rsidR="009432CE">
        <w:rPr>
          <w:rtl/>
          <w:lang w:bidi="fa-IR"/>
        </w:rPr>
        <w:t xml:space="preserve">، </w:t>
      </w:r>
      <w:r>
        <w:rPr>
          <w:rtl/>
          <w:lang w:bidi="fa-IR"/>
        </w:rPr>
        <w:t>اما اين اسلام و ايمان براى او هيچ قيدى ايجاد نكند</w:t>
      </w:r>
      <w:r w:rsidR="009432CE">
        <w:rPr>
          <w:rtl/>
          <w:lang w:bidi="fa-IR"/>
        </w:rPr>
        <w:t xml:space="preserve">. </w:t>
      </w:r>
      <w:r>
        <w:rPr>
          <w:rtl/>
          <w:lang w:bidi="fa-IR"/>
        </w:rPr>
        <w:t>هيچ زحمتى براى او در اعمال و رفتار به وجود نياورد</w:t>
      </w:r>
      <w:r w:rsidR="009432CE">
        <w:rPr>
          <w:rtl/>
          <w:lang w:bidi="fa-IR"/>
        </w:rPr>
        <w:t xml:space="preserve">. </w:t>
      </w:r>
      <w:r>
        <w:rPr>
          <w:rtl/>
          <w:lang w:bidi="fa-IR"/>
        </w:rPr>
        <w:t>اين خواسته در هميشه تاريخ</w:t>
      </w:r>
      <w:r w:rsidR="009432CE">
        <w:rPr>
          <w:rtl/>
          <w:lang w:bidi="fa-IR"/>
        </w:rPr>
        <w:t xml:space="preserve">، </w:t>
      </w:r>
      <w:r>
        <w:rPr>
          <w:rtl/>
          <w:lang w:bidi="fa-IR"/>
        </w:rPr>
        <w:t>با تفاوت هاى مختلفى ديده مى شود</w:t>
      </w:r>
      <w:r w:rsidR="009432CE">
        <w:rPr>
          <w:rtl/>
          <w:lang w:bidi="fa-IR"/>
        </w:rPr>
        <w:t xml:space="preserve">. </w:t>
      </w:r>
    </w:p>
    <w:p w:rsidR="001A5213" w:rsidRDefault="001A5213" w:rsidP="001A5213">
      <w:pPr>
        <w:pStyle w:val="libNormal"/>
        <w:rPr>
          <w:rtl/>
          <w:lang w:bidi="fa-IR"/>
        </w:rPr>
      </w:pPr>
      <w:r>
        <w:rPr>
          <w:rtl/>
          <w:lang w:bidi="fa-IR"/>
        </w:rPr>
        <w:t>گرچه اين مطلب احتياج به يك بحث مفصل و دقيق ترى دارد</w:t>
      </w:r>
      <w:r w:rsidR="009432CE">
        <w:rPr>
          <w:rtl/>
          <w:lang w:bidi="fa-IR"/>
        </w:rPr>
        <w:t xml:space="preserve">، </w:t>
      </w:r>
      <w:r>
        <w:rPr>
          <w:rtl/>
          <w:lang w:bidi="fa-IR"/>
        </w:rPr>
        <w:t>اما ضرورت آن در شرايط فعلى جوامع اسلامى ايجاب مى كند تا مقدارى به آن بپردازيم</w:t>
      </w:r>
      <w:r w:rsidR="009432CE">
        <w:rPr>
          <w:rtl/>
          <w:lang w:bidi="fa-IR"/>
        </w:rPr>
        <w:t xml:space="preserve">. </w:t>
      </w:r>
      <w:r>
        <w:rPr>
          <w:rtl/>
          <w:lang w:bidi="fa-IR"/>
        </w:rPr>
        <w:t>به ويژه كه امروز مى بينيم حتى در مدارس و فرهنگ كشور ما اين تفكر رسوخ پيدا كرده است و افرادى در قالب دفاع از قرآن و حمايت از اين كه قرآن غريب مانده است و روايات بيشتر از قرآن موردتوجه است</w:t>
      </w:r>
      <w:r w:rsidR="009432CE">
        <w:rPr>
          <w:rtl/>
          <w:lang w:bidi="fa-IR"/>
        </w:rPr>
        <w:t xml:space="preserve">، </w:t>
      </w:r>
      <w:r>
        <w:rPr>
          <w:rtl/>
          <w:lang w:bidi="fa-IR"/>
        </w:rPr>
        <w:t xml:space="preserve">مى خواهند كم كم پيوند </w:t>
      </w:r>
      <w:r>
        <w:rPr>
          <w:rtl/>
          <w:lang w:bidi="fa-IR"/>
        </w:rPr>
        <w:lastRenderedPageBreak/>
        <w:t>فرزندان و جوانان ما را از روايات اسلامى كه مبين سلسله اى از اعمال و رفتار در همه شئون زندگى است</w:t>
      </w:r>
      <w:r w:rsidR="009432CE">
        <w:rPr>
          <w:rtl/>
          <w:lang w:bidi="fa-IR"/>
        </w:rPr>
        <w:t xml:space="preserve">، </w:t>
      </w:r>
      <w:r>
        <w:rPr>
          <w:rtl/>
          <w:lang w:bidi="fa-IR"/>
        </w:rPr>
        <w:t>قطع كنند و رابطه فرزندان پاكيزه و منزه و خوش قلب ما را از مقام فقاهت و مرجعيت ببرند</w:t>
      </w:r>
      <w:r w:rsidR="009432CE">
        <w:rPr>
          <w:rtl/>
          <w:lang w:bidi="fa-IR"/>
        </w:rPr>
        <w:t xml:space="preserve">. </w:t>
      </w:r>
      <w:r>
        <w:rPr>
          <w:rtl/>
          <w:lang w:bidi="fa-IR"/>
        </w:rPr>
        <w:t>اين خطر بسيار بزرگى است كه والدين محترم بايد نسبت به آن توجه لازم را داشته باشند و صرف اين كه در نظام اسلامى</w:t>
      </w:r>
      <w:r w:rsidR="009432CE">
        <w:rPr>
          <w:rtl/>
          <w:lang w:bidi="fa-IR"/>
        </w:rPr>
        <w:t xml:space="preserve">، </w:t>
      </w:r>
      <w:r>
        <w:rPr>
          <w:rtl/>
          <w:lang w:bidi="fa-IR"/>
        </w:rPr>
        <w:t>فرزندانشان را به مدرسه مى فرستند</w:t>
      </w:r>
      <w:r w:rsidR="009432CE">
        <w:rPr>
          <w:rtl/>
          <w:lang w:bidi="fa-IR"/>
        </w:rPr>
        <w:t xml:space="preserve">، </w:t>
      </w:r>
      <w:r>
        <w:rPr>
          <w:rtl/>
          <w:lang w:bidi="fa-IR"/>
        </w:rPr>
        <w:t>نبايد آنها را مطمئن كند</w:t>
      </w:r>
      <w:r w:rsidR="009432CE">
        <w:rPr>
          <w:rtl/>
          <w:lang w:bidi="fa-IR"/>
        </w:rPr>
        <w:t xml:space="preserve">. </w:t>
      </w:r>
    </w:p>
    <w:p w:rsidR="001A5213" w:rsidRDefault="001A5213" w:rsidP="001A5213">
      <w:pPr>
        <w:pStyle w:val="libNormal"/>
        <w:rPr>
          <w:rtl/>
          <w:lang w:bidi="fa-IR"/>
        </w:rPr>
      </w:pPr>
      <w:r>
        <w:rPr>
          <w:rtl/>
          <w:lang w:bidi="fa-IR"/>
        </w:rPr>
        <w:t>در هر نظام و شرايطى</w:t>
      </w:r>
      <w:r w:rsidR="009432CE">
        <w:rPr>
          <w:rtl/>
          <w:lang w:bidi="fa-IR"/>
        </w:rPr>
        <w:t xml:space="preserve">، </w:t>
      </w:r>
      <w:r>
        <w:rPr>
          <w:rtl/>
          <w:lang w:bidi="fa-IR"/>
        </w:rPr>
        <w:t>خطر حضور افراد گمراه و گمراه كننده وجود دارد</w:t>
      </w:r>
      <w:r w:rsidR="009432CE">
        <w:rPr>
          <w:rtl/>
          <w:lang w:bidi="fa-IR"/>
        </w:rPr>
        <w:t xml:space="preserve">. </w:t>
      </w:r>
      <w:r>
        <w:rPr>
          <w:rtl/>
          <w:lang w:bidi="fa-IR"/>
        </w:rPr>
        <w:t>نسبت به استادان خود از نظر فكرى اهميت بدهند</w:t>
      </w:r>
      <w:r w:rsidR="009432CE">
        <w:rPr>
          <w:rtl/>
          <w:lang w:bidi="fa-IR"/>
        </w:rPr>
        <w:t xml:space="preserve">. </w:t>
      </w:r>
      <w:r>
        <w:rPr>
          <w:rtl/>
          <w:lang w:bidi="fa-IR"/>
        </w:rPr>
        <w:t>به مجالسى كه در آنها شركت مى كنند و همچنين به دوستان آنها توجه داشته باشند تا انشاء اللَّه اعتقادات خالصى كه در منزل به فرزند مى آموزند</w:t>
      </w:r>
      <w:r w:rsidR="009432CE">
        <w:rPr>
          <w:rtl/>
          <w:lang w:bidi="fa-IR"/>
        </w:rPr>
        <w:t xml:space="preserve">، </w:t>
      </w:r>
      <w:r>
        <w:rPr>
          <w:rtl/>
          <w:lang w:bidi="fa-IR"/>
        </w:rPr>
        <w:t>بتواند سلامت آنها را با نظارت دقيق تضمين كند</w:t>
      </w:r>
      <w:r w:rsidR="009432CE">
        <w:rPr>
          <w:rtl/>
          <w:lang w:bidi="fa-IR"/>
        </w:rPr>
        <w:t xml:space="preserve">. </w:t>
      </w:r>
    </w:p>
    <w:p w:rsidR="001A5213" w:rsidRDefault="001A5213" w:rsidP="001A5213">
      <w:pPr>
        <w:pStyle w:val="libNormal"/>
        <w:rPr>
          <w:rtl/>
          <w:lang w:bidi="fa-IR"/>
        </w:rPr>
      </w:pPr>
      <w:r>
        <w:rPr>
          <w:rtl/>
          <w:lang w:bidi="fa-IR"/>
        </w:rPr>
        <w:t>قبل از اين كه منحرفان</w:t>
      </w:r>
      <w:r w:rsidR="009432CE">
        <w:rPr>
          <w:rtl/>
          <w:lang w:bidi="fa-IR"/>
        </w:rPr>
        <w:t xml:space="preserve">، </w:t>
      </w:r>
      <w:r>
        <w:rPr>
          <w:rtl/>
          <w:lang w:bidi="fa-IR"/>
        </w:rPr>
        <w:t>فرزندان شما را به وادى ضلالت و انحراف بكشند</w:t>
      </w:r>
      <w:r w:rsidR="009432CE">
        <w:rPr>
          <w:rtl/>
          <w:lang w:bidi="fa-IR"/>
        </w:rPr>
        <w:t xml:space="preserve">، </w:t>
      </w:r>
      <w:r>
        <w:rPr>
          <w:rtl/>
          <w:lang w:bidi="fa-IR"/>
        </w:rPr>
        <w:t>شما به آموزش فرزندان مبادرت كرده و آنها را از گزند انحرافات مصونيت بخشيد</w:t>
      </w:r>
      <w:r w:rsidR="009432CE">
        <w:rPr>
          <w:rtl/>
          <w:lang w:bidi="fa-IR"/>
        </w:rPr>
        <w:t xml:space="preserve">. </w:t>
      </w:r>
    </w:p>
    <w:p w:rsidR="001A5213" w:rsidRDefault="001A5213" w:rsidP="001A5213">
      <w:pPr>
        <w:pStyle w:val="libNormal"/>
        <w:rPr>
          <w:rtl/>
          <w:lang w:bidi="fa-IR"/>
        </w:rPr>
      </w:pPr>
      <w:r>
        <w:rPr>
          <w:rtl/>
          <w:lang w:bidi="fa-IR"/>
        </w:rPr>
        <w:t>اگر والدين از آغاز به آموزش فرزندان و ياد دادن علوم دينى با محتواى غنى اهتمام داشته باشند</w:t>
      </w:r>
      <w:r w:rsidR="009432CE">
        <w:rPr>
          <w:rtl/>
          <w:lang w:bidi="fa-IR"/>
        </w:rPr>
        <w:t xml:space="preserve">، </w:t>
      </w:r>
      <w:r>
        <w:rPr>
          <w:rtl/>
          <w:lang w:bidi="fa-IR"/>
        </w:rPr>
        <w:t>در مقابل منحرفان و اهل باطلى تزلزلى نخواهند داشت و تسليم نخواهند شد؛ چرا كه قدرت مقاومت در مقبل انديشه ها و افكار انحرافى آنان را از قبل پيدا كرده اند</w:t>
      </w:r>
      <w:r w:rsidR="009432CE">
        <w:rPr>
          <w:rtl/>
          <w:lang w:bidi="fa-IR"/>
        </w:rPr>
        <w:t xml:space="preserve">. </w:t>
      </w:r>
    </w:p>
    <w:p w:rsidR="001A5213" w:rsidRDefault="001A5213" w:rsidP="001A5213">
      <w:pPr>
        <w:pStyle w:val="libNormal"/>
        <w:rPr>
          <w:rtl/>
          <w:lang w:bidi="fa-IR"/>
        </w:rPr>
      </w:pPr>
      <w:r>
        <w:rPr>
          <w:rtl/>
          <w:lang w:bidi="fa-IR"/>
        </w:rPr>
        <w:t>خطر و حساسيت مساله</w:t>
      </w:r>
      <w:r w:rsidR="009432CE">
        <w:rPr>
          <w:rtl/>
          <w:lang w:bidi="fa-IR"/>
        </w:rPr>
        <w:t xml:space="preserve">، </w:t>
      </w:r>
      <w:r>
        <w:rPr>
          <w:rtl/>
          <w:lang w:bidi="fa-IR"/>
        </w:rPr>
        <w:t>زمانى بيشتر مى شود كه شكل و صورت عقايد باطل منحرفان شكل و صورت دين و تظاهر به معنويت و بيان حق مى گيرد</w:t>
      </w:r>
      <w:r w:rsidR="009432CE">
        <w:rPr>
          <w:rtl/>
          <w:lang w:bidi="fa-IR"/>
        </w:rPr>
        <w:t xml:space="preserve">. </w:t>
      </w:r>
    </w:p>
    <w:p w:rsidR="001A5213" w:rsidRDefault="004871A4" w:rsidP="004871A4">
      <w:pPr>
        <w:pStyle w:val="Heading2"/>
        <w:rPr>
          <w:rtl/>
          <w:lang w:bidi="fa-IR"/>
        </w:rPr>
      </w:pPr>
      <w:bookmarkStart w:id="80" w:name="_Toc394493004"/>
      <w:r>
        <w:rPr>
          <w:rtl/>
          <w:lang w:bidi="fa-IR"/>
        </w:rPr>
        <w:t>توصيه مولا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شناخت مسير حق</w:t>
      </w:r>
      <w:bookmarkEnd w:id="80"/>
    </w:p>
    <w:p w:rsidR="001A5213" w:rsidRDefault="001A5213" w:rsidP="001A5213">
      <w:pPr>
        <w:pStyle w:val="libNormal"/>
        <w:rPr>
          <w:rtl/>
          <w:lang w:bidi="fa-IR"/>
        </w:rPr>
      </w:pPr>
      <w:r>
        <w:rPr>
          <w:rtl/>
          <w:lang w:bidi="fa-IR"/>
        </w:rPr>
        <w:t>در يكى از خطبه هاى ارزشمند نهج البلاغه مولا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با يك بيان شيوا و زيبا مى فرمايند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انَّما بَدءُ وُقوعِ الفِتَنِ اءَهوَاء تُتَّبِعُ و اءَحكَام تُبتَدِعُ يُخَالَفُ فيها كتابُ اللَّه و يَتَولَّى عليها رِجَال رِجَالا عَلَى غيرِ دِينِ اللَّه فَلَو اءَنَّ الباطِلَ خَلَصَ مِن مِزَاجِ الحَقِّ لم يَخفِ على المُرتَادِينَ و لو اءَنَّ الحقَّ خَلَصَ مِن لَبسِ البَاطل انَقَطَعَت عنهُ اءَلسُنُ المُعانِدِينَ و لكِن يُؤ خَذُ مِن هذَا ضِغثُ و مِن هذا ضِغث فيُمزَجانِ فهُنالِكَ يَستَولِى الشَّيطانُ علَى اءَولِيَائِهِ و يَنجوُ « الَّذين سَبَقَت لهم مِن اللَّه الحُسنى </w:t>
      </w:r>
      <w:r w:rsidRPr="00BA2CDB">
        <w:rPr>
          <w:rStyle w:val="libFootnotenumChar"/>
          <w:rtl/>
          <w:lang w:bidi="fa-IR"/>
        </w:rPr>
        <w:t>(609)</w:t>
      </w:r>
      <w:r>
        <w:rPr>
          <w:rtl/>
          <w:lang w:bidi="fa-IR"/>
        </w:rPr>
        <w:t xml:space="preserve">» </w:t>
      </w:r>
      <w:r w:rsidRPr="00BA2CDB">
        <w:rPr>
          <w:rStyle w:val="libFootnotenumChar"/>
          <w:rtl/>
          <w:lang w:bidi="fa-IR"/>
        </w:rPr>
        <w:t>(610)</w:t>
      </w:r>
      <w:r w:rsidR="009432CE">
        <w:rPr>
          <w:rtl/>
          <w:lang w:bidi="fa-IR"/>
        </w:rPr>
        <w:t xml:space="preserve">. </w:t>
      </w:r>
    </w:p>
    <w:p w:rsidR="001A5213" w:rsidRDefault="001A5213" w:rsidP="001A5213">
      <w:pPr>
        <w:pStyle w:val="libNormal"/>
        <w:rPr>
          <w:rtl/>
          <w:lang w:bidi="fa-IR"/>
        </w:rPr>
      </w:pPr>
      <w:r>
        <w:rPr>
          <w:rtl/>
          <w:lang w:bidi="fa-IR"/>
        </w:rPr>
        <w:t>«همانا آغاز پديد آمدن فتنه ها</w:t>
      </w:r>
      <w:r w:rsidR="009432CE">
        <w:rPr>
          <w:rtl/>
          <w:lang w:bidi="fa-IR"/>
        </w:rPr>
        <w:t xml:space="preserve">، </w:t>
      </w:r>
      <w:r>
        <w:rPr>
          <w:rtl/>
          <w:lang w:bidi="fa-IR"/>
        </w:rPr>
        <w:t>پيروى از خواهش هاى نفسانى و نوآورى و بدعت در حكم هاى آسمانى است كه كتاب خدا آن را نمى پذيرد</w:t>
      </w:r>
      <w:r w:rsidR="009432CE">
        <w:rPr>
          <w:rtl/>
          <w:lang w:bidi="fa-IR"/>
        </w:rPr>
        <w:t xml:space="preserve">، </w:t>
      </w:r>
      <w:r>
        <w:rPr>
          <w:rtl/>
          <w:lang w:bidi="fa-IR"/>
        </w:rPr>
        <w:t>و گروهى از گروه ديگر يارى خواهد تا برخلاف دين خدا</w:t>
      </w:r>
      <w:r w:rsidR="009432CE">
        <w:rPr>
          <w:rtl/>
          <w:lang w:bidi="fa-IR"/>
        </w:rPr>
        <w:t xml:space="preserve">، </w:t>
      </w:r>
      <w:r>
        <w:rPr>
          <w:rtl/>
          <w:lang w:bidi="fa-IR"/>
        </w:rPr>
        <w:t>اجراى آن را به عهده گيرد</w:t>
      </w:r>
      <w:r w:rsidR="009432CE">
        <w:rPr>
          <w:rtl/>
          <w:lang w:bidi="fa-IR"/>
        </w:rPr>
        <w:t xml:space="preserve">. </w:t>
      </w:r>
      <w:r>
        <w:rPr>
          <w:rtl/>
          <w:lang w:bidi="fa-IR"/>
        </w:rPr>
        <w:t>پس اگر باطل با حقّ درنياميزد</w:t>
      </w:r>
      <w:r w:rsidR="009432CE">
        <w:rPr>
          <w:rtl/>
          <w:lang w:bidi="fa-IR"/>
        </w:rPr>
        <w:t xml:space="preserve">، </w:t>
      </w:r>
      <w:r>
        <w:rPr>
          <w:rtl/>
          <w:lang w:bidi="fa-IR"/>
        </w:rPr>
        <w:t>حقيقت جو آن را مى شناسد</w:t>
      </w:r>
      <w:r w:rsidR="009432CE">
        <w:rPr>
          <w:rtl/>
          <w:lang w:bidi="fa-IR"/>
        </w:rPr>
        <w:t xml:space="preserve">، </w:t>
      </w:r>
      <w:r>
        <w:rPr>
          <w:rtl/>
          <w:lang w:bidi="fa-IR"/>
        </w:rPr>
        <w:t>و اگر حقّ به باطل پوشيده نگردد</w:t>
      </w:r>
      <w:r w:rsidR="009432CE">
        <w:rPr>
          <w:rtl/>
          <w:lang w:bidi="fa-IR"/>
        </w:rPr>
        <w:t xml:space="preserve">، </w:t>
      </w:r>
      <w:r>
        <w:rPr>
          <w:rtl/>
          <w:lang w:bidi="fa-IR"/>
        </w:rPr>
        <w:t>دشمنان را مجال طعنه زدن نماند</w:t>
      </w:r>
      <w:r w:rsidR="009432CE">
        <w:rPr>
          <w:rtl/>
          <w:lang w:bidi="fa-IR"/>
        </w:rPr>
        <w:t xml:space="preserve">. </w:t>
      </w:r>
      <w:r>
        <w:rPr>
          <w:rtl/>
          <w:lang w:bidi="fa-IR"/>
        </w:rPr>
        <w:t>ليكن اندكى از اين و آن گيرند</w:t>
      </w:r>
      <w:r w:rsidR="009432CE">
        <w:rPr>
          <w:rtl/>
          <w:lang w:bidi="fa-IR"/>
        </w:rPr>
        <w:t xml:space="preserve">، </w:t>
      </w:r>
      <w:r>
        <w:rPr>
          <w:rtl/>
          <w:lang w:bidi="fa-IR"/>
        </w:rPr>
        <w:t>تا به هم درآميزد و شيطان فرصت يابد و حيلت برانگيزد تا بر دوستان خود چيره شود</w:t>
      </w:r>
      <w:r w:rsidR="009432CE">
        <w:rPr>
          <w:rtl/>
          <w:lang w:bidi="fa-IR"/>
        </w:rPr>
        <w:t xml:space="preserve">. </w:t>
      </w:r>
      <w:r>
        <w:rPr>
          <w:rtl/>
          <w:lang w:bidi="fa-IR"/>
        </w:rPr>
        <w:t>اما آن را كه لطف حقّ دريافته باشد</w:t>
      </w:r>
      <w:r w:rsidR="009432CE">
        <w:rPr>
          <w:rtl/>
          <w:lang w:bidi="fa-IR"/>
        </w:rPr>
        <w:t xml:space="preserve">، </w:t>
      </w:r>
      <w:r>
        <w:rPr>
          <w:rtl/>
          <w:lang w:bidi="fa-IR"/>
        </w:rPr>
        <w:t>نجات يابد و راه حقّ را به سر برد»</w:t>
      </w:r>
      <w:r w:rsidR="009432CE">
        <w:rPr>
          <w:rtl/>
          <w:lang w:bidi="fa-IR"/>
        </w:rPr>
        <w:t xml:space="preserve">. </w:t>
      </w:r>
    </w:p>
    <w:p w:rsidR="001A5213" w:rsidRDefault="001A5213" w:rsidP="001A5213">
      <w:pPr>
        <w:pStyle w:val="libNormal"/>
        <w:rPr>
          <w:rtl/>
          <w:lang w:bidi="fa-IR"/>
        </w:rPr>
      </w:pPr>
      <w:r>
        <w:rPr>
          <w:rtl/>
          <w:lang w:bidi="fa-IR"/>
        </w:rPr>
        <w:t>ريشه انحرافات و فتنه ها در جوامع اسلامى</w:t>
      </w:r>
      <w:r w:rsidR="009432CE">
        <w:rPr>
          <w:rtl/>
          <w:lang w:bidi="fa-IR"/>
        </w:rPr>
        <w:t xml:space="preserve">، </w:t>
      </w:r>
      <w:r>
        <w:rPr>
          <w:rtl/>
          <w:lang w:bidi="fa-IR"/>
        </w:rPr>
        <w:t>تمايلات و هواهاى نفسانى عده اى است كه براى تامين آمال و آرزوهاى شخصى خود</w:t>
      </w:r>
      <w:r w:rsidR="009432CE">
        <w:rPr>
          <w:rtl/>
          <w:lang w:bidi="fa-IR"/>
        </w:rPr>
        <w:t xml:space="preserve">، </w:t>
      </w:r>
      <w:r>
        <w:rPr>
          <w:rtl/>
          <w:lang w:bidi="fa-IR"/>
        </w:rPr>
        <w:t>دست به بدعت در دين مى زنند و مطالبى را كه مربوط به دين نيست</w:t>
      </w:r>
      <w:r w:rsidR="009432CE">
        <w:rPr>
          <w:rtl/>
          <w:lang w:bidi="fa-IR"/>
        </w:rPr>
        <w:t xml:space="preserve">، </w:t>
      </w:r>
      <w:r>
        <w:rPr>
          <w:rtl/>
          <w:lang w:bidi="fa-IR"/>
        </w:rPr>
        <w:t>به نام دين جلوه مى دهند</w:t>
      </w:r>
      <w:r w:rsidR="009432CE">
        <w:rPr>
          <w:rtl/>
          <w:lang w:bidi="fa-IR"/>
        </w:rPr>
        <w:t xml:space="preserve">. </w:t>
      </w:r>
    </w:p>
    <w:p w:rsidR="001A5213" w:rsidRDefault="001A5213" w:rsidP="001A5213">
      <w:pPr>
        <w:pStyle w:val="libNormal"/>
        <w:rPr>
          <w:rtl/>
          <w:lang w:bidi="fa-IR"/>
        </w:rPr>
      </w:pPr>
      <w:r>
        <w:rPr>
          <w:rtl/>
          <w:lang w:bidi="fa-IR"/>
        </w:rPr>
        <w:t>احكامى كه آنها مى سازند</w:t>
      </w:r>
      <w:r w:rsidR="009432CE">
        <w:rPr>
          <w:rtl/>
          <w:lang w:bidi="fa-IR"/>
        </w:rPr>
        <w:t xml:space="preserve">، </w:t>
      </w:r>
      <w:r>
        <w:rPr>
          <w:rtl/>
          <w:lang w:bidi="fa-IR"/>
        </w:rPr>
        <w:t>مستقيما مخالف احكام الهى و كتاب خدااست</w:t>
      </w:r>
      <w:r w:rsidR="009432CE">
        <w:rPr>
          <w:rtl/>
          <w:lang w:bidi="fa-IR"/>
        </w:rPr>
        <w:t xml:space="preserve">. </w:t>
      </w:r>
      <w:r>
        <w:rPr>
          <w:rtl/>
          <w:lang w:bidi="fa-IR"/>
        </w:rPr>
        <w:t>متولى عده اى از مردم مى شوند تا آنها را به نام دين خدا</w:t>
      </w:r>
      <w:r w:rsidR="009432CE">
        <w:rPr>
          <w:rtl/>
          <w:lang w:bidi="fa-IR"/>
        </w:rPr>
        <w:t xml:space="preserve">، </w:t>
      </w:r>
      <w:r>
        <w:rPr>
          <w:rtl/>
          <w:lang w:bidi="fa-IR"/>
        </w:rPr>
        <w:t>از مسير واقعى دين منحرف كنند</w:t>
      </w:r>
      <w:r w:rsidR="009432CE">
        <w:rPr>
          <w:rtl/>
          <w:lang w:bidi="fa-IR"/>
        </w:rPr>
        <w:t xml:space="preserve">. </w:t>
      </w:r>
      <w:r>
        <w:rPr>
          <w:rtl/>
          <w:lang w:bidi="fa-IR"/>
        </w:rPr>
        <w:t>اين خطر بسيار بزرگى است و اين پديده</w:t>
      </w:r>
      <w:r w:rsidR="009432CE">
        <w:rPr>
          <w:rtl/>
          <w:lang w:bidi="fa-IR"/>
        </w:rPr>
        <w:t xml:space="preserve">، </w:t>
      </w:r>
      <w:r>
        <w:rPr>
          <w:rtl/>
          <w:lang w:bidi="fa-IR"/>
        </w:rPr>
        <w:t>دو عارضه بسيار سنگين براى جوامع اسلامى دارد</w:t>
      </w:r>
      <w:r w:rsidR="008C34A7">
        <w:rPr>
          <w:rtl/>
          <w:lang w:bidi="fa-IR"/>
        </w:rPr>
        <w:t xml:space="preserve">: </w:t>
      </w:r>
    </w:p>
    <w:p w:rsidR="001A5213" w:rsidRDefault="001A5213" w:rsidP="001A5213">
      <w:pPr>
        <w:pStyle w:val="libNormal"/>
        <w:rPr>
          <w:rtl/>
          <w:lang w:bidi="fa-IR"/>
        </w:rPr>
      </w:pPr>
      <w:r>
        <w:rPr>
          <w:rtl/>
          <w:lang w:bidi="fa-IR"/>
        </w:rPr>
        <w:lastRenderedPageBreak/>
        <w:t>عارضه اول اين است كه اگر حق به صورت واقعى نمايان شود</w:t>
      </w:r>
      <w:r w:rsidR="009432CE">
        <w:rPr>
          <w:rtl/>
          <w:lang w:bidi="fa-IR"/>
        </w:rPr>
        <w:t xml:space="preserve">، </w:t>
      </w:r>
      <w:r>
        <w:rPr>
          <w:rtl/>
          <w:lang w:bidi="fa-IR"/>
        </w:rPr>
        <w:t>افرادى كه طالب آنند به وادى گمراهى كشيده نمى شوند</w:t>
      </w:r>
      <w:r w:rsidR="009432CE">
        <w:rPr>
          <w:rtl/>
          <w:lang w:bidi="fa-IR"/>
        </w:rPr>
        <w:t xml:space="preserve">، </w:t>
      </w:r>
      <w:r>
        <w:rPr>
          <w:rtl/>
          <w:lang w:bidi="fa-IR"/>
        </w:rPr>
        <w:t>اما افراد وسوسه گر</w:t>
      </w:r>
      <w:r w:rsidR="009432CE">
        <w:rPr>
          <w:rtl/>
          <w:lang w:bidi="fa-IR"/>
        </w:rPr>
        <w:t xml:space="preserve">، </w:t>
      </w:r>
      <w:r>
        <w:rPr>
          <w:rtl/>
          <w:lang w:bidi="fa-IR"/>
        </w:rPr>
        <w:t>كه در حقيقت دشمن مسير صحيح بشريتند</w:t>
      </w:r>
      <w:r w:rsidR="009432CE">
        <w:rPr>
          <w:rtl/>
          <w:lang w:bidi="fa-IR"/>
        </w:rPr>
        <w:t xml:space="preserve">، </w:t>
      </w:r>
      <w:r>
        <w:rPr>
          <w:rtl/>
          <w:lang w:bidi="fa-IR"/>
        </w:rPr>
        <w:t>از قالب و شكل و صورت ظاهرى دين استفاده مى كنند و كسانى را كه به دنبال دين و حقيقت مى گردند با همان قالب هاى به ظاهر دينى</w:t>
      </w:r>
      <w:r w:rsidR="009432CE">
        <w:rPr>
          <w:rtl/>
          <w:lang w:bidi="fa-IR"/>
        </w:rPr>
        <w:t xml:space="preserve">، </w:t>
      </w:r>
      <w:r>
        <w:rPr>
          <w:rtl/>
          <w:lang w:bidi="fa-IR"/>
        </w:rPr>
        <w:t>به سمت خود جذب مى كنند و محتواى باطل و انحرافى را در ذهن آنها القا مى كنند و همين باعث انحراف مى شود</w:t>
      </w:r>
      <w:r w:rsidR="009432CE">
        <w:rPr>
          <w:rtl/>
          <w:lang w:bidi="fa-IR"/>
        </w:rPr>
        <w:t xml:space="preserve">. </w:t>
      </w:r>
      <w:r>
        <w:rPr>
          <w:rtl/>
          <w:lang w:bidi="fa-IR"/>
        </w:rPr>
        <w:t>بنابراين</w:t>
      </w:r>
      <w:r w:rsidR="009432CE">
        <w:rPr>
          <w:rtl/>
          <w:lang w:bidi="fa-IR"/>
        </w:rPr>
        <w:t xml:space="preserve">، </w:t>
      </w: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اگر مى شد باطل را به گونه اى نشان داد كه حق و باطل از يكديگر منفك و قابل تميز بودند</w:t>
      </w:r>
      <w:r w:rsidR="009432CE">
        <w:rPr>
          <w:rtl/>
          <w:lang w:bidi="fa-IR"/>
        </w:rPr>
        <w:t xml:space="preserve">، </w:t>
      </w:r>
      <w:r>
        <w:rPr>
          <w:rtl/>
          <w:lang w:bidi="fa-IR"/>
        </w:rPr>
        <w:t>افرادى كه دنبال حقيقت مى گردند</w:t>
      </w:r>
      <w:r w:rsidR="009432CE">
        <w:rPr>
          <w:rtl/>
          <w:lang w:bidi="fa-IR"/>
        </w:rPr>
        <w:t xml:space="preserve">، </w:t>
      </w:r>
      <w:r>
        <w:rPr>
          <w:rtl/>
          <w:lang w:bidi="fa-IR"/>
        </w:rPr>
        <w:t>دچار انحراف نمى شدند</w:t>
      </w:r>
      <w:r w:rsidR="009432CE">
        <w:rPr>
          <w:rtl/>
          <w:lang w:bidi="fa-IR"/>
        </w:rPr>
        <w:t xml:space="preserve">. </w:t>
      </w:r>
    </w:p>
    <w:p w:rsidR="001A5213" w:rsidRDefault="001A5213" w:rsidP="001A5213">
      <w:pPr>
        <w:pStyle w:val="libNormal"/>
        <w:rPr>
          <w:rtl/>
          <w:lang w:bidi="fa-IR"/>
        </w:rPr>
      </w:pPr>
      <w:r>
        <w:rPr>
          <w:rtl/>
          <w:lang w:bidi="fa-IR"/>
        </w:rPr>
        <w:t>عارضه دوم در تعبير اميرال</w:t>
      </w:r>
      <w:r w:rsidR="003A4269">
        <w:rPr>
          <w:rtl/>
          <w:lang w:bidi="fa-IR"/>
        </w:rPr>
        <w:t>مؤمن</w:t>
      </w:r>
      <w:r>
        <w:rPr>
          <w:rtl/>
          <w:lang w:bidi="fa-IR"/>
        </w:rPr>
        <w:t>ين اين گونه بيان شده است كه اگر ما مى توانستيم حقّ را آن گونه كه هست عارى از لباسهاى باطل</w:t>
      </w:r>
      <w:r w:rsidR="009432CE">
        <w:rPr>
          <w:rtl/>
          <w:lang w:bidi="fa-IR"/>
        </w:rPr>
        <w:t xml:space="preserve">، </w:t>
      </w:r>
      <w:r>
        <w:rPr>
          <w:rtl/>
          <w:lang w:bidi="fa-IR"/>
        </w:rPr>
        <w:t>به مردم نشان بدهيم ديگر دست دشمنان از انحراف كوتاه مى شد؛ منتها اهل باطل</w:t>
      </w:r>
      <w:r w:rsidR="009432CE">
        <w:rPr>
          <w:rtl/>
          <w:lang w:bidi="fa-IR"/>
        </w:rPr>
        <w:t xml:space="preserve">، </w:t>
      </w:r>
      <w:r>
        <w:rPr>
          <w:rtl/>
          <w:lang w:bidi="fa-IR"/>
        </w:rPr>
        <w:t>اين زيركى را دارند كه بخشى از باطل را انتخاب مى كنند و بخشى از حقّ را و آنها را با هم مى آميزند و بعد از امتزاج</w:t>
      </w:r>
      <w:r w:rsidR="009432CE">
        <w:rPr>
          <w:rtl/>
          <w:lang w:bidi="fa-IR"/>
        </w:rPr>
        <w:t xml:space="preserve">، </w:t>
      </w:r>
      <w:r>
        <w:rPr>
          <w:rtl/>
          <w:lang w:bidi="fa-IR"/>
        </w:rPr>
        <w:t>حقيقت مغلوب را به جوامع مختلف عرضه مى كنند</w:t>
      </w:r>
      <w:r w:rsidR="009432CE">
        <w:rPr>
          <w:rtl/>
          <w:lang w:bidi="fa-IR"/>
        </w:rPr>
        <w:t xml:space="preserve">. </w:t>
      </w:r>
      <w:r>
        <w:rPr>
          <w:rtl/>
          <w:lang w:bidi="fa-IR"/>
        </w:rPr>
        <w:t>آن وقت كسانى كه آگاهى كافى ندارند</w:t>
      </w:r>
      <w:r w:rsidR="009432CE">
        <w:rPr>
          <w:rtl/>
          <w:lang w:bidi="fa-IR"/>
        </w:rPr>
        <w:t xml:space="preserve">، </w:t>
      </w:r>
      <w:r>
        <w:rPr>
          <w:rtl/>
          <w:lang w:bidi="fa-IR"/>
        </w:rPr>
        <w:t>در مقابل اين مولود جديد</w:t>
      </w:r>
      <w:r w:rsidR="009432CE">
        <w:rPr>
          <w:rtl/>
          <w:lang w:bidi="fa-IR"/>
        </w:rPr>
        <w:t xml:space="preserve">، </w:t>
      </w:r>
      <w:r>
        <w:rPr>
          <w:rtl/>
          <w:lang w:bidi="fa-IR"/>
        </w:rPr>
        <w:t>كه ممزوج و مخلوقى از حقّ باطل است</w:t>
      </w:r>
      <w:r w:rsidR="009432CE">
        <w:rPr>
          <w:rtl/>
          <w:lang w:bidi="fa-IR"/>
        </w:rPr>
        <w:t xml:space="preserve">، </w:t>
      </w:r>
      <w:r>
        <w:rPr>
          <w:rtl/>
          <w:lang w:bidi="fa-IR"/>
        </w:rPr>
        <w:t>توان تشخيص و مقابله را از دست داده</w:t>
      </w:r>
      <w:r w:rsidR="009432CE">
        <w:rPr>
          <w:rtl/>
          <w:lang w:bidi="fa-IR"/>
        </w:rPr>
        <w:t xml:space="preserve">، </w:t>
      </w:r>
      <w:r>
        <w:rPr>
          <w:rtl/>
          <w:lang w:bidi="fa-IR"/>
        </w:rPr>
        <w:t>دچار انحراف مى شوند</w:t>
      </w:r>
      <w:r w:rsidR="009432CE">
        <w:rPr>
          <w:rtl/>
          <w:lang w:bidi="fa-IR"/>
        </w:rPr>
        <w:t xml:space="preserve">. </w:t>
      </w:r>
    </w:p>
    <w:p w:rsidR="001A5213" w:rsidRDefault="001A5213" w:rsidP="001A5213">
      <w:pPr>
        <w:pStyle w:val="libNormal"/>
        <w:rPr>
          <w:rtl/>
          <w:lang w:bidi="fa-IR"/>
        </w:rPr>
      </w:pPr>
      <w:r>
        <w:rPr>
          <w:rtl/>
          <w:lang w:bidi="fa-IR"/>
        </w:rPr>
        <w:t>در كلمه مزج هم نكته اى نهفته است</w:t>
      </w:r>
      <w:r w:rsidR="009432CE">
        <w:rPr>
          <w:rtl/>
          <w:lang w:bidi="fa-IR"/>
        </w:rPr>
        <w:t xml:space="preserve">. </w:t>
      </w:r>
      <w:r>
        <w:rPr>
          <w:rtl/>
          <w:lang w:bidi="fa-IR"/>
        </w:rPr>
        <w:t>در اصطلاح علم فيزيك</w:t>
      </w:r>
      <w:r w:rsidR="009432CE">
        <w:rPr>
          <w:rtl/>
          <w:lang w:bidi="fa-IR"/>
        </w:rPr>
        <w:t xml:space="preserve">، </w:t>
      </w:r>
      <w:r>
        <w:rPr>
          <w:rtl/>
          <w:lang w:bidi="fa-IR"/>
        </w:rPr>
        <w:t>به تركيب دو چيز كه قابل جدا كردن است اختلاط گويند</w:t>
      </w:r>
      <w:r w:rsidR="009432CE">
        <w:rPr>
          <w:rtl/>
          <w:lang w:bidi="fa-IR"/>
        </w:rPr>
        <w:t xml:space="preserve">، </w:t>
      </w:r>
      <w:r>
        <w:rPr>
          <w:rtl/>
          <w:lang w:bidi="fa-IR"/>
        </w:rPr>
        <w:t>اما امتزاج به حسب ظاهر جداكردنش كار بسيار مشكلى است</w:t>
      </w:r>
      <w:r w:rsidR="009432CE">
        <w:rPr>
          <w:rtl/>
          <w:lang w:bidi="fa-IR"/>
        </w:rPr>
        <w:t xml:space="preserve">. </w:t>
      </w:r>
      <w:r>
        <w:rPr>
          <w:rtl/>
          <w:lang w:bidi="fa-IR"/>
        </w:rPr>
        <w:t xml:space="preserve">بنابراين امام </w:t>
      </w:r>
      <w:r w:rsidR="00574F36" w:rsidRPr="00574F36">
        <w:rPr>
          <w:rStyle w:val="libAlaemChar"/>
          <w:rtl/>
        </w:rPr>
        <w:t>عليه‌السلام</w:t>
      </w:r>
      <w:r>
        <w:rPr>
          <w:rtl/>
          <w:lang w:bidi="fa-IR"/>
        </w:rPr>
        <w:t xml:space="preserve"> در تعبير خود از كلمه مزج استفاده فرموده اند؛ نه از تعبير خلط</w:t>
      </w:r>
      <w:r w:rsidR="009432CE">
        <w:rPr>
          <w:rtl/>
          <w:lang w:bidi="fa-IR"/>
        </w:rPr>
        <w:t xml:space="preserve">. </w:t>
      </w:r>
    </w:p>
    <w:p w:rsidR="001A5213" w:rsidRDefault="001A5213" w:rsidP="001A5213">
      <w:pPr>
        <w:pStyle w:val="libNormal"/>
        <w:rPr>
          <w:rtl/>
          <w:lang w:bidi="fa-IR"/>
        </w:rPr>
      </w:pPr>
      <w:r>
        <w:rPr>
          <w:rtl/>
          <w:lang w:bidi="fa-IR"/>
        </w:rPr>
        <w:lastRenderedPageBreak/>
        <w:t>به هر حال</w:t>
      </w:r>
      <w:r w:rsidR="009432CE">
        <w:rPr>
          <w:rtl/>
          <w:lang w:bidi="fa-IR"/>
        </w:rPr>
        <w:t xml:space="preserve">، </w:t>
      </w:r>
      <w:r>
        <w:rPr>
          <w:rtl/>
          <w:lang w:bidi="fa-IR"/>
        </w:rPr>
        <w:t>اگر پدر و مادر مى خواهند وظيفه خود را در حقّ فرزند خوب انجام دهند</w:t>
      </w:r>
      <w:r w:rsidR="009432CE">
        <w:rPr>
          <w:rtl/>
          <w:lang w:bidi="fa-IR"/>
        </w:rPr>
        <w:t xml:space="preserve">، </w:t>
      </w:r>
      <w:r>
        <w:rPr>
          <w:rtl/>
          <w:lang w:bidi="fa-IR"/>
        </w:rPr>
        <w:t>بايد همان گونه كه از آغاز تولد واكسن هاى مختلف را براى جلوگيرى از امراض سارى و خطرناك</w:t>
      </w:r>
      <w:r w:rsidR="009432CE">
        <w:rPr>
          <w:rtl/>
          <w:lang w:bidi="fa-IR"/>
        </w:rPr>
        <w:t xml:space="preserve">، </w:t>
      </w:r>
      <w:r>
        <w:rPr>
          <w:rtl/>
          <w:lang w:bidi="fa-IR"/>
        </w:rPr>
        <w:t>به فرزند تزريق مى كنند كه در جسم او ايجاد مصونيت كند</w:t>
      </w:r>
      <w:r w:rsidR="009432CE">
        <w:rPr>
          <w:rtl/>
          <w:lang w:bidi="fa-IR"/>
        </w:rPr>
        <w:t xml:space="preserve">، </w:t>
      </w:r>
      <w:r>
        <w:rPr>
          <w:rtl/>
          <w:lang w:bidi="fa-IR"/>
        </w:rPr>
        <w:t>بايد براى ويروس ها و ميكروب هاى مختلف اعتقادى نيز اهتمام كنند</w:t>
      </w:r>
      <w:r w:rsidR="009432CE">
        <w:rPr>
          <w:rtl/>
          <w:lang w:bidi="fa-IR"/>
        </w:rPr>
        <w:t xml:space="preserve">. </w:t>
      </w:r>
    </w:p>
    <w:p w:rsidR="001A5213" w:rsidRDefault="001A5213" w:rsidP="001A5213">
      <w:pPr>
        <w:pStyle w:val="libNormal"/>
        <w:rPr>
          <w:rFonts w:hint="cs"/>
          <w:rtl/>
          <w:lang w:bidi="fa-IR"/>
        </w:rPr>
      </w:pPr>
      <w:r>
        <w:rPr>
          <w:rtl/>
          <w:lang w:bidi="fa-IR"/>
        </w:rPr>
        <w:t>اگر اين گونه شد هنگامى كه در مقابل مسائل التقاطى قرار مى گيرد</w:t>
      </w:r>
      <w:r w:rsidR="009432CE">
        <w:rPr>
          <w:rtl/>
          <w:lang w:bidi="fa-IR"/>
        </w:rPr>
        <w:t xml:space="preserve">، </w:t>
      </w:r>
      <w:r>
        <w:rPr>
          <w:rtl/>
          <w:lang w:bidi="fa-IR"/>
        </w:rPr>
        <w:t>با قدرت مقاومت مى كند و از اعتقادات خود دفاع مى كند</w:t>
      </w:r>
      <w:r w:rsidR="009432CE">
        <w:rPr>
          <w:rtl/>
          <w:lang w:bidi="fa-IR"/>
        </w:rPr>
        <w:t xml:space="preserve">. </w:t>
      </w:r>
    </w:p>
    <w:p w:rsidR="001A5213" w:rsidRDefault="004871A4" w:rsidP="004871A4">
      <w:pPr>
        <w:pStyle w:val="Heading2"/>
        <w:rPr>
          <w:rtl/>
          <w:lang w:bidi="fa-IR"/>
        </w:rPr>
      </w:pPr>
      <w:bookmarkStart w:id="81" w:name="_Toc394493005"/>
      <w:r>
        <w:rPr>
          <w:rtl/>
          <w:lang w:bidi="fa-IR"/>
        </w:rPr>
        <w:t>سفارشات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به امام مجتبى </w:t>
      </w:r>
      <w:r w:rsidR="00574F36" w:rsidRPr="00574F36">
        <w:rPr>
          <w:rStyle w:val="libAlaemChar"/>
          <w:rtl/>
        </w:rPr>
        <w:t>عليه‌السلام</w:t>
      </w:r>
      <w:bookmarkEnd w:id="81"/>
    </w:p>
    <w:p w:rsidR="001A5213" w:rsidRDefault="001A5213" w:rsidP="001A5213">
      <w:pPr>
        <w:pStyle w:val="libNormal"/>
        <w:rPr>
          <w:rtl/>
          <w:lang w:bidi="fa-IR"/>
        </w:rPr>
      </w:pPr>
      <w:r>
        <w:rPr>
          <w:rtl/>
          <w:lang w:bidi="fa-IR"/>
        </w:rPr>
        <w:t>در نهج البلاغه</w:t>
      </w:r>
      <w:r w:rsidR="009432CE">
        <w:rPr>
          <w:rtl/>
          <w:lang w:bidi="fa-IR"/>
        </w:rPr>
        <w:t xml:space="preserve">، </w:t>
      </w:r>
      <w:r>
        <w:rPr>
          <w:rtl/>
          <w:lang w:bidi="fa-IR"/>
        </w:rPr>
        <w:t xml:space="preserve">نامه بسيار طولانى و مبسوطى است كه در صدر اين نامه نوشته شده است كه امام </w:t>
      </w:r>
      <w:r w:rsidR="00574F36" w:rsidRPr="00574F36">
        <w:rPr>
          <w:rStyle w:val="libAlaemChar"/>
          <w:rtl/>
        </w:rPr>
        <w:t>عليه‌السلام</w:t>
      </w:r>
      <w:r>
        <w:rPr>
          <w:rtl/>
          <w:lang w:bidi="fa-IR"/>
        </w:rPr>
        <w:t xml:space="preserve"> اين نامه را هنگام بازگشت از جنگ صفين مرقوم فرموده اند</w:t>
      </w:r>
      <w:r w:rsidR="009432CE">
        <w:rPr>
          <w:rtl/>
          <w:lang w:bidi="fa-IR"/>
        </w:rPr>
        <w:t xml:space="preserve">. </w:t>
      </w:r>
      <w:r>
        <w:rPr>
          <w:rtl/>
          <w:lang w:bidi="fa-IR"/>
        </w:rPr>
        <w:t>بهانه و مخاطب نامه</w:t>
      </w:r>
      <w:r w:rsidR="009432CE">
        <w:rPr>
          <w:rtl/>
          <w:lang w:bidi="fa-IR"/>
        </w:rPr>
        <w:t xml:space="preserve">، </w:t>
      </w:r>
      <w:r>
        <w:rPr>
          <w:rtl/>
          <w:lang w:bidi="fa-IR"/>
        </w:rPr>
        <w:t xml:space="preserve">فرزند بزرگوارشان امام مجتبى </w:t>
      </w:r>
      <w:r w:rsidR="00574F36" w:rsidRPr="00574F36">
        <w:rPr>
          <w:rStyle w:val="libAlaemChar"/>
          <w:rtl/>
        </w:rPr>
        <w:t>عليه‌السلام</w:t>
      </w:r>
      <w:r>
        <w:rPr>
          <w:rtl/>
          <w:lang w:bidi="fa-IR"/>
        </w:rPr>
        <w:t xml:space="preserve"> است</w:t>
      </w:r>
      <w:r w:rsidR="009432CE">
        <w:rPr>
          <w:rtl/>
          <w:lang w:bidi="fa-IR"/>
        </w:rPr>
        <w:t xml:space="preserve">، </w:t>
      </w:r>
      <w:r>
        <w:rPr>
          <w:rtl/>
          <w:lang w:bidi="fa-IR"/>
        </w:rPr>
        <w:t>ولى گويى اين مطالب را به عنوان يك پدر براى همه فرزندان بيان فرموده است و اساسا</w:t>
      </w:r>
      <w:r w:rsidR="009432CE">
        <w:rPr>
          <w:rtl/>
          <w:lang w:bidi="fa-IR"/>
        </w:rPr>
        <w:t xml:space="preserve">، </w:t>
      </w:r>
      <w:r>
        <w:rPr>
          <w:rtl/>
          <w:lang w:bidi="fa-IR"/>
        </w:rPr>
        <w:t xml:space="preserve">بايد گفت امام مجتبى </w:t>
      </w:r>
      <w:r w:rsidR="00574F36" w:rsidRPr="00574F36">
        <w:rPr>
          <w:rStyle w:val="libAlaemChar"/>
          <w:rtl/>
        </w:rPr>
        <w:t>عليه‌السلام</w:t>
      </w:r>
      <w:r>
        <w:rPr>
          <w:rtl/>
          <w:lang w:bidi="fa-IR"/>
        </w:rPr>
        <w:t xml:space="preserve"> در اين ميان موضوعيت ندارد</w:t>
      </w:r>
      <w:r w:rsidR="009432CE">
        <w:rPr>
          <w:rtl/>
          <w:lang w:bidi="fa-IR"/>
        </w:rPr>
        <w:t xml:space="preserve">. </w:t>
      </w:r>
      <w:r>
        <w:rPr>
          <w:rtl/>
          <w:lang w:bidi="fa-IR"/>
        </w:rPr>
        <w:t>او اشرف و اجل از اين است كه مخاطب اين گونه سخنان قرار گيرد؛ چون او نيز خود داراى مقام عصمت است و معلم به تعليمات الهى</w:t>
      </w:r>
      <w:r w:rsidR="009432CE">
        <w:rPr>
          <w:rtl/>
          <w:lang w:bidi="fa-IR"/>
        </w:rPr>
        <w:t xml:space="preserve">. </w:t>
      </w:r>
      <w:r>
        <w:rPr>
          <w:rtl/>
          <w:lang w:bidi="fa-IR"/>
        </w:rPr>
        <w:t>ولى فرمايش هاى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اين نامه</w:t>
      </w:r>
      <w:r w:rsidR="009432CE">
        <w:rPr>
          <w:rtl/>
          <w:lang w:bidi="fa-IR"/>
        </w:rPr>
        <w:t xml:space="preserve">، </w:t>
      </w:r>
      <w:r>
        <w:rPr>
          <w:rtl/>
          <w:lang w:bidi="fa-IR"/>
        </w:rPr>
        <w:t>تذكارها</w:t>
      </w:r>
      <w:r w:rsidR="009432CE">
        <w:rPr>
          <w:rtl/>
          <w:lang w:bidi="fa-IR"/>
        </w:rPr>
        <w:t xml:space="preserve">، </w:t>
      </w:r>
      <w:r>
        <w:rPr>
          <w:rtl/>
          <w:lang w:bidi="fa-IR"/>
        </w:rPr>
        <w:t>نصايح و مواعظ يك پدر پير دنيا ديده و سرد و گرم چشيده روزگار است</w:t>
      </w:r>
      <w:r w:rsidR="009432CE">
        <w:rPr>
          <w:rtl/>
          <w:lang w:bidi="fa-IR"/>
        </w:rPr>
        <w:t xml:space="preserve">، </w:t>
      </w:r>
      <w:r>
        <w:rPr>
          <w:rtl/>
          <w:lang w:bidi="fa-IR"/>
        </w:rPr>
        <w:t>هنگامى كه احساس مى كند عمرش ‍ به پايان رسيده و فرزندانش نزديك او نشسته اند</w:t>
      </w:r>
      <w:r w:rsidR="009432CE">
        <w:rPr>
          <w:rtl/>
          <w:lang w:bidi="fa-IR"/>
        </w:rPr>
        <w:t xml:space="preserve">. </w:t>
      </w:r>
      <w:r>
        <w:rPr>
          <w:rtl/>
          <w:lang w:bidi="fa-IR"/>
        </w:rPr>
        <w:t>مى خواهد همه تجربيات پرحادثه خود را براى فرزندانش بيان كند</w:t>
      </w:r>
      <w:r w:rsidR="009432CE">
        <w:rPr>
          <w:rtl/>
          <w:lang w:bidi="fa-IR"/>
        </w:rPr>
        <w:t xml:space="preserve">. </w:t>
      </w:r>
      <w:r>
        <w:rPr>
          <w:rtl/>
          <w:lang w:bidi="fa-IR"/>
        </w:rPr>
        <w:t xml:space="preserve">در تعبيرى از رسول اكرم </w:t>
      </w:r>
      <w:r w:rsidR="00D401A1" w:rsidRPr="00D401A1">
        <w:rPr>
          <w:rStyle w:val="libAlaemChar"/>
          <w:rtl/>
        </w:rPr>
        <w:t>صلى‌الله‌عليه‌وآله‌وسلم</w:t>
      </w:r>
      <w:r>
        <w:rPr>
          <w:rtl/>
          <w:lang w:bidi="fa-IR"/>
        </w:rPr>
        <w:t xml:space="preserve"> در وصف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آمده است</w:t>
      </w:r>
      <w:r w:rsidR="008C34A7">
        <w:rPr>
          <w:rtl/>
          <w:lang w:bidi="fa-IR"/>
        </w:rPr>
        <w:t xml:space="preserve">: </w:t>
      </w:r>
    </w:p>
    <w:p w:rsidR="001A5213" w:rsidRDefault="001A5213" w:rsidP="001A5213">
      <w:pPr>
        <w:pStyle w:val="libNormal"/>
        <w:rPr>
          <w:rtl/>
          <w:lang w:bidi="fa-IR"/>
        </w:rPr>
      </w:pPr>
      <w:r>
        <w:rPr>
          <w:rtl/>
          <w:lang w:bidi="fa-IR"/>
        </w:rPr>
        <w:t xml:space="preserve">اءنا و على اءبوا هذه الامّة </w:t>
      </w:r>
      <w:r w:rsidRPr="00BA2CDB">
        <w:rPr>
          <w:rStyle w:val="libFootnotenumChar"/>
          <w:rtl/>
          <w:lang w:bidi="fa-IR"/>
        </w:rPr>
        <w:t>(611)</w:t>
      </w:r>
      <w:r w:rsidR="009432CE">
        <w:rPr>
          <w:rtl/>
          <w:lang w:bidi="fa-IR"/>
        </w:rPr>
        <w:t xml:space="preserve">. </w:t>
      </w:r>
    </w:p>
    <w:p w:rsidR="001A5213" w:rsidRDefault="001A5213" w:rsidP="001A5213">
      <w:pPr>
        <w:pStyle w:val="libNormal"/>
        <w:rPr>
          <w:rtl/>
          <w:lang w:bidi="fa-IR"/>
        </w:rPr>
      </w:pPr>
      <w:r>
        <w:rPr>
          <w:rtl/>
          <w:lang w:bidi="fa-IR"/>
        </w:rPr>
        <w:t>«من و على (</w:t>
      </w:r>
      <w:r w:rsidR="00574F36" w:rsidRPr="00574F36">
        <w:rPr>
          <w:rStyle w:val="libAlaemChar"/>
          <w:rtl/>
        </w:rPr>
        <w:t>عليه‌السلام</w:t>
      </w:r>
      <w:r>
        <w:rPr>
          <w:rtl/>
          <w:lang w:bidi="fa-IR"/>
        </w:rPr>
        <w:t>) در حكم پدران اين امت هستيم»</w:t>
      </w:r>
      <w:r w:rsidR="009432CE">
        <w:rPr>
          <w:rtl/>
          <w:lang w:bidi="fa-IR"/>
        </w:rPr>
        <w:t xml:space="preserve">. </w:t>
      </w:r>
    </w:p>
    <w:p w:rsidR="001A5213" w:rsidRDefault="001A5213" w:rsidP="001A5213">
      <w:pPr>
        <w:pStyle w:val="libNormal"/>
        <w:rPr>
          <w:rtl/>
          <w:lang w:bidi="fa-IR"/>
        </w:rPr>
      </w:pPr>
      <w:r>
        <w:rPr>
          <w:rtl/>
          <w:lang w:bidi="fa-IR"/>
        </w:rPr>
        <w:lastRenderedPageBreak/>
        <w:t xml:space="preserve">يقينا همه پدران و مادران و همه فرزندان مسلمان و معتقد به ولايت اهل بيت </w:t>
      </w:r>
      <w:r w:rsidR="00ED4056" w:rsidRPr="00ED4056">
        <w:rPr>
          <w:rStyle w:val="libAlaemChar"/>
          <w:rtl/>
        </w:rPr>
        <w:t>عليهم‌السلام</w:t>
      </w:r>
      <w:r>
        <w:rPr>
          <w:rtl/>
          <w:lang w:bidi="fa-IR"/>
        </w:rPr>
        <w:t xml:space="preserve"> و شيعيان اين معنا را قبول دارند كه هيچ پدرى دلسوزتر از وجود مقدس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براى فرزندش نخواهد بود</w:t>
      </w:r>
      <w:r w:rsidR="009432CE">
        <w:rPr>
          <w:rtl/>
          <w:lang w:bidi="fa-IR"/>
        </w:rPr>
        <w:t xml:space="preserve">. </w:t>
      </w:r>
      <w:r>
        <w:rPr>
          <w:rtl/>
          <w:lang w:bidi="fa-IR"/>
        </w:rPr>
        <w:t xml:space="preserve">بنابراين گزيده هايى از سخنان حضرت و نصايح امام </w:t>
      </w:r>
      <w:r w:rsidR="00574F36" w:rsidRPr="00574F36">
        <w:rPr>
          <w:rStyle w:val="libAlaemChar"/>
          <w:rtl/>
        </w:rPr>
        <w:t>عليه‌السلام</w:t>
      </w:r>
      <w:r>
        <w:rPr>
          <w:rtl/>
          <w:lang w:bidi="fa-IR"/>
        </w:rPr>
        <w:t xml:space="preserve"> را به فرزندش امام مجتبى </w:t>
      </w:r>
      <w:r w:rsidR="00574F36" w:rsidRPr="00574F36">
        <w:rPr>
          <w:rStyle w:val="libAlaemChar"/>
          <w:rtl/>
        </w:rPr>
        <w:t>عليه‌السلام</w:t>
      </w:r>
      <w:r>
        <w:rPr>
          <w:rtl/>
          <w:lang w:bidi="fa-IR"/>
        </w:rPr>
        <w:t xml:space="preserve"> به صورت كوتاه ذكر مى كنيم</w:t>
      </w:r>
      <w:r w:rsidR="009432CE">
        <w:rPr>
          <w:rtl/>
          <w:lang w:bidi="fa-IR"/>
        </w:rPr>
        <w:t xml:space="preserve">. </w:t>
      </w:r>
    </w:p>
    <w:p w:rsidR="001A5213" w:rsidRDefault="001A5213" w:rsidP="001A5213">
      <w:pPr>
        <w:pStyle w:val="libNormal"/>
        <w:rPr>
          <w:rtl/>
          <w:lang w:bidi="fa-IR"/>
        </w:rPr>
      </w:pPr>
      <w:r>
        <w:rPr>
          <w:rtl/>
          <w:lang w:bidi="fa-IR"/>
        </w:rPr>
        <w:t xml:space="preserve">1 - سفارش به تقوا و توجه به آخرت </w:t>
      </w:r>
    </w:p>
    <w:p w:rsidR="001A5213" w:rsidRDefault="001A5213" w:rsidP="001A5213">
      <w:pPr>
        <w:pStyle w:val="libNormal"/>
        <w:rPr>
          <w:rtl/>
          <w:lang w:bidi="fa-IR"/>
        </w:rPr>
      </w:pPr>
      <w:r>
        <w:rPr>
          <w:rtl/>
          <w:lang w:bidi="fa-IR"/>
        </w:rPr>
        <w:t>حضرت مى فرمايند</w:t>
      </w:r>
      <w:r w:rsidR="008C34A7">
        <w:rPr>
          <w:rtl/>
          <w:lang w:bidi="fa-IR"/>
        </w:rPr>
        <w:t xml:space="preserve">: </w:t>
      </w:r>
    </w:p>
    <w:p w:rsidR="001A5213" w:rsidRDefault="001A5213" w:rsidP="001A5213">
      <w:pPr>
        <w:pStyle w:val="libNormal"/>
        <w:rPr>
          <w:rtl/>
          <w:lang w:bidi="fa-IR"/>
        </w:rPr>
      </w:pPr>
      <w:r>
        <w:rPr>
          <w:rtl/>
          <w:lang w:bidi="fa-IR"/>
        </w:rPr>
        <w:t>مِنَ والِدِ الفَانِ المُقِرِّ لِلزَّمَانِ المُدَبِرِ العُمُرِ المُستَسلِمِ للدُّنيا السَّاكنِ مَسَاكنَ المَوتَى و الظَّاعنِ عنها غَدا الى المَولُودِ المُؤَمِّلِ مَا لا يُدرِكُ السَّالِكِ سَبيلَ مَن قَد هَلَكَ غَرَضِ الاَسقَام و رَهينَةِ الاَيَّامِ و رَمِيَّةِ المَصَائِبِ و عِبدِ الدُّنيا و تاجِرِ الغُرورِ</w:t>
      </w:r>
      <w:r w:rsidR="009432CE">
        <w:rPr>
          <w:rtl/>
          <w:lang w:bidi="fa-IR"/>
        </w:rPr>
        <w:t xml:space="preserve">،...، </w:t>
      </w:r>
      <w:r>
        <w:rPr>
          <w:rtl/>
          <w:lang w:bidi="fa-IR"/>
        </w:rPr>
        <w:t xml:space="preserve">اءَحىِ قَلبَكَ بِالمَوعِظَةِ و اءَمِتهُ بالزَّهَادَةِ و قوه بِاليَقينِ و نَوِّرهُ بالحِكمَةِ و ذَلِّلهُ بِذِكرِ المَوتِ </w:t>
      </w:r>
      <w:r w:rsidRPr="00BA2CDB">
        <w:rPr>
          <w:rStyle w:val="libFootnotenumChar"/>
          <w:rtl/>
          <w:lang w:bidi="fa-IR"/>
        </w:rPr>
        <w:t>(612)</w:t>
      </w:r>
      <w:r w:rsidR="009432CE">
        <w:rPr>
          <w:rtl/>
          <w:lang w:bidi="fa-IR"/>
        </w:rPr>
        <w:t xml:space="preserve">. </w:t>
      </w:r>
    </w:p>
    <w:p w:rsidR="001A5213" w:rsidRDefault="001A5213" w:rsidP="001A5213">
      <w:pPr>
        <w:pStyle w:val="libNormal"/>
        <w:rPr>
          <w:rtl/>
          <w:lang w:bidi="fa-IR"/>
        </w:rPr>
      </w:pPr>
      <w:r>
        <w:rPr>
          <w:rtl/>
          <w:lang w:bidi="fa-IR"/>
        </w:rPr>
        <w:t>«از پدرى كه در آستانه فنا است و چيرگى زمان را پذيرا است</w:t>
      </w:r>
      <w:r w:rsidR="009432CE">
        <w:rPr>
          <w:rtl/>
          <w:lang w:bidi="fa-IR"/>
        </w:rPr>
        <w:t xml:space="preserve">، </w:t>
      </w:r>
      <w:r>
        <w:rPr>
          <w:rtl/>
          <w:lang w:bidi="fa-IR"/>
        </w:rPr>
        <w:t>زندگى را پشت سر نهاده</w:t>
      </w:r>
      <w:r w:rsidR="009432CE">
        <w:rPr>
          <w:rtl/>
          <w:lang w:bidi="fa-IR"/>
        </w:rPr>
        <w:t xml:space="preserve">، </w:t>
      </w:r>
      <w:r>
        <w:rPr>
          <w:rtl/>
          <w:lang w:bidi="fa-IR"/>
        </w:rPr>
        <w:t>تسليم گردش روزگاران شده</w:t>
      </w:r>
      <w:r w:rsidR="009432CE">
        <w:rPr>
          <w:rtl/>
          <w:lang w:bidi="fa-IR"/>
        </w:rPr>
        <w:t xml:space="preserve">، </w:t>
      </w:r>
      <w:r>
        <w:rPr>
          <w:rtl/>
          <w:lang w:bidi="fa-IR"/>
        </w:rPr>
        <w:t>نكوهش اين جهاد كرده</w:t>
      </w:r>
      <w:r w:rsidR="009432CE">
        <w:rPr>
          <w:rtl/>
          <w:lang w:bidi="fa-IR"/>
        </w:rPr>
        <w:t xml:space="preserve">، </w:t>
      </w:r>
      <w:r>
        <w:rPr>
          <w:rtl/>
          <w:lang w:bidi="fa-IR"/>
        </w:rPr>
        <w:t>و آرمنده در سراى مردگان</w:t>
      </w:r>
      <w:r w:rsidR="009432CE">
        <w:rPr>
          <w:rtl/>
          <w:lang w:bidi="fa-IR"/>
        </w:rPr>
        <w:t xml:space="preserve">، </w:t>
      </w:r>
      <w:r>
        <w:rPr>
          <w:rtl/>
          <w:lang w:bidi="fa-IR"/>
        </w:rPr>
        <w:t>و فردا كوچنده از آن</w:t>
      </w:r>
      <w:r w:rsidR="009432CE">
        <w:rPr>
          <w:rtl/>
          <w:lang w:bidi="fa-IR"/>
        </w:rPr>
        <w:t xml:space="preserve">. </w:t>
      </w:r>
      <w:r>
        <w:rPr>
          <w:rtl/>
          <w:lang w:bidi="fa-IR"/>
        </w:rPr>
        <w:t>به فرزندى كه آرزومند چيزى است كه به دست نيايد</w:t>
      </w:r>
      <w:r w:rsidR="009432CE">
        <w:rPr>
          <w:rtl/>
          <w:lang w:bidi="fa-IR"/>
        </w:rPr>
        <w:t xml:space="preserve">، </w:t>
      </w:r>
      <w:r>
        <w:rPr>
          <w:rtl/>
          <w:lang w:bidi="fa-IR"/>
        </w:rPr>
        <w:t>رونده راهى است كه به جهان نيستى درآيد</w:t>
      </w:r>
      <w:r w:rsidR="009432CE">
        <w:rPr>
          <w:rtl/>
          <w:lang w:bidi="fa-IR"/>
        </w:rPr>
        <w:t xml:space="preserve">. </w:t>
      </w:r>
    </w:p>
    <w:p w:rsidR="001A5213" w:rsidRDefault="001A5213" w:rsidP="001A5213">
      <w:pPr>
        <w:pStyle w:val="libNormal"/>
        <w:rPr>
          <w:rtl/>
          <w:lang w:bidi="fa-IR"/>
        </w:rPr>
      </w:pPr>
      <w:r>
        <w:rPr>
          <w:rtl/>
          <w:lang w:bidi="fa-IR"/>
        </w:rPr>
        <w:t>فرزندى كه بيمارى ها را نشانه است و در گرو گذشت زمانه</w:t>
      </w:r>
      <w:r w:rsidR="009432CE">
        <w:rPr>
          <w:rtl/>
          <w:lang w:bidi="fa-IR"/>
        </w:rPr>
        <w:t xml:space="preserve">. </w:t>
      </w:r>
      <w:r>
        <w:rPr>
          <w:rtl/>
          <w:lang w:bidi="fa-IR"/>
        </w:rPr>
        <w:t>تير مصيبت ها بدو پران است و خود دنيا را بنده گوش به فرمان و سوداگر فريب است</w:t>
      </w:r>
      <w:r w:rsidR="009432CE">
        <w:rPr>
          <w:rtl/>
          <w:lang w:bidi="fa-IR"/>
        </w:rPr>
        <w:t xml:space="preserve">... </w:t>
      </w:r>
      <w:r>
        <w:rPr>
          <w:rtl/>
          <w:lang w:bidi="fa-IR"/>
        </w:rPr>
        <w:t>دلت را به اندرز زنده دار و به پارسايى بميران</w:t>
      </w:r>
      <w:r w:rsidR="009432CE">
        <w:rPr>
          <w:rtl/>
          <w:lang w:bidi="fa-IR"/>
        </w:rPr>
        <w:t xml:space="preserve">، </w:t>
      </w:r>
      <w:r>
        <w:rPr>
          <w:rtl/>
          <w:lang w:bidi="fa-IR"/>
        </w:rPr>
        <w:t>و به يقين نيرو بخش و به حكمت روشن گردان و با ياد مرگ خوارش ساز»</w:t>
      </w:r>
      <w:r w:rsidR="009432CE">
        <w:rPr>
          <w:rtl/>
          <w:lang w:bidi="fa-IR"/>
        </w:rPr>
        <w:t xml:space="preserve">. </w:t>
      </w:r>
    </w:p>
    <w:p w:rsidR="001A5213" w:rsidRDefault="001A5213" w:rsidP="001A5213">
      <w:pPr>
        <w:pStyle w:val="libNormal"/>
        <w:rPr>
          <w:rtl/>
          <w:lang w:bidi="fa-IR"/>
        </w:rPr>
      </w:pPr>
      <w:r>
        <w:rPr>
          <w:rtl/>
          <w:lang w:bidi="fa-IR"/>
        </w:rPr>
        <w:t>حضرت اين نامه را به عنوان پدرى كه عمرى را سپرى كرده</w:t>
      </w:r>
      <w:r w:rsidR="009432CE">
        <w:rPr>
          <w:rtl/>
          <w:lang w:bidi="fa-IR"/>
        </w:rPr>
        <w:t xml:space="preserve">، </w:t>
      </w:r>
      <w:r>
        <w:rPr>
          <w:rtl/>
          <w:lang w:bidi="fa-IR"/>
        </w:rPr>
        <w:t xml:space="preserve">سرد و گرم روزگار را چشيده است و روزهاى آخر حيات دنيا را مى گذراند و به زودى در </w:t>
      </w:r>
      <w:r>
        <w:rPr>
          <w:rtl/>
          <w:lang w:bidi="fa-IR"/>
        </w:rPr>
        <w:lastRenderedPageBreak/>
        <w:t>سكناى مردگان و گذشتگان ماءوا مى گيرد</w:t>
      </w:r>
      <w:r w:rsidR="009432CE">
        <w:rPr>
          <w:rtl/>
          <w:lang w:bidi="fa-IR"/>
        </w:rPr>
        <w:t xml:space="preserve">، </w:t>
      </w:r>
      <w:r>
        <w:rPr>
          <w:rtl/>
          <w:lang w:bidi="fa-IR"/>
        </w:rPr>
        <w:t>به فرزندى كه آرزوهاى دست نايافته اى دارد و بايد راه گذشتگان را طى كند</w:t>
      </w:r>
      <w:r w:rsidR="009432CE">
        <w:rPr>
          <w:rtl/>
          <w:lang w:bidi="fa-IR"/>
        </w:rPr>
        <w:t xml:space="preserve">، </w:t>
      </w:r>
      <w:r>
        <w:rPr>
          <w:rtl/>
          <w:lang w:bidi="fa-IR"/>
        </w:rPr>
        <w:t>مى نويسد</w:t>
      </w:r>
      <w:r w:rsidR="009432CE">
        <w:rPr>
          <w:rtl/>
          <w:lang w:bidi="fa-IR"/>
        </w:rPr>
        <w:t xml:space="preserve">. </w:t>
      </w:r>
    </w:p>
    <w:p w:rsidR="001A5213" w:rsidRDefault="001A5213" w:rsidP="001A5213">
      <w:pPr>
        <w:pStyle w:val="libNormal"/>
        <w:rPr>
          <w:rtl/>
          <w:lang w:bidi="fa-IR"/>
        </w:rPr>
      </w:pPr>
      <w:r>
        <w:rPr>
          <w:rtl/>
          <w:lang w:bidi="fa-IR"/>
        </w:rPr>
        <w:t>در واقع همه ما مشمول اين خطاب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هستيم</w:t>
      </w:r>
      <w:r w:rsidR="009432CE">
        <w:rPr>
          <w:rtl/>
          <w:lang w:bidi="fa-IR"/>
        </w:rPr>
        <w:t>؛</w:t>
      </w:r>
      <w:r>
        <w:rPr>
          <w:rtl/>
          <w:lang w:bidi="fa-IR"/>
        </w:rPr>
        <w:t xml:space="preserve"> به خصوص فرزندان</w:t>
      </w:r>
      <w:r w:rsidR="009432CE">
        <w:rPr>
          <w:rtl/>
          <w:lang w:bidi="fa-IR"/>
        </w:rPr>
        <w:t xml:space="preserve">، </w:t>
      </w:r>
      <w:r>
        <w:rPr>
          <w:rtl/>
          <w:lang w:bidi="fa-IR"/>
        </w:rPr>
        <w:t>نوجوانان و جوانان ما بايد به اين مطالب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خوب عنايت كنند</w:t>
      </w:r>
      <w:r w:rsidR="009432CE">
        <w:rPr>
          <w:rtl/>
          <w:lang w:bidi="fa-IR"/>
        </w:rPr>
        <w:t xml:space="preserve">. </w:t>
      </w:r>
      <w:r>
        <w:rPr>
          <w:rtl/>
          <w:lang w:bidi="fa-IR"/>
        </w:rPr>
        <w:t>بعد از اين كه مقدماتى را بيان مى فرمايند</w:t>
      </w:r>
      <w:r w:rsidR="009432CE">
        <w:rPr>
          <w:rtl/>
          <w:lang w:bidi="fa-IR"/>
        </w:rPr>
        <w:t xml:space="preserve">، </w:t>
      </w:r>
      <w:r>
        <w:rPr>
          <w:rtl/>
          <w:lang w:bidi="fa-IR"/>
        </w:rPr>
        <w:t>اول فرزندان مسلمان را به موضوع تقوا و اعتصام به حبل اللَّه توصيه مى فرمايند و بعد مى فرمايند</w:t>
      </w:r>
      <w:r w:rsidR="008C34A7">
        <w:rPr>
          <w:rtl/>
          <w:lang w:bidi="fa-IR"/>
        </w:rPr>
        <w:t xml:space="preserve">: </w:t>
      </w:r>
      <w:r>
        <w:rPr>
          <w:rtl/>
          <w:lang w:bidi="fa-IR"/>
        </w:rPr>
        <w:t>هيچ واسطه و سببى بين انسان و خالقش استوارتر</w:t>
      </w:r>
      <w:r w:rsidR="009432CE">
        <w:rPr>
          <w:rtl/>
          <w:lang w:bidi="fa-IR"/>
        </w:rPr>
        <w:t xml:space="preserve">، </w:t>
      </w:r>
      <w:r>
        <w:rPr>
          <w:rtl/>
          <w:lang w:bidi="fa-IR"/>
        </w:rPr>
        <w:t>محكم تر و ارزشمندتر از تقوا و پرهيز از گناه نيست</w:t>
      </w:r>
      <w:r w:rsidR="009432CE">
        <w:rPr>
          <w:rtl/>
          <w:lang w:bidi="fa-IR"/>
        </w:rPr>
        <w:t xml:space="preserve">. </w:t>
      </w:r>
    </w:p>
    <w:p w:rsidR="001A5213" w:rsidRDefault="001A5213" w:rsidP="001A5213">
      <w:pPr>
        <w:pStyle w:val="libNormal"/>
        <w:rPr>
          <w:rtl/>
          <w:lang w:bidi="fa-IR"/>
        </w:rPr>
      </w:pPr>
      <w:r>
        <w:rPr>
          <w:rtl/>
          <w:lang w:bidi="fa-IR"/>
        </w:rPr>
        <w:t>قلب انسان مانند همه موجودات ديگر</w:t>
      </w:r>
      <w:r w:rsidR="009432CE">
        <w:rPr>
          <w:rtl/>
          <w:lang w:bidi="fa-IR"/>
        </w:rPr>
        <w:t xml:space="preserve">، </w:t>
      </w:r>
      <w:r>
        <w:rPr>
          <w:rtl/>
          <w:lang w:bidi="fa-IR"/>
        </w:rPr>
        <w:t>اقبال و ادبار دارد و حيات و ممات</w:t>
      </w:r>
      <w:r w:rsidR="009432CE">
        <w:rPr>
          <w:rtl/>
          <w:lang w:bidi="fa-IR"/>
        </w:rPr>
        <w:t xml:space="preserve">. </w:t>
      </w:r>
      <w:r>
        <w:rPr>
          <w:rtl/>
          <w:lang w:bidi="fa-IR"/>
        </w:rPr>
        <w:t>اگر انسان دچار دل مردگى و ضعف قلب شود</w:t>
      </w:r>
      <w:r w:rsidR="009432CE">
        <w:rPr>
          <w:rtl/>
          <w:lang w:bidi="fa-IR"/>
        </w:rPr>
        <w:t xml:space="preserve">، </w:t>
      </w:r>
      <w:r>
        <w:rPr>
          <w:rtl/>
          <w:lang w:bidi="fa-IR"/>
        </w:rPr>
        <w:t>حياتى را كه اين قلب به آن نياز دارد</w:t>
      </w:r>
      <w:r w:rsidR="009432CE">
        <w:rPr>
          <w:rtl/>
          <w:lang w:bidi="fa-IR"/>
        </w:rPr>
        <w:t xml:space="preserve">، </w:t>
      </w:r>
      <w:r>
        <w:rPr>
          <w:rtl/>
          <w:lang w:bidi="fa-IR"/>
        </w:rPr>
        <w:t>بايد به وسيله موعظه تامين كند</w:t>
      </w:r>
      <w:r w:rsidR="009432CE">
        <w:rPr>
          <w:rtl/>
          <w:lang w:bidi="fa-IR"/>
        </w:rPr>
        <w:t xml:space="preserve">. </w:t>
      </w:r>
      <w:r>
        <w:rPr>
          <w:rtl/>
          <w:lang w:bidi="fa-IR"/>
        </w:rPr>
        <w:t>قلب را با شنيدن موعظه و مطالعه مواعظ ديگران</w:t>
      </w:r>
      <w:r w:rsidR="009432CE">
        <w:rPr>
          <w:rtl/>
          <w:lang w:bidi="fa-IR"/>
        </w:rPr>
        <w:t xml:space="preserve">، </w:t>
      </w:r>
      <w:r>
        <w:rPr>
          <w:rtl/>
          <w:lang w:bidi="fa-IR"/>
        </w:rPr>
        <w:t>زنده كند</w:t>
      </w:r>
      <w:r w:rsidR="009432CE">
        <w:rPr>
          <w:rtl/>
          <w:lang w:bidi="fa-IR"/>
        </w:rPr>
        <w:t xml:space="preserve">. </w:t>
      </w:r>
      <w:r>
        <w:rPr>
          <w:rtl/>
          <w:lang w:bidi="fa-IR"/>
        </w:rPr>
        <w:t>اما گاهى قلب نياز به مهار كردن دارد و مهار دل با زهد و دورى گزيدن از محرمات و منهيات الهى است</w:t>
      </w:r>
      <w:r w:rsidR="009432CE">
        <w:rPr>
          <w:rtl/>
          <w:lang w:bidi="fa-IR"/>
        </w:rPr>
        <w:t xml:space="preserve">. </w:t>
      </w:r>
    </w:p>
    <w:p w:rsidR="001A5213" w:rsidRDefault="001A5213" w:rsidP="001A5213">
      <w:pPr>
        <w:pStyle w:val="libNormal"/>
        <w:rPr>
          <w:rtl/>
          <w:lang w:bidi="fa-IR"/>
        </w:rPr>
      </w:pPr>
      <w:r>
        <w:rPr>
          <w:rtl/>
          <w:lang w:bidi="fa-IR"/>
        </w:rPr>
        <w:t>پس وسيله رشد قلب و حيات و شادابى و طراوت دل</w:t>
      </w:r>
      <w:r w:rsidR="009432CE">
        <w:rPr>
          <w:rtl/>
          <w:lang w:bidi="fa-IR"/>
        </w:rPr>
        <w:t xml:space="preserve">، </w:t>
      </w:r>
      <w:r>
        <w:rPr>
          <w:rtl/>
          <w:lang w:bidi="fa-IR"/>
        </w:rPr>
        <w:t>استماع مواعظ است و ابزار مهار آن</w:t>
      </w:r>
      <w:r w:rsidR="009432CE">
        <w:rPr>
          <w:rtl/>
          <w:lang w:bidi="fa-IR"/>
        </w:rPr>
        <w:t xml:space="preserve">، </w:t>
      </w:r>
      <w:r>
        <w:rPr>
          <w:rtl/>
          <w:lang w:bidi="fa-IR"/>
        </w:rPr>
        <w:t>زهد و پرهيز از محرمات است و آنچه موجب تقويت دل و قلب است</w:t>
      </w:r>
      <w:r w:rsidR="009432CE">
        <w:rPr>
          <w:rtl/>
          <w:lang w:bidi="fa-IR"/>
        </w:rPr>
        <w:t xml:space="preserve">، </w:t>
      </w:r>
      <w:r>
        <w:rPr>
          <w:rtl/>
          <w:lang w:bidi="fa-IR"/>
        </w:rPr>
        <w:t>يقين است</w:t>
      </w:r>
      <w:r w:rsidR="009432CE">
        <w:rPr>
          <w:rtl/>
          <w:lang w:bidi="fa-IR"/>
        </w:rPr>
        <w:t xml:space="preserve">. </w:t>
      </w:r>
    </w:p>
    <w:p w:rsidR="001A5213" w:rsidRDefault="001A5213" w:rsidP="001A5213">
      <w:pPr>
        <w:pStyle w:val="libNormal"/>
        <w:rPr>
          <w:rtl/>
          <w:lang w:bidi="fa-IR"/>
        </w:rPr>
      </w:pPr>
      <w:r>
        <w:rPr>
          <w:rtl/>
          <w:lang w:bidi="fa-IR"/>
        </w:rPr>
        <w:t>2 - مطالعه در تاريخ گذشتگان</w:t>
      </w:r>
    </w:p>
    <w:p w:rsidR="001A5213" w:rsidRDefault="001A5213" w:rsidP="001A5213">
      <w:pPr>
        <w:pStyle w:val="libNormal"/>
        <w:rPr>
          <w:rtl/>
          <w:lang w:bidi="fa-IR"/>
        </w:rPr>
      </w:pPr>
      <w:r>
        <w:rPr>
          <w:rtl/>
          <w:lang w:bidi="fa-IR"/>
        </w:rPr>
        <w:t>حضرت در ادامه مى فرمايند</w:t>
      </w:r>
      <w:r w:rsidR="008C34A7">
        <w:rPr>
          <w:rtl/>
          <w:lang w:bidi="fa-IR"/>
        </w:rPr>
        <w:t xml:space="preserve">: </w:t>
      </w:r>
    </w:p>
    <w:p w:rsidR="001A5213" w:rsidRDefault="001A5213" w:rsidP="001A5213">
      <w:pPr>
        <w:pStyle w:val="libNormal"/>
        <w:rPr>
          <w:rtl/>
          <w:lang w:bidi="fa-IR"/>
        </w:rPr>
      </w:pPr>
      <w:r>
        <w:rPr>
          <w:rtl/>
          <w:lang w:bidi="fa-IR"/>
        </w:rPr>
        <w:t xml:space="preserve">و اءَعرِض عليه اءَخبَارِ المَاضِينَ و ذَكِّرهُ بمَا اءَصَابَ مَن كانَ قَبلَكَ مِنَ الاوَّلينَ و سِر فِى دِيَارِهِم و آثارِهِم فَانظُر فيمَا فَعَلُوا و عمَّا انتَقَلُوا و اءَينَ حَلُّو و نَزَلُوا فانَّكَ تَجِدهُم قدانتَقَلُوا عنِ الاَحِبَّةِ و حَلُّوا دِيَار الغُربَةِ و كاءَنَّكَ عن قليل قد صِرتَ كَاءَحَدِهِم فَاءَصلِح مَثوَاكَ و لا تَبِع آخِرَتَكَ بدُنيَاكَ </w:t>
      </w:r>
      <w:r w:rsidRPr="00BA2CDB">
        <w:rPr>
          <w:rStyle w:val="libFootnotenumChar"/>
          <w:rtl/>
          <w:lang w:bidi="fa-IR"/>
        </w:rPr>
        <w:t>(613)</w:t>
      </w:r>
      <w:r w:rsidR="009432CE">
        <w:rPr>
          <w:rtl/>
          <w:lang w:bidi="fa-IR"/>
        </w:rPr>
        <w:t xml:space="preserve">. </w:t>
      </w:r>
    </w:p>
    <w:p w:rsidR="001A5213" w:rsidRDefault="001A5213" w:rsidP="001A5213">
      <w:pPr>
        <w:pStyle w:val="libNormal"/>
        <w:rPr>
          <w:rtl/>
          <w:lang w:bidi="fa-IR"/>
        </w:rPr>
      </w:pPr>
      <w:r>
        <w:rPr>
          <w:rtl/>
          <w:lang w:bidi="fa-IR"/>
        </w:rPr>
        <w:lastRenderedPageBreak/>
        <w:t>«فرزندم</w:t>
      </w:r>
      <w:r w:rsidR="009432CE">
        <w:rPr>
          <w:rtl/>
          <w:lang w:bidi="fa-IR"/>
        </w:rPr>
        <w:t>!</w:t>
      </w:r>
      <w:r>
        <w:rPr>
          <w:rtl/>
          <w:lang w:bidi="fa-IR"/>
        </w:rPr>
        <w:t xml:space="preserve"> اگر مى خواهى دل تو هميشه زنده باشد سعى كن آن را به تاريخ گذشتگان و آنچه از آنان باقى مانده آگاه بدارى</w:t>
      </w:r>
      <w:r w:rsidR="009432CE">
        <w:rPr>
          <w:rtl/>
          <w:lang w:bidi="fa-IR"/>
        </w:rPr>
        <w:t xml:space="preserve">. </w:t>
      </w:r>
      <w:r>
        <w:rPr>
          <w:rtl/>
          <w:lang w:bidi="fa-IR"/>
        </w:rPr>
        <w:t>در آثار و سرزمين هاى آنان سير و سياحت كن و بر تاريخ زندگى گذشتگان احاطه پيدا كن و ببين كه اين گذشتگان چه كرده اند</w:t>
      </w:r>
      <w:r w:rsidR="009432CE">
        <w:rPr>
          <w:rtl/>
          <w:lang w:bidi="fa-IR"/>
        </w:rPr>
        <w:t xml:space="preserve">، </w:t>
      </w:r>
      <w:r>
        <w:rPr>
          <w:rtl/>
          <w:lang w:bidi="fa-IR"/>
        </w:rPr>
        <w:t>به كجا منتقل شده اند و جايگاه نهايى آنها كجا بوده است</w:t>
      </w:r>
      <w:r w:rsidR="009432CE">
        <w:rPr>
          <w:rtl/>
          <w:lang w:bidi="fa-IR"/>
        </w:rPr>
        <w:t>؟</w:t>
      </w:r>
      <w:r>
        <w:rPr>
          <w:rtl/>
          <w:lang w:bidi="fa-IR"/>
        </w:rPr>
        <w:t xml:space="preserve"> اگر خوب به حال آنان بنگرى مى بينى كه دنيا برايشان دوام و بقا نداشته است</w:t>
      </w:r>
      <w:r w:rsidR="009432CE">
        <w:rPr>
          <w:rtl/>
          <w:lang w:bidi="fa-IR"/>
        </w:rPr>
        <w:t>؛</w:t>
      </w:r>
      <w:r>
        <w:rPr>
          <w:rtl/>
          <w:lang w:bidi="fa-IR"/>
        </w:rPr>
        <w:t xml:space="preserve"> آنها از اين عالم رخت بربسته و از ميان دوستانشان مفارقت كرده اند و در جايگاه غربت ماءوا گرفته اند</w:t>
      </w:r>
      <w:r w:rsidR="009432CE">
        <w:rPr>
          <w:rtl/>
          <w:lang w:bidi="fa-IR"/>
        </w:rPr>
        <w:t xml:space="preserve">. </w:t>
      </w:r>
      <w:r>
        <w:rPr>
          <w:rtl/>
          <w:lang w:bidi="fa-IR"/>
        </w:rPr>
        <w:t>فرزندم</w:t>
      </w:r>
      <w:r w:rsidR="009432CE">
        <w:rPr>
          <w:rtl/>
          <w:lang w:bidi="fa-IR"/>
        </w:rPr>
        <w:t>!</w:t>
      </w:r>
      <w:r>
        <w:rPr>
          <w:rtl/>
          <w:lang w:bidi="fa-IR"/>
        </w:rPr>
        <w:t xml:space="preserve"> بايد بدانى كه در آينده نزديك تو هم بسان آنها</w:t>
      </w:r>
      <w:r w:rsidR="009432CE">
        <w:rPr>
          <w:rtl/>
          <w:lang w:bidi="fa-IR"/>
        </w:rPr>
        <w:t xml:space="preserve">، </w:t>
      </w:r>
      <w:r>
        <w:rPr>
          <w:rtl/>
          <w:lang w:bidi="fa-IR"/>
        </w:rPr>
        <w:t>همان راه را طى خواهى كرد</w:t>
      </w:r>
      <w:r w:rsidR="009432CE">
        <w:rPr>
          <w:rtl/>
          <w:lang w:bidi="fa-IR"/>
        </w:rPr>
        <w:t xml:space="preserve">. </w:t>
      </w:r>
      <w:r>
        <w:rPr>
          <w:rtl/>
          <w:lang w:bidi="fa-IR"/>
        </w:rPr>
        <w:t>فرزندم</w:t>
      </w:r>
      <w:r w:rsidR="009432CE">
        <w:rPr>
          <w:rtl/>
          <w:lang w:bidi="fa-IR"/>
        </w:rPr>
        <w:t>!</w:t>
      </w:r>
      <w:r>
        <w:rPr>
          <w:rtl/>
          <w:lang w:bidi="fa-IR"/>
        </w:rPr>
        <w:t xml:space="preserve"> مراقب باش كه در مسير زندگى ات</w:t>
      </w:r>
      <w:r w:rsidR="009432CE">
        <w:rPr>
          <w:rtl/>
          <w:lang w:bidi="fa-IR"/>
        </w:rPr>
        <w:t xml:space="preserve">، </w:t>
      </w:r>
      <w:r>
        <w:rPr>
          <w:rtl/>
          <w:lang w:bidi="fa-IR"/>
        </w:rPr>
        <w:t>هرگز آخرت را با دنيا معامله نكنى»</w:t>
      </w:r>
      <w:r w:rsidR="009432CE">
        <w:rPr>
          <w:rtl/>
          <w:lang w:bidi="fa-IR"/>
        </w:rPr>
        <w:t xml:space="preserve">. </w:t>
      </w:r>
    </w:p>
    <w:p w:rsidR="001A5213" w:rsidRDefault="001A5213" w:rsidP="001A5213">
      <w:pPr>
        <w:pStyle w:val="libNormal"/>
        <w:rPr>
          <w:rtl/>
          <w:lang w:bidi="fa-IR"/>
        </w:rPr>
      </w:pP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جاى ديگر همين نكته را دقيق تر بيان مى كنند كه انسانهاى عاقل كسانى اند كه متاع بى ارزشى را با متاع ارزشمند معامله نمى كنند</w:t>
      </w:r>
      <w:r w:rsidR="009432CE">
        <w:rPr>
          <w:rtl/>
          <w:lang w:bidi="fa-IR"/>
        </w:rPr>
        <w:t xml:space="preserve">. </w:t>
      </w:r>
    </w:p>
    <w:p w:rsidR="001A5213" w:rsidRDefault="001A5213" w:rsidP="001A5213">
      <w:pPr>
        <w:pStyle w:val="libNormal"/>
        <w:rPr>
          <w:rtl/>
          <w:lang w:bidi="fa-IR"/>
        </w:rPr>
      </w:pPr>
      <w:r>
        <w:rPr>
          <w:rtl/>
          <w:lang w:bidi="fa-IR"/>
        </w:rPr>
        <w:t xml:space="preserve">پيامبر </w:t>
      </w:r>
      <w:r w:rsidR="00D401A1" w:rsidRPr="00D401A1">
        <w:rPr>
          <w:rStyle w:val="libAlaemChar"/>
          <w:rtl/>
        </w:rPr>
        <w:t>صلى‌الله‌عليه‌وآله‌وسلم</w:t>
      </w:r>
      <w:r>
        <w:rPr>
          <w:rtl/>
          <w:lang w:bidi="fa-IR"/>
        </w:rPr>
        <w:t xml:space="preserve"> در وصيت خود به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يا على شرُّ النَّاس مَن باعَ آخِرتَهُ بدنيَاهُ و شرّ مِنهُ مَن بَاعَ آخِرته بدُنيا غَيرِهِ </w:t>
      </w:r>
      <w:r w:rsidRPr="00BA2CDB">
        <w:rPr>
          <w:rStyle w:val="libFootnotenumChar"/>
          <w:rtl/>
          <w:lang w:bidi="fa-IR"/>
        </w:rPr>
        <w:t>(614)</w:t>
      </w:r>
      <w:r w:rsidR="009432CE">
        <w:rPr>
          <w:rtl/>
          <w:lang w:bidi="fa-IR"/>
        </w:rPr>
        <w:t xml:space="preserve">. </w:t>
      </w:r>
    </w:p>
    <w:p w:rsidR="001A5213" w:rsidRDefault="001A5213" w:rsidP="001A5213">
      <w:pPr>
        <w:pStyle w:val="libNormal"/>
        <w:rPr>
          <w:rtl/>
          <w:lang w:bidi="fa-IR"/>
        </w:rPr>
      </w:pPr>
      <w:r>
        <w:rPr>
          <w:rtl/>
          <w:lang w:bidi="fa-IR"/>
        </w:rPr>
        <w:t>«يا على</w:t>
      </w:r>
      <w:r w:rsidR="009432CE">
        <w:rPr>
          <w:rtl/>
          <w:lang w:bidi="fa-IR"/>
        </w:rPr>
        <w:t>!</w:t>
      </w:r>
      <w:r>
        <w:rPr>
          <w:rtl/>
          <w:lang w:bidi="fa-IR"/>
        </w:rPr>
        <w:t xml:space="preserve"> بدترين مردم كسى است كه آخرت خود را با دنيا معامله مى كند و بدتر از او كسى است كه آخرتش را به دنياى ديگران مى فروشد»</w:t>
      </w:r>
      <w:r w:rsidR="009432CE">
        <w:rPr>
          <w:rtl/>
          <w:lang w:bidi="fa-IR"/>
        </w:rPr>
        <w:t xml:space="preserve">. </w:t>
      </w:r>
    </w:p>
    <w:p w:rsidR="001A5213" w:rsidRDefault="001A5213" w:rsidP="001A5213">
      <w:pPr>
        <w:pStyle w:val="libNormal"/>
        <w:rPr>
          <w:rtl/>
          <w:lang w:bidi="fa-IR"/>
        </w:rPr>
      </w:pPr>
      <w:r>
        <w:rPr>
          <w:rtl/>
          <w:lang w:bidi="fa-IR"/>
        </w:rPr>
        <w:t>پدران</w:t>
      </w:r>
      <w:r w:rsidR="009432CE">
        <w:rPr>
          <w:rtl/>
          <w:lang w:bidi="fa-IR"/>
        </w:rPr>
        <w:t xml:space="preserve">، </w:t>
      </w:r>
      <w:r>
        <w:rPr>
          <w:rtl/>
          <w:lang w:bidi="fa-IR"/>
        </w:rPr>
        <w:t xml:space="preserve">مادران و فرزندان عزيز را بايد به اين نكته بسيار مهم در كلام معصوم </w:t>
      </w:r>
      <w:r w:rsidR="00574F36" w:rsidRPr="00574F36">
        <w:rPr>
          <w:rStyle w:val="libAlaemChar"/>
          <w:rtl/>
        </w:rPr>
        <w:t>عليه‌السلام</w:t>
      </w:r>
      <w:r>
        <w:rPr>
          <w:rtl/>
          <w:lang w:bidi="fa-IR"/>
        </w:rPr>
        <w:t xml:space="preserve"> توجه داد كه اولا</w:t>
      </w:r>
      <w:r w:rsidR="009432CE">
        <w:rPr>
          <w:rtl/>
          <w:lang w:bidi="fa-IR"/>
        </w:rPr>
        <w:t xml:space="preserve">، </w:t>
      </w:r>
      <w:r>
        <w:rPr>
          <w:rtl/>
          <w:lang w:bidi="fa-IR"/>
        </w:rPr>
        <w:t>دنيا و عمرهاى كوتاه متعارف در مقايسه با آخرت كه حيات ابدى و خلود است</w:t>
      </w:r>
      <w:r w:rsidR="009432CE">
        <w:rPr>
          <w:rtl/>
          <w:lang w:bidi="fa-IR"/>
        </w:rPr>
        <w:t xml:space="preserve">، </w:t>
      </w:r>
      <w:r>
        <w:rPr>
          <w:rtl/>
          <w:lang w:bidi="fa-IR"/>
        </w:rPr>
        <w:t>هرگز قابل معامله نيست</w:t>
      </w:r>
      <w:r w:rsidR="009432CE">
        <w:rPr>
          <w:rtl/>
          <w:lang w:bidi="fa-IR"/>
        </w:rPr>
        <w:t xml:space="preserve">. </w:t>
      </w:r>
      <w:r>
        <w:rPr>
          <w:rtl/>
          <w:lang w:bidi="fa-IR"/>
        </w:rPr>
        <w:t>كسى كه مسيرى را طى مى كند تا به منزل مقصود خود برسد</w:t>
      </w:r>
      <w:r w:rsidR="009432CE">
        <w:rPr>
          <w:rtl/>
          <w:lang w:bidi="fa-IR"/>
        </w:rPr>
        <w:t xml:space="preserve">، </w:t>
      </w:r>
      <w:r>
        <w:rPr>
          <w:rtl/>
          <w:lang w:bidi="fa-IR"/>
        </w:rPr>
        <w:t>هيچ گاه توقف گاه موقت را با منزل ابدى عوض نمى كند</w:t>
      </w:r>
      <w:r w:rsidR="009432CE">
        <w:rPr>
          <w:rtl/>
          <w:lang w:bidi="fa-IR"/>
        </w:rPr>
        <w:t xml:space="preserve">. </w:t>
      </w:r>
      <w:r>
        <w:rPr>
          <w:rtl/>
          <w:lang w:bidi="fa-IR"/>
        </w:rPr>
        <w:t>نكته ديگر اين كه</w:t>
      </w:r>
      <w:r w:rsidR="009432CE">
        <w:rPr>
          <w:rtl/>
          <w:lang w:bidi="fa-IR"/>
        </w:rPr>
        <w:t xml:space="preserve">، </w:t>
      </w:r>
      <w:r>
        <w:rPr>
          <w:rtl/>
          <w:lang w:bidi="fa-IR"/>
        </w:rPr>
        <w:t xml:space="preserve">در اين ايام و روزگارى كه مسائل حاد </w:t>
      </w:r>
      <w:r>
        <w:rPr>
          <w:rtl/>
          <w:lang w:bidi="fa-IR"/>
        </w:rPr>
        <w:lastRenderedPageBreak/>
        <w:t>اجتماعى و سياسى دامن همگان را گرفته</w:t>
      </w:r>
      <w:r w:rsidR="009432CE">
        <w:rPr>
          <w:rtl/>
          <w:lang w:bidi="fa-IR"/>
        </w:rPr>
        <w:t xml:space="preserve">، </w:t>
      </w:r>
      <w:r>
        <w:rPr>
          <w:rtl/>
          <w:lang w:bidi="fa-IR"/>
        </w:rPr>
        <w:t>مبادا به خاطر دنياى ديگران و رسيدن ديگران به منصب و اقتدار</w:t>
      </w:r>
      <w:r w:rsidR="009432CE">
        <w:rPr>
          <w:rtl/>
          <w:lang w:bidi="fa-IR"/>
        </w:rPr>
        <w:t xml:space="preserve">، </w:t>
      </w:r>
      <w:r>
        <w:rPr>
          <w:rtl/>
          <w:lang w:bidi="fa-IR"/>
        </w:rPr>
        <w:t>آخرت خود را تباه كنيم</w:t>
      </w:r>
      <w:r w:rsidR="009432CE">
        <w:rPr>
          <w:rtl/>
          <w:lang w:bidi="fa-IR"/>
        </w:rPr>
        <w:t xml:space="preserve">. </w:t>
      </w:r>
    </w:p>
    <w:p w:rsidR="001A5213" w:rsidRDefault="001A5213" w:rsidP="001A5213">
      <w:pPr>
        <w:pStyle w:val="libNormal"/>
        <w:rPr>
          <w:rtl/>
          <w:lang w:bidi="fa-IR"/>
        </w:rPr>
      </w:pPr>
      <w:r>
        <w:rPr>
          <w:rtl/>
          <w:lang w:bidi="fa-IR"/>
        </w:rPr>
        <w:t>3 - آثار آگاهى از تاريخ گذشتگان</w:t>
      </w:r>
    </w:p>
    <w:p w:rsidR="001A5213" w:rsidRDefault="001A5213" w:rsidP="001A5213">
      <w:pPr>
        <w:pStyle w:val="libNormal"/>
        <w:rPr>
          <w:rtl/>
          <w:lang w:bidi="fa-IR"/>
        </w:rPr>
      </w:pPr>
      <w:r>
        <w:rPr>
          <w:rtl/>
          <w:lang w:bidi="fa-IR"/>
        </w:rPr>
        <w:t>حضرت بعد از اين كه فرزند خود را به مطالعه در تاريخ گذشتگان و سير در آثار و سرزمين آنها توصيه مى فرمايند</w:t>
      </w:r>
      <w:r w:rsidR="009432CE">
        <w:rPr>
          <w:rtl/>
          <w:lang w:bidi="fa-IR"/>
        </w:rPr>
        <w:t xml:space="preserve">، </w:t>
      </w:r>
      <w:r>
        <w:rPr>
          <w:rtl/>
          <w:lang w:bidi="fa-IR"/>
        </w:rPr>
        <w:t>نتيجه اين سير را اين گونه بيان مى كنند</w:t>
      </w:r>
      <w:r w:rsidR="008C34A7">
        <w:rPr>
          <w:rtl/>
          <w:lang w:bidi="fa-IR"/>
        </w:rPr>
        <w:t xml:space="preserve">: </w:t>
      </w:r>
    </w:p>
    <w:p w:rsidR="001A5213" w:rsidRDefault="001A5213" w:rsidP="001A5213">
      <w:pPr>
        <w:pStyle w:val="libNormal"/>
        <w:rPr>
          <w:rtl/>
          <w:lang w:bidi="fa-IR"/>
        </w:rPr>
      </w:pPr>
      <w:r>
        <w:rPr>
          <w:rtl/>
          <w:lang w:bidi="fa-IR"/>
        </w:rPr>
        <w:t>اءى بُنَىَّ اءِنِّى و ان لَم اءَكُن عُمِّرتُ عُمُرَ مَن كانَ قَبلِى فَقَد نَظَرتُ فى اءَعمالِهم</w:t>
      </w:r>
      <w:r w:rsidR="009432CE">
        <w:rPr>
          <w:rtl/>
          <w:lang w:bidi="fa-IR"/>
        </w:rPr>
        <w:t xml:space="preserve">... </w:t>
      </w:r>
      <w:r>
        <w:rPr>
          <w:rtl/>
          <w:lang w:bidi="fa-IR"/>
        </w:rPr>
        <w:t>بل كاءَنِّى بمَا انتَهَى الىَّ مِن اءُمورِهم قد عُمِّرتَ معَ اءَوَّلهم الى آخِرهم فَعَرَفتُ صَفوَ ذلك مِن كَدَرِهِ و نَفعِهِ مِن ضَرَرِ فَاستَخلَصتَ لكَ مِن كُلّ اءَمر نَخِيلَهُ و تَوَخَّيتُ لك جَميلَهُ و صَرَفتُ عنكَ مَجهولَهِ و راءَيتُ حيث عَنَانِى مِن اءِمركَ مَا يَعنِى الوَالِدَ الشَّفيقَ و اءَجمَعتَ عليهِ مِن اءَدَبِكِ اءَن يكون ذلك و اءنت مُقبِلُ العُمُر و مُقتُبِلُ الدَّهر</w:t>
      </w:r>
      <w:r w:rsidR="009432CE">
        <w:rPr>
          <w:rtl/>
          <w:lang w:bidi="fa-IR"/>
        </w:rPr>
        <w:t xml:space="preserve">،... </w:t>
      </w:r>
      <w:r>
        <w:rPr>
          <w:rtl/>
          <w:lang w:bidi="fa-IR"/>
        </w:rPr>
        <w:t xml:space="preserve">ثمَّ اءَشفَقتَ اءَن يَلتبِسَ عليك مَا اختَلَفَ النَّاسُ فيه مِن اءَهوَائِهِم و آرائِهِم مثلَ الَّذِى التَبَسَ عليهم فكان اءَحكَامُ ذلك على ما كَرِهتُ من تَنبِيهِكَ له اءَحبَّ الىَّ مِن اِسلامِكَ الى اءَمرِ لا آمَنُ عليك به الهَلَكَةَ </w:t>
      </w:r>
      <w:r w:rsidRPr="00BA2CDB">
        <w:rPr>
          <w:rStyle w:val="libFootnotenumChar"/>
          <w:rtl/>
          <w:lang w:bidi="fa-IR"/>
        </w:rPr>
        <w:t>(615)</w:t>
      </w:r>
      <w:r w:rsidR="009432CE">
        <w:rPr>
          <w:rtl/>
          <w:lang w:bidi="fa-IR"/>
        </w:rPr>
        <w:t xml:space="preserve">. </w:t>
      </w:r>
    </w:p>
    <w:p w:rsidR="001A5213" w:rsidRDefault="001A5213" w:rsidP="001A5213">
      <w:pPr>
        <w:pStyle w:val="libNormal"/>
        <w:rPr>
          <w:rtl/>
          <w:lang w:bidi="fa-IR"/>
        </w:rPr>
      </w:pPr>
      <w:r>
        <w:rPr>
          <w:rtl/>
          <w:lang w:bidi="fa-IR"/>
        </w:rPr>
        <w:t>«فرزندم</w:t>
      </w:r>
      <w:r w:rsidR="009432CE">
        <w:rPr>
          <w:rtl/>
          <w:lang w:bidi="fa-IR"/>
        </w:rPr>
        <w:t>!</w:t>
      </w:r>
      <w:r>
        <w:rPr>
          <w:rtl/>
          <w:lang w:bidi="fa-IR"/>
        </w:rPr>
        <w:t xml:space="preserve"> هر چند من به اندازه همه آنان كه پيش از من بوده اند نزيسته ام</w:t>
      </w:r>
      <w:r w:rsidR="009432CE">
        <w:rPr>
          <w:rtl/>
          <w:lang w:bidi="fa-IR"/>
        </w:rPr>
        <w:t xml:space="preserve">، </w:t>
      </w:r>
      <w:r>
        <w:rPr>
          <w:rtl/>
          <w:lang w:bidi="fa-IR"/>
        </w:rPr>
        <w:t>اما در كارهاشان نگريسته ام</w:t>
      </w:r>
      <w:r w:rsidR="009432CE">
        <w:rPr>
          <w:rtl/>
          <w:lang w:bidi="fa-IR"/>
        </w:rPr>
        <w:t>؛</w:t>
      </w:r>
      <w:r>
        <w:rPr>
          <w:rtl/>
          <w:lang w:bidi="fa-IR"/>
        </w:rPr>
        <w:t xml:space="preserve"> گويى چنان است كه با نخستين تا آخرينشان به سر برده ام</w:t>
      </w:r>
      <w:r w:rsidR="009432CE">
        <w:rPr>
          <w:rtl/>
          <w:lang w:bidi="fa-IR"/>
        </w:rPr>
        <w:t xml:space="preserve">. </w:t>
      </w:r>
      <w:r>
        <w:rPr>
          <w:rtl/>
          <w:lang w:bidi="fa-IR"/>
        </w:rPr>
        <w:t>پس از آنچه ديدم روشن را از تار و سودمند را از زيانبار بازشناختم و براى تو از هر چيز</w:t>
      </w:r>
      <w:r w:rsidR="009432CE">
        <w:rPr>
          <w:rtl/>
          <w:lang w:bidi="fa-IR"/>
        </w:rPr>
        <w:t xml:space="preserve">، </w:t>
      </w:r>
      <w:r>
        <w:rPr>
          <w:rtl/>
          <w:lang w:bidi="fa-IR"/>
        </w:rPr>
        <w:t>زبده آن را جدا ساختم و نيكويى آن را برايت جستجو كردم و آن را كه شناخته نبود از دسترس تو به دور انداختم و چون به كار تو چونان پدر مهربان عنايت داشتم و بر ادب آموختنت همت گماشتم</w:t>
      </w:r>
      <w:r w:rsidR="009432CE">
        <w:rPr>
          <w:rtl/>
          <w:lang w:bidi="fa-IR"/>
        </w:rPr>
        <w:t>؛</w:t>
      </w:r>
      <w:r>
        <w:rPr>
          <w:rtl/>
          <w:lang w:bidi="fa-IR"/>
        </w:rPr>
        <w:t xml:space="preserve"> چنان ديدم كه اين عنايت در عنفوان جوانى ات به كار رود</w:t>
      </w:r>
      <w:r w:rsidR="009432CE">
        <w:rPr>
          <w:rtl/>
          <w:lang w:bidi="fa-IR"/>
        </w:rPr>
        <w:t xml:space="preserve">... </w:t>
      </w:r>
      <w:r>
        <w:rPr>
          <w:rtl/>
          <w:lang w:bidi="fa-IR"/>
        </w:rPr>
        <w:t>سپس از آن ترسيدم كه راءى و هوايى كه مردم را دچار اختلاف گردانيد تا كار بر آنان مشتبه گرديد</w:t>
      </w:r>
      <w:r w:rsidR="009432CE">
        <w:rPr>
          <w:rtl/>
          <w:lang w:bidi="fa-IR"/>
        </w:rPr>
        <w:t xml:space="preserve">، </w:t>
      </w:r>
      <w:r>
        <w:rPr>
          <w:rtl/>
          <w:lang w:bidi="fa-IR"/>
        </w:rPr>
        <w:t xml:space="preserve">بتازد و </w:t>
      </w:r>
      <w:r>
        <w:rPr>
          <w:rtl/>
          <w:lang w:bidi="fa-IR"/>
        </w:rPr>
        <w:lastRenderedPageBreak/>
        <w:t>بر تو نيز كار را مشتبه سازد</w:t>
      </w:r>
      <w:r w:rsidR="009432CE">
        <w:rPr>
          <w:rtl/>
          <w:lang w:bidi="fa-IR"/>
        </w:rPr>
        <w:t xml:space="preserve">. </w:t>
      </w:r>
      <w:r>
        <w:rPr>
          <w:rtl/>
          <w:lang w:bidi="fa-IR"/>
        </w:rPr>
        <w:t>پس هرچند آگاه ساختنت را از آن خوش نداشتم</w:t>
      </w:r>
      <w:r w:rsidR="009432CE">
        <w:rPr>
          <w:rtl/>
          <w:lang w:bidi="fa-IR"/>
        </w:rPr>
        <w:t xml:space="preserve">، </w:t>
      </w:r>
      <w:r>
        <w:rPr>
          <w:rtl/>
          <w:lang w:bidi="fa-IR"/>
        </w:rPr>
        <w:t>استوار داشتنش را پسنديده تر داشتم تا آن كه تو را به حال خود واگذارم</w:t>
      </w:r>
      <w:r w:rsidR="009432CE">
        <w:rPr>
          <w:rtl/>
          <w:lang w:bidi="fa-IR"/>
        </w:rPr>
        <w:t xml:space="preserve">، </w:t>
      </w:r>
      <w:r>
        <w:rPr>
          <w:rtl/>
          <w:lang w:bidi="fa-IR"/>
        </w:rPr>
        <w:t>و به دست چيزى كه هلاكت در آن است بسپارم»</w:t>
      </w:r>
      <w:r w:rsidR="009432CE">
        <w:rPr>
          <w:rtl/>
          <w:lang w:bidi="fa-IR"/>
        </w:rPr>
        <w:t xml:space="preserve">. </w:t>
      </w:r>
    </w:p>
    <w:p w:rsidR="001A5213" w:rsidRDefault="001A5213" w:rsidP="001A5213">
      <w:pPr>
        <w:pStyle w:val="libNormal"/>
        <w:rPr>
          <w:rtl/>
          <w:lang w:bidi="fa-IR"/>
        </w:rPr>
      </w:pPr>
      <w:r>
        <w:rPr>
          <w:rtl/>
          <w:lang w:bidi="fa-IR"/>
        </w:rPr>
        <w:t xml:space="preserve">نكته موردنظر ما سخن اخير امام </w:t>
      </w:r>
      <w:r w:rsidR="00574F36" w:rsidRPr="00574F36">
        <w:rPr>
          <w:rStyle w:val="libAlaemChar"/>
          <w:rtl/>
        </w:rPr>
        <w:t>عليه‌السلام</w:t>
      </w:r>
      <w:r>
        <w:rPr>
          <w:rtl/>
          <w:lang w:bidi="fa-IR"/>
        </w:rPr>
        <w:t xml:space="preserve"> است كه مى فرمايند</w:t>
      </w:r>
      <w:r w:rsidR="008C34A7">
        <w:rPr>
          <w:rtl/>
          <w:lang w:bidi="fa-IR"/>
        </w:rPr>
        <w:t xml:space="preserve">: </w:t>
      </w:r>
      <w:r>
        <w:rPr>
          <w:rtl/>
          <w:lang w:bidi="fa-IR"/>
        </w:rPr>
        <w:t>با اين كه بيان بسيارى از شرور و يادآورى زشتى هاى گذشتگان مطلوب نيست به نظر برخى</w:t>
      </w:r>
      <w:r w:rsidR="009432CE">
        <w:rPr>
          <w:rtl/>
          <w:lang w:bidi="fa-IR"/>
        </w:rPr>
        <w:t xml:space="preserve">، </w:t>
      </w:r>
      <w:r>
        <w:rPr>
          <w:rtl/>
          <w:lang w:bidi="fa-IR"/>
        </w:rPr>
        <w:t>ذكر بدى ها و زشتى هاى تاريخ كار خوبى نيست اما من اين كار را انجام مى دهم</w:t>
      </w:r>
      <w:r w:rsidR="009432CE">
        <w:rPr>
          <w:rtl/>
          <w:lang w:bidi="fa-IR"/>
        </w:rPr>
        <w:t>؛</w:t>
      </w:r>
      <w:r>
        <w:rPr>
          <w:rtl/>
          <w:lang w:bidi="fa-IR"/>
        </w:rPr>
        <w:t xml:space="preserve"> براى اين كه زشتى ها و بدى ها بر تو روشن شود و گرفتار آنها نشوى و در وادى مصائبى كه آنها سقوط كردند</w:t>
      </w:r>
      <w:r w:rsidR="009432CE">
        <w:rPr>
          <w:rtl/>
          <w:lang w:bidi="fa-IR"/>
        </w:rPr>
        <w:t xml:space="preserve">، </w:t>
      </w:r>
      <w:r>
        <w:rPr>
          <w:rtl/>
          <w:lang w:bidi="fa-IR"/>
        </w:rPr>
        <w:t>سقوط نكنى</w:t>
      </w:r>
      <w:r w:rsidR="009432CE">
        <w:rPr>
          <w:rtl/>
          <w:lang w:bidi="fa-IR"/>
        </w:rPr>
        <w:t xml:space="preserve">. </w:t>
      </w:r>
    </w:p>
    <w:p w:rsidR="001A5213" w:rsidRDefault="001A5213" w:rsidP="001A5213">
      <w:pPr>
        <w:pStyle w:val="libNormal"/>
        <w:rPr>
          <w:rtl/>
          <w:lang w:bidi="fa-IR"/>
        </w:rPr>
      </w:pPr>
      <w:r>
        <w:rPr>
          <w:rtl/>
          <w:lang w:bidi="fa-IR"/>
        </w:rPr>
        <w:t>نكته مهم ديگرى كه مى توان بدان اشاره كرد اين است كه طبق اين فرمايش اميرال</w:t>
      </w:r>
      <w:r w:rsidR="003A4269">
        <w:rPr>
          <w:rtl/>
          <w:lang w:bidi="fa-IR"/>
        </w:rPr>
        <w:t>مؤمن</w:t>
      </w:r>
      <w:r>
        <w:rPr>
          <w:rtl/>
          <w:lang w:bidi="fa-IR"/>
        </w:rPr>
        <w:t xml:space="preserve">ين </w:t>
      </w:r>
      <w:r w:rsidR="00574F36" w:rsidRPr="00574F36">
        <w:rPr>
          <w:rStyle w:val="libAlaemChar"/>
          <w:rtl/>
        </w:rPr>
        <w:t>عليه‌السلام</w:t>
      </w:r>
      <w:r w:rsidR="009432CE">
        <w:rPr>
          <w:rtl/>
          <w:lang w:bidi="fa-IR"/>
        </w:rPr>
        <w:t xml:space="preserve">، </w:t>
      </w:r>
      <w:r>
        <w:rPr>
          <w:rtl/>
          <w:lang w:bidi="fa-IR"/>
        </w:rPr>
        <w:t>والدين موظفند شرح حال گذشتگان</w:t>
      </w:r>
      <w:r w:rsidR="009432CE">
        <w:rPr>
          <w:rtl/>
          <w:lang w:bidi="fa-IR"/>
        </w:rPr>
        <w:t xml:space="preserve">، </w:t>
      </w:r>
      <w:r>
        <w:rPr>
          <w:rtl/>
          <w:lang w:bidi="fa-IR"/>
        </w:rPr>
        <w:t>آبا و اجداد و مشكلاتى را كه موجب سقوط و ناكامى آنها بوده</w:t>
      </w:r>
      <w:r w:rsidR="009432CE">
        <w:rPr>
          <w:rtl/>
          <w:lang w:bidi="fa-IR"/>
        </w:rPr>
        <w:t xml:space="preserve">، </w:t>
      </w:r>
      <w:r>
        <w:rPr>
          <w:rtl/>
          <w:lang w:bidi="fa-IR"/>
        </w:rPr>
        <w:t>براى فرزندانشان بازگو كنند و از بيان همين داستان ها و قصه هاى تاريخى امت ها و ملت ها در هدايت فرزندان و مصونيت آنها براى زندگى آينده استفاده كنند</w:t>
      </w:r>
      <w:r w:rsidR="009432CE">
        <w:rPr>
          <w:rtl/>
          <w:lang w:bidi="fa-IR"/>
        </w:rPr>
        <w:t xml:space="preserve">. </w:t>
      </w:r>
    </w:p>
    <w:p w:rsidR="001A5213" w:rsidRDefault="001A5213" w:rsidP="001A5213">
      <w:pPr>
        <w:pStyle w:val="libNormal"/>
        <w:rPr>
          <w:rtl/>
          <w:lang w:bidi="fa-IR"/>
        </w:rPr>
      </w:pPr>
      <w:r>
        <w:rPr>
          <w:rtl/>
          <w:lang w:bidi="fa-IR"/>
        </w:rPr>
        <w:t>4 - معيار دوستى و دوست داشتن</w:t>
      </w:r>
    </w:p>
    <w:p w:rsidR="001A5213" w:rsidRDefault="001A5213" w:rsidP="001A5213">
      <w:pPr>
        <w:pStyle w:val="libNormal"/>
        <w:rPr>
          <w:rtl/>
          <w:lang w:bidi="fa-IR"/>
        </w:rPr>
      </w:pPr>
      <w:r>
        <w:rPr>
          <w:rtl/>
          <w:lang w:bidi="fa-IR"/>
        </w:rPr>
        <w:t xml:space="preserve">نكته ديگرى كه امام </w:t>
      </w:r>
      <w:r w:rsidR="00574F36" w:rsidRPr="00574F36">
        <w:rPr>
          <w:rStyle w:val="libAlaemChar"/>
          <w:rtl/>
        </w:rPr>
        <w:t>عليه‌السلام</w:t>
      </w:r>
      <w:r>
        <w:rPr>
          <w:rtl/>
          <w:lang w:bidi="fa-IR"/>
        </w:rPr>
        <w:t xml:space="preserve"> به فرزند خود فرموده اند و به عنوان آخرين نكاتى كه لازم است پدران و مادران به فرزندان بياموزند</w:t>
      </w:r>
      <w:r w:rsidR="009432CE">
        <w:rPr>
          <w:rtl/>
          <w:lang w:bidi="fa-IR"/>
        </w:rPr>
        <w:t xml:space="preserve">، </w:t>
      </w:r>
      <w:r>
        <w:rPr>
          <w:rtl/>
          <w:lang w:bidi="fa-IR"/>
        </w:rPr>
        <w:t>بيان مى شود</w:t>
      </w:r>
      <w:r w:rsidR="009432CE">
        <w:rPr>
          <w:rtl/>
          <w:lang w:bidi="fa-IR"/>
        </w:rPr>
        <w:t xml:space="preserve">، </w:t>
      </w:r>
      <w:r>
        <w:rPr>
          <w:rtl/>
          <w:lang w:bidi="fa-IR"/>
        </w:rPr>
        <w:t>اين است كه</w:t>
      </w:r>
      <w:r w:rsidR="008C34A7">
        <w:rPr>
          <w:rtl/>
          <w:lang w:bidi="fa-IR"/>
        </w:rPr>
        <w:t xml:space="preserve">: </w:t>
      </w:r>
    </w:p>
    <w:p w:rsidR="001A5213" w:rsidRDefault="001A5213" w:rsidP="001A5213">
      <w:pPr>
        <w:pStyle w:val="libNormal"/>
        <w:rPr>
          <w:rtl/>
          <w:lang w:bidi="fa-IR"/>
        </w:rPr>
      </w:pPr>
      <w:r>
        <w:rPr>
          <w:rtl/>
          <w:lang w:bidi="fa-IR"/>
        </w:rPr>
        <w:t xml:space="preserve">يا بُنَىَّ! اجعَل نَفسَك ميزانا فيما بينك و بين غيرك فاءحبِب لغيرك ما تحبُّ لنفسك واكرَه له ما تطكرَه لها و لا تَظلم كما لا تحبُّ اءَن تظلم و اءحسن كما تحبُّ اءَن يُحسِنَ اليك واستقبِح مِن نفسك ما تَستَقبِحُهُ مِن غيرك </w:t>
      </w:r>
      <w:r w:rsidRPr="00BA2CDB">
        <w:rPr>
          <w:rStyle w:val="libFootnotenumChar"/>
          <w:rtl/>
          <w:lang w:bidi="fa-IR"/>
        </w:rPr>
        <w:t>(616)</w:t>
      </w:r>
      <w:r w:rsidR="009432CE">
        <w:rPr>
          <w:rtl/>
          <w:lang w:bidi="fa-IR"/>
        </w:rPr>
        <w:t xml:space="preserve">. </w:t>
      </w:r>
    </w:p>
    <w:p w:rsidR="001A5213" w:rsidRDefault="001A5213" w:rsidP="001A5213">
      <w:pPr>
        <w:pStyle w:val="libNormal"/>
        <w:rPr>
          <w:rtl/>
          <w:lang w:bidi="fa-IR"/>
        </w:rPr>
      </w:pPr>
      <w:r>
        <w:rPr>
          <w:rtl/>
          <w:lang w:bidi="fa-IR"/>
        </w:rPr>
        <w:t>«فرزندم</w:t>
      </w:r>
      <w:r w:rsidR="009432CE">
        <w:rPr>
          <w:rtl/>
          <w:lang w:bidi="fa-IR"/>
        </w:rPr>
        <w:t>!</w:t>
      </w:r>
      <w:r>
        <w:rPr>
          <w:rtl/>
          <w:lang w:bidi="fa-IR"/>
        </w:rPr>
        <w:t xml:space="preserve"> نفس خود را بين خود و ديگران ميزان قرار بده و براى ديگران دوست داشته باش</w:t>
      </w:r>
      <w:r w:rsidR="009432CE">
        <w:rPr>
          <w:rtl/>
          <w:lang w:bidi="fa-IR"/>
        </w:rPr>
        <w:t xml:space="preserve">. </w:t>
      </w:r>
      <w:r>
        <w:rPr>
          <w:rtl/>
          <w:lang w:bidi="fa-IR"/>
        </w:rPr>
        <w:t>آنچه را كه درباره خود دوست دارى و آنچه را كه خود از آن گريزانى براى ديگران هم مپسند</w:t>
      </w:r>
      <w:r w:rsidR="009432CE">
        <w:rPr>
          <w:rtl/>
          <w:lang w:bidi="fa-IR"/>
        </w:rPr>
        <w:t xml:space="preserve">. </w:t>
      </w:r>
      <w:r>
        <w:rPr>
          <w:rtl/>
          <w:lang w:bidi="fa-IR"/>
        </w:rPr>
        <w:t xml:space="preserve">به ديگران ظلم نكن چنان كه دوست ندارى </w:t>
      </w:r>
      <w:r>
        <w:rPr>
          <w:rtl/>
          <w:lang w:bidi="fa-IR"/>
        </w:rPr>
        <w:lastRenderedPageBreak/>
        <w:t>به تو ظلم شو و به ديگران نيكى كن</w:t>
      </w:r>
      <w:r w:rsidR="009432CE">
        <w:rPr>
          <w:rtl/>
          <w:lang w:bidi="fa-IR"/>
        </w:rPr>
        <w:t xml:space="preserve">، </w:t>
      </w:r>
      <w:r>
        <w:rPr>
          <w:rtl/>
          <w:lang w:bidi="fa-IR"/>
        </w:rPr>
        <w:t>همان گونه كه دوست دارى</w:t>
      </w:r>
      <w:r w:rsidR="009432CE">
        <w:rPr>
          <w:rtl/>
          <w:lang w:bidi="fa-IR"/>
        </w:rPr>
        <w:t xml:space="preserve">، </w:t>
      </w:r>
      <w:r>
        <w:rPr>
          <w:rtl/>
          <w:lang w:bidi="fa-IR"/>
        </w:rPr>
        <w:t>ديگران به تو نيكى كنند</w:t>
      </w:r>
      <w:r w:rsidR="009432CE">
        <w:rPr>
          <w:rtl/>
          <w:lang w:bidi="fa-IR"/>
        </w:rPr>
        <w:t xml:space="preserve">. </w:t>
      </w:r>
      <w:r>
        <w:rPr>
          <w:rtl/>
          <w:lang w:bidi="fa-IR"/>
        </w:rPr>
        <w:t>و آنچه كه از ديگران قبيح مى بينى</w:t>
      </w:r>
      <w:r w:rsidR="009432CE">
        <w:rPr>
          <w:rtl/>
          <w:lang w:bidi="fa-IR"/>
        </w:rPr>
        <w:t xml:space="preserve">، </w:t>
      </w:r>
      <w:r>
        <w:rPr>
          <w:rtl/>
          <w:lang w:bidi="fa-IR"/>
        </w:rPr>
        <w:t>بدان كه ارتكابش براى تو هم قبيح است»</w:t>
      </w:r>
      <w:r w:rsidR="009432CE">
        <w:rPr>
          <w:rtl/>
          <w:lang w:bidi="fa-IR"/>
        </w:rPr>
        <w:t xml:space="preserve">. </w:t>
      </w:r>
    </w:p>
    <w:p w:rsidR="001A5213" w:rsidRDefault="001A5213" w:rsidP="001A5213">
      <w:pPr>
        <w:pStyle w:val="libNormal"/>
        <w:rPr>
          <w:rtl/>
          <w:lang w:bidi="fa-IR"/>
        </w:rPr>
      </w:pPr>
      <w:r>
        <w:rPr>
          <w:rtl/>
          <w:lang w:bidi="fa-IR"/>
        </w:rPr>
        <w:t>اين هم قاعده اى است كه پدران و مادران بايد به فرزندان خود بياموزند تا آنان</w:t>
      </w:r>
      <w:r w:rsidR="009432CE">
        <w:rPr>
          <w:rtl/>
          <w:lang w:bidi="fa-IR"/>
        </w:rPr>
        <w:t xml:space="preserve">، </w:t>
      </w:r>
      <w:r>
        <w:rPr>
          <w:rtl/>
          <w:lang w:bidi="fa-IR"/>
        </w:rPr>
        <w:t>انسانهايى خودپسند و خودخواه تربيت نشوند و كسانى باشند كه به سرنوشت ديگران هم حساس هستند و معيار حساسيت نسبت به سرنوشت ديگران هم خودشان باشند</w:t>
      </w:r>
      <w:r w:rsidR="009432CE">
        <w:rPr>
          <w:rtl/>
          <w:lang w:bidi="fa-IR"/>
        </w:rPr>
        <w:t xml:space="preserve">، </w:t>
      </w:r>
      <w:r>
        <w:rPr>
          <w:rtl/>
          <w:lang w:bidi="fa-IR"/>
        </w:rPr>
        <w:t>هرگز قدم به وادى ظلم نگذارند</w:t>
      </w:r>
      <w:r w:rsidR="009432CE">
        <w:rPr>
          <w:rtl/>
          <w:lang w:bidi="fa-IR"/>
        </w:rPr>
        <w:t xml:space="preserve">. </w:t>
      </w:r>
      <w:r>
        <w:rPr>
          <w:rtl/>
          <w:lang w:bidi="fa-IR"/>
        </w:rPr>
        <w:t>همان گونه كه دوست ندارند</w:t>
      </w:r>
      <w:r w:rsidR="009432CE">
        <w:rPr>
          <w:rtl/>
          <w:lang w:bidi="fa-IR"/>
        </w:rPr>
        <w:t xml:space="preserve">، </w:t>
      </w:r>
      <w:r>
        <w:rPr>
          <w:rtl/>
          <w:lang w:bidi="fa-IR"/>
        </w:rPr>
        <w:t>كسى به آنها ظلم كند</w:t>
      </w:r>
      <w:r w:rsidR="009432CE">
        <w:rPr>
          <w:rtl/>
          <w:lang w:bidi="fa-IR"/>
        </w:rPr>
        <w:t xml:space="preserve">. </w:t>
      </w:r>
    </w:p>
    <w:p w:rsidR="001A5213" w:rsidRDefault="001A5213" w:rsidP="001A5213">
      <w:pPr>
        <w:pStyle w:val="libNormal"/>
        <w:rPr>
          <w:rtl/>
          <w:lang w:bidi="fa-IR"/>
        </w:rPr>
      </w:pPr>
      <w:r>
        <w:rPr>
          <w:rtl/>
          <w:lang w:bidi="fa-IR"/>
        </w:rPr>
        <w:t xml:space="preserve">5 - پرهيز از عجب و هتك حرمت </w:t>
      </w:r>
    </w:p>
    <w:p w:rsidR="001A5213" w:rsidRDefault="001A5213" w:rsidP="001A5213">
      <w:pPr>
        <w:pStyle w:val="libNormal"/>
        <w:rPr>
          <w:rtl/>
          <w:lang w:bidi="fa-IR"/>
        </w:rPr>
      </w:pPr>
      <w:r>
        <w:rPr>
          <w:rtl/>
          <w:lang w:bidi="fa-IR"/>
        </w:rPr>
        <w:t>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lang w:bidi="fa-IR"/>
        </w:rPr>
      </w:pPr>
      <w:r>
        <w:rPr>
          <w:rtl/>
          <w:lang w:bidi="fa-IR"/>
        </w:rPr>
        <w:t xml:space="preserve">و لا تَقُل ما لا تَعلمُ و اَن قَلَّ ما تَعلَمُ و لا تقُل ما لا تُحبُّ اَن يُقال لك و اَعلم اءَنَّ الاءِعجَابَ ضدُّ الصَّوابِ و آفةُ الاَلبابِ فَاسعَ فى كَدحِكَ و لا تكِن خازنا لَغيركَ و اذا اءَنت هُدِيتَ لِقَصدِكَ فكُن اءَخشَعَ ما تكون لربِّكَ </w:t>
      </w:r>
      <w:r w:rsidRPr="00BA2CDB">
        <w:rPr>
          <w:rStyle w:val="libFootnotenumChar"/>
          <w:rtl/>
          <w:lang w:bidi="fa-IR"/>
        </w:rPr>
        <w:t>(617)</w:t>
      </w:r>
      <w:r w:rsidR="009432CE">
        <w:rPr>
          <w:rtl/>
          <w:lang w:bidi="fa-IR"/>
        </w:rPr>
        <w:t xml:space="preserve">. </w:t>
      </w:r>
    </w:p>
    <w:p w:rsidR="001A5213" w:rsidRDefault="001A5213" w:rsidP="001A5213">
      <w:pPr>
        <w:pStyle w:val="libNormal"/>
        <w:rPr>
          <w:rtl/>
          <w:lang w:bidi="fa-IR"/>
        </w:rPr>
      </w:pPr>
      <w:r>
        <w:rPr>
          <w:rtl/>
          <w:lang w:bidi="fa-IR"/>
        </w:rPr>
        <w:t>«آنچه كه نمى دانى مگوى</w:t>
      </w:r>
      <w:r w:rsidR="009432CE">
        <w:rPr>
          <w:rtl/>
          <w:lang w:bidi="fa-IR"/>
        </w:rPr>
        <w:t>؛</w:t>
      </w:r>
      <w:r>
        <w:rPr>
          <w:rtl/>
          <w:lang w:bidi="fa-IR"/>
        </w:rPr>
        <w:t xml:space="preserve"> گرچه دانسته هاى تو كم باشد منظور حضرت اين است كه وقتى انسان به چيزى علم ندارد</w:t>
      </w:r>
      <w:r w:rsidR="009432CE">
        <w:rPr>
          <w:rtl/>
          <w:lang w:bidi="fa-IR"/>
        </w:rPr>
        <w:t xml:space="preserve">، </w:t>
      </w:r>
      <w:r>
        <w:rPr>
          <w:rtl/>
          <w:lang w:bidi="fa-IR"/>
        </w:rPr>
        <w:t>نبايد لب به سخن باز كند كه اين كار موجب هتك حيثيت و حرمت انسانى مى شود آنچه را كه دوست ندارى درباره تو گفته شود</w:t>
      </w:r>
      <w:r w:rsidR="009432CE">
        <w:rPr>
          <w:rtl/>
          <w:lang w:bidi="fa-IR"/>
        </w:rPr>
        <w:t xml:space="preserve">، </w:t>
      </w:r>
      <w:r>
        <w:rPr>
          <w:rtl/>
          <w:lang w:bidi="fa-IR"/>
        </w:rPr>
        <w:t>درباره ديگران هم مگوى</w:t>
      </w:r>
      <w:r w:rsidR="009432CE">
        <w:rPr>
          <w:rtl/>
          <w:lang w:bidi="fa-IR"/>
        </w:rPr>
        <w:t xml:space="preserve">. </w:t>
      </w:r>
      <w:r>
        <w:rPr>
          <w:rtl/>
          <w:lang w:bidi="fa-IR"/>
        </w:rPr>
        <w:t>هيچ گاه عجب تو را نگيرد</w:t>
      </w:r>
      <w:r w:rsidR="009432CE">
        <w:rPr>
          <w:rtl/>
          <w:lang w:bidi="fa-IR"/>
        </w:rPr>
        <w:t xml:space="preserve">، </w:t>
      </w:r>
      <w:r>
        <w:rPr>
          <w:rtl/>
          <w:lang w:bidi="fa-IR"/>
        </w:rPr>
        <w:t>كه اگر دچار عجب شدى</w:t>
      </w:r>
      <w:r w:rsidR="009432CE">
        <w:rPr>
          <w:rtl/>
          <w:lang w:bidi="fa-IR"/>
        </w:rPr>
        <w:t xml:space="preserve">، </w:t>
      </w:r>
      <w:r>
        <w:rPr>
          <w:rtl/>
          <w:lang w:bidi="fa-IR"/>
        </w:rPr>
        <w:t>از مسير صواب منحرف خواهى شد</w:t>
      </w:r>
      <w:r w:rsidR="009432CE">
        <w:rPr>
          <w:rtl/>
          <w:lang w:bidi="fa-IR"/>
        </w:rPr>
        <w:t xml:space="preserve">. </w:t>
      </w:r>
    </w:p>
    <w:p w:rsidR="001A5213" w:rsidRDefault="001A5213" w:rsidP="001A5213">
      <w:pPr>
        <w:pStyle w:val="libNormal"/>
        <w:rPr>
          <w:rtl/>
          <w:lang w:bidi="fa-IR"/>
        </w:rPr>
      </w:pPr>
      <w:r>
        <w:rPr>
          <w:rtl/>
          <w:lang w:bidi="fa-IR"/>
        </w:rPr>
        <w:t>عُجب بسان مرضى</w:t>
      </w:r>
      <w:r w:rsidR="009432CE">
        <w:rPr>
          <w:rtl/>
          <w:lang w:bidi="fa-IR"/>
        </w:rPr>
        <w:t xml:space="preserve">، </w:t>
      </w:r>
      <w:r>
        <w:rPr>
          <w:rtl/>
          <w:lang w:bidi="fa-IR"/>
        </w:rPr>
        <w:t>عقل تو را از پاى در خواهد آورد عجب</w:t>
      </w:r>
      <w:r w:rsidR="009432CE">
        <w:rPr>
          <w:rtl/>
          <w:lang w:bidi="fa-IR"/>
        </w:rPr>
        <w:t xml:space="preserve">، </w:t>
      </w:r>
      <w:r>
        <w:rPr>
          <w:rtl/>
          <w:lang w:bidi="fa-IR"/>
        </w:rPr>
        <w:t>مثل خوره كه جسم را مى خورد</w:t>
      </w:r>
      <w:r w:rsidR="009432CE">
        <w:rPr>
          <w:rtl/>
          <w:lang w:bidi="fa-IR"/>
        </w:rPr>
        <w:t xml:space="preserve">، </w:t>
      </w:r>
      <w:r>
        <w:rPr>
          <w:rtl/>
          <w:lang w:bidi="fa-IR"/>
        </w:rPr>
        <w:t>عقل انسانى را نابود مى كند</w:t>
      </w:r>
      <w:r w:rsidR="009432CE">
        <w:rPr>
          <w:rtl/>
          <w:lang w:bidi="fa-IR"/>
        </w:rPr>
        <w:t xml:space="preserve">. </w:t>
      </w:r>
      <w:r>
        <w:rPr>
          <w:rtl/>
          <w:lang w:bidi="fa-IR"/>
        </w:rPr>
        <w:t>گشاده دست باش و انباردار ديگران نباش</w:t>
      </w:r>
      <w:r w:rsidR="009432CE">
        <w:rPr>
          <w:rtl/>
          <w:lang w:bidi="fa-IR"/>
        </w:rPr>
        <w:t>؛</w:t>
      </w:r>
      <w:r>
        <w:rPr>
          <w:rtl/>
          <w:lang w:bidi="fa-IR"/>
        </w:rPr>
        <w:t xml:space="preserve"> و چون به مقصد رسيدى</w:t>
      </w:r>
      <w:r w:rsidR="009432CE">
        <w:rPr>
          <w:rtl/>
          <w:lang w:bidi="fa-IR"/>
        </w:rPr>
        <w:t xml:space="preserve">، </w:t>
      </w:r>
      <w:r>
        <w:rPr>
          <w:rtl/>
          <w:lang w:bidi="fa-IR"/>
        </w:rPr>
        <w:t>نسبت به پروردگارت خاضع تر باش»</w:t>
      </w:r>
      <w:r w:rsidR="009432CE">
        <w:rPr>
          <w:rtl/>
          <w:lang w:bidi="fa-IR"/>
        </w:rPr>
        <w:t xml:space="preserve">. </w:t>
      </w:r>
    </w:p>
    <w:p w:rsidR="001A5213" w:rsidRDefault="001A5213" w:rsidP="001A5213">
      <w:pPr>
        <w:pStyle w:val="libNormal"/>
        <w:rPr>
          <w:rtl/>
          <w:lang w:bidi="fa-IR"/>
        </w:rPr>
      </w:pPr>
      <w:r>
        <w:rPr>
          <w:rtl/>
          <w:lang w:bidi="fa-IR"/>
        </w:rPr>
        <w:lastRenderedPageBreak/>
        <w:t>منظور حضرت از اين جملات اين است كه فرزندم</w:t>
      </w:r>
      <w:r w:rsidR="009432CE">
        <w:rPr>
          <w:rtl/>
          <w:lang w:bidi="fa-IR"/>
        </w:rPr>
        <w:t>!</w:t>
      </w:r>
      <w:r>
        <w:rPr>
          <w:rtl/>
          <w:lang w:bidi="fa-IR"/>
        </w:rPr>
        <w:t xml:space="preserve"> بدان كه در دنيا براى تحصيل مال و ثروت تلاش خواهى كرد</w:t>
      </w:r>
      <w:r w:rsidR="009432CE">
        <w:rPr>
          <w:rtl/>
          <w:lang w:bidi="fa-IR"/>
        </w:rPr>
        <w:t xml:space="preserve">، </w:t>
      </w:r>
      <w:r>
        <w:rPr>
          <w:rtl/>
          <w:lang w:bidi="fa-IR"/>
        </w:rPr>
        <w:t>اما از اين ثروت و مال بهره مند نخواهى شد و فقط امانتدار از ديگران خواهى بود؛ يعنى اموالى را جمع مى كنى و از خود به جاى مى گذارى و از اين عالم مى روى</w:t>
      </w:r>
      <w:r w:rsidR="009432CE">
        <w:rPr>
          <w:rtl/>
          <w:lang w:bidi="fa-IR"/>
        </w:rPr>
        <w:t xml:space="preserve">. </w:t>
      </w:r>
      <w:r>
        <w:rPr>
          <w:rtl/>
          <w:lang w:bidi="fa-IR"/>
        </w:rPr>
        <w:t>اگر از راه حلال جمع آورى كرده اى</w:t>
      </w:r>
      <w:r w:rsidR="009432CE">
        <w:rPr>
          <w:rtl/>
          <w:lang w:bidi="fa-IR"/>
        </w:rPr>
        <w:t xml:space="preserve">، </w:t>
      </w:r>
      <w:r>
        <w:rPr>
          <w:rtl/>
          <w:lang w:bidi="fa-IR"/>
        </w:rPr>
        <w:t>خودت بهره اى نبرده اى</w:t>
      </w:r>
      <w:r w:rsidR="009432CE">
        <w:rPr>
          <w:rtl/>
          <w:lang w:bidi="fa-IR"/>
        </w:rPr>
        <w:t xml:space="preserve">، </w:t>
      </w:r>
      <w:r>
        <w:rPr>
          <w:rtl/>
          <w:lang w:bidi="fa-IR"/>
        </w:rPr>
        <w:t>بلكه ديگران بهره مند شده اند و اگر از راه حرام جمع آورى كرده اى</w:t>
      </w:r>
      <w:r w:rsidR="009432CE">
        <w:rPr>
          <w:rtl/>
          <w:lang w:bidi="fa-IR"/>
        </w:rPr>
        <w:t xml:space="preserve">، </w:t>
      </w:r>
      <w:r>
        <w:rPr>
          <w:rtl/>
          <w:lang w:bidi="fa-IR"/>
        </w:rPr>
        <w:t>وزر و وبالش براى تو و لذايذ و عيشش براى وراث تو مى ماند</w:t>
      </w:r>
      <w:r w:rsidR="009432CE">
        <w:rPr>
          <w:rtl/>
          <w:lang w:bidi="fa-IR"/>
        </w:rPr>
        <w:t xml:space="preserve">. </w:t>
      </w:r>
    </w:p>
    <w:p w:rsidR="001A5213" w:rsidRDefault="00214D25" w:rsidP="004871A4">
      <w:pPr>
        <w:pStyle w:val="Heading1"/>
        <w:rPr>
          <w:rtl/>
          <w:lang w:bidi="fa-IR"/>
        </w:rPr>
      </w:pPr>
      <w:r>
        <w:rPr>
          <w:rtl/>
          <w:lang w:bidi="fa-IR"/>
        </w:rPr>
        <w:br w:type="page"/>
      </w:r>
      <w:bookmarkStart w:id="82" w:name="_Toc394493006"/>
      <w:r w:rsidR="004871A4">
        <w:rPr>
          <w:rtl/>
          <w:lang w:bidi="fa-IR"/>
        </w:rPr>
        <w:lastRenderedPageBreak/>
        <w:t>25 - حقّ برادر</w:t>
      </w:r>
      <w:bookmarkEnd w:id="82"/>
    </w:p>
    <w:p w:rsidR="001A5213" w:rsidRDefault="001A5213" w:rsidP="001A5213">
      <w:pPr>
        <w:pStyle w:val="libNormal"/>
        <w:rPr>
          <w:rtl/>
          <w:lang w:bidi="fa-IR"/>
        </w:rPr>
      </w:pPr>
      <w:r>
        <w:rPr>
          <w:rtl/>
          <w:lang w:bidi="fa-IR"/>
        </w:rPr>
        <w:t>وَ اَمَّا حقّ اءَخيكَ فَتَعلَمُ اءَنَّهُ يَدُكَ الَّتى تَبسُطُها</w:t>
      </w:r>
      <w:r w:rsidR="009432CE">
        <w:rPr>
          <w:rtl/>
          <w:lang w:bidi="fa-IR"/>
        </w:rPr>
        <w:t xml:space="preserve">، </w:t>
      </w:r>
      <w:r>
        <w:rPr>
          <w:rtl/>
          <w:lang w:bidi="fa-IR"/>
        </w:rPr>
        <w:t>و ظَهرُكَ الَّذى تلجَاءُ اليه</w:t>
      </w:r>
      <w:r w:rsidR="009432CE">
        <w:rPr>
          <w:rtl/>
          <w:lang w:bidi="fa-IR"/>
        </w:rPr>
        <w:t xml:space="preserve">، </w:t>
      </w:r>
      <w:r>
        <w:rPr>
          <w:rtl/>
          <w:lang w:bidi="fa-IR"/>
        </w:rPr>
        <w:t>و عزُّكَ الَّذى تَعتَمِدُ عليه</w:t>
      </w:r>
      <w:r w:rsidR="009432CE">
        <w:rPr>
          <w:rtl/>
          <w:lang w:bidi="fa-IR"/>
        </w:rPr>
        <w:t xml:space="preserve">، </w:t>
      </w:r>
      <w:r>
        <w:rPr>
          <w:rtl/>
          <w:lang w:bidi="fa-IR"/>
        </w:rPr>
        <w:t>و قوَّتِكَ الَّتى تَصولُ بها</w:t>
      </w:r>
      <w:r w:rsidR="009432CE">
        <w:rPr>
          <w:rtl/>
          <w:lang w:bidi="fa-IR"/>
        </w:rPr>
        <w:t xml:space="preserve">، </w:t>
      </w:r>
      <w:r>
        <w:rPr>
          <w:rtl/>
          <w:lang w:bidi="fa-IR"/>
        </w:rPr>
        <w:t>و لا تَتَّخِذهُ سِلاحا على مَعصيةِ اللَّه</w:t>
      </w:r>
      <w:r w:rsidR="009432CE">
        <w:rPr>
          <w:rtl/>
          <w:lang w:bidi="fa-IR"/>
        </w:rPr>
        <w:t xml:space="preserve">، </w:t>
      </w:r>
      <w:r>
        <w:rPr>
          <w:rtl/>
          <w:lang w:bidi="fa-IR"/>
        </w:rPr>
        <w:t>و لا عُدَّة للظُّلم بحقّ اللَّه</w:t>
      </w:r>
      <w:r w:rsidR="009432CE">
        <w:rPr>
          <w:rtl/>
          <w:lang w:bidi="fa-IR"/>
        </w:rPr>
        <w:t xml:space="preserve">، </w:t>
      </w:r>
      <w:r>
        <w:rPr>
          <w:rtl/>
          <w:lang w:bidi="fa-IR"/>
        </w:rPr>
        <w:t>و لا تَدَع نُصرَتَهُ على نفسه</w:t>
      </w:r>
      <w:r w:rsidR="009432CE">
        <w:rPr>
          <w:rtl/>
          <w:lang w:bidi="fa-IR"/>
        </w:rPr>
        <w:t xml:space="preserve">، </w:t>
      </w:r>
      <w:r>
        <w:rPr>
          <w:rtl/>
          <w:lang w:bidi="fa-IR"/>
        </w:rPr>
        <w:t>و معونَتَهُ على عدوِّهِ</w:t>
      </w:r>
      <w:r w:rsidR="009432CE">
        <w:rPr>
          <w:rtl/>
          <w:lang w:bidi="fa-IR"/>
        </w:rPr>
        <w:t xml:space="preserve">، </w:t>
      </w:r>
      <w:r>
        <w:rPr>
          <w:rtl/>
          <w:lang w:bidi="fa-IR"/>
        </w:rPr>
        <w:t>والحَولَ بَينَه و بينَ شَياطِينِهِ</w:t>
      </w:r>
      <w:r w:rsidR="009432CE">
        <w:rPr>
          <w:rtl/>
          <w:lang w:bidi="fa-IR"/>
        </w:rPr>
        <w:t xml:space="preserve">، </w:t>
      </w:r>
      <w:r>
        <w:rPr>
          <w:rtl/>
          <w:lang w:bidi="fa-IR"/>
        </w:rPr>
        <w:t>و تَاءدِيَةَ النَّصيحَةِ اليه و الاءِقبَال عليه فى اللَّه</w:t>
      </w:r>
      <w:r w:rsidR="009432CE">
        <w:rPr>
          <w:rtl/>
          <w:lang w:bidi="fa-IR"/>
        </w:rPr>
        <w:t xml:space="preserve">، </w:t>
      </w:r>
      <w:r>
        <w:rPr>
          <w:rtl/>
          <w:lang w:bidi="fa-IR"/>
        </w:rPr>
        <w:t>فانِ انقَادَ لربِّهِ و اءَحسَنَ الاءِجابَةَ له و الا</w:t>
      </w:r>
      <w:r w:rsidR="009432CE">
        <w:rPr>
          <w:rtl/>
          <w:lang w:bidi="fa-IR"/>
        </w:rPr>
        <w:t xml:space="preserve">، </w:t>
      </w:r>
      <w:r>
        <w:rPr>
          <w:rtl/>
          <w:lang w:bidi="fa-IR"/>
        </w:rPr>
        <w:t>فليَكُن اللَّه آثَرَ عندَكَ</w:t>
      </w:r>
      <w:r w:rsidR="009432CE">
        <w:rPr>
          <w:rtl/>
          <w:lang w:bidi="fa-IR"/>
        </w:rPr>
        <w:t xml:space="preserve">، </w:t>
      </w:r>
      <w:r>
        <w:rPr>
          <w:rtl/>
          <w:lang w:bidi="fa-IR"/>
        </w:rPr>
        <w:t>و اءَكرَمَ عليك منهُ</w:t>
      </w:r>
      <w:r w:rsidR="009432CE">
        <w:rPr>
          <w:rtl/>
          <w:lang w:bidi="fa-IR"/>
        </w:rPr>
        <w:t xml:space="preserve">. </w:t>
      </w:r>
    </w:p>
    <w:p w:rsidR="001A5213" w:rsidRDefault="001A5213" w:rsidP="001A5213">
      <w:pPr>
        <w:pStyle w:val="libNormal"/>
        <w:rPr>
          <w:rtl/>
          <w:lang w:bidi="fa-IR"/>
        </w:rPr>
      </w:pPr>
      <w:r>
        <w:rPr>
          <w:rtl/>
          <w:lang w:bidi="fa-IR"/>
        </w:rPr>
        <w:t>«وَ اَمَّا حقّ برادرت اين است كه بدانى او دست تو است</w:t>
      </w:r>
      <w:r w:rsidR="009432CE">
        <w:rPr>
          <w:rtl/>
          <w:lang w:bidi="fa-IR"/>
        </w:rPr>
        <w:t xml:space="preserve">، </w:t>
      </w:r>
      <w:r>
        <w:rPr>
          <w:rtl/>
          <w:lang w:bidi="fa-IR"/>
        </w:rPr>
        <w:t>كه آن را مى گشايى و پشت و پناه تو است</w:t>
      </w:r>
      <w:r w:rsidR="009432CE">
        <w:rPr>
          <w:rtl/>
          <w:lang w:bidi="fa-IR"/>
        </w:rPr>
        <w:t xml:space="preserve">، </w:t>
      </w:r>
      <w:r>
        <w:rPr>
          <w:rtl/>
          <w:lang w:bidi="fa-IR"/>
        </w:rPr>
        <w:t>كه بدان پناه مى برى و عزت تو است</w:t>
      </w:r>
      <w:r w:rsidR="009432CE">
        <w:rPr>
          <w:rtl/>
          <w:lang w:bidi="fa-IR"/>
        </w:rPr>
        <w:t xml:space="preserve">، </w:t>
      </w:r>
      <w:r>
        <w:rPr>
          <w:rtl/>
          <w:lang w:bidi="fa-IR"/>
        </w:rPr>
        <w:t>كه بدان اعتماد دارى</w:t>
      </w:r>
      <w:r w:rsidR="009432CE">
        <w:rPr>
          <w:rtl/>
          <w:lang w:bidi="fa-IR"/>
        </w:rPr>
        <w:t>؛</w:t>
      </w:r>
      <w:r>
        <w:rPr>
          <w:rtl/>
          <w:lang w:bidi="fa-IR"/>
        </w:rPr>
        <w:t xml:space="preserve"> و قدرت و نيروى توست كه با آن يورش مى برى</w:t>
      </w:r>
      <w:r w:rsidR="009432CE">
        <w:rPr>
          <w:rtl/>
          <w:lang w:bidi="fa-IR"/>
        </w:rPr>
        <w:t xml:space="preserve">. </w:t>
      </w:r>
      <w:r>
        <w:rPr>
          <w:rtl/>
          <w:lang w:bidi="fa-IR"/>
        </w:rPr>
        <w:t>مبادا كه او را ابزار نافرمانى خدا قرار دهى و به وسيله او راه ستم پيشه كنى</w:t>
      </w:r>
      <w:r w:rsidR="009432CE">
        <w:rPr>
          <w:rtl/>
          <w:lang w:bidi="fa-IR"/>
        </w:rPr>
        <w:t>!</w:t>
      </w:r>
      <w:r>
        <w:rPr>
          <w:rtl/>
          <w:lang w:bidi="fa-IR"/>
        </w:rPr>
        <w:t xml:space="preserve"> همواره او را ياور باش و در قبال دشمن</w:t>
      </w:r>
      <w:r w:rsidR="009432CE">
        <w:rPr>
          <w:rtl/>
          <w:lang w:bidi="fa-IR"/>
        </w:rPr>
        <w:t xml:space="preserve">، </w:t>
      </w:r>
      <w:r>
        <w:rPr>
          <w:rtl/>
          <w:lang w:bidi="fa-IR"/>
        </w:rPr>
        <w:t>كمك كار</w:t>
      </w:r>
      <w:r w:rsidR="009432CE">
        <w:rPr>
          <w:rtl/>
          <w:lang w:bidi="fa-IR"/>
        </w:rPr>
        <w:t xml:space="preserve">. </w:t>
      </w:r>
      <w:r>
        <w:rPr>
          <w:rtl/>
          <w:lang w:bidi="fa-IR"/>
        </w:rPr>
        <w:t>ميان او و شياطين حائل شو و در نصيحت او كوشش كن و براى خدا به او اقبال داشته باش</w:t>
      </w:r>
      <w:r w:rsidR="009432CE">
        <w:rPr>
          <w:rtl/>
          <w:lang w:bidi="fa-IR"/>
        </w:rPr>
        <w:t xml:space="preserve">. </w:t>
      </w:r>
      <w:r>
        <w:rPr>
          <w:rtl/>
          <w:lang w:bidi="fa-IR"/>
        </w:rPr>
        <w:t>اينها همه تا زمانى است كه او مطيع و منقاد و فرمانبردار خدايش باشد؛ وگرنه خدا نزد تو مقدم و گرامى تر مى شود»</w:t>
      </w:r>
      <w:r w:rsidR="009432CE">
        <w:rPr>
          <w:rtl/>
          <w:lang w:bidi="fa-IR"/>
        </w:rPr>
        <w:t xml:space="preserve">. </w:t>
      </w:r>
    </w:p>
    <w:p w:rsidR="001A5213" w:rsidRDefault="001A5213" w:rsidP="001A5213">
      <w:pPr>
        <w:pStyle w:val="libNormal"/>
        <w:rPr>
          <w:rtl/>
          <w:lang w:bidi="fa-IR"/>
        </w:rPr>
      </w:pPr>
      <w:r>
        <w:rPr>
          <w:rtl/>
          <w:lang w:bidi="fa-IR"/>
        </w:rPr>
        <w:t>حقّ برادر</w:t>
      </w:r>
      <w:r w:rsidR="009432CE">
        <w:rPr>
          <w:rtl/>
          <w:lang w:bidi="fa-IR"/>
        </w:rPr>
        <w:t xml:space="preserve">، </w:t>
      </w:r>
      <w:r>
        <w:rPr>
          <w:rtl/>
          <w:lang w:bidi="fa-IR"/>
        </w:rPr>
        <w:t>آخرين مورد از حقوق چندگانه اى است كه در مساله مباركه حقوق</w:t>
      </w:r>
      <w:r w:rsidR="009432CE">
        <w:rPr>
          <w:rtl/>
          <w:lang w:bidi="fa-IR"/>
        </w:rPr>
        <w:t xml:space="preserve">، </w:t>
      </w:r>
      <w:r>
        <w:rPr>
          <w:rtl/>
          <w:lang w:bidi="fa-IR"/>
        </w:rPr>
        <w:t>تحت عنوان حقّالرحم مطرح شده است</w:t>
      </w:r>
      <w:r w:rsidR="009432CE">
        <w:rPr>
          <w:rtl/>
          <w:lang w:bidi="fa-IR"/>
        </w:rPr>
        <w:t xml:space="preserve">. </w:t>
      </w:r>
      <w:r>
        <w:rPr>
          <w:rtl/>
          <w:lang w:bidi="fa-IR"/>
        </w:rPr>
        <w:t>حقّ مادر</w:t>
      </w:r>
      <w:r w:rsidR="009432CE">
        <w:rPr>
          <w:rtl/>
          <w:lang w:bidi="fa-IR"/>
        </w:rPr>
        <w:t xml:space="preserve">، </w:t>
      </w:r>
      <w:r>
        <w:rPr>
          <w:rtl/>
          <w:lang w:bidi="fa-IR"/>
        </w:rPr>
        <w:t>پدر</w:t>
      </w:r>
      <w:r w:rsidR="009432CE">
        <w:rPr>
          <w:rtl/>
          <w:lang w:bidi="fa-IR"/>
        </w:rPr>
        <w:t xml:space="preserve">، </w:t>
      </w:r>
      <w:r>
        <w:rPr>
          <w:rtl/>
          <w:lang w:bidi="fa-IR"/>
        </w:rPr>
        <w:t>فرزند و آخرين آنها</w:t>
      </w:r>
      <w:r w:rsidR="009432CE">
        <w:rPr>
          <w:rtl/>
          <w:lang w:bidi="fa-IR"/>
        </w:rPr>
        <w:t xml:space="preserve">، </w:t>
      </w:r>
      <w:r>
        <w:rPr>
          <w:rtl/>
          <w:lang w:bidi="fa-IR"/>
        </w:rPr>
        <w:t>حقّ برادر است</w:t>
      </w:r>
      <w:r w:rsidR="009432CE">
        <w:rPr>
          <w:rtl/>
          <w:lang w:bidi="fa-IR"/>
        </w:rPr>
        <w:t xml:space="preserve">. </w:t>
      </w:r>
    </w:p>
    <w:p w:rsidR="001A5213" w:rsidRDefault="004871A4" w:rsidP="004871A4">
      <w:pPr>
        <w:pStyle w:val="Heading2"/>
        <w:rPr>
          <w:rtl/>
          <w:lang w:bidi="fa-IR"/>
        </w:rPr>
      </w:pPr>
      <w:bookmarkStart w:id="83" w:name="_Toc394493007"/>
      <w:r>
        <w:rPr>
          <w:rtl/>
          <w:lang w:bidi="fa-IR"/>
        </w:rPr>
        <w:t>معنى رحم از نظر روايات</w:t>
      </w:r>
      <w:bookmarkEnd w:id="83"/>
    </w:p>
    <w:p w:rsidR="001A5213" w:rsidRDefault="001A5213" w:rsidP="001A5213">
      <w:pPr>
        <w:pStyle w:val="libNormal"/>
        <w:rPr>
          <w:rtl/>
          <w:lang w:bidi="fa-IR"/>
        </w:rPr>
      </w:pPr>
      <w:r>
        <w:rPr>
          <w:rtl/>
          <w:lang w:bidi="fa-IR"/>
        </w:rPr>
        <w:t>اصل كلمه رحم در لغت معناى رقت</w:t>
      </w:r>
      <w:r w:rsidR="009432CE">
        <w:rPr>
          <w:rtl/>
          <w:lang w:bidi="fa-IR"/>
        </w:rPr>
        <w:t xml:space="preserve">، </w:t>
      </w:r>
      <w:r>
        <w:rPr>
          <w:rtl/>
          <w:lang w:bidi="fa-IR"/>
        </w:rPr>
        <w:t>نازك دلى و مهربانى و محبتى است كه به احسان و نيكوكارى منتهى مى شود</w:t>
      </w:r>
      <w:r w:rsidR="009432CE">
        <w:rPr>
          <w:rtl/>
          <w:lang w:bidi="fa-IR"/>
        </w:rPr>
        <w:t xml:space="preserve">. </w:t>
      </w:r>
      <w:r>
        <w:rPr>
          <w:rtl/>
          <w:lang w:bidi="fa-IR"/>
        </w:rPr>
        <w:t>راغب اصفهانى</w:t>
      </w:r>
      <w:r w:rsidR="009432CE">
        <w:rPr>
          <w:rtl/>
          <w:lang w:bidi="fa-IR"/>
        </w:rPr>
        <w:t xml:space="preserve">، </w:t>
      </w:r>
      <w:r>
        <w:rPr>
          <w:rtl/>
          <w:lang w:bidi="fa-IR"/>
        </w:rPr>
        <w:t>در كتاب «مفردات» اين روايت را نقل مى كند</w:t>
      </w:r>
      <w:r w:rsidR="008C34A7">
        <w:rPr>
          <w:rtl/>
          <w:lang w:bidi="fa-IR"/>
        </w:rPr>
        <w:t xml:space="preserve">: </w:t>
      </w:r>
    </w:p>
    <w:p w:rsidR="001A5213" w:rsidRDefault="001A5213" w:rsidP="001A5213">
      <w:pPr>
        <w:pStyle w:val="libNormal"/>
        <w:rPr>
          <w:rtl/>
          <w:lang w:bidi="fa-IR"/>
        </w:rPr>
      </w:pPr>
      <w:r>
        <w:rPr>
          <w:rtl/>
          <w:lang w:bidi="fa-IR"/>
        </w:rPr>
        <w:t>انَّ الرَّحمَةَ من اللَّه اءِنعام و اءِفضال</w:t>
      </w:r>
      <w:r w:rsidR="009432CE">
        <w:rPr>
          <w:rtl/>
          <w:lang w:bidi="fa-IR"/>
        </w:rPr>
        <w:t xml:space="preserve">، </w:t>
      </w:r>
      <w:r>
        <w:rPr>
          <w:rtl/>
          <w:lang w:bidi="fa-IR"/>
        </w:rPr>
        <w:t xml:space="preserve">و مِنَ الآدميّين رِقَّة و تعطُّف </w:t>
      </w:r>
      <w:r w:rsidRPr="00BA2CDB">
        <w:rPr>
          <w:rStyle w:val="libFootnotenumChar"/>
          <w:rtl/>
          <w:lang w:bidi="fa-IR"/>
        </w:rPr>
        <w:t>(618)</w:t>
      </w:r>
      <w:r w:rsidR="009432CE">
        <w:rPr>
          <w:rtl/>
          <w:lang w:bidi="fa-IR"/>
        </w:rPr>
        <w:t xml:space="preserve">. </w:t>
      </w:r>
    </w:p>
    <w:p w:rsidR="001A5213" w:rsidRDefault="001A5213" w:rsidP="001A5213">
      <w:pPr>
        <w:pStyle w:val="libNormal"/>
        <w:rPr>
          <w:rtl/>
          <w:lang w:bidi="fa-IR"/>
        </w:rPr>
      </w:pPr>
      <w:r>
        <w:rPr>
          <w:rtl/>
          <w:lang w:bidi="fa-IR"/>
        </w:rPr>
        <w:lastRenderedPageBreak/>
        <w:t>«رحمت خداوند</w:t>
      </w:r>
      <w:r w:rsidR="009432CE">
        <w:rPr>
          <w:rtl/>
          <w:lang w:bidi="fa-IR"/>
        </w:rPr>
        <w:t xml:space="preserve">، </w:t>
      </w:r>
      <w:r>
        <w:rPr>
          <w:rtl/>
          <w:lang w:bidi="fa-IR"/>
        </w:rPr>
        <w:t>يعنى انعام و تفضل و رحمت انسانى</w:t>
      </w:r>
      <w:r w:rsidR="009432CE">
        <w:rPr>
          <w:rtl/>
          <w:lang w:bidi="fa-IR"/>
        </w:rPr>
        <w:t>؛</w:t>
      </w:r>
      <w:r>
        <w:rPr>
          <w:rtl/>
          <w:lang w:bidi="fa-IR"/>
        </w:rPr>
        <w:t xml:space="preserve"> يعنى رقت و عطوفت و مهربانى»</w:t>
      </w:r>
      <w:r w:rsidR="009432CE">
        <w:rPr>
          <w:rtl/>
          <w:lang w:bidi="fa-IR"/>
        </w:rPr>
        <w:t xml:space="preserve">. </w:t>
      </w:r>
    </w:p>
    <w:p w:rsidR="001A5213" w:rsidRDefault="001A5213" w:rsidP="001A5213">
      <w:pPr>
        <w:pStyle w:val="libNormal"/>
        <w:rPr>
          <w:rtl/>
          <w:lang w:bidi="fa-IR"/>
        </w:rPr>
      </w:pPr>
      <w:r>
        <w:rPr>
          <w:rtl/>
          <w:lang w:bidi="fa-IR"/>
        </w:rPr>
        <w:t>در اين روايت</w:t>
      </w:r>
      <w:r w:rsidR="009432CE">
        <w:rPr>
          <w:rtl/>
          <w:lang w:bidi="fa-IR"/>
        </w:rPr>
        <w:t xml:space="preserve">، </w:t>
      </w:r>
      <w:r>
        <w:rPr>
          <w:rtl/>
          <w:lang w:bidi="fa-IR"/>
        </w:rPr>
        <w:t>رحمت اين گونه معنا شده است كه اگر رحمت به خدا نسبت داده شود و بگوييم رحمت الهى</w:t>
      </w:r>
      <w:r w:rsidR="009432CE">
        <w:rPr>
          <w:rtl/>
          <w:lang w:bidi="fa-IR"/>
        </w:rPr>
        <w:t>؛</w:t>
      </w:r>
      <w:r>
        <w:rPr>
          <w:rtl/>
          <w:lang w:bidi="fa-IR"/>
        </w:rPr>
        <w:t xml:space="preserve"> يعنى خدا به انسان</w:t>
      </w:r>
      <w:r w:rsidR="009432CE">
        <w:rPr>
          <w:rtl/>
          <w:lang w:bidi="fa-IR"/>
        </w:rPr>
        <w:t xml:space="preserve">، </w:t>
      </w:r>
      <w:r>
        <w:rPr>
          <w:rtl/>
          <w:lang w:bidi="fa-IR"/>
        </w:rPr>
        <w:t>نعمت مى دهد و تفضل مى كند؛ و اگر رحمت را به انسان ها نسبت داديم</w:t>
      </w:r>
      <w:r w:rsidR="009432CE">
        <w:rPr>
          <w:rtl/>
          <w:lang w:bidi="fa-IR"/>
        </w:rPr>
        <w:t xml:space="preserve">، </w:t>
      </w:r>
      <w:r>
        <w:rPr>
          <w:rtl/>
          <w:lang w:bidi="fa-IR"/>
        </w:rPr>
        <w:t>به معناى همان رقت قلب</w:t>
      </w:r>
      <w:r w:rsidR="009432CE">
        <w:rPr>
          <w:rtl/>
          <w:lang w:bidi="fa-IR"/>
        </w:rPr>
        <w:t xml:space="preserve">، </w:t>
      </w:r>
      <w:r>
        <w:rPr>
          <w:rtl/>
          <w:lang w:bidi="fa-IR"/>
        </w:rPr>
        <w:t>نازك دلى</w:t>
      </w:r>
      <w:r w:rsidR="009432CE">
        <w:rPr>
          <w:rtl/>
          <w:lang w:bidi="fa-IR"/>
        </w:rPr>
        <w:t xml:space="preserve">، </w:t>
      </w:r>
      <w:r>
        <w:rPr>
          <w:rtl/>
          <w:lang w:bidi="fa-IR"/>
        </w:rPr>
        <w:t>عطوفت و مهربانى است</w:t>
      </w:r>
      <w:r w:rsidR="009432CE">
        <w:rPr>
          <w:rtl/>
          <w:lang w:bidi="fa-IR"/>
        </w:rPr>
        <w:t xml:space="preserve">. </w:t>
      </w:r>
      <w:r>
        <w:rPr>
          <w:rtl/>
          <w:lang w:bidi="fa-IR"/>
        </w:rPr>
        <w:t>در روايتى كه راغب اصفهانى در همين ماده رحم در كتاب خود نقل مى كند</w:t>
      </w:r>
      <w:r w:rsidR="009432CE">
        <w:rPr>
          <w:rtl/>
          <w:lang w:bidi="fa-IR"/>
        </w:rPr>
        <w:t xml:space="preserve">، </w:t>
      </w:r>
      <w:r>
        <w:rPr>
          <w:rtl/>
          <w:lang w:bidi="fa-IR"/>
        </w:rPr>
        <w:t xml:space="preserve">رسول اكرم </w:t>
      </w:r>
      <w:r w:rsidR="00D401A1" w:rsidRPr="00D401A1">
        <w:rPr>
          <w:rStyle w:val="libAlaemChar"/>
          <w:rtl/>
        </w:rPr>
        <w:t>صلى‌الله‌عليه‌وآله‌وسلم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لمّا خلَق اللَّه الرحِمَ قال له</w:t>
      </w:r>
      <w:r w:rsidR="008C34A7">
        <w:rPr>
          <w:rtl/>
          <w:lang w:bidi="fa-IR"/>
        </w:rPr>
        <w:t xml:space="preserve">: </w:t>
      </w:r>
      <w:r>
        <w:rPr>
          <w:rtl/>
          <w:lang w:bidi="fa-IR"/>
        </w:rPr>
        <w:t xml:space="preserve">اءَنَا الرَّحمن و اءَنت الرَّحم شققتُ اسمَك من اسمى فمَن وصَلك وصَلتُه و مَن قطَعك قطعتُه </w:t>
      </w:r>
      <w:r w:rsidRPr="00BA2CDB">
        <w:rPr>
          <w:rStyle w:val="libFootnotenumChar"/>
          <w:rtl/>
          <w:lang w:bidi="fa-IR"/>
        </w:rPr>
        <w:t>(619)</w:t>
      </w:r>
      <w:r w:rsidR="009432CE">
        <w:rPr>
          <w:rtl/>
          <w:lang w:bidi="fa-IR"/>
        </w:rPr>
        <w:t xml:space="preserve">. </w:t>
      </w:r>
    </w:p>
    <w:p w:rsidR="001A5213" w:rsidRDefault="001A5213" w:rsidP="001A5213">
      <w:pPr>
        <w:pStyle w:val="libNormal"/>
        <w:rPr>
          <w:rtl/>
          <w:lang w:bidi="fa-IR"/>
        </w:rPr>
      </w:pPr>
      <w:r>
        <w:rPr>
          <w:rtl/>
          <w:lang w:bidi="fa-IR"/>
        </w:rPr>
        <w:t>«وقتى خداوند رحم را خلق فرمود</w:t>
      </w:r>
      <w:r w:rsidR="009432CE">
        <w:rPr>
          <w:rtl/>
          <w:lang w:bidi="fa-IR"/>
        </w:rPr>
        <w:t xml:space="preserve">، </w:t>
      </w:r>
      <w:r>
        <w:rPr>
          <w:rtl/>
          <w:lang w:bidi="fa-IR"/>
        </w:rPr>
        <w:t>او را مخاطب قرار داد و فرمود كه من رحمانم و تو رحم</w:t>
      </w:r>
      <w:r w:rsidR="009432CE">
        <w:rPr>
          <w:rtl/>
          <w:lang w:bidi="fa-IR"/>
        </w:rPr>
        <w:t xml:space="preserve">. </w:t>
      </w:r>
      <w:r>
        <w:rPr>
          <w:rtl/>
          <w:lang w:bidi="fa-IR"/>
        </w:rPr>
        <w:t>اسم تو را از اسم خود مشتق كردم</w:t>
      </w:r>
      <w:r w:rsidR="009432CE">
        <w:rPr>
          <w:rtl/>
          <w:lang w:bidi="fa-IR"/>
        </w:rPr>
        <w:t>؛</w:t>
      </w:r>
      <w:r>
        <w:rPr>
          <w:rtl/>
          <w:lang w:bidi="fa-IR"/>
        </w:rPr>
        <w:t xml:space="preserve"> آن كس كه با تو اتصال و ارتباط برقرار كند</w:t>
      </w:r>
      <w:r w:rsidR="009432CE">
        <w:rPr>
          <w:rtl/>
          <w:lang w:bidi="fa-IR"/>
        </w:rPr>
        <w:t xml:space="preserve">، </w:t>
      </w:r>
      <w:r>
        <w:rPr>
          <w:rtl/>
          <w:lang w:bidi="fa-IR"/>
        </w:rPr>
        <w:t>من نيز لطف خود را از او دريغ نمى كنم و آن كس كه ارتباط و پيوند رحميت را ببرد</w:t>
      </w:r>
      <w:r w:rsidR="009432CE">
        <w:rPr>
          <w:rtl/>
          <w:lang w:bidi="fa-IR"/>
        </w:rPr>
        <w:t xml:space="preserve">، </w:t>
      </w:r>
      <w:r>
        <w:rPr>
          <w:rtl/>
          <w:lang w:bidi="fa-IR"/>
        </w:rPr>
        <w:t>من هم با او قطع پيوند خواهم كرد»</w:t>
      </w:r>
      <w:r w:rsidR="009432CE">
        <w:rPr>
          <w:rtl/>
          <w:lang w:bidi="fa-IR"/>
        </w:rPr>
        <w:t xml:space="preserve">. </w:t>
      </w:r>
    </w:p>
    <w:p w:rsidR="001A5213" w:rsidRDefault="001A5213" w:rsidP="001A5213">
      <w:pPr>
        <w:pStyle w:val="libNormal"/>
        <w:rPr>
          <w:rtl/>
          <w:lang w:bidi="fa-IR"/>
        </w:rPr>
      </w:pPr>
      <w:r>
        <w:rPr>
          <w:rtl/>
          <w:lang w:bidi="fa-IR"/>
        </w:rPr>
        <w:t>اين قطع الهى شايد ناظر به اين معنى است كه خداوند رحمت خود را از او دريغ مى كند و وقتى خداوند رحمتش را از انسانى دريغ كند</w:t>
      </w:r>
      <w:r w:rsidR="009432CE">
        <w:rPr>
          <w:rtl/>
          <w:lang w:bidi="fa-IR"/>
        </w:rPr>
        <w:t xml:space="preserve">، </w:t>
      </w:r>
      <w:r>
        <w:rPr>
          <w:rtl/>
          <w:lang w:bidi="fa-IR"/>
        </w:rPr>
        <w:t>ديگر نمى تواند به حياتش ادامه دهد</w:t>
      </w:r>
      <w:r w:rsidR="009432CE">
        <w:rPr>
          <w:rtl/>
          <w:lang w:bidi="fa-IR"/>
        </w:rPr>
        <w:t xml:space="preserve">. </w:t>
      </w:r>
      <w:r>
        <w:rPr>
          <w:rtl/>
          <w:lang w:bidi="fa-IR"/>
        </w:rPr>
        <w:t>شايد سر اين كه در روايات آمده است كه قاطع رحم طول عمرش كوتاه است</w:t>
      </w:r>
      <w:r w:rsidR="009432CE">
        <w:rPr>
          <w:rtl/>
          <w:lang w:bidi="fa-IR"/>
        </w:rPr>
        <w:t xml:space="preserve">، </w:t>
      </w:r>
      <w:r>
        <w:rPr>
          <w:rtl/>
          <w:lang w:bidi="fa-IR"/>
        </w:rPr>
        <w:t>در همين نكته نهفته است</w:t>
      </w:r>
      <w:r w:rsidR="009432CE">
        <w:rPr>
          <w:rtl/>
          <w:lang w:bidi="fa-IR"/>
        </w:rPr>
        <w:t xml:space="preserve">. </w:t>
      </w:r>
    </w:p>
    <w:p w:rsidR="001A5213" w:rsidRDefault="001A5213" w:rsidP="001A5213">
      <w:pPr>
        <w:pStyle w:val="libNormal"/>
        <w:rPr>
          <w:rtl/>
          <w:lang w:bidi="fa-IR"/>
        </w:rPr>
      </w:pPr>
      <w:r>
        <w:rPr>
          <w:rtl/>
          <w:lang w:bidi="fa-IR"/>
        </w:rPr>
        <w:t>كلمه رحم در لغت مشتقى دارد «رحوم» گفته مى شود و رحوم</w:t>
      </w:r>
      <w:r w:rsidR="009432CE">
        <w:rPr>
          <w:rtl/>
          <w:lang w:bidi="fa-IR"/>
        </w:rPr>
        <w:t xml:space="preserve">، </w:t>
      </w:r>
      <w:r>
        <w:rPr>
          <w:rtl/>
          <w:lang w:bidi="fa-IR"/>
        </w:rPr>
        <w:t>به زنى اطلاق مى شود كه از درد رحم رنج مى برد</w:t>
      </w:r>
      <w:r w:rsidR="009432CE">
        <w:rPr>
          <w:rtl/>
          <w:lang w:bidi="fa-IR"/>
        </w:rPr>
        <w:t xml:space="preserve">. </w:t>
      </w:r>
      <w:r>
        <w:rPr>
          <w:rtl/>
          <w:lang w:bidi="fa-IR"/>
        </w:rPr>
        <w:t>به همين تناسب اين ماده براى اقربا و كسانى كه در رحم واحد اشتراك دارند</w:t>
      </w:r>
      <w:r w:rsidR="009432CE">
        <w:rPr>
          <w:rtl/>
          <w:lang w:bidi="fa-IR"/>
        </w:rPr>
        <w:t xml:space="preserve">، </w:t>
      </w:r>
      <w:r>
        <w:rPr>
          <w:rtl/>
          <w:lang w:bidi="fa-IR"/>
        </w:rPr>
        <w:t>به عاريت گرفته شده است</w:t>
      </w:r>
      <w:r w:rsidR="009432CE">
        <w:rPr>
          <w:rtl/>
          <w:lang w:bidi="fa-IR"/>
        </w:rPr>
        <w:t xml:space="preserve">. </w:t>
      </w:r>
      <w:r>
        <w:rPr>
          <w:rtl/>
          <w:lang w:bidi="fa-IR"/>
        </w:rPr>
        <w:t>بنابراين نزديكان را ارحام مى گويند</w:t>
      </w:r>
      <w:r w:rsidR="009432CE">
        <w:rPr>
          <w:rtl/>
          <w:lang w:bidi="fa-IR"/>
        </w:rPr>
        <w:t xml:space="preserve">. </w:t>
      </w:r>
    </w:p>
    <w:p w:rsidR="001A5213" w:rsidRDefault="001A5213" w:rsidP="001A5213">
      <w:pPr>
        <w:pStyle w:val="libNormal"/>
        <w:rPr>
          <w:rtl/>
          <w:lang w:bidi="fa-IR"/>
        </w:rPr>
      </w:pPr>
      <w:r>
        <w:rPr>
          <w:rtl/>
          <w:lang w:bidi="fa-IR"/>
        </w:rPr>
        <w:lastRenderedPageBreak/>
        <w:t>در سوره مباركه كهف</w:t>
      </w:r>
      <w:r w:rsidR="009432CE">
        <w:rPr>
          <w:rtl/>
          <w:lang w:bidi="fa-IR"/>
        </w:rPr>
        <w:t xml:space="preserve">، </w:t>
      </w:r>
      <w:r>
        <w:rPr>
          <w:rtl/>
          <w:lang w:bidi="fa-IR"/>
        </w:rPr>
        <w:t xml:space="preserve">وقتى داستان ملاقات موسى و خضر </w:t>
      </w:r>
      <w:r w:rsidR="000E7893" w:rsidRPr="000E7893">
        <w:rPr>
          <w:rStyle w:val="libAlaemChar"/>
          <w:rtl/>
        </w:rPr>
        <w:t>عليهما‌السلام</w:t>
      </w:r>
      <w:r>
        <w:rPr>
          <w:rtl/>
          <w:lang w:bidi="fa-IR"/>
        </w:rPr>
        <w:t xml:space="preserve"> را بيان مى كند</w:t>
      </w:r>
      <w:r w:rsidR="009432CE">
        <w:rPr>
          <w:rtl/>
          <w:lang w:bidi="fa-IR"/>
        </w:rPr>
        <w:t xml:space="preserve">، </w:t>
      </w:r>
      <w:r>
        <w:rPr>
          <w:rtl/>
          <w:lang w:bidi="fa-IR"/>
        </w:rPr>
        <w:t xml:space="preserve">حضرت خضر </w:t>
      </w:r>
      <w:r w:rsidR="00574F36" w:rsidRPr="00574F36">
        <w:rPr>
          <w:rStyle w:val="libAlaemChar"/>
          <w:rtl/>
        </w:rPr>
        <w:t>عليه‌السلام</w:t>
      </w:r>
      <w:r>
        <w:rPr>
          <w:rtl/>
          <w:lang w:bidi="fa-IR"/>
        </w:rPr>
        <w:t xml:space="preserve"> در يكى از موارد براى امتحان حضرت موسى </w:t>
      </w:r>
      <w:r w:rsidR="00574F36" w:rsidRPr="00574F36">
        <w:rPr>
          <w:rStyle w:val="libAlaemChar"/>
          <w:rtl/>
        </w:rPr>
        <w:t>عليه‌السلام</w:t>
      </w:r>
      <w:r w:rsidR="009432CE">
        <w:rPr>
          <w:rtl/>
          <w:lang w:bidi="fa-IR"/>
        </w:rPr>
        <w:t xml:space="preserve">، </w:t>
      </w:r>
      <w:r>
        <w:rPr>
          <w:rtl/>
          <w:lang w:bidi="fa-IR"/>
        </w:rPr>
        <w:t>آن طفل را مى كشد و موسى اعتراض مى كند؛ در پاسخ به اعتراض</w:t>
      </w:r>
      <w:r w:rsidR="009432CE">
        <w:rPr>
          <w:rtl/>
          <w:lang w:bidi="fa-IR"/>
        </w:rPr>
        <w:t xml:space="preserve">، </w:t>
      </w:r>
      <w:r>
        <w:rPr>
          <w:rtl/>
          <w:lang w:bidi="fa-IR"/>
        </w:rPr>
        <w:t xml:space="preserve">قرآن از قول خضر </w:t>
      </w:r>
      <w:r w:rsidR="00574F36" w:rsidRPr="00574F36">
        <w:rPr>
          <w:rStyle w:val="libAlaemChar"/>
          <w:rtl/>
        </w:rPr>
        <w:t>عليه‌السلام</w:t>
      </w:r>
      <w:r>
        <w:rPr>
          <w:rtl/>
          <w:lang w:bidi="fa-IR"/>
        </w:rPr>
        <w:t xml:space="preserve"> علت كشتن طفل را چنين بيان مى كند كه او فرزند پدر و مادرى بود كه قرار بود شرارت كند</w:t>
      </w:r>
      <w:r w:rsidR="009432CE">
        <w:rPr>
          <w:rtl/>
          <w:lang w:bidi="fa-IR"/>
        </w:rPr>
        <w:t xml:space="preserve">، </w:t>
      </w:r>
      <w:r>
        <w:rPr>
          <w:rtl/>
          <w:lang w:bidi="fa-IR"/>
        </w:rPr>
        <w:t>من او را كشتم</w:t>
      </w:r>
      <w:r w:rsidR="009432CE">
        <w:rPr>
          <w:rtl/>
          <w:lang w:bidi="fa-IR"/>
        </w:rPr>
        <w:t xml:space="preserve">. </w:t>
      </w:r>
      <w:r>
        <w:rPr>
          <w:rtl/>
          <w:lang w:bidi="fa-IR"/>
        </w:rPr>
        <w:t xml:space="preserve">خداوند به آنها فرزندى خواهد داد كه او به رحميت نسبت به پدر و مادر نزديك تر و پايبندتر خواهد بود </w:t>
      </w:r>
      <w:r w:rsidRPr="00BA2CDB">
        <w:rPr>
          <w:rStyle w:val="libFootnotenumChar"/>
          <w:rtl/>
          <w:lang w:bidi="fa-IR"/>
        </w:rPr>
        <w:t>(620)</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برادر مثل پدر</w:t>
      </w:r>
      <w:r w:rsidR="009432CE">
        <w:rPr>
          <w:rtl/>
          <w:lang w:bidi="fa-IR"/>
        </w:rPr>
        <w:t xml:space="preserve">، </w:t>
      </w:r>
      <w:r>
        <w:rPr>
          <w:rtl/>
          <w:lang w:bidi="fa-IR"/>
        </w:rPr>
        <w:t xml:space="preserve">مادر و فرزند در سلسله ارحام و نزديكان انسان است و در رساله مباركه امام سجاد </w:t>
      </w:r>
      <w:r w:rsidR="00574F36" w:rsidRPr="00574F36">
        <w:rPr>
          <w:rStyle w:val="libAlaemChar"/>
          <w:rtl/>
        </w:rPr>
        <w:t>عليه‌السلام</w:t>
      </w:r>
      <w:r>
        <w:rPr>
          <w:rtl/>
          <w:lang w:bidi="fa-IR"/>
        </w:rPr>
        <w:t xml:space="preserve"> نيز حقوق آنها به ترتيب در يك جا قرار دارد</w:t>
      </w:r>
      <w:r w:rsidR="009432CE">
        <w:rPr>
          <w:rtl/>
          <w:lang w:bidi="fa-IR"/>
        </w:rPr>
        <w:t xml:space="preserve">. </w:t>
      </w:r>
    </w:p>
    <w:p w:rsidR="001A5213" w:rsidRDefault="004871A4" w:rsidP="004871A4">
      <w:pPr>
        <w:pStyle w:val="Heading2"/>
        <w:rPr>
          <w:rtl/>
          <w:lang w:bidi="fa-IR"/>
        </w:rPr>
      </w:pPr>
      <w:bookmarkStart w:id="84" w:name="_Toc394493008"/>
      <w:r>
        <w:rPr>
          <w:rtl/>
          <w:lang w:bidi="fa-IR"/>
        </w:rPr>
        <w:t>برادر</w:t>
      </w:r>
      <w:r w:rsidR="009432CE">
        <w:rPr>
          <w:rtl/>
          <w:lang w:bidi="fa-IR"/>
        </w:rPr>
        <w:t xml:space="preserve">، </w:t>
      </w:r>
      <w:r>
        <w:rPr>
          <w:rtl/>
          <w:lang w:bidi="fa-IR"/>
        </w:rPr>
        <w:t>نمونه اى از مصاديق رحم</w:t>
      </w:r>
      <w:bookmarkEnd w:id="84"/>
    </w:p>
    <w:p w:rsidR="001A5213" w:rsidRDefault="001A5213" w:rsidP="001A5213">
      <w:pPr>
        <w:pStyle w:val="libNormal"/>
        <w:rPr>
          <w:rtl/>
          <w:lang w:bidi="fa-IR"/>
        </w:rPr>
      </w:pPr>
      <w:r>
        <w:rPr>
          <w:rtl/>
          <w:lang w:bidi="fa-IR"/>
        </w:rPr>
        <w:t>در اين مجموعه</w:t>
      </w:r>
      <w:r w:rsidR="009432CE">
        <w:rPr>
          <w:rtl/>
          <w:lang w:bidi="fa-IR"/>
        </w:rPr>
        <w:t xml:space="preserve">، </w:t>
      </w:r>
      <w:r>
        <w:rPr>
          <w:rtl/>
          <w:lang w:bidi="fa-IR"/>
        </w:rPr>
        <w:t xml:space="preserve">بعد از اين كه امام </w:t>
      </w:r>
      <w:r w:rsidR="00574F36" w:rsidRPr="00574F36">
        <w:rPr>
          <w:rStyle w:val="libAlaemChar"/>
          <w:rtl/>
        </w:rPr>
        <w:t>عليه‌السلام</w:t>
      </w:r>
      <w:r>
        <w:rPr>
          <w:rtl/>
          <w:lang w:bidi="fa-IR"/>
        </w:rPr>
        <w:t xml:space="preserve"> از پدر</w:t>
      </w:r>
      <w:r w:rsidR="009432CE">
        <w:rPr>
          <w:rtl/>
          <w:lang w:bidi="fa-IR"/>
        </w:rPr>
        <w:t xml:space="preserve">، </w:t>
      </w:r>
      <w:r>
        <w:rPr>
          <w:rtl/>
          <w:lang w:bidi="fa-IR"/>
        </w:rPr>
        <w:t>به اصل و ريشه انسان و از مادر به سرزمين رشد و نمو او</w:t>
      </w:r>
      <w:r w:rsidR="009432CE">
        <w:rPr>
          <w:rtl/>
          <w:lang w:bidi="fa-IR"/>
        </w:rPr>
        <w:t xml:space="preserve">، </w:t>
      </w:r>
      <w:r>
        <w:rPr>
          <w:rtl/>
          <w:lang w:bidi="fa-IR"/>
        </w:rPr>
        <w:t>و از فرزند</w:t>
      </w:r>
      <w:r w:rsidR="009432CE">
        <w:rPr>
          <w:rtl/>
          <w:lang w:bidi="fa-IR"/>
        </w:rPr>
        <w:t xml:space="preserve">، </w:t>
      </w:r>
      <w:r>
        <w:rPr>
          <w:rtl/>
          <w:lang w:bidi="fa-IR"/>
        </w:rPr>
        <w:t>به فرع و ميوه آدمى تعبير مى فرمايند</w:t>
      </w:r>
      <w:r w:rsidR="009432CE">
        <w:rPr>
          <w:rtl/>
          <w:lang w:bidi="fa-IR"/>
        </w:rPr>
        <w:t xml:space="preserve">، </w:t>
      </w:r>
      <w:r>
        <w:rPr>
          <w:rtl/>
          <w:lang w:bidi="fa-IR"/>
        </w:rPr>
        <w:t>نسبت به برادر نيز الفاظ و عناوين خاصى را به كار گرفته اند كه هر يك گوياى ارزشهاى بسيار والا ى انسانى است كه آدمى وابسته به آن ارزشها است</w:t>
      </w:r>
      <w:r w:rsidR="009432CE">
        <w:rPr>
          <w:rtl/>
          <w:lang w:bidi="fa-IR"/>
        </w:rPr>
        <w:t xml:space="preserve">. </w:t>
      </w:r>
      <w:r>
        <w:rPr>
          <w:rtl/>
          <w:lang w:bidi="fa-IR"/>
        </w:rPr>
        <w:t>يك جا از برادر</w:t>
      </w:r>
      <w:r w:rsidR="009432CE">
        <w:rPr>
          <w:rtl/>
          <w:lang w:bidi="fa-IR"/>
        </w:rPr>
        <w:t xml:space="preserve">، </w:t>
      </w:r>
      <w:r>
        <w:rPr>
          <w:rtl/>
          <w:lang w:bidi="fa-IR"/>
        </w:rPr>
        <w:t>به دستى كارگشا و توانا تعبير مى كنند</w:t>
      </w:r>
      <w:r w:rsidR="009432CE">
        <w:rPr>
          <w:rtl/>
          <w:lang w:bidi="fa-IR"/>
        </w:rPr>
        <w:t xml:space="preserve">، </w:t>
      </w:r>
      <w:r>
        <w:rPr>
          <w:rtl/>
          <w:lang w:bidi="fa-IR"/>
        </w:rPr>
        <w:t>و در جاى ديگر</w:t>
      </w:r>
      <w:r w:rsidR="009432CE">
        <w:rPr>
          <w:rtl/>
          <w:lang w:bidi="fa-IR"/>
        </w:rPr>
        <w:t xml:space="preserve">، </w:t>
      </w:r>
      <w:r>
        <w:rPr>
          <w:rtl/>
          <w:lang w:bidi="fa-IR"/>
        </w:rPr>
        <w:t>به پشتيبان و محل اتكاى استوارى كه انسان به هنگام نياز به آن تكيه مى زند</w:t>
      </w:r>
      <w:r w:rsidR="009432CE">
        <w:rPr>
          <w:rtl/>
          <w:lang w:bidi="fa-IR"/>
        </w:rPr>
        <w:t xml:space="preserve">. </w:t>
      </w:r>
      <w:r>
        <w:rPr>
          <w:rtl/>
          <w:lang w:bidi="fa-IR"/>
        </w:rPr>
        <w:t>در اين دو مورد</w:t>
      </w:r>
      <w:r w:rsidR="009432CE">
        <w:rPr>
          <w:rtl/>
          <w:lang w:bidi="fa-IR"/>
        </w:rPr>
        <w:t xml:space="preserve">، </w:t>
      </w:r>
      <w:r>
        <w:rPr>
          <w:rtl/>
          <w:lang w:bidi="fa-IR"/>
        </w:rPr>
        <w:t xml:space="preserve">امام </w:t>
      </w:r>
      <w:r w:rsidR="00574F36" w:rsidRPr="00574F36">
        <w:rPr>
          <w:rStyle w:val="libAlaemChar"/>
          <w:rtl/>
        </w:rPr>
        <w:t>عليه‌السلام</w:t>
      </w:r>
      <w:r>
        <w:rPr>
          <w:rtl/>
          <w:lang w:bidi="fa-IR"/>
        </w:rPr>
        <w:t xml:space="preserve"> برادر را به محسوسات تشبيه مى فرمايند</w:t>
      </w:r>
      <w:r w:rsidR="009432CE">
        <w:rPr>
          <w:rtl/>
          <w:lang w:bidi="fa-IR"/>
        </w:rPr>
        <w:t xml:space="preserve">. </w:t>
      </w:r>
      <w:r>
        <w:rPr>
          <w:rtl/>
          <w:lang w:bidi="fa-IR"/>
        </w:rPr>
        <w:t>بار سوم به عز و سرافرازى و آبرو از برادر ياد مى كنند؛ و در مرحله آخر به نيرو و قدرتى كه انسان با استعانت از او و پشت گرمى او</w:t>
      </w:r>
      <w:r w:rsidR="009432CE">
        <w:rPr>
          <w:rtl/>
          <w:lang w:bidi="fa-IR"/>
        </w:rPr>
        <w:t xml:space="preserve">، </w:t>
      </w:r>
      <w:r>
        <w:rPr>
          <w:rtl/>
          <w:lang w:bidi="fa-IR"/>
        </w:rPr>
        <w:t>بر دشمن حمله مى برد و اگر او را نداشته باشد</w:t>
      </w:r>
      <w:r w:rsidR="009432CE">
        <w:rPr>
          <w:rtl/>
          <w:lang w:bidi="fa-IR"/>
        </w:rPr>
        <w:t xml:space="preserve">، </w:t>
      </w:r>
      <w:r>
        <w:rPr>
          <w:rtl/>
          <w:lang w:bidi="fa-IR"/>
        </w:rPr>
        <w:t>هرگز در خود توان يورش به دشمن را نمى يابد</w:t>
      </w:r>
      <w:r w:rsidR="009432CE">
        <w:rPr>
          <w:rtl/>
          <w:lang w:bidi="fa-IR"/>
        </w:rPr>
        <w:t xml:space="preserve">. </w:t>
      </w:r>
      <w:r>
        <w:rPr>
          <w:rtl/>
          <w:lang w:bidi="fa-IR"/>
        </w:rPr>
        <w:t>همه</w:t>
      </w:r>
      <w:r w:rsidR="009432CE">
        <w:rPr>
          <w:rtl/>
          <w:lang w:bidi="fa-IR"/>
        </w:rPr>
        <w:t xml:space="preserve">، </w:t>
      </w:r>
      <w:r>
        <w:rPr>
          <w:rtl/>
          <w:lang w:bidi="fa-IR"/>
        </w:rPr>
        <w:t xml:space="preserve">ضرورت اين نعمت هاى چهارگانه را در زندگى خود احساس مى كنند؛ به عبارت ديگر كسى كه فاقد اين نعمت الهى است يعنى برادر ندارد گويى انسان بدون دست و </w:t>
      </w:r>
      <w:r>
        <w:rPr>
          <w:rtl/>
          <w:lang w:bidi="fa-IR"/>
        </w:rPr>
        <w:lastRenderedPageBreak/>
        <w:t>بدون تكيه گاهى است كه عز و شراءفت و قدرت و توان مضاعف نخواهد داشت</w:t>
      </w:r>
      <w:r w:rsidR="009432CE">
        <w:rPr>
          <w:rtl/>
          <w:lang w:bidi="fa-IR"/>
        </w:rPr>
        <w:t xml:space="preserve">. </w:t>
      </w:r>
      <w:r>
        <w:rPr>
          <w:rtl/>
          <w:lang w:bidi="fa-IR"/>
        </w:rPr>
        <w:t xml:space="preserve">جالب اين است كه قرآن وقتى در سوره مباركه طه در داستان موسى بن عمران </w:t>
      </w:r>
      <w:r w:rsidR="00574F36" w:rsidRPr="00574F36">
        <w:rPr>
          <w:rStyle w:val="libAlaemChar"/>
          <w:rtl/>
        </w:rPr>
        <w:t>عليه‌السلام</w:t>
      </w:r>
      <w:r>
        <w:rPr>
          <w:rtl/>
          <w:lang w:bidi="fa-IR"/>
        </w:rPr>
        <w:t xml:space="preserve"> سخن مى گويد</w:t>
      </w:r>
      <w:r w:rsidR="009432CE">
        <w:rPr>
          <w:rtl/>
          <w:lang w:bidi="fa-IR"/>
        </w:rPr>
        <w:t xml:space="preserve">، </w:t>
      </w:r>
      <w:r>
        <w:rPr>
          <w:rtl/>
          <w:lang w:bidi="fa-IR"/>
        </w:rPr>
        <w:t>نقل مى كند</w:t>
      </w:r>
      <w:r w:rsidR="008C34A7">
        <w:rPr>
          <w:rtl/>
          <w:lang w:bidi="fa-IR"/>
        </w:rPr>
        <w:t xml:space="preserve">: </w:t>
      </w:r>
      <w:r>
        <w:rPr>
          <w:rtl/>
          <w:lang w:bidi="fa-IR"/>
        </w:rPr>
        <w:t>هنگامى كه خدا به موسى فرمان مقابله با فرعون را مى دهد</w:t>
      </w:r>
      <w:r w:rsidR="009432CE">
        <w:rPr>
          <w:rtl/>
          <w:lang w:bidi="fa-IR"/>
        </w:rPr>
        <w:t xml:space="preserve">، </w:t>
      </w:r>
      <w:r>
        <w:rPr>
          <w:rtl/>
          <w:lang w:bidi="fa-IR"/>
        </w:rPr>
        <w:t>اين دستور به موسى مى رسد كه</w:t>
      </w:r>
      <w:r w:rsidR="008C34A7">
        <w:rPr>
          <w:rtl/>
          <w:lang w:bidi="fa-IR"/>
        </w:rPr>
        <w:t xml:space="preserve">: </w:t>
      </w:r>
    </w:p>
    <w:p w:rsidR="001A5213" w:rsidRDefault="001A5213" w:rsidP="001A5213">
      <w:pPr>
        <w:pStyle w:val="libNormal"/>
        <w:rPr>
          <w:rtl/>
          <w:lang w:bidi="fa-IR"/>
        </w:rPr>
      </w:pPr>
      <w:r>
        <w:rPr>
          <w:rtl/>
          <w:lang w:bidi="fa-IR"/>
        </w:rPr>
        <w:t xml:space="preserve">اذهب الى فرعون انَّه طغى </w:t>
      </w:r>
      <w:r w:rsidRPr="00BA2CDB">
        <w:rPr>
          <w:rStyle w:val="libFootnotenumChar"/>
          <w:rtl/>
          <w:lang w:bidi="fa-IR"/>
        </w:rPr>
        <w:t>(621)</w:t>
      </w:r>
      <w:r w:rsidR="009432CE">
        <w:rPr>
          <w:rtl/>
          <w:lang w:bidi="fa-IR"/>
        </w:rPr>
        <w:t xml:space="preserve">. </w:t>
      </w:r>
    </w:p>
    <w:p w:rsidR="001A5213" w:rsidRDefault="001A5213" w:rsidP="001A5213">
      <w:pPr>
        <w:pStyle w:val="libNormal"/>
        <w:rPr>
          <w:rtl/>
          <w:lang w:bidi="fa-IR"/>
        </w:rPr>
      </w:pPr>
      <w:r>
        <w:rPr>
          <w:rtl/>
          <w:lang w:bidi="fa-IR"/>
        </w:rPr>
        <w:t>«به سوى فرعون برو</w:t>
      </w:r>
      <w:r w:rsidR="009432CE">
        <w:rPr>
          <w:rtl/>
          <w:lang w:bidi="fa-IR"/>
        </w:rPr>
        <w:t xml:space="preserve">، </w:t>
      </w:r>
      <w:r>
        <w:rPr>
          <w:rtl/>
          <w:lang w:bidi="fa-IR"/>
        </w:rPr>
        <w:t>كه او طغيان كرده است»</w:t>
      </w:r>
      <w:r w:rsidR="009432CE">
        <w:rPr>
          <w:rtl/>
          <w:lang w:bidi="fa-IR"/>
        </w:rPr>
        <w:t xml:space="preserve">. </w:t>
      </w:r>
    </w:p>
    <w:p w:rsidR="001A5213" w:rsidRDefault="001A5213" w:rsidP="001A5213">
      <w:pPr>
        <w:pStyle w:val="libNormal"/>
        <w:rPr>
          <w:rtl/>
          <w:lang w:bidi="fa-IR"/>
        </w:rPr>
      </w:pPr>
      <w:r>
        <w:rPr>
          <w:rtl/>
          <w:lang w:bidi="fa-IR"/>
        </w:rPr>
        <w:t xml:space="preserve">موسى </w:t>
      </w:r>
      <w:r w:rsidR="00574F36" w:rsidRPr="00574F36">
        <w:rPr>
          <w:rStyle w:val="libAlaemChar"/>
          <w:rtl/>
        </w:rPr>
        <w:t>عليه‌السلام</w:t>
      </w:r>
      <w:r>
        <w:rPr>
          <w:rtl/>
          <w:lang w:bidi="fa-IR"/>
        </w:rPr>
        <w:t xml:space="preserve"> در قبال اين </w:t>
      </w:r>
      <w:r w:rsidR="009F4826">
        <w:rPr>
          <w:rtl/>
          <w:lang w:bidi="fa-IR"/>
        </w:rPr>
        <w:t>مأمور</w:t>
      </w:r>
      <w:r>
        <w:rPr>
          <w:rtl/>
          <w:lang w:bidi="fa-IR"/>
        </w:rPr>
        <w:t>يت از خدا خواهش ها و تقاضاهايى دارد</w:t>
      </w:r>
      <w:r w:rsidR="008C34A7">
        <w:rPr>
          <w:rtl/>
          <w:lang w:bidi="fa-IR"/>
        </w:rPr>
        <w:t xml:space="preserve">: </w:t>
      </w:r>
    </w:p>
    <w:p w:rsidR="001A5213" w:rsidRDefault="001A5213" w:rsidP="001A5213">
      <w:pPr>
        <w:pStyle w:val="libNormal"/>
        <w:rPr>
          <w:rtl/>
          <w:lang w:bidi="fa-IR"/>
        </w:rPr>
      </w:pPr>
      <w:r w:rsidRPr="00D401A1">
        <w:rPr>
          <w:rStyle w:val="libAieChar"/>
          <w:rtl/>
        </w:rPr>
        <w:t>قال رب اشرَح لى صَدرى # و يسِّر لى امرى # واحلُل عقدة من لسانى# يَفقَهوا قولى # واجعل لى وزيرا من اهلى# هارون اخى #اُشدُد به اءَزرى # و اءشركه فى اءمرى #كَى نُسَبِّحُكَ كثيرا# و نذكرك كثيرا #انَّك كنت بنا بصيرا</w:t>
      </w:r>
      <w:r>
        <w:rPr>
          <w:rtl/>
          <w:lang w:bidi="fa-IR"/>
        </w:rPr>
        <w:t xml:space="preserve"> </w:t>
      </w:r>
      <w:r w:rsidRPr="00BA2CDB">
        <w:rPr>
          <w:rStyle w:val="libFootnotenumChar"/>
          <w:rtl/>
          <w:lang w:bidi="fa-IR"/>
        </w:rPr>
        <w:t>(622)</w:t>
      </w:r>
      <w:r w:rsidR="009432CE">
        <w:rPr>
          <w:rtl/>
          <w:lang w:bidi="fa-IR"/>
        </w:rPr>
        <w:t xml:space="preserve">. </w:t>
      </w:r>
    </w:p>
    <w:p w:rsidR="001A5213" w:rsidRDefault="001A5213" w:rsidP="001A5213">
      <w:pPr>
        <w:pStyle w:val="libNormal"/>
        <w:rPr>
          <w:rtl/>
          <w:lang w:bidi="fa-IR"/>
        </w:rPr>
      </w:pPr>
      <w:r>
        <w:rPr>
          <w:rtl/>
          <w:lang w:bidi="fa-IR"/>
        </w:rPr>
        <w:t>«گفت</w:t>
      </w:r>
      <w:r w:rsidR="008C34A7">
        <w:rPr>
          <w:rtl/>
          <w:lang w:bidi="fa-IR"/>
        </w:rPr>
        <w:t xml:space="preserve">: </w:t>
      </w:r>
      <w:r>
        <w:rPr>
          <w:rtl/>
          <w:lang w:bidi="fa-IR"/>
        </w:rPr>
        <w:t>پروردگارا! سينه ام را گشاده كن</w:t>
      </w:r>
      <w:r w:rsidR="009432CE">
        <w:rPr>
          <w:rtl/>
          <w:lang w:bidi="fa-IR"/>
        </w:rPr>
        <w:t>؛</w:t>
      </w:r>
      <w:r>
        <w:rPr>
          <w:rtl/>
          <w:lang w:bidi="fa-IR"/>
        </w:rPr>
        <w:t xml:space="preserve"> و كارم را برايم آسان گردان</w:t>
      </w:r>
      <w:r w:rsidR="009432CE">
        <w:rPr>
          <w:rtl/>
          <w:lang w:bidi="fa-IR"/>
        </w:rPr>
        <w:t>؛</w:t>
      </w:r>
      <w:r>
        <w:rPr>
          <w:rtl/>
          <w:lang w:bidi="fa-IR"/>
        </w:rPr>
        <w:t xml:space="preserve"> و گره از زبانم بگشاى</w:t>
      </w:r>
      <w:r w:rsidR="009432CE">
        <w:rPr>
          <w:rtl/>
          <w:lang w:bidi="fa-IR"/>
        </w:rPr>
        <w:t>؛</w:t>
      </w:r>
      <w:r>
        <w:rPr>
          <w:rtl/>
          <w:lang w:bidi="fa-IR"/>
        </w:rPr>
        <w:t xml:space="preserve"> تا سخنان مرا بفهمند؛ و وزيرى از خاندانم براى من قرار ده</w:t>
      </w:r>
      <w:r w:rsidR="009432CE">
        <w:rPr>
          <w:rtl/>
          <w:lang w:bidi="fa-IR"/>
        </w:rPr>
        <w:t>؛</w:t>
      </w:r>
      <w:r>
        <w:rPr>
          <w:rtl/>
          <w:lang w:bidi="fa-IR"/>
        </w:rPr>
        <w:t xml:space="preserve"> برادرم هارون را؛ با او پشتم را محكم كن</w:t>
      </w:r>
      <w:r w:rsidR="009432CE">
        <w:rPr>
          <w:rtl/>
          <w:lang w:bidi="fa-IR"/>
        </w:rPr>
        <w:t>؛</w:t>
      </w:r>
      <w:r>
        <w:rPr>
          <w:rtl/>
          <w:lang w:bidi="fa-IR"/>
        </w:rPr>
        <w:t xml:space="preserve"> و او را در كارم شريك ساز؛ تا تو را بسيارى تسبيح گوييم</w:t>
      </w:r>
      <w:r w:rsidR="009432CE">
        <w:rPr>
          <w:rtl/>
          <w:lang w:bidi="fa-IR"/>
        </w:rPr>
        <w:t>؛</w:t>
      </w:r>
      <w:r>
        <w:rPr>
          <w:rtl/>
          <w:lang w:bidi="fa-IR"/>
        </w:rPr>
        <w:t xml:space="preserve"> و تو را بسيار ياد كنيم</w:t>
      </w:r>
      <w:r w:rsidR="009432CE">
        <w:rPr>
          <w:rtl/>
          <w:lang w:bidi="fa-IR"/>
        </w:rPr>
        <w:t>؛</w:t>
      </w:r>
      <w:r>
        <w:rPr>
          <w:rtl/>
          <w:lang w:bidi="fa-IR"/>
        </w:rPr>
        <w:t xml:space="preserve"> چرا كه تو هميشه از حال ما آگاه بوده اى»</w:t>
      </w:r>
      <w:r w:rsidR="009432CE">
        <w:rPr>
          <w:rtl/>
          <w:lang w:bidi="fa-IR"/>
        </w:rPr>
        <w:t xml:space="preserve">. </w:t>
      </w:r>
    </w:p>
    <w:p w:rsidR="001A5213" w:rsidRDefault="001A5213" w:rsidP="001A5213">
      <w:pPr>
        <w:pStyle w:val="libNormal"/>
        <w:rPr>
          <w:rtl/>
          <w:lang w:bidi="fa-IR"/>
        </w:rPr>
      </w:pPr>
      <w:r>
        <w:rPr>
          <w:rtl/>
          <w:lang w:bidi="fa-IR"/>
        </w:rPr>
        <w:t>اين عباراتى كه خداوند متعال</w:t>
      </w:r>
      <w:r w:rsidR="009432CE">
        <w:rPr>
          <w:rtl/>
          <w:lang w:bidi="fa-IR"/>
        </w:rPr>
        <w:t xml:space="preserve">، </w:t>
      </w:r>
      <w:r>
        <w:rPr>
          <w:rtl/>
          <w:lang w:bidi="fa-IR"/>
        </w:rPr>
        <w:t xml:space="preserve">از قول موسى </w:t>
      </w:r>
      <w:r w:rsidR="00574F36" w:rsidRPr="00574F36">
        <w:rPr>
          <w:rStyle w:val="libAlaemChar"/>
          <w:rtl/>
        </w:rPr>
        <w:t>عليه‌السلام</w:t>
      </w:r>
      <w:r>
        <w:rPr>
          <w:rtl/>
          <w:lang w:bidi="fa-IR"/>
        </w:rPr>
        <w:t xml:space="preserve"> در قالب خواسته ها و حوايج او و براى انجام آن </w:t>
      </w:r>
      <w:r w:rsidR="009F4826">
        <w:rPr>
          <w:rtl/>
          <w:lang w:bidi="fa-IR"/>
        </w:rPr>
        <w:t>مأمور</w:t>
      </w:r>
      <w:r>
        <w:rPr>
          <w:rtl/>
          <w:lang w:bidi="fa-IR"/>
        </w:rPr>
        <w:t>يت بيان مى كند</w:t>
      </w:r>
      <w:r w:rsidR="009432CE">
        <w:rPr>
          <w:rtl/>
          <w:lang w:bidi="fa-IR"/>
        </w:rPr>
        <w:t xml:space="preserve">، </w:t>
      </w:r>
      <w:r>
        <w:rPr>
          <w:rtl/>
          <w:lang w:bidi="fa-IR"/>
        </w:rPr>
        <w:t>هر يك در جاى خود نياز به شرح حال طولانى دارد</w:t>
      </w:r>
      <w:r w:rsidR="009432CE">
        <w:rPr>
          <w:rtl/>
          <w:lang w:bidi="fa-IR"/>
        </w:rPr>
        <w:t xml:space="preserve">، </w:t>
      </w:r>
      <w:r>
        <w:rPr>
          <w:rtl/>
          <w:lang w:bidi="fa-IR"/>
        </w:rPr>
        <w:t xml:space="preserve">اما شاهد بحث ما اين است كه وقتى موسى </w:t>
      </w:r>
      <w:r w:rsidR="00574F36" w:rsidRPr="00574F36">
        <w:rPr>
          <w:rStyle w:val="libAlaemChar"/>
          <w:rtl/>
        </w:rPr>
        <w:t>عليه‌السلام</w:t>
      </w:r>
      <w:r>
        <w:rPr>
          <w:rtl/>
          <w:lang w:bidi="fa-IR"/>
        </w:rPr>
        <w:t xml:space="preserve"> براى مقابله با فرعون مامويت مى گيرد</w:t>
      </w:r>
      <w:r w:rsidR="009432CE">
        <w:rPr>
          <w:rtl/>
          <w:lang w:bidi="fa-IR"/>
        </w:rPr>
        <w:t xml:space="preserve">، </w:t>
      </w:r>
      <w:r>
        <w:rPr>
          <w:rtl/>
          <w:lang w:bidi="fa-IR"/>
        </w:rPr>
        <w:t>از خداوند مى خواهد به او انشراح صدر؛ يعنى قدرت</w:t>
      </w:r>
      <w:r w:rsidR="009432CE">
        <w:rPr>
          <w:rtl/>
          <w:lang w:bidi="fa-IR"/>
        </w:rPr>
        <w:t xml:space="preserve">، </w:t>
      </w:r>
      <w:r>
        <w:rPr>
          <w:rtl/>
          <w:lang w:bidi="fa-IR"/>
        </w:rPr>
        <w:t>توان و حوصله بدهد؛ و امورش را براى او تسهيل و آسان كند</w:t>
      </w:r>
      <w:r w:rsidR="009432CE">
        <w:rPr>
          <w:rtl/>
          <w:lang w:bidi="fa-IR"/>
        </w:rPr>
        <w:t xml:space="preserve">. </w:t>
      </w:r>
      <w:r>
        <w:rPr>
          <w:rtl/>
          <w:lang w:bidi="fa-IR"/>
        </w:rPr>
        <w:t>به او توانايى و قوت بيان بدهد تا ديگران حرف او را بفهمند</w:t>
      </w:r>
      <w:r w:rsidR="009432CE">
        <w:rPr>
          <w:rtl/>
          <w:lang w:bidi="fa-IR"/>
        </w:rPr>
        <w:t xml:space="preserve">. </w:t>
      </w:r>
      <w:r>
        <w:rPr>
          <w:rtl/>
          <w:lang w:bidi="fa-IR"/>
        </w:rPr>
        <w:t xml:space="preserve">و در نهايت مى </w:t>
      </w:r>
      <w:r>
        <w:rPr>
          <w:rtl/>
          <w:lang w:bidi="fa-IR"/>
        </w:rPr>
        <w:lastRenderedPageBreak/>
        <w:t>گوديد</w:t>
      </w:r>
      <w:r w:rsidR="008C34A7">
        <w:rPr>
          <w:rtl/>
          <w:lang w:bidi="fa-IR"/>
        </w:rPr>
        <w:t xml:space="preserve">: </w:t>
      </w:r>
      <w:r>
        <w:rPr>
          <w:rtl/>
          <w:lang w:bidi="fa-IR"/>
        </w:rPr>
        <w:t>خدايا! برادرم را به كمك من بفرست</w:t>
      </w:r>
      <w:r w:rsidR="009432CE">
        <w:rPr>
          <w:rtl/>
          <w:lang w:bidi="fa-IR"/>
        </w:rPr>
        <w:t xml:space="preserve">. </w:t>
      </w:r>
      <w:r>
        <w:rPr>
          <w:rtl/>
          <w:lang w:bidi="fa-IR"/>
        </w:rPr>
        <w:t>دليل خواهش من اين است كه وقتى هارون را به كمك من مى فرستادى</w:t>
      </w:r>
      <w:r w:rsidR="009432CE">
        <w:rPr>
          <w:rtl/>
          <w:lang w:bidi="fa-IR"/>
        </w:rPr>
        <w:t xml:space="preserve">، </w:t>
      </w:r>
      <w:r>
        <w:rPr>
          <w:rtl/>
          <w:lang w:bidi="fa-IR"/>
        </w:rPr>
        <w:t>من پشتوانه پيدا خواهم كرد</w:t>
      </w:r>
      <w:r w:rsidR="009432CE">
        <w:rPr>
          <w:rtl/>
          <w:lang w:bidi="fa-IR"/>
        </w:rPr>
        <w:t xml:space="preserve">، </w:t>
      </w:r>
      <w:r>
        <w:rPr>
          <w:rtl/>
          <w:lang w:bidi="fa-IR"/>
        </w:rPr>
        <w:t>نيرومند خواهم شد و او در كار من شريك خواهد شد</w:t>
      </w:r>
      <w:r w:rsidR="009432CE">
        <w:rPr>
          <w:rtl/>
          <w:lang w:bidi="fa-IR"/>
        </w:rPr>
        <w:t xml:space="preserve">. </w:t>
      </w:r>
    </w:p>
    <w:p w:rsidR="001A5213" w:rsidRDefault="001A5213" w:rsidP="001A5213">
      <w:pPr>
        <w:pStyle w:val="libNormal"/>
        <w:rPr>
          <w:rtl/>
          <w:lang w:bidi="fa-IR"/>
        </w:rPr>
      </w:pPr>
      <w:r>
        <w:rPr>
          <w:rtl/>
          <w:lang w:bidi="fa-IR"/>
        </w:rPr>
        <w:t>اصلا خود كلمه اخوت به معناى مشاركت در امور است</w:t>
      </w:r>
      <w:r w:rsidR="009432CE">
        <w:rPr>
          <w:rtl/>
          <w:lang w:bidi="fa-IR"/>
        </w:rPr>
        <w:t xml:space="preserve">. </w:t>
      </w:r>
    </w:p>
    <w:p w:rsidR="001A5213" w:rsidRDefault="001A5213" w:rsidP="001A5213">
      <w:pPr>
        <w:pStyle w:val="libNormal"/>
        <w:rPr>
          <w:rtl/>
          <w:lang w:bidi="fa-IR"/>
        </w:rPr>
      </w:pPr>
      <w:r>
        <w:rPr>
          <w:rtl/>
          <w:lang w:bidi="fa-IR"/>
        </w:rPr>
        <w:t>در سوره طه جواب آمد كه</w:t>
      </w:r>
      <w:r w:rsidR="008C34A7">
        <w:rPr>
          <w:rtl/>
          <w:lang w:bidi="fa-IR"/>
        </w:rPr>
        <w:t xml:space="preserve">: </w:t>
      </w:r>
    </w:p>
    <w:p w:rsidR="001A5213" w:rsidRDefault="001A5213" w:rsidP="001A5213">
      <w:pPr>
        <w:pStyle w:val="libNormal"/>
        <w:rPr>
          <w:rtl/>
          <w:lang w:bidi="fa-IR"/>
        </w:rPr>
      </w:pPr>
      <w:r w:rsidRPr="00D401A1">
        <w:rPr>
          <w:rStyle w:val="libAieChar"/>
          <w:rtl/>
        </w:rPr>
        <w:t>قال قد اءُوتيت سُؤ لَكَ يا موسى</w:t>
      </w:r>
      <w:r>
        <w:rPr>
          <w:rtl/>
          <w:lang w:bidi="fa-IR"/>
        </w:rPr>
        <w:t xml:space="preserve"> </w:t>
      </w:r>
      <w:r w:rsidRPr="00BA2CDB">
        <w:rPr>
          <w:rStyle w:val="libFootnotenumChar"/>
          <w:rtl/>
          <w:lang w:bidi="fa-IR"/>
        </w:rPr>
        <w:t>(623)</w:t>
      </w:r>
      <w:r w:rsidR="009432CE">
        <w:rPr>
          <w:rtl/>
          <w:lang w:bidi="fa-IR"/>
        </w:rPr>
        <w:t xml:space="preserve">. </w:t>
      </w:r>
    </w:p>
    <w:p w:rsidR="001A5213" w:rsidRDefault="001A5213" w:rsidP="001A5213">
      <w:pPr>
        <w:pStyle w:val="libNormal"/>
        <w:rPr>
          <w:rtl/>
          <w:lang w:bidi="fa-IR"/>
        </w:rPr>
      </w:pPr>
      <w:r>
        <w:rPr>
          <w:rtl/>
          <w:lang w:bidi="fa-IR"/>
        </w:rPr>
        <w:t>«اى موسى</w:t>
      </w:r>
      <w:r w:rsidR="009432CE">
        <w:rPr>
          <w:rtl/>
          <w:lang w:bidi="fa-IR"/>
        </w:rPr>
        <w:t>!</w:t>
      </w:r>
      <w:r>
        <w:rPr>
          <w:rtl/>
          <w:lang w:bidi="fa-IR"/>
        </w:rPr>
        <w:t xml:space="preserve"> نيازت برآورده شد»</w:t>
      </w:r>
      <w:r w:rsidR="009432CE">
        <w:rPr>
          <w:rtl/>
          <w:lang w:bidi="fa-IR"/>
        </w:rPr>
        <w:t xml:space="preserve">. </w:t>
      </w:r>
    </w:p>
    <w:p w:rsidR="001A5213" w:rsidRDefault="001A5213" w:rsidP="001A5213">
      <w:pPr>
        <w:pStyle w:val="libNormal"/>
        <w:rPr>
          <w:rtl/>
          <w:lang w:bidi="fa-IR"/>
        </w:rPr>
      </w:pPr>
      <w:r>
        <w:rPr>
          <w:rtl/>
          <w:lang w:bidi="fa-IR"/>
        </w:rPr>
        <w:t>اما خداوند در سوره قصص چنين وعده مى دهد</w:t>
      </w:r>
      <w:r w:rsidR="008C34A7">
        <w:rPr>
          <w:rtl/>
          <w:lang w:bidi="fa-IR"/>
        </w:rPr>
        <w:t xml:space="preserve">: </w:t>
      </w:r>
    </w:p>
    <w:p w:rsidR="001A5213" w:rsidRDefault="001A5213" w:rsidP="001A5213">
      <w:pPr>
        <w:pStyle w:val="libNormal"/>
        <w:rPr>
          <w:rtl/>
          <w:lang w:bidi="fa-IR"/>
        </w:rPr>
      </w:pPr>
      <w:r w:rsidRPr="00D401A1">
        <w:rPr>
          <w:rStyle w:val="libAieChar"/>
          <w:rtl/>
        </w:rPr>
        <w:t>قال سَنَشُدُّ عَضُدَكَ باءخيك</w:t>
      </w:r>
      <w:r>
        <w:rPr>
          <w:rtl/>
          <w:lang w:bidi="fa-IR"/>
        </w:rPr>
        <w:t xml:space="preserve"> </w:t>
      </w:r>
      <w:r w:rsidRPr="00BA2CDB">
        <w:rPr>
          <w:rStyle w:val="libFootnotenumChar"/>
          <w:rtl/>
          <w:lang w:bidi="fa-IR"/>
        </w:rPr>
        <w:t>(624)</w:t>
      </w:r>
      <w:r w:rsidR="009432CE">
        <w:rPr>
          <w:rtl/>
          <w:lang w:bidi="fa-IR"/>
        </w:rPr>
        <w:t xml:space="preserve">. </w:t>
      </w:r>
    </w:p>
    <w:p w:rsidR="001A5213" w:rsidRDefault="001A5213" w:rsidP="001A5213">
      <w:pPr>
        <w:pStyle w:val="libNormal"/>
        <w:rPr>
          <w:rtl/>
          <w:lang w:bidi="fa-IR"/>
        </w:rPr>
      </w:pPr>
      <w:r>
        <w:rPr>
          <w:rtl/>
          <w:lang w:bidi="fa-IR"/>
        </w:rPr>
        <w:t>«ما دست و بازوى تو را به وسيله برادرت تقويت مى كنيم»</w:t>
      </w:r>
      <w:r w:rsidR="009432CE">
        <w:rPr>
          <w:rtl/>
          <w:lang w:bidi="fa-IR"/>
        </w:rPr>
        <w:t xml:space="preserve">. </w:t>
      </w:r>
    </w:p>
    <w:p w:rsidR="001A5213" w:rsidRDefault="001A5213" w:rsidP="001A5213">
      <w:pPr>
        <w:pStyle w:val="libNormal"/>
        <w:rPr>
          <w:rtl/>
          <w:lang w:bidi="fa-IR"/>
        </w:rPr>
      </w:pPr>
      <w:r>
        <w:rPr>
          <w:rtl/>
          <w:lang w:bidi="fa-IR"/>
        </w:rPr>
        <w:t xml:space="preserve">مانند تعبيرى كه در كلام امام سجاد </w:t>
      </w:r>
      <w:r w:rsidR="00574F36" w:rsidRPr="00574F36">
        <w:rPr>
          <w:rStyle w:val="libAlaemChar"/>
          <w:rtl/>
        </w:rPr>
        <w:t>عليه‌السلام</w:t>
      </w:r>
      <w:r>
        <w:rPr>
          <w:rtl/>
          <w:lang w:bidi="fa-IR"/>
        </w:rPr>
        <w:t xml:space="preserve"> آمده است</w:t>
      </w:r>
      <w:r w:rsidR="009432CE">
        <w:rPr>
          <w:rtl/>
          <w:lang w:bidi="fa-IR"/>
        </w:rPr>
        <w:t xml:space="preserve">. </w:t>
      </w:r>
      <w:r>
        <w:rPr>
          <w:rtl/>
          <w:lang w:bidi="fa-IR"/>
        </w:rPr>
        <w:t>برادر</w:t>
      </w:r>
      <w:r w:rsidR="009432CE">
        <w:rPr>
          <w:rtl/>
          <w:lang w:bidi="fa-IR"/>
        </w:rPr>
        <w:t xml:space="preserve">، </w:t>
      </w:r>
      <w:r>
        <w:rPr>
          <w:rtl/>
          <w:lang w:bidi="fa-IR"/>
        </w:rPr>
        <w:t>نيرو</w:t>
      </w:r>
      <w:r w:rsidR="009432CE">
        <w:rPr>
          <w:rtl/>
          <w:lang w:bidi="fa-IR"/>
        </w:rPr>
        <w:t xml:space="preserve">، </w:t>
      </w:r>
      <w:r>
        <w:rPr>
          <w:rtl/>
          <w:lang w:bidi="fa-IR"/>
        </w:rPr>
        <w:t>قوت و موجب توانمندى دست و بازوى انسان است</w:t>
      </w:r>
      <w:r w:rsidR="009432CE">
        <w:rPr>
          <w:rtl/>
          <w:lang w:bidi="fa-IR"/>
        </w:rPr>
        <w:t>؛</w:t>
      </w:r>
      <w:r>
        <w:rPr>
          <w:rtl/>
          <w:lang w:bidi="fa-IR"/>
        </w:rPr>
        <w:t xml:space="preserve"> پس موظف است به واسطه عز و شرافتى كه به وسيله برادر فراهم مى شود</w:t>
      </w:r>
      <w:r w:rsidR="009432CE">
        <w:rPr>
          <w:rtl/>
          <w:lang w:bidi="fa-IR"/>
        </w:rPr>
        <w:t xml:space="preserve">، </w:t>
      </w:r>
      <w:r>
        <w:rPr>
          <w:rtl/>
          <w:lang w:bidi="fa-IR"/>
        </w:rPr>
        <w:t>در مسير صلاح و تقويت صفات پسنديده قدم بردارد استفاده كند؛ نه آن كه اين ابزار گرانبها را وسيله معصيت و نافرمانى خدا قرار دهد</w:t>
      </w:r>
      <w:r w:rsidR="009432CE">
        <w:rPr>
          <w:rtl/>
          <w:lang w:bidi="fa-IR"/>
        </w:rPr>
        <w:t xml:space="preserve">. </w:t>
      </w:r>
    </w:p>
    <w:p w:rsidR="001A5213" w:rsidRDefault="001A5213" w:rsidP="001A5213">
      <w:pPr>
        <w:pStyle w:val="libNormal"/>
        <w:rPr>
          <w:rtl/>
          <w:lang w:bidi="fa-IR"/>
        </w:rPr>
      </w:pPr>
      <w:r>
        <w:rPr>
          <w:rtl/>
          <w:lang w:bidi="fa-IR"/>
        </w:rPr>
        <w:t xml:space="preserve">امام </w:t>
      </w:r>
      <w:r w:rsidR="00574F36" w:rsidRPr="00574F36">
        <w:rPr>
          <w:rStyle w:val="libAlaemChar"/>
          <w:rtl/>
        </w:rPr>
        <w:t>عليه‌السلام</w:t>
      </w:r>
      <w:r>
        <w:rPr>
          <w:rtl/>
          <w:lang w:bidi="fa-IR"/>
        </w:rPr>
        <w:t xml:space="preserve"> ابتدا بيان كردند كه برادر براى انسان پشتوانه و موجب پشتگرمى و قدرت است</w:t>
      </w:r>
      <w:r w:rsidR="009432CE">
        <w:rPr>
          <w:rtl/>
          <w:lang w:bidi="fa-IR"/>
        </w:rPr>
        <w:t xml:space="preserve">. </w:t>
      </w:r>
      <w:r>
        <w:rPr>
          <w:rtl/>
          <w:lang w:bidi="fa-IR"/>
        </w:rPr>
        <w:t>وقتى انسان در خود احساس قدرت كرد</w:t>
      </w:r>
      <w:r w:rsidR="009432CE">
        <w:rPr>
          <w:rtl/>
          <w:lang w:bidi="fa-IR"/>
        </w:rPr>
        <w:t xml:space="preserve">، </w:t>
      </w:r>
      <w:r>
        <w:rPr>
          <w:rtl/>
          <w:lang w:bidi="fa-IR"/>
        </w:rPr>
        <w:t>نبايد به وسيله آن</w:t>
      </w:r>
      <w:r w:rsidR="009432CE">
        <w:rPr>
          <w:rtl/>
          <w:lang w:bidi="fa-IR"/>
        </w:rPr>
        <w:t xml:space="preserve">، </w:t>
      </w:r>
      <w:r>
        <w:rPr>
          <w:rtl/>
          <w:lang w:bidi="fa-IR"/>
        </w:rPr>
        <w:t>به ديگران ظلم كند</w:t>
      </w:r>
      <w:r w:rsidR="009432CE">
        <w:rPr>
          <w:rtl/>
          <w:lang w:bidi="fa-IR"/>
        </w:rPr>
        <w:t xml:space="preserve">. </w:t>
      </w:r>
      <w:r>
        <w:rPr>
          <w:rtl/>
          <w:lang w:bidi="fa-IR"/>
        </w:rPr>
        <w:t>قدردانى از اين نعمت</w:t>
      </w:r>
      <w:r w:rsidR="009432CE">
        <w:rPr>
          <w:rtl/>
          <w:lang w:bidi="fa-IR"/>
        </w:rPr>
        <w:t xml:space="preserve">، </w:t>
      </w:r>
      <w:r>
        <w:rPr>
          <w:rtl/>
          <w:lang w:bidi="fa-IR"/>
        </w:rPr>
        <w:t>آن است كه نيرويش را در مسير صلاح به كار گيرد</w:t>
      </w:r>
      <w:r w:rsidR="009432CE">
        <w:rPr>
          <w:rtl/>
          <w:lang w:bidi="fa-IR"/>
        </w:rPr>
        <w:t xml:space="preserve">. </w:t>
      </w:r>
      <w:r>
        <w:rPr>
          <w:rtl/>
          <w:lang w:bidi="fa-IR"/>
        </w:rPr>
        <w:t>اگر اين نعمت</w:t>
      </w:r>
      <w:r w:rsidR="009432CE">
        <w:rPr>
          <w:rtl/>
          <w:lang w:bidi="fa-IR"/>
        </w:rPr>
        <w:t xml:space="preserve">، </w:t>
      </w:r>
      <w:r>
        <w:rPr>
          <w:rtl/>
          <w:lang w:bidi="fa-IR"/>
        </w:rPr>
        <w:t>ابزار معصيت قرار گيرد</w:t>
      </w:r>
      <w:r w:rsidR="009432CE">
        <w:rPr>
          <w:rtl/>
          <w:lang w:bidi="fa-IR"/>
        </w:rPr>
        <w:t xml:space="preserve">، </w:t>
      </w:r>
      <w:r>
        <w:rPr>
          <w:rtl/>
          <w:lang w:bidi="fa-IR"/>
        </w:rPr>
        <w:t>طبيعى است كه كفران نعمت شده و نتيجه آن زوال نعمت است</w:t>
      </w:r>
      <w:r w:rsidR="009432CE">
        <w:rPr>
          <w:rtl/>
          <w:lang w:bidi="fa-IR"/>
        </w:rPr>
        <w:t xml:space="preserve">. </w:t>
      </w:r>
    </w:p>
    <w:p w:rsidR="001A5213" w:rsidRDefault="001A5213" w:rsidP="001A5213">
      <w:pPr>
        <w:pStyle w:val="libNormal"/>
        <w:rPr>
          <w:rtl/>
          <w:lang w:bidi="fa-IR"/>
        </w:rPr>
      </w:pPr>
      <w:r w:rsidRPr="00D401A1">
        <w:rPr>
          <w:rStyle w:val="libAieChar"/>
          <w:rtl/>
        </w:rPr>
        <w:t>لئن شكرتم لاءزيدنكم و لئن كفرتم انَّ عذابى لشديد</w:t>
      </w:r>
      <w:r>
        <w:rPr>
          <w:rtl/>
          <w:lang w:bidi="fa-IR"/>
        </w:rPr>
        <w:t xml:space="preserve"> </w:t>
      </w:r>
      <w:r w:rsidRPr="00BA2CDB">
        <w:rPr>
          <w:rStyle w:val="libFootnotenumChar"/>
          <w:rtl/>
          <w:lang w:bidi="fa-IR"/>
        </w:rPr>
        <w:t>(625)</w:t>
      </w:r>
      <w:r w:rsidR="009432CE">
        <w:rPr>
          <w:rtl/>
          <w:lang w:bidi="fa-IR"/>
        </w:rPr>
        <w:t xml:space="preserve">. </w:t>
      </w:r>
    </w:p>
    <w:p w:rsidR="001A5213" w:rsidRDefault="001A5213" w:rsidP="001A5213">
      <w:pPr>
        <w:pStyle w:val="libNormal"/>
        <w:rPr>
          <w:rtl/>
          <w:lang w:bidi="fa-IR"/>
        </w:rPr>
      </w:pPr>
      <w:r>
        <w:rPr>
          <w:rtl/>
          <w:lang w:bidi="fa-IR"/>
        </w:rPr>
        <w:lastRenderedPageBreak/>
        <w:t>«اگر شكرگزارى كنيد</w:t>
      </w:r>
      <w:r w:rsidR="009432CE">
        <w:rPr>
          <w:rtl/>
          <w:lang w:bidi="fa-IR"/>
        </w:rPr>
        <w:t xml:space="preserve">، </w:t>
      </w:r>
      <w:r>
        <w:rPr>
          <w:rtl/>
          <w:lang w:bidi="fa-IR"/>
        </w:rPr>
        <w:t>نعمت خود را بر شما خواهم افزود؛ و اگر ناسپاسى كنيد</w:t>
      </w:r>
      <w:r w:rsidR="009432CE">
        <w:rPr>
          <w:rtl/>
          <w:lang w:bidi="fa-IR"/>
        </w:rPr>
        <w:t xml:space="preserve">، </w:t>
      </w:r>
      <w:r>
        <w:rPr>
          <w:rtl/>
          <w:lang w:bidi="fa-IR"/>
        </w:rPr>
        <w:t>مجازاتم شديد است»</w:t>
      </w:r>
      <w:r w:rsidR="009432CE">
        <w:rPr>
          <w:rtl/>
          <w:lang w:bidi="fa-IR"/>
        </w:rPr>
        <w:t xml:space="preserve">. </w:t>
      </w:r>
    </w:p>
    <w:p w:rsidR="001A5213" w:rsidRDefault="001A5213" w:rsidP="001A5213">
      <w:pPr>
        <w:pStyle w:val="libNormal"/>
        <w:rPr>
          <w:rtl/>
          <w:lang w:bidi="fa-IR"/>
        </w:rPr>
      </w:pPr>
      <w:r>
        <w:rPr>
          <w:rtl/>
          <w:lang w:bidi="fa-IR"/>
        </w:rPr>
        <w:t>چون برادر</w:t>
      </w:r>
      <w:r w:rsidR="009432CE">
        <w:rPr>
          <w:rtl/>
          <w:lang w:bidi="fa-IR"/>
        </w:rPr>
        <w:t xml:space="preserve">، </w:t>
      </w:r>
      <w:r>
        <w:rPr>
          <w:rtl/>
          <w:lang w:bidi="fa-IR"/>
        </w:rPr>
        <w:t>اين منافع و فوايد را براى انسان دارد</w:t>
      </w:r>
      <w:r w:rsidR="009432CE">
        <w:rPr>
          <w:rtl/>
          <w:lang w:bidi="fa-IR"/>
        </w:rPr>
        <w:t xml:space="preserve">، </w:t>
      </w:r>
      <w:r>
        <w:rPr>
          <w:rtl/>
          <w:lang w:bidi="fa-IR"/>
        </w:rPr>
        <w:t>به طور طبيعى انسان نيز در قبال بهره مندى از اين نعمت</w:t>
      </w:r>
      <w:r w:rsidR="009432CE">
        <w:rPr>
          <w:rtl/>
          <w:lang w:bidi="fa-IR"/>
        </w:rPr>
        <w:t xml:space="preserve">، </w:t>
      </w:r>
      <w:r>
        <w:rPr>
          <w:rtl/>
          <w:lang w:bidi="fa-IR"/>
        </w:rPr>
        <w:t>وظايفى دارد</w:t>
      </w:r>
      <w:r w:rsidR="009432CE">
        <w:rPr>
          <w:rtl/>
          <w:lang w:bidi="fa-IR"/>
        </w:rPr>
        <w:t xml:space="preserve">. </w:t>
      </w:r>
      <w:r>
        <w:rPr>
          <w:rtl/>
          <w:lang w:bidi="fa-IR"/>
        </w:rPr>
        <w:t xml:space="preserve">وظايفى كه انسان در قبال برادر دارد همان حقوقى است كه برادر بر انسان دارد؛ كه در تعبير امام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و لا تَدَع نُصرَتَهُ على نَفسه</w:t>
      </w:r>
      <w:r w:rsidR="009432CE">
        <w:rPr>
          <w:rtl/>
          <w:lang w:bidi="fa-IR"/>
        </w:rPr>
        <w:t xml:space="preserve">، </w:t>
      </w:r>
      <w:r>
        <w:rPr>
          <w:rtl/>
          <w:lang w:bidi="fa-IR"/>
        </w:rPr>
        <w:t>و مَعونَتَهُ على عدوِّه</w:t>
      </w:r>
      <w:r w:rsidR="009432CE">
        <w:rPr>
          <w:rtl/>
          <w:lang w:bidi="fa-IR"/>
        </w:rPr>
        <w:t xml:space="preserve">، </w:t>
      </w:r>
      <w:r>
        <w:rPr>
          <w:rtl/>
          <w:lang w:bidi="fa-IR"/>
        </w:rPr>
        <w:t>والحول بينه و بين شياطينه</w:t>
      </w:r>
      <w:r w:rsidR="009432CE">
        <w:rPr>
          <w:rtl/>
          <w:lang w:bidi="fa-IR"/>
        </w:rPr>
        <w:t xml:space="preserve">، </w:t>
      </w:r>
      <w:r>
        <w:rPr>
          <w:rtl/>
          <w:lang w:bidi="fa-IR"/>
        </w:rPr>
        <w:t>و تاءديَةَ النَّصيحة اليه و الاقبال عليه فى اللَّه</w:t>
      </w:r>
      <w:r w:rsidR="009432CE">
        <w:rPr>
          <w:rtl/>
          <w:lang w:bidi="fa-IR"/>
        </w:rPr>
        <w:t xml:space="preserve">. </w:t>
      </w:r>
    </w:p>
    <w:p w:rsidR="001A5213" w:rsidRDefault="001A5213" w:rsidP="001A5213">
      <w:pPr>
        <w:pStyle w:val="libNormal"/>
        <w:rPr>
          <w:rtl/>
          <w:lang w:bidi="fa-IR"/>
        </w:rPr>
      </w:pPr>
      <w:r>
        <w:rPr>
          <w:rtl/>
          <w:lang w:bidi="fa-IR"/>
        </w:rPr>
        <w:t xml:space="preserve">در كلمات امام سجاد </w:t>
      </w:r>
      <w:r w:rsidR="00574F36" w:rsidRPr="00574F36">
        <w:rPr>
          <w:rStyle w:val="libAlaemChar"/>
          <w:rtl/>
        </w:rPr>
        <w:t>عليه‌السلام</w:t>
      </w:r>
      <w:r>
        <w:rPr>
          <w:rtl/>
          <w:lang w:bidi="fa-IR"/>
        </w:rPr>
        <w:t xml:space="preserve"> قدردانى و شكر نعمت وجود برادر</w:t>
      </w:r>
      <w:r w:rsidR="009432CE">
        <w:rPr>
          <w:rtl/>
          <w:lang w:bidi="fa-IR"/>
        </w:rPr>
        <w:t xml:space="preserve">، </w:t>
      </w:r>
      <w:r>
        <w:rPr>
          <w:rtl/>
          <w:lang w:bidi="fa-IR"/>
        </w:rPr>
        <w:t>با اداى پنج حقّ انجام مى شود</w:t>
      </w:r>
      <w:r w:rsidR="008C34A7">
        <w:rPr>
          <w:rtl/>
          <w:lang w:bidi="fa-IR"/>
        </w:rPr>
        <w:t xml:space="preserve">: </w:t>
      </w:r>
    </w:p>
    <w:p w:rsidR="001A5213" w:rsidRDefault="001A5213" w:rsidP="001A5213">
      <w:pPr>
        <w:pStyle w:val="libNormal"/>
        <w:rPr>
          <w:rtl/>
          <w:lang w:bidi="fa-IR"/>
        </w:rPr>
      </w:pPr>
      <w:r>
        <w:rPr>
          <w:rtl/>
          <w:lang w:bidi="fa-IR"/>
        </w:rPr>
        <w:t>اول اين كه برادر را در هر حال يار و ياور باشد و هنگام نياز و عدم نياز او را يارى كند؛</w:t>
      </w:r>
    </w:p>
    <w:p w:rsidR="001A5213" w:rsidRDefault="001A5213" w:rsidP="001A5213">
      <w:pPr>
        <w:pStyle w:val="libNormal"/>
        <w:rPr>
          <w:rtl/>
          <w:lang w:bidi="fa-IR"/>
        </w:rPr>
      </w:pPr>
      <w:r>
        <w:rPr>
          <w:rtl/>
          <w:lang w:bidi="fa-IR"/>
        </w:rPr>
        <w:t>دوم اين كه در مقابل دشمن</w:t>
      </w:r>
      <w:r w:rsidR="009432CE">
        <w:rPr>
          <w:rtl/>
          <w:lang w:bidi="fa-IR"/>
        </w:rPr>
        <w:t xml:space="preserve">، </w:t>
      </w:r>
      <w:r>
        <w:rPr>
          <w:rtl/>
          <w:lang w:bidi="fa-IR"/>
        </w:rPr>
        <w:t>او را كمك كند؛</w:t>
      </w:r>
    </w:p>
    <w:p w:rsidR="001A5213" w:rsidRDefault="001A5213" w:rsidP="001A5213">
      <w:pPr>
        <w:pStyle w:val="libNormal"/>
        <w:rPr>
          <w:rtl/>
          <w:lang w:bidi="fa-IR"/>
        </w:rPr>
      </w:pPr>
      <w:r>
        <w:rPr>
          <w:rtl/>
          <w:lang w:bidi="fa-IR"/>
        </w:rPr>
        <w:t>سوم اين كه به هنگام وسوسه هاى شيطانى</w:t>
      </w:r>
      <w:r w:rsidR="009432CE">
        <w:rPr>
          <w:rtl/>
          <w:lang w:bidi="fa-IR"/>
        </w:rPr>
        <w:t xml:space="preserve">، </w:t>
      </w:r>
      <w:r>
        <w:rPr>
          <w:rtl/>
          <w:lang w:bidi="fa-IR"/>
        </w:rPr>
        <w:t>ميان او و آن وساوس حائل شود و او را به اشتباهاتش تنبه بدهد؛</w:t>
      </w:r>
    </w:p>
    <w:p w:rsidR="001A5213" w:rsidRDefault="001A5213" w:rsidP="001A5213">
      <w:pPr>
        <w:pStyle w:val="libNormal"/>
        <w:rPr>
          <w:rtl/>
          <w:lang w:bidi="fa-IR"/>
        </w:rPr>
      </w:pPr>
      <w:r>
        <w:rPr>
          <w:rtl/>
          <w:lang w:bidi="fa-IR"/>
        </w:rPr>
        <w:t>چهارم اين كه همواره ناصح او باشد؛</w:t>
      </w:r>
    </w:p>
    <w:p w:rsidR="001A5213" w:rsidRDefault="001A5213" w:rsidP="001A5213">
      <w:pPr>
        <w:pStyle w:val="libNormal"/>
        <w:rPr>
          <w:rtl/>
          <w:lang w:bidi="fa-IR"/>
        </w:rPr>
      </w:pPr>
      <w:r>
        <w:rPr>
          <w:rtl/>
          <w:lang w:bidi="fa-IR"/>
        </w:rPr>
        <w:t>پنجم اين كه اقبال و روى آوردن او به برادر</w:t>
      </w:r>
      <w:r w:rsidR="009432CE">
        <w:rPr>
          <w:rtl/>
          <w:lang w:bidi="fa-IR"/>
        </w:rPr>
        <w:t xml:space="preserve">، </w:t>
      </w:r>
      <w:r>
        <w:rPr>
          <w:rtl/>
          <w:lang w:bidi="fa-IR"/>
        </w:rPr>
        <w:t>براى خدا باشد</w:t>
      </w:r>
      <w:r w:rsidR="009432CE">
        <w:rPr>
          <w:rtl/>
          <w:lang w:bidi="fa-IR"/>
        </w:rPr>
        <w:t xml:space="preserve">. </w:t>
      </w:r>
    </w:p>
    <w:p w:rsidR="001A5213" w:rsidRDefault="001A5213" w:rsidP="001A5213">
      <w:pPr>
        <w:pStyle w:val="libNormal"/>
        <w:rPr>
          <w:rtl/>
          <w:lang w:bidi="fa-IR"/>
        </w:rPr>
      </w:pPr>
      <w:r>
        <w:rPr>
          <w:rtl/>
          <w:lang w:bidi="fa-IR"/>
        </w:rPr>
        <w:t xml:space="preserve">اين پنج نكته اى است كه در كلام امام </w:t>
      </w:r>
      <w:r w:rsidR="00574F36" w:rsidRPr="00574F36">
        <w:rPr>
          <w:rStyle w:val="libAlaemChar"/>
          <w:rtl/>
        </w:rPr>
        <w:t>عليه‌السلام</w:t>
      </w:r>
      <w:r>
        <w:rPr>
          <w:rtl/>
          <w:lang w:bidi="fa-IR"/>
        </w:rPr>
        <w:t xml:space="preserve"> به عنوان حقوق برادر ذكر شده است كه پيش از شرح آن</w:t>
      </w:r>
      <w:r w:rsidR="009432CE">
        <w:rPr>
          <w:rtl/>
          <w:lang w:bidi="fa-IR"/>
        </w:rPr>
        <w:t xml:space="preserve">، </w:t>
      </w:r>
      <w:r>
        <w:rPr>
          <w:rtl/>
          <w:lang w:bidi="fa-IR"/>
        </w:rPr>
        <w:t>بايد اين نكته را يادآور شويم كه چون علقه و عواطف برادرى و خواهرى مساله اخوت بين دو برادر يا يك خواهر و يك برادر با تفاوت هايى كه در آفرينش ايشان دارد</w:t>
      </w:r>
      <w:r w:rsidR="009432CE">
        <w:rPr>
          <w:rtl/>
          <w:lang w:bidi="fa-IR"/>
        </w:rPr>
        <w:t xml:space="preserve">. </w:t>
      </w:r>
      <w:r>
        <w:rPr>
          <w:rtl/>
          <w:lang w:bidi="fa-IR"/>
        </w:rPr>
        <w:t xml:space="preserve">به صورت طبيعى بين دو برادر و يا بردر و خواهر وجود دارد روايت خداوند چون به خوبى از مخلوقاتش آگاه </w:t>
      </w:r>
      <w:r>
        <w:rPr>
          <w:rtl/>
          <w:lang w:bidi="fa-IR"/>
        </w:rPr>
        <w:lastRenderedPageBreak/>
        <w:t>است</w:t>
      </w:r>
      <w:r w:rsidR="009432CE">
        <w:rPr>
          <w:rtl/>
          <w:lang w:bidi="fa-IR"/>
        </w:rPr>
        <w:t xml:space="preserve">، </w:t>
      </w:r>
      <w:r>
        <w:rPr>
          <w:rtl/>
          <w:lang w:bidi="fa-IR"/>
        </w:rPr>
        <w:t>نه تنها اين روابط ارزشمند عاطفى را مدح و ثنا مى گويد و به عنوان يك ارزش ‍ بسيار گرانبها ارج مى نهد و برادران را به مراعات حقوق برادرى و تحكيم اخوت دعوت مى كند</w:t>
      </w:r>
      <w:r w:rsidR="009432CE">
        <w:rPr>
          <w:rtl/>
          <w:lang w:bidi="fa-IR"/>
        </w:rPr>
        <w:t xml:space="preserve">، </w:t>
      </w:r>
      <w:r>
        <w:rPr>
          <w:rtl/>
          <w:lang w:bidi="fa-IR"/>
        </w:rPr>
        <w:t>بلكه ميل و اراده الهى اين است كه همه انسان ها در روابط خود با يكديگر چنين احساسى داشته باشند و يكديگر را برادر و شريك شادى و غم خود بدانند و اين شعار اساسى در اصول اخلاقى قرآن است كه</w:t>
      </w:r>
      <w:r w:rsidR="008C34A7">
        <w:rPr>
          <w:rtl/>
          <w:lang w:bidi="fa-IR"/>
        </w:rPr>
        <w:t xml:space="preserve">: </w:t>
      </w:r>
    </w:p>
    <w:p w:rsidR="001A5213" w:rsidRDefault="001A5213" w:rsidP="001A5213">
      <w:pPr>
        <w:pStyle w:val="libNormal"/>
        <w:rPr>
          <w:rtl/>
          <w:lang w:bidi="fa-IR"/>
        </w:rPr>
      </w:pPr>
      <w:r w:rsidRPr="00D401A1">
        <w:rPr>
          <w:rStyle w:val="libAieChar"/>
          <w:rtl/>
        </w:rPr>
        <w:t>انَّمَا ال</w:t>
      </w:r>
      <w:r w:rsidR="003A4269" w:rsidRPr="00D401A1">
        <w:rPr>
          <w:rStyle w:val="libAieChar"/>
          <w:rtl/>
        </w:rPr>
        <w:t>مؤمن</w:t>
      </w:r>
      <w:r w:rsidRPr="00D401A1">
        <w:rPr>
          <w:rStyle w:val="libAieChar"/>
          <w:rtl/>
        </w:rPr>
        <w:t>ون اخوَة فاءَصلحوا بين اءخويكم</w:t>
      </w:r>
      <w:r>
        <w:rPr>
          <w:rtl/>
          <w:lang w:bidi="fa-IR"/>
        </w:rPr>
        <w:t xml:space="preserve"> </w:t>
      </w:r>
      <w:r w:rsidRPr="00BA2CDB">
        <w:rPr>
          <w:rStyle w:val="libFootnotenumChar"/>
          <w:rtl/>
          <w:lang w:bidi="fa-IR"/>
        </w:rPr>
        <w:t>(626)</w:t>
      </w:r>
      <w:r w:rsidR="009432CE">
        <w:rPr>
          <w:rtl/>
          <w:lang w:bidi="fa-IR"/>
        </w:rPr>
        <w:t xml:space="preserve">. </w:t>
      </w:r>
    </w:p>
    <w:p w:rsidR="001A5213" w:rsidRDefault="001A5213" w:rsidP="001A5213">
      <w:pPr>
        <w:pStyle w:val="libNormal"/>
        <w:rPr>
          <w:rtl/>
          <w:lang w:bidi="fa-IR"/>
        </w:rPr>
      </w:pPr>
      <w:r>
        <w:rPr>
          <w:rtl/>
          <w:lang w:bidi="fa-IR"/>
        </w:rPr>
        <w:t>«</w:t>
      </w:r>
      <w:r w:rsidR="003A4269">
        <w:rPr>
          <w:rtl/>
          <w:lang w:bidi="fa-IR"/>
        </w:rPr>
        <w:t>مؤمن</w:t>
      </w:r>
      <w:r>
        <w:rPr>
          <w:rtl/>
          <w:lang w:bidi="fa-IR"/>
        </w:rPr>
        <w:t>ان برادر يكديگرند؛ پس دو برادر خود را صلح و آشتى دهيد»</w:t>
      </w:r>
      <w:r w:rsidR="009432CE">
        <w:rPr>
          <w:rtl/>
          <w:lang w:bidi="fa-IR"/>
        </w:rPr>
        <w:t xml:space="preserve">. </w:t>
      </w:r>
    </w:p>
    <w:p w:rsidR="001A5213" w:rsidRDefault="001A5213" w:rsidP="001A5213">
      <w:pPr>
        <w:pStyle w:val="libNormal"/>
        <w:rPr>
          <w:rtl/>
          <w:lang w:bidi="fa-IR"/>
        </w:rPr>
      </w:pPr>
      <w:r>
        <w:rPr>
          <w:rtl/>
          <w:lang w:bidi="fa-IR"/>
        </w:rPr>
        <w:t>شايد ذات ذوالجلال ربوبى در بيان اين اصل به اين راز آفرينش كه در قرآن نيز آمده نظر داشته است كه</w:t>
      </w:r>
      <w:r w:rsidR="008C34A7">
        <w:rPr>
          <w:rtl/>
          <w:lang w:bidi="fa-IR"/>
        </w:rPr>
        <w:t xml:space="preserve">: </w:t>
      </w:r>
    </w:p>
    <w:p w:rsidR="001A5213" w:rsidRDefault="001A5213" w:rsidP="001A5213">
      <w:pPr>
        <w:pStyle w:val="libNormal"/>
        <w:rPr>
          <w:rtl/>
          <w:lang w:bidi="fa-IR"/>
        </w:rPr>
      </w:pPr>
      <w:r w:rsidRPr="00D401A1">
        <w:rPr>
          <w:rStyle w:val="libAieChar"/>
          <w:rtl/>
        </w:rPr>
        <w:t>انَّا خلقناكم من ذكر و اءُنثى و جعلناكم شعوبا و قبائل لتعارفوا ان اءكرمكم عند اللَّه اتقاكم</w:t>
      </w:r>
      <w:r>
        <w:rPr>
          <w:rtl/>
          <w:lang w:bidi="fa-IR"/>
        </w:rPr>
        <w:t xml:space="preserve"> </w:t>
      </w:r>
      <w:r w:rsidRPr="00BA2CDB">
        <w:rPr>
          <w:rStyle w:val="libFootnotenumChar"/>
          <w:rtl/>
          <w:lang w:bidi="fa-IR"/>
        </w:rPr>
        <w:t>(627)</w:t>
      </w:r>
      <w:r w:rsidR="009432CE">
        <w:rPr>
          <w:rtl/>
          <w:lang w:bidi="fa-IR"/>
        </w:rPr>
        <w:t xml:space="preserve">. </w:t>
      </w:r>
    </w:p>
    <w:p w:rsidR="001A5213" w:rsidRDefault="001A5213" w:rsidP="001A5213">
      <w:pPr>
        <w:pStyle w:val="libNormal"/>
        <w:rPr>
          <w:rtl/>
          <w:lang w:bidi="fa-IR"/>
        </w:rPr>
      </w:pPr>
      <w:r>
        <w:rPr>
          <w:rtl/>
          <w:lang w:bidi="fa-IR"/>
        </w:rPr>
        <w:t>«ما شما را از يك مرد و زن آفريديم و شما را تيره ها و قبيله ها قرار داديم تا يكديگر را بشناسيد؛ (اينها ملاك امتياز نيست) گرامى ترين شما نزد خداوند باتقواترين شما است »</w:t>
      </w:r>
      <w:r w:rsidR="009432CE">
        <w:rPr>
          <w:rtl/>
          <w:lang w:bidi="fa-IR"/>
        </w:rPr>
        <w:t xml:space="preserve">. </w:t>
      </w:r>
    </w:p>
    <w:p w:rsidR="001A5213" w:rsidRDefault="001A5213" w:rsidP="001A5213">
      <w:pPr>
        <w:pStyle w:val="libNormal"/>
        <w:rPr>
          <w:rtl/>
          <w:lang w:bidi="fa-IR"/>
        </w:rPr>
      </w:pPr>
      <w:r>
        <w:rPr>
          <w:rtl/>
          <w:lang w:bidi="fa-IR"/>
        </w:rPr>
        <w:t>اين كه شما برادريد يك تذكار و يادآورى است</w:t>
      </w:r>
      <w:r w:rsidR="009432CE">
        <w:rPr>
          <w:rtl/>
          <w:lang w:bidi="fa-IR"/>
        </w:rPr>
        <w:t>؛</w:t>
      </w:r>
      <w:r>
        <w:rPr>
          <w:rtl/>
          <w:lang w:bidi="fa-IR"/>
        </w:rPr>
        <w:t xml:space="preserve"> يعنى ريشه و سر اين كه خدا مى گويد</w:t>
      </w:r>
      <w:r w:rsidR="008C34A7">
        <w:rPr>
          <w:rtl/>
          <w:lang w:bidi="fa-IR"/>
        </w:rPr>
        <w:t xml:space="preserve">: </w:t>
      </w:r>
      <w:r>
        <w:rPr>
          <w:rtl/>
          <w:lang w:bidi="fa-IR"/>
        </w:rPr>
        <w:t>انما ال</w:t>
      </w:r>
      <w:r w:rsidR="003A4269">
        <w:rPr>
          <w:rtl/>
          <w:lang w:bidi="fa-IR"/>
        </w:rPr>
        <w:t>مؤمن</w:t>
      </w:r>
      <w:r>
        <w:rPr>
          <w:rtl/>
          <w:lang w:bidi="fa-IR"/>
        </w:rPr>
        <w:t>ون اخوة تنبه به اين است كه شما از يك پدر و مادريد؛ ريشه و اصلتان به صلب يك انسان و رحم انسان ديگر بازمى گردد</w:t>
      </w:r>
      <w:r w:rsidR="009432CE">
        <w:rPr>
          <w:rtl/>
          <w:lang w:bidi="fa-IR"/>
        </w:rPr>
        <w:t xml:space="preserve">. </w:t>
      </w:r>
      <w:r>
        <w:rPr>
          <w:rtl/>
          <w:lang w:bidi="fa-IR"/>
        </w:rPr>
        <w:t>بنابراين احساسى مشترك در شما نهفته است و آنچه باعث تفرقه و انشعاب به قبايل مختلف شده</w:t>
      </w:r>
      <w:r w:rsidR="009432CE">
        <w:rPr>
          <w:rtl/>
          <w:lang w:bidi="fa-IR"/>
        </w:rPr>
        <w:t xml:space="preserve">، </w:t>
      </w:r>
      <w:r>
        <w:rPr>
          <w:rtl/>
          <w:lang w:bidi="fa-IR"/>
        </w:rPr>
        <w:t>اختلاف و تضاد در منافع بوده است</w:t>
      </w:r>
      <w:r w:rsidR="009432CE">
        <w:rPr>
          <w:rtl/>
          <w:lang w:bidi="fa-IR"/>
        </w:rPr>
        <w:t xml:space="preserve">. </w:t>
      </w:r>
      <w:r>
        <w:rPr>
          <w:rtl/>
          <w:lang w:bidi="fa-IR"/>
        </w:rPr>
        <w:t>حال كه با آمدن اسلام و با حاكميت دين الهى همه شما زير لواى يك عقيده و تحت حمايت يك انسان به نام پيامبر الهى قرار گرفته ايد</w:t>
      </w:r>
      <w:r w:rsidR="009432CE">
        <w:rPr>
          <w:rtl/>
          <w:lang w:bidi="fa-IR"/>
        </w:rPr>
        <w:t xml:space="preserve">، </w:t>
      </w:r>
      <w:r>
        <w:rPr>
          <w:rtl/>
          <w:lang w:bidi="fa-IR"/>
        </w:rPr>
        <w:t>برادريد و منافع شما</w:t>
      </w:r>
      <w:r w:rsidR="009432CE">
        <w:rPr>
          <w:rtl/>
          <w:lang w:bidi="fa-IR"/>
        </w:rPr>
        <w:t xml:space="preserve">، </w:t>
      </w:r>
      <w:r>
        <w:rPr>
          <w:rtl/>
          <w:lang w:bidi="fa-IR"/>
        </w:rPr>
        <w:t xml:space="preserve">مشترك شده است و شما </w:t>
      </w:r>
      <w:r>
        <w:rPr>
          <w:rtl/>
          <w:lang w:bidi="fa-IR"/>
        </w:rPr>
        <w:lastRenderedPageBreak/>
        <w:t>با يكديگر اختلافى نداريد</w:t>
      </w:r>
      <w:r w:rsidR="009432CE">
        <w:rPr>
          <w:rtl/>
          <w:lang w:bidi="fa-IR"/>
        </w:rPr>
        <w:t xml:space="preserve">. </w:t>
      </w:r>
      <w:r>
        <w:rPr>
          <w:rtl/>
          <w:lang w:bidi="fa-IR"/>
        </w:rPr>
        <w:t>اين استظهارى است از آيات شريفه قرآن</w:t>
      </w:r>
      <w:r w:rsidR="009432CE">
        <w:rPr>
          <w:rtl/>
          <w:lang w:bidi="fa-IR"/>
        </w:rPr>
        <w:t xml:space="preserve">، </w:t>
      </w:r>
      <w:r>
        <w:rPr>
          <w:rtl/>
          <w:lang w:bidi="fa-IR"/>
        </w:rPr>
        <w:t xml:space="preserve">كه برادرى </w:t>
      </w:r>
      <w:r w:rsidR="003A4269">
        <w:rPr>
          <w:rtl/>
          <w:lang w:bidi="fa-IR"/>
        </w:rPr>
        <w:t>مؤمن</w:t>
      </w:r>
      <w:r>
        <w:rPr>
          <w:rtl/>
          <w:lang w:bidi="fa-IR"/>
        </w:rPr>
        <w:t>ان يك امر قراردادى و مجعول نيست</w:t>
      </w:r>
      <w:r w:rsidR="009432CE">
        <w:rPr>
          <w:rtl/>
          <w:lang w:bidi="fa-IR"/>
        </w:rPr>
        <w:t>؛</w:t>
      </w:r>
      <w:r>
        <w:rPr>
          <w:rtl/>
          <w:lang w:bidi="fa-IR"/>
        </w:rPr>
        <w:t xml:space="preserve"> بلكه امرى اصيل و ريشه دار است</w:t>
      </w:r>
      <w:r w:rsidR="009432CE">
        <w:rPr>
          <w:rtl/>
          <w:lang w:bidi="fa-IR"/>
        </w:rPr>
        <w:t xml:space="preserve">. </w:t>
      </w:r>
      <w:r>
        <w:rPr>
          <w:rtl/>
          <w:lang w:bidi="fa-IR"/>
        </w:rPr>
        <w:t>همه انسان ها با يكديگر احساس اخوت و برادرى و خواهرى دارند؛ منتها آنچه باعث مى شود اين احساس ‍ از بين برود و به اختلافات و دشمنى ها منتهى شود</w:t>
      </w:r>
      <w:r w:rsidR="009432CE">
        <w:rPr>
          <w:rtl/>
          <w:lang w:bidi="fa-IR"/>
        </w:rPr>
        <w:t xml:space="preserve">، </w:t>
      </w:r>
      <w:r>
        <w:rPr>
          <w:rtl/>
          <w:lang w:bidi="fa-IR"/>
        </w:rPr>
        <w:t>تضاد در منافع است</w:t>
      </w:r>
      <w:r w:rsidR="009432CE">
        <w:rPr>
          <w:rtl/>
          <w:lang w:bidi="fa-IR"/>
        </w:rPr>
        <w:t>؛</w:t>
      </w:r>
      <w:r>
        <w:rPr>
          <w:rtl/>
          <w:lang w:bidi="fa-IR"/>
        </w:rPr>
        <w:t xml:space="preserve"> ولى وقتى همه زير پرچم واحدى قرار گرفتند و در منافع اشتراك پيدا كردند</w:t>
      </w:r>
      <w:r w:rsidR="009432CE">
        <w:rPr>
          <w:rtl/>
          <w:lang w:bidi="fa-IR"/>
        </w:rPr>
        <w:t xml:space="preserve">، </w:t>
      </w:r>
      <w:r>
        <w:rPr>
          <w:rtl/>
          <w:lang w:bidi="fa-IR"/>
        </w:rPr>
        <w:t>به فطرت اصلى خود بازمى گردند</w:t>
      </w:r>
      <w:r w:rsidR="009432CE">
        <w:rPr>
          <w:rtl/>
          <w:lang w:bidi="fa-IR"/>
        </w:rPr>
        <w:t xml:space="preserve">. </w:t>
      </w:r>
      <w:r>
        <w:rPr>
          <w:rtl/>
          <w:lang w:bidi="fa-IR"/>
        </w:rPr>
        <w:t xml:space="preserve">بر همين اساس در طول اقامت پيامبر اكرم </w:t>
      </w:r>
      <w:r w:rsidR="00D401A1" w:rsidRPr="00D401A1">
        <w:rPr>
          <w:rStyle w:val="libAlaemChar"/>
          <w:rtl/>
        </w:rPr>
        <w:t>صلى‌الله‌عليه‌وآله‌وسلم</w:t>
      </w:r>
      <w:r>
        <w:rPr>
          <w:rtl/>
          <w:lang w:bidi="fa-IR"/>
        </w:rPr>
        <w:t xml:space="preserve"> در مدينه</w:t>
      </w:r>
      <w:r w:rsidR="009432CE">
        <w:rPr>
          <w:rtl/>
          <w:lang w:bidi="fa-IR"/>
        </w:rPr>
        <w:t xml:space="preserve">، </w:t>
      </w:r>
      <w:r>
        <w:rPr>
          <w:rtl/>
          <w:lang w:bidi="fa-IR"/>
        </w:rPr>
        <w:t>حركت زيباى پيوند اخوت بين مسلمان ها توسط حضرت دوبار رخ مى دهد</w:t>
      </w:r>
      <w:r w:rsidR="009432CE">
        <w:rPr>
          <w:rtl/>
          <w:lang w:bidi="fa-IR"/>
        </w:rPr>
        <w:t xml:space="preserve">. </w:t>
      </w:r>
    </w:p>
    <w:p w:rsidR="001A5213" w:rsidRDefault="004871A4" w:rsidP="004871A4">
      <w:pPr>
        <w:pStyle w:val="Heading2"/>
        <w:rPr>
          <w:rtl/>
          <w:lang w:bidi="fa-IR"/>
        </w:rPr>
      </w:pPr>
      <w:bookmarkStart w:id="85" w:name="_Toc394493009"/>
      <w:r>
        <w:rPr>
          <w:rtl/>
          <w:lang w:bidi="fa-IR"/>
        </w:rPr>
        <w:t>عقد اخوت و برادرى</w:t>
      </w:r>
      <w:bookmarkEnd w:id="85"/>
    </w:p>
    <w:p w:rsidR="001A5213" w:rsidRDefault="001A5213" w:rsidP="001A5213">
      <w:pPr>
        <w:pStyle w:val="libNormal"/>
        <w:rPr>
          <w:rtl/>
          <w:lang w:bidi="fa-IR"/>
        </w:rPr>
      </w:pPr>
      <w:r>
        <w:rPr>
          <w:rtl/>
          <w:lang w:bidi="fa-IR"/>
        </w:rPr>
        <w:t xml:space="preserve">كارى كه رسول اللَّه </w:t>
      </w:r>
      <w:r w:rsidR="00D401A1" w:rsidRPr="00D401A1">
        <w:rPr>
          <w:rStyle w:val="libAlaemChar"/>
          <w:rtl/>
        </w:rPr>
        <w:t>صلى‌الله‌عليه‌وآله‌وسلم</w:t>
      </w:r>
      <w:r>
        <w:rPr>
          <w:rtl/>
          <w:lang w:bidi="fa-IR"/>
        </w:rPr>
        <w:t xml:space="preserve"> در مدينه انجام دادند</w:t>
      </w:r>
      <w:r w:rsidR="009432CE">
        <w:rPr>
          <w:rtl/>
          <w:lang w:bidi="fa-IR"/>
        </w:rPr>
        <w:t xml:space="preserve">، </w:t>
      </w:r>
      <w:r>
        <w:rPr>
          <w:rtl/>
          <w:lang w:bidi="fa-IR"/>
        </w:rPr>
        <w:t>به اصطلاح امروز</w:t>
      </w:r>
      <w:r w:rsidR="009432CE">
        <w:rPr>
          <w:rtl/>
          <w:lang w:bidi="fa-IR"/>
        </w:rPr>
        <w:t xml:space="preserve">، </w:t>
      </w:r>
      <w:r>
        <w:rPr>
          <w:rtl/>
          <w:lang w:bidi="fa-IR"/>
        </w:rPr>
        <w:t>حركتى نمادى و سمبليك بود</w:t>
      </w:r>
      <w:r w:rsidR="009432CE">
        <w:rPr>
          <w:rtl/>
          <w:lang w:bidi="fa-IR"/>
        </w:rPr>
        <w:t xml:space="preserve">. </w:t>
      </w:r>
      <w:r>
        <w:rPr>
          <w:rtl/>
          <w:lang w:bidi="fa-IR"/>
        </w:rPr>
        <w:t>مساله مواخات و برادرى ميان مسلمان ها در واقع تنبه و توجه دادن آنها به همان عواطف انسانى بود؛ چيزى كه وجه تمايز انسان از ساير مخلوقات است</w:t>
      </w:r>
      <w:r w:rsidR="009432CE">
        <w:rPr>
          <w:rtl/>
          <w:lang w:bidi="fa-IR"/>
        </w:rPr>
        <w:t xml:space="preserve">. </w:t>
      </w:r>
    </w:p>
    <w:p w:rsidR="001A5213" w:rsidRDefault="001A5213" w:rsidP="001A5213">
      <w:pPr>
        <w:pStyle w:val="libNormal"/>
        <w:rPr>
          <w:rtl/>
          <w:lang w:bidi="fa-IR"/>
        </w:rPr>
      </w:pPr>
      <w:r>
        <w:rPr>
          <w:rtl/>
          <w:lang w:bidi="fa-IR"/>
        </w:rPr>
        <w:t>مساله غرائز انسان و حيوان در همه شوون با يكديگر مشترك است</w:t>
      </w:r>
      <w:r w:rsidR="008C34A7">
        <w:rPr>
          <w:rtl/>
          <w:lang w:bidi="fa-IR"/>
        </w:rPr>
        <w:t xml:space="preserve">: </w:t>
      </w:r>
      <w:r>
        <w:rPr>
          <w:rtl/>
          <w:lang w:bidi="fa-IR"/>
        </w:rPr>
        <w:t>عواطف انسانى نسبت به فرزند</w:t>
      </w:r>
      <w:r w:rsidR="009432CE">
        <w:rPr>
          <w:rtl/>
          <w:lang w:bidi="fa-IR"/>
        </w:rPr>
        <w:t xml:space="preserve">، </w:t>
      </w:r>
      <w:r>
        <w:rPr>
          <w:rtl/>
          <w:lang w:bidi="fa-IR"/>
        </w:rPr>
        <w:t>پدر</w:t>
      </w:r>
      <w:r w:rsidR="009432CE">
        <w:rPr>
          <w:rtl/>
          <w:lang w:bidi="fa-IR"/>
        </w:rPr>
        <w:t xml:space="preserve">، </w:t>
      </w:r>
      <w:r>
        <w:rPr>
          <w:rtl/>
          <w:lang w:bidi="fa-IR"/>
        </w:rPr>
        <w:t>مادر و وابستگان به آنها همه مشترك است</w:t>
      </w:r>
      <w:r w:rsidR="009432CE">
        <w:rPr>
          <w:rtl/>
          <w:lang w:bidi="fa-IR"/>
        </w:rPr>
        <w:t>؛</w:t>
      </w:r>
      <w:r>
        <w:rPr>
          <w:rtl/>
          <w:lang w:bidi="fa-IR"/>
        </w:rPr>
        <w:t xml:space="preserve"> غريزه خشم و شهوت نيز ميان انسان و حيوان مشترك است</w:t>
      </w:r>
      <w:r w:rsidR="009432CE">
        <w:rPr>
          <w:rtl/>
          <w:lang w:bidi="fa-IR"/>
        </w:rPr>
        <w:t xml:space="preserve">، </w:t>
      </w:r>
      <w:r>
        <w:rPr>
          <w:rtl/>
          <w:lang w:bidi="fa-IR"/>
        </w:rPr>
        <w:t>اما چيزى كه انسان را از ساير حيوانات ممتاز مى كند</w:t>
      </w:r>
      <w:r w:rsidR="009432CE">
        <w:rPr>
          <w:rtl/>
          <w:lang w:bidi="fa-IR"/>
        </w:rPr>
        <w:t xml:space="preserve">، </w:t>
      </w:r>
      <w:r>
        <w:rPr>
          <w:rtl/>
          <w:lang w:bidi="fa-IR"/>
        </w:rPr>
        <w:t>دگردوستى و احساس علاقه</w:t>
      </w:r>
      <w:r w:rsidR="009432CE">
        <w:rPr>
          <w:rtl/>
          <w:lang w:bidi="fa-IR"/>
        </w:rPr>
        <w:t xml:space="preserve">، </w:t>
      </w:r>
      <w:r>
        <w:rPr>
          <w:rtl/>
          <w:lang w:bidi="fa-IR"/>
        </w:rPr>
        <w:t>عاطفه و مسووليت انسان ها نسبت به يكديگر است</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 xml:space="preserve">رسول اكرم </w:t>
      </w:r>
      <w:r w:rsidR="00D401A1" w:rsidRPr="00D401A1">
        <w:rPr>
          <w:rStyle w:val="libAlaemChar"/>
          <w:rtl/>
        </w:rPr>
        <w:t>صلى‌الله‌عليه‌وآله‌وسلم</w:t>
      </w:r>
      <w:r>
        <w:rPr>
          <w:rtl/>
          <w:lang w:bidi="fa-IR"/>
        </w:rPr>
        <w:t xml:space="preserve"> با اين حركت در مدينه مى خواستند اين عواطف خفته را بيدار كنند</w:t>
      </w:r>
      <w:r w:rsidR="009432CE">
        <w:rPr>
          <w:rtl/>
          <w:lang w:bidi="fa-IR"/>
        </w:rPr>
        <w:t xml:space="preserve">. </w:t>
      </w:r>
      <w:r>
        <w:rPr>
          <w:rtl/>
          <w:lang w:bidi="fa-IR"/>
        </w:rPr>
        <w:t>همان طور كه ممكن است گاهى برادران و خواهران صلبى كه از يك اصل و ريشه هستند</w:t>
      </w:r>
      <w:r w:rsidR="009432CE">
        <w:rPr>
          <w:rtl/>
          <w:lang w:bidi="fa-IR"/>
        </w:rPr>
        <w:t xml:space="preserve">، </w:t>
      </w:r>
      <w:r>
        <w:rPr>
          <w:rtl/>
          <w:lang w:bidi="fa-IR"/>
        </w:rPr>
        <w:t xml:space="preserve">با همديگر تضاد پيدا كنند و اين تضاد چنان تبديل به عداوت و دشمنى شود كه همه عواطف فراموش شود كه گويى اينها </w:t>
      </w:r>
      <w:r>
        <w:rPr>
          <w:rtl/>
          <w:lang w:bidi="fa-IR"/>
        </w:rPr>
        <w:lastRenderedPageBreak/>
        <w:t>يكديگر را هرگز به عنوان برادر</w:t>
      </w:r>
      <w:r w:rsidR="009432CE">
        <w:rPr>
          <w:rtl/>
          <w:lang w:bidi="fa-IR"/>
        </w:rPr>
        <w:t xml:space="preserve">، </w:t>
      </w:r>
      <w:r>
        <w:rPr>
          <w:rtl/>
          <w:lang w:bidi="fa-IR"/>
        </w:rPr>
        <w:t>يا خواهر نمى شناخته اند</w:t>
      </w:r>
      <w:r w:rsidR="009432CE">
        <w:rPr>
          <w:rtl/>
          <w:lang w:bidi="fa-IR"/>
        </w:rPr>
        <w:t xml:space="preserve">، </w:t>
      </w:r>
      <w:r>
        <w:rPr>
          <w:rtl/>
          <w:lang w:bidi="fa-IR"/>
        </w:rPr>
        <w:t>ميان انسان ها نيز ممكن است چنين اتفاقى بيفتد كه تا اين اندازه از يكديگر دور افتاده شوند</w:t>
      </w:r>
      <w:r w:rsidR="009432CE">
        <w:rPr>
          <w:rtl/>
          <w:lang w:bidi="fa-IR"/>
        </w:rPr>
        <w:t xml:space="preserve">. </w:t>
      </w:r>
      <w:r>
        <w:rPr>
          <w:rtl/>
          <w:lang w:bidi="fa-IR"/>
        </w:rPr>
        <w:t>اما به صورت طبيعى خواهر و برادر صلبى</w:t>
      </w:r>
      <w:r w:rsidR="009432CE">
        <w:rPr>
          <w:rtl/>
          <w:lang w:bidi="fa-IR"/>
        </w:rPr>
        <w:t xml:space="preserve">، </w:t>
      </w:r>
      <w:r>
        <w:rPr>
          <w:rtl/>
          <w:lang w:bidi="fa-IR"/>
        </w:rPr>
        <w:t>منافع و مضار مشتركى را احساس مى كنند و با هم احساس نزديكى و عطوفت مى كنند</w:t>
      </w:r>
      <w:r w:rsidR="009432CE">
        <w:rPr>
          <w:rtl/>
          <w:lang w:bidi="fa-IR"/>
        </w:rPr>
        <w:t xml:space="preserve">، </w:t>
      </w:r>
      <w:r>
        <w:rPr>
          <w:rtl/>
          <w:lang w:bidi="fa-IR"/>
        </w:rPr>
        <w:t xml:space="preserve">پس خواهر و برادران دينى نيز مى توانند و بايد چنين باشند و اين كارى بود كه رسول اللَّه </w:t>
      </w:r>
      <w:r w:rsidR="00D401A1" w:rsidRPr="00D401A1">
        <w:rPr>
          <w:rStyle w:val="libAlaemChar"/>
          <w:rtl/>
        </w:rPr>
        <w:t>صلى‌الله‌عليه‌وآله‌وسلم</w:t>
      </w:r>
      <w:r>
        <w:rPr>
          <w:rtl/>
          <w:lang w:bidi="fa-IR"/>
        </w:rPr>
        <w:t xml:space="preserve"> با آمدن به مدينه انجام دادند و ميان مسلمانان</w:t>
      </w:r>
      <w:r w:rsidR="009432CE">
        <w:rPr>
          <w:rtl/>
          <w:lang w:bidi="fa-IR"/>
        </w:rPr>
        <w:t xml:space="preserve">، </w:t>
      </w:r>
      <w:r>
        <w:rPr>
          <w:rtl/>
          <w:lang w:bidi="fa-IR"/>
        </w:rPr>
        <w:t>عقد اخوت بستند</w:t>
      </w:r>
      <w:r w:rsidR="009432CE">
        <w:rPr>
          <w:rtl/>
          <w:lang w:bidi="fa-IR"/>
        </w:rPr>
        <w:t xml:space="preserve">. </w:t>
      </w:r>
      <w:r>
        <w:rPr>
          <w:rtl/>
          <w:lang w:bidi="fa-IR"/>
        </w:rPr>
        <w:t>در همان يكى دو سال ورود حضرت به مدينه بود كه ميان هر يك از مهاجر و انصار پيوند برادرى برقرار كرده</w:t>
      </w:r>
      <w:r w:rsidR="009432CE">
        <w:rPr>
          <w:rtl/>
          <w:lang w:bidi="fa-IR"/>
        </w:rPr>
        <w:t xml:space="preserve">، </w:t>
      </w:r>
      <w:r>
        <w:rPr>
          <w:rtl/>
          <w:lang w:bidi="fa-IR"/>
        </w:rPr>
        <w:t>خود نيز با اميرال</w:t>
      </w:r>
      <w:r w:rsidR="003A4269">
        <w:rPr>
          <w:rtl/>
          <w:lang w:bidi="fa-IR"/>
        </w:rPr>
        <w:t>مؤمن</w:t>
      </w:r>
      <w:r>
        <w:rPr>
          <w:rtl/>
          <w:lang w:bidi="fa-IR"/>
        </w:rPr>
        <w:t xml:space="preserve">ين على بن ابى طالب </w:t>
      </w:r>
      <w:r w:rsidR="00574F36" w:rsidRPr="00574F36">
        <w:rPr>
          <w:rStyle w:val="libAlaemChar"/>
          <w:rtl/>
        </w:rPr>
        <w:t>عليه‌السلام</w:t>
      </w:r>
      <w:r>
        <w:rPr>
          <w:rtl/>
          <w:lang w:bidi="fa-IR"/>
        </w:rPr>
        <w:t xml:space="preserve"> پيوند برادرى بستند</w:t>
      </w:r>
      <w:r w:rsidR="009432CE">
        <w:rPr>
          <w:rtl/>
          <w:lang w:bidi="fa-IR"/>
        </w:rPr>
        <w:t xml:space="preserve">. </w:t>
      </w:r>
      <w:r>
        <w:rPr>
          <w:rtl/>
          <w:lang w:bidi="fa-IR"/>
        </w:rPr>
        <w:t>بعد آن چنان اين روابط عميق و مستحكم شد</w:t>
      </w:r>
      <w:r w:rsidR="009432CE">
        <w:rPr>
          <w:rtl/>
          <w:lang w:bidi="fa-IR"/>
        </w:rPr>
        <w:t xml:space="preserve">، </w:t>
      </w:r>
      <w:r>
        <w:rPr>
          <w:rtl/>
          <w:lang w:bidi="fa-IR"/>
        </w:rPr>
        <w:t>كه يكديگر را در اموال خود شريك مى دانستند و حتى گاهى ديگرى را بر خود ترجيح مى دادند؛ كه قرآن در مورد خدمات انصار به مهاجرين چنين تعبير مى كنند</w:t>
      </w:r>
      <w:r w:rsidR="008C34A7">
        <w:rPr>
          <w:rtl/>
          <w:lang w:bidi="fa-IR"/>
        </w:rPr>
        <w:t xml:space="preserve">: </w:t>
      </w:r>
    </w:p>
    <w:p w:rsidR="001A5213" w:rsidRDefault="001A5213" w:rsidP="001A5213">
      <w:pPr>
        <w:pStyle w:val="libNormal"/>
        <w:rPr>
          <w:rtl/>
          <w:lang w:bidi="fa-IR"/>
        </w:rPr>
      </w:pPr>
      <w:r w:rsidRPr="00D401A1">
        <w:rPr>
          <w:rStyle w:val="libAieChar"/>
          <w:rtl/>
        </w:rPr>
        <w:t>و يؤ ثرون على اءنفسهم و لو كان بهم خصاصَة</w:t>
      </w:r>
      <w:r>
        <w:rPr>
          <w:rtl/>
          <w:lang w:bidi="fa-IR"/>
        </w:rPr>
        <w:t xml:space="preserve"> </w:t>
      </w:r>
      <w:r w:rsidRPr="00BA2CDB">
        <w:rPr>
          <w:rStyle w:val="libFootnotenumChar"/>
          <w:rtl/>
          <w:lang w:bidi="fa-IR"/>
        </w:rPr>
        <w:t>(628)</w:t>
      </w:r>
      <w:r w:rsidR="009432CE">
        <w:rPr>
          <w:rtl/>
          <w:lang w:bidi="fa-IR"/>
        </w:rPr>
        <w:t xml:space="preserve">. </w:t>
      </w:r>
    </w:p>
    <w:p w:rsidR="001A5213" w:rsidRDefault="001A5213" w:rsidP="001A5213">
      <w:pPr>
        <w:pStyle w:val="libNormal"/>
        <w:rPr>
          <w:rtl/>
          <w:lang w:bidi="fa-IR"/>
        </w:rPr>
      </w:pPr>
      <w:r>
        <w:rPr>
          <w:rtl/>
          <w:lang w:bidi="fa-IR"/>
        </w:rPr>
        <w:t>«ديگران را به خود ترجيح مى دادند</w:t>
      </w:r>
      <w:r w:rsidR="009432CE">
        <w:rPr>
          <w:rtl/>
          <w:lang w:bidi="fa-IR"/>
        </w:rPr>
        <w:t xml:space="preserve">، </w:t>
      </w:r>
      <w:r>
        <w:rPr>
          <w:rtl/>
          <w:lang w:bidi="fa-IR"/>
        </w:rPr>
        <w:t>در حالى كه خود نيازمند بودند»</w:t>
      </w:r>
      <w:r w:rsidR="009432CE">
        <w:rPr>
          <w:rtl/>
          <w:lang w:bidi="fa-IR"/>
        </w:rPr>
        <w:t xml:space="preserve">. </w:t>
      </w:r>
    </w:p>
    <w:p w:rsidR="001A5213" w:rsidRDefault="001A5213" w:rsidP="001A5213">
      <w:pPr>
        <w:pStyle w:val="libNormal"/>
        <w:rPr>
          <w:rtl/>
          <w:lang w:bidi="fa-IR"/>
        </w:rPr>
      </w:pPr>
      <w:r>
        <w:rPr>
          <w:rtl/>
          <w:lang w:bidi="fa-IR"/>
        </w:rPr>
        <w:t xml:space="preserve">نمونه بسيار زيباى ان كه از شاهكارهاى احياى عواطف انسانى به وسيله رسول اللَّه </w:t>
      </w:r>
      <w:r w:rsidR="00D401A1" w:rsidRPr="00D401A1">
        <w:rPr>
          <w:rStyle w:val="libAlaemChar"/>
          <w:rtl/>
        </w:rPr>
        <w:t>صلى‌الله‌عليه‌وآله‌وسلم</w:t>
      </w:r>
      <w:r>
        <w:rPr>
          <w:rtl/>
          <w:lang w:bidi="fa-IR"/>
        </w:rPr>
        <w:t xml:space="preserve"> است</w:t>
      </w:r>
      <w:r w:rsidR="009432CE">
        <w:rPr>
          <w:rtl/>
          <w:lang w:bidi="fa-IR"/>
        </w:rPr>
        <w:t xml:space="preserve">. </w:t>
      </w:r>
      <w:r>
        <w:rPr>
          <w:rtl/>
          <w:lang w:bidi="fa-IR"/>
        </w:rPr>
        <w:t>ماجرايى است كه در يكى از غزوات</w:t>
      </w:r>
      <w:r w:rsidR="009432CE">
        <w:rPr>
          <w:rtl/>
          <w:lang w:bidi="fa-IR"/>
        </w:rPr>
        <w:t xml:space="preserve">، </w:t>
      </w:r>
      <w:r>
        <w:rPr>
          <w:rtl/>
          <w:lang w:bidi="fa-IR"/>
        </w:rPr>
        <w:t>رخ داد و مجروحى در اثر جراحات شديد</w:t>
      </w:r>
      <w:r w:rsidR="009432CE">
        <w:rPr>
          <w:rtl/>
          <w:lang w:bidi="fa-IR"/>
        </w:rPr>
        <w:t xml:space="preserve">، </w:t>
      </w:r>
      <w:r>
        <w:rPr>
          <w:rtl/>
          <w:lang w:bidi="fa-IR"/>
        </w:rPr>
        <w:t>به زمين افتاده بود و آب طلب مى كرد</w:t>
      </w:r>
      <w:r w:rsidR="009432CE">
        <w:rPr>
          <w:rtl/>
          <w:lang w:bidi="fa-IR"/>
        </w:rPr>
        <w:t xml:space="preserve">. </w:t>
      </w:r>
      <w:r>
        <w:rPr>
          <w:rtl/>
          <w:lang w:bidi="fa-IR"/>
        </w:rPr>
        <w:t>يكى از مسلمانان</w:t>
      </w:r>
      <w:r w:rsidR="009432CE">
        <w:rPr>
          <w:rtl/>
          <w:lang w:bidi="fa-IR"/>
        </w:rPr>
        <w:t xml:space="preserve">، </w:t>
      </w:r>
      <w:r>
        <w:rPr>
          <w:rtl/>
          <w:lang w:bidi="fa-IR"/>
        </w:rPr>
        <w:t>آبى را براى سيراب كردن او آورد</w:t>
      </w:r>
      <w:r w:rsidR="009432CE">
        <w:rPr>
          <w:rtl/>
          <w:lang w:bidi="fa-IR"/>
        </w:rPr>
        <w:t xml:space="preserve">. </w:t>
      </w:r>
      <w:r>
        <w:rPr>
          <w:rtl/>
          <w:lang w:bidi="fa-IR"/>
        </w:rPr>
        <w:t>وقتى به او رسيد</w:t>
      </w:r>
      <w:r w:rsidR="009432CE">
        <w:rPr>
          <w:rtl/>
          <w:lang w:bidi="fa-IR"/>
        </w:rPr>
        <w:t xml:space="preserve">، </w:t>
      </w:r>
      <w:r>
        <w:rPr>
          <w:rtl/>
          <w:lang w:bidi="fa-IR"/>
        </w:rPr>
        <w:t>ديد با دست</w:t>
      </w:r>
      <w:r w:rsidR="009432CE">
        <w:rPr>
          <w:rtl/>
          <w:lang w:bidi="fa-IR"/>
        </w:rPr>
        <w:t xml:space="preserve">، </w:t>
      </w:r>
      <w:r>
        <w:rPr>
          <w:rtl/>
          <w:lang w:bidi="fa-IR"/>
        </w:rPr>
        <w:t>اشاره به ديگرى مى كند؛ به سوى او رفت</w:t>
      </w:r>
      <w:r w:rsidR="009432CE">
        <w:rPr>
          <w:rtl/>
          <w:lang w:bidi="fa-IR"/>
        </w:rPr>
        <w:t xml:space="preserve">. </w:t>
      </w:r>
      <w:r>
        <w:rPr>
          <w:rtl/>
          <w:lang w:bidi="fa-IR"/>
        </w:rPr>
        <w:t>دومى هم اشاره به ديگرى كرد</w:t>
      </w:r>
      <w:r w:rsidR="009432CE">
        <w:rPr>
          <w:rtl/>
          <w:lang w:bidi="fa-IR"/>
        </w:rPr>
        <w:t xml:space="preserve">. </w:t>
      </w:r>
      <w:r>
        <w:rPr>
          <w:rtl/>
          <w:lang w:bidi="fa-IR"/>
        </w:rPr>
        <w:t>وقتى به سومى مى رسد</w:t>
      </w:r>
      <w:r w:rsidR="009432CE">
        <w:rPr>
          <w:rtl/>
          <w:lang w:bidi="fa-IR"/>
        </w:rPr>
        <w:t xml:space="preserve">، </w:t>
      </w:r>
      <w:r>
        <w:rPr>
          <w:rtl/>
          <w:lang w:bidi="fa-IR"/>
        </w:rPr>
        <w:t>كه او از دنيا رفته</w:t>
      </w:r>
      <w:r w:rsidR="009432CE">
        <w:rPr>
          <w:rtl/>
          <w:lang w:bidi="fa-IR"/>
        </w:rPr>
        <w:t>؛</w:t>
      </w:r>
      <w:r>
        <w:rPr>
          <w:rtl/>
          <w:lang w:bidi="fa-IR"/>
        </w:rPr>
        <w:t xml:space="preserve"> دوباره به سراغ دومى مى رود؛ اما او هم از دنيا رفته است</w:t>
      </w:r>
      <w:r w:rsidR="009432CE">
        <w:rPr>
          <w:rtl/>
          <w:lang w:bidi="fa-IR"/>
        </w:rPr>
        <w:t xml:space="preserve">. </w:t>
      </w:r>
      <w:r>
        <w:rPr>
          <w:rtl/>
          <w:lang w:bidi="fa-IR"/>
        </w:rPr>
        <w:t xml:space="preserve">به سراغ اولى مى رود و مى بيند كه او هم به شهادت رسيده است </w:t>
      </w:r>
      <w:r w:rsidRPr="00BA2CDB">
        <w:rPr>
          <w:rStyle w:val="libFootnotenumChar"/>
          <w:rtl/>
          <w:lang w:bidi="fa-IR"/>
        </w:rPr>
        <w:t>(629)</w:t>
      </w:r>
      <w:r w:rsidR="009432CE">
        <w:rPr>
          <w:rtl/>
          <w:lang w:bidi="fa-IR"/>
        </w:rPr>
        <w:t xml:space="preserve">. </w:t>
      </w:r>
    </w:p>
    <w:p w:rsidR="001A5213" w:rsidRDefault="001A5213" w:rsidP="001A5213">
      <w:pPr>
        <w:pStyle w:val="libNormal"/>
        <w:rPr>
          <w:rtl/>
          <w:lang w:bidi="fa-IR"/>
        </w:rPr>
      </w:pPr>
      <w:r>
        <w:rPr>
          <w:rtl/>
          <w:lang w:bidi="fa-IR"/>
        </w:rPr>
        <w:lastRenderedPageBreak/>
        <w:t>مقدم كردن ديگران بر خود</w:t>
      </w:r>
      <w:r w:rsidR="009432CE">
        <w:rPr>
          <w:rtl/>
          <w:lang w:bidi="fa-IR"/>
        </w:rPr>
        <w:t xml:space="preserve">، </w:t>
      </w:r>
      <w:r>
        <w:rPr>
          <w:rtl/>
          <w:lang w:bidi="fa-IR"/>
        </w:rPr>
        <w:t>نكته اى است كه در تاريخ قبل از اسلام كمتر ديده مى شود</w:t>
      </w:r>
      <w:r w:rsidR="009432CE">
        <w:rPr>
          <w:rtl/>
          <w:lang w:bidi="fa-IR"/>
        </w:rPr>
        <w:t xml:space="preserve">. </w:t>
      </w:r>
      <w:r>
        <w:rPr>
          <w:rtl/>
          <w:lang w:bidi="fa-IR"/>
        </w:rPr>
        <w:t xml:space="preserve">اين همان معنى و مصداق آيه شريفه و يؤ ثرون على اءَنفسهم </w:t>
      </w:r>
      <w:r w:rsidRPr="00BA2CDB">
        <w:rPr>
          <w:rStyle w:val="libFootnotenumChar"/>
          <w:rtl/>
          <w:lang w:bidi="fa-IR"/>
        </w:rPr>
        <w:t>(630)</w:t>
      </w:r>
      <w:r>
        <w:rPr>
          <w:rtl/>
          <w:lang w:bidi="fa-IR"/>
        </w:rPr>
        <w:t xml:space="preserve"> است</w:t>
      </w:r>
      <w:r w:rsidR="009432CE">
        <w:rPr>
          <w:rtl/>
          <w:lang w:bidi="fa-IR"/>
        </w:rPr>
        <w:t xml:space="preserve">. </w:t>
      </w:r>
      <w:r>
        <w:rPr>
          <w:rtl/>
          <w:lang w:bidi="fa-IR"/>
        </w:rPr>
        <w:t xml:space="preserve">دليل آن هم اين بود كه رسول اكرم </w:t>
      </w:r>
      <w:r w:rsidR="00D401A1" w:rsidRPr="00D401A1">
        <w:rPr>
          <w:rStyle w:val="libAlaemChar"/>
          <w:rtl/>
        </w:rPr>
        <w:t>صلى‌الله‌عليه‌وآله‌وسلم</w:t>
      </w:r>
      <w:r>
        <w:rPr>
          <w:rtl/>
          <w:lang w:bidi="fa-IR"/>
        </w:rPr>
        <w:t xml:space="preserve"> عواطف ارزشمند انسانى را كه در همه انسانها وجود دارد برانگيخت</w:t>
      </w:r>
      <w:r w:rsidR="009432CE">
        <w:rPr>
          <w:rtl/>
          <w:lang w:bidi="fa-IR"/>
        </w:rPr>
        <w:t xml:space="preserve">. </w:t>
      </w:r>
      <w:r>
        <w:rPr>
          <w:rtl/>
          <w:lang w:bidi="fa-IR"/>
        </w:rPr>
        <w:t>اين عواطف ارزشمند در سرشت همه انسانها نهفته است</w:t>
      </w:r>
      <w:r w:rsidR="009432CE">
        <w:rPr>
          <w:rtl/>
          <w:lang w:bidi="fa-IR"/>
        </w:rPr>
        <w:t xml:space="preserve">، </w:t>
      </w:r>
      <w:r>
        <w:rPr>
          <w:rtl/>
          <w:lang w:bidi="fa-IR"/>
        </w:rPr>
        <w:t>منتها گاهى پرده هاى عناد</w:t>
      </w:r>
      <w:r w:rsidR="009432CE">
        <w:rPr>
          <w:rtl/>
          <w:lang w:bidi="fa-IR"/>
        </w:rPr>
        <w:t xml:space="preserve">، </w:t>
      </w:r>
      <w:r>
        <w:rPr>
          <w:rtl/>
          <w:lang w:bidi="fa-IR"/>
        </w:rPr>
        <w:t>لجاجت</w:t>
      </w:r>
      <w:r w:rsidR="009432CE">
        <w:rPr>
          <w:rtl/>
          <w:lang w:bidi="fa-IR"/>
        </w:rPr>
        <w:t xml:space="preserve">، </w:t>
      </w:r>
      <w:r>
        <w:rPr>
          <w:rtl/>
          <w:lang w:bidi="fa-IR"/>
        </w:rPr>
        <w:t>كفر و عداوت اين عواطف را پوشانده و سركوب مى كند</w:t>
      </w:r>
      <w:r w:rsidR="009432CE">
        <w:rPr>
          <w:rtl/>
          <w:lang w:bidi="fa-IR"/>
        </w:rPr>
        <w:t xml:space="preserve">. </w:t>
      </w:r>
      <w:r>
        <w:rPr>
          <w:rtl/>
          <w:lang w:bidi="fa-IR"/>
        </w:rPr>
        <w:t xml:space="preserve">پيغمبر اسلام </w:t>
      </w:r>
      <w:r w:rsidR="00D401A1" w:rsidRPr="00D401A1">
        <w:rPr>
          <w:rStyle w:val="libAlaemChar"/>
          <w:rtl/>
        </w:rPr>
        <w:t>صلى‌الله‌عليه‌وآله‌وسلم</w:t>
      </w:r>
      <w:r>
        <w:rPr>
          <w:rtl/>
          <w:lang w:bidi="fa-IR"/>
        </w:rPr>
        <w:t xml:space="preserve"> دقيقا براى احياى اين ملكات انسانى مبعوث شده است</w:t>
      </w:r>
      <w:r w:rsidR="009432CE">
        <w:rPr>
          <w:rtl/>
          <w:lang w:bidi="fa-IR"/>
        </w:rPr>
        <w:t xml:space="preserve">. </w:t>
      </w:r>
    </w:p>
    <w:p w:rsidR="001A5213" w:rsidRDefault="001A5213" w:rsidP="001A5213">
      <w:pPr>
        <w:pStyle w:val="libNormal"/>
        <w:rPr>
          <w:rtl/>
          <w:lang w:bidi="fa-IR"/>
        </w:rPr>
      </w:pPr>
      <w:r>
        <w:rPr>
          <w:rtl/>
          <w:lang w:bidi="fa-IR"/>
        </w:rPr>
        <w:t xml:space="preserve">انَّمَا بُعِثت لاُتَمِّمَ مكارم الاَخلاق </w:t>
      </w:r>
      <w:r w:rsidRPr="00BA2CDB">
        <w:rPr>
          <w:rStyle w:val="libFootnotenumChar"/>
          <w:rtl/>
          <w:lang w:bidi="fa-IR"/>
        </w:rPr>
        <w:t>(631)</w:t>
      </w:r>
      <w:r w:rsidR="009432CE">
        <w:rPr>
          <w:rtl/>
          <w:lang w:bidi="fa-IR"/>
        </w:rPr>
        <w:t xml:space="preserve">. </w:t>
      </w:r>
    </w:p>
    <w:p w:rsidR="001A5213" w:rsidRDefault="001A5213" w:rsidP="001A5213">
      <w:pPr>
        <w:pStyle w:val="libNormal"/>
        <w:rPr>
          <w:rtl/>
          <w:lang w:bidi="fa-IR"/>
        </w:rPr>
      </w:pPr>
      <w:r>
        <w:rPr>
          <w:rtl/>
          <w:lang w:bidi="fa-IR"/>
        </w:rPr>
        <w:t>«به درستى كه من براى كامل كردن مكارم اخلاقى مبعوث شدم»</w:t>
      </w:r>
      <w:r w:rsidR="009432CE">
        <w:rPr>
          <w:rtl/>
          <w:lang w:bidi="fa-IR"/>
        </w:rPr>
        <w:t xml:space="preserve">. </w:t>
      </w:r>
    </w:p>
    <w:p w:rsidR="001A5213" w:rsidRDefault="004871A4" w:rsidP="004871A4">
      <w:pPr>
        <w:pStyle w:val="Heading2"/>
        <w:rPr>
          <w:rtl/>
          <w:lang w:bidi="fa-IR"/>
        </w:rPr>
      </w:pPr>
      <w:bookmarkStart w:id="86" w:name="_Toc394493010"/>
      <w:r>
        <w:rPr>
          <w:rtl/>
          <w:lang w:bidi="fa-IR"/>
        </w:rPr>
        <w:t xml:space="preserve">يگانه برادر پيامبر اسلام </w:t>
      </w:r>
      <w:r w:rsidR="00D401A1" w:rsidRPr="00D401A1">
        <w:rPr>
          <w:rStyle w:val="libAlaemChar"/>
          <w:rtl/>
        </w:rPr>
        <w:t>صلى‌الله‌عليه‌وآله‌وسلم</w:t>
      </w:r>
      <w:bookmarkEnd w:id="86"/>
    </w:p>
    <w:p w:rsidR="001A5213" w:rsidRDefault="001A5213" w:rsidP="001A5213">
      <w:pPr>
        <w:pStyle w:val="libNormal"/>
        <w:rPr>
          <w:rtl/>
          <w:lang w:bidi="fa-IR"/>
        </w:rPr>
      </w:pPr>
      <w:r>
        <w:rPr>
          <w:rtl/>
          <w:lang w:bidi="fa-IR"/>
        </w:rPr>
        <w:t xml:space="preserve">جالب اين است كه حضرت پيامبر </w:t>
      </w:r>
      <w:r w:rsidR="00D401A1" w:rsidRPr="00D401A1">
        <w:rPr>
          <w:rStyle w:val="libAlaemChar"/>
          <w:rtl/>
        </w:rPr>
        <w:t>صلى‌الله‌عليه‌وآله‌وسلم</w:t>
      </w:r>
      <w:r>
        <w:rPr>
          <w:rtl/>
          <w:lang w:bidi="fa-IR"/>
        </w:rPr>
        <w:t xml:space="preserve"> در مدينه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را به برادرى برگزيدند و رمز اين اخوت نيز در اين انكته نهفته است كه ياور و پشتيبان باشد و در روايتى كه ابوذر رحمه اللَّه نقل كرده نيز به اين نكته اشاره شده است</w:t>
      </w:r>
      <w:r w:rsidR="009432CE">
        <w:rPr>
          <w:rtl/>
          <w:lang w:bidi="fa-IR"/>
        </w:rPr>
        <w:t xml:space="preserve">. </w:t>
      </w:r>
      <w:r>
        <w:rPr>
          <w:rtl/>
          <w:lang w:bidi="fa-IR"/>
        </w:rPr>
        <w:t>ابوذر مى گويد</w:t>
      </w:r>
      <w:r w:rsidR="008C34A7">
        <w:rPr>
          <w:rtl/>
          <w:lang w:bidi="fa-IR"/>
        </w:rPr>
        <w:t xml:space="preserve">: </w:t>
      </w:r>
      <w:r>
        <w:rPr>
          <w:rtl/>
          <w:lang w:bidi="fa-IR"/>
        </w:rPr>
        <w:t>در مسجد نشسته بودم</w:t>
      </w:r>
      <w:r w:rsidR="009432CE">
        <w:rPr>
          <w:rtl/>
          <w:lang w:bidi="fa-IR"/>
        </w:rPr>
        <w:t xml:space="preserve">، </w:t>
      </w:r>
      <w:r>
        <w:rPr>
          <w:rtl/>
          <w:lang w:bidi="fa-IR"/>
        </w:rPr>
        <w:t>فقيرى آمد و از مردم كمك خواست</w:t>
      </w:r>
      <w:r w:rsidR="009432CE">
        <w:rPr>
          <w:rtl/>
          <w:lang w:bidi="fa-IR"/>
        </w:rPr>
        <w:t xml:space="preserve">، </w:t>
      </w:r>
      <w:r>
        <w:rPr>
          <w:rtl/>
          <w:lang w:bidi="fa-IR"/>
        </w:rPr>
        <w:t>مردم چيزى به او ندادند</w:t>
      </w:r>
      <w:r w:rsidR="009432CE">
        <w:rPr>
          <w:rtl/>
          <w:lang w:bidi="fa-IR"/>
        </w:rPr>
        <w:t xml:space="preserve">، </w:t>
      </w:r>
      <w:r>
        <w:rPr>
          <w:rtl/>
          <w:lang w:bidi="fa-IR"/>
        </w:rPr>
        <w:t xml:space="preserve">حضرت على بن ابى طالب </w:t>
      </w:r>
      <w:r w:rsidR="00574F36" w:rsidRPr="00574F36">
        <w:rPr>
          <w:rStyle w:val="libAlaemChar"/>
          <w:rtl/>
        </w:rPr>
        <w:t>عليه‌السلام</w:t>
      </w:r>
      <w:r>
        <w:rPr>
          <w:rtl/>
          <w:lang w:bidi="fa-IR"/>
        </w:rPr>
        <w:t xml:space="preserve"> در ركوع نماز بود</w:t>
      </w:r>
      <w:r w:rsidR="009432CE">
        <w:rPr>
          <w:rtl/>
          <w:lang w:bidi="fa-IR"/>
        </w:rPr>
        <w:t xml:space="preserve">، </w:t>
      </w:r>
      <w:r>
        <w:rPr>
          <w:rtl/>
          <w:lang w:bidi="fa-IR"/>
        </w:rPr>
        <w:t>انگشت دست راست خود را به طرف او دراز كرد و فقير انگشتر حضرت را برگرفت و بيرون رفت</w:t>
      </w:r>
      <w:r w:rsidR="009432CE">
        <w:rPr>
          <w:rtl/>
          <w:lang w:bidi="fa-IR"/>
        </w:rPr>
        <w:t xml:space="preserve">. </w:t>
      </w:r>
      <w:r>
        <w:rPr>
          <w:rtl/>
          <w:lang w:bidi="fa-IR"/>
        </w:rPr>
        <w:t xml:space="preserve">در روايت آمده است كه اين اتفاق در حضور پيامبر </w:t>
      </w:r>
      <w:r w:rsidR="00D401A1" w:rsidRPr="00D401A1">
        <w:rPr>
          <w:rStyle w:val="libAlaemChar"/>
          <w:rtl/>
        </w:rPr>
        <w:t>صلى‌الله‌عليه‌وآله‌وسلم</w:t>
      </w:r>
      <w:r>
        <w:rPr>
          <w:rtl/>
          <w:lang w:bidi="fa-IR"/>
        </w:rPr>
        <w:t xml:space="preserve"> رخ داد</w:t>
      </w:r>
      <w:r w:rsidR="009432CE">
        <w:rPr>
          <w:rtl/>
          <w:lang w:bidi="fa-IR"/>
        </w:rPr>
        <w:t xml:space="preserve">. </w:t>
      </w:r>
      <w:r>
        <w:rPr>
          <w:rtl/>
          <w:lang w:bidi="fa-IR"/>
        </w:rPr>
        <w:t xml:space="preserve">وقتى رسول اللَّه </w:t>
      </w:r>
      <w:r w:rsidR="00D401A1" w:rsidRPr="00D401A1">
        <w:rPr>
          <w:rStyle w:val="libAlaemChar"/>
          <w:rtl/>
        </w:rPr>
        <w:t>صلى‌الله‌عليه‌وآله‌وسلم</w:t>
      </w:r>
      <w:r>
        <w:rPr>
          <w:rtl/>
          <w:lang w:bidi="fa-IR"/>
        </w:rPr>
        <w:t xml:space="preserve"> اين منظره را ديدند</w:t>
      </w:r>
      <w:r w:rsidR="009432CE">
        <w:rPr>
          <w:rtl/>
          <w:lang w:bidi="fa-IR"/>
        </w:rPr>
        <w:t xml:space="preserve">، </w:t>
      </w:r>
      <w:r>
        <w:rPr>
          <w:rtl/>
          <w:lang w:bidi="fa-IR"/>
        </w:rPr>
        <w:t>دست به دعا برداشته</w:t>
      </w:r>
      <w:r w:rsidR="009432CE">
        <w:rPr>
          <w:rtl/>
          <w:lang w:bidi="fa-IR"/>
        </w:rPr>
        <w:t xml:space="preserve">، </w:t>
      </w:r>
      <w:r>
        <w:rPr>
          <w:rtl/>
          <w:lang w:bidi="fa-IR"/>
        </w:rPr>
        <w:t>فرمودند</w:t>
      </w:r>
      <w:r w:rsidR="008C34A7">
        <w:rPr>
          <w:rtl/>
          <w:lang w:bidi="fa-IR"/>
        </w:rPr>
        <w:t xml:space="preserve">: </w:t>
      </w:r>
      <w:r>
        <w:rPr>
          <w:rtl/>
          <w:lang w:bidi="fa-IR"/>
        </w:rPr>
        <w:t xml:space="preserve">خدايا! وقتى برادرم موسى </w:t>
      </w:r>
      <w:r w:rsidR="00574F36" w:rsidRPr="00574F36">
        <w:rPr>
          <w:rStyle w:val="libAlaemChar"/>
          <w:rtl/>
        </w:rPr>
        <w:t>عليه‌السلام</w:t>
      </w:r>
      <w:r>
        <w:rPr>
          <w:rtl/>
          <w:lang w:bidi="fa-IR"/>
        </w:rPr>
        <w:t xml:space="preserve"> را </w:t>
      </w:r>
      <w:r w:rsidR="009F4826">
        <w:rPr>
          <w:rtl/>
          <w:lang w:bidi="fa-IR"/>
        </w:rPr>
        <w:t>مأمور</w:t>
      </w:r>
      <w:r>
        <w:rPr>
          <w:rtl/>
          <w:lang w:bidi="fa-IR"/>
        </w:rPr>
        <w:t>يت دادى</w:t>
      </w:r>
      <w:r w:rsidR="009432CE">
        <w:rPr>
          <w:rtl/>
          <w:lang w:bidi="fa-IR"/>
        </w:rPr>
        <w:t xml:space="preserve">، </w:t>
      </w:r>
      <w:r>
        <w:rPr>
          <w:rtl/>
          <w:lang w:bidi="fa-IR"/>
        </w:rPr>
        <w:t xml:space="preserve">از تو خواهش هايى كرد كه يكى از اين خواهش ها موسى </w:t>
      </w:r>
      <w:r w:rsidR="00574F36" w:rsidRPr="00574F36">
        <w:rPr>
          <w:rStyle w:val="libAlaemChar"/>
          <w:rtl/>
        </w:rPr>
        <w:t>عليه‌السلام</w:t>
      </w:r>
      <w:r>
        <w:rPr>
          <w:rtl/>
          <w:lang w:bidi="fa-IR"/>
        </w:rPr>
        <w:t xml:space="preserve"> را </w:t>
      </w:r>
      <w:r w:rsidR="009F4826">
        <w:rPr>
          <w:rtl/>
          <w:lang w:bidi="fa-IR"/>
        </w:rPr>
        <w:t>مأمور</w:t>
      </w:r>
      <w:r>
        <w:rPr>
          <w:rtl/>
          <w:lang w:bidi="fa-IR"/>
        </w:rPr>
        <w:t>يت دادى</w:t>
      </w:r>
      <w:r w:rsidR="009432CE">
        <w:rPr>
          <w:rtl/>
          <w:lang w:bidi="fa-IR"/>
        </w:rPr>
        <w:t xml:space="preserve">، </w:t>
      </w:r>
      <w:r>
        <w:rPr>
          <w:rtl/>
          <w:lang w:bidi="fa-IR"/>
        </w:rPr>
        <w:t>از تو خواهش هايى كرد كه يكى از اين خواهش ها اين بود كه برادرش هارون</w:t>
      </w:r>
      <w:r w:rsidR="009432CE">
        <w:rPr>
          <w:rtl/>
          <w:lang w:bidi="fa-IR"/>
        </w:rPr>
        <w:t xml:space="preserve">، </w:t>
      </w:r>
      <w:r>
        <w:rPr>
          <w:rtl/>
          <w:lang w:bidi="fa-IR"/>
        </w:rPr>
        <w:t>را يار و ياور او قرار دهى</w:t>
      </w:r>
      <w:r w:rsidR="009432CE">
        <w:rPr>
          <w:rtl/>
          <w:lang w:bidi="fa-IR"/>
        </w:rPr>
        <w:t>؛</w:t>
      </w:r>
      <w:r>
        <w:rPr>
          <w:rtl/>
          <w:lang w:bidi="fa-IR"/>
        </w:rPr>
        <w:t xml:space="preserve"> و من</w:t>
      </w:r>
      <w:r w:rsidR="009432CE">
        <w:rPr>
          <w:rtl/>
          <w:lang w:bidi="fa-IR"/>
        </w:rPr>
        <w:t xml:space="preserve">، </w:t>
      </w:r>
      <w:r>
        <w:rPr>
          <w:rtl/>
          <w:lang w:bidi="fa-IR"/>
        </w:rPr>
        <w:t xml:space="preserve">پيامبر خاتم و بنده تو نيز از تو مى خواهم كه </w:t>
      </w:r>
      <w:r>
        <w:rPr>
          <w:rtl/>
          <w:lang w:bidi="fa-IR"/>
        </w:rPr>
        <w:lastRenderedPageBreak/>
        <w:t xml:space="preserve">همانند موسى </w:t>
      </w:r>
      <w:r w:rsidR="00574F36" w:rsidRPr="00574F36">
        <w:rPr>
          <w:rStyle w:val="libAlaemChar"/>
          <w:rtl/>
        </w:rPr>
        <w:t>عليه‌السلام</w:t>
      </w:r>
      <w:r>
        <w:rPr>
          <w:rtl/>
          <w:lang w:bidi="fa-IR"/>
        </w:rPr>
        <w:t xml:space="preserve"> برادرم على بن ابى طالب </w:t>
      </w:r>
      <w:r w:rsidR="00574F36" w:rsidRPr="00574F36">
        <w:rPr>
          <w:rStyle w:val="libAlaemChar"/>
          <w:rtl/>
        </w:rPr>
        <w:t>عليه‌السلام</w:t>
      </w:r>
      <w:r>
        <w:rPr>
          <w:rtl/>
          <w:lang w:bidi="fa-IR"/>
        </w:rPr>
        <w:t xml:space="preserve"> را يار و ياور من قرار دهى </w:t>
      </w:r>
      <w:r w:rsidRPr="00BA2CDB">
        <w:rPr>
          <w:rStyle w:val="libFootnotenumChar"/>
          <w:rtl/>
          <w:lang w:bidi="fa-IR"/>
        </w:rPr>
        <w:t>(632)</w:t>
      </w:r>
      <w:r w:rsidR="009432CE">
        <w:rPr>
          <w:rtl/>
          <w:lang w:bidi="fa-IR"/>
        </w:rPr>
        <w:t xml:space="preserve">. </w:t>
      </w:r>
    </w:p>
    <w:p w:rsidR="001A5213" w:rsidRDefault="001A5213" w:rsidP="001A5213">
      <w:pPr>
        <w:pStyle w:val="libNormal"/>
        <w:rPr>
          <w:rtl/>
          <w:lang w:bidi="fa-IR"/>
        </w:rPr>
      </w:pPr>
      <w:r>
        <w:rPr>
          <w:rtl/>
          <w:lang w:bidi="fa-IR"/>
        </w:rPr>
        <w:t xml:space="preserve">اين است سرّ اخوت پيامبر اسلام </w:t>
      </w:r>
      <w:r w:rsidR="00D401A1" w:rsidRPr="00D401A1">
        <w:rPr>
          <w:rStyle w:val="libAlaemChar"/>
          <w:rtl/>
        </w:rPr>
        <w:t>صلى‌الله‌عليه‌وآله‌وسلم</w:t>
      </w:r>
      <w:r>
        <w:rPr>
          <w:rtl/>
          <w:lang w:bidi="fa-IR"/>
        </w:rPr>
        <w:t xml:space="preserve"> و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و سرّ ديگرى كه رسول اكرم </w:t>
      </w:r>
      <w:r w:rsidR="00D401A1" w:rsidRPr="00D401A1">
        <w:rPr>
          <w:rStyle w:val="libAlaemChar"/>
          <w:rtl/>
        </w:rPr>
        <w:t>صلى‌الله‌عليه‌وآله‌وسلم</w:t>
      </w:r>
      <w:r>
        <w:rPr>
          <w:rtl/>
          <w:lang w:bidi="fa-IR"/>
        </w:rPr>
        <w:t xml:space="preserve"> على بن ابى طالب </w:t>
      </w:r>
      <w:r w:rsidR="00574F36" w:rsidRPr="00574F36">
        <w:rPr>
          <w:rStyle w:val="libAlaemChar"/>
          <w:rtl/>
        </w:rPr>
        <w:t>عليه‌السلام</w:t>
      </w:r>
      <w:r>
        <w:rPr>
          <w:rtl/>
          <w:lang w:bidi="fa-IR"/>
        </w:rPr>
        <w:t xml:space="preserve"> را به عنوان برادر خود برمى گزيند</w:t>
      </w:r>
      <w:r w:rsidR="009432CE">
        <w:rPr>
          <w:rtl/>
          <w:lang w:bidi="fa-IR"/>
        </w:rPr>
        <w:t xml:space="preserve">، </w:t>
      </w:r>
      <w:r>
        <w:rPr>
          <w:rtl/>
          <w:lang w:bidi="fa-IR"/>
        </w:rPr>
        <w:t>نزديكى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خلق و خو و ملكات اخلاقى با رسول اكرم </w:t>
      </w:r>
      <w:r w:rsidR="00D401A1" w:rsidRPr="00D401A1">
        <w:rPr>
          <w:rStyle w:val="libAlaemChar"/>
          <w:rtl/>
        </w:rPr>
        <w:t>صلى‌الله‌عليه‌وآله‌وسلم</w:t>
      </w:r>
      <w:r>
        <w:rPr>
          <w:rtl/>
          <w:lang w:bidi="fa-IR"/>
        </w:rPr>
        <w:t xml:space="preserve"> و راءفت</w:t>
      </w:r>
      <w:r w:rsidR="009432CE">
        <w:rPr>
          <w:rtl/>
          <w:lang w:bidi="fa-IR"/>
        </w:rPr>
        <w:t xml:space="preserve">، </w:t>
      </w:r>
      <w:r>
        <w:rPr>
          <w:rtl/>
          <w:lang w:bidi="fa-IR"/>
        </w:rPr>
        <w:t>رحمت و لطافت روحى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است كه او را شايسته اخوت با رسول اللَّه </w:t>
      </w:r>
      <w:r w:rsidR="00D401A1" w:rsidRPr="00D401A1">
        <w:rPr>
          <w:rStyle w:val="libAlaemChar"/>
          <w:rtl/>
        </w:rPr>
        <w:t>صلى‌الله‌عليه‌وآله‌وسلم</w:t>
      </w:r>
      <w:r>
        <w:rPr>
          <w:rtl/>
          <w:lang w:bidi="fa-IR"/>
        </w:rPr>
        <w:t xml:space="preserve"> قرار مى دهد</w:t>
      </w:r>
      <w:r w:rsidR="009432CE">
        <w:rPr>
          <w:rtl/>
          <w:lang w:bidi="fa-IR"/>
        </w:rPr>
        <w:t xml:space="preserve">. </w:t>
      </w:r>
    </w:p>
    <w:p w:rsidR="001A5213" w:rsidRDefault="001A5213" w:rsidP="001A5213">
      <w:pPr>
        <w:pStyle w:val="libNormal"/>
        <w:rPr>
          <w:rtl/>
          <w:lang w:bidi="fa-IR"/>
        </w:rPr>
      </w:pPr>
      <w:r>
        <w:rPr>
          <w:rtl/>
          <w:lang w:bidi="fa-IR"/>
        </w:rPr>
        <w:t>قال ابوذرّ</w:t>
      </w:r>
      <w:r w:rsidR="008C34A7">
        <w:rPr>
          <w:rtl/>
          <w:lang w:bidi="fa-IR"/>
        </w:rPr>
        <w:t xml:space="preserve">: </w:t>
      </w:r>
      <w:r>
        <w:rPr>
          <w:rtl/>
          <w:lang w:bidi="fa-IR"/>
        </w:rPr>
        <w:t>فواللَّه ماستَتَمَّ رسول اللَّه الكلمةَ حتى نَزَل جبرائيل من عنداللَّه فقال</w:t>
      </w:r>
      <w:r w:rsidR="008C34A7">
        <w:rPr>
          <w:rtl/>
          <w:lang w:bidi="fa-IR"/>
        </w:rPr>
        <w:t xml:space="preserve">: </w:t>
      </w:r>
      <w:r>
        <w:rPr>
          <w:rtl/>
          <w:lang w:bidi="fa-IR"/>
        </w:rPr>
        <w:t>يا محمَّد اقراء</w:t>
      </w:r>
      <w:r w:rsidR="009432CE">
        <w:rPr>
          <w:rtl/>
          <w:lang w:bidi="fa-IR"/>
        </w:rPr>
        <w:t xml:space="preserve">. </w:t>
      </w:r>
      <w:r>
        <w:rPr>
          <w:rtl/>
          <w:lang w:bidi="fa-IR"/>
        </w:rPr>
        <w:t>قال</w:t>
      </w:r>
      <w:r w:rsidR="008C34A7">
        <w:rPr>
          <w:rtl/>
          <w:lang w:bidi="fa-IR"/>
        </w:rPr>
        <w:t xml:space="preserve">: </w:t>
      </w:r>
      <w:r>
        <w:rPr>
          <w:rtl/>
          <w:lang w:bidi="fa-IR"/>
        </w:rPr>
        <w:t>و ما اءقراء؟</w:t>
      </w:r>
      <w:r w:rsidR="008C34A7">
        <w:rPr>
          <w:rtl/>
          <w:lang w:bidi="fa-IR"/>
        </w:rPr>
        <w:t xml:space="preserve">: </w:t>
      </w:r>
      <w:r>
        <w:rPr>
          <w:rtl/>
          <w:lang w:bidi="fa-IR"/>
        </w:rPr>
        <w:t xml:space="preserve">« انَّما وليُّكم اللَّه و رسوله والذين آمنوا و الَّذين يقيمون الصَّلاة و يؤ تون الزَّكاة و هم راكعون </w:t>
      </w:r>
      <w:r w:rsidRPr="00BA2CDB">
        <w:rPr>
          <w:rStyle w:val="libFootnotenumChar"/>
          <w:rtl/>
          <w:lang w:bidi="fa-IR"/>
        </w:rPr>
        <w:t>(633)</w:t>
      </w:r>
      <w:r>
        <w:rPr>
          <w:rtl/>
          <w:lang w:bidi="fa-IR"/>
        </w:rPr>
        <w:t xml:space="preserve">» </w:t>
      </w:r>
      <w:r w:rsidRPr="00BA2CDB">
        <w:rPr>
          <w:rStyle w:val="libFootnotenumChar"/>
          <w:rtl/>
          <w:lang w:bidi="fa-IR"/>
        </w:rPr>
        <w:t>(634)</w:t>
      </w:r>
      <w:r w:rsidR="009432CE">
        <w:rPr>
          <w:rtl/>
          <w:lang w:bidi="fa-IR"/>
        </w:rPr>
        <w:t xml:space="preserve">. </w:t>
      </w:r>
    </w:p>
    <w:p w:rsidR="001A5213" w:rsidRDefault="001A5213" w:rsidP="001A5213">
      <w:pPr>
        <w:pStyle w:val="libNormal"/>
        <w:rPr>
          <w:rtl/>
          <w:lang w:bidi="fa-IR"/>
        </w:rPr>
      </w:pPr>
      <w:r>
        <w:rPr>
          <w:rtl/>
          <w:lang w:bidi="fa-IR"/>
        </w:rPr>
        <w:t>«ابوذر مى گويد</w:t>
      </w:r>
      <w:r w:rsidR="008C34A7">
        <w:rPr>
          <w:rtl/>
          <w:lang w:bidi="fa-IR"/>
        </w:rPr>
        <w:t xml:space="preserve">: </w:t>
      </w:r>
      <w:r>
        <w:rPr>
          <w:rtl/>
          <w:lang w:bidi="fa-IR"/>
        </w:rPr>
        <w:t>قسم به خدا هنوز پيامبر كلامش را به پايان نرسانده بود كه جبرئيل نازل شد و عرض كرد</w:t>
      </w:r>
      <w:r w:rsidR="008C34A7">
        <w:rPr>
          <w:rtl/>
          <w:lang w:bidi="fa-IR"/>
        </w:rPr>
        <w:t xml:space="preserve">: </w:t>
      </w:r>
      <w:r>
        <w:rPr>
          <w:rtl/>
          <w:lang w:bidi="fa-IR"/>
        </w:rPr>
        <w:t>اى پيامبر بخوان</w:t>
      </w:r>
      <w:r w:rsidR="009432CE">
        <w:rPr>
          <w:rtl/>
          <w:lang w:bidi="fa-IR"/>
        </w:rPr>
        <w:t xml:space="preserve">. </w:t>
      </w:r>
      <w:r>
        <w:rPr>
          <w:rtl/>
          <w:lang w:bidi="fa-IR"/>
        </w:rPr>
        <w:t>حضرت فرمودند</w:t>
      </w:r>
      <w:r w:rsidR="008C34A7">
        <w:rPr>
          <w:rtl/>
          <w:lang w:bidi="fa-IR"/>
        </w:rPr>
        <w:t xml:space="preserve">: </w:t>
      </w:r>
      <w:r>
        <w:rPr>
          <w:rtl/>
          <w:lang w:bidi="fa-IR"/>
        </w:rPr>
        <w:t>چه بخوانم</w:t>
      </w:r>
      <w:r w:rsidR="009432CE">
        <w:rPr>
          <w:rtl/>
          <w:lang w:bidi="fa-IR"/>
        </w:rPr>
        <w:t>؟</w:t>
      </w:r>
      <w:r>
        <w:rPr>
          <w:rtl/>
          <w:lang w:bidi="fa-IR"/>
        </w:rPr>
        <w:t xml:space="preserve"> عرض كرد</w:t>
      </w:r>
      <w:r w:rsidR="008C34A7">
        <w:rPr>
          <w:rtl/>
          <w:lang w:bidi="fa-IR"/>
        </w:rPr>
        <w:t xml:space="preserve">: </w:t>
      </w:r>
      <w:r>
        <w:rPr>
          <w:rtl/>
          <w:lang w:bidi="fa-IR"/>
        </w:rPr>
        <w:t xml:space="preserve">بگو بعد از ذات ذوالجلال الهى و پيامبرش ولى شما </w:t>
      </w:r>
      <w:r w:rsidR="003A4269">
        <w:rPr>
          <w:rtl/>
          <w:lang w:bidi="fa-IR"/>
        </w:rPr>
        <w:t>مؤمن</w:t>
      </w:r>
      <w:r>
        <w:rPr>
          <w:rtl/>
          <w:lang w:bidi="fa-IR"/>
        </w:rPr>
        <w:t>ينى هستند كه نماز را اقامه مى كنند و در ركوع نماز زكات دهند»</w:t>
      </w:r>
      <w:r w:rsidR="009432CE">
        <w:rPr>
          <w:rtl/>
          <w:lang w:bidi="fa-IR"/>
        </w:rPr>
        <w:t xml:space="preserve">. </w:t>
      </w:r>
    </w:p>
    <w:p w:rsidR="001A5213" w:rsidRDefault="001A5213" w:rsidP="001A5213">
      <w:pPr>
        <w:pStyle w:val="libNormal"/>
        <w:rPr>
          <w:rtl/>
          <w:lang w:bidi="fa-IR"/>
        </w:rPr>
      </w:pPr>
      <w:r>
        <w:rPr>
          <w:rtl/>
          <w:lang w:bidi="fa-IR"/>
        </w:rPr>
        <w:t xml:space="preserve">آيه بيان مى كند كه كسى لياقت و شايستگى ولايت دارد كه داراى روحى آنچنان لطيف است كه حتى در ركوع تحمل شنيدن استغاثه </w:t>
      </w:r>
      <w:r w:rsidR="003A4269">
        <w:rPr>
          <w:rtl/>
          <w:lang w:bidi="fa-IR"/>
        </w:rPr>
        <w:t>مؤمن</w:t>
      </w:r>
      <w:r>
        <w:rPr>
          <w:rtl/>
          <w:lang w:bidi="fa-IR"/>
        </w:rPr>
        <w:t>ى را ندارد كه صبر كند</w:t>
      </w:r>
      <w:r w:rsidR="009432CE">
        <w:rPr>
          <w:rtl/>
          <w:lang w:bidi="fa-IR"/>
        </w:rPr>
        <w:t xml:space="preserve">، </w:t>
      </w:r>
      <w:r>
        <w:rPr>
          <w:rtl/>
          <w:lang w:bidi="fa-IR"/>
        </w:rPr>
        <w:t>نماز را به پايان ببرد و به يارى او برخيرد</w:t>
      </w:r>
      <w:r w:rsidR="009432CE">
        <w:rPr>
          <w:rtl/>
          <w:lang w:bidi="fa-IR"/>
        </w:rPr>
        <w:t xml:space="preserve">. </w:t>
      </w:r>
      <w:r>
        <w:rPr>
          <w:rtl/>
          <w:lang w:bidi="fa-IR"/>
        </w:rPr>
        <w:t>چنين شخصى با اين ملكات اخلاقى</w:t>
      </w:r>
      <w:r w:rsidR="009432CE">
        <w:rPr>
          <w:rtl/>
          <w:lang w:bidi="fa-IR"/>
        </w:rPr>
        <w:t xml:space="preserve">، </w:t>
      </w:r>
      <w:r>
        <w:rPr>
          <w:rtl/>
          <w:lang w:bidi="fa-IR"/>
        </w:rPr>
        <w:t xml:space="preserve">شايستگى پيدا مى كند كه به مقام اخوت رسول اللَّه </w:t>
      </w:r>
      <w:r w:rsidR="00D401A1" w:rsidRPr="00D401A1">
        <w:rPr>
          <w:rStyle w:val="libAlaemChar"/>
          <w:rtl/>
        </w:rPr>
        <w:t>صلى‌الله‌عليه‌وآله‌وسلم</w:t>
      </w:r>
      <w:r>
        <w:rPr>
          <w:rtl/>
          <w:lang w:bidi="fa-IR"/>
        </w:rPr>
        <w:t xml:space="preserve"> و ولايت بر </w:t>
      </w:r>
      <w:r w:rsidR="003A4269">
        <w:rPr>
          <w:rtl/>
          <w:lang w:bidi="fa-IR"/>
        </w:rPr>
        <w:t>مؤمن</w:t>
      </w:r>
      <w:r>
        <w:rPr>
          <w:rtl/>
          <w:lang w:bidi="fa-IR"/>
        </w:rPr>
        <w:t>ان دست يابد</w:t>
      </w:r>
      <w:r w:rsidR="009432CE">
        <w:rPr>
          <w:rtl/>
          <w:lang w:bidi="fa-IR"/>
        </w:rPr>
        <w:t xml:space="preserve">. </w:t>
      </w:r>
    </w:p>
    <w:p w:rsidR="001A5213" w:rsidRDefault="001A5213" w:rsidP="001A5213">
      <w:pPr>
        <w:pStyle w:val="libNormal"/>
        <w:rPr>
          <w:rtl/>
          <w:lang w:bidi="fa-IR"/>
        </w:rPr>
      </w:pPr>
      <w:r>
        <w:rPr>
          <w:rtl/>
          <w:lang w:bidi="fa-IR"/>
        </w:rPr>
        <w:t>از مجموعه آنچه كه مطرح شد</w:t>
      </w:r>
      <w:r w:rsidR="009432CE">
        <w:rPr>
          <w:rtl/>
          <w:lang w:bidi="fa-IR"/>
        </w:rPr>
        <w:t xml:space="preserve">، </w:t>
      </w:r>
      <w:r>
        <w:rPr>
          <w:rtl/>
          <w:lang w:bidi="fa-IR"/>
        </w:rPr>
        <w:t>چنين نتيجه مى گيريم كه موضوع عقد اخوت و برادرى در اسلام</w:t>
      </w:r>
      <w:r w:rsidR="009432CE">
        <w:rPr>
          <w:rtl/>
          <w:lang w:bidi="fa-IR"/>
        </w:rPr>
        <w:t xml:space="preserve">، </w:t>
      </w:r>
      <w:r>
        <w:rPr>
          <w:rtl/>
          <w:lang w:bidi="fa-IR"/>
        </w:rPr>
        <w:t>براى احياى همان عواطف و ملكات طبيعى انسانى است كه با آمدن انسان</w:t>
      </w:r>
      <w:r w:rsidR="009432CE">
        <w:rPr>
          <w:rtl/>
          <w:lang w:bidi="fa-IR"/>
        </w:rPr>
        <w:t xml:space="preserve">، </w:t>
      </w:r>
      <w:r>
        <w:rPr>
          <w:rtl/>
          <w:lang w:bidi="fa-IR"/>
        </w:rPr>
        <w:t xml:space="preserve">به وسيله رسول اللَّه </w:t>
      </w:r>
      <w:r w:rsidR="00D401A1" w:rsidRPr="00D401A1">
        <w:rPr>
          <w:rStyle w:val="libAlaemChar"/>
          <w:rtl/>
        </w:rPr>
        <w:t>صلى‌الله‌عليه‌وآله‌وسلم</w:t>
      </w:r>
      <w:r>
        <w:rPr>
          <w:rtl/>
          <w:lang w:bidi="fa-IR"/>
        </w:rPr>
        <w:t xml:space="preserve"> و در سايه نور ايمان احيا شده است</w:t>
      </w:r>
      <w:r w:rsidR="009432CE">
        <w:rPr>
          <w:rtl/>
          <w:lang w:bidi="fa-IR"/>
        </w:rPr>
        <w:t xml:space="preserve">. </w:t>
      </w:r>
    </w:p>
    <w:p w:rsidR="001A5213" w:rsidRDefault="001A5213" w:rsidP="001A5213">
      <w:pPr>
        <w:pStyle w:val="libNormal"/>
        <w:rPr>
          <w:rtl/>
          <w:lang w:bidi="fa-IR"/>
        </w:rPr>
      </w:pPr>
      <w:r>
        <w:rPr>
          <w:rtl/>
          <w:lang w:bidi="fa-IR"/>
        </w:rPr>
        <w:lastRenderedPageBreak/>
        <w:t>شاهد اين مدعا مى تواند آيه شريفه سوره آل عمران باشد كه فرمايد</w:t>
      </w:r>
      <w:r w:rsidR="008C34A7">
        <w:rPr>
          <w:rtl/>
          <w:lang w:bidi="fa-IR"/>
        </w:rPr>
        <w:t xml:space="preserve">: </w:t>
      </w:r>
    </w:p>
    <w:p w:rsidR="001A5213" w:rsidRDefault="001A5213" w:rsidP="001A5213">
      <w:pPr>
        <w:pStyle w:val="libNormal"/>
        <w:rPr>
          <w:rtl/>
          <w:lang w:bidi="fa-IR"/>
        </w:rPr>
      </w:pPr>
      <w:r w:rsidRPr="00D401A1">
        <w:rPr>
          <w:rStyle w:val="libAieChar"/>
          <w:rtl/>
        </w:rPr>
        <w:t>واعتَصِموا بحَبلِ اللَّه جميعا و لا تَفرَّقوا واذكُروا نعمةَ اللَّه عليكم اذ كنتم اءَعداء فاَلَّفَ بين قلوبكم فاءَصبَحتُم بنعمتة اِخوانا و كنتم على شفا حفرة من النَّار فاءنقذكم منها كذلك يبيِّن اللَّه لكم آياته لعلكم تهتدون</w:t>
      </w:r>
      <w:r>
        <w:rPr>
          <w:rtl/>
          <w:lang w:bidi="fa-IR"/>
        </w:rPr>
        <w:t xml:space="preserve"> </w:t>
      </w:r>
      <w:r w:rsidRPr="00BA2CDB">
        <w:rPr>
          <w:rStyle w:val="libFootnotenumChar"/>
          <w:rtl/>
          <w:lang w:bidi="fa-IR"/>
        </w:rPr>
        <w:t>(635)</w:t>
      </w:r>
      <w:r w:rsidR="009432CE">
        <w:rPr>
          <w:rtl/>
          <w:lang w:bidi="fa-IR"/>
        </w:rPr>
        <w:t xml:space="preserve">. </w:t>
      </w:r>
    </w:p>
    <w:p w:rsidR="001A5213" w:rsidRDefault="001A5213" w:rsidP="001A5213">
      <w:pPr>
        <w:pStyle w:val="libNormal"/>
        <w:rPr>
          <w:rtl/>
          <w:lang w:bidi="fa-IR"/>
        </w:rPr>
      </w:pPr>
      <w:r>
        <w:rPr>
          <w:rtl/>
          <w:lang w:bidi="fa-IR"/>
        </w:rPr>
        <w:t>«همگى به ريسمان خدا چنگ بزنيد و پراكنده نشويد و نعمت بزرگ خدا را به ياد آوريد كه چگونه دشمن يكديگر بوديد و او ميان دلهاى شما</w:t>
      </w:r>
      <w:r w:rsidR="009432CE">
        <w:rPr>
          <w:rtl/>
          <w:lang w:bidi="fa-IR"/>
        </w:rPr>
        <w:t xml:space="preserve">، </w:t>
      </w:r>
      <w:r>
        <w:rPr>
          <w:rtl/>
          <w:lang w:bidi="fa-IR"/>
        </w:rPr>
        <w:t>الفت ايجاد كرد و به بركت نعمت او</w:t>
      </w:r>
      <w:r w:rsidR="009432CE">
        <w:rPr>
          <w:rtl/>
          <w:lang w:bidi="fa-IR"/>
        </w:rPr>
        <w:t xml:space="preserve">، </w:t>
      </w:r>
      <w:r>
        <w:rPr>
          <w:rtl/>
          <w:lang w:bidi="fa-IR"/>
        </w:rPr>
        <w:t>برادر شديد؛ و شما بر لب حفره اى از آتش بوديد</w:t>
      </w:r>
      <w:r w:rsidR="009432CE">
        <w:rPr>
          <w:rtl/>
          <w:lang w:bidi="fa-IR"/>
        </w:rPr>
        <w:t xml:space="preserve">، </w:t>
      </w:r>
      <w:r>
        <w:rPr>
          <w:rtl/>
          <w:lang w:bidi="fa-IR"/>
        </w:rPr>
        <w:t>خدا شما را از آن نجات داد</w:t>
      </w:r>
      <w:r w:rsidR="009432CE">
        <w:rPr>
          <w:rtl/>
          <w:lang w:bidi="fa-IR"/>
        </w:rPr>
        <w:t xml:space="preserve">. </w:t>
      </w:r>
      <w:r>
        <w:rPr>
          <w:rtl/>
          <w:lang w:bidi="fa-IR"/>
        </w:rPr>
        <w:t>خداوند اين چنين آيات خود را براى شما آشكار مى سازد؛ شايد پذيراى هدايت شويد»</w:t>
      </w:r>
      <w:r w:rsidR="009432CE">
        <w:rPr>
          <w:rtl/>
          <w:lang w:bidi="fa-IR"/>
        </w:rPr>
        <w:t xml:space="preserve">. </w:t>
      </w:r>
    </w:p>
    <w:p w:rsidR="001A5213" w:rsidRDefault="001A5213" w:rsidP="001A5213">
      <w:pPr>
        <w:pStyle w:val="libNormal"/>
        <w:rPr>
          <w:rtl/>
          <w:lang w:bidi="fa-IR"/>
        </w:rPr>
      </w:pPr>
      <w:r>
        <w:rPr>
          <w:rtl/>
          <w:lang w:bidi="fa-IR"/>
        </w:rPr>
        <w:t>در اين آيه</w:t>
      </w:r>
      <w:r w:rsidR="009432CE">
        <w:rPr>
          <w:rtl/>
          <w:lang w:bidi="fa-IR"/>
        </w:rPr>
        <w:t xml:space="preserve">، </w:t>
      </w:r>
      <w:r>
        <w:rPr>
          <w:rtl/>
          <w:lang w:bidi="fa-IR"/>
        </w:rPr>
        <w:t>علاوه بر اين كه فرمان داده است به حبل الهى چنگ بزنند و از تفرقه و عداوت بپرهيزند</w:t>
      </w:r>
      <w:r w:rsidR="009432CE">
        <w:rPr>
          <w:rtl/>
          <w:lang w:bidi="fa-IR"/>
        </w:rPr>
        <w:t xml:space="preserve">، </w:t>
      </w:r>
      <w:r>
        <w:rPr>
          <w:rtl/>
          <w:lang w:bidi="fa-IR"/>
        </w:rPr>
        <w:t>دشمنى هاى گذشته و تعدى و ظلم و ستم هايى را كه مردم مدينه به يكديگر روا مى داشتند</w:t>
      </w:r>
      <w:r w:rsidR="009432CE">
        <w:rPr>
          <w:rtl/>
          <w:lang w:bidi="fa-IR"/>
        </w:rPr>
        <w:t xml:space="preserve">، </w:t>
      </w:r>
      <w:r>
        <w:rPr>
          <w:rtl/>
          <w:lang w:bidi="fa-IR"/>
        </w:rPr>
        <w:t>يادآور مى شود و اخوت و صميميت فعلى حاكم بر مسلمان ها را در سايه ايمان بيان كرده</w:t>
      </w:r>
      <w:r w:rsidR="009432CE">
        <w:rPr>
          <w:rtl/>
          <w:lang w:bidi="fa-IR"/>
        </w:rPr>
        <w:t xml:space="preserve">، </w:t>
      </w:r>
      <w:r>
        <w:rPr>
          <w:rtl/>
          <w:lang w:bidi="fa-IR"/>
        </w:rPr>
        <w:t>از آن به نعمت تعبير مى كند و مى فرمايد كه اخوت</w:t>
      </w:r>
      <w:r w:rsidR="009432CE">
        <w:rPr>
          <w:rtl/>
          <w:lang w:bidi="fa-IR"/>
        </w:rPr>
        <w:t xml:space="preserve">، </w:t>
      </w:r>
      <w:r>
        <w:rPr>
          <w:rtl/>
          <w:lang w:bidi="fa-IR"/>
        </w:rPr>
        <w:t>يك نعمت الهى است و بعد در انتهاى آيه مى فرمايد</w:t>
      </w:r>
      <w:r w:rsidR="008C34A7">
        <w:rPr>
          <w:rtl/>
          <w:lang w:bidi="fa-IR"/>
        </w:rPr>
        <w:t xml:space="preserve">: </w:t>
      </w:r>
      <w:r>
        <w:rPr>
          <w:rtl/>
          <w:lang w:bidi="fa-IR"/>
        </w:rPr>
        <w:t>كذلك يبين اللَّه لكم آياته كه شايد بتوانيم مساله اخوت حاكم را آيه اى از آيات الهى بيان كنيم</w:t>
      </w:r>
      <w:r w:rsidR="009432CE">
        <w:rPr>
          <w:rtl/>
          <w:lang w:bidi="fa-IR"/>
        </w:rPr>
        <w:t xml:space="preserve">. </w:t>
      </w:r>
      <w:r>
        <w:rPr>
          <w:rtl/>
          <w:lang w:bidi="fa-IR"/>
        </w:rPr>
        <w:t>در جاى ديگرى هم كه خداوند متعال</w:t>
      </w:r>
      <w:r w:rsidR="009432CE">
        <w:rPr>
          <w:rtl/>
          <w:lang w:bidi="fa-IR"/>
        </w:rPr>
        <w:t xml:space="preserve">، </w:t>
      </w:r>
      <w:r>
        <w:rPr>
          <w:rtl/>
          <w:lang w:bidi="fa-IR"/>
        </w:rPr>
        <w:t>از موسى و هارون سخن مى گويد فرستادن هارون را براى موسى و اعطاى اين برادر را به او</w:t>
      </w:r>
      <w:r w:rsidR="009432CE">
        <w:rPr>
          <w:rtl/>
          <w:lang w:bidi="fa-IR"/>
        </w:rPr>
        <w:t xml:space="preserve">، </w:t>
      </w:r>
      <w:r>
        <w:rPr>
          <w:rtl/>
          <w:lang w:bidi="fa-IR"/>
        </w:rPr>
        <w:t>رحمت و نعمت الهى مى داند</w:t>
      </w:r>
      <w:r w:rsidR="009432CE">
        <w:rPr>
          <w:rtl/>
          <w:lang w:bidi="fa-IR"/>
        </w:rPr>
        <w:t xml:space="preserve">. </w:t>
      </w:r>
    </w:p>
    <w:p w:rsidR="001A5213" w:rsidRDefault="001A5213" w:rsidP="001A5213">
      <w:pPr>
        <w:pStyle w:val="libNormal"/>
        <w:rPr>
          <w:rtl/>
          <w:lang w:bidi="fa-IR"/>
        </w:rPr>
      </w:pPr>
      <w:r>
        <w:rPr>
          <w:rtl/>
          <w:lang w:bidi="fa-IR"/>
        </w:rPr>
        <w:t>از مجموعه آيات مى توان فهميد كه مساله اخوت و حتى سيره و سنت عقد اخوت ميان مسلمانان</w:t>
      </w:r>
      <w:r w:rsidR="009432CE">
        <w:rPr>
          <w:rtl/>
          <w:lang w:bidi="fa-IR"/>
        </w:rPr>
        <w:t xml:space="preserve">، </w:t>
      </w:r>
      <w:r>
        <w:rPr>
          <w:rtl/>
          <w:lang w:bidi="fa-IR"/>
        </w:rPr>
        <w:t>كه در قرون بعد از صدر اسلام هم متداول بوده</w:t>
      </w:r>
      <w:r w:rsidR="009432CE">
        <w:rPr>
          <w:rtl/>
          <w:lang w:bidi="fa-IR"/>
        </w:rPr>
        <w:t xml:space="preserve">، </w:t>
      </w:r>
      <w:r>
        <w:rPr>
          <w:rtl/>
          <w:lang w:bidi="fa-IR"/>
        </w:rPr>
        <w:t>به وسيله ايمان و اشتراك در يك موضع واحد</w:t>
      </w:r>
      <w:r w:rsidR="009432CE">
        <w:rPr>
          <w:rtl/>
          <w:lang w:bidi="fa-IR"/>
        </w:rPr>
        <w:t xml:space="preserve">، </w:t>
      </w:r>
      <w:r>
        <w:rPr>
          <w:rtl/>
          <w:lang w:bidi="fa-IR"/>
        </w:rPr>
        <w:t>پديد آمده است و اين به دليل آن است كه عداوت ها</w:t>
      </w:r>
      <w:r w:rsidR="009432CE">
        <w:rPr>
          <w:rtl/>
          <w:lang w:bidi="fa-IR"/>
        </w:rPr>
        <w:t xml:space="preserve">، </w:t>
      </w:r>
      <w:r>
        <w:rPr>
          <w:rtl/>
          <w:lang w:bidi="fa-IR"/>
        </w:rPr>
        <w:t>دشمنى ها و كينه توزى هايى كه در سايه اختلاف منافع پديد آمده</w:t>
      </w:r>
      <w:r w:rsidR="009432CE">
        <w:rPr>
          <w:rtl/>
          <w:lang w:bidi="fa-IR"/>
        </w:rPr>
        <w:t xml:space="preserve">، </w:t>
      </w:r>
      <w:r>
        <w:rPr>
          <w:rtl/>
          <w:lang w:bidi="fa-IR"/>
        </w:rPr>
        <w:lastRenderedPageBreak/>
        <w:t>از بين برود و آن روابط عاطفى فطرى زنده شود</w:t>
      </w:r>
      <w:r w:rsidR="009432CE">
        <w:rPr>
          <w:rtl/>
          <w:lang w:bidi="fa-IR"/>
        </w:rPr>
        <w:t xml:space="preserve">. </w:t>
      </w:r>
      <w:r>
        <w:rPr>
          <w:rtl/>
          <w:lang w:bidi="fa-IR"/>
        </w:rPr>
        <w:t>از اين رو در آيه شريفه سوره مباركه حجر كه سخن از اهل بهشت است مى فرمايد</w:t>
      </w:r>
      <w:r w:rsidR="008C34A7">
        <w:rPr>
          <w:rtl/>
          <w:lang w:bidi="fa-IR"/>
        </w:rPr>
        <w:t xml:space="preserve">: </w:t>
      </w:r>
    </w:p>
    <w:p w:rsidR="001A5213" w:rsidRDefault="001A5213" w:rsidP="001A5213">
      <w:pPr>
        <w:pStyle w:val="libNormal"/>
        <w:rPr>
          <w:rtl/>
          <w:lang w:bidi="fa-IR"/>
        </w:rPr>
      </w:pPr>
      <w:r w:rsidRPr="00D401A1">
        <w:rPr>
          <w:rStyle w:val="libAieChar"/>
          <w:rtl/>
        </w:rPr>
        <w:t>انَّ المتَّقينَ فى جنَّات و عُيون # ادخلوها بسلام آمنين # و نَزَعنا ما فى صدورهم مِّن غِلّ اخوانا على سُرُر مُّتقابلين</w:t>
      </w:r>
      <w:r>
        <w:rPr>
          <w:rtl/>
          <w:lang w:bidi="fa-IR"/>
        </w:rPr>
        <w:t xml:space="preserve"> </w:t>
      </w:r>
      <w:r w:rsidRPr="00BA2CDB">
        <w:rPr>
          <w:rStyle w:val="libFootnotenumChar"/>
          <w:rtl/>
          <w:lang w:bidi="fa-IR"/>
        </w:rPr>
        <w:t>(636)</w:t>
      </w:r>
      <w:r w:rsidR="009432CE">
        <w:rPr>
          <w:rtl/>
          <w:lang w:bidi="fa-IR"/>
        </w:rPr>
        <w:t xml:space="preserve">. </w:t>
      </w:r>
    </w:p>
    <w:p w:rsidR="001A5213" w:rsidRDefault="001A5213" w:rsidP="001A5213">
      <w:pPr>
        <w:pStyle w:val="libNormal"/>
        <w:rPr>
          <w:rtl/>
          <w:lang w:bidi="fa-IR"/>
        </w:rPr>
      </w:pPr>
      <w:r>
        <w:rPr>
          <w:rtl/>
          <w:lang w:bidi="fa-IR"/>
        </w:rPr>
        <w:t>«به يقين</w:t>
      </w:r>
      <w:r w:rsidR="009432CE">
        <w:rPr>
          <w:rtl/>
          <w:lang w:bidi="fa-IR"/>
        </w:rPr>
        <w:t xml:space="preserve">، </w:t>
      </w:r>
      <w:r>
        <w:rPr>
          <w:rtl/>
          <w:lang w:bidi="fa-IR"/>
        </w:rPr>
        <w:t>پرهيزگاران در باغ هاى سرسبز بهشت و در كنار چشمه ها هستند (فرشتگان به آنها مى گويند</w:t>
      </w:r>
      <w:r w:rsidR="008C34A7">
        <w:rPr>
          <w:rtl/>
          <w:lang w:bidi="fa-IR"/>
        </w:rPr>
        <w:t xml:space="preserve">: </w:t>
      </w:r>
      <w:r>
        <w:rPr>
          <w:rtl/>
          <w:lang w:bidi="fa-IR"/>
        </w:rPr>
        <w:t>) با سلامت و امنيت وارد باغ ها شويد؛ و ما هرگونه غل و كينه و دشمنى را از سينه آنها برمى كنيم و روحشان را پاك مى سازيم</w:t>
      </w:r>
      <w:r w:rsidR="009432CE">
        <w:rPr>
          <w:rtl/>
          <w:lang w:bidi="fa-IR"/>
        </w:rPr>
        <w:t>؛</w:t>
      </w:r>
      <w:r>
        <w:rPr>
          <w:rtl/>
          <w:lang w:bidi="fa-IR"/>
        </w:rPr>
        <w:t xml:space="preserve"> در حالى كه همه برادرند</w:t>
      </w:r>
      <w:r w:rsidR="009432CE">
        <w:rPr>
          <w:rtl/>
          <w:lang w:bidi="fa-IR"/>
        </w:rPr>
        <w:t xml:space="preserve">، </w:t>
      </w:r>
      <w:r>
        <w:rPr>
          <w:rtl/>
          <w:lang w:bidi="fa-IR"/>
        </w:rPr>
        <w:t>و بر تخت ها روبه روى يكديگر قرار دارند»</w:t>
      </w:r>
      <w:r w:rsidR="009432CE">
        <w:rPr>
          <w:rtl/>
          <w:lang w:bidi="fa-IR"/>
        </w:rPr>
        <w:t xml:space="preserve">. </w:t>
      </w:r>
    </w:p>
    <w:p w:rsidR="001A5213" w:rsidRDefault="001A5213" w:rsidP="001A5213">
      <w:pPr>
        <w:pStyle w:val="libNormal"/>
        <w:rPr>
          <w:rtl/>
          <w:lang w:bidi="fa-IR"/>
        </w:rPr>
      </w:pPr>
      <w:r>
        <w:rPr>
          <w:rtl/>
          <w:lang w:bidi="fa-IR"/>
        </w:rPr>
        <w:t>وقتى كينه ها و عداوت هايى كه برادرى و عواطف انسانى را تحت الشعاع قرار مى دهد</w:t>
      </w:r>
      <w:r w:rsidR="009432CE">
        <w:rPr>
          <w:rtl/>
          <w:lang w:bidi="fa-IR"/>
        </w:rPr>
        <w:t xml:space="preserve">، </w:t>
      </w:r>
      <w:r>
        <w:rPr>
          <w:rtl/>
          <w:lang w:bidi="fa-IR"/>
        </w:rPr>
        <w:t>از بين رفت و انسان در شرايطى واقع شد كه هيچ كينه و عداوتى نبود</w:t>
      </w:r>
      <w:r w:rsidR="009432CE">
        <w:rPr>
          <w:rtl/>
          <w:lang w:bidi="fa-IR"/>
        </w:rPr>
        <w:t xml:space="preserve">، </w:t>
      </w:r>
      <w:r>
        <w:rPr>
          <w:rtl/>
          <w:lang w:bidi="fa-IR"/>
        </w:rPr>
        <w:t>همه با هم احساس برادرى مى كنند اگرچه بعضى از مفسران معاصر رحمهم اللَّه فرموده اند كه مساله اخوت</w:t>
      </w:r>
      <w:r w:rsidR="009432CE">
        <w:rPr>
          <w:rtl/>
          <w:lang w:bidi="fa-IR"/>
        </w:rPr>
        <w:t xml:space="preserve">، </w:t>
      </w:r>
      <w:r>
        <w:rPr>
          <w:rtl/>
          <w:lang w:bidi="fa-IR"/>
        </w:rPr>
        <w:t>يك امر تشريعى و اعتبارى است</w:t>
      </w:r>
      <w:r w:rsidR="009432CE">
        <w:rPr>
          <w:rtl/>
          <w:lang w:bidi="fa-IR"/>
        </w:rPr>
        <w:t xml:space="preserve">، </w:t>
      </w:r>
      <w:r>
        <w:rPr>
          <w:rtl/>
          <w:lang w:bidi="fa-IR"/>
        </w:rPr>
        <w:t>ولى با اين بيانى كه ذكر شد</w:t>
      </w:r>
      <w:r w:rsidR="009432CE">
        <w:rPr>
          <w:rtl/>
          <w:lang w:bidi="fa-IR"/>
        </w:rPr>
        <w:t xml:space="preserve">، </w:t>
      </w:r>
      <w:r>
        <w:rPr>
          <w:rtl/>
          <w:lang w:bidi="fa-IR"/>
        </w:rPr>
        <w:t>روشن مى شود كه هيچ اعتبار و تعبدى نمى تواند چنين اثر عميق و ژرفى در خلق وخوى انسان ايجاد كند؛ چرا كه برخاسته از فطرت و عواطف انسانى است و با خلقت و آفرينش او دم ساز و هماهنگ است</w:t>
      </w:r>
      <w:r w:rsidR="009432CE">
        <w:rPr>
          <w:rtl/>
          <w:lang w:bidi="fa-IR"/>
        </w:rPr>
        <w:t xml:space="preserve">. </w:t>
      </w:r>
    </w:p>
    <w:p w:rsidR="001A5213" w:rsidRDefault="001A5213" w:rsidP="001A5213">
      <w:pPr>
        <w:pStyle w:val="libNormal"/>
        <w:rPr>
          <w:lang w:bidi="fa-IR"/>
        </w:rPr>
      </w:pPr>
      <w:r>
        <w:rPr>
          <w:rtl/>
          <w:lang w:bidi="fa-IR"/>
        </w:rPr>
        <w:t>نور ايمان</w:t>
      </w:r>
      <w:r w:rsidR="009432CE">
        <w:rPr>
          <w:rtl/>
          <w:lang w:bidi="fa-IR"/>
        </w:rPr>
        <w:t xml:space="preserve">، </w:t>
      </w:r>
      <w:r>
        <w:rPr>
          <w:rtl/>
          <w:lang w:bidi="fa-IR"/>
        </w:rPr>
        <w:t>حجاب ها و موانع ظلمانى عناد</w:t>
      </w:r>
      <w:r w:rsidR="009432CE">
        <w:rPr>
          <w:rtl/>
          <w:lang w:bidi="fa-IR"/>
        </w:rPr>
        <w:t xml:space="preserve">، </w:t>
      </w:r>
      <w:r>
        <w:rPr>
          <w:rtl/>
          <w:lang w:bidi="fa-IR"/>
        </w:rPr>
        <w:t>لجاجت و دشمنى را مى درد و همان عواطف اصيل انسانى را كه از آغاز آفرينش خداوند در سرشت انسان ها قرار داده شده است</w:t>
      </w:r>
      <w:r w:rsidR="009432CE">
        <w:rPr>
          <w:rtl/>
          <w:lang w:bidi="fa-IR"/>
        </w:rPr>
        <w:t xml:space="preserve">، </w:t>
      </w:r>
      <w:r>
        <w:rPr>
          <w:rtl/>
          <w:lang w:bidi="fa-IR"/>
        </w:rPr>
        <w:t>احيا مى كند</w:t>
      </w:r>
      <w:r w:rsidR="009432CE">
        <w:rPr>
          <w:rtl/>
          <w:lang w:bidi="fa-IR"/>
        </w:rPr>
        <w:t xml:space="preserve">. </w:t>
      </w:r>
      <w:r>
        <w:rPr>
          <w:rtl/>
          <w:lang w:bidi="fa-IR"/>
        </w:rPr>
        <w:t>شاهد اين مطلب</w:t>
      </w:r>
      <w:r w:rsidR="009432CE">
        <w:rPr>
          <w:rtl/>
          <w:lang w:bidi="fa-IR"/>
        </w:rPr>
        <w:t xml:space="preserve">، </w:t>
      </w:r>
      <w:r>
        <w:rPr>
          <w:rtl/>
          <w:lang w:bidi="fa-IR"/>
        </w:rPr>
        <w:t xml:space="preserve">هم روايتى است كه در محاسن برقى نقل شده كه امام باقر </w:t>
      </w:r>
      <w:r w:rsidR="00574F36" w:rsidRPr="00574F36">
        <w:rPr>
          <w:rStyle w:val="libAlaemChar"/>
          <w:rtl/>
        </w:rPr>
        <w:t>عليه‌السلام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ال</w:t>
      </w:r>
      <w:r w:rsidR="003A4269">
        <w:rPr>
          <w:rtl/>
          <w:lang w:bidi="fa-IR"/>
        </w:rPr>
        <w:t>مؤمن</w:t>
      </w:r>
      <w:r>
        <w:rPr>
          <w:rtl/>
          <w:lang w:bidi="fa-IR"/>
        </w:rPr>
        <w:t xml:space="preserve"> اءخو ال</w:t>
      </w:r>
      <w:r w:rsidR="003A4269">
        <w:rPr>
          <w:rtl/>
          <w:lang w:bidi="fa-IR"/>
        </w:rPr>
        <w:t>مؤمن</w:t>
      </w:r>
      <w:r>
        <w:rPr>
          <w:rtl/>
          <w:lang w:bidi="fa-IR"/>
        </w:rPr>
        <w:t xml:space="preserve"> لابيه و اءُمُّهُ</w:t>
      </w:r>
      <w:r w:rsidR="009432CE">
        <w:rPr>
          <w:rtl/>
          <w:lang w:bidi="fa-IR"/>
        </w:rPr>
        <w:t xml:space="preserve">، </w:t>
      </w:r>
      <w:r>
        <w:rPr>
          <w:rtl/>
          <w:lang w:bidi="fa-IR"/>
        </w:rPr>
        <w:t>و ذلك انَّ اللَّه تبارك و تعالى خلق ال</w:t>
      </w:r>
      <w:r w:rsidR="003A4269">
        <w:rPr>
          <w:rtl/>
          <w:lang w:bidi="fa-IR"/>
        </w:rPr>
        <w:t>مؤمن</w:t>
      </w:r>
      <w:r>
        <w:rPr>
          <w:rtl/>
          <w:lang w:bidi="fa-IR"/>
        </w:rPr>
        <w:t xml:space="preserve"> من طِينَة جنان السموات</w:t>
      </w:r>
      <w:r w:rsidR="009432CE">
        <w:rPr>
          <w:rtl/>
          <w:lang w:bidi="fa-IR"/>
        </w:rPr>
        <w:t xml:space="preserve">، </w:t>
      </w:r>
      <w:r>
        <w:rPr>
          <w:rtl/>
          <w:lang w:bidi="fa-IR"/>
        </w:rPr>
        <w:t>و اجرى فيهم من روحِ رحمته</w:t>
      </w:r>
      <w:r w:rsidR="009432CE">
        <w:rPr>
          <w:rtl/>
          <w:lang w:bidi="fa-IR"/>
        </w:rPr>
        <w:t xml:space="preserve">، </w:t>
      </w:r>
      <w:r>
        <w:rPr>
          <w:rtl/>
          <w:lang w:bidi="fa-IR"/>
        </w:rPr>
        <w:t xml:space="preserve">فلذلك هو اخوه لابيه و اءُمِّه </w:t>
      </w:r>
      <w:r w:rsidRPr="00BA2CDB">
        <w:rPr>
          <w:rStyle w:val="libFootnotenumChar"/>
          <w:rtl/>
          <w:lang w:bidi="fa-IR"/>
        </w:rPr>
        <w:t>(637)</w:t>
      </w:r>
      <w:r w:rsidR="009432CE">
        <w:rPr>
          <w:rtl/>
          <w:lang w:bidi="fa-IR"/>
        </w:rPr>
        <w:t xml:space="preserve">. </w:t>
      </w:r>
    </w:p>
    <w:p w:rsidR="001A5213" w:rsidRDefault="001A5213" w:rsidP="001A5213">
      <w:pPr>
        <w:pStyle w:val="libNormal"/>
        <w:rPr>
          <w:rtl/>
          <w:lang w:bidi="fa-IR"/>
        </w:rPr>
      </w:pPr>
      <w:r>
        <w:rPr>
          <w:rtl/>
          <w:lang w:bidi="fa-IR"/>
        </w:rPr>
        <w:lastRenderedPageBreak/>
        <w:t xml:space="preserve">«هر </w:t>
      </w:r>
      <w:r w:rsidR="003A4269">
        <w:rPr>
          <w:rtl/>
          <w:lang w:bidi="fa-IR"/>
        </w:rPr>
        <w:t>مؤمن</w:t>
      </w:r>
      <w:r>
        <w:rPr>
          <w:rtl/>
          <w:lang w:bidi="fa-IR"/>
        </w:rPr>
        <w:t xml:space="preserve">ى نسبت به </w:t>
      </w:r>
      <w:r w:rsidR="003A4269">
        <w:rPr>
          <w:rtl/>
          <w:lang w:bidi="fa-IR"/>
        </w:rPr>
        <w:t>مؤمن</w:t>
      </w:r>
      <w:r>
        <w:rPr>
          <w:rtl/>
          <w:lang w:bidi="fa-IR"/>
        </w:rPr>
        <w:t xml:space="preserve"> ديگر</w:t>
      </w:r>
      <w:r w:rsidR="009432CE">
        <w:rPr>
          <w:rtl/>
          <w:lang w:bidi="fa-IR"/>
        </w:rPr>
        <w:t xml:space="preserve">، </w:t>
      </w:r>
      <w:r>
        <w:rPr>
          <w:rtl/>
          <w:lang w:bidi="fa-IR"/>
        </w:rPr>
        <w:t>برادر پدر و مادرى او است</w:t>
      </w:r>
      <w:r w:rsidR="009432CE">
        <w:rPr>
          <w:rtl/>
          <w:lang w:bidi="fa-IR"/>
        </w:rPr>
        <w:t>؛</w:t>
      </w:r>
      <w:r>
        <w:rPr>
          <w:rtl/>
          <w:lang w:bidi="fa-IR"/>
        </w:rPr>
        <w:t xml:space="preserve"> يعنى برادر صلبى و تكوينى او است</w:t>
      </w:r>
      <w:r w:rsidR="009432CE">
        <w:rPr>
          <w:rtl/>
          <w:lang w:bidi="fa-IR"/>
        </w:rPr>
        <w:t xml:space="preserve">. </w:t>
      </w:r>
      <w:r>
        <w:rPr>
          <w:rtl/>
          <w:lang w:bidi="fa-IR"/>
        </w:rPr>
        <w:t xml:space="preserve">خداوند </w:t>
      </w:r>
      <w:r w:rsidR="003A4269">
        <w:rPr>
          <w:rtl/>
          <w:lang w:bidi="fa-IR"/>
        </w:rPr>
        <w:t>مؤمن</w:t>
      </w:r>
      <w:r>
        <w:rPr>
          <w:rtl/>
          <w:lang w:bidi="fa-IR"/>
        </w:rPr>
        <w:t xml:space="preserve"> را از آن سرشت بهشتى آسمان ها آفريد و در او از روحانيت و معنويت روحى الهى دميد؛ و طبعا انسان هايى كه از چنين طينت و سرشتى آفريده شده اند با هم اشتراك دارند</w:t>
      </w:r>
      <w:r w:rsidR="009432CE">
        <w:rPr>
          <w:rtl/>
          <w:lang w:bidi="fa-IR"/>
        </w:rPr>
        <w:t xml:space="preserve">. </w:t>
      </w:r>
      <w:r>
        <w:rPr>
          <w:rtl/>
          <w:lang w:bidi="fa-IR"/>
        </w:rPr>
        <w:t>بنابراين</w:t>
      </w:r>
      <w:r w:rsidR="009432CE">
        <w:rPr>
          <w:rtl/>
          <w:lang w:bidi="fa-IR"/>
        </w:rPr>
        <w:t xml:space="preserve">، </w:t>
      </w:r>
      <w:r>
        <w:rPr>
          <w:rtl/>
          <w:lang w:bidi="fa-IR"/>
        </w:rPr>
        <w:t>برادر پدر و مادرى حساب مى شوند»</w:t>
      </w:r>
      <w:r w:rsidR="009432CE">
        <w:rPr>
          <w:rtl/>
          <w:lang w:bidi="fa-IR"/>
        </w:rPr>
        <w:t xml:space="preserve">. </w:t>
      </w:r>
    </w:p>
    <w:p w:rsidR="001A5213" w:rsidRDefault="001A5213" w:rsidP="001A5213">
      <w:pPr>
        <w:pStyle w:val="libNormal"/>
        <w:rPr>
          <w:rtl/>
          <w:lang w:bidi="fa-IR"/>
        </w:rPr>
      </w:pPr>
      <w:r>
        <w:rPr>
          <w:rtl/>
          <w:lang w:bidi="fa-IR"/>
        </w:rPr>
        <w:t xml:space="preserve">در نتيجه اگرچه مساله عقد اخوت و برادرى به داستان اخوت ميان مسلمان ها در صدر اسلام اشعار دارد و به عنوان يك حركت بسيار ارزشمند از ناحيه رسول اللَّه </w:t>
      </w:r>
      <w:r w:rsidR="00D401A1" w:rsidRPr="00D401A1">
        <w:rPr>
          <w:rStyle w:val="libAlaemChar"/>
          <w:rtl/>
        </w:rPr>
        <w:t>صلى‌الله‌عليه‌وآله‌وسلم</w:t>
      </w:r>
      <w:r>
        <w:rPr>
          <w:rtl/>
          <w:lang w:bidi="fa-IR"/>
        </w:rPr>
        <w:t xml:space="preserve"> در آغاز ورود به مدينه تلقى مى شود</w:t>
      </w:r>
      <w:r w:rsidR="009432CE">
        <w:rPr>
          <w:rtl/>
          <w:lang w:bidi="fa-IR"/>
        </w:rPr>
        <w:t xml:space="preserve">، </w:t>
      </w:r>
      <w:r>
        <w:rPr>
          <w:rtl/>
          <w:lang w:bidi="fa-IR"/>
        </w:rPr>
        <w:t>اما در واقع حركتى عملى است براى يادآورى عواطف انسانى كه ميان همه انسان ها حاكم است</w:t>
      </w:r>
      <w:r w:rsidR="009432CE">
        <w:rPr>
          <w:rtl/>
          <w:lang w:bidi="fa-IR"/>
        </w:rPr>
        <w:t>؛</w:t>
      </w:r>
      <w:r>
        <w:rPr>
          <w:rtl/>
          <w:lang w:bidi="fa-IR"/>
        </w:rPr>
        <w:t xml:space="preserve"> و در اصل آنها را با هم برادر كرده است</w:t>
      </w:r>
      <w:r w:rsidR="009432CE">
        <w:rPr>
          <w:rtl/>
          <w:lang w:bidi="fa-IR"/>
        </w:rPr>
        <w:t xml:space="preserve">. </w:t>
      </w:r>
      <w:r>
        <w:rPr>
          <w:rtl/>
          <w:lang w:bidi="fa-IR"/>
        </w:rPr>
        <w:t>آيه شريفه قرآن هم مى فرمايد</w:t>
      </w:r>
      <w:r w:rsidR="008C34A7">
        <w:rPr>
          <w:rtl/>
          <w:lang w:bidi="fa-IR"/>
        </w:rPr>
        <w:t xml:space="preserve">: </w:t>
      </w:r>
    </w:p>
    <w:p w:rsidR="001A5213" w:rsidRDefault="001A5213" w:rsidP="001A5213">
      <w:pPr>
        <w:pStyle w:val="libNormal"/>
        <w:rPr>
          <w:rtl/>
          <w:lang w:bidi="fa-IR"/>
        </w:rPr>
      </w:pPr>
      <w:r w:rsidRPr="00D401A1">
        <w:rPr>
          <w:rStyle w:val="libAieChar"/>
          <w:rtl/>
        </w:rPr>
        <w:t>انَّا خلقناكم من ذكر و انثى و جعلناكم شعوبا و قبائل لتعارفوا</w:t>
      </w:r>
      <w:r>
        <w:rPr>
          <w:rtl/>
          <w:lang w:bidi="fa-IR"/>
        </w:rPr>
        <w:t xml:space="preserve"> </w:t>
      </w:r>
      <w:r w:rsidRPr="00BA2CDB">
        <w:rPr>
          <w:rStyle w:val="libFootnotenumChar"/>
          <w:rtl/>
          <w:lang w:bidi="fa-IR"/>
        </w:rPr>
        <w:t>(638)</w:t>
      </w:r>
      <w:r w:rsidR="009432CE">
        <w:rPr>
          <w:rtl/>
          <w:lang w:bidi="fa-IR"/>
        </w:rPr>
        <w:t xml:space="preserve">. </w:t>
      </w:r>
    </w:p>
    <w:p w:rsidR="001A5213" w:rsidRDefault="001A5213" w:rsidP="001A5213">
      <w:pPr>
        <w:pStyle w:val="libNormal"/>
        <w:rPr>
          <w:rtl/>
          <w:lang w:bidi="fa-IR"/>
        </w:rPr>
      </w:pPr>
      <w:r>
        <w:rPr>
          <w:rtl/>
          <w:lang w:bidi="fa-IR"/>
        </w:rPr>
        <w:t>«ما شما را از يك مرد و زن آفريديم و شما را تيره ها و قبيله ها قرار داديم تا يكديگر را بشناسيد»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مساله اخوت و برادرى ميان انسان ها يك امر تكوينى است</w:t>
      </w:r>
      <w:r w:rsidR="009432CE">
        <w:rPr>
          <w:rtl/>
          <w:lang w:bidi="fa-IR"/>
        </w:rPr>
        <w:t xml:space="preserve">. </w:t>
      </w:r>
      <w:r>
        <w:rPr>
          <w:rtl/>
          <w:lang w:bidi="fa-IR"/>
        </w:rPr>
        <w:t>آن چه باعث مى شود كه اين اخوت و عواطف برادرى و خواهرى از ميان برود</w:t>
      </w:r>
      <w:r w:rsidR="009432CE">
        <w:rPr>
          <w:rtl/>
          <w:lang w:bidi="fa-IR"/>
        </w:rPr>
        <w:t xml:space="preserve">، </w:t>
      </w:r>
      <w:r>
        <w:rPr>
          <w:rtl/>
          <w:lang w:bidi="fa-IR"/>
        </w:rPr>
        <w:t>اختلافات</w:t>
      </w:r>
      <w:r w:rsidR="009432CE">
        <w:rPr>
          <w:rtl/>
          <w:lang w:bidi="fa-IR"/>
        </w:rPr>
        <w:t xml:space="preserve">، </w:t>
      </w:r>
      <w:r>
        <w:rPr>
          <w:rtl/>
          <w:lang w:bidi="fa-IR"/>
        </w:rPr>
        <w:t>كينه ها و حسادت ها است كه مطلوب شرع مقدس از بين رفتن اين عوامل است تا سايه ايمان</w:t>
      </w:r>
      <w:r w:rsidR="009432CE">
        <w:rPr>
          <w:rtl/>
          <w:lang w:bidi="fa-IR"/>
        </w:rPr>
        <w:t xml:space="preserve">، </w:t>
      </w:r>
      <w:r>
        <w:rPr>
          <w:rtl/>
          <w:lang w:bidi="fa-IR"/>
        </w:rPr>
        <w:t>روح اخوت تكوينى ميان انسان ها حاكم شود</w:t>
      </w:r>
      <w:r w:rsidR="009432CE">
        <w:rPr>
          <w:rtl/>
          <w:lang w:bidi="fa-IR"/>
        </w:rPr>
        <w:t xml:space="preserve">. </w:t>
      </w:r>
    </w:p>
    <w:p w:rsidR="001A5213" w:rsidRDefault="001A5213" w:rsidP="001A5213">
      <w:pPr>
        <w:pStyle w:val="libNormal"/>
        <w:rPr>
          <w:rtl/>
          <w:lang w:bidi="fa-IR"/>
        </w:rPr>
      </w:pPr>
      <w:r>
        <w:rPr>
          <w:rtl/>
          <w:lang w:bidi="fa-IR"/>
        </w:rPr>
        <w:t xml:space="preserve">امام سجاد </w:t>
      </w:r>
      <w:r w:rsidR="00574F36" w:rsidRPr="00574F36">
        <w:rPr>
          <w:rStyle w:val="libAlaemChar"/>
          <w:rtl/>
        </w:rPr>
        <w:t>عليه‌السلام</w:t>
      </w:r>
      <w:r>
        <w:rPr>
          <w:rtl/>
          <w:lang w:bidi="fa-IR"/>
        </w:rPr>
        <w:t xml:space="preserve"> در ادامه اين حقّ مى فرمايند</w:t>
      </w:r>
      <w:r w:rsidR="008C34A7">
        <w:rPr>
          <w:rtl/>
          <w:lang w:bidi="fa-IR"/>
        </w:rPr>
        <w:t xml:space="preserve">: </w:t>
      </w:r>
    </w:p>
    <w:p w:rsidR="001A5213" w:rsidRDefault="001A5213" w:rsidP="001A5213">
      <w:pPr>
        <w:pStyle w:val="libNormal"/>
        <w:rPr>
          <w:rFonts w:hint="cs"/>
          <w:rtl/>
          <w:lang w:bidi="fa-IR"/>
        </w:rPr>
      </w:pPr>
      <w:r>
        <w:rPr>
          <w:rtl/>
          <w:lang w:bidi="fa-IR"/>
        </w:rPr>
        <w:t>و لا تدع نُصرته على نفسه</w:t>
      </w:r>
      <w:r w:rsidR="009432CE">
        <w:rPr>
          <w:rtl/>
          <w:lang w:bidi="fa-IR"/>
        </w:rPr>
        <w:t xml:space="preserve">، </w:t>
      </w:r>
      <w:r>
        <w:rPr>
          <w:rtl/>
          <w:lang w:bidi="fa-IR"/>
        </w:rPr>
        <w:t xml:space="preserve">و معونته على عدوِّه </w:t>
      </w:r>
      <w:r w:rsidRPr="00BA2CDB">
        <w:rPr>
          <w:rStyle w:val="libFootnotenumChar"/>
          <w:rtl/>
          <w:lang w:bidi="fa-IR"/>
        </w:rPr>
        <w:t>(639)</w:t>
      </w:r>
      <w:r w:rsidR="009432CE">
        <w:rPr>
          <w:rtl/>
          <w:lang w:bidi="fa-IR"/>
        </w:rPr>
        <w:t xml:space="preserve">. </w:t>
      </w:r>
    </w:p>
    <w:p w:rsidR="001A5213" w:rsidRDefault="001A5213" w:rsidP="001A5213">
      <w:pPr>
        <w:pStyle w:val="libNormal"/>
        <w:rPr>
          <w:rtl/>
          <w:lang w:bidi="fa-IR"/>
        </w:rPr>
      </w:pPr>
      <w:r>
        <w:rPr>
          <w:rtl/>
          <w:lang w:bidi="fa-IR"/>
        </w:rPr>
        <w:t xml:space="preserve">برادر </w:t>
      </w:r>
      <w:r w:rsidR="003A4269">
        <w:rPr>
          <w:rtl/>
          <w:lang w:bidi="fa-IR"/>
        </w:rPr>
        <w:t>مؤمن</w:t>
      </w:r>
      <w:r>
        <w:rPr>
          <w:rtl/>
          <w:lang w:bidi="fa-IR"/>
        </w:rPr>
        <w:t xml:space="preserve"> موظف است</w:t>
      </w:r>
      <w:r w:rsidR="009432CE">
        <w:rPr>
          <w:rtl/>
          <w:lang w:bidi="fa-IR"/>
        </w:rPr>
        <w:t xml:space="preserve">، </w:t>
      </w:r>
      <w:r>
        <w:rPr>
          <w:rtl/>
          <w:lang w:bidi="fa-IR"/>
        </w:rPr>
        <w:t>در هر حال</w:t>
      </w:r>
      <w:r w:rsidR="009432CE">
        <w:rPr>
          <w:rtl/>
          <w:lang w:bidi="fa-IR"/>
        </w:rPr>
        <w:t xml:space="preserve">، </w:t>
      </w:r>
      <w:r>
        <w:rPr>
          <w:rtl/>
          <w:lang w:bidi="fa-IR"/>
        </w:rPr>
        <w:t xml:space="preserve">برادر </w:t>
      </w:r>
      <w:r w:rsidR="003A4269">
        <w:rPr>
          <w:rtl/>
          <w:lang w:bidi="fa-IR"/>
        </w:rPr>
        <w:t>مؤمن</w:t>
      </w:r>
      <w:r>
        <w:rPr>
          <w:rtl/>
          <w:lang w:bidi="fa-IR"/>
        </w:rPr>
        <w:t>ش را يارى دهد و در مقابل دشمن و معاند</w:t>
      </w:r>
      <w:r w:rsidR="009432CE">
        <w:rPr>
          <w:rtl/>
          <w:lang w:bidi="fa-IR"/>
        </w:rPr>
        <w:t xml:space="preserve">، </w:t>
      </w:r>
      <w:r>
        <w:rPr>
          <w:rtl/>
          <w:lang w:bidi="fa-IR"/>
        </w:rPr>
        <w:t>وى را كمك كند</w:t>
      </w:r>
      <w:r w:rsidR="009432CE">
        <w:rPr>
          <w:rtl/>
          <w:lang w:bidi="fa-IR"/>
        </w:rPr>
        <w:t xml:space="preserve">. </w:t>
      </w:r>
      <w:r>
        <w:rPr>
          <w:rtl/>
          <w:lang w:bidi="fa-IR"/>
        </w:rPr>
        <w:t xml:space="preserve">نصرت شخصى در مورد نيازمندى ها و تامين </w:t>
      </w:r>
      <w:r>
        <w:rPr>
          <w:rtl/>
          <w:lang w:bidi="fa-IR"/>
        </w:rPr>
        <w:lastRenderedPageBreak/>
        <w:t>حوايج او يك مساله است و كمك و معاونت او در برابر دشمن هم يك موضوع ديگر</w:t>
      </w:r>
      <w:r w:rsidR="009432CE">
        <w:rPr>
          <w:rtl/>
          <w:lang w:bidi="fa-IR"/>
        </w:rPr>
        <w:t xml:space="preserve">، </w:t>
      </w:r>
      <w:r>
        <w:rPr>
          <w:rtl/>
          <w:lang w:bidi="fa-IR"/>
        </w:rPr>
        <w:t xml:space="preserve">كه به عنوان دو حقّ در فرمايش امام </w:t>
      </w:r>
      <w:r w:rsidR="00574F36" w:rsidRPr="00574F36">
        <w:rPr>
          <w:rStyle w:val="libAlaemChar"/>
          <w:rtl/>
        </w:rPr>
        <w:t>عليه‌السلام</w:t>
      </w:r>
      <w:r>
        <w:rPr>
          <w:rtl/>
          <w:lang w:bidi="fa-IR"/>
        </w:rPr>
        <w:t xml:space="preserve"> ذكر شده است</w:t>
      </w:r>
      <w:r w:rsidR="009432CE">
        <w:rPr>
          <w:rtl/>
          <w:lang w:bidi="fa-IR"/>
        </w:rPr>
        <w:t xml:space="preserve">. </w:t>
      </w:r>
    </w:p>
    <w:p w:rsidR="001A5213" w:rsidRDefault="004871A4" w:rsidP="004871A4">
      <w:pPr>
        <w:pStyle w:val="Heading2"/>
        <w:rPr>
          <w:rtl/>
          <w:lang w:bidi="fa-IR"/>
        </w:rPr>
      </w:pPr>
      <w:bookmarkStart w:id="87" w:name="_Toc394493011"/>
      <w:r>
        <w:rPr>
          <w:rtl/>
          <w:lang w:bidi="fa-IR"/>
        </w:rPr>
        <w:t xml:space="preserve">نحوه كمك و همكارى برادران </w:t>
      </w:r>
      <w:r w:rsidR="003A4269">
        <w:rPr>
          <w:rtl/>
          <w:lang w:bidi="fa-IR"/>
        </w:rPr>
        <w:t>مؤمن</w:t>
      </w:r>
      <w:bookmarkEnd w:id="87"/>
    </w:p>
    <w:p w:rsidR="001A5213" w:rsidRDefault="001A5213" w:rsidP="001A5213">
      <w:pPr>
        <w:pStyle w:val="libNormal"/>
        <w:rPr>
          <w:rtl/>
          <w:lang w:bidi="fa-IR"/>
        </w:rPr>
      </w:pPr>
      <w:r>
        <w:rPr>
          <w:rtl/>
          <w:lang w:bidi="fa-IR"/>
        </w:rPr>
        <w:t>مرحوم صدوق رساله اى دارد كه نام آن «مصادقة الاخوان» است</w:t>
      </w:r>
      <w:r w:rsidR="009432CE">
        <w:rPr>
          <w:rtl/>
          <w:lang w:bidi="fa-IR"/>
        </w:rPr>
        <w:t xml:space="preserve">، </w:t>
      </w:r>
      <w:r>
        <w:rPr>
          <w:rtl/>
          <w:lang w:bidi="fa-IR"/>
        </w:rPr>
        <w:t xml:space="preserve">در آن جا روايات بسيار ارزشمندى را جمع آورى فرموده و به عنوان تحفه اى به </w:t>
      </w:r>
      <w:r w:rsidR="003A4269">
        <w:rPr>
          <w:rtl/>
          <w:lang w:bidi="fa-IR"/>
        </w:rPr>
        <w:t>مؤمن</w:t>
      </w:r>
      <w:r>
        <w:rPr>
          <w:rtl/>
          <w:lang w:bidi="fa-IR"/>
        </w:rPr>
        <w:t>ان هديه كرده است</w:t>
      </w:r>
      <w:r w:rsidR="009432CE">
        <w:rPr>
          <w:rtl/>
          <w:lang w:bidi="fa-IR"/>
        </w:rPr>
        <w:t xml:space="preserve">. </w:t>
      </w:r>
      <w:r>
        <w:rPr>
          <w:rtl/>
          <w:lang w:bidi="fa-IR"/>
        </w:rPr>
        <w:t>رواياتى كه در اين نوشته وجود دارد</w:t>
      </w:r>
      <w:r w:rsidR="009432CE">
        <w:rPr>
          <w:rtl/>
          <w:lang w:bidi="fa-IR"/>
        </w:rPr>
        <w:t xml:space="preserve">، </w:t>
      </w:r>
      <w:r>
        <w:rPr>
          <w:rtl/>
          <w:lang w:bidi="fa-IR"/>
        </w:rPr>
        <w:t>تحت ابواب مختلف گردآورى شده است</w:t>
      </w:r>
      <w:r w:rsidR="009432CE">
        <w:rPr>
          <w:rtl/>
          <w:lang w:bidi="fa-IR"/>
        </w:rPr>
        <w:t xml:space="preserve">. </w:t>
      </w:r>
      <w:r>
        <w:rPr>
          <w:rtl/>
          <w:lang w:bidi="fa-IR"/>
        </w:rPr>
        <w:t xml:space="preserve">بعضى از آنها را كه با فرمايش هاى امام سجاد </w:t>
      </w:r>
      <w:r w:rsidR="00574F36" w:rsidRPr="00574F36">
        <w:rPr>
          <w:rStyle w:val="libAlaemChar"/>
          <w:rtl/>
        </w:rPr>
        <w:t>عليه‌السلام</w:t>
      </w:r>
      <w:r>
        <w:rPr>
          <w:rtl/>
          <w:lang w:bidi="fa-IR"/>
        </w:rPr>
        <w:t xml:space="preserve"> تناسب بيشترى دارد بيان مى كنيم</w:t>
      </w:r>
      <w:r w:rsidR="009432CE">
        <w:rPr>
          <w:rtl/>
          <w:lang w:bidi="fa-IR"/>
        </w:rPr>
        <w:t xml:space="preserve">. </w:t>
      </w:r>
    </w:p>
    <w:p w:rsidR="001A5213" w:rsidRDefault="001A5213" w:rsidP="001A5213">
      <w:pPr>
        <w:pStyle w:val="libNormal"/>
        <w:rPr>
          <w:rtl/>
          <w:lang w:bidi="fa-IR"/>
        </w:rPr>
      </w:pPr>
      <w:r>
        <w:rPr>
          <w:rtl/>
          <w:lang w:bidi="fa-IR"/>
        </w:rPr>
        <w:t>مرحوم صدوق در آن رساله</w:t>
      </w:r>
      <w:r w:rsidR="009432CE">
        <w:rPr>
          <w:rtl/>
          <w:lang w:bidi="fa-IR"/>
        </w:rPr>
        <w:t xml:space="preserve">، </w:t>
      </w:r>
      <w:r>
        <w:rPr>
          <w:rtl/>
          <w:lang w:bidi="fa-IR"/>
        </w:rPr>
        <w:t>بابى گشوده است به نام باب مواساة الاخوان بعضهم لبعض</w:t>
      </w:r>
      <w:r w:rsidR="009432CE">
        <w:rPr>
          <w:rtl/>
          <w:lang w:bidi="fa-IR"/>
        </w:rPr>
        <w:t>؛</w:t>
      </w:r>
      <w:r>
        <w:rPr>
          <w:rtl/>
          <w:lang w:bidi="fa-IR"/>
        </w:rPr>
        <w:t xml:space="preserve"> يعنى بحث در كمك و همكارى برادران با يكديگر كه چگونه و در چه موضوعات و مصاديقى بايد يكديگر را يارى كنند و يارى كردن چه معناو مفهومى دارد؟ در اين رساله على بن عقبه روايتى را نقل مى كند كه امام محمَّد باقر </w:t>
      </w:r>
      <w:r w:rsidR="00574F36" w:rsidRPr="00574F36">
        <w:rPr>
          <w:rStyle w:val="libAlaemChar"/>
          <w:rtl/>
        </w:rPr>
        <w:t>عليه‌السلام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يا اءبااسماعيل</w:t>
      </w:r>
      <w:r w:rsidR="009432CE">
        <w:rPr>
          <w:rtl/>
          <w:lang w:bidi="fa-IR"/>
        </w:rPr>
        <w:t>!</w:t>
      </w:r>
      <w:r>
        <w:rPr>
          <w:rtl/>
          <w:lang w:bidi="fa-IR"/>
        </w:rPr>
        <w:t xml:space="preserve"> اءراءيت فيما قبلكم اذا كان الرجل ليس له رادء و عند بعض اخوانه فضل رداء يطرح عليه حتى يصيب رداء</w:t>
      </w:r>
      <w:r w:rsidR="009432CE">
        <w:rPr>
          <w:rtl/>
          <w:lang w:bidi="fa-IR"/>
        </w:rPr>
        <w:t xml:space="preserve">، </w:t>
      </w:r>
      <w:r>
        <w:rPr>
          <w:rtl/>
          <w:lang w:bidi="fa-IR"/>
        </w:rPr>
        <w:t>قال</w:t>
      </w:r>
      <w:r w:rsidR="008C34A7">
        <w:rPr>
          <w:rtl/>
          <w:lang w:bidi="fa-IR"/>
        </w:rPr>
        <w:t xml:space="preserve">: </w:t>
      </w:r>
      <w:r>
        <w:rPr>
          <w:rtl/>
          <w:lang w:bidi="fa-IR"/>
        </w:rPr>
        <w:t>قلت لا؛ قال</w:t>
      </w:r>
      <w:r w:rsidR="008C34A7">
        <w:rPr>
          <w:rtl/>
          <w:lang w:bidi="fa-IR"/>
        </w:rPr>
        <w:t xml:space="preserve">: </w:t>
      </w:r>
      <w:r>
        <w:rPr>
          <w:rtl/>
          <w:lang w:bidi="fa-IR"/>
        </w:rPr>
        <w:t>فاذا كان ليس عنده ازار يوصل اليه بعض اخوانه بفضل ازار حتى يصيب ازارا؟ قلت</w:t>
      </w:r>
      <w:r w:rsidR="008C34A7">
        <w:rPr>
          <w:rtl/>
          <w:lang w:bidi="fa-IR"/>
        </w:rPr>
        <w:t xml:space="preserve">: </w:t>
      </w:r>
      <w:r>
        <w:rPr>
          <w:rtl/>
          <w:lang w:bidi="fa-IR"/>
        </w:rPr>
        <w:t>لا؛ فضرب بيده على فخذه</w:t>
      </w:r>
      <w:r w:rsidR="009432CE">
        <w:rPr>
          <w:rtl/>
          <w:lang w:bidi="fa-IR"/>
        </w:rPr>
        <w:t xml:space="preserve">، </w:t>
      </w:r>
      <w:r>
        <w:rPr>
          <w:rtl/>
          <w:lang w:bidi="fa-IR"/>
        </w:rPr>
        <w:t>ثم قال</w:t>
      </w:r>
      <w:r w:rsidR="008C34A7">
        <w:rPr>
          <w:rtl/>
          <w:lang w:bidi="fa-IR"/>
        </w:rPr>
        <w:t xml:space="preserve">: </w:t>
      </w:r>
      <w:r>
        <w:rPr>
          <w:rtl/>
          <w:lang w:bidi="fa-IR"/>
        </w:rPr>
        <w:t xml:space="preserve">ما هؤ لاء باخوه </w:t>
      </w:r>
      <w:r w:rsidRPr="00BA2CDB">
        <w:rPr>
          <w:rStyle w:val="libFootnotenumChar"/>
          <w:rtl/>
          <w:lang w:bidi="fa-IR"/>
        </w:rPr>
        <w:t>(640)</w:t>
      </w:r>
      <w:r w:rsidR="009432CE">
        <w:rPr>
          <w:rtl/>
          <w:lang w:bidi="fa-IR"/>
        </w:rPr>
        <w:t xml:space="preserve">. </w:t>
      </w:r>
    </w:p>
    <w:p w:rsidR="001A5213" w:rsidRDefault="001A5213" w:rsidP="001A5213">
      <w:pPr>
        <w:pStyle w:val="libNormal"/>
        <w:rPr>
          <w:rtl/>
          <w:lang w:bidi="fa-IR"/>
        </w:rPr>
      </w:pPr>
      <w:r>
        <w:rPr>
          <w:rtl/>
          <w:lang w:bidi="fa-IR"/>
        </w:rPr>
        <w:t>«اگر در بين شما</w:t>
      </w:r>
      <w:r w:rsidR="009432CE">
        <w:rPr>
          <w:rtl/>
          <w:lang w:bidi="fa-IR"/>
        </w:rPr>
        <w:t xml:space="preserve">، </w:t>
      </w:r>
      <w:r>
        <w:rPr>
          <w:rtl/>
          <w:lang w:bidi="fa-IR"/>
        </w:rPr>
        <w:t>مرد بى لباسى باشد و عبايى به دوش نداشته باشد و بعضى از برادران ديگر او لباس اضافى داشته باشند</w:t>
      </w:r>
      <w:r w:rsidR="009432CE">
        <w:rPr>
          <w:rtl/>
          <w:lang w:bidi="fa-IR"/>
        </w:rPr>
        <w:t xml:space="preserve">، </w:t>
      </w:r>
      <w:r>
        <w:rPr>
          <w:rtl/>
          <w:lang w:bidi="fa-IR"/>
        </w:rPr>
        <w:t>آيا چنين هست كه او لباس اضافى خود را به ديگرى بدهد؟ راوى عرض مى كند</w:t>
      </w:r>
      <w:r w:rsidR="008C34A7">
        <w:rPr>
          <w:rtl/>
          <w:lang w:bidi="fa-IR"/>
        </w:rPr>
        <w:t xml:space="preserve">: </w:t>
      </w:r>
      <w:r>
        <w:rPr>
          <w:rtl/>
          <w:lang w:bidi="fa-IR"/>
        </w:rPr>
        <w:t>خير</w:t>
      </w:r>
      <w:r w:rsidR="009432CE">
        <w:rPr>
          <w:rtl/>
          <w:lang w:bidi="fa-IR"/>
        </w:rPr>
        <w:t xml:space="preserve">، </w:t>
      </w:r>
      <w:r>
        <w:rPr>
          <w:rtl/>
          <w:lang w:bidi="fa-IR"/>
        </w:rPr>
        <w:t>حضرت سوال خود را تكرار مى كنند</w:t>
      </w:r>
      <w:r w:rsidR="009432CE">
        <w:rPr>
          <w:rtl/>
          <w:lang w:bidi="fa-IR"/>
        </w:rPr>
        <w:t xml:space="preserve">. </w:t>
      </w:r>
      <w:r>
        <w:rPr>
          <w:rtl/>
          <w:lang w:bidi="fa-IR"/>
        </w:rPr>
        <w:t>باز راوى جواب منفى ميدهد</w:t>
      </w:r>
      <w:r w:rsidR="009432CE">
        <w:rPr>
          <w:rtl/>
          <w:lang w:bidi="fa-IR"/>
        </w:rPr>
        <w:t xml:space="preserve">. </w:t>
      </w:r>
      <w:r>
        <w:rPr>
          <w:rtl/>
          <w:lang w:bidi="fa-IR"/>
        </w:rPr>
        <w:t>راوى مى گويد</w:t>
      </w:r>
      <w:r w:rsidR="008C34A7">
        <w:rPr>
          <w:rtl/>
          <w:lang w:bidi="fa-IR"/>
        </w:rPr>
        <w:t xml:space="preserve">: </w:t>
      </w:r>
      <w:r>
        <w:rPr>
          <w:rtl/>
          <w:lang w:bidi="fa-IR"/>
        </w:rPr>
        <w:t xml:space="preserve">در اين جا امام </w:t>
      </w:r>
      <w:r>
        <w:rPr>
          <w:rtl/>
          <w:lang w:bidi="fa-IR"/>
        </w:rPr>
        <w:lastRenderedPageBreak/>
        <w:t xml:space="preserve">باقر </w:t>
      </w:r>
      <w:r w:rsidR="00574F36" w:rsidRPr="00574F36">
        <w:rPr>
          <w:rStyle w:val="libAlaemChar"/>
          <w:rtl/>
        </w:rPr>
        <w:t>عليه‌السلام</w:t>
      </w:r>
      <w:r>
        <w:rPr>
          <w:rtl/>
          <w:lang w:bidi="fa-IR"/>
        </w:rPr>
        <w:t xml:space="preserve"> با دست مباركشان به روى پايشان كوبيدند و بعد فرمودند</w:t>
      </w:r>
      <w:r w:rsidR="008C34A7">
        <w:rPr>
          <w:rtl/>
          <w:lang w:bidi="fa-IR"/>
        </w:rPr>
        <w:t xml:space="preserve">: </w:t>
      </w:r>
      <w:r>
        <w:rPr>
          <w:rtl/>
          <w:lang w:bidi="fa-IR"/>
        </w:rPr>
        <w:t>اينها برادر نيستند»</w:t>
      </w:r>
      <w:r w:rsidR="009432CE">
        <w:rPr>
          <w:rtl/>
          <w:lang w:bidi="fa-IR"/>
        </w:rPr>
        <w:t xml:space="preserve">. </w:t>
      </w:r>
    </w:p>
    <w:p w:rsidR="001A5213" w:rsidRDefault="001A5213" w:rsidP="001A5213">
      <w:pPr>
        <w:pStyle w:val="libNormal"/>
        <w:rPr>
          <w:rtl/>
          <w:lang w:bidi="fa-IR"/>
        </w:rPr>
      </w:pPr>
      <w:r>
        <w:rPr>
          <w:rtl/>
          <w:lang w:bidi="fa-IR"/>
        </w:rPr>
        <w:t xml:space="preserve">كسى كه حاجت برادر </w:t>
      </w:r>
      <w:r w:rsidR="003A4269">
        <w:rPr>
          <w:rtl/>
          <w:lang w:bidi="fa-IR"/>
        </w:rPr>
        <w:t>مؤمن</w:t>
      </w:r>
      <w:r>
        <w:rPr>
          <w:rtl/>
          <w:lang w:bidi="fa-IR"/>
        </w:rPr>
        <w:t>ش را در لباس بيرونى منزل نه لباس درونى</w:t>
      </w:r>
      <w:r w:rsidR="009432CE">
        <w:rPr>
          <w:rtl/>
          <w:lang w:bidi="fa-IR"/>
        </w:rPr>
        <w:t xml:space="preserve">، </w:t>
      </w:r>
      <w:r>
        <w:rPr>
          <w:rtl/>
          <w:lang w:bidi="fa-IR"/>
        </w:rPr>
        <w:t>ردا لباسى است كه معمولا مردان سرزمين عرب براى بيرون آمدن از منزل استفاده مى كنند برآورده نكند</w:t>
      </w:r>
      <w:r w:rsidR="009432CE">
        <w:rPr>
          <w:rtl/>
          <w:lang w:bidi="fa-IR"/>
        </w:rPr>
        <w:t xml:space="preserve">، </w:t>
      </w:r>
      <w:r>
        <w:rPr>
          <w:rtl/>
          <w:lang w:bidi="fa-IR"/>
        </w:rPr>
        <w:t>برادر نيست</w:t>
      </w:r>
      <w:r w:rsidR="009432CE">
        <w:rPr>
          <w:rtl/>
          <w:lang w:bidi="fa-IR"/>
        </w:rPr>
        <w:t xml:space="preserve">. </w:t>
      </w:r>
      <w:r>
        <w:rPr>
          <w:rtl/>
          <w:lang w:bidi="fa-IR"/>
        </w:rPr>
        <w:t xml:space="preserve">در روايت ديگرى از امام صادق </w:t>
      </w:r>
      <w:r w:rsidR="00574F36" w:rsidRPr="00574F36">
        <w:rPr>
          <w:rStyle w:val="libAlaemChar"/>
          <w:rtl/>
        </w:rPr>
        <w:t>عليه‌السلام</w:t>
      </w:r>
      <w:r>
        <w:rPr>
          <w:rtl/>
          <w:lang w:bidi="fa-IR"/>
        </w:rPr>
        <w:t xml:space="preserve"> چنين آمده است</w:t>
      </w:r>
      <w:r w:rsidR="008C34A7">
        <w:rPr>
          <w:rtl/>
          <w:lang w:bidi="fa-IR"/>
        </w:rPr>
        <w:t xml:space="preserve">: </w:t>
      </w:r>
    </w:p>
    <w:p w:rsidR="001A5213" w:rsidRDefault="001A5213" w:rsidP="001A5213">
      <w:pPr>
        <w:pStyle w:val="libNormal"/>
        <w:rPr>
          <w:rtl/>
          <w:lang w:bidi="fa-IR"/>
        </w:rPr>
      </w:pPr>
      <w:r>
        <w:rPr>
          <w:rtl/>
          <w:lang w:bidi="fa-IR"/>
        </w:rPr>
        <w:t>اختبر شيعتنا فى خصلتين</w:t>
      </w:r>
      <w:r w:rsidR="009432CE">
        <w:rPr>
          <w:rtl/>
          <w:lang w:bidi="fa-IR"/>
        </w:rPr>
        <w:t xml:space="preserve">، </w:t>
      </w:r>
      <w:r>
        <w:rPr>
          <w:rtl/>
          <w:lang w:bidi="fa-IR"/>
        </w:rPr>
        <w:t>فان كانتا فيهم و الا فاءعزب ثم اءعزب</w:t>
      </w:r>
      <w:r w:rsidR="009432CE">
        <w:rPr>
          <w:rtl/>
          <w:lang w:bidi="fa-IR"/>
        </w:rPr>
        <w:t>؛</w:t>
      </w:r>
      <w:r>
        <w:rPr>
          <w:rtl/>
          <w:lang w:bidi="fa-IR"/>
        </w:rPr>
        <w:t xml:space="preserve"> قلت</w:t>
      </w:r>
      <w:r w:rsidR="008C34A7">
        <w:rPr>
          <w:rtl/>
          <w:lang w:bidi="fa-IR"/>
        </w:rPr>
        <w:t xml:space="preserve">: </w:t>
      </w:r>
      <w:r>
        <w:rPr>
          <w:rtl/>
          <w:lang w:bidi="fa-IR"/>
        </w:rPr>
        <w:t>ما هما؟ قال</w:t>
      </w:r>
      <w:r w:rsidR="008C34A7">
        <w:rPr>
          <w:rtl/>
          <w:lang w:bidi="fa-IR"/>
        </w:rPr>
        <w:t xml:space="preserve">: </w:t>
      </w:r>
      <w:r>
        <w:rPr>
          <w:rtl/>
          <w:lang w:bidi="fa-IR"/>
        </w:rPr>
        <w:t>المحافظةُ على الصلوات فى مواقيتهنَّ</w:t>
      </w:r>
      <w:r w:rsidR="009432CE">
        <w:rPr>
          <w:rtl/>
          <w:lang w:bidi="fa-IR"/>
        </w:rPr>
        <w:t xml:space="preserve">، </w:t>
      </w:r>
      <w:r>
        <w:rPr>
          <w:rtl/>
          <w:lang w:bidi="fa-IR"/>
        </w:rPr>
        <w:t xml:space="preserve">والمواساةُ للاخوان و ان كان الشى ء قليلا </w:t>
      </w:r>
      <w:r w:rsidRPr="00BA2CDB">
        <w:rPr>
          <w:rStyle w:val="libFootnotenumChar"/>
          <w:rtl/>
          <w:lang w:bidi="fa-IR"/>
        </w:rPr>
        <w:t>(641)</w:t>
      </w:r>
      <w:r w:rsidR="009432CE">
        <w:rPr>
          <w:rtl/>
          <w:lang w:bidi="fa-IR"/>
        </w:rPr>
        <w:t xml:space="preserve">. </w:t>
      </w:r>
    </w:p>
    <w:p w:rsidR="001A5213" w:rsidRDefault="001A5213" w:rsidP="001A5213">
      <w:pPr>
        <w:pStyle w:val="libNormal"/>
        <w:rPr>
          <w:rtl/>
          <w:lang w:bidi="fa-IR"/>
        </w:rPr>
      </w:pPr>
      <w:r>
        <w:rPr>
          <w:rtl/>
          <w:lang w:bidi="fa-IR"/>
        </w:rPr>
        <w:t>«شيعيان ما را با اين دو خصلت بيازمائيد؛ اگر اين دو خصلت در آنها بود با آنها معاشرت كنيد وگرنه از آنها دورى كنيد</w:t>
      </w:r>
      <w:r w:rsidR="009432CE">
        <w:rPr>
          <w:rtl/>
          <w:lang w:bidi="fa-IR"/>
        </w:rPr>
        <w:t xml:space="preserve">. </w:t>
      </w:r>
      <w:r>
        <w:rPr>
          <w:rtl/>
          <w:lang w:bidi="fa-IR"/>
        </w:rPr>
        <w:t>راوى مى گويد</w:t>
      </w:r>
      <w:r w:rsidR="008C34A7">
        <w:rPr>
          <w:rtl/>
          <w:lang w:bidi="fa-IR"/>
        </w:rPr>
        <w:t xml:space="preserve">: </w:t>
      </w:r>
      <w:r>
        <w:rPr>
          <w:rtl/>
          <w:lang w:bidi="fa-IR"/>
        </w:rPr>
        <w:t>آن دو خصلت چيست</w:t>
      </w:r>
      <w:r w:rsidR="009432CE">
        <w:rPr>
          <w:rtl/>
          <w:lang w:bidi="fa-IR"/>
        </w:rPr>
        <w:t>؟</w:t>
      </w:r>
      <w:r>
        <w:rPr>
          <w:rtl/>
          <w:lang w:bidi="fa-IR"/>
        </w:rPr>
        <w:t xml:space="preserve"> حضرت مى فرمايند</w:t>
      </w:r>
      <w:r w:rsidR="008C34A7">
        <w:rPr>
          <w:rtl/>
          <w:lang w:bidi="fa-IR"/>
        </w:rPr>
        <w:t xml:space="preserve">: </w:t>
      </w:r>
      <w:r>
        <w:rPr>
          <w:rtl/>
          <w:lang w:bidi="fa-IR"/>
        </w:rPr>
        <w:t>اول اين كه در اول وقت نمازش را به جاى مى آورد</w:t>
      </w:r>
      <w:r w:rsidR="009432CE">
        <w:rPr>
          <w:rtl/>
          <w:lang w:bidi="fa-IR"/>
        </w:rPr>
        <w:t xml:space="preserve">. </w:t>
      </w:r>
      <w:r>
        <w:rPr>
          <w:rtl/>
          <w:lang w:bidi="fa-IR"/>
        </w:rPr>
        <w:t xml:space="preserve">ديگر اين كه نسبت به برادران </w:t>
      </w:r>
      <w:r w:rsidR="003A4269">
        <w:rPr>
          <w:rtl/>
          <w:lang w:bidi="fa-IR"/>
        </w:rPr>
        <w:t>مؤمن</w:t>
      </w:r>
      <w:r>
        <w:rPr>
          <w:rtl/>
          <w:lang w:bidi="fa-IR"/>
        </w:rPr>
        <w:t xml:space="preserve"> خود</w:t>
      </w:r>
      <w:r w:rsidR="009432CE">
        <w:rPr>
          <w:rtl/>
          <w:lang w:bidi="fa-IR"/>
        </w:rPr>
        <w:t xml:space="preserve">، </w:t>
      </w:r>
      <w:r>
        <w:rPr>
          <w:rtl/>
          <w:lang w:bidi="fa-IR"/>
        </w:rPr>
        <w:t>اهل يارى و كمك باشد</w:t>
      </w:r>
      <w:r w:rsidR="009432CE">
        <w:rPr>
          <w:rtl/>
          <w:lang w:bidi="fa-IR"/>
        </w:rPr>
        <w:t xml:space="preserve">، </w:t>
      </w:r>
      <w:r>
        <w:rPr>
          <w:rtl/>
          <w:lang w:bidi="fa-IR"/>
        </w:rPr>
        <w:t>اگرچه بسيارناچيز باشد»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يكى از معيارهاى برادرى</w:t>
      </w:r>
      <w:r w:rsidR="009432CE">
        <w:rPr>
          <w:rtl/>
          <w:lang w:bidi="fa-IR"/>
        </w:rPr>
        <w:t xml:space="preserve">، </w:t>
      </w:r>
      <w:r>
        <w:rPr>
          <w:rtl/>
          <w:lang w:bidi="fa-IR"/>
        </w:rPr>
        <w:t>مواسات و در قدم اول</w:t>
      </w:r>
      <w:r w:rsidR="009432CE">
        <w:rPr>
          <w:rtl/>
          <w:lang w:bidi="fa-IR"/>
        </w:rPr>
        <w:t xml:space="preserve">، </w:t>
      </w:r>
      <w:r>
        <w:rPr>
          <w:rtl/>
          <w:lang w:bidi="fa-IR"/>
        </w:rPr>
        <w:t xml:space="preserve">گذشتن از مال و برآورده كردن نياز مالى برادر </w:t>
      </w:r>
      <w:r w:rsidR="003A4269">
        <w:rPr>
          <w:rtl/>
          <w:lang w:bidi="fa-IR"/>
        </w:rPr>
        <w:t>مؤمن</w:t>
      </w:r>
      <w:r>
        <w:rPr>
          <w:rtl/>
          <w:lang w:bidi="fa-IR"/>
        </w:rPr>
        <w:t xml:space="preserve"> است</w:t>
      </w:r>
      <w:r w:rsidR="009432CE">
        <w:rPr>
          <w:rtl/>
          <w:lang w:bidi="fa-IR"/>
        </w:rPr>
        <w:t xml:space="preserve">. </w:t>
      </w:r>
      <w:r>
        <w:rPr>
          <w:rtl/>
          <w:lang w:bidi="fa-IR"/>
        </w:rPr>
        <w:t xml:space="preserve">مرحوم صدوق براى </w:t>
      </w:r>
      <w:r w:rsidR="00ED4056">
        <w:rPr>
          <w:rtl/>
          <w:lang w:bidi="fa-IR"/>
        </w:rPr>
        <w:t>تأکید</w:t>
      </w:r>
      <w:r>
        <w:rPr>
          <w:rtl/>
          <w:lang w:bidi="fa-IR"/>
        </w:rPr>
        <w:t xml:space="preserve"> و تاييد مطلب</w:t>
      </w:r>
      <w:r w:rsidR="009432CE">
        <w:rPr>
          <w:rtl/>
          <w:lang w:bidi="fa-IR"/>
        </w:rPr>
        <w:t xml:space="preserve">، </w:t>
      </w:r>
      <w:r>
        <w:rPr>
          <w:rtl/>
          <w:lang w:bidi="fa-IR"/>
        </w:rPr>
        <w:t>روايت ديگرى را به اين مضمون نقل مى كند</w:t>
      </w:r>
      <w:r w:rsidR="008C34A7">
        <w:rPr>
          <w:rtl/>
          <w:lang w:bidi="fa-IR"/>
        </w:rPr>
        <w:t xml:space="preserve">: </w:t>
      </w:r>
    </w:p>
    <w:p w:rsidR="001A5213" w:rsidRDefault="001A5213" w:rsidP="001A5213">
      <w:pPr>
        <w:pStyle w:val="libNormal"/>
        <w:rPr>
          <w:rtl/>
          <w:lang w:bidi="fa-IR"/>
        </w:rPr>
      </w:pPr>
      <w:r>
        <w:rPr>
          <w:rtl/>
          <w:lang w:bidi="fa-IR"/>
        </w:rPr>
        <w:t xml:space="preserve">اءبطَاء على رسول اللَّه </w:t>
      </w:r>
      <w:r w:rsidR="00D401A1" w:rsidRPr="00D401A1">
        <w:rPr>
          <w:rStyle w:val="libAlaemChar"/>
          <w:rtl/>
        </w:rPr>
        <w:t>صلى‌الله‌عليه‌وآله‌وسلم</w:t>
      </w:r>
      <w:r>
        <w:rPr>
          <w:rtl/>
          <w:lang w:bidi="fa-IR"/>
        </w:rPr>
        <w:t xml:space="preserve"> رجل فقال</w:t>
      </w:r>
      <w:r w:rsidR="008C34A7">
        <w:rPr>
          <w:rtl/>
          <w:lang w:bidi="fa-IR"/>
        </w:rPr>
        <w:t xml:space="preserve">: </w:t>
      </w:r>
      <w:r>
        <w:rPr>
          <w:rtl/>
          <w:lang w:bidi="fa-IR"/>
        </w:rPr>
        <w:t>ما اءبطاء بك</w:t>
      </w:r>
      <w:r w:rsidR="009432CE">
        <w:rPr>
          <w:rtl/>
          <w:lang w:bidi="fa-IR"/>
        </w:rPr>
        <w:t>؟</w:t>
      </w:r>
      <w:r>
        <w:rPr>
          <w:rtl/>
          <w:lang w:bidi="fa-IR"/>
        </w:rPr>
        <w:t xml:space="preserve"> فقال</w:t>
      </w:r>
      <w:r w:rsidR="008C34A7">
        <w:rPr>
          <w:rtl/>
          <w:lang w:bidi="fa-IR"/>
        </w:rPr>
        <w:t xml:space="preserve">: </w:t>
      </w:r>
      <w:r>
        <w:rPr>
          <w:rtl/>
          <w:lang w:bidi="fa-IR"/>
        </w:rPr>
        <w:t>اءما كان لك جار له ثوبان</w:t>
      </w:r>
      <w:r w:rsidR="009432CE">
        <w:rPr>
          <w:rtl/>
          <w:lang w:bidi="fa-IR"/>
        </w:rPr>
        <w:t xml:space="preserve">، </w:t>
      </w:r>
      <w:r>
        <w:rPr>
          <w:rtl/>
          <w:lang w:bidi="fa-IR"/>
        </w:rPr>
        <w:t>فيعيرك اءحدهما</w:t>
      </w:r>
      <w:r w:rsidR="009432CE">
        <w:rPr>
          <w:rtl/>
          <w:lang w:bidi="fa-IR"/>
        </w:rPr>
        <w:t xml:space="preserve">، </w:t>
      </w:r>
      <w:r>
        <w:rPr>
          <w:rtl/>
          <w:lang w:bidi="fa-IR"/>
        </w:rPr>
        <w:t>فقال بلى يا رسول اللَّه</w:t>
      </w:r>
      <w:r w:rsidR="009432CE">
        <w:rPr>
          <w:rtl/>
          <w:lang w:bidi="fa-IR"/>
        </w:rPr>
        <w:t xml:space="preserve">، </w:t>
      </w:r>
      <w:r>
        <w:rPr>
          <w:rtl/>
          <w:lang w:bidi="fa-IR"/>
        </w:rPr>
        <w:t xml:space="preserve">فقال ما هذا لك باءخ </w:t>
      </w:r>
      <w:r w:rsidRPr="00BA2CDB">
        <w:rPr>
          <w:rStyle w:val="libFootnotenumChar"/>
          <w:rtl/>
          <w:lang w:bidi="fa-IR"/>
        </w:rPr>
        <w:t>(642)</w:t>
      </w:r>
      <w:r w:rsidR="009432CE">
        <w:rPr>
          <w:rtl/>
          <w:lang w:bidi="fa-IR"/>
        </w:rPr>
        <w:t xml:space="preserve">. </w:t>
      </w:r>
    </w:p>
    <w:p w:rsidR="001A5213" w:rsidRDefault="001A5213" w:rsidP="001A5213">
      <w:pPr>
        <w:pStyle w:val="libNormal"/>
        <w:rPr>
          <w:rtl/>
          <w:lang w:bidi="fa-IR"/>
        </w:rPr>
      </w:pPr>
      <w:r>
        <w:rPr>
          <w:rtl/>
          <w:lang w:bidi="fa-IR"/>
        </w:rPr>
        <w:t xml:space="preserve">«قرار بود كسى حضور رسول اللَّه </w:t>
      </w:r>
      <w:r w:rsidR="00D401A1" w:rsidRPr="00D401A1">
        <w:rPr>
          <w:rStyle w:val="libAlaemChar"/>
          <w:rtl/>
        </w:rPr>
        <w:t>صلى‌الله‌عليه‌وآله‌وسلم</w:t>
      </w:r>
      <w:r>
        <w:rPr>
          <w:rtl/>
          <w:lang w:bidi="fa-IR"/>
        </w:rPr>
        <w:t xml:space="preserve"> شرفياب شود</w:t>
      </w:r>
      <w:r w:rsidR="009432CE">
        <w:rPr>
          <w:rtl/>
          <w:lang w:bidi="fa-IR"/>
        </w:rPr>
        <w:t xml:space="preserve">. </w:t>
      </w:r>
      <w:r>
        <w:rPr>
          <w:rtl/>
          <w:lang w:bidi="fa-IR"/>
        </w:rPr>
        <w:t>قدرى تاخير كرد و در وقت مقرر و معين به حضور حضرت نرسيد</w:t>
      </w:r>
      <w:r w:rsidR="009432CE">
        <w:rPr>
          <w:rtl/>
          <w:lang w:bidi="fa-IR"/>
        </w:rPr>
        <w:t xml:space="preserve">. </w:t>
      </w:r>
      <w:r>
        <w:rPr>
          <w:rtl/>
          <w:lang w:bidi="fa-IR"/>
        </w:rPr>
        <w:t>وقتى آمد</w:t>
      </w:r>
      <w:r w:rsidR="009432CE">
        <w:rPr>
          <w:rtl/>
          <w:lang w:bidi="fa-IR"/>
        </w:rPr>
        <w:t xml:space="preserve">، </w:t>
      </w:r>
      <w:r>
        <w:rPr>
          <w:rtl/>
          <w:lang w:bidi="fa-IR"/>
        </w:rPr>
        <w:t>حضرت فرمودند</w:t>
      </w:r>
      <w:r w:rsidR="008C34A7">
        <w:rPr>
          <w:rtl/>
          <w:lang w:bidi="fa-IR"/>
        </w:rPr>
        <w:t xml:space="preserve">: </w:t>
      </w:r>
      <w:r>
        <w:rPr>
          <w:rtl/>
          <w:lang w:bidi="fa-IR"/>
        </w:rPr>
        <w:lastRenderedPageBreak/>
        <w:t>چرا دير آمدى</w:t>
      </w:r>
      <w:r w:rsidR="009432CE">
        <w:rPr>
          <w:rtl/>
          <w:lang w:bidi="fa-IR"/>
        </w:rPr>
        <w:t>؟</w:t>
      </w:r>
      <w:r>
        <w:rPr>
          <w:rtl/>
          <w:lang w:bidi="fa-IR"/>
        </w:rPr>
        <w:t xml:space="preserve"> گفت</w:t>
      </w:r>
      <w:r w:rsidR="008C34A7">
        <w:rPr>
          <w:rtl/>
          <w:lang w:bidi="fa-IR"/>
        </w:rPr>
        <w:t xml:space="preserve">: </w:t>
      </w:r>
      <w:r>
        <w:rPr>
          <w:rtl/>
          <w:lang w:bidi="fa-IR"/>
        </w:rPr>
        <w:t>يا رسول اللَّه</w:t>
      </w:r>
      <w:r w:rsidR="009432CE">
        <w:rPr>
          <w:rtl/>
          <w:lang w:bidi="fa-IR"/>
        </w:rPr>
        <w:t>!</w:t>
      </w:r>
      <w:r>
        <w:rPr>
          <w:rtl/>
          <w:lang w:bidi="fa-IR"/>
        </w:rPr>
        <w:t xml:space="preserve"> لباس نداشتم</w:t>
      </w:r>
      <w:r w:rsidR="009432CE">
        <w:rPr>
          <w:rtl/>
          <w:lang w:bidi="fa-IR"/>
        </w:rPr>
        <w:t xml:space="preserve">. </w:t>
      </w:r>
      <w:r>
        <w:rPr>
          <w:rtl/>
          <w:lang w:bidi="fa-IR"/>
        </w:rPr>
        <w:t>حضرت فرمودند</w:t>
      </w:r>
      <w:r w:rsidR="008C34A7">
        <w:rPr>
          <w:rtl/>
          <w:lang w:bidi="fa-IR"/>
        </w:rPr>
        <w:t xml:space="preserve">: </w:t>
      </w:r>
      <w:r>
        <w:rPr>
          <w:rtl/>
          <w:lang w:bidi="fa-IR"/>
        </w:rPr>
        <w:t>همسايه اى نداشتى كه دو لباس داشته باشد و يكى را به تو عاريه دهد؟ گفت</w:t>
      </w:r>
      <w:r w:rsidR="008C34A7">
        <w:rPr>
          <w:rtl/>
          <w:lang w:bidi="fa-IR"/>
        </w:rPr>
        <w:t xml:space="preserve">: </w:t>
      </w:r>
      <w:r>
        <w:rPr>
          <w:rtl/>
          <w:lang w:bidi="fa-IR"/>
        </w:rPr>
        <w:t xml:space="preserve">جرا يا رسول اللَّه </w:t>
      </w:r>
      <w:r w:rsidR="00D401A1" w:rsidRPr="00D401A1">
        <w:rPr>
          <w:rStyle w:val="libAlaemChar"/>
          <w:rtl/>
        </w:rPr>
        <w:t>صلى‌الله‌عليه‌وآله‌وسلم</w:t>
      </w:r>
      <w:r>
        <w:rPr>
          <w:rtl/>
          <w:lang w:bidi="fa-IR"/>
        </w:rPr>
        <w:t xml:space="preserve"> چنين همسايه اى دارم</w:t>
      </w:r>
      <w:r w:rsidR="009432CE">
        <w:rPr>
          <w:rtl/>
          <w:lang w:bidi="fa-IR"/>
        </w:rPr>
        <w:t xml:space="preserve">. </w:t>
      </w:r>
      <w:r>
        <w:rPr>
          <w:rtl/>
          <w:lang w:bidi="fa-IR"/>
        </w:rPr>
        <w:t>حضرت فرمودند</w:t>
      </w:r>
      <w:r w:rsidR="008C34A7">
        <w:rPr>
          <w:rtl/>
          <w:lang w:bidi="fa-IR"/>
        </w:rPr>
        <w:t xml:space="preserve">: </w:t>
      </w:r>
      <w:r>
        <w:rPr>
          <w:rtl/>
          <w:lang w:bidi="fa-IR"/>
        </w:rPr>
        <w:t>چنين كسى برادر تو نيست»</w:t>
      </w:r>
      <w:r w:rsidR="009432CE">
        <w:rPr>
          <w:rtl/>
          <w:lang w:bidi="fa-IR"/>
        </w:rPr>
        <w:t xml:space="preserve">. </w:t>
      </w:r>
    </w:p>
    <w:p w:rsidR="001A5213" w:rsidRDefault="004871A4" w:rsidP="004871A4">
      <w:pPr>
        <w:pStyle w:val="Heading2"/>
        <w:rPr>
          <w:rtl/>
          <w:lang w:bidi="fa-IR"/>
        </w:rPr>
      </w:pPr>
      <w:bookmarkStart w:id="88" w:name="_Toc394493012"/>
      <w:r>
        <w:rPr>
          <w:rtl/>
          <w:lang w:bidi="fa-IR"/>
        </w:rPr>
        <w:t>حقوق برادر مسلمان</w:t>
      </w:r>
      <w:bookmarkEnd w:id="88"/>
    </w:p>
    <w:p w:rsidR="001A5213" w:rsidRDefault="001A5213" w:rsidP="001A5213">
      <w:pPr>
        <w:pStyle w:val="libNormal"/>
        <w:rPr>
          <w:rtl/>
          <w:lang w:bidi="fa-IR"/>
        </w:rPr>
      </w:pPr>
      <w:r>
        <w:rPr>
          <w:rtl/>
          <w:lang w:bidi="fa-IR"/>
        </w:rPr>
        <w:t>پس بناب 0ر آنچه ذكر شد</w:t>
      </w:r>
      <w:r w:rsidR="009432CE">
        <w:rPr>
          <w:rtl/>
          <w:lang w:bidi="fa-IR"/>
        </w:rPr>
        <w:t xml:space="preserve">، </w:t>
      </w:r>
      <w:r>
        <w:rPr>
          <w:rtl/>
          <w:lang w:bidi="fa-IR"/>
        </w:rPr>
        <w:t xml:space="preserve">اولين شرط برادرى اين است كه اهل مواسات باشد و نسبت به برادر </w:t>
      </w:r>
      <w:r w:rsidR="003A4269">
        <w:rPr>
          <w:rtl/>
          <w:lang w:bidi="fa-IR"/>
        </w:rPr>
        <w:t>مؤمن</w:t>
      </w:r>
      <w:r>
        <w:rPr>
          <w:rtl/>
          <w:lang w:bidi="fa-IR"/>
        </w:rPr>
        <w:t>ش</w:t>
      </w:r>
      <w:r w:rsidR="009432CE">
        <w:rPr>
          <w:rtl/>
          <w:lang w:bidi="fa-IR"/>
        </w:rPr>
        <w:t xml:space="preserve">، </w:t>
      </w:r>
      <w:r>
        <w:rPr>
          <w:rtl/>
          <w:lang w:bidi="fa-IR"/>
        </w:rPr>
        <w:t>اهل گذشت</w:t>
      </w:r>
      <w:r w:rsidR="009432CE">
        <w:rPr>
          <w:rtl/>
          <w:lang w:bidi="fa-IR"/>
        </w:rPr>
        <w:t xml:space="preserve">. </w:t>
      </w:r>
      <w:r>
        <w:rPr>
          <w:rtl/>
          <w:lang w:bidi="fa-IR"/>
        </w:rPr>
        <w:t>در اين باره روايت ديگرى نيز ذكر شده كه قدرى طولانى است</w:t>
      </w:r>
      <w:r w:rsidR="009432CE">
        <w:rPr>
          <w:rtl/>
          <w:lang w:bidi="fa-IR"/>
        </w:rPr>
        <w:t xml:space="preserve">، </w:t>
      </w:r>
      <w:r>
        <w:rPr>
          <w:rtl/>
          <w:lang w:bidi="fa-IR"/>
        </w:rPr>
        <w:t>اما مى تواند مقصود و مراد از نصرت و يارى برادر نسبت به برادر را تبيين كند</w:t>
      </w:r>
      <w:r w:rsidR="009432CE">
        <w:rPr>
          <w:rtl/>
          <w:lang w:bidi="fa-IR"/>
        </w:rPr>
        <w:t xml:space="preserve">. </w:t>
      </w:r>
      <w:r>
        <w:rPr>
          <w:rtl/>
          <w:lang w:bidi="fa-IR"/>
        </w:rPr>
        <w:t xml:space="preserve">يكى از اصحاب امام صادق </w:t>
      </w:r>
      <w:r w:rsidR="00574F36" w:rsidRPr="00574F36">
        <w:rPr>
          <w:rStyle w:val="libAlaemChar"/>
          <w:rtl/>
        </w:rPr>
        <w:t>عليه‌السلام</w:t>
      </w:r>
      <w:r>
        <w:rPr>
          <w:rtl/>
          <w:lang w:bidi="fa-IR"/>
        </w:rPr>
        <w:t xml:space="preserve"> سوال كرد كه</w:t>
      </w:r>
      <w:r w:rsidR="008C34A7">
        <w:rPr>
          <w:rtl/>
          <w:lang w:bidi="fa-IR"/>
        </w:rPr>
        <w:t xml:space="preserve">: </w:t>
      </w:r>
    </w:p>
    <w:p w:rsidR="001A5213" w:rsidRDefault="001A5213" w:rsidP="001A5213">
      <w:pPr>
        <w:pStyle w:val="libNormal"/>
        <w:rPr>
          <w:rtl/>
          <w:lang w:bidi="fa-IR"/>
        </w:rPr>
      </w:pPr>
      <w:r>
        <w:rPr>
          <w:rtl/>
          <w:lang w:bidi="fa-IR"/>
        </w:rPr>
        <w:t>ما حقُّ المسلم على المسلم</w:t>
      </w:r>
      <w:r w:rsidR="009432CE">
        <w:rPr>
          <w:rtl/>
          <w:lang w:bidi="fa-IR"/>
        </w:rPr>
        <w:t>؟</w:t>
      </w:r>
      <w:r>
        <w:rPr>
          <w:rtl/>
          <w:lang w:bidi="fa-IR"/>
        </w:rPr>
        <w:t xml:space="preserve"> قال</w:t>
      </w:r>
      <w:r w:rsidR="008C34A7">
        <w:rPr>
          <w:rtl/>
          <w:lang w:bidi="fa-IR"/>
        </w:rPr>
        <w:t xml:space="preserve">: </w:t>
      </w:r>
      <w:r>
        <w:rPr>
          <w:rtl/>
          <w:lang w:bidi="fa-IR"/>
        </w:rPr>
        <w:t>له سبع حقوق واجبات</w:t>
      </w:r>
      <w:r w:rsidR="009432CE">
        <w:rPr>
          <w:rtl/>
          <w:lang w:bidi="fa-IR"/>
        </w:rPr>
        <w:t xml:space="preserve">، </w:t>
      </w:r>
      <w:r>
        <w:rPr>
          <w:rtl/>
          <w:lang w:bidi="fa-IR"/>
        </w:rPr>
        <w:t>ما منها حقّ الا هو واجب عليه حقا</w:t>
      </w:r>
      <w:r w:rsidR="009432CE">
        <w:rPr>
          <w:rtl/>
          <w:lang w:bidi="fa-IR"/>
        </w:rPr>
        <w:t xml:space="preserve">، </w:t>
      </w:r>
      <w:r>
        <w:rPr>
          <w:rtl/>
          <w:lang w:bidi="fa-IR"/>
        </w:rPr>
        <w:t>ان ضيع منها شيئا خرج من ولاء اللَّه و طاعته و لم يكن لله فيه نصيب</w:t>
      </w:r>
      <w:r w:rsidR="009432CE">
        <w:rPr>
          <w:rtl/>
          <w:lang w:bidi="fa-IR"/>
        </w:rPr>
        <w:t xml:space="preserve">، </w:t>
      </w:r>
      <w:r>
        <w:rPr>
          <w:rtl/>
          <w:lang w:bidi="fa-IR"/>
        </w:rPr>
        <w:t>قلت له</w:t>
      </w:r>
      <w:r w:rsidR="008C34A7">
        <w:rPr>
          <w:rtl/>
          <w:lang w:bidi="fa-IR"/>
        </w:rPr>
        <w:t xml:space="preserve">: </w:t>
      </w:r>
      <w:r>
        <w:rPr>
          <w:rtl/>
          <w:lang w:bidi="fa-IR"/>
        </w:rPr>
        <w:t>جعلت فداك و ما هى</w:t>
      </w:r>
      <w:r w:rsidR="009432CE">
        <w:rPr>
          <w:rtl/>
          <w:lang w:bidi="fa-IR"/>
        </w:rPr>
        <w:t>؟</w:t>
      </w:r>
      <w:r>
        <w:rPr>
          <w:rtl/>
          <w:lang w:bidi="fa-IR"/>
        </w:rPr>
        <w:t xml:space="preserve"> قال</w:t>
      </w:r>
      <w:r w:rsidR="008C34A7">
        <w:rPr>
          <w:rtl/>
          <w:lang w:bidi="fa-IR"/>
        </w:rPr>
        <w:t xml:space="preserve">: </w:t>
      </w:r>
      <w:r>
        <w:rPr>
          <w:rtl/>
          <w:lang w:bidi="fa-IR"/>
        </w:rPr>
        <w:t>يا معلّى</w:t>
      </w:r>
      <w:r w:rsidR="009432CE">
        <w:rPr>
          <w:rtl/>
          <w:lang w:bidi="fa-IR"/>
        </w:rPr>
        <w:t>!</w:t>
      </w:r>
      <w:r>
        <w:rPr>
          <w:rtl/>
          <w:lang w:bidi="fa-IR"/>
        </w:rPr>
        <w:t xml:space="preserve"> انّى عليك شفيق اءخاف اءن تضيع و لا تحفظ و تعلم و لا تعمل</w:t>
      </w:r>
      <w:r w:rsidR="009432CE">
        <w:rPr>
          <w:rtl/>
          <w:lang w:bidi="fa-IR"/>
        </w:rPr>
        <w:t xml:space="preserve">، </w:t>
      </w:r>
      <w:r>
        <w:rPr>
          <w:rtl/>
          <w:lang w:bidi="fa-IR"/>
        </w:rPr>
        <w:t>قلت له</w:t>
      </w:r>
      <w:r w:rsidR="008C34A7">
        <w:rPr>
          <w:rtl/>
          <w:lang w:bidi="fa-IR"/>
        </w:rPr>
        <w:t xml:space="preserve">: </w:t>
      </w:r>
      <w:r>
        <w:rPr>
          <w:rtl/>
          <w:lang w:bidi="fa-IR"/>
        </w:rPr>
        <w:t xml:space="preserve">لا قوّة الا باللَّه </w:t>
      </w:r>
      <w:r w:rsidRPr="00BA2CDB">
        <w:rPr>
          <w:rStyle w:val="libFootnotenumChar"/>
          <w:rtl/>
          <w:lang w:bidi="fa-IR"/>
        </w:rPr>
        <w:t>(643)</w:t>
      </w:r>
      <w:r w:rsidR="009432CE">
        <w:rPr>
          <w:rtl/>
          <w:lang w:bidi="fa-IR"/>
        </w:rPr>
        <w:t xml:space="preserve">. </w:t>
      </w:r>
    </w:p>
    <w:p w:rsidR="001A5213" w:rsidRDefault="001A5213" w:rsidP="001A5213">
      <w:pPr>
        <w:pStyle w:val="libNormal"/>
        <w:rPr>
          <w:rtl/>
          <w:lang w:bidi="fa-IR"/>
        </w:rPr>
      </w:pPr>
      <w:r>
        <w:rPr>
          <w:rtl/>
          <w:lang w:bidi="fa-IR"/>
        </w:rPr>
        <w:t>«حقّ برادر مسلمان نسبت به مسلمان ديگر چيست</w:t>
      </w:r>
      <w:r w:rsidR="009432CE">
        <w:rPr>
          <w:rtl/>
          <w:lang w:bidi="fa-IR"/>
        </w:rPr>
        <w:t>؟</w:t>
      </w:r>
      <w:r>
        <w:rPr>
          <w:rtl/>
          <w:lang w:bidi="fa-IR"/>
        </w:rPr>
        <w:t xml:space="preserve"> حضرت فرمودند</w:t>
      </w:r>
      <w:r w:rsidR="008C34A7">
        <w:rPr>
          <w:rtl/>
          <w:lang w:bidi="fa-IR"/>
        </w:rPr>
        <w:t xml:space="preserve">: </w:t>
      </w:r>
      <w:r>
        <w:rPr>
          <w:rtl/>
          <w:lang w:bidi="fa-IR"/>
        </w:rPr>
        <w:t>هفت حقّ واجب بر عهده او است كه هر يك از آنها به تنهايى</w:t>
      </w:r>
      <w:r w:rsidR="009432CE">
        <w:rPr>
          <w:rtl/>
          <w:lang w:bidi="fa-IR"/>
        </w:rPr>
        <w:t xml:space="preserve">، </w:t>
      </w:r>
      <w:r>
        <w:rPr>
          <w:rtl/>
          <w:lang w:bidi="fa-IR"/>
        </w:rPr>
        <w:t>واجب است و اگر يكى از اين حقوق را تضييع كند و نسبت به اداى آن اقدام نكند</w:t>
      </w:r>
      <w:r w:rsidR="009432CE">
        <w:rPr>
          <w:rtl/>
          <w:lang w:bidi="fa-IR"/>
        </w:rPr>
        <w:t xml:space="preserve">، </w:t>
      </w:r>
      <w:r>
        <w:rPr>
          <w:rtl/>
          <w:lang w:bidi="fa-IR"/>
        </w:rPr>
        <w:t>از ولايت و اطاعت خدا خارج مى شود و بهره هايى كه خداوند براى او ذخيره كرده</w:t>
      </w:r>
      <w:r w:rsidR="009432CE">
        <w:rPr>
          <w:rtl/>
          <w:lang w:bidi="fa-IR"/>
        </w:rPr>
        <w:t xml:space="preserve">، </w:t>
      </w:r>
      <w:r>
        <w:rPr>
          <w:rtl/>
          <w:lang w:bidi="fa-IR"/>
        </w:rPr>
        <w:t>از بين مى رود</w:t>
      </w:r>
      <w:r w:rsidR="009432CE">
        <w:rPr>
          <w:rtl/>
          <w:lang w:bidi="fa-IR"/>
        </w:rPr>
        <w:t xml:space="preserve">. </w:t>
      </w:r>
      <w:r>
        <w:rPr>
          <w:rtl/>
          <w:lang w:bidi="fa-IR"/>
        </w:rPr>
        <w:t>عرض كردم</w:t>
      </w:r>
      <w:r w:rsidR="008C34A7">
        <w:rPr>
          <w:rtl/>
          <w:lang w:bidi="fa-IR"/>
        </w:rPr>
        <w:t xml:space="preserve">: </w:t>
      </w:r>
      <w:r>
        <w:rPr>
          <w:rtl/>
          <w:lang w:bidi="fa-IR"/>
        </w:rPr>
        <w:t>فدايت بشوم</w:t>
      </w:r>
      <w:r w:rsidR="009432CE">
        <w:rPr>
          <w:rtl/>
          <w:lang w:bidi="fa-IR"/>
        </w:rPr>
        <w:t>!</w:t>
      </w:r>
      <w:r>
        <w:rPr>
          <w:rtl/>
          <w:lang w:bidi="fa-IR"/>
        </w:rPr>
        <w:t xml:space="preserve"> اين حقوقى كه مى فرماييد</w:t>
      </w:r>
      <w:r w:rsidR="009432CE">
        <w:rPr>
          <w:rtl/>
          <w:lang w:bidi="fa-IR"/>
        </w:rPr>
        <w:t xml:space="preserve">، </w:t>
      </w:r>
      <w:r>
        <w:rPr>
          <w:rtl/>
          <w:lang w:bidi="fa-IR"/>
        </w:rPr>
        <w:t>چيست</w:t>
      </w:r>
      <w:r w:rsidR="009432CE">
        <w:rPr>
          <w:rtl/>
          <w:lang w:bidi="fa-IR"/>
        </w:rPr>
        <w:t>؟</w:t>
      </w:r>
      <w:r>
        <w:rPr>
          <w:rtl/>
          <w:lang w:bidi="fa-IR"/>
        </w:rPr>
        <w:t xml:space="preserve"> حضرت فرمودند</w:t>
      </w:r>
      <w:r w:rsidR="008C34A7">
        <w:rPr>
          <w:rtl/>
          <w:lang w:bidi="fa-IR"/>
        </w:rPr>
        <w:t xml:space="preserve">: </w:t>
      </w:r>
      <w:r>
        <w:rPr>
          <w:rtl/>
          <w:lang w:bidi="fa-IR"/>
        </w:rPr>
        <w:t>من به تو علاقه مندم</w:t>
      </w:r>
      <w:r w:rsidR="009432CE">
        <w:rPr>
          <w:rtl/>
          <w:lang w:bidi="fa-IR"/>
        </w:rPr>
        <w:t xml:space="preserve">، </w:t>
      </w:r>
      <w:r>
        <w:rPr>
          <w:rtl/>
          <w:lang w:bidi="fa-IR"/>
        </w:rPr>
        <w:t>مى ترسم اين حقوق را بدانى و در اثر عمل نكردن</w:t>
      </w:r>
      <w:r w:rsidR="009432CE">
        <w:rPr>
          <w:rtl/>
          <w:lang w:bidi="fa-IR"/>
        </w:rPr>
        <w:t xml:space="preserve">، </w:t>
      </w:r>
      <w:r>
        <w:rPr>
          <w:rtl/>
          <w:lang w:bidi="fa-IR"/>
        </w:rPr>
        <w:t>آنها را ضايع كنى و بر اين حقوق تحفظ نداشته باشى</w:t>
      </w:r>
      <w:r w:rsidR="009432CE">
        <w:rPr>
          <w:rtl/>
          <w:lang w:bidi="fa-IR"/>
        </w:rPr>
        <w:t xml:space="preserve">، </w:t>
      </w:r>
      <w:r>
        <w:rPr>
          <w:rtl/>
          <w:lang w:bidi="fa-IR"/>
        </w:rPr>
        <w:t>گفتم</w:t>
      </w:r>
      <w:r w:rsidR="008C34A7">
        <w:rPr>
          <w:rtl/>
          <w:lang w:bidi="fa-IR"/>
        </w:rPr>
        <w:t xml:space="preserve">: </w:t>
      </w:r>
      <w:r>
        <w:rPr>
          <w:rtl/>
          <w:lang w:bidi="fa-IR"/>
        </w:rPr>
        <w:t>لا قوّةَ الا باللَّه»</w:t>
      </w:r>
      <w:r w:rsidR="009432CE">
        <w:rPr>
          <w:rtl/>
          <w:lang w:bidi="fa-IR"/>
        </w:rPr>
        <w:t xml:space="preserve">. </w:t>
      </w:r>
    </w:p>
    <w:p w:rsidR="001A5213" w:rsidRDefault="001A5213" w:rsidP="001A5213">
      <w:pPr>
        <w:pStyle w:val="libNormal"/>
        <w:rPr>
          <w:rtl/>
          <w:lang w:bidi="fa-IR"/>
        </w:rPr>
      </w:pPr>
      <w:r>
        <w:rPr>
          <w:rtl/>
          <w:lang w:bidi="fa-IR"/>
        </w:rPr>
        <w:lastRenderedPageBreak/>
        <w:t>منظور حضرت اين بوده است كه بهتر آن است كه اين حقوق را ندانى</w:t>
      </w:r>
      <w:r w:rsidR="009432CE">
        <w:rPr>
          <w:rtl/>
          <w:lang w:bidi="fa-IR"/>
        </w:rPr>
        <w:t>؛</w:t>
      </w:r>
      <w:r>
        <w:rPr>
          <w:rtl/>
          <w:lang w:bidi="fa-IR"/>
        </w:rPr>
        <w:t xml:space="preserve"> چون جرم انسان جاهل كمتر است و شايد عقابى نداشته باشد</w:t>
      </w:r>
      <w:r w:rsidR="009432CE">
        <w:rPr>
          <w:rtl/>
          <w:lang w:bidi="fa-IR"/>
        </w:rPr>
        <w:t xml:space="preserve">. </w:t>
      </w:r>
      <w:r>
        <w:rPr>
          <w:rtl/>
          <w:lang w:bidi="fa-IR"/>
        </w:rPr>
        <w:t xml:space="preserve">راوى به اصرار خدمت امام </w:t>
      </w:r>
      <w:r w:rsidR="00574F36" w:rsidRPr="00574F36">
        <w:rPr>
          <w:rStyle w:val="libAlaemChar"/>
          <w:rtl/>
        </w:rPr>
        <w:t>عليه‌السلام</w:t>
      </w:r>
      <w:r>
        <w:rPr>
          <w:rtl/>
          <w:lang w:bidi="fa-IR"/>
        </w:rPr>
        <w:t xml:space="preserve"> عرض مى كند</w:t>
      </w:r>
      <w:r w:rsidR="008C34A7">
        <w:rPr>
          <w:rtl/>
          <w:lang w:bidi="fa-IR"/>
        </w:rPr>
        <w:t xml:space="preserve">: </w:t>
      </w:r>
      <w:r>
        <w:rPr>
          <w:rtl/>
          <w:lang w:bidi="fa-IR"/>
        </w:rPr>
        <w:t>شما آنها را بفرماييد</w:t>
      </w:r>
      <w:r w:rsidR="009432CE">
        <w:rPr>
          <w:rtl/>
          <w:lang w:bidi="fa-IR"/>
        </w:rPr>
        <w:t xml:space="preserve">، </w:t>
      </w:r>
      <w:r>
        <w:rPr>
          <w:rtl/>
          <w:lang w:bidi="fa-IR"/>
        </w:rPr>
        <w:t>توكُّل به خدا</w:t>
      </w:r>
      <w:r w:rsidR="009432CE">
        <w:rPr>
          <w:rtl/>
          <w:lang w:bidi="fa-IR"/>
        </w:rPr>
        <w:t xml:space="preserve">، </w:t>
      </w:r>
      <w:r>
        <w:rPr>
          <w:rtl/>
          <w:lang w:bidi="fa-IR"/>
        </w:rPr>
        <w:t>انشاء اللَّه سعى مى كنم انجام بدهم</w:t>
      </w:r>
      <w:r w:rsidR="009432CE">
        <w:rPr>
          <w:rtl/>
          <w:lang w:bidi="fa-IR"/>
        </w:rPr>
        <w:t>؛</w:t>
      </w:r>
      <w:r>
        <w:rPr>
          <w:rtl/>
          <w:lang w:bidi="fa-IR"/>
        </w:rPr>
        <w:t xml:space="preserve"> بعد امام </w:t>
      </w:r>
      <w:r w:rsidR="00574F36" w:rsidRPr="00574F36">
        <w:rPr>
          <w:rStyle w:val="libAlaemChar"/>
          <w:rtl/>
        </w:rPr>
        <w:t>عليه‌السلام</w:t>
      </w:r>
      <w:r>
        <w:rPr>
          <w:rtl/>
          <w:lang w:bidi="fa-IR"/>
        </w:rPr>
        <w:t xml:space="preserve"> اين حقوق را بيان مى فرمايند</w:t>
      </w:r>
      <w:r w:rsidR="008C34A7">
        <w:rPr>
          <w:rtl/>
          <w:lang w:bidi="fa-IR"/>
        </w:rPr>
        <w:t xml:space="preserve">: </w:t>
      </w:r>
    </w:p>
    <w:p w:rsidR="001A5213" w:rsidRDefault="001A5213" w:rsidP="001A5213">
      <w:pPr>
        <w:pStyle w:val="libNormal"/>
        <w:rPr>
          <w:rtl/>
          <w:lang w:bidi="fa-IR"/>
        </w:rPr>
      </w:pPr>
      <w:r>
        <w:rPr>
          <w:rtl/>
          <w:lang w:bidi="fa-IR"/>
        </w:rPr>
        <w:t>اءيسر حقّ منها اءن تحبُّ له ما تُحبّ لنفسك و تكره له ما تَكره لنفسك</w:t>
      </w:r>
      <w:r w:rsidR="009432CE">
        <w:rPr>
          <w:rtl/>
          <w:lang w:bidi="fa-IR"/>
        </w:rPr>
        <w:t xml:space="preserve">. </w:t>
      </w:r>
      <w:r>
        <w:rPr>
          <w:rtl/>
          <w:lang w:bidi="fa-IR"/>
        </w:rPr>
        <w:t>والحقّ الثَّانى</w:t>
      </w:r>
      <w:r w:rsidR="009432CE">
        <w:rPr>
          <w:rtl/>
          <w:lang w:bidi="fa-IR"/>
        </w:rPr>
        <w:t xml:space="preserve">، </w:t>
      </w:r>
      <w:r>
        <w:rPr>
          <w:rtl/>
          <w:lang w:bidi="fa-IR"/>
        </w:rPr>
        <w:t>تَجتِنِب سَخَطه و تتَّبع رِضاه و تُطيع اءَمره</w:t>
      </w:r>
      <w:r w:rsidR="009432CE">
        <w:rPr>
          <w:rtl/>
          <w:lang w:bidi="fa-IR"/>
        </w:rPr>
        <w:t xml:space="preserve">، </w:t>
      </w:r>
      <w:r>
        <w:rPr>
          <w:rtl/>
          <w:lang w:bidi="fa-IR"/>
        </w:rPr>
        <w:t>و الحقّ الثالث</w:t>
      </w:r>
      <w:r w:rsidR="009432CE">
        <w:rPr>
          <w:rtl/>
          <w:lang w:bidi="fa-IR"/>
        </w:rPr>
        <w:t xml:space="preserve">، </w:t>
      </w:r>
      <w:r>
        <w:rPr>
          <w:rtl/>
          <w:lang w:bidi="fa-IR"/>
        </w:rPr>
        <w:t>اءن تُعينه بِنَفسك و مَالك و لِسانك و يَديك و رجلك</w:t>
      </w:r>
      <w:r w:rsidR="009432CE">
        <w:rPr>
          <w:rtl/>
          <w:lang w:bidi="fa-IR"/>
        </w:rPr>
        <w:t xml:space="preserve">. </w:t>
      </w:r>
      <w:r>
        <w:rPr>
          <w:rtl/>
          <w:lang w:bidi="fa-IR"/>
        </w:rPr>
        <w:t>والحقّ الرابع</w:t>
      </w:r>
      <w:r w:rsidR="009432CE">
        <w:rPr>
          <w:rtl/>
          <w:lang w:bidi="fa-IR"/>
        </w:rPr>
        <w:t xml:space="preserve">، </w:t>
      </w:r>
      <w:r>
        <w:rPr>
          <w:rtl/>
          <w:lang w:bidi="fa-IR"/>
        </w:rPr>
        <w:t>اءن تكون عَينه و دَليله و مِرآته و قَميصه</w:t>
      </w:r>
      <w:r w:rsidR="009432CE">
        <w:rPr>
          <w:rtl/>
          <w:lang w:bidi="fa-IR"/>
        </w:rPr>
        <w:t xml:space="preserve">. </w:t>
      </w:r>
      <w:r>
        <w:rPr>
          <w:rtl/>
          <w:lang w:bidi="fa-IR"/>
        </w:rPr>
        <w:t>و الحقّ الخامس</w:t>
      </w:r>
      <w:r w:rsidR="009432CE">
        <w:rPr>
          <w:rtl/>
          <w:lang w:bidi="fa-IR"/>
        </w:rPr>
        <w:t xml:space="preserve">، </w:t>
      </w:r>
      <w:r>
        <w:rPr>
          <w:rtl/>
          <w:lang w:bidi="fa-IR"/>
        </w:rPr>
        <w:t>لا تَشبع و يَجوع</w:t>
      </w:r>
      <w:r w:rsidR="009432CE">
        <w:rPr>
          <w:rtl/>
          <w:lang w:bidi="fa-IR"/>
        </w:rPr>
        <w:t xml:space="preserve">، </w:t>
      </w:r>
      <w:r>
        <w:rPr>
          <w:rtl/>
          <w:lang w:bidi="fa-IR"/>
        </w:rPr>
        <w:t>و لا تَروى و يَظمَاءُ</w:t>
      </w:r>
      <w:r w:rsidR="009432CE">
        <w:rPr>
          <w:rtl/>
          <w:lang w:bidi="fa-IR"/>
        </w:rPr>
        <w:t xml:space="preserve">، </w:t>
      </w:r>
      <w:r>
        <w:rPr>
          <w:rtl/>
          <w:lang w:bidi="fa-IR"/>
        </w:rPr>
        <w:t>و لا تَلبس و يُعرى</w:t>
      </w:r>
      <w:r w:rsidR="009432CE">
        <w:rPr>
          <w:rtl/>
          <w:lang w:bidi="fa-IR"/>
        </w:rPr>
        <w:t xml:space="preserve">، </w:t>
      </w:r>
      <w:r>
        <w:rPr>
          <w:rtl/>
          <w:lang w:bidi="fa-IR"/>
        </w:rPr>
        <w:t>و الحقّ السَّادس</w:t>
      </w:r>
      <w:r w:rsidR="009432CE">
        <w:rPr>
          <w:rtl/>
          <w:lang w:bidi="fa-IR"/>
        </w:rPr>
        <w:t xml:space="preserve">، </w:t>
      </w:r>
      <w:r>
        <w:rPr>
          <w:rtl/>
          <w:lang w:bidi="fa-IR"/>
        </w:rPr>
        <w:t>اءَن تكون لك امراة و ليس لاءَخيك امراءة</w:t>
      </w:r>
      <w:r w:rsidR="009432CE">
        <w:rPr>
          <w:rtl/>
          <w:lang w:bidi="fa-IR"/>
        </w:rPr>
        <w:t xml:space="preserve">، </w:t>
      </w:r>
      <w:r>
        <w:rPr>
          <w:rtl/>
          <w:lang w:bidi="fa-IR"/>
        </w:rPr>
        <w:t>و يكون لك خادم و ليس لاءخيك خادم و اءن تبعث خادمك فيَغسل ثِيابه و يَصنع طَعامه و يَمهد فِرَاشه</w:t>
      </w:r>
      <w:r w:rsidR="009432CE">
        <w:rPr>
          <w:rtl/>
          <w:lang w:bidi="fa-IR"/>
        </w:rPr>
        <w:t xml:space="preserve">. </w:t>
      </w:r>
      <w:r>
        <w:rPr>
          <w:rtl/>
          <w:lang w:bidi="fa-IR"/>
        </w:rPr>
        <w:t>و الحقّ السابع</w:t>
      </w:r>
      <w:r w:rsidR="009432CE">
        <w:rPr>
          <w:rtl/>
          <w:lang w:bidi="fa-IR"/>
        </w:rPr>
        <w:t xml:space="preserve">، </w:t>
      </w:r>
      <w:r>
        <w:rPr>
          <w:rtl/>
          <w:lang w:bidi="fa-IR"/>
        </w:rPr>
        <w:t>اءن تَبُرَّ قَسَمَهُ و تجيب دعوته</w:t>
      </w:r>
      <w:r w:rsidR="009432CE">
        <w:rPr>
          <w:rtl/>
          <w:lang w:bidi="fa-IR"/>
        </w:rPr>
        <w:t xml:space="preserve">، </w:t>
      </w:r>
      <w:r>
        <w:rPr>
          <w:rtl/>
          <w:lang w:bidi="fa-IR"/>
        </w:rPr>
        <w:t>و تعود مريضه و تشهد جنازته</w:t>
      </w:r>
      <w:r w:rsidR="009432CE">
        <w:rPr>
          <w:rtl/>
          <w:lang w:bidi="fa-IR"/>
        </w:rPr>
        <w:t xml:space="preserve">، </w:t>
      </w:r>
      <w:r>
        <w:rPr>
          <w:rtl/>
          <w:lang w:bidi="fa-IR"/>
        </w:rPr>
        <w:t>و اذا علمت ان له حاجة فبادره الى قضائها</w:t>
      </w:r>
      <w:r w:rsidR="009432CE">
        <w:rPr>
          <w:rtl/>
          <w:lang w:bidi="fa-IR"/>
        </w:rPr>
        <w:t xml:space="preserve">، </w:t>
      </w:r>
      <w:r>
        <w:rPr>
          <w:rtl/>
          <w:lang w:bidi="fa-IR"/>
        </w:rPr>
        <w:t>لا تلجئه الى اءن يساءَلَكَها</w:t>
      </w:r>
      <w:r w:rsidR="009432CE">
        <w:rPr>
          <w:rtl/>
          <w:lang w:bidi="fa-IR"/>
        </w:rPr>
        <w:t xml:space="preserve">، </w:t>
      </w:r>
      <w:r>
        <w:rPr>
          <w:rtl/>
          <w:lang w:bidi="fa-IR"/>
        </w:rPr>
        <w:t>و لكن بادرهُ مبادرَة</w:t>
      </w:r>
      <w:r w:rsidR="009432CE">
        <w:rPr>
          <w:rtl/>
          <w:lang w:bidi="fa-IR"/>
        </w:rPr>
        <w:t xml:space="preserve">، </w:t>
      </w:r>
      <w:r>
        <w:rPr>
          <w:rtl/>
          <w:lang w:bidi="fa-IR"/>
        </w:rPr>
        <w:t xml:space="preserve">فاذا فَعَلت ذلك وَصلَت وِلايَتِكَ بِوِلايَتِهِ </w:t>
      </w:r>
      <w:r w:rsidRPr="00BA2CDB">
        <w:rPr>
          <w:rStyle w:val="libFootnotenumChar"/>
          <w:rtl/>
          <w:lang w:bidi="fa-IR"/>
        </w:rPr>
        <w:t>(644)</w:t>
      </w:r>
      <w:r w:rsidR="009432CE">
        <w:rPr>
          <w:rtl/>
          <w:lang w:bidi="fa-IR"/>
        </w:rPr>
        <w:t xml:space="preserve">. </w:t>
      </w:r>
    </w:p>
    <w:p w:rsidR="001A5213" w:rsidRDefault="001A5213" w:rsidP="001A5213">
      <w:pPr>
        <w:pStyle w:val="libNormal"/>
        <w:rPr>
          <w:rtl/>
          <w:lang w:bidi="fa-IR"/>
        </w:rPr>
      </w:pPr>
      <w:r>
        <w:rPr>
          <w:rtl/>
          <w:lang w:bidi="fa-IR"/>
        </w:rPr>
        <w:t xml:space="preserve">اولين و كمترين حقى كه </w:t>
      </w:r>
      <w:r w:rsidR="003A4269">
        <w:rPr>
          <w:rtl/>
          <w:lang w:bidi="fa-IR"/>
        </w:rPr>
        <w:t>مؤمن</w:t>
      </w:r>
      <w:r>
        <w:rPr>
          <w:rtl/>
          <w:lang w:bidi="fa-IR"/>
        </w:rPr>
        <w:t xml:space="preserve"> به برادر </w:t>
      </w:r>
      <w:r w:rsidR="003A4269">
        <w:rPr>
          <w:rtl/>
          <w:lang w:bidi="fa-IR"/>
        </w:rPr>
        <w:t>مؤمن</w:t>
      </w:r>
      <w:r>
        <w:rPr>
          <w:rtl/>
          <w:lang w:bidi="fa-IR"/>
        </w:rPr>
        <w:t>ش دارد</w:t>
      </w:r>
      <w:r w:rsidR="009432CE">
        <w:rPr>
          <w:rtl/>
          <w:lang w:bidi="fa-IR"/>
        </w:rPr>
        <w:t xml:space="preserve">، </w:t>
      </w:r>
      <w:r>
        <w:rPr>
          <w:rtl/>
          <w:lang w:bidi="fa-IR"/>
        </w:rPr>
        <w:t>اين است كه آنچه را براى خود دوست دارد</w:t>
      </w:r>
      <w:r w:rsidR="009432CE">
        <w:rPr>
          <w:rtl/>
          <w:lang w:bidi="fa-IR"/>
        </w:rPr>
        <w:t xml:space="preserve">، </w:t>
      </w:r>
      <w:r>
        <w:rPr>
          <w:rtl/>
          <w:lang w:bidi="fa-IR"/>
        </w:rPr>
        <w:t>براى او نيز دوست داشته باشد و هر چه را براى خود نمى پسندد</w:t>
      </w:r>
      <w:r w:rsidR="009432CE">
        <w:rPr>
          <w:rtl/>
          <w:lang w:bidi="fa-IR"/>
        </w:rPr>
        <w:t xml:space="preserve">، </w:t>
      </w:r>
      <w:r>
        <w:rPr>
          <w:rtl/>
          <w:lang w:bidi="fa-IR"/>
        </w:rPr>
        <w:t>براى برادرش هم نپسندد</w:t>
      </w:r>
      <w:r w:rsidR="009432CE">
        <w:rPr>
          <w:rtl/>
          <w:lang w:bidi="fa-IR"/>
        </w:rPr>
        <w:t xml:space="preserve">. </w:t>
      </w:r>
    </w:p>
    <w:p w:rsidR="001A5213" w:rsidRDefault="001A5213" w:rsidP="001A5213">
      <w:pPr>
        <w:pStyle w:val="libNormal"/>
        <w:rPr>
          <w:rtl/>
          <w:lang w:bidi="fa-IR"/>
        </w:rPr>
      </w:pPr>
      <w:r>
        <w:rPr>
          <w:rtl/>
          <w:lang w:bidi="fa-IR"/>
        </w:rPr>
        <w:t>حقّ دوم اين است كه به هنگام خشم عصبانيت از او پرهيز كند؛ يعنى او را بيشتر عصبانى نكند و خشنودى او را بخواهد و همواره كارى كند كه او عصبانى نشود</w:t>
      </w:r>
      <w:r w:rsidR="009432CE">
        <w:rPr>
          <w:rtl/>
          <w:lang w:bidi="fa-IR"/>
        </w:rPr>
        <w:t xml:space="preserve">. </w:t>
      </w:r>
      <w:r>
        <w:rPr>
          <w:rtl/>
          <w:lang w:bidi="fa-IR"/>
        </w:rPr>
        <w:t>هميشه سعى كند او را خوشحال كند و خواهش او را اجابت كند</w:t>
      </w:r>
      <w:r w:rsidR="009432CE">
        <w:rPr>
          <w:rtl/>
          <w:lang w:bidi="fa-IR"/>
        </w:rPr>
        <w:t xml:space="preserve">. </w:t>
      </w:r>
    </w:p>
    <w:p w:rsidR="001A5213" w:rsidRDefault="001A5213" w:rsidP="001A5213">
      <w:pPr>
        <w:pStyle w:val="libNormal"/>
        <w:rPr>
          <w:rtl/>
          <w:lang w:bidi="fa-IR"/>
        </w:rPr>
      </w:pPr>
      <w:r>
        <w:rPr>
          <w:rtl/>
          <w:lang w:bidi="fa-IR"/>
        </w:rPr>
        <w:t>حقّ سوم اين كه او را با هر چه كه مى تواند</w:t>
      </w:r>
      <w:r w:rsidR="009432CE">
        <w:rPr>
          <w:rtl/>
          <w:lang w:bidi="fa-IR"/>
        </w:rPr>
        <w:t xml:space="preserve">، </w:t>
      </w:r>
      <w:r>
        <w:rPr>
          <w:rtl/>
          <w:lang w:bidi="fa-IR"/>
        </w:rPr>
        <w:t>با دست و پا</w:t>
      </w:r>
      <w:r w:rsidR="009432CE">
        <w:rPr>
          <w:rtl/>
          <w:lang w:bidi="fa-IR"/>
        </w:rPr>
        <w:t xml:space="preserve">، </w:t>
      </w:r>
      <w:r>
        <w:rPr>
          <w:rtl/>
          <w:lang w:bidi="fa-IR"/>
        </w:rPr>
        <w:t>با زبان</w:t>
      </w:r>
      <w:r w:rsidR="009432CE">
        <w:rPr>
          <w:rtl/>
          <w:lang w:bidi="fa-IR"/>
        </w:rPr>
        <w:t xml:space="preserve">، </w:t>
      </w:r>
      <w:r>
        <w:rPr>
          <w:rtl/>
          <w:lang w:bidi="fa-IR"/>
        </w:rPr>
        <w:t>با مال و حتى با جان يارى كند</w:t>
      </w:r>
      <w:r w:rsidR="009432CE">
        <w:rPr>
          <w:rtl/>
          <w:lang w:bidi="fa-IR"/>
        </w:rPr>
        <w:t xml:space="preserve">. </w:t>
      </w:r>
    </w:p>
    <w:p w:rsidR="001A5213" w:rsidRDefault="001A5213" w:rsidP="001A5213">
      <w:pPr>
        <w:pStyle w:val="libNormal"/>
        <w:rPr>
          <w:rtl/>
          <w:lang w:bidi="fa-IR"/>
        </w:rPr>
      </w:pPr>
      <w:r>
        <w:rPr>
          <w:rtl/>
          <w:lang w:bidi="fa-IR"/>
        </w:rPr>
        <w:lastRenderedPageBreak/>
        <w:t>حقّ چهارم اين كه چشم او باشد؛ يعنى اگر از او خطايى سرزد كه از آن غافل است</w:t>
      </w:r>
      <w:r w:rsidR="009432CE">
        <w:rPr>
          <w:rtl/>
          <w:lang w:bidi="fa-IR"/>
        </w:rPr>
        <w:t xml:space="preserve">، </w:t>
      </w:r>
      <w:r>
        <w:rPr>
          <w:rtl/>
          <w:lang w:bidi="fa-IR"/>
        </w:rPr>
        <w:t>او را متنبه كند</w:t>
      </w:r>
      <w:r w:rsidR="009432CE">
        <w:rPr>
          <w:rtl/>
          <w:lang w:bidi="fa-IR"/>
        </w:rPr>
        <w:t xml:space="preserve">. </w:t>
      </w:r>
      <w:r>
        <w:rPr>
          <w:rtl/>
          <w:lang w:bidi="fa-IR"/>
        </w:rPr>
        <w:t xml:space="preserve">اين نكته اى است كه در كلام امام سجاد </w:t>
      </w:r>
      <w:r w:rsidR="00574F36" w:rsidRPr="00574F36">
        <w:rPr>
          <w:rStyle w:val="libAlaemChar"/>
          <w:rtl/>
        </w:rPr>
        <w:t>عليه‌السلام</w:t>
      </w:r>
      <w:r>
        <w:rPr>
          <w:rtl/>
          <w:lang w:bidi="fa-IR"/>
        </w:rPr>
        <w:t xml:space="preserve"> به عنوان حقّ چهارم ذكر فرمودند</w:t>
      </w:r>
      <w:r w:rsidR="008C34A7">
        <w:rPr>
          <w:rtl/>
          <w:lang w:bidi="fa-IR"/>
        </w:rPr>
        <w:t xml:space="preserve">: </w:t>
      </w:r>
      <w:r>
        <w:rPr>
          <w:rtl/>
          <w:lang w:bidi="fa-IR"/>
        </w:rPr>
        <w:t>و تادية النّصيحة اليه در نصيحت و ارشاد و هدايت او كوتاهى نكند</w:t>
      </w:r>
      <w:r w:rsidR="009432CE">
        <w:rPr>
          <w:rtl/>
          <w:lang w:bidi="fa-IR"/>
        </w:rPr>
        <w:t xml:space="preserve">. </w:t>
      </w:r>
      <w:r>
        <w:rPr>
          <w:rtl/>
          <w:lang w:bidi="fa-IR"/>
        </w:rPr>
        <w:t>ديگر اين كه راهنما و آينه او باشد؛ يعنى عيوبش را به او بنماياند؛ نه اين كه زشتى هاى وى را به او نشان دهد تا او را آزار دهد؛ بلكه همان طور كه آيينه</w:t>
      </w:r>
      <w:r w:rsidR="009432CE">
        <w:rPr>
          <w:rtl/>
          <w:lang w:bidi="fa-IR"/>
        </w:rPr>
        <w:t xml:space="preserve">، </w:t>
      </w:r>
      <w:r>
        <w:rPr>
          <w:rtl/>
          <w:lang w:bidi="fa-IR"/>
        </w:rPr>
        <w:t>سياهى چهره يا خاك و غبار سر و صورت و ساير عيوب را به انسان نشان مى دهد</w:t>
      </w:r>
      <w:r w:rsidR="009432CE">
        <w:rPr>
          <w:rtl/>
          <w:lang w:bidi="fa-IR"/>
        </w:rPr>
        <w:t xml:space="preserve">، </w:t>
      </w:r>
      <w:r>
        <w:rPr>
          <w:rtl/>
          <w:lang w:bidi="fa-IR"/>
        </w:rPr>
        <w:t xml:space="preserve">طورى عيوب برادر </w:t>
      </w:r>
      <w:r w:rsidR="003A4269">
        <w:rPr>
          <w:rtl/>
          <w:lang w:bidi="fa-IR"/>
        </w:rPr>
        <w:t>مؤمن</w:t>
      </w:r>
      <w:r>
        <w:rPr>
          <w:rtl/>
          <w:lang w:bidi="fa-IR"/>
        </w:rPr>
        <w:t xml:space="preserve"> خود را به او بگويد كه وى در مقام اصلاح و رفع عيوب خود باشد</w:t>
      </w:r>
      <w:r w:rsidR="009432CE">
        <w:rPr>
          <w:rtl/>
          <w:lang w:bidi="fa-IR"/>
        </w:rPr>
        <w:t xml:space="preserve">. </w:t>
      </w:r>
      <w:r>
        <w:rPr>
          <w:rtl/>
          <w:lang w:bidi="fa-IR"/>
        </w:rPr>
        <w:t>ديگر آن كه لباس او باشد</w:t>
      </w:r>
      <w:r w:rsidR="009432CE">
        <w:rPr>
          <w:rtl/>
          <w:lang w:bidi="fa-IR"/>
        </w:rPr>
        <w:t xml:space="preserve">. </w:t>
      </w:r>
      <w:r>
        <w:rPr>
          <w:rtl/>
          <w:lang w:bidi="fa-IR"/>
        </w:rPr>
        <w:t>لباس</w:t>
      </w:r>
      <w:r w:rsidR="009432CE">
        <w:rPr>
          <w:rtl/>
          <w:lang w:bidi="fa-IR"/>
        </w:rPr>
        <w:t xml:space="preserve">، </w:t>
      </w:r>
      <w:r>
        <w:rPr>
          <w:rtl/>
          <w:lang w:bidi="fa-IR"/>
        </w:rPr>
        <w:t xml:space="preserve">نگهبان و محافظ انسان است و در قرآن كه از تقوا تعبير به لباس شده است </w:t>
      </w:r>
      <w:r w:rsidRPr="00BA2CDB">
        <w:rPr>
          <w:rStyle w:val="libFootnotenumChar"/>
          <w:rtl/>
          <w:lang w:bidi="fa-IR"/>
        </w:rPr>
        <w:t>(645)</w:t>
      </w:r>
      <w:r w:rsidR="009432CE">
        <w:rPr>
          <w:rtl/>
          <w:lang w:bidi="fa-IR"/>
        </w:rPr>
        <w:t xml:space="preserve">، </w:t>
      </w:r>
      <w:r>
        <w:rPr>
          <w:rtl/>
          <w:lang w:bidi="fa-IR"/>
        </w:rPr>
        <w:t>به معناى محافظ و نگهبان است</w:t>
      </w:r>
      <w:r w:rsidR="009432CE">
        <w:rPr>
          <w:rtl/>
          <w:lang w:bidi="fa-IR"/>
        </w:rPr>
        <w:t xml:space="preserve">. </w:t>
      </w:r>
    </w:p>
    <w:p w:rsidR="001A5213" w:rsidRDefault="001A5213" w:rsidP="001A5213">
      <w:pPr>
        <w:pStyle w:val="libNormal"/>
        <w:rPr>
          <w:rtl/>
          <w:lang w:bidi="fa-IR"/>
        </w:rPr>
      </w:pPr>
      <w:r>
        <w:rPr>
          <w:rtl/>
          <w:lang w:bidi="fa-IR"/>
        </w:rPr>
        <w:t>حقّ پنجم</w:t>
      </w:r>
      <w:r w:rsidR="009432CE">
        <w:rPr>
          <w:rtl/>
          <w:lang w:bidi="fa-IR"/>
        </w:rPr>
        <w:t xml:space="preserve">، </w:t>
      </w:r>
      <w:r>
        <w:rPr>
          <w:rtl/>
          <w:lang w:bidi="fa-IR"/>
        </w:rPr>
        <w:t>اين كه او سير نباشد و برادرش گرسنه</w:t>
      </w:r>
      <w:r w:rsidR="009432CE">
        <w:rPr>
          <w:rtl/>
          <w:lang w:bidi="fa-IR"/>
        </w:rPr>
        <w:t xml:space="preserve">. </w:t>
      </w:r>
      <w:r>
        <w:rPr>
          <w:rtl/>
          <w:lang w:bidi="fa-IR"/>
        </w:rPr>
        <w:t xml:space="preserve">او سسيراب نباشد و برادر </w:t>
      </w:r>
      <w:r w:rsidR="003A4269">
        <w:rPr>
          <w:rtl/>
          <w:lang w:bidi="fa-IR"/>
        </w:rPr>
        <w:t>مؤمن</w:t>
      </w:r>
      <w:r>
        <w:rPr>
          <w:rtl/>
          <w:lang w:bidi="fa-IR"/>
        </w:rPr>
        <w:t>ش تشنه كام و او داراى لباس و پوشش ‍ مناسب نباشد</w:t>
      </w:r>
      <w:r w:rsidR="009432CE">
        <w:rPr>
          <w:rtl/>
          <w:lang w:bidi="fa-IR"/>
        </w:rPr>
        <w:t xml:space="preserve">، </w:t>
      </w:r>
      <w:r>
        <w:rPr>
          <w:rtl/>
          <w:lang w:bidi="fa-IR"/>
        </w:rPr>
        <w:t xml:space="preserve">در حالى كه برادر </w:t>
      </w:r>
      <w:r w:rsidR="003A4269">
        <w:rPr>
          <w:rtl/>
          <w:lang w:bidi="fa-IR"/>
        </w:rPr>
        <w:t>مؤمن</w:t>
      </w:r>
      <w:r>
        <w:rPr>
          <w:rtl/>
          <w:lang w:bidi="fa-IR"/>
        </w:rPr>
        <w:t>ش بدون لباس است</w:t>
      </w:r>
      <w:r w:rsidR="009432CE">
        <w:rPr>
          <w:rtl/>
          <w:lang w:bidi="fa-IR"/>
        </w:rPr>
        <w:t xml:space="preserve">. </w:t>
      </w:r>
      <w:r>
        <w:rPr>
          <w:rtl/>
          <w:lang w:bidi="fa-IR"/>
        </w:rPr>
        <w:t>در روايتى آمده است</w:t>
      </w:r>
      <w:r w:rsidR="008C34A7">
        <w:rPr>
          <w:rtl/>
          <w:lang w:bidi="fa-IR"/>
        </w:rPr>
        <w:t xml:space="preserve">: </w:t>
      </w:r>
      <w:r>
        <w:rPr>
          <w:rtl/>
          <w:lang w:bidi="fa-IR"/>
        </w:rPr>
        <w:t>از ما نيست كسى كه خود سير باشد و برادرش گرسنه</w:t>
      </w:r>
      <w:r w:rsidR="009432CE">
        <w:rPr>
          <w:rtl/>
          <w:lang w:bidi="fa-IR"/>
        </w:rPr>
        <w:t xml:space="preserve">. </w:t>
      </w:r>
      <w:r>
        <w:rPr>
          <w:rtl/>
          <w:lang w:bidi="fa-IR"/>
        </w:rPr>
        <w:t xml:space="preserve">خودش داراى لباس باشد و برادر </w:t>
      </w:r>
      <w:r w:rsidR="003A4269">
        <w:rPr>
          <w:rtl/>
          <w:lang w:bidi="fa-IR"/>
        </w:rPr>
        <w:t>مؤمن</w:t>
      </w:r>
      <w:r>
        <w:rPr>
          <w:rtl/>
          <w:lang w:bidi="fa-IR"/>
        </w:rPr>
        <w:t>ش برهنه</w:t>
      </w:r>
      <w:r w:rsidR="009432CE">
        <w:rPr>
          <w:rtl/>
          <w:lang w:bidi="fa-IR"/>
        </w:rPr>
        <w:t xml:space="preserve">. </w:t>
      </w:r>
    </w:p>
    <w:p w:rsidR="001A5213" w:rsidRDefault="001A5213" w:rsidP="001A5213">
      <w:pPr>
        <w:pStyle w:val="libNormal"/>
        <w:rPr>
          <w:rtl/>
          <w:lang w:bidi="fa-IR"/>
        </w:rPr>
      </w:pPr>
      <w:r>
        <w:rPr>
          <w:rtl/>
          <w:lang w:bidi="fa-IR"/>
        </w:rPr>
        <w:t>حقّ ششم كه از نكته هاى ظريف حقوق برادر دينى است اين كه خود</w:t>
      </w:r>
      <w:r w:rsidR="009432CE">
        <w:rPr>
          <w:rtl/>
          <w:lang w:bidi="fa-IR"/>
        </w:rPr>
        <w:t xml:space="preserve">، </w:t>
      </w:r>
      <w:r>
        <w:rPr>
          <w:rtl/>
          <w:lang w:bidi="fa-IR"/>
        </w:rPr>
        <w:t xml:space="preserve">صاحب عايله و همسر باشد و برادر </w:t>
      </w:r>
      <w:r w:rsidR="003A4269">
        <w:rPr>
          <w:rtl/>
          <w:lang w:bidi="fa-IR"/>
        </w:rPr>
        <w:t>مؤمن</w:t>
      </w:r>
      <w:r>
        <w:rPr>
          <w:rtl/>
          <w:lang w:bidi="fa-IR"/>
        </w:rPr>
        <w:t>ش ‍ قادر به تشكيل زندگى نباشد</w:t>
      </w:r>
      <w:r w:rsidR="009432CE">
        <w:rPr>
          <w:rtl/>
          <w:lang w:bidi="fa-IR"/>
        </w:rPr>
        <w:t xml:space="preserve">. </w:t>
      </w:r>
    </w:p>
    <w:p w:rsidR="001A5213" w:rsidRDefault="001A5213" w:rsidP="001A5213">
      <w:pPr>
        <w:pStyle w:val="libNormal"/>
        <w:rPr>
          <w:rtl/>
          <w:lang w:bidi="fa-IR"/>
        </w:rPr>
      </w:pPr>
      <w:r>
        <w:rPr>
          <w:rtl/>
          <w:lang w:bidi="fa-IR"/>
        </w:rPr>
        <w:t>همان طور كه تلاش كرده براى خود</w:t>
      </w:r>
      <w:r w:rsidR="009432CE">
        <w:rPr>
          <w:rtl/>
          <w:lang w:bidi="fa-IR"/>
        </w:rPr>
        <w:t xml:space="preserve">، </w:t>
      </w:r>
      <w:r>
        <w:rPr>
          <w:rtl/>
          <w:lang w:bidi="fa-IR"/>
        </w:rPr>
        <w:t>همسر اختيار كند</w:t>
      </w:r>
      <w:r w:rsidR="009432CE">
        <w:rPr>
          <w:rtl/>
          <w:lang w:bidi="fa-IR"/>
        </w:rPr>
        <w:t xml:space="preserve">، </w:t>
      </w:r>
      <w:r>
        <w:rPr>
          <w:rtl/>
          <w:lang w:bidi="fa-IR"/>
        </w:rPr>
        <w:t xml:space="preserve">براى برادر </w:t>
      </w:r>
      <w:r w:rsidR="003A4269">
        <w:rPr>
          <w:rtl/>
          <w:lang w:bidi="fa-IR"/>
        </w:rPr>
        <w:t>مؤمن</w:t>
      </w:r>
      <w:r>
        <w:rPr>
          <w:rtl/>
          <w:lang w:bidi="fa-IR"/>
        </w:rPr>
        <w:t>ش هم همين تلاش را بنمايد</w:t>
      </w:r>
      <w:r w:rsidR="009432CE">
        <w:rPr>
          <w:rtl/>
          <w:lang w:bidi="fa-IR"/>
        </w:rPr>
        <w:t xml:space="preserve">. </w:t>
      </w:r>
    </w:p>
    <w:p w:rsidR="001A5213" w:rsidRDefault="001A5213" w:rsidP="001A5213">
      <w:pPr>
        <w:pStyle w:val="libNormal"/>
        <w:rPr>
          <w:rtl/>
          <w:lang w:bidi="fa-IR"/>
        </w:rPr>
      </w:pPr>
      <w:r>
        <w:rPr>
          <w:rtl/>
          <w:lang w:bidi="fa-IR"/>
        </w:rPr>
        <w:t>ديگر اين كه مبادا مسلمانى خادم داشته باشد</w:t>
      </w:r>
      <w:r w:rsidR="009432CE">
        <w:rPr>
          <w:rtl/>
          <w:lang w:bidi="fa-IR"/>
        </w:rPr>
        <w:t xml:space="preserve">، </w:t>
      </w:r>
      <w:r>
        <w:rPr>
          <w:rtl/>
          <w:lang w:bidi="fa-IR"/>
        </w:rPr>
        <w:t>حال آن كه برادر دينى اش خدمتكار ندارد</w:t>
      </w:r>
      <w:r w:rsidR="009432CE">
        <w:rPr>
          <w:rtl/>
          <w:lang w:bidi="fa-IR"/>
        </w:rPr>
        <w:t xml:space="preserve">. </w:t>
      </w:r>
      <w:r>
        <w:rPr>
          <w:rtl/>
          <w:lang w:bidi="fa-IR"/>
        </w:rPr>
        <w:t>وقتى او خادم ندارد</w:t>
      </w:r>
      <w:r w:rsidR="009432CE">
        <w:rPr>
          <w:rtl/>
          <w:lang w:bidi="fa-IR"/>
        </w:rPr>
        <w:t xml:space="preserve">، </w:t>
      </w:r>
      <w:r>
        <w:rPr>
          <w:rtl/>
          <w:lang w:bidi="fa-IR"/>
        </w:rPr>
        <w:t xml:space="preserve">يا بايد برايش خدمت گزارى بيابد يا اين كه خادم خود را بفرستد براى يارى دادن به او </w:t>
      </w:r>
      <w:r w:rsidR="009F4826">
        <w:rPr>
          <w:rtl/>
          <w:lang w:bidi="fa-IR"/>
        </w:rPr>
        <w:t>مأمور</w:t>
      </w:r>
      <w:r>
        <w:rPr>
          <w:rtl/>
          <w:lang w:bidi="fa-IR"/>
        </w:rPr>
        <w:t xml:space="preserve"> كند</w:t>
      </w:r>
      <w:r w:rsidR="009432CE">
        <w:rPr>
          <w:rtl/>
          <w:lang w:bidi="fa-IR"/>
        </w:rPr>
        <w:t xml:space="preserve">. </w:t>
      </w:r>
    </w:p>
    <w:p w:rsidR="001A5213" w:rsidRDefault="001A5213" w:rsidP="001A5213">
      <w:pPr>
        <w:pStyle w:val="libNormal"/>
        <w:rPr>
          <w:rtl/>
          <w:lang w:bidi="fa-IR"/>
        </w:rPr>
      </w:pPr>
      <w:r>
        <w:rPr>
          <w:rtl/>
          <w:lang w:bidi="fa-IR"/>
        </w:rPr>
        <w:lastRenderedPageBreak/>
        <w:t>حقّ هفتم اين است كه اگر در امرى اجبارا قسم ياد مى كند</w:t>
      </w:r>
      <w:r w:rsidR="009432CE">
        <w:rPr>
          <w:rtl/>
          <w:lang w:bidi="fa-IR"/>
        </w:rPr>
        <w:t xml:space="preserve">، </w:t>
      </w:r>
      <w:r>
        <w:rPr>
          <w:rtl/>
          <w:lang w:bidi="fa-IR"/>
        </w:rPr>
        <w:t>قسم برادرش را بپذيرد و در مقابل اصرار او</w:t>
      </w:r>
      <w:r w:rsidR="009432CE">
        <w:rPr>
          <w:rtl/>
          <w:lang w:bidi="fa-IR"/>
        </w:rPr>
        <w:t xml:space="preserve">، </w:t>
      </w:r>
      <w:r>
        <w:rPr>
          <w:rtl/>
          <w:lang w:bidi="fa-IR"/>
        </w:rPr>
        <w:t>سماجت انكار نداشته باشد</w:t>
      </w:r>
      <w:r w:rsidR="009432CE">
        <w:rPr>
          <w:rtl/>
          <w:lang w:bidi="fa-IR"/>
        </w:rPr>
        <w:t xml:space="preserve">. </w:t>
      </w:r>
      <w:r>
        <w:rPr>
          <w:rtl/>
          <w:lang w:bidi="fa-IR"/>
        </w:rPr>
        <w:t>اگر او را دعوت مى كند</w:t>
      </w:r>
      <w:r w:rsidR="009432CE">
        <w:rPr>
          <w:rtl/>
          <w:lang w:bidi="fa-IR"/>
        </w:rPr>
        <w:t xml:space="preserve">، </w:t>
      </w:r>
      <w:r>
        <w:rPr>
          <w:rtl/>
          <w:lang w:bidi="fa-IR"/>
        </w:rPr>
        <w:t>دعوتش را اجابت كند و درخواست او را بپذيرد</w:t>
      </w:r>
      <w:r w:rsidR="009432CE">
        <w:rPr>
          <w:rtl/>
          <w:lang w:bidi="fa-IR"/>
        </w:rPr>
        <w:t xml:space="preserve">. </w:t>
      </w:r>
      <w:r>
        <w:rPr>
          <w:rtl/>
          <w:lang w:bidi="fa-IR"/>
        </w:rPr>
        <w:t>اگر مريض شد</w:t>
      </w:r>
      <w:r w:rsidR="009432CE">
        <w:rPr>
          <w:rtl/>
          <w:lang w:bidi="fa-IR"/>
        </w:rPr>
        <w:t xml:space="preserve">، </w:t>
      </w:r>
      <w:r>
        <w:rPr>
          <w:rtl/>
          <w:lang w:bidi="fa-IR"/>
        </w:rPr>
        <w:t>او را عيادت كند و اگر از دنيا رفت</w:t>
      </w:r>
      <w:r w:rsidR="009432CE">
        <w:rPr>
          <w:rtl/>
          <w:lang w:bidi="fa-IR"/>
        </w:rPr>
        <w:t xml:space="preserve">، </w:t>
      </w:r>
      <w:r>
        <w:rPr>
          <w:rtl/>
          <w:lang w:bidi="fa-IR"/>
        </w:rPr>
        <w:t>در تشييع جنازه او شركت و همراهى كند</w:t>
      </w:r>
      <w:r w:rsidR="009432CE">
        <w:rPr>
          <w:rtl/>
          <w:lang w:bidi="fa-IR"/>
        </w:rPr>
        <w:t xml:space="preserve">. </w:t>
      </w:r>
      <w:r>
        <w:rPr>
          <w:rtl/>
          <w:lang w:bidi="fa-IR"/>
        </w:rPr>
        <w:t>وقتى مى داند كه برادرش گرفتارى و احتياجى دارد</w:t>
      </w:r>
      <w:r w:rsidR="009432CE">
        <w:rPr>
          <w:rtl/>
          <w:lang w:bidi="fa-IR"/>
        </w:rPr>
        <w:t xml:space="preserve">، </w:t>
      </w:r>
      <w:r>
        <w:rPr>
          <w:rtl/>
          <w:lang w:bidi="fa-IR"/>
        </w:rPr>
        <w:t>آنقدر صبر نكند كه او مجبور شود كمك بخواهد؛ قبل از اين كه او اظهار نياز و استمداد كند</w:t>
      </w:r>
      <w:r w:rsidR="009432CE">
        <w:rPr>
          <w:rtl/>
          <w:lang w:bidi="fa-IR"/>
        </w:rPr>
        <w:t xml:space="preserve">، </w:t>
      </w:r>
      <w:r>
        <w:rPr>
          <w:rtl/>
          <w:lang w:bidi="fa-IR"/>
        </w:rPr>
        <w:t>به يارى او بشتابد</w:t>
      </w:r>
      <w:r w:rsidR="009432CE">
        <w:rPr>
          <w:rtl/>
          <w:lang w:bidi="fa-IR"/>
        </w:rPr>
        <w:t xml:space="preserve">. </w:t>
      </w:r>
      <w:r>
        <w:rPr>
          <w:rtl/>
          <w:lang w:bidi="fa-IR"/>
        </w:rPr>
        <w:t>سپس ‍ حضرت فرمودند</w:t>
      </w:r>
      <w:r w:rsidR="008C34A7">
        <w:rPr>
          <w:rtl/>
          <w:lang w:bidi="fa-IR"/>
        </w:rPr>
        <w:t xml:space="preserve">: </w:t>
      </w:r>
      <w:r>
        <w:rPr>
          <w:rtl/>
          <w:lang w:bidi="fa-IR"/>
        </w:rPr>
        <w:t>اگر چنين كردى</w:t>
      </w:r>
      <w:r w:rsidR="009432CE">
        <w:rPr>
          <w:rtl/>
          <w:lang w:bidi="fa-IR"/>
        </w:rPr>
        <w:t xml:space="preserve">، </w:t>
      </w:r>
      <w:r>
        <w:rPr>
          <w:rtl/>
          <w:lang w:bidi="fa-IR"/>
        </w:rPr>
        <w:t>دوستى و ولايتت را به دوستى و ولايت او پيوند داده اى و اگر چنين نكردى</w:t>
      </w:r>
      <w:r w:rsidR="009432CE">
        <w:rPr>
          <w:rtl/>
          <w:lang w:bidi="fa-IR"/>
        </w:rPr>
        <w:t xml:space="preserve">، </w:t>
      </w:r>
      <w:r>
        <w:rPr>
          <w:rtl/>
          <w:lang w:bidi="fa-IR"/>
        </w:rPr>
        <w:t>اخوت معنا ندارد</w:t>
      </w:r>
      <w:r w:rsidR="009432CE">
        <w:rPr>
          <w:rtl/>
          <w:lang w:bidi="fa-IR"/>
        </w:rPr>
        <w:t xml:space="preserve">. </w:t>
      </w:r>
    </w:p>
    <w:p w:rsidR="001A5213" w:rsidRDefault="001A5213" w:rsidP="001A5213">
      <w:pPr>
        <w:pStyle w:val="libNormal"/>
        <w:rPr>
          <w:rtl/>
          <w:lang w:bidi="fa-IR"/>
        </w:rPr>
      </w:pPr>
      <w:r>
        <w:rPr>
          <w:rtl/>
          <w:lang w:bidi="fa-IR"/>
        </w:rPr>
        <w:t>چنان كه ملاحظه مى شود اين حقوق</w:t>
      </w:r>
      <w:r w:rsidR="009432CE">
        <w:rPr>
          <w:rtl/>
          <w:lang w:bidi="fa-IR"/>
        </w:rPr>
        <w:t xml:space="preserve">، </w:t>
      </w:r>
      <w:r>
        <w:rPr>
          <w:rtl/>
          <w:lang w:bidi="fa-IR"/>
        </w:rPr>
        <w:t>تكاليف بسيار سنگين و دشوارى است</w:t>
      </w:r>
      <w:r w:rsidR="009432CE">
        <w:rPr>
          <w:rtl/>
          <w:lang w:bidi="fa-IR"/>
        </w:rPr>
        <w:t>؛</w:t>
      </w:r>
      <w:r>
        <w:rPr>
          <w:rtl/>
          <w:lang w:bidi="fa-IR"/>
        </w:rPr>
        <w:t xml:space="preserve"> اگرچه انصافا همه اين خصايص</w:t>
      </w:r>
      <w:r w:rsidR="009432CE">
        <w:rPr>
          <w:rtl/>
          <w:lang w:bidi="fa-IR"/>
        </w:rPr>
        <w:t xml:space="preserve">، </w:t>
      </w:r>
      <w:r>
        <w:rPr>
          <w:rtl/>
          <w:lang w:bidi="fa-IR"/>
        </w:rPr>
        <w:t>صفاتى است كه با طبع و عاطفه انسانى مطابق است</w:t>
      </w:r>
      <w:r w:rsidR="009432CE">
        <w:rPr>
          <w:rtl/>
          <w:lang w:bidi="fa-IR"/>
        </w:rPr>
        <w:t>؛</w:t>
      </w:r>
      <w:r>
        <w:rPr>
          <w:rtl/>
          <w:lang w:bidi="fa-IR"/>
        </w:rPr>
        <w:t xml:space="preserve"> يعنى هر انسانى كه داراى عواطف خالص</w:t>
      </w:r>
      <w:r w:rsidR="009432CE">
        <w:rPr>
          <w:rtl/>
          <w:lang w:bidi="fa-IR"/>
        </w:rPr>
        <w:t xml:space="preserve">، </w:t>
      </w:r>
      <w:r>
        <w:rPr>
          <w:rtl/>
          <w:lang w:bidi="fa-IR"/>
        </w:rPr>
        <w:t>پاكيزه و بى شائبه و به دور از مظاهر دنيوى باشد</w:t>
      </w:r>
      <w:r w:rsidR="009432CE">
        <w:rPr>
          <w:rtl/>
          <w:lang w:bidi="fa-IR"/>
        </w:rPr>
        <w:t xml:space="preserve">، </w:t>
      </w:r>
      <w:r>
        <w:rPr>
          <w:rtl/>
          <w:lang w:bidi="fa-IR"/>
        </w:rPr>
        <w:t>نسبت به برارد صلبى و نسبى و حتى نسبت به ديگر انسان ها چنين احساسى را خوهد داشت</w:t>
      </w:r>
      <w:r w:rsidR="009432CE">
        <w:rPr>
          <w:rtl/>
          <w:lang w:bidi="fa-IR"/>
        </w:rPr>
        <w:t>؛</w:t>
      </w:r>
      <w:r>
        <w:rPr>
          <w:rtl/>
          <w:lang w:bidi="fa-IR"/>
        </w:rPr>
        <w:t xml:space="preserve"> ولى انسان به واسطه اين گرفتارى هاى دنيوى از اداى اين حقوق غفلت مى كند و گاه گريزان است</w:t>
      </w:r>
      <w:r w:rsidR="009432CE">
        <w:rPr>
          <w:rtl/>
          <w:lang w:bidi="fa-IR"/>
        </w:rPr>
        <w:t xml:space="preserve">. </w:t>
      </w:r>
      <w:r>
        <w:rPr>
          <w:rtl/>
          <w:lang w:bidi="fa-IR"/>
        </w:rPr>
        <w:t>حتى افرادى هستند كه اگر ببينند برادرشان گرفتار شده</w:t>
      </w:r>
      <w:r w:rsidR="009432CE">
        <w:rPr>
          <w:rtl/>
          <w:lang w:bidi="fa-IR"/>
        </w:rPr>
        <w:t xml:space="preserve">، </w:t>
      </w:r>
      <w:r>
        <w:rPr>
          <w:rtl/>
          <w:lang w:bidi="fa-IR"/>
        </w:rPr>
        <w:t>استمداد مى كند</w:t>
      </w:r>
      <w:r w:rsidR="009432CE">
        <w:rPr>
          <w:rtl/>
          <w:lang w:bidi="fa-IR"/>
        </w:rPr>
        <w:t xml:space="preserve">، </w:t>
      </w:r>
      <w:r>
        <w:rPr>
          <w:rtl/>
          <w:lang w:bidi="fa-IR"/>
        </w:rPr>
        <w:t>دست او را نمى گيرند</w:t>
      </w:r>
      <w:r w:rsidR="009432CE">
        <w:rPr>
          <w:rtl/>
          <w:lang w:bidi="fa-IR"/>
        </w:rPr>
        <w:t xml:space="preserve">. </w:t>
      </w:r>
      <w:r>
        <w:rPr>
          <w:rtl/>
          <w:lang w:bidi="fa-IR"/>
        </w:rPr>
        <w:t xml:space="preserve">به همين دليل وقتى راوى از امام صادق </w:t>
      </w:r>
      <w:r w:rsidR="00574F36" w:rsidRPr="00574F36">
        <w:rPr>
          <w:rStyle w:val="libAlaemChar"/>
          <w:rtl/>
        </w:rPr>
        <w:t>عليه‌السلام</w:t>
      </w:r>
      <w:r>
        <w:rPr>
          <w:rtl/>
          <w:lang w:bidi="fa-IR"/>
        </w:rPr>
        <w:t xml:space="preserve"> درباره اين حقوق هفتگانه سوال مى كند</w:t>
      </w:r>
      <w:r w:rsidR="009432CE">
        <w:rPr>
          <w:rtl/>
          <w:lang w:bidi="fa-IR"/>
        </w:rPr>
        <w:t xml:space="preserve">، </w:t>
      </w:r>
      <w:r>
        <w:rPr>
          <w:rtl/>
          <w:lang w:bidi="fa-IR"/>
        </w:rPr>
        <w:t xml:space="preserve">امام </w:t>
      </w:r>
      <w:r w:rsidR="00574F36" w:rsidRPr="00574F36">
        <w:rPr>
          <w:rStyle w:val="libAlaemChar"/>
          <w:rtl/>
        </w:rPr>
        <w:t>عليه‌السلام</w:t>
      </w:r>
      <w:r>
        <w:rPr>
          <w:rtl/>
          <w:lang w:bidi="fa-IR"/>
        </w:rPr>
        <w:t xml:space="preserve"> مى فرمايند</w:t>
      </w:r>
      <w:r w:rsidR="008C34A7">
        <w:rPr>
          <w:rtl/>
          <w:lang w:bidi="fa-IR"/>
        </w:rPr>
        <w:t xml:space="preserve">: </w:t>
      </w:r>
      <w:r>
        <w:rPr>
          <w:rtl/>
          <w:lang w:bidi="fa-IR"/>
        </w:rPr>
        <w:t>چون تو را دوست دارم و مى ترسم كه اين مطالب را بدانى و عمل نكنى</w:t>
      </w:r>
      <w:r w:rsidR="009432CE">
        <w:rPr>
          <w:rtl/>
          <w:lang w:bidi="fa-IR"/>
        </w:rPr>
        <w:t xml:space="preserve">، </w:t>
      </w:r>
      <w:r>
        <w:rPr>
          <w:rtl/>
          <w:lang w:bidi="fa-IR"/>
        </w:rPr>
        <w:t>به تو نمى گويم</w:t>
      </w:r>
      <w:r w:rsidR="009432CE">
        <w:rPr>
          <w:rtl/>
          <w:lang w:bidi="fa-IR"/>
        </w:rPr>
        <w:t xml:space="preserve">، </w:t>
      </w:r>
      <w:r>
        <w:rPr>
          <w:rtl/>
          <w:lang w:bidi="fa-IR"/>
        </w:rPr>
        <w:t>اما چون او اصرار مى كند</w:t>
      </w:r>
      <w:r w:rsidR="009432CE">
        <w:rPr>
          <w:rtl/>
          <w:lang w:bidi="fa-IR"/>
        </w:rPr>
        <w:t xml:space="preserve">، </w:t>
      </w:r>
      <w:r>
        <w:rPr>
          <w:rtl/>
          <w:lang w:bidi="fa-IR"/>
        </w:rPr>
        <w:t>امام اين حقوق را بيان مى كند</w:t>
      </w:r>
      <w:r w:rsidR="009432CE">
        <w:rPr>
          <w:rtl/>
          <w:lang w:bidi="fa-IR"/>
        </w:rPr>
        <w:t xml:space="preserve">. </w:t>
      </w:r>
    </w:p>
    <w:p w:rsidR="001A5213" w:rsidRDefault="001A5213" w:rsidP="001A5213">
      <w:pPr>
        <w:pStyle w:val="libNormal"/>
        <w:rPr>
          <w:rtl/>
          <w:lang w:bidi="fa-IR"/>
        </w:rPr>
      </w:pPr>
      <w:r>
        <w:rPr>
          <w:rtl/>
          <w:lang w:bidi="fa-IR"/>
        </w:rPr>
        <w:t>توجه به دو نكته ضرورى است</w:t>
      </w:r>
      <w:r w:rsidR="008C34A7">
        <w:rPr>
          <w:rtl/>
          <w:lang w:bidi="fa-IR"/>
        </w:rPr>
        <w:t xml:space="preserve">: </w:t>
      </w:r>
      <w:r>
        <w:rPr>
          <w:rtl/>
          <w:lang w:bidi="fa-IR"/>
        </w:rPr>
        <w:t xml:space="preserve">اول اين كه امام </w:t>
      </w:r>
      <w:r w:rsidR="00574F36" w:rsidRPr="00574F36">
        <w:rPr>
          <w:rStyle w:val="libAlaemChar"/>
          <w:rtl/>
        </w:rPr>
        <w:t>عليه‌السلام</w:t>
      </w:r>
      <w:r>
        <w:rPr>
          <w:rtl/>
          <w:lang w:bidi="fa-IR"/>
        </w:rPr>
        <w:t xml:space="preserve"> اين مطالب را به عنوان مثال تشريع بيان نكرده اند</w:t>
      </w:r>
      <w:r w:rsidR="009432CE">
        <w:rPr>
          <w:rtl/>
          <w:lang w:bidi="fa-IR"/>
        </w:rPr>
        <w:t xml:space="preserve">، </w:t>
      </w:r>
      <w:r>
        <w:rPr>
          <w:rtl/>
          <w:lang w:bidi="fa-IR"/>
        </w:rPr>
        <w:t xml:space="preserve">بلكه نكاتى كه در فرمايش امام </w:t>
      </w:r>
      <w:r w:rsidR="00574F36" w:rsidRPr="00574F36">
        <w:rPr>
          <w:rStyle w:val="libAlaemChar"/>
          <w:rtl/>
        </w:rPr>
        <w:t>عليه‌السلام</w:t>
      </w:r>
      <w:r>
        <w:rPr>
          <w:rtl/>
          <w:lang w:bidi="fa-IR"/>
        </w:rPr>
        <w:t xml:space="preserve"> و در روايات اخلاقى ذكر شده</w:t>
      </w:r>
      <w:r w:rsidR="009432CE">
        <w:rPr>
          <w:rtl/>
          <w:lang w:bidi="fa-IR"/>
        </w:rPr>
        <w:t xml:space="preserve">، </w:t>
      </w:r>
      <w:r>
        <w:rPr>
          <w:rtl/>
          <w:lang w:bidi="fa-IR"/>
        </w:rPr>
        <w:t>همان امورى است كه صرف نظر از دين و شريعت</w:t>
      </w:r>
      <w:r w:rsidR="009432CE">
        <w:rPr>
          <w:rtl/>
          <w:lang w:bidi="fa-IR"/>
        </w:rPr>
        <w:t xml:space="preserve">، </w:t>
      </w:r>
      <w:r>
        <w:rPr>
          <w:rtl/>
          <w:lang w:bidi="fa-IR"/>
        </w:rPr>
        <w:t xml:space="preserve">انسان مى </w:t>
      </w:r>
      <w:r>
        <w:rPr>
          <w:rtl/>
          <w:lang w:bidi="fa-IR"/>
        </w:rPr>
        <w:lastRenderedPageBreak/>
        <w:t>تواند با فطرت پاك و غيرآلوده آنها را درك كند</w:t>
      </w:r>
      <w:r w:rsidR="009432CE">
        <w:rPr>
          <w:rtl/>
          <w:lang w:bidi="fa-IR"/>
        </w:rPr>
        <w:t xml:space="preserve">. </w:t>
      </w:r>
      <w:r>
        <w:rPr>
          <w:rtl/>
          <w:lang w:bidi="fa-IR"/>
        </w:rPr>
        <w:t xml:space="preserve">نكته ديگر اين كه امام صادق </w:t>
      </w:r>
      <w:r w:rsidR="00574F36" w:rsidRPr="00574F36">
        <w:rPr>
          <w:rStyle w:val="libAlaemChar"/>
          <w:rtl/>
        </w:rPr>
        <w:t>عليه‌السلام</w:t>
      </w:r>
      <w:r>
        <w:rPr>
          <w:rtl/>
          <w:lang w:bidi="fa-IR"/>
        </w:rPr>
        <w:t xml:space="preserve"> در روايتى كه ابن ابى عمير نقل مى كند</w:t>
      </w:r>
      <w:r w:rsidR="009432CE">
        <w:rPr>
          <w:rtl/>
          <w:lang w:bidi="fa-IR"/>
        </w:rPr>
        <w:t xml:space="preserve">، </w:t>
      </w:r>
      <w:r>
        <w:rPr>
          <w:rtl/>
          <w:lang w:bidi="fa-IR"/>
        </w:rPr>
        <w:t>مى فرمايند</w:t>
      </w:r>
      <w:r w:rsidR="008C34A7">
        <w:rPr>
          <w:rtl/>
          <w:lang w:bidi="fa-IR"/>
        </w:rPr>
        <w:t xml:space="preserve">: </w:t>
      </w:r>
    </w:p>
    <w:p w:rsidR="001A5213" w:rsidRDefault="001A5213" w:rsidP="001A5213">
      <w:pPr>
        <w:pStyle w:val="libNormal"/>
        <w:rPr>
          <w:rtl/>
          <w:lang w:bidi="fa-IR"/>
        </w:rPr>
      </w:pPr>
      <w:r>
        <w:rPr>
          <w:rtl/>
          <w:lang w:bidi="fa-IR"/>
        </w:rPr>
        <w:t xml:space="preserve">ما اءقبح بالرجل اءن يَعرفَ اءخوه حقَّه و لا يعرف حقّ اءَخيه </w:t>
      </w:r>
      <w:r w:rsidRPr="00BA2CDB">
        <w:rPr>
          <w:rStyle w:val="libFootnotenumChar"/>
          <w:rtl/>
          <w:lang w:bidi="fa-IR"/>
        </w:rPr>
        <w:t>(646)</w:t>
      </w:r>
      <w:r w:rsidR="009432CE">
        <w:rPr>
          <w:rtl/>
          <w:lang w:bidi="fa-IR"/>
        </w:rPr>
        <w:t xml:space="preserve">. </w:t>
      </w:r>
    </w:p>
    <w:p w:rsidR="001A5213" w:rsidRDefault="001A5213" w:rsidP="001A5213">
      <w:pPr>
        <w:pStyle w:val="libNormal"/>
        <w:rPr>
          <w:rtl/>
          <w:lang w:bidi="fa-IR"/>
        </w:rPr>
      </w:pPr>
      <w:r>
        <w:rPr>
          <w:rtl/>
          <w:lang w:bidi="fa-IR"/>
        </w:rPr>
        <w:t xml:space="preserve">«چه بد است كه برادر </w:t>
      </w:r>
      <w:r w:rsidR="003A4269">
        <w:rPr>
          <w:rtl/>
          <w:lang w:bidi="fa-IR"/>
        </w:rPr>
        <w:t>مؤمن</w:t>
      </w:r>
      <w:r>
        <w:rPr>
          <w:rtl/>
          <w:lang w:bidi="fa-IR"/>
        </w:rPr>
        <w:t>ى همه اين موازين را بشناسد و در حقّ فرد ديگرى رعايت كند</w:t>
      </w:r>
      <w:r w:rsidR="009432CE">
        <w:rPr>
          <w:rtl/>
          <w:lang w:bidi="fa-IR"/>
        </w:rPr>
        <w:t xml:space="preserve">، </w:t>
      </w:r>
      <w:r>
        <w:rPr>
          <w:rtl/>
          <w:lang w:bidi="fa-IR"/>
        </w:rPr>
        <w:t>اما او - آنقدر از اوصاف و عواطف انسانى دور باشد كه به هيچ يك از اين امور توجه نكند و - در مقام جبران آن برنيايد»</w:t>
      </w:r>
      <w:r w:rsidR="009432CE">
        <w:rPr>
          <w:rtl/>
          <w:lang w:bidi="fa-IR"/>
        </w:rPr>
        <w:t xml:space="preserve">. </w:t>
      </w:r>
    </w:p>
    <w:p w:rsidR="001A5213" w:rsidRDefault="001A5213" w:rsidP="001A5213">
      <w:pPr>
        <w:pStyle w:val="libNormal"/>
        <w:rPr>
          <w:rtl/>
          <w:lang w:bidi="fa-IR"/>
        </w:rPr>
      </w:pPr>
      <w:r>
        <w:rPr>
          <w:rtl/>
          <w:lang w:bidi="fa-IR"/>
        </w:rPr>
        <w:t xml:space="preserve">شايد بتوانيم بگوييم كلام امام سجاد </w:t>
      </w:r>
      <w:r w:rsidR="00574F36" w:rsidRPr="00574F36">
        <w:rPr>
          <w:rStyle w:val="libAlaemChar"/>
          <w:rtl/>
        </w:rPr>
        <w:t>عليه‌السلام</w:t>
      </w:r>
      <w:r>
        <w:rPr>
          <w:rtl/>
          <w:lang w:bidi="fa-IR"/>
        </w:rPr>
        <w:t xml:space="preserve"> كه فرمودند</w:t>
      </w:r>
      <w:r w:rsidR="008C34A7">
        <w:rPr>
          <w:rtl/>
          <w:lang w:bidi="fa-IR"/>
        </w:rPr>
        <w:t xml:space="preserve">: </w:t>
      </w:r>
      <w:r>
        <w:rPr>
          <w:rtl/>
          <w:lang w:bidi="fa-IR"/>
        </w:rPr>
        <w:t>لا تدع نصرته على نفسه</w:t>
      </w:r>
      <w:r w:rsidR="009432CE">
        <w:rPr>
          <w:rtl/>
          <w:lang w:bidi="fa-IR"/>
        </w:rPr>
        <w:t xml:space="preserve">، </w:t>
      </w:r>
      <w:r>
        <w:rPr>
          <w:rtl/>
          <w:lang w:bidi="fa-IR"/>
        </w:rPr>
        <w:t>و معونته على عدوه</w:t>
      </w:r>
      <w:r w:rsidR="009432CE">
        <w:rPr>
          <w:rtl/>
          <w:lang w:bidi="fa-IR"/>
        </w:rPr>
        <w:t xml:space="preserve">، </w:t>
      </w:r>
      <w:r>
        <w:rPr>
          <w:rtl/>
          <w:lang w:bidi="fa-IR"/>
        </w:rPr>
        <w:t>و</w:t>
      </w:r>
      <w:r w:rsidR="009432CE">
        <w:rPr>
          <w:rtl/>
          <w:lang w:bidi="fa-IR"/>
        </w:rPr>
        <w:t xml:space="preserve">... </w:t>
      </w:r>
      <w:r>
        <w:rPr>
          <w:rtl/>
          <w:lang w:bidi="fa-IR"/>
        </w:rPr>
        <w:t xml:space="preserve">تاءديه النصيحه اليه با ذكر كلمات امام صادق </w:t>
      </w:r>
      <w:r w:rsidR="00574F36" w:rsidRPr="00574F36">
        <w:rPr>
          <w:rStyle w:val="libAlaemChar"/>
          <w:rtl/>
        </w:rPr>
        <w:t>عليه‌السلام</w:t>
      </w:r>
      <w:r>
        <w:rPr>
          <w:rtl/>
          <w:lang w:bidi="fa-IR"/>
        </w:rPr>
        <w:t xml:space="preserve"> تبيين شد</w:t>
      </w:r>
      <w:r w:rsidR="009432CE">
        <w:rPr>
          <w:rtl/>
          <w:lang w:bidi="fa-IR"/>
        </w:rPr>
        <w:t xml:space="preserve">. </w:t>
      </w:r>
    </w:p>
    <w:p w:rsidR="001A5213" w:rsidRDefault="004871A4" w:rsidP="004871A4">
      <w:pPr>
        <w:pStyle w:val="Heading2"/>
        <w:rPr>
          <w:rtl/>
          <w:lang w:bidi="fa-IR"/>
        </w:rPr>
      </w:pPr>
      <w:bookmarkStart w:id="89" w:name="_Toc394493013"/>
      <w:r>
        <w:rPr>
          <w:rtl/>
          <w:lang w:bidi="fa-IR"/>
        </w:rPr>
        <w:t>آثار رعايت حقوق برادران</w:t>
      </w:r>
      <w:bookmarkEnd w:id="89"/>
    </w:p>
    <w:p w:rsidR="001A5213" w:rsidRDefault="001A5213" w:rsidP="001A5213">
      <w:pPr>
        <w:pStyle w:val="libNormal"/>
        <w:rPr>
          <w:rtl/>
          <w:lang w:bidi="fa-IR"/>
        </w:rPr>
      </w:pPr>
      <w:r>
        <w:rPr>
          <w:rtl/>
          <w:lang w:bidi="fa-IR"/>
        </w:rPr>
        <w:t>اما آثارى كه در اثر اهتمام به اين وظايف به وجود مى آيد</w:t>
      </w:r>
      <w:r w:rsidR="009432CE">
        <w:rPr>
          <w:rtl/>
          <w:lang w:bidi="fa-IR"/>
        </w:rPr>
        <w:t xml:space="preserve">، </w:t>
      </w:r>
      <w:r>
        <w:rPr>
          <w:rtl/>
          <w:lang w:bidi="fa-IR"/>
        </w:rPr>
        <w:t xml:space="preserve">بسيار زيادند كه به بعضى از آنها اشاره مى كنيم تا موجب سرور و خوشحالى </w:t>
      </w:r>
      <w:r w:rsidR="003A4269">
        <w:rPr>
          <w:rtl/>
          <w:lang w:bidi="fa-IR"/>
        </w:rPr>
        <w:t>مؤمن</w:t>
      </w:r>
      <w:r>
        <w:rPr>
          <w:rtl/>
          <w:lang w:bidi="fa-IR"/>
        </w:rPr>
        <w:t>ينى باشد كه به اين وظايف عمل مى كنند و موجب تشويق كسانى باشد كه احيانا در انجام اين وظايف مسامحه مى كنند</w:t>
      </w:r>
      <w:r w:rsidR="009432CE">
        <w:rPr>
          <w:rtl/>
          <w:lang w:bidi="fa-IR"/>
        </w:rPr>
        <w:t xml:space="preserve">. </w:t>
      </w:r>
      <w:r>
        <w:rPr>
          <w:rtl/>
          <w:lang w:bidi="fa-IR"/>
        </w:rPr>
        <w:t xml:space="preserve">مرحوم صدوق از امام صادق </w:t>
      </w:r>
      <w:r w:rsidR="00574F36" w:rsidRPr="00574F36">
        <w:rPr>
          <w:rStyle w:val="libAlaemChar"/>
          <w:rtl/>
        </w:rPr>
        <w:t>عليه‌السلام</w:t>
      </w:r>
      <w:r>
        <w:rPr>
          <w:rtl/>
          <w:lang w:bidi="fa-IR"/>
        </w:rPr>
        <w:t xml:space="preserve"> نقل مى كند كه جدشان رسول اللَّه </w:t>
      </w:r>
      <w:r w:rsidR="00D401A1" w:rsidRPr="00D401A1">
        <w:rPr>
          <w:rStyle w:val="libAlaemChar"/>
          <w:rtl/>
        </w:rPr>
        <w:t>صلى‌الله‌عليه‌وآله‌وسلم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 xml:space="preserve">مَن اءطعم </w:t>
      </w:r>
      <w:r w:rsidR="003A4269">
        <w:rPr>
          <w:rtl/>
          <w:lang w:bidi="fa-IR"/>
        </w:rPr>
        <w:t>مؤمن</w:t>
      </w:r>
      <w:r>
        <w:rPr>
          <w:rtl/>
          <w:lang w:bidi="fa-IR"/>
        </w:rPr>
        <w:t>ا مِن جوع</w:t>
      </w:r>
      <w:r w:rsidR="009432CE">
        <w:rPr>
          <w:rtl/>
          <w:lang w:bidi="fa-IR"/>
        </w:rPr>
        <w:t xml:space="preserve">، </w:t>
      </w:r>
      <w:r>
        <w:rPr>
          <w:rtl/>
          <w:lang w:bidi="fa-IR"/>
        </w:rPr>
        <w:t>اءَطعمَهُ اللَّه مِن ثمار الجنَّة</w:t>
      </w:r>
      <w:r w:rsidR="009432CE">
        <w:rPr>
          <w:rtl/>
          <w:lang w:bidi="fa-IR"/>
        </w:rPr>
        <w:t xml:space="preserve">، </w:t>
      </w:r>
      <w:r>
        <w:rPr>
          <w:rtl/>
          <w:lang w:bidi="fa-IR"/>
        </w:rPr>
        <w:t>و مَن سقَاهُ مِن ظَمَاء سَقَاهُ اللَّه مِن الرَّحيق المختوم</w:t>
      </w:r>
      <w:r w:rsidR="009432CE">
        <w:rPr>
          <w:rtl/>
          <w:lang w:bidi="fa-IR"/>
        </w:rPr>
        <w:t xml:space="preserve">، </w:t>
      </w:r>
      <w:r>
        <w:rPr>
          <w:rtl/>
          <w:lang w:bidi="fa-IR"/>
        </w:rPr>
        <w:t>و مَن كَساهُ ثَوبا لم يَزَل فى ضَمانِ اللَّه ما دام على ذلك ال</w:t>
      </w:r>
      <w:r w:rsidR="003A4269">
        <w:rPr>
          <w:rtl/>
          <w:lang w:bidi="fa-IR"/>
        </w:rPr>
        <w:t>مؤمن</w:t>
      </w:r>
      <w:r>
        <w:rPr>
          <w:rtl/>
          <w:lang w:bidi="fa-IR"/>
        </w:rPr>
        <w:t xml:space="preserve"> من ذلك الثوبِ؛ واللَّه لقضاء حاجةِ ال</w:t>
      </w:r>
      <w:r w:rsidR="003A4269">
        <w:rPr>
          <w:rtl/>
          <w:lang w:bidi="fa-IR"/>
        </w:rPr>
        <w:t>مؤمن</w:t>
      </w:r>
      <w:r>
        <w:rPr>
          <w:rtl/>
          <w:lang w:bidi="fa-IR"/>
        </w:rPr>
        <w:t xml:space="preserve"> اءفضل من صيام شهر واعتكافه </w:t>
      </w:r>
      <w:r w:rsidRPr="00BA2CDB">
        <w:rPr>
          <w:rStyle w:val="libFootnotenumChar"/>
          <w:rtl/>
          <w:lang w:bidi="fa-IR"/>
        </w:rPr>
        <w:t>(647)</w:t>
      </w:r>
      <w:r w:rsidR="009432CE">
        <w:rPr>
          <w:rtl/>
          <w:lang w:bidi="fa-IR"/>
        </w:rPr>
        <w:t xml:space="preserve">. </w:t>
      </w:r>
    </w:p>
    <w:p w:rsidR="001A5213" w:rsidRDefault="001A5213" w:rsidP="001A5213">
      <w:pPr>
        <w:pStyle w:val="libNormal"/>
        <w:rPr>
          <w:rtl/>
          <w:lang w:bidi="fa-IR"/>
        </w:rPr>
      </w:pPr>
      <w:r>
        <w:rPr>
          <w:rtl/>
          <w:lang w:bidi="fa-IR"/>
        </w:rPr>
        <w:t xml:space="preserve">«كسى كه برادر </w:t>
      </w:r>
      <w:r w:rsidR="003A4269">
        <w:rPr>
          <w:rtl/>
          <w:lang w:bidi="fa-IR"/>
        </w:rPr>
        <w:t>مؤمن</w:t>
      </w:r>
      <w:r>
        <w:rPr>
          <w:rtl/>
          <w:lang w:bidi="fa-IR"/>
        </w:rPr>
        <w:t>ش را از گرسنگى نجات دهد و او را اطعام كند</w:t>
      </w:r>
      <w:r w:rsidR="009432CE">
        <w:rPr>
          <w:rtl/>
          <w:lang w:bidi="fa-IR"/>
        </w:rPr>
        <w:t xml:space="preserve">، </w:t>
      </w:r>
      <w:r>
        <w:rPr>
          <w:rtl/>
          <w:lang w:bidi="fa-IR"/>
        </w:rPr>
        <w:t xml:space="preserve">خداوند او را از ميوه هاى بهشتى بهره مند مى كند و كسى كه برادر </w:t>
      </w:r>
      <w:r w:rsidR="003A4269">
        <w:rPr>
          <w:rtl/>
          <w:lang w:bidi="fa-IR"/>
        </w:rPr>
        <w:t>مؤمن</w:t>
      </w:r>
      <w:r>
        <w:rPr>
          <w:rtl/>
          <w:lang w:bidi="fa-IR"/>
        </w:rPr>
        <w:t>ش را از تشنگى نجات دهد</w:t>
      </w:r>
      <w:r w:rsidR="009432CE">
        <w:rPr>
          <w:rtl/>
          <w:lang w:bidi="fa-IR"/>
        </w:rPr>
        <w:t xml:space="preserve">، </w:t>
      </w:r>
      <w:r>
        <w:rPr>
          <w:rtl/>
          <w:lang w:bidi="fa-IR"/>
        </w:rPr>
        <w:t xml:space="preserve">خداوند از آن شراب بهشتى كه داراى مشك است به او مى آشاماند </w:t>
      </w:r>
      <w:r>
        <w:rPr>
          <w:rtl/>
          <w:lang w:bidi="fa-IR"/>
        </w:rPr>
        <w:lastRenderedPageBreak/>
        <w:t xml:space="preserve">و كسى كه به برادر </w:t>
      </w:r>
      <w:r w:rsidR="003A4269">
        <w:rPr>
          <w:rtl/>
          <w:lang w:bidi="fa-IR"/>
        </w:rPr>
        <w:t>مؤمن</w:t>
      </w:r>
      <w:r>
        <w:rPr>
          <w:rtl/>
          <w:lang w:bidi="fa-IR"/>
        </w:rPr>
        <w:t xml:space="preserve"> برهنه اش لباسى بپوشاند</w:t>
      </w:r>
      <w:r w:rsidR="009432CE">
        <w:rPr>
          <w:rtl/>
          <w:lang w:bidi="fa-IR"/>
        </w:rPr>
        <w:t xml:space="preserve">، </w:t>
      </w:r>
      <w:r>
        <w:rPr>
          <w:rtl/>
          <w:lang w:bidi="fa-IR"/>
        </w:rPr>
        <w:t>مادامى كه اين لباس به تن او است</w:t>
      </w:r>
      <w:r w:rsidR="009432CE">
        <w:rPr>
          <w:rtl/>
          <w:lang w:bidi="fa-IR"/>
        </w:rPr>
        <w:t xml:space="preserve">، </w:t>
      </w:r>
      <w:r>
        <w:rPr>
          <w:rtl/>
          <w:lang w:bidi="fa-IR"/>
        </w:rPr>
        <w:t>در پناه خدا قرار دارد و خدا ضامن سلامتى اوست</w:t>
      </w:r>
      <w:r w:rsidR="009432CE">
        <w:rPr>
          <w:rtl/>
          <w:lang w:bidi="fa-IR"/>
        </w:rPr>
        <w:t xml:space="preserve">. </w:t>
      </w:r>
      <w:r>
        <w:rPr>
          <w:rtl/>
          <w:lang w:bidi="fa-IR"/>
        </w:rPr>
        <w:t xml:space="preserve">اگر </w:t>
      </w:r>
      <w:r w:rsidR="003A4269">
        <w:rPr>
          <w:rtl/>
          <w:lang w:bidi="fa-IR"/>
        </w:rPr>
        <w:t>مؤمن</w:t>
      </w:r>
      <w:r>
        <w:rPr>
          <w:rtl/>
          <w:lang w:bidi="fa-IR"/>
        </w:rPr>
        <w:t xml:space="preserve">ى حاجت برادر </w:t>
      </w:r>
      <w:r w:rsidR="003A4269">
        <w:rPr>
          <w:rtl/>
          <w:lang w:bidi="fa-IR"/>
        </w:rPr>
        <w:t>مؤمن</w:t>
      </w:r>
      <w:r>
        <w:rPr>
          <w:rtl/>
          <w:lang w:bidi="fa-IR"/>
        </w:rPr>
        <w:t>ش را برآورده سازد</w:t>
      </w:r>
      <w:r w:rsidR="009432CE">
        <w:rPr>
          <w:rtl/>
          <w:lang w:bidi="fa-IR"/>
        </w:rPr>
        <w:t xml:space="preserve">، </w:t>
      </w:r>
      <w:r>
        <w:rPr>
          <w:rtl/>
          <w:lang w:bidi="fa-IR"/>
        </w:rPr>
        <w:t>همان يك عمل براى او از روزه دارى و اعتكاف يك ماه ارزشمندتر و مفيدتر خواهد بود»</w:t>
      </w:r>
      <w:r w:rsidR="009432CE">
        <w:rPr>
          <w:rtl/>
          <w:lang w:bidi="fa-IR"/>
        </w:rPr>
        <w:t xml:space="preserve">. </w:t>
      </w:r>
    </w:p>
    <w:p w:rsidR="001A5213" w:rsidRDefault="001A5213" w:rsidP="001A5213">
      <w:pPr>
        <w:pStyle w:val="libNormal"/>
        <w:rPr>
          <w:rtl/>
          <w:lang w:bidi="fa-IR"/>
        </w:rPr>
      </w:pPr>
      <w:r>
        <w:rPr>
          <w:rtl/>
          <w:lang w:bidi="fa-IR"/>
        </w:rPr>
        <w:t>مطلب ديگر اين كه انتخاب برادر</w:t>
      </w:r>
      <w:r w:rsidR="009432CE">
        <w:rPr>
          <w:rtl/>
          <w:lang w:bidi="fa-IR"/>
        </w:rPr>
        <w:t xml:space="preserve">، </w:t>
      </w:r>
      <w:r>
        <w:rPr>
          <w:rtl/>
          <w:lang w:bidi="fa-IR"/>
        </w:rPr>
        <w:t>به ويژه كسانى كه برادر صلبى و پدر و مادرى ندارند و يا در عين داشتن برادران تنى</w:t>
      </w:r>
      <w:r w:rsidR="009432CE">
        <w:rPr>
          <w:rtl/>
          <w:lang w:bidi="fa-IR"/>
        </w:rPr>
        <w:t xml:space="preserve">، </w:t>
      </w:r>
      <w:r>
        <w:rPr>
          <w:rtl/>
          <w:lang w:bidi="fa-IR"/>
        </w:rPr>
        <w:t>به آن مبادرت مى ورزند امرى بسيار نيكو و قابل تحسين است</w:t>
      </w:r>
      <w:r w:rsidR="009432CE">
        <w:rPr>
          <w:rtl/>
          <w:lang w:bidi="fa-IR"/>
        </w:rPr>
        <w:t>؛</w:t>
      </w:r>
      <w:r>
        <w:rPr>
          <w:rtl/>
          <w:lang w:bidi="fa-IR"/>
        </w:rPr>
        <w:t xml:space="preserve"> به صورتى كه از امام هشتم حضرت ابالحسن الرضا </w:t>
      </w:r>
      <w:r w:rsidR="00574F36" w:rsidRPr="00574F36">
        <w:rPr>
          <w:rStyle w:val="libAlaemChar"/>
          <w:rtl/>
        </w:rPr>
        <w:t>عليه‌السلام</w:t>
      </w:r>
      <w:r>
        <w:rPr>
          <w:rtl/>
          <w:lang w:bidi="fa-IR"/>
        </w:rPr>
        <w:t xml:space="preserve"> روايت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مَنَ استَفادَ اءخا فى اللَّه فَقَد استفاد بيتا فى الجنَّة </w:t>
      </w:r>
      <w:r w:rsidRPr="00BA2CDB">
        <w:rPr>
          <w:rStyle w:val="libFootnotenumChar"/>
          <w:rtl/>
          <w:lang w:bidi="fa-IR"/>
        </w:rPr>
        <w:t>(648)</w:t>
      </w:r>
      <w:r w:rsidR="009432CE">
        <w:rPr>
          <w:rtl/>
          <w:lang w:bidi="fa-IR"/>
        </w:rPr>
        <w:t xml:space="preserve">. </w:t>
      </w:r>
    </w:p>
    <w:p w:rsidR="001A5213" w:rsidRDefault="001A5213" w:rsidP="001A5213">
      <w:pPr>
        <w:pStyle w:val="libNormal"/>
        <w:rPr>
          <w:rtl/>
          <w:lang w:bidi="fa-IR"/>
        </w:rPr>
      </w:pPr>
      <w:r>
        <w:rPr>
          <w:rtl/>
          <w:lang w:bidi="fa-IR"/>
        </w:rPr>
        <w:t>«هر برادر دينى كه انسان انتخاب مى كند</w:t>
      </w:r>
      <w:r w:rsidR="009432CE">
        <w:rPr>
          <w:rtl/>
          <w:lang w:bidi="fa-IR"/>
        </w:rPr>
        <w:t xml:space="preserve">، </w:t>
      </w:r>
      <w:r>
        <w:rPr>
          <w:rtl/>
          <w:lang w:bidi="fa-IR"/>
        </w:rPr>
        <w:t>خانه اى در بهشت براى خود فراهم كرده است »</w:t>
      </w:r>
      <w:r w:rsidR="009432CE">
        <w:rPr>
          <w:rtl/>
          <w:lang w:bidi="fa-IR"/>
        </w:rPr>
        <w:t xml:space="preserve">. </w:t>
      </w:r>
    </w:p>
    <w:p w:rsidR="001A5213" w:rsidRDefault="001A5213" w:rsidP="001A5213">
      <w:pPr>
        <w:pStyle w:val="libNormal"/>
        <w:rPr>
          <w:rtl/>
          <w:lang w:bidi="fa-IR"/>
        </w:rPr>
      </w:pPr>
      <w:r>
        <w:rPr>
          <w:rtl/>
          <w:lang w:bidi="fa-IR"/>
        </w:rPr>
        <w:t xml:space="preserve">در سخن ديگرى از امام صادق </w:t>
      </w:r>
      <w:r w:rsidR="00574F36" w:rsidRPr="00574F36">
        <w:rPr>
          <w:rStyle w:val="libAlaemChar"/>
          <w:rtl/>
        </w:rPr>
        <w:t>عليه‌السلام</w:t>
      </w:r>
      <w:r>
        <w:rPr>
          <w:rtl/>
          <w:lang w:bidi="fa-IR"/>
        </w:rPr>
        <w:t xml:space="preserve"> كه شايد توضيح بهترى براى اين مطلب باشد روايت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استكثروا مِنَ الاخوان فان لكُلّ </w:t>
      </w:r>
      <w:r w:rsidR="003A4269">
        <w:rPr>
          <w:rtl/>
          <w:lang w:bidi="fa-IR"/>
        </w:rPr>
        <w:t>مؤمن</w:t>
      </w:r>
      <w:r>
        <w:rPr>
          <w:rtl/>
          <w:lang w:bidi="fa-IR"/>
        </w:rPr>
        <w:t xml:space="preserve"> دعوة مستجابة </w:t>
      </w:r>
      <w:r w:rsidRPr="00BA2CDB">
        <w:rPr>
          <w:rStyle w:val="libFootnotenumChar"/>
          <w:rtl/>
          <w:lang w:bidi="fa-IR"/>
        </w:rPr>
        <w:t>(649)</w:t>
      </w:r>
      <w:r w:rsidR="009432CE">
        <w:rPr>
          <w:rtl/>
          <w:lang w:bidi="fa-IR"/>
        </w:rPr>
        <w:t xml:space="preserve">. </w:t>
      </w:r>
    </w:p>
    <w:p w:rsidR="001A5213" w:rsidRDefault="001A5213" w:rsidP="001A5213">
      <w:pPr>
        <w:pStyle w:val="libNormal"/>
        <w:rPr>
          <w:rtl/>
          <w:lang w:bidi="fa-IR"/>
        </w:rPr>
      </w:pPr>
      <w:r>
        <w:rPr>
          <w:rtl/>
          <w:lang w:bidi="fa-IR"/>
        </w:rPr>
        <w:t xml:space="preserve">«برادران خود را زياد كنيد و برادران فراوان انتخاب كنيد؛ چرا كه هر </w:t>
      </w:r>
      <w:r w:rsidR="003A4269">
        <w:rPr>
          <w:rtl/>
          <w:lang w:bidi="fa-IR"/>
        </w:rPr>
        <w:t>مؤمن</w:t>
      </w:r>
      <w:r>
        <w:rPr>
          <w:rtl/>
          <w:lang w:bidi="fa-IR"/>
        </w:rPr>
        <w:t>ى</w:t>
      </w:r>
      <w:r w:rsidR="009432CE">
        <w:rPr>
          <w:rtl/>
          <w:lang w:bidi="fa-IR"/>
        </w:rPr>
        <w:t xml:space="preserve">، </w:t>
      </w:r>
      <w:r>
        <w:rPr>
          <w:rtl/>
          <w:lang w:bidi="fa-IR"/>
        </w:rPr>
        <w:t>نزد خداوند متعال يك دعاى مستجابى دارد»</w:t>
      </w:r>
      <w:r w:rsidR="009432CE">
        <w:rPr>
          <w:rtl/>
          <w:lang w:bidi="fa-IR"/>
        </w:rPr>
        <w:t xml:space="preserve">. </w:t>
      </w:r>
    </w:p>
    <w:p w:rsidR="001A5213" w:rsidRDefault="001A5213" w:rsidP="001A5213">
      <w:pPr>
        <w:pStyle w:val="libNormal"/>
        <w:rPr>
          <w:rtl/>
          <w:lang w:bidi="fa-IR"/>
        </w:rPr>
      </w:pPr>
      <w:r>
        <w:rPr>
          <w:rtl/>
          <w:lang w:bidi="fa-IR"/>
        </w:rPr>
        <w:t>و يا در نسخه ديگرى در همين روايت وارد شده است كه</w:t>
      </w:r>
      <w:r w:rsidR="008C34A7">
        <w:rPr>
          <w:rtl/>
          <w:lang w:bidi="fa-IR"/>
        </w:rPr>
        <w:t xml:space="preserve">: </w:t>
      </w:r>
    </w:p>
    <w:p w:rsidR="001A5213" w:rsidRDefault="001A5213" w:rsidP="001A5213">
      <w:pPr>
        <w:pStyle w:val="libNormal"/>
        <w:rPr>
          <w:rtl/>
          <w:lang w:bidi="fa-IR"/>
        </w:rPr>
      </w:pPr>
      <w:r>
        <w:rPr>
          <w:rtl/>
          <w:lang w:bidi="fa-IR"/>
        </w:rPr>
        <w:t xml:space="preserve">استكثروا من الاخوان فان لكُلّ </w:t>
      </w:r>
      <w:r w:rsidR="003A4269">
        <w:rPr>
          <w:rtl/>
          <w:lang w:bidi="fa-IR"/>
        </w:rPr>
        <w:t>مؤمن</w:t>
      </w:r>
      <w:r>
        <w:rPr>
          <w:rtl/>
          <w:lang w:bidi="fa-IR"/>
        </w:rPr>
        <w:t xml:space="preserve"> شفاعة</w:t>
      </w:r>
      <w:r w:rsidR="009432CE">
        <w:rPr>
          <w:rtl/>
          <w:lang w:bidi="fa-IR"/>
        </w:rPr>
        <w:t>؛</w:t>
      </w:r>
      <w:r>
        <w:rPr>
          <w:rtl/>
          <w:lang w:bidi="fa-IR"/>
        </w:rPr>
        <w:t xml:space="preserve"> و قال</w:t>
      </w:r>
      <w:r w:rsidR="008C34A7">
        <w:rPr>
          <w:rtl/>
          <w:lang w:bidi="fa-IR"/>
        </w:rPr>
        <w:t xml:space="preserve">: </w:t>
      </w:r>
      <w:r>
        <w:rPr>
          <w:rtl/>
          <w:lang w:bidi="fa-IR"/>
        </w:rPr>
        <w:t xml:space="preserve">اءكثروا من مؤ اخاة المؤ ممين فان لهم عند اللَّه يدا يكافيهم بها يوم القيامة </w:t>
      </w:r>
      <w:r w:rsidRPr="00BA2CDB">
        <w:rPr>
          <w:rStyle w:val="libFootnotenumChar"/>
          <w:rtl/>
          <w:lang w:bidi="fa-IR"/>
        </w:rPr>
        <w:t>(650)</w:t>
      </w:r>
      <w:r w:rsidR="009432CE">
        <w:rPr>
          <w:rtl/>
          <w:lang w:bidi="fa-IR"/>
        </w:rPr>
        <w:t xml:space="preserve">. </w:t>
      </w:r>
    </w:p>
    <w:p w:rsidR="001A5213" w:rsidRDefault="001A5213" w:rsidP="001A5213">
      <w:pPr>
        <w:pStyle w:val="libNormal"/>
        <w:rPr>
          <w:rtl/>
          <w:lang w:bidi="fa-IR"/>
        </w:rPr>
      </w:pPr>
      <w:r>
        <w:rPr>
          <w:rtl/>
          <w:lang w:bidi="fa-IR"/>
        </w:rPr>
        <w:t xml:space="preserve">«برادران </w:t>
      </w:r>
      <w:r w:rsidR="003A4269">
        <w:rPr>
          <w:rtl/>
          <w:lang w:bidi="fa-IR"/>
        </w:rPr>
        <w:t>مؤمن</w:t>
      </w:r>
      <w:r>
        <w:rPr>
          <w:rtl/>
          <w:lang w:bidi="fa-IR"/>
        </w:rPr>
        <w:t xml:space="preserve"> خود را زياد كنيد؛ چون هر يك از آنها در پيشگاه خدا حقى دارند كه برابر آن روز قيامت از خدا پاداش ‍ مى گيرند و هنگامى كه كسى از خدا پاداشى و اجرى بگيرد</w:t>
      </w:r>
      <w:r w:rsidR="009432CE">
        <w:rPr>
          <w:rtl/>
          <w:lang w:bidi="fa-IR"/>
        </w:rPr>
        <w:t xml:space="preserve">، </w:t>
      </w:r>
      <w:r>
        <w:rPr>
          <w:rtl/>
          <w:lang w:bidi="fa-IR"/>
        </w:rPr>
        <w:t>ميان ساير برادرانش تقسيم مى كند»</w:t>
      </w:r>
      <w:r w:rsidR="009432CE">
        <w:rPr>
          <w:rtl/>
          <w:lang w:bidi="fa-IR"/>
        </w:rPr>
        <w:t xml:space="preserve">. </w:t>
      </w:r>
    </w:p>
    <w:p w:rsidR="001A5213" w:rsidRDefault="001A5213" w:rsidP="001A5213">
      <w:pPr>
        <w:pStyle w:val="libNormal"/>
        <w:rPr>
          <w:rtl/>
          <w:lang w:bidi="fa-IR"/>
        </w:rPr>
      </w:pPr>
      <w:r>
        <w:rPr>
          <w:rtl/>
          <w:lang w:bidi="fa-IR"/>
        </w:rPr>
        <w:lastRenderedPageBreak/>
        <w:t xml:space="preserve">هر </w:t>
      </w:r>
      <w:r w:rsidR="003A4269">
        <w:rPr>
          <w:rtl/>
          <w:lang w:bidi="fa-IR"/>
        </w:rPr>
        <w:t>مؤمن</w:t>
      </w:r>
      <w:r>
        <w:rPr>
          <w:rtl/>
          <w:lang w:bidi="fa-IR"/>
        </w:rPr>
        <w:t xml:space="preserve">ى نزد خداوند يك شفاعت مقبولى دارد و هر كه دامنه اخوت و برادرى را با </w:t>
      </w:r>
      <w:r w:rsidR="003A4269">
        <w:rPr>
          <w:rtl/>
          <w:lang w:bidi="fa-IR"/>
        </w:rPr>
        <w:t>مؤمن</w:t>
      </w:r>
      <w:r>
        <w:rPr>
          <w:rtl/>
          <w:lang w:bidi="fa-IR"/>
        </w:rPr>
        <w:t>ان توسعه دهد</w:t>
      </w:r>
      <w:r w:rsidR="009432CE">
        <w:rPr>
          <w:rtl/>
          <w:lang w:bidi="fa-IR"/>
        </w:rPr>
        <w:t xml:space="preserve">، </w:t>
      </w:r>
      <w:r>
        <w:rPr>
          <w:rtl/>
          <w:lang w:bidi="fa-IR"/>
        </w:rPr>
        <w:t>در تامين نيازهاى خود موفق تر است</w:t>
      </w:r>
      <w:r w:rsidR="009432CE">
        <w:rPr>
          <w:rtl/>
          <w:lang w:bidi="fa-IR"/>
        </w:rPr>
        <w:t>؛</w:t>
      </w:r>
      <w:r>
        <w:rPr>
          <w:rtl/>
          <w:lang w:bidi="fa-IR"/>
        </w:rPr>
        <w:t xml:space="preserve"> براى اين كه در روايات وارد شده است كه اگر </w:t>
      </w:r>
      <w:r w:rsidR="003A4269">
        <w:rPr>
          <w:rtl/>
          <w:lang w:bidi="fa-IR"/>
        </w:rPr>
        <w:t>مؤمن</w:t>
      </w:r>
      <w:r>
        <w:rPr>
          <w:rtl/>
          <w:lang w:bidi="fa-IR"/>
        </w:rPr>
        <w:t xml:space="preserve"> در حقّ </w:t>
      </w:r>
      <w:r w:rsidR="003A4269">
        <w:rPr>
          <w:rtl/>
          <w:lang w:bidi="fa-IR"/>
        </w:rPr>
        <w:t>مؤمن</w:t>
      </w:r>
      <w:r>
        <w:rPr>
          <w:rtl/>
          <w:lang w:bidi="fa-IR"/>
        </w:rPr>
        <w:t xml:space="preserve"> ديگر دعا كند</w:t>
      </w:r>
      <w:r w:rsidR="009432CE">
        <w:rPr>
          <w:rtl/>
          <w:lang w:bidi="fa-IR"/>
        </w:rPr>
        <w:t xml:space="preserve">، </w:t>
      </w:r>
      <w:r>
        <w:rPr>
          <w:rtl/>
          <w:lang w:bidi="fa-IR"/>
        </w:rPr>
        <w:t>دعاى او مستجاب است</w:t>
      </w:r>
      <w:r w:rsidR="009432CE">
        <w:rPr>
          <w:rtl/>
          <w:lang w:bidi="fa-IR"/>
        </w:rPr>
        <w:t>؛</w:t>
      </w:r>
      <w:r>
        <w:rPr>
          <w:rtl/>
          <w:lang w:bidi="fa-IR"/>
        </w:rPr>
        <w:t xml:space="preserve"> و يا در قيامت كه خداوند اين توفيق را به مومنان مى دهد كه از يكديگر شفاعت كنند</w:t>
      </w:r>
      <w:r w:rsidR="009432CE">
        <w:rPr>
          <w:rtl/>
          <w:lang w:bidi="fa-IR"/>
        </w:rPr>
        <w:t xml:space="preserve">، </w:t>
      </w:r>
      <w:r>
        <w:rPr>
          <w:rtl/>
          <w:lang w:bidi="fa-IR"/>
        </w:rPr>
        <w:t>هر كس برادران دينى بيشترى داشته باشد</w:t>
      </w:r>
      <w:r w:rsidR="009432CE">
        <w:rPr>
          <w:rtl/>
          <w:lang w:bidi="fa-IR"/>
        </w:rPr>
        <w:t xml:space="preserve">، </w:t>
      </w:r>
      <w:r>
        <w:rPr>
          <w:rtl/>
          <w:lang w:bidi="fa-IR"/>
        </w:rPr>
        <w:t>شفيع او هم در قيامت بيشتر خواهد بود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اصل معنى اخوت و برادرى كه اين مقدار مورد اهتمام و توصيه است</w:t>
      </w:r>
      <w:r w:rsidR="009432CE">
        <w:rPr>
          <w:rtl/>
          <w:lang w:bidi="fa-IR"/>
        </w:rPr>
        <w:t xml:space="preserve">، </w:t>
      </w:r>
      <w:r>
        <w:rPr>
          <w:rtl/>
          <w:lang w:bidi="fa-IR"/>
        </w:rPr>
        <w:t>مشاركت</w:t>
      </w:r>
      <w:r w:rsidR="009432CE">
        <w:rPr>
          <w:rtl/>
          <w:lang w:bidi="fa-IR"/>
        </w:rPr>
        <w:t xml:space="preserve">، </w:t>
      </w:r>
      <w:r>
        <w:rPr>
          <w:rtl/>
          <w:lang w:bidi="fa-IR"/>
        </w:rPr>
        <w:t>همراهى و همكارى با ديگران است</w:t>
      </w:r>
      <w:r w:rsidR="009432CE">
        <w:rPr>
          <w:rtl/>
          <w:lang w:bidi="fa-IR"/>
        </w:rPr>
        <w:t xml:space="preserve">. </w:t>
      </w:r>
      <w:r>
        <w:rPr>
          <w:rtl/>
          <w:lang w:bidi="fa-IR"/>
        </w:rPr>
        <w:t xml:space="preserve">در روايتى از امام صادق </w:t>
      </w:r>
      <w:r w:rsidR="00574F36" w:rsidRPr="00574F36">
        <w:rPr>
          <w:rStyle w:val="libAlaemChar"/>
          <w:rtl/>
        </w:rPr>
        <w:t>عليه‌السلام</w:t>
      </w:r>
      <w:r>
        <w:rPr>
          <w:rtl/>
          <w:lang w:bidi="fa-IR"/>
        </w:rPr>
        <w:t xml:space="preserve"> اين معنا خوب تبيين شده است</w:t>
      </w:r>
      <w:r w:rsidR="009432CE">
        <w:rPr>
          <w:rtl/>
          <w:lang w:bidi="fa-IR"/>
        </w:rPr>
        <w:t>؛</w:t>
      </w:r>
      <w:r>
        <w:rPr>
          <w:rtl/>
          <w:lang w:bidi="fa-IR"/>
        </w:rPr>
        <w:t xml:space="preserve"> حضرت فرمايند</w:t>
      </w:r>
      <w:r w:rsidR="008C34A7">
        <w:rPr>
          <w:rtl/>
          <w:lang w:bidi="fa-IR"/>
        </w:rPr>
        <w:t xml:space="preserve">: </w:t>
      </w:r>
    </w:p>
    <w:p w:rsidR="001A5213" w:rsidRDefault="001A5213" w:rsidP="001A5213">
      <w:pPr>
        <w:pStyle w:val="libNormal"/>
        <w:rPr>
          <w:rtl/>
          <w:lang w:bidi="fa-IR"/>
        </w:rPr>
      </w:pPr>
      <w:r>
        <w:rPr>
          <w:rtl/>
          <w:lang w:bidi="fa-IR"/>
        </w:rPr>
        <w:t>ال</w:t>
      </w:r>
      <w:r w:rsidR="003A4269">
        <w:rPr>
          <w:rtl/>
          <w:lang w:bidi="fa-IR"/>
        </w:rPr>
        <w:t>مؤمن</w:t>
      </w:r>
      <w:r>
        <w:rPr>
          <w:rtl/>
          <w:lang w:bidi="fa-IR"/>
        </w:rPr>
        <w:t xml:space="preserve"> اءخو ال</w:t>
      </w:r>
      <w:r w:rsidR="003A4269">
        <w:rPr>
          <w:rtl/>
          <w:lang w:bidi="fa-IR"/>
        </w:rPr>
        <w:t>مؤمن</w:t>
      </w:r>
      <w:r>
        <w:rPr>
          <w:rtl/>
          <w:lang w:bidi="fa-IR"/>
        </w:rPr>
        <w:t xml:space="preserve"> كالجسد الواحد ان اشتكى شيئا منه وجد اءلم ذلك فى ساير جسده</w:t>
      </w:r>
      <w:r w:rsidR="009432CE">
        <w:rPr>
          <w:rtl/>
          <w:lang w:bidi="fa-IR"/>
        </w:rPr>
        <w:t xml:space="preserve">، </w:t>
      </w:r>
      <w:r>
        <w:rPr>
          <w:rtl/>
          <w:lang w:bidi="fa-IR"/>
        </w:rPr>
        <w:t>و اءرواحهما من روح واحدة و اءن روح ال</w:t>
      </w:r>
      <w:r w:rsidR="003A4269">
        <w:rPr>
          <w:rtl/>
          <w:lang w:bidi="fa-IR"/>
        </w:rPr>
        <w:t>مؤمن</w:t>
      </w:r>
      <w:r>
        <w:rPr>
          <w:rtl/>
          <w:lang w:bidi="fa-IR"/>
        </w:rPr>
        <w:t xml:space="preserve"> لاءشدُّ اتِّصالا بروح اللَّه من اتّصال شعاع الشّمس بها</w:t>
      </w:r>
      <w:r w:rsidR="009432CE">
        <w:rPr>
          <w:rtl/>
          <w:lang w:bidi="fa-IR"/>
        </w:rPr>
        <w:t xml:space="preserve">، </w:t>
      </w:r>
      <w:r>
        <w:rPr>
          <w:rtl/>
          <w:lang w:bidi="fa-IR"/>
        </w:rPr>
        <w:t xml:space="preserve">و دليلُه لا يُحزنُه و لا يظلِمُه و لا يغتابُه و لا يعدُه عِدَّة فيُخلِفُه </w:t>
      </w:r>
      <w:r w:rsidRPr="00BA2CDB">
        <w:rPr>
          <w:rStyle w:val="libFootnotenumChar"/>
          <w:rtl/>
          <w:lang w:bidi="fa-IR"/>
        </w:rPr>
        <w:t>(651)</w:t>
      </w:r>
      <w:r w:rsidR="009432CE">
        <w:rPr>
          <w:rtl/>
          <w:lang w:bidi="fa-IR"/>
        </w:rPr>
        <w:t xml:space="preserve">. </w:t>
      </w:r>
    </w:p>
    <w:p w:rsidR="001A5213" w:rsidRDefault="001A5213" w:rsidP="001A5213">
      <w:pPr>
        <w:pStyle w:val="libNormal"/>
        <w:rPr>
          <w:rtl/>
          <w:lang w:bidi="fa-IR"/>
        </w:rPr>
      </w:pPr>
      <w:r>
        <w:rPr>
          <w:rtl/>
          <w:lang w:bidi="fa-IR"/>
        </w:rPr>
        <w:t>اخوت به اين معنا است كه انسان ها خود را اعضاى يك پيكر واحد بدانند</w:t>
      </w:r>
      <w:r w:rsidR="009432CE">
        <w:rPr>
          <w:rtl/>
          <w:lang w:bidi="fa-IR"/>
        </w:rPr>
        <w:t xml:space="preserve">. </w:t>
      </w:r>
      <w:r>
        <w:rPr>
          <w:rtl/>
          <w:lang w:bidi="fa-IR"/>
        </w:rPr>
        <w:t>ثمره اين نگرش آن است كه اگر عضوى از اعضاى جسم او آزرده شود</w:t>
      </w:r>
      <w:r w:rsidR="009432CE">
        <w:rPr>
          <w:rtl/>
          <w:lang w:bidi="fa-IR"/>
        </w:rPr>
        <w:t xml:space="preserve">، </w:t>
      </w:r>
      <w:r>
        <w:rPr>
          <w:rtl/>
          <w:lang w:bidi="fa-IR"/>
        </w:rPr>
        <w:t>ساير اعضا نيز آن درد را احساس مى كنند</w:t>
      </w:r>
      <w:r w:rsidR="009432CE">
        <w:rPr>
          <w:rtl/>
          <w:lang w:bidi="fa-IR"/>
        </w:rPr>
        <w:t xml:space="preserve">. </w:t>
      </w:r>
      <w:r>
        <w:rPr>
          <w:rtl/>
          <w:lang w:bidi="fa-IR"/>
        </w:rPr>
        <w:t>اين همان چيزى است كه بعد از اسلام در ادبيات ما هم راه پيدا كرده و در اشعار سعدى</w:t>
      </w:r>
      <w:r w:rsidR="009432CE">
        <w:rPr>
          <w:rtl/>
          <w:lang w:bidi="fa-IR"/>
        </w:rPr>
        <w:t xml:space="preserve">، </w:t>
      </w:r>
      <w:r>
        <w:rPr>
          <w:rtl/>
          <w:lang w:bidi="fa-IR"/>
        </w:rPr>
        <w:t>چنين آمده است</w:t>
      </w:r>
      <w:r w:rsidR="008C34A7">
        <w:rPr>
          <w:rtl/>
          <w:lang w:bidi="fa-IR"/>
        </w:rPr>
        <w:t xml:space="preserve">: </w:t>
      </w:r>
    </w:p>
    <w:tbl>
      <w:tblPr>
        <w:tblStyle w:val="TableGrid"/>
        <w:bidiVisual/>
        <w:tblW w:w="5000" w:type="pct"/>
        <w:tblLook w:val="01E0"/>
      </w:tblPr>
      <w:tblGrid>
        <w:gridCol w:w="3675"/>
        <w:gridCol w:w="269"/>
        <w:gridCol w:w="3643"/>
      </w:tblGrid>
      <w:tr w:rsidR="00EB0B5C" w:rsidTr="002347AB">
        <w:trPr>
          <w:trHeight w:val="350"/>
        </w:trPr>
        <w:tc>
          <w:tcPr>
            <w:tcW w:w="4288" w:type="dxa"/>
            <w:shd w:val="clear" w:color="auto" w:fill="auto"/>
          </w:tcPr>
          <w:p w:rsidR="00EB0B5C" w:rsidRDefault="00EB0B5C" w:rsidP="002347AB">
            <w:pPr>
              <w:pStyle w:val="libPoem"/>
              <w:rPr>
                <w:rtl/>
              </w:rPr>
            </w:pPr>
            <w:r>
              <w:rPr>
                <w:rtl/>
                <w:lang w:bidi="fa-IR"/>
              </w:rPr>
              <w:t>بنى آدم اعضاى يكديگرند</w:t>
            </w:r>
            <w:r w:rsidRPr="00725071">
              <w:rPr>
                <w:rStyle w:val="libPoemTiniChar0"/>
                <w:rtl/>
              </w:rPr>
              <w:br/>
              <w:t> </w:t>
            </w:r>
          </w:p>
        </w:tc>
        <w:tc>
          <w:tcPr>
            <w:tcW w:w="280" w:type="dxa"/>
            <w:shd w:val="clear" w:color="auto" w:fill="auto"/>
          </w:tcPr>
          <w:p w:rsidR="00EB0B5C" w:rsidRDefault="00EB0B5C" w:rsidP="002347AB">
            <w:pPr>
              <w:pStyle w:val="libPoem"/>
              <w:rPr>
                <w:rtl/>
              </w:rPr>
            </w:pPr>
          </w:p>
        </w:tc>
        <w:tc>
          <w:tcPr>
            <w:tcW w:w="4288" w:type="dxa"/>
            <w:shd w:val="clear" w:color="auto" w:fill="auto"/>
          </w:tcPr>
          <w:p w:rsidR="00EB0B5C" w:rsidRDefault="00EB0B5C" w:rsidP="002347AB">
            <w:pPr>
              <w:pStyle w:val="libPoem"/>
              <w:rPr>
                <w:rtl/>
              </w:rPr>
            </w:pPr>
            <w:r>
              <w:rPr>
                <w:rtl/>
                <w:lang w:bidi="fa-IR"/>
              </w:rPr>
              <w:t>كه در آفرينش ز يك گوهرند</w:t>
            </w:r>
            <w:r w:rsidRPr="00725071">
              <w:rPr>
                <w:rStyle w:val="libPoemTiniChar0"/>
                <w:rtl/>
              </w:rPr>
              <w:br/>
              <w:t> </w:t>
            </w:r>
          </w:p>
        </w:tc>
      </w:tr>
      <w:tr w:rsidR="00EB0B5C" w:rsidTr="002347AB">
        <w:trPr>
          <w:trHeight w:val="350"/>
        </w:trPr>
        <w:tc>
          <w:tcPr>
            <w:tcW w:w="4288" w:type="dxa"/>
          </w:tcPr>
          <w:p w:rsidR="00EB0B5C" w:rsidRDefault="00EB0B5C" w:rsidP="002347AB">
            <w:pPr>
              <w:pStyle w:val="libPoem"/>
              <w:rPr>
                <w:rtl/>
              </w:rPr>
            </w:pPr>
            <w:r>
              <w:rPr>
                <w:rtl/>
                <w:lang w:bidi="fa-IR"/>
              </w:rPr>
              <w:t>چو عضوى به درد آورد روزگار</w:t>
            </w:r>
            <w:r w:rsidRPr="00725071">
              <w:rPr>
                <w:rStyle w:val="libPoemTiniChar0"/>
                <w:rtl/>
              </w:rPr>
              <w:br/>
              <w:t> </w:t>
            </w:r>
          </w:p>
        </w:tc>
        <w:tc>
          <w:tcPr>
            <w:tcW w:w="280" w:type="dxa"/>
          </w:tcPr>
          <w:p w:rsidR="00EB0B5C" w:rsidRDefault="00EB0B5C" w:rsidP="002347AB">
            <w:pPr>
              <w:pStyle w:val="libPoem"/>
              <w:rPr>
                <w:rtl/>
              </w:rPr>
            </w:pPr>
          </w:p>
        </w:tc>
        <w:tc>
          <w:tcPr>
            <w:tcW w:w="4288" w:type="dxa"/>
          </w:tcPr>
          <w:p w:rsidR="00EB0B5C" w:rsidRDefault="00EB0B5C" w:rsidP="002347AB">
            <w:pPr>
              <w:pStyle w:val="libPoem"/>
              <w:rPr>
                <w:rtl/>
              </w:rPr>
            </w:pPr>
            <w:r>
              <w:rPr>
                <w:rtl/>
                <w:lang w:bidi="fa-IR"/>
              </w:rPr>
              <w:t>دگر عضوها را نماند قرار</w:t>
            </w:r>
            <w:r w:rsidRPr="00725071">
              <w:rPr>
                <w:rStyle w:val="libPoemTiniChar0"/>
                <w:rtl/>
              </w:rPr>
              <w:br/>
              <w:t> </w:t>
            </w:r>
          </w:p>
        </w:tc>
      </w:tr>
    </w:tbl>
    <w:p w:rsidR="001A5213" w:rsidRDefault="001A5213" w:rsidP="001A5213">
      <w:pPr>
        <w:pStyle w:val="libNormal"/>
        <w:rPr>
          <w:rtl/>
          <w:lang w:bidi="fa-IR"/>
        </w:rPr>
      </w:pPr>
      <w:r>
        <w:rPr>
          <w:rtl/>
          <w:lang w:bidi="fa-IR"/>
        </w:rPr>
        <w:t xml:space="preserve">اگر واقعا همه انسان هاى </w:t>
      </w:r>
      <w:r w:rsidR="003A4269">
        <w:rPr>
          <w:rtl/>
          <w:lang w:bidi="fa-IR"/>
        </w:rPr>
        <w:t>مؤمن</w:t>
      </w:r>
      <w:r>
        <w:rPr>
          <w:rtl/>
          <w:lang w:bidi="fa-IR"/>
        </w:rPr>
        <w:t>ى كه در يك جامعه زندگى مى كنند</w:t>
      </w:r>
      <w:r w:rsidR="009432CE">
        <w:rPr>
          <w:rtl/>
          <w:lang w:bidi="fa-IR"/>
        </w:rPr>
        <w:t xml:space="preserve">، </w:t>
      </w:r>
      <w:r>
        <w:rPr>
          <w:rtl/>
          <w:lang w:bidi="fa-IR"/>
        </w:rPr>
        <w:t>چنين احساسى عاطفى به يكديگر داشته باشند</w:t>
      </w:r>
      <w:r w:rsidR="009432CE">
        <w:rPr>
          <w:rtl/>
          <w:lang w:bidi="fa-IR"/>
        </w:rPr>
        <w:t xml:space="preserve">، </w:t>
      </w:r>
      <w:r>
        <w:rPr>
          <w:rtl/>
          <w:lang w:bidi="fa-IR"/>
        </w:rPr>
        <w:t>هيچ انسانى دچار مشكل نمى شود و هيچ انسانى براى ديگرى مزاحمت فراهم نمى كند</w:t>
      </w:r>
      <w:r w:rsidR="009432CE">
        <w:rPr>
          <w:rtl/>
          <w:lang w:bidi="fa-IR"/>
        </w:rPr>
        <w:t xml:space="preserve">. </w:t>
      </w:r>
      <w:r>
        <w:rPr>
          <w:rtl/>
          <w:lang w:bidi="fa-IR"/>
        </w:rPr>
        <w:t xml:space="preserve">در ادامه روايت آمده است كه </w:t>
      </w:r>
      <w:r>
        <w:rPr>
          <w:rtl/>
          <w:lang w:bidi="fa-IR"/>
        </w:rPr>
        <w:lastRenderedPageBreak/>
        <w:t xml:space="preserve">دو </w:t>
      </w:r>
      <w:r w:rsidR="003A4269">
        <w:rPr>
          <w:rtl/>
          <w:lang w:bidi="fa-IR"/>
        </w:rPr>
        <w:t>مؤمن</w:t>
      </w:r>
      <w:r>
        <w:rPr>
          <w:rtl/>
          <w:lang w:bidi="fa-IR"/>
        </w:rPr>
        <w:t xml:space="preserve"> كه پيوند اخوت با هم دارند و احساس برادرى در آنها به وجود مى آيد</w:t>
      </w:r>
      <w:r w:rsidR="009432CE">
        <w:rPr>
          <w:rtl/>
          <w:lang w:bidi="fa-IR"/>
        </w:rPr>
        <w:t xml:space="preserve">، </w:t>
      </w:r>
      <w:r>
        <w:rPr>
          <w:rtl/>
          <w:lang w:bidi="fa-IR"/>
        </w:rPr>
        <w:t>ارتباطشان بايد مثل اتصال نور خورشيد به خورشيد</w:t>
      </w:r>
      <w:r w:rsidR="009432CE">
        <w:rPr>
          <w:rtl/>
          <w:lang w:bidi="fa-IR"/>
        </w:rPr>
        <w:t xml:space="preserve">، </w:t>
      </w:r>
      <w:r>
        <w:rPr>
          <w:rtl/>
          <w:lang w:bidi="fa-IR"/>
        </w:rPr>
        <w:t>محسوس باشد؛ به صورتى كه كسى اين دو را جداى از هم نبيند</w:t>
      </w:r>
      <w:r w:rsidR="009432CE">
        <w:rPr>
          <w:rtl/>
          <w:lang w:bidi="fa-IR"/>
        </w:rPr>
        <w:t xml:space="preserve">. </w:t>
      </w:r>
      <w:r>
        <w:rPr>
          <w:rtl/>
          <w:lang w:bidi="fa-IR"/>
        </w:rPr>
        <w:t>وقتى يكى را مى بيند</w:t>
      </w:r>
      <w:r w:rsidR="009432CE">
        <w:rPr>
          <w:rtl/>
          <w:lang w:bidi="fa-IR"/>
        </w:rPr>
        <w:t xml:space="preserve">، </w:t>
      </w:r>
      <w:r>
        <w:rPr>
          <w:rtl/>
          <w:lang w:bidi="fa-IR"/>
        </w:rPr>
        <w:t>ديگرى به ذهن تداعى كند</w:t>
      </w:r>
      <w:r w:rsidR="009432CE">
        <w:rPr>
          <w:rtl/>
          <w:lang w:bidi="fa-IR"/>
        </w:rPr>
        <w:t xml:space="preserve">. </w:t>
      </w:r>
    </w:p>
    <w:p w:rsidR="001A5213" w:rsidRDefault="001A5213" w:rsidP="001A5213">
      <w:pPr>
        <w:pStyle w:val="libNormal"/>
        <w:rPr>
          <w:rtl/>
          <w:lang w:bidi="fa-IR"/>
        </w:rPr>
      </w:pPr>
      <w:r>
        <w:rPr>
          <w:rtl/>
          <w:lang w:bidi="fa-IR"/>
        </w:rPr>
        <w:t>در ادامه مطلب</w:t>
      </w:r>
      <w:r w:rsidR="009432CE">
        <w:rPr>
          <w:rtl/>
          <w:lang w:bidi="fa-IR"/>
        </w:rPr>
        <w:t xml:space="preserve">، </w:t>
      </w:r>
      <w:r>
        <w:rPr>
          <w:rtl/>
          <w:lang w:bidi="fa-IR"/>
        </w:rPr>
        <w:t>حضرت مى فرمايند</w:t>
      </w:r>
      <w:r w:rsidR="008C34A7">
        <w:rPr>
          <w:rtl/>
          <w:lang w:bidi="fa-IR"/>
        </w:rPr>
        <w:t xml:space="preserve">: </w:t>
      </w:r>
      <w:r>
        <w:rPr>
          <w:rtl/>
          <w:lang w:bidi="fa-IR"/>
        </w:rPr>
        <w:t xml:space="preserve">انسان </w:t>
      </w:r>
      <w:r w:rsidR="003A4269">
        <w:rPr>
          <w:rtl/>
          <w:lang w:bidi="fa-IR"/>
        </w:rPr>
        <w:t>مؤمن</w:t>
      </w:r>
      <w:r>
        <w:rPr>
          <w:rtl/>
          <w:lang w:bidi="fa-IR"/>
        </w:rPr>
        <w:t xml:space="preserve"> بايد راهنماى برادرش باشد</w:t>
      </w:r>
      <w:r w:rsidR="009432CE">
        <w:rPr>
          <w:rtl/>
          <w:lang w:bidi="fa-IR"/>
        </w:rPr>
        <w:t xml:space="preserve">. </w:t>
      </w:r>
      <w:r>
        <w:rPr>
          <w:rtl/>
          <w:lang w:bidi="fa-IR"/>
        </w:rPr>
        <w:t>حال وقتى چنين ارتباطى برقرار شد</w:t>
      </w:r>
      <w:r w:rsidR="009432CE">
        <w:rPr>
          <w:rtl/>
          <w:lang w:bidi="fa-IR"/>
        </w:rPr>
        <w:t xml:space="preserve">، </w:t>
      </w:r>
      <w:r>
        <w:rPr>
          <w:rtl/>
          <w:lang w:bidi="fa-IR"/>
        </w:rPr>
        <w:t xml:space="preserve">چونن </w:t>
      </w:r>
      <w:r w:rsidR="003A4269">
        <w:rPr>
          <w:rtl/>
          <w:lang w:bidi="fa-IR"/>
        </w:rPr>
        <w:t>مؤمن</w:t>
      </w:r>
      <w:r>
        <w:rPr>
          <w:rtl/>
          <w:lang w:bidi="fa-IR"/>
        </w:rPr>
        <w:t xml:space="preserve"> برادرش را از خود مى داند</w:t>
      </w:r>
      <w:r w:rsidR="009432CE">
        <w:rPr>
          <w:rtl/>
          <w:lang w:bidi="fa-IR"/>
        </w:rPr>
        <w:t xml:space="preserve">، </w:t>
      </w:r>
      <w:r>
        <w:rPr>
          <w:rtl/>
          <w:lang w:bidi="fa-IR"/>
        </w:rPr>
        <w:t>هيچ وقت براى او حزن و اندوه فراهم نمى كند؛ چرا كه هيچ انسانى خود را آزار نمى دهد و اگر دست به چنين حركتى بزند</w:t>
      </w:r>
      <w:r w:rsidR="009432CE">
        <w:rPr>
          <w:rtl/>
          <w:lang w:bidi="fa-IR"/>
        </w:rPr>
        <w:t xml:space="preserve">، </w:t>
      </w:r>
      <w:r>
        <w:rPr>
          <w:rtl/>
          <w:lang w:bidi="fa-IR"/>
        </w:rPr>
        <w:t>ديگران او را مجنون و ديوانه مى خوانند</w:t>
      </w:r>
      <w:r w:rsidR="009432CE">
        <w:rPr>
          <w:rtl/>
          <w:lang w:bidi="fa-IR"/>
        </w:rPr>
        <w:t xml:space="preserve">. </w:t>
      </w:r>
    </w:p>
    <w:p w:rsidR="001A5213" w:rsidRDefault="001A5213" w:rsidP="001A5213">
      <w:pPr>
        <w:pStyle w:val="libNormal"/>
        <w:rPr>
          <w:rtl/>
          <w:lang w:bidi="fa-IR"/>
        </w:rPr>
      </w:pPr>
      <w:r>
        <w:rPr>
          <w:rtl/>
          <w:lang w:bidi="fa-IR"/>
        </w:rPr>
        <w:t>ديگر اين كه به او ظلم نمى كند؛ همان طور كه حاضر نيست به خودش ظلم كند</w:t>
      </w:r>
      <w:r w:rsidR="009432CE">
        <w:rPr>
          <w:rtl/>
          <w:lang w:bidi="fa-IR"/>
        </w:rPr>
        <w:t xml:space="preserve">، </w:t>
      </w:r>
      <w:r>
        <w:rPr>
          <w:rtl/>
          <w:lang w:bidi="fa-IR"/>
        </w:rPr>
        <w:t>پشت سر او بدگويى و غيبت نمى كند و اگر با او وعده اى كرد و قولى داد</w:t>
      </w:r>
      <w:r w:rsidR="009432CE">
        <w:rPr>
          <w:rtl/>
          <w:lang w:bidi="fa-IR"/>
        </w:rPr>
        <w:t xml:space="preserve">، </w:t>
      </w:r>
      <w:r>
        <w:rPr>
          <w:rtl/>
          <w:lang w:bidi="fa-IR"/>
        </w:rPr>
        <w:t>تخلف نمى كند؛ همان طور كه اگر انسان به خود وعده اى بدهد</w:t>
      </w:r>
      <w:r w:rsidR="009432CE">
        <w:rPr>
          <w:rtl/>
          <w:lang w:bidi="fa-IR"/>
        </w:rPr>
        <w:t xml:space="preserve">، </w:t>
      </w:r>
      <w:r>
        <w:rPr>
          <w:rtl/>
          <w:lang w:bidi="fa-IR"/>
        </w:rPr>
        <w:t>از آن تخلف نمى كند؛ همان طور كه انسان براى خود آرزو و آمالى دارد و همه همّ و غمش برآورده كردن آن است</w:t>
      </w:r>
      <w:r w:rsidR="009432CE">
        <w:rPr>
          <w:rtl/>
          <w:lang w:bidi="fa-IR"/>
        </w:rPr>
        <w:t xml:space="preserve">، </w:t>
      </w:r>
      <w:r>
        <w:rPr>
          <w:rtl/>
          <w:lang w:bidi="fa-IR"/>
        </w:rPr>
        <w:t xml:space="preserve">سعى مى كند درباره برادر </w:t>
      </w:r>
      <w:r w:rsidR="003A4269">
        <w:rPr>
          <w:rtl/>
          <w:lang w:bidi="fa-IR"/>
        </w:rPr>
        <w:t>مؤمن</w:t>
      </w:r>
      <w:r>
        <w:rPr>
          <w:rtl/>
          <w:lang w:bidi="fa-IR"/>
        </w:rPr>
        <w:t xml:space="preserve"> خود همچنين كند</w:t>
      </w:r>
      <w:r w:rsidR="009432CE">
        <w:rPr>
          <w:rtl/>
          <w:lang w:bidi="fa-IR"/>
        </w:rPr>
        <w:t xml:space="preserve">. </w:t>
      </w:r>
      <w:r>
        <w:rPr>
          <w:rtl/>
          <w:lang w:bidi="fa-IR"/>
        </w:rPr>
        <w:t xml:space="preserve">در سخن ديگرى از امام صادق </w:t>
      </w:r>
      <w:r w:rsidR="00574F36" w:rsidRPr="00574F36">
        <w:rPr>
          <w:rStyle w:val="libAlaemChar"/>
          <w:rtl/>
        </w:rPr>
        <w:t>عليه‌السلام</w:t>
      </w:r>
      <w:r>
        <w:rPr>
          <w:rtl/>
          <w:lang w:bidi="fa-IR"/>
        </w:rPr>
        <w:t xml:space="preserve"> به همين معنا اشاره شده است</w:t>
      </w:r>
      <w:r w:rsidR="008C34A7">
        <w:rPr>
          <w:rtl/>
          <w:lang w:bidi="fa-IR"/>
        </w:rPr>
        <w:t xml:space="preserve">: </w:t>
      </w:r>
    </w:p>
    <w:p w:rsidR="001A5213" w:rsidRDefault="001A5213" w:rsidP="001A5213">
      <w:pPr>
        <w:pStyle w:val="libNormal"/>
        <w:rPr>
          <w:rtl/>
          <w:lang w:bidi="fa-IR"/>
        </w:rPr>
      </w:pPr>
      <w:r>
        <w:rPr>
          <w:rtl/>
          <w:lang w:bidi="fa-IR"/>
        </w:rPr>
        <w:t xml:space="preserve">المسلم لا يظلمه و لا يخذله </w:t>
      </w:r>
      <w:r w:rsidRPr="00BA2CDB">
        <w:rPr>
          <w:rStyle w:val="libFootnotenumChar"/>
          <w:rtl/>
          <w:lang w:bidi="fa-IR"/>
        </w:rPr>
        <w:t>(652)</w:t>
      </w:r>
      <w:r w:rsidR="009432CE">
        <w:rPr>
          <w:rtl/>
          <w:lang w:bidi="fa-IR"/>
        </w:rPr>
        <w:t xml:space="preserve">. </w:t>
      </w:r>
    </w:p>
    <w:p w:rsidR="001A5213" w:rsidRDefault="001A5213" w:rsidP="001A5213">
      <w:pPr>
        <w:pStyle w:val="libNormal"/>
        <w:rPr>
          <w:rtl/>
          <w:lang w:bidi="fa-IR"/>
        </w:rPr>
      </w:pPr>
      <w:r>
        <w:rPr>
          <w:rtl/>
          <w:lang w:bidi="fa-IR"/>
        </w:rPr>
        <w:t>«انسان مسلمان نه به برادرش ستم مى كند و نه او را از ياد مى برد»</w:t>
      </w:r>
      <w:r w:rsidR="009432CE">
        <w:rPr>
          <w:rtl/>
          <w:lang w:bidi="fa-IR"/>
        </w:rPr>
        <w:t xml:space="preserve">. </w:t>
      </w:r>
    </w:p>
    <w:p w:rsidR="001A5213" w:rsidRDefault="001A5213" w:rsidP="001A5213">
      <w:pPr>
        <w:pStyle w:val="libNormal"/>
        <w:rPr>
          <w:rtl/>
          <w:lang w:bidi="fa-IR"/>
        </w:rPr>
      </w:pPr>
      <w:r>
        <w:rPr>
          <w:rtl/>
          <w:lang w:bidi="fa-IR"/>
        </w:rPr>
        <w:t xml:space="preserve">در شرع مقدس اسلام و در سخنان اهل بيت </w:t>
      </w:r>
      <w:r w:rsidR="00ED4056" w:rsidRPr="00ED4056">
        <w:rPr>
          <w:rStyle w:val="libAlaemChar"/>
          <w:rtl/>
        </w:rPr>
        <w:t>عليهم‌السلام</w:t>
      </w:r>
      <w:r>
        <w:rPr>
          <w:rtl/>
          <w:lang w:bidi="fa-IR"/>
        </w:rPr>
        <w:t xml:space="preserve"> به راههايى كه موجب تشويق و ترغيب </w:t>
      </w:r>
      <w:r w:rsidR="003A4269">
        <w:rPr>
          <w:rtl/>
          <w:lang w:bidi="fa-IR"/>
        </w:rPr>
        <w:t>مؤمن</w:t>
      </w:r>
      <w:r>
        <w:rPr>
          <w:rtl/>
          <w:lang w:bidi="fa-IR"/>
        </w:rPr>
        <w:t>ان به پيوند استوار برادرى و اخوت مى گردد</w:t>
      </w:r>
      <w:r w:rsidR="009432CE">
        <w:rPr>
          <w:rtl/>
          <w:lang w:bidi="fa-IR"/>
        </w:rPr>
        <w:t xml:space="preserve">، </w:t>
      </w:r>
      <w:r>
        <w:rPr>
          <w:rtl/>
          <w:lang w:bidi="fa-IR"/>
        </w:rPr>
        <w:t>سفارش و توصيه اكيد شده است</w:t>
      </w:r>
      <w:r w:rsidR="009432CE">
        <w:rPr>
          <w:rtl/>
          <w:lang w:bidi="fa-IR"/>
        </w:rPr>
        <w:t>؛</w:t>
      </w:r>
      <w:r>
        <w:rPr>
          <w:rtl/>
          <w:lang w:bidi="fa-IR"/>
        </w:rPr>
        <w:t xml:space="preserve"> مثلا در روايات مختلفى وارد شده است كه دوستى ها و برادرى ها</w:t>
      </w:r>
      <w:r w:rsidR="009432CE">
        <w:rPr>
          <w:rtl/>
          <w:lang w:bidi="fa-IR"/>
        </w:rPr>
        <w:t xml:space="preserve">، </w:t>
      </w:r>
      <w:r>
        <w:rPr>
          <w:rtl/>
          <w:lang w:bidi="fa-IR"/>
        </w:rPr>
        <w:t>بايد بر اساس معنويت باشد</w:t>
      </w:r>
      <w:r w:rsidR="009432CE">
        <w:rPr>
          <w:rtl/>
          <w:lang w:bidi="fa-IR"/>
        </w:rPr>
        <w:t xml:space="preserve">. </w:t>
      </w:r>
      <w:r>
        <w:rPr>
          <w:rtl/>
          <w:lang w:bidi="fa-IR"/>
        </w:rPr>
        <w:t xml:space="preserve">بنابراين امام سجاد </w:t>
      </w:r>
      <w:r w:rsidR="00574F36" w:rsidRPr="00574F36">
        <w:rPr>
          <w:rStyle w:val="libAlaemChar"/>
          <w:rtl/>
        </w:rPr>
        <w:t>عليه‌السلام</w:t>
      </w:r>
      <w:r>
        <w:rPr>
          <w:rtl/>
          <w:lang w:bidi="fa-IR"/>
        </w:rPr>
        <w:t xml:space="preserve"> در مساله حقوق برادر فرمودند كه يكى از حقوق برادر اين است كه به خاطر خدا</w:t>
      </w:r>
      <w:r w:rsidR="009432CE">
        <w:rPr>
          <w:rtl/>
          <w:lang w:bidi="fa-IR"/>
        </w:rPr>
        <w:t xml:space="preserve">، </w:t>
      </w:r>
      <w:r>
        <w:rPr>
          <w:rtl/>
          <w:lang w:bidi="fa-IR"/>
        </w:rPr>
        <w:t xml:space="preserve">پيوند </w:t>
      </w:r>
      <w:r>
        <w:rPr>
          <w:rtl/>
          <w:lang w:bidi="fa-IR"/>
        </w:rPr>
        <w:lastRenderedPageBreak/>
        <w:t>اخوت و برادرى ايجاد كند؛ چرا كه اگر چيزى در عالم</w:t>
      </w:r>
      <w:r w:rsidR="009432CE">
        <w:rPr>
          <w:rtl/>
          <w:lang w:bidi="fa-IR"/>
        </w:rPr>
        <w:t xml:space="preserve">، </w:t>
      </w:r>
      <w:r>
        <w:rPr>
          <w:rtl/>
          <w:lang w:bidi="fa-IR"/>
        </w:rPr>
        <w:t>رنگ خدايى گرفت و به قصد تقرب به خدا صورت گرفت</w:t>
      </w:r>
      <w:r w:rsidR="009432CE">
        <w:rPr>
          <w:rtl/>
          <w:lang w:bidi="fa-IR"/>
        </w:rPr>
        <w:t xml:space="preserve">، </w:t>
      </w:r>
      <w:r>
        <w:rPr>
          <w:rtl/>
          <w:lang w:bidi="fa-IR"/>
        </w:rPr>
        <w:t>هيچ چيز نمى تواند آن را نابود سازد</w:t>
      </w:r>
      <w:r w:rsidR="009432CE">
        <w:rPr>
          <w:rtl/>
          <w:lang w:bidi="fa-IR"/>
        </w:rPr>
        <w:t xml:space="preserve">. </w:t>
      </w:r>
    </w:p>
    <w:p w:rsidR="001A5213" w:rsidRDefault="001A5213" w:rsidP="001A5213">
      <w:pPr>
        <w:pStyle w:val="libNormal"/>
        <w:rPr>
          <w:rtl/>
          <w:lang w:bidi="fa-IR"/>
        </w:rPr>
      </w:pPr>
      <w:r>
        <w:rPr>
          <w:rtl/>
          <w:lang w:bidi="fa-IR"/>
        </w:rPr>
        <w:t>اگر ارتباط انسان ها بر اساس مطامع دنيوى باشد و به خاطر مال با ديگران اظهار مودت</w:t>
      </w:r>
      <w:r w:rsidR="009432CE">
        <w:rPr>
          <w:rtl/>
          <w:lang w:bidi="fa-IR"/>
        </w:rPr>
        <w:t xml:space="preserve">، </w:t>
      </w:r>
      <w:r>
        <w:rPr>
          <w:rtl/>
          <w:lang w:bidi="fa-IR"/>
        </w:rPr>
        <w:t>دوستى و برادرى كند</w:t>
      </w:r>
      <w:r w:rsidR="009432CE">
        <w:rPr>
          <w:rtl/>
          <w:lang w:bidi="fa-IR"/>
        </w:rPr>
        <w:t xml:space="preserve">، </w:t>
      </w:r>
      <w:r>
        <w:rPr>
          <w:rtl/>
          <w:lang w:bidi="fa-IR"/>
        </w:rPr>
        <w:t>وقتى مال رفت</w:t>
      </w:r>
      <w:r w:rsidR="009432CE">
        <w:rPr>
          <w:rtl/>
          <w:lang w:bidi="fa-IR"/>
        </w:rPr>
        <w:t xml:space="preserve">، </w:t>
      </w:r>
      <w:r>
        <w:rPr>
          <w:rtl/>
          <w:lang w:bidi="fa-IR"/>
        </w:rPr>
        <w:t>برادرى هم مى رود</w:t>
      </w:r>
      <w:r w:rsidR="009432CE">
        <w:rPr>
          <w:rtl/>
          <w:lang w:bidi="fa-IR"/>
        </w:rPr>
        <w:t xml:space="preserve">. </w:t>
      </w:r>
      <w:r>
        <w:rPr>
          <w:rtl/>
          <w:lang w:bidi="fa-IR"/>
        </w:rPr>
        <w:t>اگر به خاطر مقام و موقعيت باشد</w:t>
      </w:r>
      <w:r w:rsidR="009432CE">
        <w:rPr>
          <w:rtl/>
          <w:lang w:bidi="fa-IR"/>
        </w:rPr>
        <w:t xml:space="preserve">، </w:t>
      </w:r>
      <w:r>
        <w:rPr>
          <w:rtl/>
          <w:lang w:bidi="fa-IR"/>
        </w:rPr>
        <w:t>مادامى كه آن مقام و موقعيت هست</w:t>
      </w:r>
      <w:r w:rsidR="009432CE">
        <w:rPr>
          <w:rtl/>
          <w:lang w:bidi="fa-IR"/>
        </w:rPr>
        <w:t xml:space="preserve">، </w:t>
      </w:r>
      <w:r>
        <w:rPr>
          <w:rtl/>
          <w:lang w:bidi="fa-IR"/>
        </w:rPr>
        <w:t>آن ارتباط محفوظ است</w:t>
      </w:r>
      <w:r w:rsidR="009432CE">
        <w:rPr>
          <w:rtl/>
          <w:lang w:bidi="fa-IR"/>
        </w:rPr>
        <w:t>؛</w:t>
      </w:r>
      <w:r>
        <w:rPr>
          <w:rtl/>
          <w:lang w:bidi="fa-IR"/>
        </w:rPr>
        <w:t xml:space="preserve"> وقتى از بين رفت</w:t>
      </w:r>
      <w:r w:rsidR="009432CE">
        <w:rPr>
          <w:rtl/>
          <w:lang w:bidi="fa-IR"/>
        </w:rPr>
        <w:t xml:space="preserve">، </w:t>
      </w:r>
      <w:r>
        <w:rPr>
          <w:rtl/>
          <w:lang w:bidi="fa-IR"/>
        </w:rPr>
        <w:t>آن ارتباط هم از بين مى رود</w:t>
      </w:r>
      <w:r w:rsidR="009432CE">
        <w:rPr>
          <w:rtl/>
          <w:lang w:bidi="fa-IR"/>
        </w:rPr>
        <w:t xml:space="preserve">. </w:t>
      </w:r>
      <w:r>
        <w:rPr>
          <w:rtl/>
          <w:lang w:bidi="fa-IR"/>
        </w:rPr>
        <w:t xml:space="preserve">خلاصه اگر انگيزه </w:t>
      </w:r>
      <w:r w:rsidR="003A4269">
        <w:rPr>
          <w:rtl/>
          <w:lang w:bidi="fa-IR"/>
        </w:rPr>
        <w:t>مؤمن</w:t>
      </w:r>
      <w:r>
        <w:rPr>
          <w:rtl/>
          <w:lang w:bidi="fa-IR"/>
        </w:rPr>
        <w:t>ان در ارتباطات</w:t>
      </w:r>
      <w:r w:rsidR="009432CE">
        <w:rPr>
          <w:rtl/>
          <w:lang w:bidi="fa-IR"/>
        </w:rPr>
        <w:t xml:space="preserve">، </w:t>
      </w:r>
      <w:r>
        <w:rPr>
          <w:rtl/>
          <w:lang w:bidi="fa-IR"/>
        </w:rPr>
        <w:t>برادرى</w:t>
      </w:r>
      <w:r w:rsidR="009432CE">
        <w:rPr>
          <w:rtl/>
          <w:lang w:bidi="fa-IR"/>
        </w:rPr>
        <w:t xml:space="preserve">، </w:t>
      </w:r>
      <w:r>
        <w:rPr>
          <w:rtl/>
          <w:lang w:bidi="fa-IR"/>
        </w:rPr>
        <w:t>رفاقت و دوستى</w:t>
      </w:r>
      <w:r w:rsidR="009432CE">
        <w:rPr>
          <w:rtl/>
          <w:lang w:bidi="fa-IR"/>
        </w:rPr>
        <w:t xml:space="preserve">، </w:t>
      </w:r>
      <w:r>
        <w:rPr>
          <w:rtl/>
          <w:lang w:bidi="fa-IR"/>
        </w:rPr>
        <w:t>امور دنيوى باشد دوام نخواهد داشت</w:t>
      </w:r>
      <w:r w:rsidR="009432CE">
        <w:rPr>
          <w:rtl/>
          <w:lang w:bidi="fa-IR"/>
        </w:rPr>
        <w:t>؛</w:t>
      </w:r>
      <w:r>
        <w:rPr>
          <w:rtl/>
          <w:lang w:bidi="fa-IR"/>
        </w:rPr>
        <w:t xml:space="preserve"> چون امور دنيوى دوام و بقا ندارد و چيزى هم كه مبتنى بر امور بى دوام باشد</w:t>
      </w:r>
      <w:r w:rsidR="009432CE">
        <w:rPr>
          <w:rtl/>
          <w:lang w:bidi="fa-IR"/>
        </w:rPr>
        <w:t xml:space="preserve">، </w:t>
      </w:r>
      <w:r>
        <w:rPr>
          <w:rtl/>
          <w:lang w:bidi="fa-IR"/>
        </w:rPr>
        <w:t>سست و موهون خواهد بود</w:t>
      </w:r>
      <w:r w:rsidR="009432CE">
        <w:rPr>
          <w:rtl/>
          <w:lang w:bidi="fa-IR"/>
        </w:rPr>
        <w:t xml:space="preserve">. </w:t>
      </w:r>
      <w:r>
        <w:rPr>
          <w:rtl/>
          <w:lang w:bidi="fa-IR"/>
        </w:rPr>
        <w:t xml:space="preserve">امام باقر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لو اءن رجلا اءحبّ رجلا فى اللَّه لاءثابه اللَّه على حبه</w:t>
      </w:r>
      <w:r w:rsidR="009432CE">
        <w:rPr>
          <w:rtl/>
          <w:lang w:bidi="fa-IR"/>
        </w:rPr>
        <w:t xml:space="preserve">... </w:t>
      </w:r>
      <w:r>
        <w:rPr>
          <w:rtl/>
          <w:lang w:bidi="fa-IR"/>
        </w:rPr>
        <w:t xml:space="preserve">و لو اءن رجلا اءبغض اللَّه رجلا لله لاءثابه على بغضه </w:t>
      </w:r>
      <w:r w:rsidRPr="00BA2CDB">
        <w:rPr>
          <w:rStyle w:val="libFootnotenumChar"/>
          <w:rtl/>
          <w:lang w:bidi="fa-IR"/>
        </w:rPr>
        <w:t>(653)</w:t>
      </w:r>
      <w:r w:rsidR="009432CE">
        <w:rPr>
          <w:rtl/>
          <w:lang w:bidi="fa-IR"/>
        </w:rPr>
        <w:t xml:space="preserve">. </w:t>
      </w:r>
    </w:p>
    <w:p w:rsidR="001A5213" w:rsidRDefault="001A5213" w:rsidP="001A5213">
      <w:pPr>
        <w:pStyle w:val="libNormal"/>
        <w:rPr>
          <w:rtl/>
          <w:lang w:bidi="fa-IR"/>
        </w:rPr>
      </w:pPr>
      <w:r>
        <w:rPr>
          <w:rtl/>
          <w:lang w:bidi="fa-IR"/>
        </w:rPr>
        <w:t>«اگر انسانى</w:t>
      </w:r>
      <w:r w:rsidR="009432CE">
        <w:rPr>
          <w:rtl/>
          <w:lang w:bidi="fa-IR"/>
        </w:rPr>
        <w:t xml:space="preserve">، </w:t>
      </w:r>
      <w:r>
        <w:rPr>
          <w:rtl/>
          <w:lang w:bidi="fa-IR"/>
        </w:rPr>
        <w:t>به خاطر خدا</w:t>
      </w:r>
      <w:r w:rsidR="009432CE">
        <w:rPr>
          <w:rtl/>
          <w:lang w:bidi="fa-IR"/>
        </w:rPr>
        <w:t xml:space="preserve">، </w:t>
      </w:r>
      <w:r>
        <w:rPr>
          <w:rtl/>
          <w:lang w:bidi="fa-IR"/>
        </w:rPr>
        <w:t>انسان ديگر را دوست داشته باشد</w:t>
      </w:r>
      <w:r w:rsidR="009432CE">
        <w:rPr>
          <w:rtl/>
          <w:lang w:bidi="fa-IR"/>
        </w:rPr>
        <w:t xml:space="preserve">، </w:t>
      </w:r>
      <w:r>
        <w:rPr>
          <w:rtl/>
          <w:lang w:bidi="fa-IR"/>
        </w:rPr>
        <w:t>خدا او را بر اين دوستى اجر و پاداش مى دهد و اگر به خاطر خدا كسى را دشمن بدارد</w:t>
      </w:r>
      <w:r w:rsidR="009432CE">
        <w:rPr>
          <w:rtl/>
          <w:lang w:bidi="fa-IR"/>
        </w:rPr>
        <w:t xml:space="preserve">، </w:t>
      </w:r>
      <w:r>
        <w:rPr>
          <w:rtl/>
          <w:lang w:bidi="fa-IR"/>
        </w:rPr>
        <w:t>باز به همان دليل</w:t>
      </w:r>
      <w:r w:rsidR="009432CE">
        <w:rPr>
          <w:rtl/>
          <w:lang w:bidi="fa-IR"/>
        </w:rPr>
        <w:t xml:space="preserve">، </w:t>
      </w:r>
      <w:r>
        <w:rPr>
          <w:rtl/>
          <w:lang w:bidi="fa-IR"/>
        </w:rPr>
        <w:t>خدا به دشمنى و بغض او اجر و پاداش مى دهد»</w:t>
      </w:r>
      <w:r w:rsidR="009432CE">
        <w:rPr>
          <w:rtl/>
          <w:lang w:bidi="fa-IR"/>
        </w:rPr>
        <w:t xml:space="preserve">. </w:t>
      </w:r>
    </w:p>
    <w:p w:rsidR="001A5213" w:rsidRDefault="001A5213" w:rsidP="001A5213">
      <w:pPr>
        <w:pStyle w:val="libNormal"/>
        <w:rPr>
          <w:rtl/>
          <w:lang w:bidi="fa-IR"/>
        </w:rPr>
      </w:pPr>
      <w:r>
        <w:rPr>
          <w:rtl/>
          <w:lang w:bidi="fa-IR"/>
        </w:rPr>
        <w:t>نكته مهم اين است كه در مهرورزى و اظهار علاقه و ايجاد صميميت و برادرى با ديگران</w:t>
      </w:r>
      <w:r w:rsidR="009432CE">
        <w:rPr>
          <w:rtl/>
          <w:lang w:bidi="fa-IR"/>
        </w:rPr>
        <w:t xml:space="preserve">، </w:t>
      </w:r>
      <w:r>
        <w:rPr>
          <w:rtl/>
          <w:lang w:bidi="fa-IR"/>
        </w:rPr>
        <w:t>فقط قصد و نيت خود را براى خدا خالص كند؛ كه اگر چنين كرد</w:t>
      </w:r>
      <w:r w:rsidR="009432CE">
        <w:rPr>
          <w:rtl/>
          <w:lang w:bidi="fa-IR"/>
        </w:rPr>
        <w:t xml:space="preserve">، </w:t>
      </w:r>
      <w:r>
        <w:rPr>
          <w:rtl/>
          <w:lang w:bidi="fa-IR"/>
        </w:rPr>
        <w:t>نتيجه آن دوستى جاويدان و هميشگى خواهد بود و يقينا علاوه بر اين كه در دنيا منفعتش نصيب او مى شود</w:t>
      </w:r>
      <w:r w:rsidR="009432CE">
        <w:rPr>
          <w:rtl/>
          <w:lang w:bidi="fa-IR"/>
        </w:rPr>
        <w:t xml:space="preserve">، </w:t>
      </w:r>
      <w:r>
        <w:rPr>
          <w:rtl/>
          <w:lang w:bidi="fa-IR"/>
        </w:rPr>
        <w:t>در آخرت هم از آثار آن بهره مند خواهد شد</w:t>
      </w:r>
      <w:r w:rsidR="009432CE">
        <w:rPr>
          <w:rtl/>
          <w:lang w:bidi="fa-IR"/>
        </w:rPr>
        <w:t xml:space="preserve">. </w:t>
      </w:r>
      <w:r>
        <w:rPr>
          <w:rtl/>
          <w:lang w:bidi="fa-IR"/>
        </w:rPr>
        <w:t xml:space="preserve">امام صادق </w:t>
      </w:r>
      <w:r w:rsidR="00574F36" w:rsidRPr="00574F36">
        <w:rPr>
          <w:rStyle w:val="libAlaemChar"/>
          <w:rtl/>
        </w:rPr>
        <w:t>عليه‌السلام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قد يكون حبّ فى اللَّه و رسوله</w:t>
      </w:r>
      <w:r w:rsidR="009432CE">
        <w:rPr>
          <w:rtl/>
          <w:lang w:bidi="fa-IR"/>
        </w:rPr>
        <w:t xml:space="preserve">، </w:t>
      </w:r>
      <w:r>
        <w:rPr>
          <w:rtl/>
          <w:lang w:bidi="fa-IR"/>
        </w:rPr>
        <w:t>و حب فى الدُّنيا</w:t>
      </w:r>
      <w:r w:rsidR="009432CE">
        <w:rPr>
          <w:rtl/>
          <w:lang w:bidi="fa-IR"/>
        </w:rPr>
        <w:t xml:space="preserve">، </w:t>
      </w:r>
      <w:r>
        <w:rPr>
          <w:rtl/>
          <w:lang w:bidi="fa-IR"/>
        </w:rPr>
        <w:t xml:space="preserve">فما كان فى اللَّه و رسوله فثوابه على اللَّه و ما كان فى الدُّنيا فليس ‍ بشى ء </w:t>
      </w:r>
      <w:r w:rsidRPr="00BA2CDB">
        <w:rPr>
          <w:rStyle w:val="libFootnotenumChar"/>
          <w:rtl/>
          <w:lang w:bidi="fa-IR"/>
        </w:rPr>
        <w:t>(654)</w:t>
      </w:r>
      <w:r w:rsidR="009432CE">
        <w:rPr>
          <w:rtl/>
          <w:lang w:bidi="fa-IR"/>
        </w:rPr>
        <w:t xml:space="preserve">. </w:t>
      </w:r>
    </w:p>
    <w:p w:rsidR="001A5213" w:rsidRDefault="001A5213" w:rsidP="001A5213">
      <w:pPr>
        <w:pStyle w:val="libNormal"/>
        <w:rPr>
          <w:rtl/>
          <w:lang w:bidi="fa-IR"/>
        </w:rPr>
      </w:pPr>
      <w:r>
        <w:rPr>
          <w:rtl/>
          <w:lang w:bidi="fa-IR"/>
        </w:rPr>
        <w:lastRenderedPageBreak/>
        <w:t xml:space="preserve">«گاهى دوستى ها براى خدا و به خاطر حرمت رسول اللَّه </w:t>
      </w:r>
      <w:r w:rsidR="00D401A1" w:rsidRPr="00D401A1">
        <w:rPr>
          <w:rStyle w:val="libAlaemChar"/>
          <w:rtl/>
        </w:rPr>
        <w:t>صلى‌الله‌عليه‌وآله‌وسلم</w:t>
      </w:r>
      <w:r>
        <w:rPr>
          <w:rtl/>
          <w:lang w:bidi="fa-IR"/>
        </w:rPr>
        <w:t xml:space="preserve"> است و گاه به خاطر امور دنيوى</w:t>
      </w:r>
      <w:r w:rsidR="009432CE">
        <w:rPr>
          <w:rtl/>
          <w:lang w:bidi="fa-IR"/>
        </w:rPr>
        <w:t xml:space="preserve">. </w:t>
      </w:r>
      <w:r>
        <w:rPr>
          <w:rtl/>
          <w:lang w:bidi="fa-IR"/>
        </w:rPr>
        <w:t>دوستى ها</w:t>
      </w:r>
      <w:r w:rsidR="009432CE">
        <w:rPr>
          <w:rtl/>
          <w:lang w:bidi="fa-IR"/>
        </w:rPr>
        <w:t xml:space="preserve">، </w:t>
      </w:r>
      <w:r>
        <w:rPr>
          <w:rtl/>
          <w:lang w:bidi="fa-IR"/>
        </w:rPr>
        <w:t xml:space="preserve">پيوندها و روابطى كه به خاطر خدا ميان </w:t>
      </w:r>
      <w:r w:rsidR="003A4269">
        <w:rPr>
          <w:rtl/>
          <w:lang w:bidi="fa-IR"/>
        </w:rPr>
        <w:t>مؤمن</w:t>
      </w:r>
      <w:r>
        <w:rPr>
          <w:rtl/>
          <w:lang w:bidi="fa-IR"/>
        </w:rPr>
        <w:t>ان استوار مى شود</w:t>
      </w:r>
      <w:r w:rsidR="009432CE">
        <w:rPr>
          <w:rtl/>
          <w:lang w:bidi="fa-IR"/>
        </w:rPr>
        <w:t xml:space="preserve">، </w:t>
      </w:r>
      <w:r>
        <w:rPr>
          <w:rtl/>
          <w:lang w:bidi="fa-IR"/>
        </w:rPr>
        <w:t>اجر و پاداشش با خداست</w:t>
      </w:r>
      <w:r w:rsidR="009432CE">
        <w:rPr>
          <w:rtl/>
          <w:lang w:bidi="fa-IR"/>
        </w:rPr>
        <w:t>؛</w:t>
      </w:r>
      <w:r>
        <w:rPr>
          <w:rtl/>
          <w:lang w:bidi="fa-IR"/>
        </w:rPr>
        <w:t xml:space="preserve"> و آنچه براى امور دنيوى است</w:t>
      </w:r>
      <w:r w:rsidR="009432CE">
        <w:rPr>
          <w:rtl/>
          <w:lang w:bidi="fa-IR"/>
        </w:rPr>
        <w:t xml:space="preserve">، </w:t>
      </w:r>
      <w:r>
        <w:rPr>
          <w:rtl/>
          <w:lang w:bidi="fa-IR"/>
        </w:rPr>
        <w:t>ارزش و دوام و قرارى نخواهد داشت»</w:t>
      </w:r>
      <w:r w:rsidR="009432CE">
        <w:rPr>
          <w:rtl/>
          <w:lang w:bidi="fa-IR"/>
        </w:rPr>
        <w:t xml:space="preserve">. </w:t>
      </w:r>
    </w:p>
    <w:p w:rsidR="001A5213" w:rsidRDefault="004871A4" w:rsidP="004871A4">
      <w:pPr>
        <w:pStyle w:val="Heading2"/>
        <w:rPr>
          <w:rtl/>
          <w:lang w:bidi="fa-IR"/>
        </w:rPr>
      </w:pPr>
      <w:bookmarkStart w:id="90" w:name="_Toc394493014"/>
      <w:r>
        <w:rPr>
          <w:rtl/>
          <w:lang w:bidi="fa-IR"/>
        </w:rPr>
        <w:t>عوامل پايدارى دوستى و برادرى</w:t>
      </w:r>
      <w:bookmarkEnd w:id="90"/>
    </w:p>
    <w:p w:rsidR="001A5213" w:rsidRDefault="001A5213" w:rsidP="001A5213">
      <w:pPr>
        <w:pStyle w:val="libNormal"/>
        <w:rPr>
          <w:rtl/>
          <w:lang w:bidi="fa-IR"/>
        </w:rPr>
      </w:pPr>
      <w:r>
        <w:rPr>
          <w:rtl/>
          <w:lang w:bidi="fa-IR"/>
        </w:rPr>
        <w:t>در معارف ما براى استووارى اين دوستى ها</w:t>
      </w:r>
      <w:r w:rsidR="009432CE">
        <w:rPr>
          <w:rtl/>
          <w:lang w:bidi="fa-IR"/>
        </w:rPr>
        <w:t xml:space="preserve">، </w:t>
      </w:r>
      <w:r>
        <w:rPr>
          <w:rtl/>
          <w:lang w:bidi="fa-IR"/>
        </w:rPr>
        <w:t>به نكات ظريفى اشاره شده است كه در ابتداى امر و به ظاهر</w:t>
      </w:r>
      <w:r w:rsidR="009432CE">
        <w:rPr>
          <w:rtl/>
          <w:lang w:bidi="fa-IR"/>
        </w:rPr>
        <w:t xml:space="preserve">، </w:t>
      </w:r>
      <w:r>
        <w:rPr>
          <w:rtl/>
          <w:lang w:bidi="fa-IR"/>
        </w:rPr>
        <w:t>امور ساده اى هستند</w:t>
      </w:r>
      <w:r w:rsidR="009432CE">
        <w:rPr>
          <w:rtl/>
          <w:lang w:bidi="fa-IR"/>
        </w:rPr>
        <w:t xml:space="preserve">، </w:t>
      </w:r>
      <w:r>
        <w:rPr>
          <w:rtl/>
          <w:lang w:bidi="fa-IR"/>
        </w:rPr>
        <w:t>اما وقتى به مجموعه آنها مى نگريم</w:t>
      </w:r>
      <w:r w:rsidR="009432CE">
        <w:rPr>
          <w:rtl/>
          <w:lang w:bidi="fa-IR"/>
        </w:rPr>
        <w:t xml:space="preserve">، </w:t>
      </w:r>
      <w:r>
        <w:rPr>
          <w:rtl/>
          <w:lang w:bidi="fa-IR"/>
        </w:rPr>
        <w:t>درمى يابيم كه معارف دينى براى استوارى روابط عاطفى انسان ها به چه امور جزئى و در عين حال بسيار مهم توجه كرده است</w:t>
      </w:r>
      <w:r w:rsidR="009432CE">
        <w:rPr>
          <w:rtl/>
          <w:lang w:bidi="fa-IR"/>
        </w:rPr>
        <w:t xml:space="preserve">، </w:t>
      </w:r>
      <w:r>
        <w:rPr>
          <w:rtl/>
          <w:lang w:bidi="fa-IR"/>
        </w:rPr>
        <w:t>كه به برخى از آنها اشاره مى كنيم</w:t>
      </w:r>
      <w:r w:rsidR="008C34A7">
        <w:rPr>
          <w:rtl/>
          <w:lang w:bidi="fa-IR"/>
        </w:rPr>
        <w:t xml:space="preserve">: </w:t>
      </w:r>
    </w:p>
    <w:p w:rsidR="001A5213" w:rsidRDefault="001A5213" w:rsidP="001A5213">
      <w:pPr>
        <w:pStyle w:val="libNormal"/>
        <w:rPr>
          <w:rtl/>
          <w:lang w:bidi="fa-IR"/>
        </w:rPr>
      </w:pPr>
      <w:r>
        <w:rPr>
          <w:rtl/>
          <w:lang w:bidi="fa-IR"/>
        </w:rPr>
        <w:t xml:space="preserve">يكى اين كه انسان هاى </w:t>
      </w:r>
      <w:r w:rsidR="003A4269">
        <w:rPr>
          <w:rtl/>
          <w:lang w:bidi="fa-IR"/>
        </w:rPr>
        <w:t>مؤمن</w:t>
      </w:r>
      <w:r>
        <w:rPr>
          <w:rtl/>
          <w:lang w:bidi="fa-IR"/>
        </w:rPr>
        <w:t xml:space="preserve"> به ديدار يكديگر بروند؛ اين طور نباشد كه دو </w:t>
      </w:r>
      <w:r w:rsidR="003A4269">
        <w:rPr>
          <w:rtl/>
          <w:lang w:bidi="fa-IR"/>
        </w:rPr>
        <w:t>مؤمن</w:t>
      </w:r>
      <w:r>
        <w:rPr>
          <w:rtl/>
          <w:lang w:bidi="fa-IR"/>
        </w:rPr>
        <w:t xml:space="preserve"> به هم اظهار علاقه و محبت كنند</w:t>
      </w:r>
      <w:r w:rsidR="009432CE">
        <w:rPr>
          <w:rtl/>
          <w:lang w:bidi="fa-IR"/>
        </w:rPr>
        <w:t xml:space="preserve">، </w:t>
      </w:r>
      <w:r>
        <w:rPr>
          <w:rtl/>
          <w:lang w:bidi="fa-IR"/>
        </w:rPr>
        <w:t>اما هرگز به ديدار يكديگر نروند؛ چرا كه وقتى فاصله ملاقات ها</w:t>
      </w:r>
      <w:r w:rsidR="009432CE">
        <w:rPr>
          <w:rtl/>
          <w:lang w:bidi="fa-IR"/>
        </w:rPr>
        <w:t xml:space="preserve">، </w:t>
      </w:r>
      <w:r>
        <w:rPr>
          <w:rtl/>
          <w:lang w:bidi="fa-IR"/>
        </w:rPr>
        <w:t>طولانى شد</w:t>
      </w:r>
      <w:r w:rsidR="009432CE">
        <w:rPr>
          <w:rtl/>
          <w:lang w:bidi="fa-IR"/>
        </w:rPr>
        <w:t xml:space="preserve">، </w:t>
      </w:r>
      <w:r>
        <w:rPr>
          <w:rtl/>
          <w:lang w:bidi="fa-IR"/>
        </w:rPr>
        <w:t>طبيعتا علاقه ها تضعيف مى شود</w:t>
      </w:r>
      <w:r w:rsidR="009432CE">
        <w:rPr>
          <w:rtl/>
          <w:lang w:bidi="fa-IR"/>
        </w:rPr>
        <w:t xml:space="preserve">. </w:t>
      </w:r>
    </w:p>
    <w:p w:rsidR="001A5213" w:rsidRDefault="001A5213" w:rsidP="001A5213">
      <w:pPr>
        <w:pStyle w:val="libNormal"/>
        <w:rPr>
          <w:rtl/>
          <w:lang w:bidi="fa-IR"/>
        </w:rPr>
      </w:pPr>
      <w:r>
        <w:rPr>
          <w:rtl/>
          <w:lang w:bidi="fa-IR"/>
        </w:rPr>
        <w:t xml:space="preserve">امام صادق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ما زار مسلم اءخاه فى اللَّه عز و جل الا ناداه اللَّه عزَّ و جَلَّ</w:t>
      </w:r>
      <w:r w:rsidR="008C34A7">
        <w:rPr>
          <w:rtl/>
          <w:lang w:bidi="fa-IR"/>
        </w:rPr>
        <w:t xml:space="preserve">: </w:t>
      </w:r>
      <w:r>
        <w:rPr>
          <w:rtl/>
          <w:lang w:bidi="fa-IR"/>
        </w:rPr>
        <w:t>اءيّها الزّائر طبت</w:t>
      </w:r>
      <w:r w:rsidR="009432CE">
        <w:rPr>
          <w:rtl/>
          <w:lang w:bidi="fa-IR"/>
        </w:rPr>
        <w:t xml:space="preserve">، </w:t>
      </w:r>
      <w:r>
        <w:rPr>
          <w:rtl/>
          <w:lang w:bidi="fa-IR"/>
        </w:rPr>
        <w:t xml:space="preserve">و طابت لك الجنّةُ </w:t>
      </w:r>
      <w:r w:rsidRPr="00BA2CDB">
        <w:rPr>
          <w:rStyle w:val="libFootnotenumChar"/>
          <w:rtl/>
          <w:lang w:bidi="fa-IR"/>
        </w:rPr>
        <w:t>(655)</w:t>
      </w:r>
      <w:r w:rsidR="009432CE">
        <w:rPr>
          <w:rtl/>
          <w:lang w:bidi="fa-IR"/>
        </w:rPr>
        <w:t xml:space="preserve">. </w:t>
      </w:r>
    </w:p>
    <w:p w:rsidR="001A5213" w:rsidRDefault="001A5213" w:rsidP="001A5213">
      <w:pPr>
        <w:pStyle w:val="libNormal"/>
        <w:rPr>
          <w:rtl/>
          <w:lang w:bidi="fa-IR"/>
        </w:rPr>
      </w:pPr>
      <w:r>
        <w:rPr>
          <w:rtl/>
          <w:lang w:bidi="fa-IR"/>
        </w:rPr>
        <w:t>«هر مسلمانى كه به ديدار برادر ايمانى خود بشتابد</w:t>
      </w:r>
      <w:r w:rsidR="009432CE">
        <w:rPr>
          <w:rtl/>
          <w:lang w:bidi="fa-IR"/>
        </w:rPr>
        <w:t xml:space="preserve">، </w:t>
      </w:r>
      <w:r>
        <w:rPr>
          <w:rtl/>
          <w:lang w:bidi="fa-IR"/>
        </w:rPr>
        <w:t>خدا او را مخاطب قرار مى دهد كه</w:t>
      </w:r>
      <w:r w:rsidR="008C34A7">
        <w:rPr>
          <w:rtl/>
          <w:lang w:bidi="fa-IR"/>
        </w:rPr>
        <w:t xml:space="preserve">: </w:t>
      </w:r>
      <w:r>
        <w:rPr>
          <w:rtl/>
          <w:lang w:bidi="fa-IR"/>
        </w:rPr>
        <w:t xml:space="preserve">اى زائر </w:t>
      </w:r>
      <w:r w:rsidR="003A4269">
        <w:rPr>
          <w:rtl/>
          <w:lang w:bidi="fa-IR"/>
        </w:rPr>
        <w:t>مؤمن</w:t>
      </w:r>
      <w:r w:rsidR="009432CE">
        <w:rPr>
          <w:rtl/>
          <w:lang w:bidi="fa-IR"/>
        </w:rPr>
        <w:t xml:space="preserve">، </w:t>
      </w:r>
      <w:r>
        <w:rPr>
          <w:rtl/>
          <w:lang w:bidi="fa-IR"/>
        </w:rPr>
        <w:t>عمل نيكى انجام دادى</w:t>
      </w:r>
      <w:r w:rsidR="009432CE">
        <w:rPr>
          <w:rtl/>
          <w:lang w:bidi="fa-IR"/>
        </w:rPr>
        <w:t xml:space="preserve">، </w:t>
      </w:r>
      <w:r>
        <w:rPr>
          <w:rtl/>
          <w:lang w:bidi="fa-IR"/>
        </w:rPr>
        <w:t>بهشت بر تو گوارا باد»</w:t>
      </w:r>
      <w:r w:rsidR="009432CE">
        <w:rPr>
          <w:rtl/>
          <w:lang w:bidi="fa-IR"/>
        </w:rPr>
        <w:t xml:space="preserve">. </w:t>
      </w:r>
    </w:p>
    <w:p w:rsidR="001A5213" w:rsidRDefault="001A5213" w:rsidP="001A5213">
      <w:pPr>
        <w:pStyle w:val="libNormal"/>
        <w:rPr>
          <w:rtl/>
          <w:lang w:bidi="fa-IR"/>
        </w:rPr>
      </w:pPr>
      <w:r>
        <w:rPr>
          <w:rtl/>
          <w:lang w:bidi="fa-IR"/>
        </w:rPr>
        <w:t xml:space="preserve">در روايت ديگرى از امام صادق </w:t>
      </w:r>
      <w:r w:rsidR="00574F36" w:rsidRPr="00574F36">
        <w:rPr>
          <w:rStyle w:val="libAlaemChar"/>
          <w:rtl/>
        </w:rPr>
        <w:t>عليه‌السلام</w:t>
      </w:r>
      <w:r>
        <w:rPr>
          <w:rtl/>
          <w:lang w:bidi="fa-IR"/>
        </w:rPr>
        <w:t xml:space="preserve"> نقل شده است كه حضرت فرمودند</w:t>
      </w:r>
      <w:r w:rsidR="008C34A7">
        <w:rPr>
          <w:rtl/>
          <w:lang w:bidi="fa-IR"/>
        </w:rPr>
        <w:t xml:space="preserve">: </w:t>
      </w:r>
    </w:p>
    <w:p w:rsidR="001A5213" w:rsidRDefault="001A5213" w:rsidP="001A5213">
      <w:pPr>
        <w:pStyle w:val="libNormal"/>
        <w:rPr>
          <w:rtl/>
          <w:lang w:bidi="fa-IR"/>
        </w:rPr>
      </w:pPr>
      <w:r>
        <w:rPr>
          <w:rtl/>
          <w:lang w:bidi="fa-IR"/>
        </w:rPr>
        <w:t xml:space="preserve">ثالثة من خالصه اللَّه عزَّ و جَلَّ يوم القيامه رجل زار اءخاه فى اللَّه عزَّ و جَلَّ فهو زوّار اللَّه عزَّ و جَلَّ على اللَّه اءن يكرم زواره و يعطيه ما ساءل </w:t>
      </w:r>
      <w:r w:rsidRPr="00BA2CDB">
        <w:rPr>
          <w:rStyle w:val="libFootnotenumChar"/>
          <w:rtl/>
          <w:lang w:bidi="fa-IR"/>
        </w:rPr>
        <w:t>(656)</w:t>
      </w:r>
      <w:r w:rsidR="009432CE">
        <w:rPr>
          <w:rtl/>
          <w:lang w:bidi="fa-IR"/>
        </w:rPr>
        <w:t xml:space="preserve">. </w:t>
      </w:r>
    </w:p>
    <w:p w:rsidR="001A5213" w:rsidRDefault="001A5213" w:rsidP="001A5213">
      <w:pPr>
        <w:pStyle w:val="libNormal"/>
        <w:rPr>
          <w:rtl/>
          <w:lang w:bidi="fa-IR"/>
        </w:rPr>
      </w:pPr>
      <w:r>
        <w:rPr>
          <w:rtl/>
          <w:lang w:bidi="fa-IR"/>
        </w:rPr>
        <w:lastRenderedPageBreak/>
        <w:t>«سه كار است كه در قيامت ويژه خداوند تبارك و تعالى است</w:t>
      </w:r>
      <w:r w:rsidR="009432CE">
        <w:rPr>
          <w:rtl/>
          <w:lang w:bidi="fa-IR"/>
        </w:rPr>
        <w:t>؛</w:t>
      </w:r>
      <w:r>
        <w:rPr>
          <w:rtl/>
          <w:lang w:bidi="fa-IR"/>
        </w:rPr>
        <w:t xml:space="preserve"> يعنى فقط خدا</w:t>
      </w:r>
      <w:r w:rsidR="009432CE">
        <w:rPr>
          <w:rtl/>
          <w:lang w:bidi="fa-IR"/>
        </w:rPr>
        <w:t xml:space="preserve">، </w:t>
      </w:r>
      <w:r>
        <w:rPr>
          <w:rtl/>
          <w:lang w:bidi="fa-IR"/>
        </w:rPr>
        <w:t>اجر آن را مى دهد</w:t>
      </w:r>
      <w:r w:rsidR="008C34A7">
        <w:rPr>
          <w:rtl/>
          <w:lang w:bidi="fa-IR"/>
        </w:rPr>
        <w:t xml:space="preserve">: </w:t>
      </w:r>
      <w:r>
        <w:rPr>
          <w:rtl/>
          <w:lang w:bidi="fa-IR"/>
        </w:rPr>
        <w:t xml:space="preserve">يكى اين كه </w:t>
      </w:r>
      <w:r w:rsidR="003A4269">
        <w:rPr>
          <w:rtl/>
          <w:lang w:bidi="fa-IR"/>
        </w:rPr>
        <w:t>مؤمن</w:t>
      </w:r>
      <w:r>
        <w:rPr>
          <w:rtl/>
          <w:lang w:bidi="fa-IR"/>
        </w:rPr>
        <w:t xml:space="preserve">ى به زيارت برادر </w:t>
      </w:r>
      <w:r w:rsidR="003A4269">
        <w:rPr>
          <w:rtl/>
          <w:lang w:bidi="fa-IR"/>
        </w:rPr>
        <w:t>مؤمن</w:t>
      </w:r>
      <w:r>
        <w:rPr>
          <w:rtl/>
          <w:lang w:bidi="fa-IR"/>
        </w:rPr>
        <w:t>ش برود</w:t>
      </w:r>
      <w:r w:rsidR="009432CE">
        <w:rPr>
          <w:rtl/>
          <w:lang w:bidi="fa-IR"/>
        </w:rPr>
        <w:t xml:space="preserve">. </w:t>
      </w:r>
      <w:r>
        <w:rPr>
          <w:rtl/>
          <w:lang w:bidi="fa-IR"/>
        </w:rPr>
        <w:t xml:space="preserve">زيارت برادر </w:t>
      </w:r>
      <w:r w:rsidR="003A4269">
        <w:rPr>
          <w:rtl/>
          <w:lang w:bidi="fa-IR"/>
        </w:rPr>
        <w:t>مؤمن</w:t>
      </w:r>
      <w:r w:rsidR="009432CE">
        <w:rPr>
          <w:rtl/>
          <w:lang w:bidi="fa-IR"/>
        </w:rPr>
        <w:t xml:space="preserve">، </w:t>
      </w:r>
      <w:r>
        <w:rPr>
          <w:rtl/>
          <w:lang w:bidi="fa-IR"/>
        </w:rPr>
        <w:t>زيارت خدا و زائر او</w:t>
      </w:r>
      <w:r w:rsidR="009432CE">
        <w:rPr>
          <w:rtl/>
          <w:lang w:bidi="fa-IR"/>
        </w:rPr>
        <w:t xml:space="preserve">، </w:t>
      </w:r>
      <w:r>
        <w:rPr>
          <w:rtl/>
          <w:lang w:bidi="fa-IR"/>
        </w:rPr>
        <w:t>زائر خدا و كسى كه زائر خدا شد بر خدا فرض ‍ است كه او را اكرام كند و آنچه او مى خواهد به وى اعطا كند»</w:t>
      </w:r>
      <w:r w:rsidR="009432CE">
        <w:rPr>
          <w:rtl/>
          <w:lang w:bidi="fa-IR"/>
        </w:rPr>
        <w:t xml:space="preserve">. </w:t>
      </w:r>
    </w:p>
    <w:p w:rsidR="001A5213" w:rsidRDefault="001A5213" w:rsidP="001A5213">
      <w:pPr>
        <w:pStyle w:val="libNormal"/>
        <w:rPr>
          <w:rtl/>
          <w:lang w:bidi="fa-IR"/>
        </w:rPr>
      </w:pPr>
      <w:r>
        <w:rPr>
          <w:rtl/>
          <w:lang w:bidi="fa-IR"/>
        </w:rPr>
        <w:t>روايت عجيبى است كه مى شود از آن دريافت كه مى توان به سهولت در امور دنيوى اجر و ثواب زيادى تحصيل كرد؛ به شرط آن كه بتوان از اين اجر و پاداش خوب محافظت كرد؛ وقتى كه انسان به خانه انسان كريم و بخشنده اى مى رود و ميهمان او مى شود</w:t>
      </w:r>
      <w:r w:rsidR="009432CE">
        <w:rPr>
          <w:rtl/>
          <w:lang w:bidi="fa-IR"/>
        </w:rPr>
        <w:t xml:space="preserve">، </w:t>
      </w:r>
      <w:r>
        <w:rPr>
          <w:rtl/>
          <w:lang w:bidi="fa-IR"/>
        </w:rPr>
        <w:t>او سعى مى كند كه مهمانش را تكريم كند</w:t>
      </w:r>
      <w:r w:rsidR="009432CE">
        <w:rPr>
          <w:rtl/>
          <w:lang w:bidi="fa-IR"/>
        </w:rPr>
        <w:t xml:space="preserve">. </w:t>
      </w:r>
      <w:r>
        <w:rPr>
          <w:rtl/>
          <w:lang w:bidi="fa-IR"/>
        </w:rPr>
        <w:t>كسى كريم تر از ذات ذوالجلال الهى كه منشا همه خيرها و خوبى ها است</w:t>
      </w:r>
      <w:r w:rsidR="009432CE">
        <w:rPr>
          <w:rtl/>
          <w:lang w:bidi="fa-IR"/>
        </w:rPr>
        <w:t xml:space="preserve">، </w:t>
      </w:r>
      <w:r>
        <w:rPr>
          <w:rtl/>
          <w:lang w:bidi="fa-IR"/>
        </w:rPr>
        <w:t>نيست</w:t>
      </w:r>
      <w:r w:rsidR="009432CE">
        <w:rPr>
          <w:rtl/>
          <w:lang w:bidi="fa-IR"/>
        </w:rPr>
        <w:t xml:space="preserve">. </w:t>
      </w:r>
    </w:p>
    <w:p w:rsidR="001A5213" w:rsidRDefault="001A5213" w:rsidP="001A5213">
      <w:pPr>
        <w:pStyle w:val="libNormal"/>
        <w:rPr>
          <w:rtl/>
          <w:lang w:bidi="fa-IR"/>
        </w:rPr>
      </w:pPr>
      <w:r>
        <w:rPr>
          <w:rtl/>
          <w:lang w:bidi="fa-IR"/>
        </w:rPr>
        <w:t>نكته اى كه اين روابط را عميق و پايدار مى كند</w:t>
      </w:r>
      <w:r w:rsidR="009432CE">
        <w:rPr>
          <w:rtl/>
          <w:lang w:bidi="fa-IR"/>
        </w:rPr>
        <w:t xml:space="preserve">، </w:t>
      </w:r>
      <w:r>
        <w:rPr>
          <w:rtl/>
          <w:lang w:bidi="fa-IR"/>
        </w:rPr>
        <w:t xml:space="preserve">اين است كه انسان هاى </w:t>
      </w:r>
      <w:r w:rsidR="003A4269">
        <w:rPr>
          <w:rtl/>
          <w:lang w:bidi="fa-IR"/>
        </w:rPr>
        <w:t>مؤمن</w:t>
      </w:r>
      <w:r>
        <w:rPr>
          <w:rtl/>
          <w:lang w:bidi="fa-IR"/>
        </w:rPr>
        <w:t xml:space="preserve"> وقتى با يكديگر ملاقات مى كنند</w:t>
      </w:r>
      <w:r w:rsidR="009432CE">
        <w:rPr>
          <w:rtl/>
          <w:lang w:bidi="fa-IR"/>
        </w:rPr>
        <w:t xml:space="preserve">، </w:t>
      </w:r>
      <w:r>
        <w:rPr>
          <w:rtl/>
          <w:lang w:bidi="fa-IR"/>
        </w:rPr>
        <w:t>با هم مصافحه كنند؛ يعنى دست به يكديگر بدهند</w:t>
      </w:r>
      <w:r w:rsidR="009432CE">
        <w:rPr>
          <w:rtl/>
          <w:lang w:bidi="fa-IR"/>
        </w:rPr>
        <w:t xml:space="preserve">. </w:t>
      </w:r>
      <w:r>
        <w:rPr>
          <w:rtl/>
          <w:lang w:bidi="fa-IR"/>
        </w:rPr>
        <w:t xml:space="preserve">در روايت آمده است كه امام باقر </w:t>
      </w:r>
      <w:r w:rsidR="00574F36" w:rsidRPr="00574F36">
        <w:rPr>
          <w:rStyle w:val="libAlaemChar"/>
          <w:rtl/>
        </w:rPr>
        <w:t>عليه‌السلام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انّ ال</w:t>
      </w:r>
      <w:r w:rsidR="003A4269">
        <w:rPr>
          <w:rtl/>
          <w:lang w:bidi="fa-IR"/>
        </w:rPr>
        <w:t>مؤمن</w:t>
      </w:r>
      <w:r>
        <w:rPr>
          <w:rtl/>
          <w:lang w:bidi="fa-IR"/>
        </w:rPr>
        <w:t xml:space="preserve"> ليلقى اءخاه فيصافحه فلينظر اللَّه عزَّ و جَلَّ اليهما و الذنوب تحاطّ عن وجوههما حتى يفتَرِقَاكُما تَحُطُّ الريح الشديدة الورق عن الشجر </w:t>
      </w:r>
      <w:r w:rsidRPr="00BA2CDB">
        <w:rPr>
          <w:rStyle w:val="libFootnotenumChar"/>
          <w:rtl/>
          <w:lang w:bidi="fa-IR"/>
        </w:rPr>
        <w:t>(657)</w:t>
      </w:r>
      <w:r w:rsidR="009432CE">
        <w:rPr>
          <w:rtl/>
          <w:lang w:bidi="fa-IR"/>
        </w:rPr>
        <w:t xml:space="preserve">. </w:t>
      </w:r>
    </w:p>
    <w:p w:rsidR="001A5213" w:rsidRDefault="001A5213" w:rsidP="001A5213">
      <w:pPr>
        <w:pStyle w:val="libNormal"/>
        <w:rPr>
          <w:rtl/>
          <w:lang w:bidi="fa-IR"/>
        </w:rPr>
      </w:pPr>
      <w:r>
        <w:rPr>
          <w:rtl/>
          <w:lang w:bidi="fa-IR"/>
        </w:rPr>
        <w:t xml:space="preserve">«وقتى دو </w:t>
      </w:r>
      <w:r w:rsidR="003A4269">
        <w:rPr>
          <w:rtl/>
          <w:lang w:bidi="fa-IR"/>
        </w:rPr>
        <w:t>مؤمن</w:t>
      </w:r>
      <w:r>
        <w:rPr>
          <w:rtl/>
          <w:lang w:bidi="fa-IR"/>
        </w:rPr>
        <w:t xml:space="preserve"> يكديگر را ملاقات كرده و با هم مصافحه مى نمايند</w:t>
      </w:r>
      <w:r w:rsidR="009432CE">
        <w:rPr>
          <w:rtl/>
          <w:lang w:bidi="fa-IR"/>
        </w:rPr>
        <w:t xml:space="preserve">، </w:t>
      </w:r>
      <w:r>
        <w:rPr>
          <w:rtl/>
          <w:lang w:bidi="fa-IR"/>
        </w:rPr>
        <w:t>خدا با نظر رحمت به آنها نگاه مى كند و همان طور كه باد شديد برگ درختان را مى ريزد گناه را از چهره آنها مى زدايد»</w:t>
      </w:r>
      <w:r w:rsidR="009432CE">
        <w:rPr>
          <w:rtl/>
          <w:lang w:bidi="fa-IR"/>
        </w:rPr>
        <w:t xml:space="preserve">. </w:t>
      </w:r>
    </w:p>
    <w:p w:rsidR="001A5213" w:rsidRDefault="001A5213" w:rsidP="001A5213">
      <w:pPr>
        <w:pStyle w:val="libNormal"/>
        <w:rPr>
          <w:rtl/>
          <w:lang w:bidi="fa-IR"/>
        </w:rPr>
      </w:pPr>
      <w:r>
        <w:rPr>
          <w:rtl/>
          <w:lang w:bidi="fa-IR"/>
        </w:rPr>
        <w:t>در روايت ديگرى</w:t>
      </w:r>
      <w:r w:rsidR="009432CE">
        <w:rPr>
          <w:rtl/>
          <w:lang w:bidi="fa-IR"/>
        </w:rPr>
        <w:t xml:space="preserve">، </w:t>
      </w:r>
      <w:r>
        <w:rPr>
          <w:rtl/>
          <w:lang w:bidi="fa-IR"/>
        </w:rPr>
        <w:t xml:space="preserve">رسول اكرم </w:t>
      </w:r>
      <w:r w:rsidR="00D401A1" w:rsidRPr="00D401A1">
        <w:rPr>
          <w:rStyle w:val="libAlaemChar"/>
          <w:rtl/>
        </w:rPr>
        <w:t>صلى‌الله‌عليه‌وآله‌وسلم</w:t>
      </w:r>
      <w:r>
        <w:rPr>
          <w:rtl/>
          <w:lang w:bidi="fa-IR"/>
        </w:rPr>
        <w:t xml:space="preserve"> فرمايند</w:t>
      </w:r>
      <w:r w:rsidR="008C34A7">
        <w:rPr>
          <w:rtl/>
          <w:lang w:bidi="fa-IR"/>
        </w:rPr>
        <w:t xml:space="preserve">: </w:t>
      </w:r>
    </w:p>
    <w:p w:rsidR="001A5213" w:rsidRDefault="001A5213" w:rsidP="001A5213">
      <w:pPr>
        <w:pStyle w:val="libNormal"/>
        <w:rPr>
          <w:rtl/>
          <w:lang w:bidi="fa-IR"/>
        </w:rPr>
      </w:pPr>
      <w:r>
        <w:rPr>
          <w:rtl/>
          <w:lang w:bidi="fa-IR"/>
        </w:rPr>
        <w:t>اذا لقى اءحدكم اءخاه فليصافحه وليسلم عليه</w:t>
      </w:r>
      <w:r w:rsidR="009432CE">
        <w:rPr>
          <w:rtl/>
          <w:lang w:bidi="fa-IR"/>
        </w:rPr>
        <w:t xml:space="preserve">، </w:t>
      </w:r>
      <w:r>
        <w:rPr>
          <w:rtl/>
          <w:lang w:bidi="fa-IR"/>
        </w:rPr>
        <w:t xml:space="preserve">فان اللَّه اءكرم بذلك الملائكة فاصنعوا بصنع الملائكة </w:t>
      </w:r>
      <w:r w:rsidRPr="00BA2CDB">
        <w:rPr>
          <w:rStyle w:val="libFootnotenumChar"/>
          <w:rtl/>
          <w:lang w:bidi="fa-IR"/>
        </w:rPr>
        <w:t>(658)</w:t>
      </w:r>
      <w:r w:rsidR="009432CE">
        <w:rPr>
          <w:rtl/>
          <w:lang w:bidi="fa-IR"/>
        </w:rPr>
        <w:t xml:space="preserve">. </w:t>
      </w:r>
    </w:p>
    <w:p w:rsidR="001A5213" w:rsidRDefault="001A5213" w:rsidP="001A5213">
      <w:pPr>
        <w:pStyle w:val="libNormal"/>
        <w:rPr>
          <w:rtl/>
          <w:lang w:bidi="fa-IR"/>
        </w:rPr>
      </w:pPr>
      <w:r>
        <w:rPr>
          <w:rtl/>
          <w:lang w:bidi="fa-IR"/>
        </w:rPr>
        <w:lastRenderedPageBreak/>
        <w:t>«وقتى يكى از شما</w:t>
      </w:r>
      <w:r w:rsidR="009432CE">
        <w:rPr>
          <w:rtl/>
          <w:lang w:bidi="fa-IR"/>
        </w:rPr>
        <w:t xml:space="preserve">، </w:t>
      </w:r>
      <w:r>
        <w:rPr>
          <w:rtl/>
          <w:lang w:bidi="fa-IR"/>
        </w:rPr>
        <w:t xml:space="preserve">برادر </w:t>
      </w:r>
      <w:r w:rsidR="003A4269">
        <w:rPr>
          <w:rtl/>
          <w:lang w:bidi="fa-IR"/>
        </w:rPr>
        <w:t>مؤمن</w:t>
      </w:r>
      <w:r>
        <w:rPr>
          <w:rtl/>
          <w:lang w:bidi="fa-IR"/>
        </w:rPr>
        <w:t>ش را ملاقات مى كند</w:t>
      </w:r>
      <w:r w:rsidR="009432CE">
        <w:rPr>
          <w:rtl/>
          <w:lang w:bidi="fa-IR"/>
        </w:rPr>
        <w:t xml:space="preserve">، </w:t>
      </w:r>
      <w:r>
        <w:rPr>
          <w:rtl/>
          <w:lang w:bidi="fa-IR"/>
        </w:rPr>
        <w:t>با او مصافحه كرده به او سلام كند؛ چون اين خصلت فرشتگان است و خدا فرشتگان را به خاطر اين خصلت گرامى داشته است»</w:t>
      </w:r>
      <w:r w:rsidR="009432CE">
        <w:rPr>
          <w:rtl/>
          <w:lang w:bidi="fa-IR"/>
        </w:rPr>
        <w:t xml:space="preserve">. </w:t>
      </w:r>
    </w:p>
    <w:p w:rsidR="001A5213" w:rsidRDefault="001A5213" w:rsidP="001A5213">
      <w:pPr>
        <w:pStyle w:val="libNormal"/>
        <w:rPr>
          <w:rtl/>
          <w:lang w:bidi="fa-IR"/>
        </w:rPr>
      </w:pPr>
      <w:r>
        <w:rPr>
          <w:rtl/>
          <w:lang w:bidi="fa-IR"/>
        </w:rPr>
        <w:t>مطلب ديگرى كه در تعميق روابط اخوت تاثير دارد</w:t>
      </w:r>
      <w:r w:rsidR="009432CE">
        <w:rPr>
          <w:rtl/>
          <w:lang w:bidi="fa-IR"/>
        </w:rPr>
        <w:t xml:space="preserve">، </w:t>
      </w:r>
      <w:r>
        <w:rPr>
          <w:rtl/>
          <w:lang w:bidi="fa-IR"/>
        </w:rPr>
        <w:t xml:space="preserve">اين است كه اگر </w:t>
      </w:r>
      <w:r w:rsidR="003A4269">
        <w:rPr>
          <w:rtl/>
          <w:lang w:bidi="fa-IR"/>
        </w:rPr>
        <w:t>مؤمن</w:t>
      </w:r>
      <w:r>
        <w:rPr>
          <w:rtl/>
          <w:lang w:bidi="fa-IR"/>
        </w:rPr>
        <w:t xml:space="preserve">ى برادر </w:t>
      </w:r>
      <w:r w:rsidR="003A4269">
        <w:rPr>
          <w:rtl/>
          <w:lang w:bidi="fa-IR"/>
        </w:rPr>
        <w:t>مؤمن</w:t>
      </w:r>
      <w:r>
        <w:rPr>
          <w:rtl/>
          <w:lang w:bidi="fa-IR"/>
        </w:rPr>
        <w:t>ش را از صميم قلب دوست دارد</w:t>
      </w:r>
      <w:r w:rsidR="009432CE">
        <w:rPr>
          <w:rtl/>
          <w:lang w:bidi="fa-IR"/>
        </w:rPr>
        <w:t xml:space="preserve">، </w:t>
      </w:r>
      <w:r>
        <w:rPr>
          <w:rtl/>
          <w:lang w:bidi="fa-IR"/>
        </w:rPr>
        <w:t>بايد او را از آن دوستى</w:t>
      </w:r>
      <w:r w:rsidR="009432CE">
        <w:rPr>
          <w:rtl/>
          <w:lang w:bidi="fa-IR"/>
        </w:rPr>
        <w:t xml:space="preserve">، </w:t>
      </w:r>
      <w:r>
        <w:rPr>
          <w:rtl/>
          <w:lang w:bidi="fa-IR"/>
        </w:rPr>
        <w:t xml:space="preserve">مطلع كند؛ چون در فرمايش امام </w:t>
      </w:r>
      <w:r w:rsidR="00574F36" w:rsidRPr="00574F36">
        <w:rPr>
          <w:rStyle w:val="libAlaemChar"/>
          <w:rtl/>
        </w:rPr>
        <w:t>عليه‌السلام</w:t>
      </w:r>
      <w:r>
        <w:rPr>
          <w:rtl/>
          <w:lang w:bidi="fa-IR"/>
        </w:rPr>
        <w:t xml:space="preserve"> وارد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اذا اءحببت رجلا فاءخبره بذلك فانّه اءثبت للمودة بينكما </w:t>
      </w:r>
      <w:r w:rsidRPr="00BA2CDB">
        <w:rPr>
          <w:rStyle w:val="libFootnotenumChar"/>
          <w:rtl/>
          <w:lang w:bidi="fa-IR"/>
        </w:rPr>
        <w:t>(659)</w:t>
      </w:r>
      <w:r w:rsidR="009432CE">
        <w:rPr>
          <w:rtl/>
          <w:lang w:bidi="fa-IR"/>
        </w:rPr>
        <w:t xml:space="preserve">. </w:t>
      </w:r>
    </w:p>
    <w:p w:rsidR="001A5213" w:rsidRDefault="001A5213" w:rsidP="001A5213">
      <w:pPr>
        <w:pStyle w:val="libNormal"/>
        <w:rPr>
          <w:rtl/>
          <w:lang w:bidi="fa-IR"/>
        </w:rPr>
      </w:pPr>
      <w:r>
        <w:rPr>
          <w:rtl/>
          <w:lang w:bidi="fa-IR"/>
        </w:rPr>
        <w:t xml:space="preserve">«وقتى برادر </w:t>
      </w:r>
      <w:r w:rsidR="003A4269">
        <w:rPr>
          <w:rtl/>
          <w:lang w:bidi="fa-IR"/>
        </w:rPr>
        <w:t>مؤمن</w:t>
      </w:r>
      <w:r>
        <w:rPr>
          <w:rtl/>
          <w:lang w:bidi="fa-IR"/>
        </w:rPr>
        <w:t>ت را دوست دارى به او اطلاع بده كه اين كار مودت و صميميت شما را استوارتر مى كند»</w:t>
      </w:r>
      <w:r w:rsidR="009432CE">
        <w:rPr>
          <w:rtl/>
          <w:lang w:bidi="fa-IR"/>
        </w:rPr>
        <w:t xml:space="preserve">. </w:t>
      </w:r>
    </w:p>
    <w:p w:rsidR="001A5213" w:rsidRDefault="001A5213" w:rsidP="001A5213">
      <w:pPr>
        <w:pStyle w:val="libNormal"/>
        <w:rPr>
          <w:rtl/>
          <w:lang w:bidi="fa-IR"/>
        </w:rPr>
      </w:pPr>
      <w:r>
        <w:rPr>
          <w:rtl/>
          <w:lang w:bidi="fa-IR"/>
        </w:rPr>
        <w:t>در مطلب چهارم كه در بعضى از روايات نيز آمده است</w:t>
      </w:r>
      <w:r w:rsidR="009432CE">
        <w:rPr>
          <w:rtl/>
          <w:lang w:bidi="fa-IR"/>
        </w:rPr>
        <w:t xml:space="preserve">، </w:t>
      </w:r>
      <w:r>
        <w:rPr>
          <w:rtl/>
          <w:lang w:bidi="fa-IR"/>
        </w:rPr>
        <w:t xml:space="preserve">اين است كه وقتى دو برادر </w:t>
      </w:r>
      <w:r w:rsidR="003A4269">
        <w:rPr>
          <w:rtl/>
          <w:lang w:bidi="fa-IR"/>
        </w:rPr>
        <w:t>مؤمن</w:t>
      </w:r>
      <w:r>
        <w:rPr>
          <w:rtl/>
          <w:lang w:bidi="fa-IR"/>
        </w:rPr>
        <w:t xml:space="preserve"> به يكديگر مى رسند</w:t>
      </w:r>
      <w:r w:rsidR="009432CE">
        <w:rPr>
          <w:rtl/>
          <w:lang w:bidi="fa-IR"/>
        </w:rPr>
        <w:t xml:space="preserve">، </w:t>
      </w:r>
      <w:r>
        <w:rPr>
          <w:rtl/>
          <w:lang w:bidi="fa-IR"/>
        </w:rPr>
        <w:t>علاوه بر مصافحه پيشانى يكديگر را ببوسند</w:t>
      </w:r>
      <w:r w:rsidR="009432CE">
        <w:rPr>
          <w:rtl/>
          <w:lang w:bidi="fa-IR"/>
        </w:rPr>
        <w:t xml:space="preserve">. </w:t>
      </w:r>
    </w:p>
    <w:p w:rsidR="001A5213" w:rsidRDefault="001A5213" w:rsidP="001A5213">
      <w:pPr>
        <w:pStyle w:val="libNormal"/>
        <w:rPr>
          <w:rtl/>
          <w:lang w:bidi="fa-IR"/>
        </w:rPr>
      </w:pPr>
      <w:r>
        <w:rPr>
          <w:rtl/>
          <w:lang w:bidi="fa-IR"/>
        </w:rPr>
        <w:t xml:space="preserve">اذا لقى اءحدكم اءخاه فليتقبّل موضع النور من جبهته </w:t>
      </w:r>
      <w:r w:rsidRPr="00BA2CDB">
        <w:rPr>
          <w:rStyle w:val="libFootnotenumChar"/>
          <w:rtl/>
          <w:lang w:bidi="fa-IR"/>
        </w:rPr>
        <w:t>(660)</w:t>
      </w:r>
      <w:r w:rsidR="009432CE">
        <w:rPr>
          <w:rtl/>
          <w:lang w:bidi="fa-IR"/>
        </w:rPr>
        <w:t xml:space="preserve">. </w:t>
      </w:r>
    </w:p>
    <w:p w:rsidR="001A5213" w:rsidRDefault="001A5213" w:rsidP="001A5213">
      <w:pPr>
        <w:pStyle w:val="libNormal"/>
        <w:rPr>
          <w:rtl/>
          <w:lang w:bidi="fa-IR"/>
        </w:rPr>
      </w:pPr>
      <w:r>
        <w:rPr>
          <w:rtl/>
          <w:lang w:bidi="fa-IR"/>
        </w:rPr>
        <w:t xml:space="preserve">«وقتى يكى از برادران </w:t>
      </w:r>
      <w:r w:rsidR="003A4269">
        <w:rPr>
          <w:rtl/>
          <w:lang w:bidi="fa-IR"/>
        </w:rPr>
        <w:t>مؤمن</w:t>
      </w:r>
      <w:r>
        <w:rPr>
          <w:rtl/>
          <w:lang w:bidi="fa-IR"/>
        </w:rPr>
        <w:t xml:space="preserve"> خود را ملاقات كردى</w:t>
      </w:r>
      <w:r w:rsidR="009432CE">
        <w:rPr>
          <w:rtl/>
          <w:lang w:bidi="fa-IR"/>
        </w:rPr>
        <w:t xml:space="preserve">، </w:t>
      </w:r>
      <w:r>
        <w:rPr>
          <w:rtl/>
          <w:lang w:bidi="fa-IR"/>
        </w:rPr>
        <w:t xml:space="preserve">سجده گاه برادر </w:t>
      </w:r>
      <w:r w:rsidR="003A4269">
        <w:rPr>
          <w:rtl/>
          <w:lang w:bidi="fa-IR"/>
        </w:rPr>
        <w:t>مؤمن</w:t>
      </w:r>
      <w:r>
        <w:rPr>
          <w:rtl/>
          <w:lang w:bidi="fa-IR"/>
        </w:rPr>
        <w:t xml:space="preserve"> خود را ببوس »</w:t>
      </w:r>
      <w:r w:rsidR="009432CE">
        <w:rPr>
          <w:rtl/>
          <w:lang w:bidi="fa-IR"/>
        </w:rPr>
        <w:t xml:space="preserve">. </w:t>
      </w:r>
    </w:p>
    <w:p w:rsidR="001A5213" w:rsidRDefault="001A5213" w:rsidP="001A5213">
      <w:pPr>
        <w:pStyle w:val="libNormal"/>
        <w:rPr>
          <w:rtl/>
          <w:lang w:bidi="fa-IR"/>
        </w:rPr>
      </w:pPr>
      <w:r>
        <w:rPr>
          <w:rtl/>
          <w:lang w:bidi="fa-IR"/>
        </w:rPr>
        <w:t>در ميان مسلمان هاى عرب زبان</w:t>
      </w:r>
      <w:r w:rsidR="009432CE">
        <w:rPr>
          <w:rtl/>
          <w:lang w:bidi="fa-IR"/>
        </w:rPr>
        <w:t xml:space="preserve">، </w:t>
      </w:r>
      <w:r>
        <w:rPr>
          <w:rtl/>
          <w:lang w:bidi="fa-IR"/>
        </w:rPr>
        <w:t xml:space="preserve">تقريبا اين سنت انجام مى گيرد و متعارف است كه منشاء روايى دارد و سنتى است كه از زمان معصومين </w:t>
      </w:r>
      <w:r w:rsidR="00ED4056" w:rsidRPr="00ED4056">
        <w:rPr>
          <w:rStyle w:val="libAlaemChar"/>
          <w:rtl/>
        </w:rPr>
        <w:t>عليهم‌السلام</w:t>
      </w:r>
      <w:r>
        <w:rPr>
          <w:rtl/>
          <w:lang w:bidi="fa-IR"/>
        </w:rPr>
        <w:t xml:space="preserve"> مرسوم شده است</w:t>
      </w:r>
      <w:r w:rsidR="009432CE">
        <w:rPr>
          <w:rtl/>
          <w:lang w:bidi="fa-IR"/>
        </w:rPr>
        <w:t xml:space="preserve">. </w:t>
      </w:r>
    </w:p>
    <w:p w:rsidR="001A5213" w:rsidRDefault="001A5213" w:rsidP="001A5213">
      <w:pPr>
        <w:pStyle w:val="libNormal"/>
        <w:rPr>
          <w:rtl/>
          <w:lang w:bidi="fa-IR"/>
        </w:rPr>
      </w:pPr>
      <w:r>
        <w:rPr>
          <w:rtl/>
          <w:lang w:bidi="fa-IR"/>
        </w:rPr>
        <w:t xml:space="preserve">توصيه پنجم اين كه وقتى انسان برادر </w:t>
      </w:r>
      <w:r w:rsidR="003A4269">
        <w:rPr>
          <w:rtl/>
          <w:lang w:bidi="fa-IR"/>
        </w:rPr>
        <w:t>مؤمن</w:t>
      </w:r>
      <w:r>
        <w:rPr>
          <w:rtl/>
          <w:lang w:bidi="fa-IR"/>
        </w:rPr>
        <w:t>ش را مى بيند</w:t>
      </w:r>
      <w:r w:rsidR="009432CE">
        <w:rPr>
          <w:rtl/>
          <w:lang w:bidi="fa-IR"/>
        </w:rPr>
        <w:t xml:space="preserve">، </w:t>
      </w:r>
      <w:r>
        <w:rPr>
          <w:rtl/>
          <w:lang w:bidi="fa-IR"/>
        </w:rPr>
        <w:t>به او لبخند بزند</w:t>
      </w:r>
      <w:r w:rsidR="009432CE">
        <w:rPr>
          <w:rtl/>
          <w:lang w:bidi="fa-IR"/>
        </w:rPr>
        <w:t xml:space="preserve">. </w:t>
      </w:r>
    </w:p>
    <w:p w:rsidR="001A5213" w:rsidRDefault="001A5213" w:rsidP="001A5213">
      <w:pPr>
        <w:pStyle w:val="libNormal"/>
        <w:rPr>
          <w:rtl/>
          <w:lang w:bidi="fa-IR"/>
        </w:rPr>
      </w:pPr>
      <w:r>
        <w:rPr>
          <w:rtl/>
          <w:lang w:bidi="fa-IR"/>
        </w:rPr>
        <w:t xml:space="preserve">در روايتى از امام هشتم </w:t>
      </w:r>
      <w:r w:rsidR="00574F36" w:rsidRPr="00574F36">
        <w:rPr>
          <w:rStyle w:val="libAlaemChar"/>
          <w:rtl/>
        </w:rPr>
        <w:t>عليه‌السلام</w:t>
      </w:r>
      <w:r>
        <w:rPr>
          <w:rtl/>
          <w:lang w:bidi="fa-IR"/>
        </w:rPr>
        <w:t xml:space="preserve"> آمده است كه فرمودند</w:t>
      </w:r>
      <w:r w:rsidR="008C34A7">
        <w:rPr>
          <w:rtl/>
          <w:lang w:bidi="fa-IR"/>
        </w:rPr>
        <w:t xml:space="preserve">: </w:t>
      </w:r>
    </w:p>
    <w:p w:rsidR="001A5213" w:rsidRDefault="001A5213" w:rsidP="001A5213">
      <w:pPr>
        <w:pStyle w:val="libNormal"/>
        <w:rPr>
          <w:rtl/>
          <w:lang w:bidi="fa-IR"/>
        </w:rPr>
      </w:pPr>
      <w:r>
        <w:rPr>
          <w:rtl/>
          <w:lang w:bidi="fa-IR"/>
        </w:rPr>
        <w:t>و مَن تَبسَّمَ فى وجه اءَخيه ال</w:t>
      </w:r>
      <w:r w:rsidR="003A4269">
        <w:rPr>
          <w:rtl/>
          <w:lang w:bidi="fa-IR"/>
        </w:rPr>
        <w:t>مؤمن</w:t>
      </w:r>
      <w:r>
        <w:rPr>
          <w:rtl/>
          <w:lang w:bidi="fa-IR"/>
        </w:rPr>
        <w:t xml:space="preserve"> كتب اللَّه له حسنه</w:t>
      </w:r>
      <w:r w:rsidR="009432CE">
        <w:rPr>
          <w:rtl/>
          <w:lang w:bidi="fa-IR"/>
        </w:rPr>
        <w:t xml:space="preserve">، </w:t>
      </w:r>
      <w:r>
        <w:rPr>
          <w:rtl/>
          <w:lang w:bidi="fa-IR"/>
        </w:rPr>
        <w:t xml:space="preserve">و من كتب اللَّه له حسنه لم يعذّبه </w:t>
      </w:r>
      <w:r w:rsidRPr="00BA2CDB">
        <w:rPr>
          <w:rStyle w:val="libFootnotenumChar"/>
          <w:rtl/>
          <w:lang w:bidi="fa-IR"/>
        </w:rPr>
        <w:t>(661)</w:t>
      </w:r>
      <w:r w:rsidR="009432CE">
        <w:rPr>
          <w:rtl/>
          <w:lang w:bidi="fa-IR"/>
        </w:rPr>
        <w:t xml:space="preserve">. </w:t>
      </w:r>
    </w:p>
    <w:p w:rsidR="001A5213" w:rsidRDefault="001A5213" w:rsidP="001A5213">
      <w:pPr>
        <w:pStyle w:val="libNormal"/>
        <w:rPr>
          <w:rtl/>
          <w:lang w:bidi="fa-IR"/>
        </w:rPr>
      </w:pPr>
      <w:r>
        <w:rPr>
          <w:rtl/>
          <w:lang w:bidi="fa-IR"/>
        </w:rPr>
        <w:lastRenderedPageBreak/>
        <w:t xml:space="preserve">«كسى كه به چهره برادر </w:t>
      </w:r>
      <w:r w:rsidR="003A4269">
        <w:rPr>
          <w:rtl/>
          <w:lang w:bidi="fa-IR"/>
        </w:rPr>
        <w:t>مؤمن</w:t>
      </w:r>
      <w:r>
        <w:rPr>
          <w:rtl/>
          <w:lang w:bidi="fa-IR"/>
        </w:rPr>
        <w:t>ش لبخند بزند و تبسم كند</w:t>
      </w:r>
      <w:r w:rsidR="009432CE">
        <w:rPr>
          <w:rtl/>
          <w:lang w:bidi="fa-IR"/>
        </w:rPr>
        <w:t xml:space="preserve">، </w:t>
      </w:r>
      <w:r>
        <w:rPr>
          <w:rtl/>
          <w:lang w:bidi="fa-IR"/>
        </w:rPr>
        <w:t>خداوند براى او پاداش مى نويسد و كسى كه خدا براى او حسنه بنويسد</w:t>
      </w:r>
      <w:r w:rsidR="009432CE">
        <w:rPr>
          <w:rtl/>
          <w:lang w:bidi="fa-IR"/>
        </w:rPr>
        <w:t xml:space="preserve">، </w:t>
      </w:r>
      <w:r>
        <w:rPr>
          <w:rtl/>
          <w:lang w:bidi="fa-IR"/>
        </w:rPr>
        <w:t>عذاب نمى شود»</w:t>
      </w:r>
      <w:r w:rsidR="009432CE">
        <w:rPr>
          <w:rtl/>
          <w:lang w:bidi="fa-IR"/>
        </w:rPr>
        <w:t xml:space="preserve">. </w:t>
      </w:r>
    </w:p>
    <w:p w:rsidR="001A5213" w:rsidRDefault="001A5213" w:rsidP="001A5213">
      <w:pPr>
        <w:pStyle w:val="libNormal"/>
        <w:rPr>
          <w:rtl/>
          <w:lang w:bidi="fa-IR"/>
        </w:rPr>
      </w:pPr>
      <w:r>
        <w:rPr>
          <w:rtl/>
          <w:lang w:bidi="fa-IR"/>
        </w:rPr>
        <w:t xml:space="preserve">در روايت مشابه از امام باقر وَ امام صادق </w:t>
      </w:r>
      <w:r w:rsidR="000E7893" w:rsidRPr="000E7893">
        <w:rPr>
          <w:rStyle w:val="libAlaemChar"/>
          <w:rtl/>
        </w:rPr>
        <w:t>عليهما‌السلام</w:t>
      </w:r>
      <w:r>
        <w:rPr>
          <w:rtl/>
          <w:lang w:bidi="fa-IR"/>
        </w:rPr>
        <w:t xml:space="preserve"> به همين مضامين اشاره شده است</w:t>
      </w:r>
      <w:r w:rsidR="009432CE">
        <w:rPr>
          <w:rtl/>
          <w:lang w:bidi="fa-IR"/>
        </w:rPr>
        <w:t>؛</w:t>
      </w:r>
      <w:r>
        <w:rPr>
          <w:rtl/>
          <w:lang w:bidi="fa-IR"/>
        </w:rPr>
        <w:t xml:space="preserve"> مثلا امام باقر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تبسُّمُ رجل فى وجه اءَخيه حسنه </w:t>
      </w:r>
      <w:r w:rsidRPr="00BA2CDB">
        <w:rPr>
          <w:rStyle w:val="libFootnotenumChar"/>
          <w:rtl/>
          <w:lang w:bidi="fa-IR"/>
        </w:rPr>
        <w:t>(662)</w:t>
      </w:r>
      <w:r w:rsidR="009432CE">
        <w:rPr>
          <w:rtl/>
          <w:lang w:bidi="fa-IR"/>
        </w:rPr>
        <w:t xml:space="preserve">. </w:t>
      </w:r>
    </w:p>
    <w:p w:rsidR="001A5213" w:rsidRDefault="001A5213" w:rsidP="001A5213">
      <w:pPr>
        <w:pStyle w:val="libNormal"/>
        <w:rPr>
          <w:rtl/>
          <w:lang w:bidi="fa-IR"/>
        </w:rPr>
      </w:pPr>
      <w:r>
        <w:rPr>
          <w:rtl/>
          <w:lang w:bidi="fa-IR"/>
        </w:rPr>
        <w:t xml:space="preserve">«لبخند </w:t>
      </w:r>
      <w:r w:rsidR="003A4269">
        <w:rPr>
          <w:rtl/>
          <w:lang w:bidi="fa-IR"/>
        </w:rPr>
        <w:t>مؤمن</w:t>
      </w:r>
      <w:r>
        <w:rPr>
          <w:rtl/>
          <w:lang w:bidi="fa-IR"/>
        </w:rPr>
        <w:t xml:space="preserve"> به چهره برادر </w:t>
      </w:r>
      <w:r w:rsidR="003A4269">
        <w:rPr>
          <w:rtl/>
          <w:lang w:bidi="fa-IR"/>
        </w:rPr>
        <w:t>مؤمن</w:t>
      </w:r>
      <w:r>
        <w:rPr>
          <w:rtl/>
          <w:lang w:bidi="fa-IR"/>
        </w:rPr>
        <w:t>ش</w:t>
      </w:r>
      <w:r w:rsidR="009432CE">
        <w:rPr>
          <w:rtl/>
          <w:lang w:bidi="fa-IR"/>
        </w:rPr>
        <w:t xml:space="preserve">، </w:t>
      </w:r>
      <w:r>
        <w:rPr>
          <w:rtl/>
          <w:lang w:bidi="fa-IR"/>
        </w:rPr>
        <w:t>حسنه است»</w:t>
      </w:r>
      <w:r w:rsidR="009432CE">
        <w:rPr>
          <w:rtl/>
          <w:lang w:bidi="fa-IR"/>
        </w:rPr>
        <w:t xml:space="preserve">. </w:t>
      </w:r>
    </w:p>
    <w:p w:rsidR="001A5213" w:rsidRDefault="001A5213" w:rsidP="001A5213">
      <w:pPr>
        <w:pStyle w:val="libNormal"/>
        <w:rPr>
          <w:rtl/>
          <w:lang w:bidi="fa-IR"/>
        </w:rPr>
      </w:pPr>
      <w:r>
        <w:rPr>
          <w:rtl/>
          <w:lang w:bidi="fa-IR"/>
        </w:rPr>
        <w:t xml:space="preserve">و يا امام صادق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مَن تبسَّمَ فى وجه اءَخيه كانت له حسنه </w:t>
      </w:r>
      <w:r w:rsidRPr="00BA2CDB">
        <w:rPr>
          <w:rStyle w:val="libFootnotenumChar"/>
          <w:rtl/>
          <w:lang w:bidi="fa-IR"/>
        </w:rPr>
        <w:t>(663)</w:t>
      </w:r>
      <w:r w:rsidR="009432CE">
        <w:rPr>
          <w:rtl/>
          <w:lang w:bidi="fa-IR"/>
        </w:rPr>
        <w:t xml:space="preserve">. </w:t>
      </w:r>
    </w:p>
    <w:p w:rsidR="001A5213" w:rsidRDefault="001A5213" w:rsidP="001A5213">
      <w:pPr>
        <w:pStyle w:val="libNormal"/>
        <w:rPr>
          <w:rtl/>
          <w:lang w:bidi="fa-IR"/>
        </w:rPr>
      </w:pPr>
      <w:r>
        <w:rPr>
          <w:rtl/>
          <w:lang w:bidi="fa-IR"/>
        </w:rPr>
        <w:t>«كسى كه به چهره برادرش لبخند بزند</w:t>
      </w:r>
      <w:r w:rsidR="009432CE">
        <w:rPr>
          <w:rtl/>
          <w:lang w:bidi="fa-IR"/>
        </w:rPr>
        <w:t xml:space="preserve">، </w:t>
      </w:r>
      <w:r>
        <w:rPr>
          <w:rtl/>
          <w:lang w:bidi="fa-IR"/>
        </w:rPr>
        <w:t>داراى پاداش مى شود»</w:t>
      </w:r>
      <w:r w:rsidR="009432CE">
        <w:rPr>
          <w:rtl/>
          <w:lang w:bidi="fa-IR"/>
        </w:rPr>
        <w:t xml:space="preserve">. </w:t>
      </w:r>
    </w:p>
    <w:p w:rsidR="001A5213" w:rsidRDefault="001A5213" w:rsidP="001A5213">
      <w:pPr>
        <w:pStyle w:val="libNormal"/>
        <w:rPr>
          <w:rtl/>
          <w:lang w:bidi="fa-IR"/>
        </w:rPr>
      </w:pPr>
      <w:r>
        <w:rPr>
          <w:rtl/>
          <w:lang w:bidi="fa-IR"/>
        </w:rPr>
        <w:t>قبل از اين كه نكات ديگرى را كه وجب تقويت پيوند برادرى مى شود ذكر كنيم</w:t>
      </w:r>
      <w:r w:rsidR="009432CE">
        <w:rPr>
          <w:rtl/>
          <w:lang w:bidi="fa-IR"/>
        </w:rPr>
        <w:t xml:space="preserve">، </w:t>
      </w:r>
      <w:r>
        <w:rPr>
          <w:rtl/>
          <w:lang w:bidi="fa-IR"/>
        </w:rPr>
        <w:t xml:space="preserve">خوب است به روايتى از امام صادق </w:t>
      </w:r>
      <w:r w:rsidR="00574F36" w:rsidRPr="00574F36">
        <w:rPr>
          <w:rStyle w:val="libAlaemChar"/>
          <w:rtl/>
        </w:rPr>
        <w:t>عليه‌السلام</w:t>
      </w:r>
      <w:r>
        <w:rPr>
          <w:rtl/>
          <w:lang w:bidi="fa-IR"/>
        </w:rPr>
        <w:t xml:space="preserve"> اشاره كنيم كه مى فرمايند</w:t>
      </w:r>
      <w:r w:rsidR="008C34A7">
        <w:rPr>
          <w:rtl/>
          <w:lang w:bidi="fa-IR"/>
        </w:rPr>
        <w:t xml:space="preserve">: </w:t>
      </w:r>
    </w:p>
    <w:p w:rsidR="001A5213" w:rsidRDefault="001A5213" w:rsidP="001A5213">
      <w:pPr>
        <w:pStyle w:val="libNormal"/>
        <w:rPr>
          <w:rtl/>
          <w:lang w:bidi="fa-IR"/>
        </w:rPr>
      </w:pPr>
      <w:r>
        <w:rPr>
          <w:rtl/>
          <w:lang w:bidi="fa-IR"/>
        </w:rPr>
        <w:t>اءكثروا مِنَ الاصدقاء فى الدُّنيا</w:t>
      </w:r>
      <w:r w:rsidR="009432CE">
        <w:rPr>
          <w:rtl/>
          <w:lang w:bidi="fa-IR"/>
        </w:rPr>
        <w:t xml:space="preserve">، </w:t>
      </w:r>
      <w:r>
        <w:rPr>
          <w:rtl/>
          <w:lang w:bidi="fa-IR"/>
        </w:rPr>
        <w:t>فانَّهم ينفعون فى الدُّنيا و الآخرة</w:t>
      </w:r>
      <w:r w:rsidR="009432CE">
        <w:rPr>
          <w:rtl/>
          <w:lang w:bidi="fa-IR"/>
        </w:rPr>
        <w:t>؛</w:t>
      </w:r>
      <w:r>
        <w:rPr>
          <w:rtl/>
          <w:lang w:bidi="fa-IR"/>
        </w:rPr>
        <w:t xml:space="preserve"> اءمّا الدُّنيا فحوائج يقومون بها</w:t>
      </w:r>
      <w:r w:rsidR="009432CE">
        <w:rPr>
          <w:rtl/>
          <w:lang w:bidi="fa-IR"/>
        </w:rPr>
        <w:t xml:space="preserve">، </w:t>
      </w:r>
      <w:r>
        <w:rPr>
          <w:rtl/>
          <w:lang w:bidi="fa-IR"/>
        </w:rPr>
        <w:t>وَ اَمَّا الاخرة فانَّ اهل جهنم قالوا</w:t>
      </w:r>
      <w:r w:rsidR="008C34A7">
        <w:rPr>
          <w:rtl/>
          <w:lang w:bidi="fa-IR"/>
        </w:rPr>
        <w:t xml:space="preserve">: </w:t>
      </w:r>
      <w:r>
        <w:rPr>
          <w:rtl/>
          <w:lang w:bidi="fa-IR"/>
        </w:rPr>
        <w:t xml:space="preserve">«فما لنا من شافعين # و لا صديق حميم </w:t>
      </w:r>
      <w:r w:rsidRPr="00BA2CDB">
        <w:rPr>
          <w:rStyle w:val="libFootnotenumChar"/>
          <w:rtl/>
          <w:lang w:bidi="fa-IR"/>
        </w:rPr>
        <w:t>(664)</w:t>
      </w:r>
      <w:r>
        <w:rPr>
          <w:rtl/>
          <w:lang w:bidi="fa-IR"/>
        </w:rPr>
        <w:t xml:space="preserve">» </w:t>
      </w:r>
      <w:r w:rsidRPr="00BA2CDB">
        <w:rPr>
          <w:rStyle w:val="libFootnotenumChar"/>
          <w:rtl/>
          <w:lang w:bidi="fa-IR"/>
        </w:rPr>
        <w:t>(665)</w:t>
      </w:r>
      <w:r w:rsidR="009432CE">
        <w:rPr>
          <w:rtl/>
          <w:lang w:bidi="fa-IR"/>
        </w:rPr>
        <w:t xml:space="preserve">. </w:t>
      </w:r>
    </w:p>
    <w:p w:rsidR="001A5213" w:rsidRDefault="001A5213" w:rsidP="001A5213">
      <w:pPr>
        <w:pStyle w:val="libNormal"/>
        <w:rPr>
          <w:rtl/>
          <w:lang w:bidi="fa-IR"/>
        </w:rPr>
      </w:pPr>
      <w:r>
        <w:rPr>
          <w:rtl/>
          <w:lang w:bidi="fa-IR"/>
        </w:rPr>
        <w:t>«در دنيا دوستانتان را زياد كنيد كه ايشان در دنيا و آخرت به شما نفع مى رسانند</w:t>
      </w:r>
      <w:r w:rsidR="008C34A7">
        <w:rPr>
          <w:rtl/>
          <w:lang w:bidi="fa-IR"/>
        </w:rPr>
        <w:t xml:space="preserve">: </w:t>
      </w:r>
      <w:r>
        <w:rPr>
          <w:rtl/>
          <w:lang w:bidi="fa-IR"/>
        </w:rPr>
        <w:t>اما در دنيا انسان نيازهايى دارد ك اگر روابطش وسيع باشد</w:t>
      </w:r>
      <w:r w:rsidR="009432CE">
        <w:rPr>
          <w:rtl/>
          <w:lang w:bidi="fa-IR"/>
        </w:rPr>
        <w:t xml:space="preserve">، </w:t>
      </w:r>
      <w:r>
        <w:rPr>
          <w:rtl/>
          <w:lang w:bidi="fa-IR"/>
        </w:rPr>
        <w:t>تامين آنها آسان تر مى شود؛ و در آخرت اهل جهنم مى گويند</w:t>
      </w:r>
      <w:r w:rsidR="008C34A7">
        <w:rPr>
          <w:rtl/>
          <w:lang w:bidi="fa-IR"/>
        </w:rPr>
        <w:t xml:space="preserve">: </w:t>
      </w:r>
      <w:r>
        <w:rPr>
          <w:rtl/>
          <w:lang w:bidi="fa-IR"/>
        </w:rPr>
        <w:t>ما ياور و شفيع نداريم</w:t>
      </w:r>
      <w:r w:rsidR="009432CE">
        <w:rPr>
          <w:rtl/>
          <w:lang w:bidi="fa-IR"/>
        </w:rPr>
        <w:t>؛</w:t>
      </w:r>
      <w:r>
        <w:rPr>
          <w:rtl/>
          <w:lang w:bidi="fa-IR"/>
        </w:rPr>
        <w:t xml:space="preserve"> ما دوست صميمى نداريم»</w:t>
      </w:r>
      <w:r w:rsidR="009432CE">
        <w:rPr>
          <w:rtl/>
          <w:lang w:bidi="fa-IR"/>
        </w:rPr>
        <w:t xml:space="preserve">. </w:t>
      </w:r>
    </w:p>
    <w:p w:rsidR="001A5213" w:rsidRDefault="001A5213" w:rsidP="001A5213">
      <w:pPr>
        <w:pStyle w:val="libNormal"/>
        <w:rPr>
          <w:rtl/>
          <w:lang w:bidi="fa-IR"/>
        </w:rPr>
      </w:pPr>
      <w:r>
        <w:rPr>
          <w:rtl/>
          <w:lang w:bidi="fa-IR"/>
        </w:rPr>
        <w:t>اهل بهشت كسانى اند كه اگر خودشان هم شايستگى ورود به بهشت و سراى رحمت الهى را نداشته باشند</w:t>
      </w:r>
      <w:r w:rsidR="009432CE">
        <w:rPr>
          <w:rtl/>
          <w:lang w:bidi="fa-IR"/>
        </w:rPr>
        <w:t xml:space="preserve">، </w:t>
      </w:r>
      <w:r>
        <w:rPr>
          <w:rtl/>
          <w:lang w:bidi="fa-IR"/>
        </w:rPr>
        <w:t>ديگرانى هستند كه به خاطر روابط عاطفى كه بين آنها وجود دارد</w:t>
      </w:r>
      <w:r w:rsidR="009432CE">
        <w:rPr>
          <w:rtl/>
          <w:lang w:bidi="fa-IR"/>
        </w:rPr>
        <w:t xml:space="preserve">، </w:t>
      </w:r>
      <w:r>
        <w:rPr>
          <w:rtl/>
          <w:lang w:bidi="fa-IR"/>
        </w:rPr>
        <w:t>شفيع ايشان شده و وساطت آنها را مى كنند</w:t>
      </w:r>
      <w:r w:rsidR="009432CE">
        <w:rPr>
          <w:rtl/>
          <w:lang w:bidi="fa-IR"/>
        </w:rPr>
        <w:t xml:space="preserve">. </w:t>
      </w:r>
      <w:r>
        <w:rPr>
          <w:rtl/>
          <w:lang w:bidi="fa-IR"/>
        </w:rPr>
        <w:t xml:space="preserve">البته مساله </w:t>
      </w:r>
      <w:r>
        <w:rPr>
          <w:rtl/>
          <w:lang w:bidi="fa-IR"/>
        </w:rPr>
        <w:lastRenderedPageBreak/>
        <w:t>شفاعت</w:t>
      </w:r>
      <w:r w:rsidR="009432CE">
        <w:rPr>
          <w:rtl/>
          <w:lang w:bidi="fa-IR"/>
        </w:rPr>
        <w:t xml:space="preserve">، </w:t>
      </w:r>
      <w:r>
        <w:rPr>
          <w:rtl/>
          <w:lang w:bidi="fa-IR"/>
        </w:rPr>
        <w:t>بحثى است كه نياز به توضيح و تفسير شايسته اى دارد و در اين مختصر نمى گنجد</w:t>
      </w:r>
      <w:r w:rsidR="009432CE">
        <w:rPr>
          <w:rtl/>
          <w:lang w:bidi="fa-IR"/>
        </w:rPr>
        <w:t xml:space="preserve">. </w:t>
      </w:r>
    </w:p>
    <w:p w:rsidR="001A5213" w:rsidRDefault="001A5213" w:rsidP="001A5213">
      <w:pPr>
        <w:pStyle w:val="libNormal"/>
        <w:rPr>
          <w:rtl/>
          <w:lang w:bidi="fa-IR"/>
        </w:rPr>
      </w:pPr>
      <w:r>
        <w:rPr>
          <w:rtl/>
          <w:lang w:bidi="fa-IR"/>
        </w:rPr>
        <w:t>از امور لازم در آغاز اخوت و دوستى</w:t>
      </w:r>
      <w:r w:rsidR="009432CE">
        <w:rPr>
          <w:rtl/>
          <w:lang w:bidi="fa-IR"/>
        </w:rPr>
        <w:t xml:space="preserve">، </w:t>
      </w:r>
      <w:r>
        <w:rPr>
          <w:rtl/>
          <w:lang w:bidi="fa-IR"/>
        </w:rPr>
        <w:t>اين است كه ابتدا نام يكديگر را بپرسند</w:t>
      </w:r>
      <w:r w:rsidR="009432CE">
        <w:rPr>
          <w:rtl/>
          <w:lang w:bidi="fa-IR"/>
        </w:rPr>
        <w:t xml:space="preserve">. </w:t>
      </w:r>
      <w:r>
        <w:rPr>
          <w:rtl/>
          <w:lang w:bidi="fa-IR"/>
        </w:rPr>
        <w:t xml:space="preserve">در اين باره امام باقر </w:t>
      </w:r>
      <w:r w:rsidR="00574F36" w:rsidRPr="00574F36">
        <w:rPr>
          <w:rStyle w:val="libAlaemChar"/>
          <w:rtl/>
        </w:rPr>
        <w:t>عليه‌السلام</w:t>
      </w:r>
      <w:r>
        <w:rPr>
          <w:rtl/>
          <w:lang w:bidi="fa-IR"/>
        </w:rPr>
        <w:t xml:space="preserve"> از جدشان رسول اكرم </w:t>
      </w:r>
      <w:r w:rsidR="00D401A1" w:rsidRPr="00D401A1">
        <w:rPr>
          <w:rStyle w:val="libAlaemChar"/>
          <w:rtl/>
        </w:rPr>
        <w:t>صلى‌الله‌عليه‌وآله‌وسلم</w:t>
      </w:r>
      <w:r>
        <w:rPr>
          <w:rtl/>
          <w:lang w:bidi="fa-IR"/>
        </w:rPr>
        <w:t xml:space="preserve"> نقل مى كنند كه</w:t>
      </w:r>
      <w:r w:rsidR="008C34A7">
        <w:rPr>
          <w:rtl/>
          <w:lang w:bidi="fa-IR"/>
        </w:rPr>
        <w:t xml:space="preserve">: </w:t>
      </w:r>
    </w:p>
    <w:p w:rsidR="001A5213" w:rsidRDefault="001A5213" w:rsidP="001A5213">
      <w:pPr>
        <w:pStyle w:val="libNormal"/>
        <w:rPr>
          <w:rtl/>
          <w:lang w:bidi="fa-IR"/>
        </w:rPr>
      </w:pPr>
      <w:r>
        <w:rPr>
          <w:rtl/>
          <w:lang w:bidi="fa-IR"/>
        </w:rPr>
        <w:t>اذا اءحب اءحدكم اءخاه المسلم</w:t>
      </w:r>
      <w:r w:rsidR="009432CE">
        <w:rPr>
          <w:rtl/>
          <w:lang w:bidi="fa-IR"/>
        </w:rPr>
        <w:t xml:space="preserve">، </w:t>
      </w:r>
      <w:r>
        <w:rPr>
          <w:rtl/>
          <w:lang w:bidi="fa-IR"/>
        </w:rPr>
        <w:t>فليساءله عن اسمه و اسم اءبيه و قبيلته و عشيرته</w:t>
      </w:r>
      <w:r w:rsidR="009432CE">
        <w:rPr>
          <w:rtl/>
          <w:lang w:bidi="fa-IR"/>
        </w:rPr>
        <w:t>؛</w:t>
      </w:r>
      <w:r>
        <w:rPr>
          <w:rtl/>
          <w:lang w:bidi="fa-IR"/>
        </w:rPr>
        <w:t xml:space="preserve"> فانه من حقّ الواجب و صِدقِ الاءخاءِ اءن يساءله عن ذلك</w:t>
      </w:r>
      <w:r w:rsidR="009432CE">
        <w:rPr>
          <w:rtl/>
          <w:lang w:bidi="fa-IR"/>
        </w:rPr>
        <w:t xml:space="preserve">، </w:t>
      </w:r>
      <w:r>
        <w:rPr>
          <w:rtl/>
          <w:lang w:bidi="fa-IR"/>
        </w:rPr>
        <w:t xml:space="preserve">و الا فهى معرفةُ حمقاء </w:t>
      </w:r>
      <w:r w:rsidRPr="00BA2CDB">
        <w:rPr>
          <w:rStyle w:val="libFootnotenumChar"/>
          <w:rtl/>
          <w:lang w:bidi="fa-IR"/>
        </w:rPr>
        <w:t>(666)</w:t>
      </w:r>
      <w:r w:rsidR="009432CE">
        <w:rPr>
          <w:rtl/>
          <w:lang w:bidi="fa-IR"/>
        </w:rPr>
        <w:t xml:space="preserve">. </w:t>
      </w:r>
    </w:p>
    <w:p w:rsidR="001A5213" w:rsidRDefault="001A5213" w:rsidP="001A5213">
      <w:pPr>
        <w:pStyle w:val="libNormal"/>
        <w:rPr>
          <w:rtl/>
          <w:lang w:bidi="fa-IR"/>
        </w:rPr>
      </w:pPr>
      <w:r>
        <w:rPr>
          <w:rtl/>
          <w:lang w:bidi="fa-IR"/>
        </w:rPr>
        <w:t>«اگر شما برادر مسلمانى را دوست داريد</w:t>
      </w:r>
      <w:r w:rsidR="009432CE">
        <w:rPr>
          <w:rtl/>
          <w:lang w:bidi="fa-IR"/>
        </w:rPr>
        <w:t xml:space="preserve">، </w:t>
      </w:r>
      <w:r>
        <w:rPr>
          <w:rtl/>
          <w:lang w:bidi="fa-IR"/>
        </w:rPr>
        <w:t>هنگام ملاقات</w:t>
      </w:r>
      <w:r w:rsidR="009432CE">
        <w:rPr>
          <w:rtl/>
          <w:lang w:bidi="fa-IR"/>
        </w:rPr>
        <w:t xml:space="preserve">، </w:t>
      </w:r>
      <w:r>
        <w:rPr>
          <w:rtl/>
          <w:lang w:bidi="fa-IR"/>
        </w:rPr>
        <w:t>نام او</w:t>
      </w:r>
      <w:r w:rsidR="009432CE">
        <w:rPr>
          <w:rtl/>
          <w:lang w:bidi="fa-IR"/>
        </w:rPr>
        <w:t xml:space="preserve">، </w:t>
      </w:r>
      <w:r>
        <w:rPr>
          <w:rtl/>
          <w:lang w:bidi="fa-IR"/>
        </w:rPr>
        <w:t>پدر</w:t>
      </w:r>
      <w:r w:rsidR="009432CE">
        <w:rPr>
          <w:rtl/>
          <w:lang w:bidi="fa-IR"/>
        </w:rPr>
        <w:t xml:space="preserve">، </w:t>
      </w:r>
      <w:r>
        <w:rPr>
          <w:rtl/>
          <w:lang w:bidi="fa-IR"/>
        </w:rPr>
        <w:t>قبيله و عشيره اش را سوال كنيد</w:t>
      </w:r>
      <w:r w:rsidR="009432CE">
        <w:rPr>
          <w:rtl/>
          <w:lang w:bidi="fa-IR"/>
        </w:rPr>
        <w:t xml:space="preserve">، </w:t>
      </w:r>
      <w:r>
        <w:rPr>
          <w:rtl/>
          <w:lang w:bidi="fa-IR"/>
        </w:rPr>
        <w:t>كه اين يك حقّ واجب و لازمه صداقت و استوارى پيوند اخوت است</w:t>
      </w:r>
      <w:r w:rsidR="009432CE">
        <w:rPr>
          <w:rtl/>
          <w:lang w:bidi="fa-IR"/>
        </w:rPr>
        <w:t>؛</w:t>
      </w:r>
      <w:r>
        <w:rPr>
          <w:rtl/>
          <w:lang w:bidi="fa-IR"/>
        </w:rPr>
        <w:t xml:space="preserve"> وگرنه اين آشنايى و ارتباط احمقانه است كه دو نفر به يكديگر اظهار علاقه كنند</w:t>
      </w:r>
      <w:r w:rsidR="009432CE">
        <w:rPr>
          <w:rtl/>
          <w:lang w:bidi="fa-IR"/>
        </w:rPr>
        <w:t xml:space="preserve">، </w:t>
      </w:r>
      <w:r>
        <w:rPr>
          <w:rtl/>
          <w:lang w:bidi="fa-IR"/>
        </w:rPr>
        <w:t>اما هيچ نام و نشانى از هم نپرسند و از اين امور بديهى مطلع نباشند»</w:t>
      </w:r>
      <w:r w:rsidR="009432CE">
        <w:rPr>
          <w:rtl/>
          <w:lang w:bidi="fa-IR"/>
        </w:rPr>
        <w:t xml:space="preserve">. </w:t>
      </w:r>
    </w:p>
    <w:p w:rsidR="001A5213" w:rsidRDefault="001A5213" w:rsidP="001A5213">
      <w:pPr>
        <w:pStyle w:val="libNormal"/>
        <w:rPr>
          <w:rtl/>
          <w:lang w:bidi="fa-IR"/>
        </w:rPr>
      </w:pPr>
      <w:r>
        <w:rPr>
          <w:rtl/>
          <w:lang w:bidi="fa-IR"/>
        </w:rPr>
        <w:t>در دنياى امروز</w:t>
      </w:r>
      <w:r w:rsidR="009432CE">
        <w:rPr>
          <w:rtl/>
          <w:lang w:bidi="fa-IR"/>
        </w:rPr>
        <w:t xml:space="preserve">، </w:t>
      </w:r>
      <w:r>
        <w:rPr>
          <w:rtl/>
          <w:lang w:bidi="fa-IR"/>
        </w:rPr>
        <w:t>مرسوم است وقتى به هم مى رسند و با هم دست مى دهند</w:t>
      </w:r>
      <w:r w:rsidR="009432CE">
        <w:rPr>
          <w:rtl/>
          <w:lang w:bidi="fa-IR"/>
        </w:rPr>
        <w:t xml:space="preserve">، </w:t>
      </w:r>
      <w:r>
        <w:rPr>
          <w:rtl/>
          <w:lang w:bidi="fa-IR"/>
        </w:rPr>
        <w:t>در اولين قدم</w:t>
      </w:r>
      <w:r w:rsidR="009432CE">
        <w:rPr>
          <w:rtl/>
          <w:lang w:bidi="fa-IR"/>
        </w:rPr>
        <w:t xml:space="preserve">، </w:t>
      </w:r>
      <w:r>
        <w:rPr>
          <w:rtl/>
          <w:lang w:bidi="fa-IR"/>
        </w:rPr>
        <w:t>همديگر را معرفى مى كنند</w:t>
      </w:r>
      <w:r w:rsidR="009432CE">
        <w:rPr>
          <w:rtl/>
          <w:lang w:bidi="fa-IR"/>
        </w:rPr>
        <w:t xml:space="preserve">. </w:t>
      </w:r>
      <w:r>
        <w:rPr>
          <w:rtl/>
          <w:lang w:bidi="fa-IR"/>
        </w:rPr>
        <w:t>اين حركت در معارف ما سنت ريشه دارى است كه در اين روايت هم به آن توصيه شده است</w:t>
      </w:r>
      <w:r w:rsidR="009432CE">
        <w:rPr>
          <w:rtl/>
          <w:lang w:bidi="fa-IR"/>
        </w:rPr>
        <w:t xml:space="preserve">. </w:t>
      </w:r>
      <w:r>
        <w:rPr>
          <w:rtl/>
          <w:lang w:bidi="fa-IR"/>
        </w:rPr>
        <w:t>علاوه بر اين كه بايد اسم او و پدرش را بپرسد</w:t>
      </w:r>
      <w:r w:rsidR="009432CE">
        <w:rPr>
          <w:rtl/>
          <w:lang w:bidi="fa-IR"/>
        </w:rPr>
        <w:t xml:space="preserve">، </w:t>
      </w:r>
      <w:r>
        <w:rPr>
          <w:rtl/>
          <w:lang w:bidi="fa-IR"/>
        </w:rPr>
        <w:t>نام قبيله و عشيره اش را نيز بايد سوال كند</w:t>
      </w:r>
      <w:r w:rsidR="009432CE">
        <w:rPr>
          <w:rtl/>
          <w:lang w:bidi="fa-IR"/>
        </w:rPr>
        <w:t xml:space="preserve">. </w:t>
      </w:r>
      <w:r>
        <w:rPr>
          <w:rtl/>
          <w:lang w:bidi="fa-IR"/>
        </w:rPr>
        <w:t>اگرچه امروزه</w:t>
      </w:r>
      <w:r w:rsidR="009432CE">
        <w:rPr>
          <w:rtl/>
          <w:lang w:bidi="fa-IR"/>
        </w:rPr>
        <w:t xml:space="preserve">، </w:t>
      </w:r>
      <w:r>
        <w:rPr>
          <w:rtl/>
          <w:lang w:bidi="fa-IR"/>
        </w:rPr>
        <w:t>قبيله و عشيره خيلى مطرح نيست</w:t>
      </w:r>
      <w:r w:rsidR="009432CE">
        <w:rPr>
          <w:rtl/>
          <w:lang w:bidi="fa-IR"/>
        </w:rPr>
        <w:t xml:space="preserve">، </w:t>
      </w:r>
      <w:r>
        <w:rPr>
          <w:rtl/>
          <w:lang w:bidi="fa-IR"/>
        </w:rPr>
        <w:t>اما مى تواند اسم شهر يا ديارش را بپرسد</w:t>
      </w:r>
      <w:r w:rsidR="009432CE">
        <w:rPr>
          <w:rtl/>
          <w:lang w:bidi="fa-IR"/>
        </w:rPr>
        <w:t xml:space="preserve">. </w:t>
      </w:r>
    </w:p>
    <w:p w:rsidR="001A5213" w:rsidRDefault="001A5213" w:rsidP="001A5213">
      <w:pPr>
        <w:pStyle w:val="libNormal"/>
        <w:rPr>
          <w:rtl/>
          <w:lang w:bidi="fa-IR"/>
        </w:rPr>
      </w:pPr>
      <w:r>
        <w:rPr>
          <w:rtl/>
          <w:lang w:bidi="fa-IR"/>
        </w:rPr>
        <w:t xml:space="preserve">روايتى را قبلا از امام صادق </w:t>
      </w:r>
      <w:r w:rsidR="00574F36" w:rsidRPr="00574F36">
        <w:rPr>
          <w:rStyle w:val="libAlaemChar"/>
          <w:rtl/>
        </w:rPr>
        <w:t>عليه‌السلام</w:t>
      </w:r>
      <w:r>
        <w:rPr>
          <w:rtl/>
          <w:lang w:bidi="fa-IR"/>
        </w:rPr>
        <w:t xml:space="preserve"> نقل كرديم كه خطاب به معلى بن خنيس فرموده بودند كه در برآورده كردند حوايج </w:t>
      </w:r>
      <w:r w:rsidR="003A4269">
        <w:rPr>
          <w:rtl/>
          <w:lang w:bidi="fa-IR"/>
        </w:rPr>
        <w:t>مؤمن</w:t>
      </w:r>
      <w:r>
        <w:rPr>
          <w:rtl/>
          <w:lang w:bidi="fa-IR"/>
        </w:rPr>
        <w:t>ان اهتمام داشته باشد</w:t>
      </w:r>
      <w:r w:rsidR="009432CE">
        <w:rPr>
          <w:rtl/>
          <w:lang w:bidi="fa-IR"/>
        </w:rPr>
        <w:t xml:space="preserve">. </w:t>
      </w:r>
      <w:r>
        <w:rPr>
          <w:rtl/>
          <w:lang w:bidi="fa-IR"/>
        </w:rPr>
        <w:t xml:space="preserve">برآوردن </w:t>
      </w:r>
      <w:r>
        <w:rPr>
          <w:rtl/>
          <w:lang w:bidi="fa-IR"/>
        </w:rPr>
        <w:lastRenderedPageBreak/>
        <w:t>حوايج</w:t>
      </w:r>
      <w:r w:rsidR="009432CE">
        <w:rPr>
          <w:rtl/>
          <w:lang w:bidi="fa-IR"/>
        </w:rPr>
        <w:t xml:space="preserve">، </w:t>
      </w:r>
      <w:r>
        <w:rPr>
          <w:rtl/>
          <w:lang w:bidi="fa-IR"/>
        </w:rPr>
        <w:t>امرى است كه به اجر و منزلت آن نزد خدا و آثار دنيوى و اخروى آن بايد توجه داشته باشيم</w:t>
      </w:r>
      <w:r w:rsidR="009432CE">
        <w:rPr>
          <w:rtl/>
          <w:lang w:bidi="fa-IR"/>
        </w:rPr>
        <w:t xml:space="preserve">. </w:t>
      </w:r>
      <w:r>
        <w:rPr>
          <w:rtl/>
          <w:lang w:bidi="fa-IR"/>
        </w:rPr>
        <w:t xml:space="preserve">روايتى از امام صادق </w:t>
      </w:r>
      <w:r w:rsidR="00574F36" w:rsidRPr="00574F36">
        <w:rPr>
          <w:rStyle w:val="libAlaemChar"/>
          <w:rtl/>
        </w:rPr>
        <w:t>عليه‌السلام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مَن ذهب مع اءَخيه فى حاجة قضاها اءو لم يقضها</w:t>
      </w:r>
      <w:r w:rsidR="009432CE">
        <w:rPr>
          <w:rtl/>
          <w:lang w:bidi="fa-IR"/>
        </w:rPr>
        <w:t xml:space="preserve">، </w:t>
      </w:r>
      <w:r>
        <w:rPr>
          <w:rtl/>
          <w:lang w:bidi="fa-IR"/>
        </w:rPr>
        <w:t xml:space="preserve">كان كمن عبد اللَّه </w:t>
      </w:r>
      <w:r w:rsidRPr="00BA2CDB">
        <w:rPr>
          <w:rStyle w:val="libFootnotenumChar"/>
          <w:rtl/>
          <w:lang w:bidi="fa-IR"/>
        </w:rPr>
        <w:t>(667)</w:t>
      </w:r>
      <w:r w:rsidR="009432CE">
        <w:rPr>
          <w:rtl/>
          <w:lang w:bidi="fa-IR"/>
        </w:rPr>
        <w:t xml:space="preserve">. </w:t>
      </w:r>
    </w:p>
    <w:p w:rsidR="001A5213" w:rsidRDefault="001A5213" w:rsidP="001A5213">
      <w:pPr>
        <w:pStyle w:val="libNormal"/>
        <w:rPr>
          <w:rtl/>
          <w:lang w:bidi="fa-IR"/>
        </w:rPr>
      </w:pPr>
      <w:r>
        <w:rPr>
          <w:rtl/>
          <w:lang w:bidi="fa-IR"/>
        </w:rPr>
        <w:t xml:space="preserve">«كسى كه براى برآوردن حاجت برادر </w:t>
      </w:r>
      <w:r w:rsidR="003A4269">
        <w:rPr>
          <w:rtl/>
          <w:lang w:bidi="fa-IR"/>
        </w:rPr>
        <w:t>مؤمن</w:t>
      </w:r>
      <w:r>
        <w:rPr>
          <w:rtl/>
          <w:lang w:bidi="fa-IR"/>
        </w:rPr>
        <w:t xml:space="preserve"> گرفتارش قدم بردارد</w:t>
      </w:r>
      <w:r w:rsidR="009432CE">
        <w:rPr>
          <w:rtl/>
          <w:lang w:bidi="fa-IR"/>
        </w:rPr>
        <w:t xml:space="preserve">، </w:t>
      </w:r>
      <w:r>
        <w:rPr>
          <w:rtl/>
          <w:lang w:bidi="fa-IR"/>
        </w:rPr>
        <w:t>چه موفق بشود كارى براى او انجام بدهد و چه موفق نشود</w:t>
      </w:r>
      <w:r w:rsidR="009432CE">
        <w:rPr>
          <w:rtl/>
          <w:lang w:bidi="fa-IR"/>
        </w:rPr>
        <w:t xml:space="preserve">، </w:t>
      </w:r>
      <w:r>
        <w:rPr>
          <w:rtl/>
          <w:lang w:bidi="fa-IR"/>
        </w:rPr>
        <w:t>مانند آن است كه خدا را پرستيده است»</w:t>
      </w:r>
      <w:r w:rsidR="009432CE">
        <w:rPr>
          <w:rtl/>
          <w:lang w:bidi="fa-IR"/>
        </w:rPr>
        <w:t xml:space="preserve">. </w:t>
      </w:r>
    </w:p>
    <w:p w:rsidR="001A5213" w:rsidRDefault="001A5213" w:rsidP="001A5213">
      <w:pPr>
        <w:pStyle w:val="libNormal"/>
        <w:rPr>
          <w:rtl/>
          <w:lang w:bidi="fa-IR"/>
        </w:rPr>
      </w:pPr>
      <w:r>
        <w:rPr>
          <w:rtl/>
          <w:lang w:bidi="fa-IR"/>
        </w:rPr>
        <w:t>بايد دقت كرد كه در شرع مقدس و بين همه معيارهاى ارزشى</w:t>
      </w:r>
      <w:r w:rsidR="009432CE">
        <w:rPr>
          <w:rtl/>
          <w:lang w:bidi="fa-IR"/>
        </w:rPr>
        <w:t xml:space="preserve">، </w:t>
      </w:r>
      <w:r>
        <w:rPr>
          <w:rtl/>
          <w:lang w:bidi="fa-IR"/>
        </w:rPr>
        <w:t>چيزى بالاتر از پرستش ذات ذوالجلال الهى نداريم</w:t>
      </w:r>
      <w:r w:rsidR="009432CE">
        <w:rPr>
          <w:rtl/>
          <w:lang w:bidi="fa-IR"/>
        </w:rPr>
        <w:t xml:space="preserve">. </w:t>
      </w:r>
      <w:r>
        <w:rPr>
          <w:rtl/>
          <w:lang w:bidi="fa-IR"/>
        </w:rPr>
        <w:t xml:space="preserve">اجر قدم برداشتن در برآوردن نياز برادر </w:t>
      </w:r>
      <w:r w:rsidR="003A4269">
        <w:rPr>
          <w:rtl/>
          <w:lang w:bidi="fa-IR"/>
        </w:rPr>
        <w:t>مؤمن</w:t>
      </w:r>
      <w:r w:rsidR="009432CE">
        <w:rPr>
          <w:rtl/>
          <w:lang w:bidi="fa-IR"/>
        </w:rPr>
        <w:t xml:space="preserve">، </w:t>
      </w:r>
      <w:r>
        <w:rPr>
          <w:rtl/>
          <w:lang w:bidi="fa-IR"/>
        </w:rPr>
        <w:t>مانند پاداش كسى است كه به توحيد واقعى رسيده است</w:t>
      </w:r>
      <w:r w:rsidR="009432CE">
        <w:rPr>
          <w:rtl/>
          <w:lang w:bidi="fa-IR"/>
        </w:rPr>
        <w:t xml:space="preserve">. </w:t>
      </w:r>
    </w:p>
    <w:p w:rsidR="001A5213" w:rsidRDefault="001A5213" w:rsidP="001A5213">
      <w:pPr>
        <w:pStyle w:val="libNormal"/>
        <w:rPr>
          <w:rtl/>
          <w:lang w:bidi="fa-IR"/>
        </w:rPr>
      </w:pPr>
      <w:r>
        <w:rPr>
          <w:rtl/>
          <w:lang w:bidi="fa-IR"/>
        </w:rPr>
        <w:t>در روايتى شنيدنى مفضل بن عمر گفته است كه</w:t>
      </w:r>
      <w:r w:rsidR="008C34A7">
        <w:rPr>
          <w:rtl/>
          <w:lang w:bidi="fa-IR"/>
        </w:rPr>
        <w:t xml:space="preserve">: </w:t>
      </w:r>
      <w:r>
        <w:rPr>
          <w:rtl/>
          <w:lang w:bidi="fa-IR"/>
        </w:rPr>
        <w:t xml:space="preserve">امام صادق </w:t>
      </w:r>
      <w:r w:rsidR="00574F36" w:rsidRPr="00574F36">
        <w:rPr>
          <w:rStyle w:val="libAlaemChar"/>
          <w:rtl/>
        </w:rPr>
        <w:t>عليه‌السلام</w:t>
      </w:r>
      <w:r>
        <w:rPr>
          <w:rtl/>
          <w:lang w:bidi="fa-IR"/>
        </w:rPr>
        <w:t xml:space="preserve"> به من فرمودند</w:t>
      </w:r>
      <w:r w:rsidR="008C34A7">
        <w:rPr>
          <w:rtl/>
          <w:lang w:bidi="fa-IR"/>
        </w:rPr>
        <w:t xml:space="preserve">: </w:t>
      </w:r>
    </w:p>
    <w:p w:rsidR="001A5213" w:rsidRDefault="001A5213" w:rsidP="001A5213">
      <w:pPr>
        <w:pStyle w:val="libNormal"/>
        <w:rPr>
          <w:rtl/>
          <w:lang w:bidi="fa-IR"/>
        </w:rPr>
      </w:pPr>
      <w:r>
        <w:rPr>
          <w:rtl/>
          <w:lang w:bidi="fa-IR"/>
        </w:rPr>
        <w:t>اسمع ما اءقول لك</w:t>
      </w:r>
      <w:r w:rsidR="009432CE">
        <w:rPr>
          <w:rtl/>
          <w:lang w:bidi="fa-IR"/>
        </w:rPr>
        <w:t xml:space="preserve">، </w:t>
      </w:r>
      <w:r>
        <w:rPr>
          <w:rtl/>
          <w:lang w:bidi="fa-IR"/>
        </w:rPr>
        <w:t>واعلم اءنه الحقّ واتبعه واءخبر به عليّة اخوانك</w:t>
      </w:r>
      <w:r w:rsidR="009432CE">
        <w:rPr>
          <w:rtl/>
          <w:lang w:bidi="fa-IR"/>
        </w:rPr>
        <w:t xml:space="preserve">، </w:t>
      </w:r>
      <w:r>
        <w:rPr>
          <w:rtl/>
          <w:lang w:bidi="fa-IR"/>
        </w:rPr>
        <w:t>قلت</w:t>
      </w:r>
      <w:r w:rsidR="008C34A7">
        <w:rPr>
          <w:rtl/>
          <w:lang w:bidi="fa-IR"/>
        </w:rPr>
        <w:t xml:space="preserve">: </w:t>
      </w:r>
      <w:r>
        <w:rPr>
          <w:rtl/>
          <w:lang w:bidi="fa-IR"/>
        </w:rPr>
        <w:t>و ما عليّةُ اخوانى</w:t>
      </w:r>
      <w:r w:rsidR="009432CE">
        <w:rPr>
          <w:rtl/>
          <w:lang w:bidi="fa-IR"/>
        </w:rPr>
        <w:t>؟</w:t>
      </w:r>
      <w:r>
        <w:rPr>
          <w:rtl/>
          <w:lang w:bidi="fa-IR"/>
        </w:rPr>
        <w:t xml:space="preserve"> قال</w:t>
      </w:r>
      <w:r w:rsidR="008C34A7">
        <w:rPr>
          <w:rtl/>
          <w:lang w:bidi="fa-IR"/>
        </w:rPr>
        <w:t xml:space="preserve">: </w:t>
      </w:r>
      <w:r>
        <w:rPr>
          <w:rtl/>
          <w:lang w:bidi="fa-IR"/>
        </w:rPr>
        <w:t>الراغبون فى قضاء حوائج اخوانهم</w:t>
      </w:r>
      <w:r w:rsidR="009432CE">
        <w:rPr>
          <w:rtl/>
          <w:lang w:bidi="fa-IR"/>
        </w:rPr>
        <w:t xml:space="preserve">، </w:t>
      </w:r>
      <w:r>
        <w:rPr>
          <w:rtl/>
          <w:lang w:bidi="fa-IR"/>
        </w:rPr>
        <w:t>ثم قال</w:t>
      </w:r>
      <w:r w:rsidR="008C34A7">
        <w:rPr>
          <w:rtl/>
          <w:lang w:bidi="fa-IR"/>
        </w:rPr>
        <w:t xml:space="preserve">: </w:t>
      </w:r>
      <w:r>
        <w:rPr>
          <w:rtl/>
          <w:lang w:bidi="fa-IR"/>
        </w:rPr>
        <w:t>و من قضى لاءَخيه ال</w:t>
      </w:r>
      <w:r w:rsidR="003A4269">
        <w:rPr>
          <w:rtl/>
          <w:lang w:bidi="fa-IR"/>
        </w:rPr>
        <w:t>مؤمن</w:t>
      </w:r>
      <w:r>
        <w:rPr>
          <w:rtl/>
          <w:lang w:bidi="fa-IR"/>
        </w:rPr>
        <w:t xml:space="preserve"> حاجة</w:t>
      </w:r>
      <w:r w:rsidR="009432CE">
        <w:rPr>
          <w:rtl/>
          <w:lang w:bidi="fa-IR"/>
        </w:rPr>
        <w:t xml:space="preserve">، </w:t>
      </w:r>
      <w:r>
        <w:rPr>
          <w:rtl/>
          <w:lang w:bidi="fa-IR"/>
        </w:rPr>
        <w:t>قضى اللَّه له يوم القيامة مِاءَة اءلف حاجة</w:t>
      </w:r>
      <w:r w:rsidR="009432CE">
        <w:rPr>
          <w:rtl/>
          <w:lang w:bidi="fa-IR"/>
        </w:rPr>
        <w:t xml:space="preserve">، </w:t>
      </w:r>
      <w:r>
        <w:rPr>
          <w:rtl/>
          <w:lang w:bidi="fa-IR"/>
        </w:rPr>
        <w:t>من ذلك اءوّله الجَنَّة له</w:t>
      </w:r>
      <w:r w:rsidR="009432CE">
        <w:rPr>
          <w:rtl/>
          <w:lang w:bidi="fa-IR"/>
        </w:rPr>
        <w:t xml:space="preserve">، </w:t>
      </w:r>
      <w:r>
        <w:rPr>
          <w:rtl/>
          <w:lang w:bidi="fa-IR"/>
        </w:rPr>
        <w:t>و مِن ذلك اءن يدخل له قرابته و معارفه و اخوانه الجنَّة بعد اءن لا يكونوا نصابا</w:t>
      </w:r>
      <w:r w:rsidR="009432CE">
        <w:rPr>
          <w:rtl/>
          <w:lang w:bidi="fa-IR"/>
        </w:rPr>
        <w:t xml:space="preserve">، </w:t>
      </w:r>
      <w:r>
        <w:rPr>
          <w:rtl/>
          <w:lang w:bidi="fa-IR"/>
        </w:rPr>
        <w:t>فكان مفضل اذا ساءل الحاجة اءخا من اخوانه</w:t>
      </w:r>
      <w:r w:rsidR="009432CE">
        <w:rPr>
          <w:rtl/>
          <w:lang w:bidi="fa-IR"/>
        </w:rPr>
        <w:t xml:space="preserve">، </w:t>
      </w:r>
      <w:r>
        <w:rPr>
          <w:rtl/>
          <w:lang w:bidi="fa-IR"/>
        </w:rPr>
        <w:t>فقال له</w:t>
      </w:r>
      <w:r w:rsidR="008C34A7">
        <w:rPr>
          <w:rtl/>
          <w:lang w:bidi="fa-IR"/>
        </w:rPr>
        <w:t xml:space="preserve">: </w:t>
      </w:r>
      <w:r>
        <w:rPr>
          <w:rtl/>
          <w:lang w:bidi="fa-IR"/>
        </w:rPr>
        <w:t xml:space="preserve">اءما تشتهى اءن تكون مِن عليّةِ الاخوان </w:t>
      </w:r>
      <w:r w:rsidRPr="00BA2CDB">
        <w:rPr>
          <w:rStyle w:val="libFootnotenumChar"/>
          <w:rtl/>
          <w:lang w:bidi="fa-IR"/>
        </w:rPr>
        <w:t>(668)</w:t>
      </w:r>
      <w:r w:rsidR="009432CE">
        <w:rPr>
          <w:rtl/>
          <w:lang w:bidi="fa-IR"/>
        </w:rPr>
        <w:t xml:space="preserve">. </w:t>
      </w:r>
    </w:p>
    <w:p w:rsidR="001A5213" w:rsidRDefault="001A5213" w:rsidP="001A5213">
      <w:pPr>
        <w:pStyle w:val="libNormal"/>
        <w:rPr>
          <w:rtl/>
          <w:lang w:bidi="fa-IR"/>
        </w:rPr>
      </w:pPr>
      <w:r>
        <w:rPr>
          <w:rtl/>
          <w:lang w:bidi="fa-IR"/>
        </w:rPr>
        <w:t>«آنچه را كه مى گويم گوش بده و بدان كه مطالب حقى است و به آن عمل كن و آن را به برادران ارجمند و بزرگوارت هم بگو! پرسيدم</w:t>
      </w:r>
      <w:r w:rsidR="008C34A7">
        <w:rPr>
          <w:rtl/>
          <w:lang w:bidi="fa-IR"/>
        </w:rPr>
        <w:t xml:space="preserve">: </w:t>
      </w:r>
      <w:r>
        <w:rPr>
          <w:rtl/>
          <w:lang w:bidi="fa-IR"/>
        </w:rPr>
        <w:t>اخوان عليّه يعنى چه</w:t>
      </w:r>
      <w:r w:rsidR="009432CE">
        <w:rPr>
          <w:rtl/>
          <w:lang w:bidi="fa-IR"/>
        </w:rPr>
        <w:t>؟</w:t>
      </w:r>
      <w:r>
        <w:rPr>
          <w:rtl/>
          <w:lang w:bidi="fa-IR"/>
        </w:rPr>
        <w:t xml:space="preserve"> حضرت فرمودند</w:t>
      </w:r>
      <w:r w:rsidR="008C34A7">
        <w:rPr>
          <w:rtl/>
          <w:lang w:bidi="fa-IR"/>
        </w:rPr>
        <w:t xml:space="preserve">: </w:t>
      </w:r>
      <w:r>
        <w:rPr>
          <w:rtl/>
          <w:lang w:bidi="fa-IR"/>
        </w:rPr>
        <w:t>- اين وصف علىّ به معنى علو</w:t>
      </w:r>
      <w:r w:rsidR="009432CE">
        <w:rPr>
          <w:rtl/>
          <w:lang w:bidi="fa-IR"/>
        </w:rPr>
        <w:t xml:space="preserve">، </w:t>
      </w:r>
      <w:r>
        <w:rPr>
          <w:rtl/>
          <w:lang w:bidi="fa-IR"/>
        </w:rPr>
        <w:t>بزرگوارى و عظمت است - برادران بزرگوار</w:t>
      </w:r>
      <w:r w:rsidR="009432CE">
        <w:rPr>
          <w:rtl/>
          <w:lang w:bidi="fa-IR"/>
        </w:rPr>
        <w:t xml:space="preserve">، </w:t>
      </w:r>
      <w:r>
        <w:rPr>
          <w:rtl/>
          <w:lang w:bidi="fa-IR"/>
        </w:rPr>
        <w:t>برادرانى هستند كه به برآوردن حوايج برادران خود راغبند</w:t>
      </w:r>
      <w:r w:rsidR="009432CE">
        <w:rPr>
          <w:rtl/>
          <w:lang w:bidi="fa-IR"/>
        </w:rPr>
        <w:t xml:space="preserve">. </w:t>
      </w:r>
      <w:r>
        <w:rPr>
          <w:rtl/>
          <w:lang w:bidi="fa-IR"/>
        </w:rPr>
        <w:t>بعد فرمودند</w:t>
      </w:r>
      <w:r w:rsidR="008C34A7">
        <w:rPr>
          <w:rtl/>
          <w:lang w:bidi="fa-IR"/>
        </w:rPr>
        <w:t xml:space="preserve">: </w:t>
      </w:r>
      <w:r>
        <w:rPr>
          <w:rtl/>
          <w:lang w:bidi="fa-IR"/>
        </w:rPr>
        <w:t xml:space="preserve">هر كسى كه حاجتى از برادر </w:t>
      </w:r>
      <w:r w:rsidR="003A4269">
        <w:rPr>
          <w:rtl/>
          <w:lang w:bidi="fa-IR"/>
        </w:rPr>
        <w:t>مؤمن</w:t>
      </w:r>
      <w:r>
        <w:rPr>
          <w:rtl/>
          <w:lang w:bidi="fa-IR"/>
        </w:rPr>
        <w:t>ش را برآورده كند</w:t>
      </w:r>
      <w:r w:rsidR="009432CE">
        <w:rPr>
          <w:rtl/>
          <w:lang w:bidi="fa-IR"/>
        </w:rPr>
        <w:t xml:space="preserve">، </w:t>
      </w:r>
      <w:r>
        <w:rPr>
          <w:rtl/>
          <w:lang w:bidi="fa-IR"/>
        </w:rPr>
        <w:lastRenderedPageBreak/>
        <w:t>خداوند متعال</w:t>
      </w:r>
      <w:r w:rsidR="009432CE">
        <w:rPr>
          <w:rtl/>
          <w:lang w:bidi="fa-IR"/>
        </w:rPr>
        <w:t xml:space="preserve">، </w:t>
      </w:r>
      <w:r>
        <w:rPr>
          <w:rtl/>
          <w:lang w:bidi="fa-IR"/>
        </w:rPr>
        <w:t>در روز قيامت صدهزار حاجت او را برآورده مى كند كه اولين آنها</w:t>
      </w:r>
      <w:r w:rsidR="009432CE">
        <w:rPr>
          <w:rtl/>
          <w:lang w:bidi="fa-IR"/>
        </w:rPr>
        <w:t xml:space="preserve">، </w:t>
      </w:r>
      <w:r>
        <w:rPr>
          <w:rtl/>
          <w:lang w:bidi="fa-IR"/>
        </w:rPr>
        <w:t>بهشت است</w:t>
      </w:r>
      <w:r w:rsidR="009432CE">
        <w:rPr>
          <w:rtl/>
          <w:lang w:bidi="fa-IR"/>
        </w:rPr>
        <w:t xml:space="preserve">. </w:t>
      </w:r>
      <w:r>
        <w:rPr>
          <w:rtl/>
          <w:lang w:bidi="fa-IR"/>
        </w:rPr>
        <w:t>يكى ديگر از آن حوايج</w:t>
      </w:r>
      <w:r w:rsidR="009432CE">
        <w:rPr>
          <w:rtl/>
          <w:lang w:bidi="fa-IR"/>
        </w:rPr>
        <w:t xml:space="preserve">، </w:t>
      </w:r>
      <w:r>
        <w:rPr>
          <w:rtl/>
          <w:lang w:bidi="fa-IR"/>
        </w:rPr>
        <w:t>شفاعت است تا بستگانش و هر كسى را كه مى شناسد</w:t>
      </w:r>
      <w:r w:rsidR="009432CE">
        <w:rPr>
          <w:rtl/>
          <w:lang w:bidi="fa-IR"/>
        </w:rPr>
        <w:t xml:space="preserve">، </w:t>
      </w:r>
      <w:r>
        <w:rPr>
          <w:rtl/>
          <w:lang w:bidi="fa-IR"/>
        </w:rPr>
        <w:t>شفاعت كند و خدا به وسيله شفاعت او</w:t>
      </w:r>
      <w:r w:rsidR="009432CE">
        <w:rPr>
          <w:rtl/>
          <w:lang w:bidi="fa-IR"/>
        </w:rPr>
        <w:t xml:space="preserve">، </w:t>
      </w:r>
      <w:r>
        <w:rPr>
          <w:rtl/>
          <w:lang w:bidi="fa-IR"/>
        </w:rPr>
        <w:t>آنها را وارد بهشت مى كند</w:t>
      </w:r>
      <w:r w:rsidR="009432CE">
        <w:rPr>
          <w:rtl/>
          <w:lang w:bidi="fa-IR"/>
        </w:rPr>
        <w:t xml:space="preserve">. </w:t>
      </w:r>
      <w:r>
        <w:rPr>
          <w:rtl/>
          <w:lang w:bidi="fa-IR"/>
        </w:rPr>
        <w:t xml:space="preserve">البته يك شرط دارد و آن اين كه ناصبى نباشند؛ يعنى دشمن اهل بيت </w:t>
      </w:r>
      <w:r w:rsidR="00ED4056" w:rsidRPr="00ED4056">
        <w:rPr>
          <w:rStyle w:val="libAlaemChar"/>
          <w:rtl/>
        </w:rPr>
        <w:t>عليهم‌السلام</w:t>
      </w:r>
      <w:r>
        <w:rPr>
          <w:rtl/>
          <w:lang w:bidi="fa-IR"/>
        </w:rPr>
        <w:t xml:space="preserve"> نباشند كه شفاعت در مورد آنها مقبول نخواهد شد</w:t>
      </w:r>
      <w:r w:rsidR="009432CE">
        <w:rPr>
          <w:rtl/>
          <w:lang w:bidi="fa-IR"/>
        </w:rPr>
        <w:t xml:space="preserve">. </w:t>
      </w:r>
      <w:r>
        <w:rPr>
          <w:rtl/>
          <w:lang w:bidi="fa-IR"/>
        </w:rPr>
        <w:t xml:space="preserve">در ادامه روايت اين مطلب آمده است كه وقتى مفضل با يكى از برادران </w:t>
      </w:r>
      <w:r w:rsidR="003A4269">
        <w:rPr>
          <w:rtl/>
          <w:lang w:bidi="fa-IR"/>
        </w:rPr>
        <w:t>مؤمن</w:t>
      </w:r>
      <w:r>
        <w:rPr>
          <w:rtl/>
          <w:lang w:bidi="fa-IR"/>
        </w:rPr>
        <w:t>ش كارى داشت و مى خواست از آنها خواهشى كند</w:t>
      </w:r>
      <w:r w:rsidR="009432CE">
        <w:rPr>
          <w:rtl/>
          <w:lang w:bidi="fa-IR"/>
        </w:rPr>
        <w:t xml:space="preserve">، </w:t>
      </w:r>
      <w:r>
        <w:rPr>
          <w:rtl/>
          <w:lang w:bidi="fa-IR"/>
        </w:rPr>
        <w:t>به او مى گفت</w:t>
      </w:r>
      <w:r w:rsidR="008C34A7">
        <w:rPr>
          <w:rtl/>
          <w:lang w:bidi="fa-IR"/>
        </w:rPr>
        <w:t xml:space="preserve">: </w:t>
      </w:r>
      <w:r>
        <w:rPr>
          <w:rtl/>
          <w:lang w:bidi="fa-IR"/>
        </w:rPr>
        <w:t>آيا دوست دارى كه از برادران ارجمند به حساب بيايى</w:t>
      </w:r>
      <w:r w:rsidR="009432CE">
        <w:rPr>
          <w:rtl/>
          <w:lang w:bidi="fa-IR"/>
        </w:rPr>
        <w:t>؟</w:t>
      </w:r>
      <w:r>
        <w:rPr>
          <w:rtl/>
          <w:lang w:bidi="fa-IR"/>
        </w:rPr>
        <w:t>!»</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يكى از مهم ترين حقوق برادرى كه روابط را محكم مى كن و استوارى مى بخشد و آثار دنيوى و اخروى بر آن مترتب است قضاى حوايج يكديگر است</w:t>
      </w:r>
      <w:r w:rsidR="009432CE">
        <w:rPr>
          <w:rtl/>
          <w:lang w:bidi="fa-IR"/>
        </w:rPr>
        <w:t xml:space="preserve">. </w:t>
      </w:r>
      <w:r>
        <w:rPr>
          <w:rtl/>
          <w:lang w:bidi="fa-IR"/>
        </w:rPr>
        <w:t>غير از رواياتى كه نقل كرديم</w:t>
      </w:r>
      <w:r w:rsidR="009432CE">
        <w:rPr>
          <w:rtl/>
          <w:lang w:bidi="fa-IR"/>
        </w:rPr>
        <w:t xml:space="preserve">، </w:t>
      </w:r>
      <w:r>
        <w:rPr>
          <w:rtl/>
          <w:lang w:bidi="fa-IR"/>
        </w:rPr>
        <w:t>روايات عجيب ديگرى نيز وارد شده است كه در حوصله اين مختصر نيست</w:t>
      </w:r>
      <w:r w:rsidR="009432CE">
        <w:rPr>
          <w:rtl/>
          <w:lang w:bidi="fa-IR"/>
        </w:rPr>
        <w:t xml:space="preserve">. </w:t>
      </w:r>
      <w:r>
        <w:rPr>
          <w:rtl/>
          <w:lang w:bidi="fa-IR"/>
        </w:rPr>
        <w:t>فقط به يكى از آنها اشاره مى كنيم</w:t>
      </w:r>
      <w:r w:rsidR="008C34A7">
        <w:rPr>
          <w:rtl/>
          <w:lang w:bidi="fa-IR"/>
        </w:rPr>
        <w:t xml:space="preserve">: </w:t>
      </w:r>
      <w:r>
        <w:rPr>
          <w:rtl/>
          <w:lang w:bidi="fa-IR"/>
        </w:rPr>
        <w:t xml:space="preserve">ابوحمزه ثمالى از امام صادق </w:t>
      </w:r>
      <w:r w:rsidR="00574F36" w:rsidRPr="00574F36">
        <w:rPr>
          <w:rStyle w:val="libAlaemChar"/>
          <w:rtl/>
        </w:rPr>
        <w:t>عليه‌السلام</w:t>
      </w:r>
      <w:r>
        <w:rPr>
          <w:rtl/>
          <w:lang w:bidi="fa-IR"/>
        </w:rPr>
        <w:t xml:space="preserve"> نقل مى كند كه فرمودند</w:t>
      </w:r>
      <w:r w:rsidR="008C34A7">
        <w:rPr>
          <w:rtl/>
          <w:lang w:bidi="fa-IR"/>
        </w:rPr>
        <w:t xml:space="preserve">: </w:t>
      </w:r>
    </w:p>
    <w:p w:rsidR="001A5213" w:rsidRDefault="001A5213" w:rsidP="001A5213">
      <w:pPr>
        <w:pStyle w:val="libNormal"/>
        <w:rPr>
          <w:rtl/>
          <w:lang w:bidi="fa-IR"/>
        </w:rPr>
      </w:pPr>
      <w:r>
        <w:rPr>
          <w:rtl/>
          <w:lang w:bidi="fa-IR"/>
        </w:rPr>
        <w:t>مَن قَضى لمسلم حاجة كتب اللَّه له عشر حسنات و محى عنه عشر سيئات</w:t>
      </w:r>
      <w:r w:rsidR="009432CE">
        <w:rPr>
          <w:rtl/>
          <w:lang w:bidi="fa-IR"/>
        </w:rPr>
        <w:t xml:space="preserve">، </w:t>
      </w:r>
      <w:r>
        <w:rPr>
          <w:rtl/>
          <w:lang w:bidi="fa-IR"/>
        </w:rPr>
        <w:t xml:space="preserve">و رفع له عشر درجات و اءظله اللَّه فى ظلّ يوم لا ظلّ الا ظلّه </w:t>
      </w:r>
      <w:r w:rsidRPr="00BA2CDB">
        <w:rPr>
          <w:rStyle w:val="libFootnotenumChar"/>
          <w:rtl/>
          <w:lang w:bidi="fa-IR"/>
        </w:rPr>
        <w:t>(669)</w:t>
      </w:r>
      <w:r w:rsidR="009432CE">
        <w:rPr>
          <w:rtl/>
          <w:lang w:bidi="fa-IR"/>
        </w:rPr>
        <w:t xml:space="preserve">. </w:t>
      </w:r>
    </w:p>
    <w:p w:rsidR="001A5213" w:rsidRDefault="001A5213" w:rsidP="001A5213">
      <w:pPr>
        <w:pStyle w:val="libNormal"/>
        <w:rPr>
          <w:rtl/>
          <w:lang w:bidi="fa-IR"/>
        </w:rPr>
      </w:pPr>
      <w:r>
        <w:rPr>
          <w:rtl/>
          <w:lang w:bidi="fa-IR"/>
        </w:rPr>
        <w:t xml:space="preserve">«اگر انسان يك حاجت از حوايج برادر </w:t>
      </w:r>
      <w:r w:rsidR="003A4269">
        <w:rPr>
          <w:rtl/>
          <w:lang w:bidi="fa-IR"/>
        </w:rPr>
        <w:t>مؤمن</w:t>
      </w:r>
      <w:r>
        <w:rPr>
          <w:rtl/>
          <w:lang w:bidi="fa-IR"/>
        </w:rPr>
        <w:t>ش را برآورده كند</w:t>
      </w:r>
      <w:r w:rsidR="009432CE">
        <w:rPr>
          <w:rtl/>
          <w:lang w:bidi="fa-IR"/>
        </w:rPr>
        <w:t xml:space="preserve">، </w:t>
      </w:r>
      <w:r>
        <w:rPr>
          <w:rtl/>
          <w:lang w:bidi="fa-IR"/>
        </w:rPr>
        <w:t>خدا ده حسنه براى او مى نويسد و ده گناه و سيئه از پرونده اعمال او پاك مى كند و مقام او را ده درجه بالا مى برد و مهمتر اين كه روز قيامت كه هيچ سايه اى در صحنه قيامت افكنده نيست</w:t>
      </w:r>
      <w:r w:rsidR="009432CE">
        <w:rPr>
          <w:rtl/>
          <w:lang w:bidi="fa-IR"/>
        </w:rPr>
        <w:t xml:space="preserve">، </w:t>
      </w:r>
      <w:r>
        <w:rPr>
          <w:rtl/>
          <w:lang w:bidi="fa-IR"/>
        </w:rPr>
        <w:t>خداوند او را زير سايه لطف خود قرار ميدهد»</w:t>
      </w:r>
      <w:r w:rsidR="009432CE">
        <w:rPr>
          <w:rtl/>
          <w:lang w:bidi="fa-IR"/>
        </w:rPr>
        <w:t xml:space="preserve">. </w:t>
      </w:r>
    </w:p>
    <w:p w:rsidR="001A5213" w:rsidRDefault="001A5213" w:rsidP="001A5213">
      <w:pPr>
        <w:pStyle w:val="libNormal"/>
        <w:rPr>
          <w:rtl/>
          <w:lang w:bidi="fa-IR"/>
        </w:rPr>
      </w:pPr>
      <w:r>
        <w:rPr>
          <w:rtl/>
          <w:lang w:bidi="fa-IR"/>
        </w:rPr>
        <w:t>همان طور كه در باب دوستى و برادرى</w:t>
      </w:r>
      <w:r w:rsidR="009432CE">
        <w:rPr>
          <w:rtl/>
          <w:lang w:bidi="fa-IR"/>
        </w:rPr>
        <w:t xml:space="preserve">، </w:t>
      </w:r>
      <w:r>
        <w:rPr>
          <w:rtl/>
          <w:lang w:bidi="fa-IR"/>
        </w:rPr>
        <w:t>توصيه هايى شده است كه به برخى از آنها اشاره كرديم</w:t>
      </w:r>
      <w:r w:rsidR="009432CE">
        <w:rPr>
          <w:rtl/>
          <w:lang w:bidi="fa-IR"/>
        </w:rPr>
        <w:t xml:space="preserve">، </w:t>
      </w:r>
      <w:r>
        <w:rPr>
          <w:rtl/>
          <w:lang w:bidi="fa-IR"/>
        </w:rPr>
        <w:t>از برخى امور كه به دوستى ها و برادرى ها لطمه وارد مى كند</w:t>
      </w:r>
      <w:r w:rsidR="009432CE">
        <w:rPr>
          <w:rtl/>
          <w:lang w:bidi="fa-IR"/>
        </w:rPr>
        <w:t xml:space="preserve">، </w:t>
      </w:r>
      <w:r>
        <w:rPr>
          <w:rtl/>
          <w:lang w:bidi="fa-IR"/>
        </w:rPr>
        <w:t>نهى شده است</w:t>
      </w:r>
      <w:r w:rsidR="009432CE">
        <w:rPr>
          <w:rtl/>
          <w:lang w:bidi="fa-IR"/>
        </w:rPr>
        <w:t xml:space="preserve">. </w:t>
      </w:r>
      <w:r>
        <w:rPr>
          <w:rtl/>
          <w:lang w:bidi="fa-IR"/>
        </w:rPr>
        <w:t>در ابتدا بايد به اين مساله اشاره كنيم</w:t>
      </w:r>
      <w:r w:rsidR="009432CE">
        <w:rPr>
          <w:rtl/>
          <w:lang w:bidi="fa-IR"/>
        </w:rPr>
        <w:t xml:space="preserve">، </w:t>
      </w:r>
      <w:r>
        <w:rPr>
          <w:rtl/>
          <w:lang w:bidi="fa-IR"/>
        </w:rPr>
        <w:t xml:space="preserve">چنان كه ايجاد رابطه </w:t>
      </w:r>
      <w:r>
        <w:rPr>
          <w:rtl/>
          <w:lang w:bidi="fa-IR"/>
        </w:rPr>
        <w:lastRenderedPageBreak/>
        <w:t>اخوت</w:t>
      </w:r>
      <w:r w:rsidR="009432CE">
        <w:rPr>
          <w:rtl/>
          <w:lang w:bidi="fa-IR"/>
        </w:rPr>
        <w:t xml:space="preserve">، </w:t>
      </w:r>
      <w:r>
        <w:rPr>
          <w:rtl/>
          <w:lang w:bidi="fa-IR"/>
        </w:rPr>
        <w:t>توصيه شده</w:t>
      </w:r>
      <w:r w:rsidR="009432CE">
        <w:rPr>
          <w:rtl/>
          <w:lang w:bidi="fa-IR"/>
        </w:rPr>
        <w:t xml:space="preserve">، </w:t>
      </w:r>
      <w:r>
        <w:rPr>
          <w:rtl/>
          <w:lang w:bidi="fa-IR"/>
        </w:rPr>
        <w:t>عدم ارتباط و يا قطع ارتباطات موجود نيز اگر از روى عمد باشد</w:t>
      </w:r>
      <w:r w:rsidR="009432CE">
        <w:rPr>
          <w:rtl/>
          <w:lang w:bidi="fa-IR"/>
        </w:rPr>
        <w:t xml:space="preserve">، </w:t>
      </w:r>
      <w:r>
        <w:rPr>
          <w:rtl/>
          <w:lang w:bidi="fa-IR"/>
        </w:rPr>
        <w:t>مورد منع و نهى واقع شده است</w:t>
      </w:r>
      <w:r w:rsidR="009432CE">
        <w:rPr>
          <w:rtl/>
          <w:lang w:bidi="fa-IR"/>
        </w:rPr>
        <w:t xml:space="preserve">. </w:t>
      </w:r>
    </w:p>
    <w:p w:rsidR="001A5213" w:rsidRDefault="004871A4" w:rsidP="004871A4">
      <w:pPr>
        <w:pStyle w:val="Heading2"/>
        <w:rPr>
          <w:rtl/>
          <w:lang w:bidi="fa-IR"/>
        </w:rPr>
      </w:pPr>
      <w:bookmarkStart w:id="91" w:name="_Toc394493015"/>
      <w:r>
        <w:rPr>
          <w:rtl/>
          <w:lang w:bidi="fa-IR"/>
        </w:rPr>
        <w:t>عوامل قطع ارتباط دوستى و برادرى</w:t>
      </w:r>
      <w:bookmarkEnd w:id="91"/>
    </w:p>
    <w:p w:rsidR="001A5213" w:rsidRDefault="001A5213" w:rsidP="001A5213">
      <w:pPr>
        <w:pStyle w:val="libNormal"/>
        <w:rPr>
          <w:rtl/>
          <w:lang w:bidi="fa-IR"/>
        </w:rPr>
      </w:pPr>
      <w:r>
        <w:rPr>
          <w:rtl/>
          <w:lang w:bidi="fa-IR"/>
        </w:rPr>
        <w:t xml:space="preserve">مرحوم صدوق در روايتى از امام صادق </w:t>
      </w:r>
      <w:r w:rsidR="00574F36" w:rsidRPr="00574F36">
        <w:rPr>
          <w:rStyle w:val="libAlaemChar"/>
          <w:rtl/>
        </w:rPr>
        <w:t>عليه‌السلام</w:t>
      </w:r>
      <w:r>
        <w:rPr>
          <w:rtl/>
          <w:lang w:bidi="fa-IR"/>
        </w:rPr>
        <w:t xml:space="preserve"> نقل كرده است كه حضرت از پدرانش نقل مى كنند كه پيامبر گرامى اسلام </w:t>
      </w:r>
      <w:r w:rsidR="00D401A1" w:rsidRPr="00D401A1">
        <w:rPr>
          <w:rStyle w:val="libAlaemChar"/>
          <w:rtl/>
        </w:rPr>
        <w:t>صلى‌الله‌عليه‌وآله‌وسلم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اءيُّما مسلمين تهاجرا فمكثا ثلاثا لا يصطلحان الا كانا خارجين من الاسلام</w:t>
      </w:r>
      <w:r w:rsidR="009432CE">
        <w:rPr>
          <w:rtl/>
          <w:lang w:bidi="fa-IR"/>
        </w:rPr>
        <w:t xml:space="preserve">، </w:t>
      </w:r>
      <w:r>
        <w:rPr>
          <w:rtl/>
          <w:lang w:bidi="fa-IR"/>
        </w:rPr>
        <w:t xml:space="preserve">لم يكن بينهما ولاية فاءيُّهما سبق الى كلام اءَخيه كان السابق الى الجنّة يوم الحساب </w:t>
      </w:r>
      <w:r w:rsidRPr="00BA2CDB">
        <w:rPr>
          <w:rStyle w:val="libFootnotenumChar"/>
          <w:rtl/>
          <w:lang w:bidi="fa-IR"/>
        </w:rPr>
        <w:t>(670)</w:t>
      </w:r>
      <w:r w:rsidR="009432CE">
        <w:rPr>
          <w:rtl/>
          <w:lang w:bidi="fa-IR"/>
        </w:rPr>
        <w:t xml:space="preserve">. </w:t>
      </w:r>
    </w:p>
    <w:p w:rsidR="001A5213" w:rsidRDefault="001A5213" w:rsidP="001A5213">
      <w:pPr>
        <w:pStyle w:val="libNormal"/>
        <w:rPr>
          <w:rtl/>
          <w:lang w:bidi="fa-IR"/>
        </w:rPr>
      </w:pPr>
      <w:r>
        <w:rPr>
          <w:rtl/>
          <w:lang w:bidi="fa-IR"/>
        </w:rPr>
        <w:t>«اگر دو مسلمان از يكديگر دورى كنند و اين مفارقت عملا سه روز طول بكشد و آشتى نكنند</w:t>
      </w:r>
      <w:r w:rsidR="009432CE">
        <w:rPr>
          <w:rtl/>
          <w:lang w:bidi="fa-IR"/>
        </w:rPr>
        <w:t xml:space="preserve">، </w:t>
      </w:r>
      <w:r>
        <w:rPr>
          <w:rtl/>
          <w:lang w:bidi="fa-IR"/>
        </w:rPr>
        <w:t>از زمره مسلمانى خارج شده اند و ولايت و دوستى بين آنها از بين مى رود و اگر يكى از آنها در ايجاد ارتباط سبقت جويد</w:t>
      </w:r>
      <w:r w:rsidR="009432CE">
        <w:rPr>
          <w:rtl/>
          <w:lang w:bidi="fa-IR"/>
        </w:rPr>
        <w:t xml:space="preserve">، </w:t>
      </w:r>
      <w:r>
        <w:rPr>
          <w:rtl/>
          <w:lang w:bidi="fa-IR"/>
        </w:rPr>
        <w:t>در قيامت هم</w:t>
      </w:r>
      <w:r w:rsidR="009432CE">
        <w:rPr>
          <w:rtl/>
          <w:lang w:bidi="fa-IR"/>
        </w:rPr>
        <w:t xml:space="preserve">، </w:t>
      </w:r>
      <w:r>
        <w:rPr>
          <w:rtl/>
          <w:lang w:bidi="fa-IR"/>
        </w:rPr>
        <w:t>براى ورود به بهشت</w:t>
      </w:r>
      <w:r w:rsidR="009432CE">
        <w:rPr>
          <w:rtl/>
          <w:lang w:bidi="fa-IR"/>
        </w:rPr>
        <w:t xml:space="preserve">، </w:t>
      </w:r>
      <w:r>
        <w:rPr>
          <w:rtl/>
          <w:lang w:bidi="fa-IR"/>
        </w:rPr>
        <w:t>مقدم خواهد بود»</w:t>
      </w:r>
      <w:r w:rsidR="009432CE">
        <w:rPr>
          <w:rtl/>
          <w:lang w:bidi="fa-IR"/>
        </w:rPr>
        <w:t xml:space="preserve">. </w:t>
      </w:r>
    </w:p>
    <w:p w:rsidR="001A5213" w:rsidRDefault="001A5213" w:rsidP="001A5213">
      <w:pPr>
        <w:pStyle w:val="libNormal"/>
        <w:rPr>
          <w:rtl/>
          <w:lang w:bidi="fa-IR"/>
        </w:rPr>
      </w:pPr>
      <w:r>
        <w:rPr>
          <w:rtl/>
          <w:lang w:bidi="fa-IR"/>
        </w:rPr>
        <w:t xml:space="preserve">امام صادق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لا تساءلوا اخوانكم الحوائج فيمنعوكم فتغضبون و تكفرون </w:t>
      </w:r>
      <w:r w:rsidRPr="00BA2CDB">
        <w:rPr>
          <w:rStyle w:val="libFootnotenumChar"/>
          <w:rtl/>
          <w:lang w:bidi="fa-IR"/>
        </w:rPr>
        <w:t>(671)</w:t>
      </w:r>
      <w:r w:rsidR="009432CE">
        <w:rPr>
          <w:rtl/>
          <w:lang w:bidi="fa-IR"/>
        </w:rPr>
        <w:t xml:space="preserve">. </w:t>
      </w:r>
    </w:p>
    <w:p w:rsidR="001A5213" w:rsidRDefault="001A5213" w:rsidP="001A5213">
      <w:pPr>
        <w:pStyle w:val="libNormal"/>
        <w:rPr>
          <w:rtl/>
          <w:lang w:bidi="fa-IR"/>
        </w:rPr>
      </w:pPr>
      <w:r>
        <w:rPr>
          <w:rtl/>
          <w:lang w:bidi="fa-IR"/>
        </w:rPr>
        <w:t>«از برادرانتان خواهش و حاجتى نداشته باشيد؛ چون ممكن است - در اثر ناتوانى يا به عمد در برآورده ساختن حاجت شما</w:t>
      </w:r>
      <w:r w:rsidR="009432CE">
        <w:rPr>
          <w:rtl/>
          <w:lang w:bidi="fa-IR"/>
        </w:rPr>
        <w:t xml:space="preserve">، </w:t>
      </w:r>
      <w:r>
        <w:rPr>
          <w:rtl/>
          <w:lang w:bidi="fa-IR"/>
        </w:rPr>
        <w:t>- كوتاهى كنند و مورد خشم و غضب شما واقع شوند - و شما در حال خشم كارى كنيد يا سخنى بگوييد كه - موجب كفرتان شود»</w:t>
      </w:r>
      <w:r w:rsidR="009432CE">
        <w:rPr>
          <w:rtl/>
          <w:lang w:bidi="fa-IR"/>
        </w:rPr>
        <w:t xml:space="preserve">. </w:t>
      </w:r>
    </w:p>
    <w:p w:rsidR="001A5213" w:rsidRDefault="001A5213" w:rsidP="001A5213">
      <w:pPr>
        <w:pStyle w:val="libNormal"/>
        <w:rPr>
          <w:rtl/>
          <w:lang w:bidi="fa-IR"/>
        </w:rPr>
      </w:pPr>
      <w:r>
        <w:rPr>
          <w:rtl/>
          <w:lang w:bidi="fa-IR"/>
        </w:rPr>
        <w:t xml:space="preserve">پس بهتر است كه انسان سعى كند تا آنجا كه مقدور است از برادر </w:t>
      </w:r>
      <w:r w:rsidR="003A4269">
        <w:rPr>
          <w:rtl/>
          <w:lang w:bidi="fa-IR"/>
        </w:rPr>
        <w:t>مؤمن</w:t>
      </w:r>
      <w:r>
        <w:rPr>
          <w:rtl/>
          <w:lang w:bidi="fa-IR"/>
        </w:rPr>
        <w:t>ش حاجتى نخواهد كه در نهايت موجب كدورت و به هم خوردن صفا و دوستى آنها شود</w:t>
      </w:r>
      <w:r w:rsidR="009432CE">
        <w:rPr>
          <w:rtl/>
          <w:lang w:bidi="fa-IR"/>
        </w:rPr>
        <w:t xml:space="preserve">. </w:t>
      </w:r>
    </w:p>
    <w:p w:rsidR="001A5213" w:rsidRDefault="001A5213" w:rsidP="001A5213">
      <w:pPr>
        <w:pStyle w:val="libNormal"/>
        <w:rPr>
          <w:rtl/>
          <w:lang w:bidi="fa-IR"/>
        </w:rPr>
      </w:pPr>
      <w:r>
        <w:rPr>
          <w:rtl/>
          <w:lang w:bidi="fa-IR"/>
        </w:rPr>
        <w:lastRenderedPageBreak/>
        <w:t>نكته ديگرى كه نهى شده اين است كه از برادر خود چيزى نخواهى كه در توان او نيست</w:t>
      </w:r>
      <w:r w:rsidR="009432CE">
        <w:rPr>
          <w:rtl/>
          <w:lang w:bidi="fa-IR"/>
        </w:rPr>
        <w:t xml:space="preserve">. </w:t>
      </w:r>
      <w:r>
        <w:rPr>
          <w:rtl/>
          <w:lang w:bidi="fa-IR"/>
        </w:rPr>
        <w:t xml:space="preserve">در روايتى وارد شده است كه امام صادق </w:t>
      </w:r>
      <w:r w:rsidR="00574F36" w:rsidRPr="00574F36">
        <w:rPr>
          <w:rStyle w:val="libAlaemChar"/>
          <w:rtl/>
        </w:rPr>
        <w:t>عليه‌السلام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يا حسن</w:t>
      </w:r>
      <w:r w:rsidR="009432CE">
        <w:rPr>
          <w:rtl/>
          <w:lang w:bidi="fa-IR"/>
        </w:rPr>
        <w:t>!</w:t>
      </w:r>
      <w:r>
        <w:rPr>
          <w:rtl/>
          <w:lang w:bidi="fa-IR"/>
        </w:rPr>
        <w:t xml:space="preserve"> اذا نَزَلَت بكَ نَازلة فلا تَشكُها الى اءَحد مَن اءهل الخِلاف</w:t>
      </w:r>
      <w:r w:rsidR="009432CE">
        <w:rPr>
          <w:rtl/>
          <w:lang w:bidi="fa-IR"/>
        </w:rPr>
        <w:t xml:space="preserve">، </w:t>
      </w:r>
      <w:r>
        <w:rPr>
          <w:rtl/>
          <w:lang w:bidi="fa-IR"/>
        </w:rPr>
        <w:t>فانَّك ان فَعلتَ ذلك شكوتَ ربَّك</w:t>
      </w:r>
      <w:r w:rsidR="009432CE">
        <w:rPr>
          <w:rtl/>
          <w:lang w:bidi="fa-IR"/>
        </w:rPr>
        <w:t xml:space="preserve">، </w:t>
      </w:r>
      <w:r>
        <w:rPr>
          <w:rtl/>
          <w:lang w:bidi="fa-IR"/>
        </w:rPr>
        <w:t>و لكنِ اذكُرها لبعض اخوانِك</w:t>
      </w:r>
      <w:r w:rsidR="009432CE">
        <w:rPr>
          <w:rtl/>
          <w:lang w:bidi="fa-IR"/>
        </w:rPr>
        <w:t xml:space="preserve">، </w:t>
      </w:r>
      <w:r>
        <w:rPr>
          <w:rtl/>
          <w:lang w:bidi="fa-IR"/>
        </w:rPr>
        <w:t>فانَّك لن تَعدِمَ خصلة من اءربع</w:t>
      </w:r>
      <w:r w:rsidR="008C34A7">
        <w:rPr>
          <w:rtl/>
          <w:lang w:bidi="fa-IR"/>
        </w:rPr>
        <w:t xml:space="preserve">: </w:t>
      </w:r>
      <w:r>
        <w:rPr>
          <w:rtl/>
          <w:lang w:bidi="fa-IR"/>
        </w:rPr>
        <w:t>اءمّا تقوية بمال وَ اءِمَّا معونة بجاه</w:t>
      </w:r>
      <w:r w:rsidR="009432CE">
        <w:rPr>
          <w:rtl/>
          <w:lang w:bidi="fa-IR"/>
        </w:rPr>
        <w:t xml:space="preserve">، </w:t>
      </w:r>
      <w:r>
        <w:rPr>
          <w:rtl/>
          <w:lang w:bidi="fa-IR"/>
        </w:rPr>
        <w:t>وَ اءِمَّا مشورة براءى</w:t>
      </w:r>
      <w:r w:rsidR="009432CE">
        <w:rPr>
          <w:rtl/>
          <w:lang w:bidi="fa-IR"/>
        </w:rPr>
        <w:t xml:space="preserve">، </w:t>
      </w:r>
      <w:r>
        <w:rPr>
          <w:rtl/>
          <w:lang w:bidi="fa-IR"/>
        </w:rPr>
        <w:t>وَ اءِمَّا دعوة مستجابة</w:t>
      </w:r>
      <w:r w:rsidR="009432CE">
        <w:rPr>
          <w:rtl/>
          <w:lang w:bidi="fa-IR"/>
        </w:rPr>
        <w:t xml:space="preserve">، </w:t>
      </w:r>
      <w:r>
        <w:rPr>
          <w:rtl/>
          <w:lang w:bidi="fa-IR"/>
        </w:rPr>
        <w:t>يا حسن</w:t>
      </w:r>
      <w:r w:rsidR="009432CE">
        <w:rPr>
          <w:rtl/>
          <w:lang w:bidi="fa-IR"/>
        </w:rPr>
        <w:t>!</w:t>
      </w:r>
      <w:r>
        <w:rPr>
          <w:rtl/>
          <w:lang w:bidi="fa-IR"/>
        </w:rPr>
        <w:t xml:space="preserve"> اذا ساءلت </w:t>
      </w:r>
      <w:r w:rsidR="003A4269">
        <w:rPr>
          <w:rtl/>
          <w:lang w:bidi="fa-IR"/>
        </w:rPr>
        <w:t>مؤمن</w:t>
      </w:r>
      <w:r>
        <w:rPr>
          <w:rtl/>
          <w:lang w:bidi="fa-IR"/>
        </w:rPr>
        <w:t>ا حاجة فهىِّء له المَعَاذير قبل اءن يَعذِرَ فان اعتذَر فاقبل عذرَه</w:t>
      </w:r>
      <w:r w:rsidR="009432CE">
        <w:rPr>
          <w:rtl/>
          <w:lang w:bidi="fa-IR"/>
        </w:rPr>
        <w:t xml:space="preserve">، </w:t>
      </w:r>
      <w:r>
        <w:rPr>
          <w:rtl/>
          <w:lang w:bidi="fa-IR"/>
        </w:rPr>
        <w:t>و ان ظننتَ اءنَّ الاُمورَ على خلافِ ما قال</w:t>
      </w:r>
      <w:r w:rsidR="009432CE">
        <w:rPr>
          <w:rtl/>
          <w:lang w:bidi="fa-IR"/>
        </w:rPr>
        <w:t>؛</w:t>
      </w:r>
      <w:r>
        <w:rPr>
          <w:rtl/>
          <w:lang w:bidi="fa-IR"/>
        </w:rPr>
        <w:t xml:space="preserve"> و اذا ساءلت منافقا حاجة فلا تَقبَل عذرَه و ان عرفتَ عذرَه </w:t>
      </w:r>
      <w:r w:rsidRPr="00BA2CDB">
        <w:rPr>
          <w:rStyle w:val="libFootnotenumChar"/>
          <w:rtl/>
          <w:lang w:bidi="fa-IR"/>
        </w:rPr>
        <w:t>(672)</w:t>
      </w:r>
      <w:r w:rsidR="009432CE">
        <w:rPr>
          <w:rtl/>
          <w:lang w:bidi="fa-IR"/>
        </w:rPr>
        <w:t xml:space="preserve">. </w:t>
      </w:r>
    </w:p>
    <w:p w:rsidR="001A5213" w:rsidRDefault="001A5213" w:rsidP="001A5213">
      <w:pPr>
        <w:pStyle w:val="libNormal"/>
        <w:rPr>
          <w:rtl/>
          <w:lang w:bidi="fa-IR"/>
        </w:rPr>
      </w:pPr>
      <w:r>
        <w:rPr>
          <w:rtl/>
          <w:lang w:bidi="fa-IR"/>
        </w:rPr>
        <w:t>«اى حسن</w:t>
      </w:r>
      <w:r w:rsidR="009432CE">
        <w:rPr>
          <w:rtl/>
          <w:lang w:bidi="fa-IR"/>
        </w:rPr>
        <w:t>!</w:t>
      </w:r>
      <w:r>
        <w:rPr>
          <w:rtl/>
          <w:lang w:bidi="fa-IR"/>
        </w:rPr>
        <w:t xml:space="preserve"> اگر براى تو مشكلى پيش آمد</w:t>
      </w:r>
      <w:r w:rsidR="009432CE">
        <w:rPr>
          <w:rtl/>
          <w:lang w:bidi="fa-IR"/>
        </w:rPr>
        <w:t xml:space="preserve">، </w:t>
      </w:r>
      <w:r>
        <w:rPr>
          <w:rtl/>
          <w:lang w:bidi="fa-IR"/>
        </w:rPr>
        <w:t>به مخالفان روى نياور كه اين كار گله كردن از خداوند است</w:t>
      </w:r>
      <w:r w:rsidR="009432CE">
        <w:rPr>
          <w:rtl/>
          <w:lang w:bidi="fa-IR"/>
        </w:rPr>
        <w:t xml:space="preserve">. </w:t>
      </w:r>
      <w:r>
        <w:rPr>
          <w:rtl/>
          <w:lang w:bidi="fa-IR"/>
        </w:rPr>
        <w:t>مشكلت را با برخى از دوستانت مطرح كن</w:t>
      </w:r>
      <w:r w:rsidR="009432CE">
        <w:rPr>
          <w:rtl/>
          <w:lang w:bidi="fa-IR"/>
        </w:rPr>
        <w:t>؛</w:t>
      </w:r>
      <w:r>
        <w:rPr>
          <w:rtl/>
          <w:lang w:bidi="fa-IR"/>
        </w:rPr>
        <w:t xml:space="preserve"> زيرا تو به يكى از اين چهار نكته احتياج دارى</w:t>
      </w:r>
      <w:r w:rsidR="008C34A7">
        <w:rPr>
          <w:rtl/>
          <w:lang w:bidi="fa-IR"/>
        </w:rPr>
        <w:t xml:space="preserve">: </w:t>
      </w:r>
      <w:r>
        <w:rPr>
          <w:rtl/>
          <w:lang w:bidi="fa-IR"/>
        </w:rPr>
        <w:t>يا با مال تقويت شوى</w:t>
      </w:r>
      <w:r w:rsidR="009432CE">
        <w:rPr>
          <w:rtl/>
          <w:lang w:bidi="fa-IR"/>
        </w:rPr>
        <w:t xml:space="preserve">، </w:t>
      </w:r>
      <w:r>
        <w:rPr>
          <w:rtl/>
          <w:lang w:bidi="fa-IR"/>
        </w:rPr>
        <w:t>يا با مقام هميارى گردى</w:t>
      </w:r>
      <w:r w:rsidR="009432CE">
        <w:rPr>
          <w:rtl/>
          <w:lang w:bidi="fa-IR"/>
        </w:rPr>
        <w:t xml:space="preserve">، </w:t>
      </w:r>
      <w:r>
        <w:rPr>
          <w:rtl/>
          <w:lang w:bidi="fa-IR"/>
        </w:rPr>
        <w:t>يا با صاحب رايى مشورت كنى يا دعايى در حقت مستجاب شود</w:t>
      </w:r>
      <w:r w:rsidR="009432CE">
        <w:rPr>
          <w:rtl/>
          <w:lang w:bidi="fa-IR"/>
        </w:rPr>
        <w:t xml:space="preserve">. </w:t>
      </w:r>
      <w:r>
        <w:rPr>
          <w:rtl/>
          <w:lang w:bidi="fa-IR"/>
        </w:rPr>
        <w:t>اى حسن</w:t>
      </w:r>
      <w:r w:rsidR="009432CE">
        <w:rPr>
          <w:rtl/>
          <w:lang w:bidi="fa-IR"/>
        </w:rPr>
        <w:t>!</w:t>
      </w:r>
      <w:r>
        <w:rPr>
          <w:rtl/>
          <w:lang w:bidi="fa-IR"/>
        </w:rPr>
        <w:t xml:space="preserve"> هرگاه حاجتى را از </w:t>
      </w:r>
      <w:r w:rsidR="003A4269">
        <w:rPr>
          <w:rtl/>
          <w:lang w:bidi="fa-IR"/>
        </w:rPr>
        <w:t>مؤمن</w:t>
      </w:r>
      <w:r>
        <w:rPr>
          <w:rtl/>
          <w:lang w:bidi="fa-IR"/>
        </w:rPr>
        <w:t>ى درخواست كردى</w:t>
      </w:r>
      <w:r w:rsidR="009432CE">
        <w:rPr>
          <w:rtl/>
          <w:lang w:bidi="fa-IR"/>
        </w:rPr>
        <w:t xml:space="preserve">، </w:t>
      </w:r>
      <w:r>
        <w:rPr>
          <w:rtl/>
          <w:lang w:bidi="fa-IR"/>
        </w:rPr>
        <w:t>براى او قبل از آن كه عذر بياورد</w:t>
      </w:r>
      <w:r w:rsidR="009432CE">
        <w:rPr>
          <w:rtl/>
          <w:lang w:bidi="fa-IR"/>
        </w:rPr>
        <w:t xml:space="preserve">، </w:t>
      </w:r>
      <w:r>
        <w:rPr>
          <w:rtl/>
          <w:lang w:bidi="fa-IR"/>
        </w:rPr>
        <w:t>عذرهايى آماده كن و هرگاه عذر آورد</w:t>
      </w:r>
      <w:r w:rsidR="009432CE">
        <w:rPr>
          <w:rtl/>
          <w:lang w:bidi="fa-IR"/>
        </w:rPr>
        <w:t xml:space="preserve">، </w:t>
      </w:r>
      <w:r>
        <w:rPr>
          <w:rtl/>
          <w:lang w:bidi="fa-IR"/>
        </w:rPr>
        <w:t>هرچند گمان كنى كه عذرش ‍ صحيح نيست</w:t>
      </w:r>
      <w:r w:rsidR="009432CE">
        <w:rPr>
          <w:rtl/>
          <w:lang w:bidi="fa-IR"/>
        </w:rPr>
        <w:t xml:space="preserve">، </w:t>
      </w:r>
      <w:r>
        <w:rPr>
          <w:rtl/>
          <w:lang w:bidi="fa-IR"/>
        </w:rPr>
        <w:t>عذر او را بپذير و اگر از منافقى حاجت طلبيدى</w:t>
      </w:r>
      <w:r w:rsidR="009432CE">
        <w:rPr>
          <w:rtl/>
          <w:lang w:bidi="fa-IR"/>
        </w:rPr>
        <w:t xml:space="preserve">، </w:t>
      </w:r>
      <w:r>
        <w:rPr>
          <w:rtl/>
          <w:lang w:bidi="fa-IR"/>
        </w:rPr>
        <w:t>عذر او را نپذير هرچند به آن عذر علم داشته باشى»</w:t>
      </w:r>
      <w:r w:rsidR="009432CE">
        <w:rPr>
          <w:rtl/>
          <w:lang w:bidi="fa-IR"/>
        </w:rPr>
        <w:t xml:space="preserve">. </w:t>
      </w:r>
    </w:p>
    <w:p w:rsidR="001A5213" w:rsidRDefault="001A5213" w:rsidP="001A5213">
      <w:pPr>
        <w:pStyle w:val="libNormal"/>
        <w:rPr>
          <w:rtl/>
          <w:lang w:bidi="fa-IR"/>
        </w:rPr>
      </w:pPr>
      <w:r>
        <w:rPr>
          <w:rtl/>
          <w:lang w:bidi="fa-IR"/>
        </w:rPr>
        <w:t xml:space="preserve">نكته ديگرى كه باز مورد توصيه واقع شده است وَ امام هشتم </w:t>
      </w:r>
      <w:r w:rsidR="00574F36" w:rsidRPr="00574F36">
        <w:rPr>
          <w:rStyle w:val="libAlaemChar"/>
          <w:rtl/>
        </w:rPr>
        <w:t>عليه‌السلام</w:t>
      </w:r>
      <w:r>
        <w:rPr>
          <w:rtl/>
          <w:lang w:bidi="fa-IR"/>
        </w:rPr>
        <w:t xml:space="preserve"> با واسطه از جد بزرگوارشان امام سجاد </w:t>
      </w:r>
      <w:r w:rsidR="00574F36" w:rsidRPr="00574F36">
        <w:rPr>
          <w:rStyle w:val="libAlaemChar"/>
          <w:rtl/>
        </w:rPr>
        <w:t>عليه‌السلام</w:t>
      </w:r>
      <w:r>
        <w:rPr>
          <w:rtl/>
          <w:lang w:bidi="fa-IR"/>
        </w:rPr>
        <w:t xml:space="preserve"> نقل مى كنند اين است كه انسان براى خواسته برادرش نبايد بخل بورزد و اگر قادر است به او كمك كند</w:t>
      </w:r>
      <w:r w:rsidR="009432CE">
        <w:rPr>
          <w:rtl/>
          <w:lang w:bidi="fa-IR"/>
        </w:rPr>
        <w:t xml:space="preserve">، </w:t>
      </w:r>
      <w:r>
        <w:rPr>
          <w:rtl/>
          <w:lang w:bidi="fa-IR"/>
        </w:rPr>
        <w:t>مضايقه نكند</w:t>
      </w:r>
      <w:r w:rsidR="009432CE">
        <w:rPr>
          <w:rtl/>
          <w:lang w:bidi="fa-IR"/>
        </w:rPr>
        <w:t xml:space="preserve">. </w:t>
      </w:r>
    </w:p>
    <w:p w:rsidR="001A5213" w:rsidRDefault="001A5213" w:rsidP="001A5213">
      <w:pPr>
        <w:pStyle w:val="libNormal"/>
        <w:rPr>
          <w:rtl/>
          <w:lang w:bidi="fa-IR"/>
        </w:rPr>
      </w:pPr>
      <w:r>
        <w:rPr>
          <w:rtl/>
          <w:lang w:bidi="fa-IR"/>
        </w:rPr>
        <w:lastRenderedPageBreak/>
        <w:t>انِّى لاءستحى مِن ربِّى ان اءرَى الاخَ مِن اخوانى فاءساءلُ اللَّه له الجنةَ و اءبخلُ عليه بالدينار والدرهم</w:t>
      </w:r>
      <w:r w:rsidR="009432CE">
        <w:rPr>
          <w:rtl/>
          <w:lang w:bidi="fa-IR"/>
        </w:rPr>
        <w:t xml:space="preserve">، </w:t>
      </w:r>
      <w:r>
        <w:rPr>
          <w:rtl/>
          <w:lang w:bidi="fa-IR"/>
        </w:rPr>
        <w:t>فاذا كان يوم القيامة</w:t>
      </w:r>
      <w:r w:rsidR="009432CE">
        <w:rPr>
          <w:rtl/>
          <w:lang w:bidi="fa-IR"/>
        </w:rPr>
        <w:t xml:space="preserve">، </w:t>
      </w:r>
      <w:r>
        <w:rPr>
          <w:rtl/>
          <w:lang w:bidi="fa-IR"/>
        </w:rPr>
        <w:t>قيل لى</w:t>
      </w:r>
      <w:r w:rsidR="008C34A7">
        <w:rPr>
          <w:rtl/>
          <w:lang w:bidi="fa-IR"/>
        </w:rPr>
        <w:t xml:space="preserve">: </w:t>
      </w:r>
      <w:r>
        <w:rPr>
          <w:rtl/>
          <w:lang w:bidi="fa-IR"/>
        </w:rPr>
        <w:t xml:space="preserve">لو كانت الجنّةُ لك لكُنتَ بها اءبخَلُ و اءبخَلُ </w:t>
      </w:r>
      <w:r w:rsidRPr="00BA2CDB">
        <w:rPr>
          <w:rStyle w:val="libFootnotenumChar"/>
          <w:rtl/>
          <w:lang w:bidi="fa-IR"/>
        </w:rPr>
        <w:t>(673)</w:t>
      </w:r>
      <w:r w:rsidR="009432CE">
        <w:rPr>
          <w:rtl/>
          <w:lang w:bidi="fa-IR"/>
        </w:rPr>
        <w:t xml:space="preserve">. </w:t>
      </w:r>
    </w:p>
    <w:p w:rsidR="001A5213" w:rsidRDefault="001A5213" w:rsidP="001A5213">
      <w:pPr>
        <w:pStyle w:val="libNormal"/>
        <w:rPr>
          <w:rtl/>
          <w:lang w:bidi="fa-IR"/>
        </w:rPr>
      </w:pPr>
      <w:r>
        <w:rPr>
          <w:rtl/>
          <w:lang w:bidi="fa-IR"/>
        </w:rPr>
        <w:t>«من از خدا شرم دارم هنگامى كه برادرى از برادرانم را مى بينم</w:t>
      </w:r>
      <w:r w:rsidR="009432CE">
        <w:rPr>
          <w:rtl/>
          <w:lang w:bidi="fa-IR"/>
        </w:rPr>
        <w:t xml:space="preserve">، </w:t>
      </w:r>
      <w:r>
        <w:rPr>
          <w:rtl/>
          <w:lang w:bidi="fa-IR"/>
        </w:rPr>
        <w:t>براى او بهشت را از خدا بخواهم</w:t>
      </w:r>
      <w:r w:rsidR="009432CE">
        <w:rPr>
          <w:rtl/>
          <w:lang w:bidi="fa-IR"/>
        </w:rPr>
        <w:t xml:space="preserve">، </w:t>
      </w:r>
      <w:r>
        <w:rPr>
          <w:rtl/>
          <w:lang w:bidi="fa-IR"/>
        </w:rPr>
        <w:t>اما اگر به درهم و دينار من نياز دارد بخل بورزم</w:t>
      </w:r>
      <w:r w:rsidR="009432CE">
        <w:rPr>
          <w:rtl/>
          <w:lang w:bidi="fa-IR"/>
        </w:rPr>
        <w:t xml:space="preserve">. </w:t>
      </w:r>
      <w:r>
        <w:rPr>
          <w:rtl/>
          <w:lang w:bidi="fa-IR"/>
        </w:rPr>
        <w:t>پس وقتى كه قيامت فرا مى رسد</w:t>
      </w:r>
      <w:r w:rsidR="009432CE">
        <w:rPr>
          <w:rtl/>
          <w:lang w:bidi="fa-IR"/>
        </w:rPr>
        <w:t xml:space="preserve">، </w:t>
      </w:r>
      <w:r>
        <w:rPr>
          <w:rtl/>
          <w:lang w:bidi="fa-IR"/>
        </w:rPr>
        <w:t>به من مى گويند كه اگر مالك بهشت هم بودى</w:t>
      </w:r>
      <w:r w:rsidR="009432CE">
        <w:rPr>
          <w:rtl/>
          <w:lang w:bidi="fa-IR"/>
        </w:rPr>
        <w:t xml:space="preserve">، </w:t>
      </w:r>
      <w:r>
        <w:rPr>
          <w:rtl/>
          <w:lang w:bidi="fa-IR"/>
        </w:rPr>
        <w:t>از واگذارى بهشت به او بخل مى ورزيدى»</w:t>
      </w:r>
      <w:r w:rsidR="009432CE">
        <w:rPr>
          <w:rtl/>
          <w:lang w:bidi="fa-IR"/>
        </w:rPr>
        <w:t xml:space="preserve">. </w:t>
      </w:r>
    </w:p>
    <w:p w:rsidR="001A5213" w:rsidRDefault="001A5213" w:rsidP="001A5213">
      <w:pPr>
        <w:pStyle w:val="libNormal"/>
        <w:rPr>
          <w:rtl/>
          <w:lang w:bidi="fa-IR"/>
        </w:rPr>
      </w:pPr>
      <w:r>
        <w:rPr>
          <w:rtl/>
          <w:lang w:bidi="fa-IR"/>
        </w:rPr>
        <w:t xml:space="preserve">اين كه براى برادران </w:t>
      </w:r>
      <w:r w:rsidR="003A4269">
        <w:rPr>
          <w:rtl/>
          <w:lang w:bidi="fa-IR"/>
        </w:rPr>
        <w:t>مؤمن</w:t>
      </w:r>
      <w:r>
        <w:rPr>
          <w:rtl/>
          <w:lang w:bidi="fa-IR"/>
        </w:rPr>
        <w:t xml:space="preserve"> خود دعا مى كنيم</w:t>
      </w:r>
      <w:r w:rsidR="009432CE">
        <w:rPr>
          <w:rtl/>
          <w:lang w:bidi="fa-IR"/>
        </w:rPr>
        <w:t xml:space="preserve">، </w:t>
      </w:r>
      <w:r>
        <w:rPr>
          <w:rtl/>
          <w:lang w:bidi="fa-IR"/>
        </w:rPr>
        <w:t>براى اين است كه هيچ خرجى ندارد و به قول شاعر</w:t>
      </w:r>
      <w:r w:rsidR="008C34A7">
        <w:rPr>
          <w:rtl/>
          <w:lang w:bidi="fa-IR"/>
        </w:rPr>
        <w:t xml:space="preserve">: </w:t>
      </w:r>
    </w:p>
    <w:tbl>
      <w:tblPr>
        <w:tblStyle w:val="TableGrid"/>
        <w:bidiVisual/>
        <w:tblW w:w="5000" w:type="pct"/>
        <w:tblLook w:val="01E0"/>
      </w:tblPr>
      <w:tblGrid>
        <w:gridCol w:w="3664"/>
        <w:gridCol w:w="270"/>
        <w:gridCol w:w="3653"/>
      </w:tblGrid>
      <w:tr w:rsidR="00EB0B5C" w:rsidTr="002347AB">
        <w:trPr>
          <w:trHeight w:val="350"/>
        </w:trPr>
        <w:tc>
          <w:tcPr>
            <w:tcW w:w="4288" w:type="dxa"/>
            <w:shd w:val="clear" w:color="auto" w:fill="auto"/>
          </w:tcPr>
          <w:p w:rsidR="00EB0B5C" w:rsidRDefault="00EB0B5C" w:rsidP="002347AB">
            <w:pPr>
              <w:pStyle w:val="libPoem"/>
              <w:rPr>
                <w:rtl/>
              </w:rPr>
            </w:pPr>
            <w:r>
              <w:rPr>
                <w:rtl/>
                <w:lang w:bidi="fa-IR"/>
              </w:rPr>
              <w:t>خرج كه از كيسه مهمان بود</w:t>
            </w:r>
            <w:r w:rsidRPr="00725071">
              <w:rPr>
                <w:rStyle w:val="libPoemTiniChar0"/>
                <w:rtl/>
              </w:rPr>
              <w:br/>
              <w:t> </w:t>
            </w:r>
          </w:p>
        </w:tc>
        <w:tc>
          <w:tcPr>
            <w:tcW w:w="280" w:type="dxa"/>
            <w:shd w:val="clear" w:color="auto" w:fill="auto"/>
          </w:tcPr>
          <w:p w:rsidR="00EB0B5C" w:rsidRDefault="00EB0B5C" w:rsidP="002347AB">
            <w:pPr>
              <w:pStyle w:val="libPoem"/>
              <w:rPr>
                <w:rtl/>
              </w:rPr>
            </w:pPr>
          </w:p>
        </w:tc>
        <w:tc>
          <w:tcPr>
            <w:tcW w:w="4288" w:type="dxa"/>
            <w:shd w:val="clear" w:color="auto" w:fill="auto"/>
          </w:tcPr>
          <w:p w:rsidR="00EB0B5C" w:rsidRDefault="00EB0B5C" w:rsidP="002347AB">
            <w:pPr>
              <w:pStyle w:val="libPoem"/>
              <w:rPr>
                <w:rtl/>
              </w:rPr>
            </w:pPr>
            <w:r>
              <w:rPr>
                <w:rtl/>
                <w:lang w:bidi="fa-IR"/>
              </w:rPr>
              <w:t>حاتم طايى شدن آسان بود</w:t>
            </w:r>
            <w:r w:rsidRPr="00725071">
              <w:rPr>
                <w:rStyle w:val="libPoemTiniChar0"/>
                <w:rtl/>
              </w:rPr>
              <w:br/>
              <w:t> </w:t>
            </w:r>
          </w:p>
        </w:tc>
      </w:tr>
    </w:tbl>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بخل ورزيدن درباره برادران دينى</w:t>
      </w:r>
      <w:r w:rsidR="009432CE">
        <w:rPr>
          <w:rtl/>
          <w:lang w:bidi="fa-IR"/>
        </w:rPr>
        <w:t xml:space="preserve">، </w:t>
      </w:r>
      <w:r>
        <w:rPr>
          <w:rtl/>
          <w:lang w:bidi="fa-IR"/>
        </w:rPr>
        <w:t xml:space="preserve">الفت و دوستى ها را تحت </w:t>
      </w:r>
      <w:r w:rsidR="002473D5">
        <w:rPr>
          <w:rtl/>
          <w:lang w:bidi="fa-IR"/>
        </w:rPr>
        <w:t>تأثیر</w:t>
      </w:r>
      <w:r>
        <w:rPr>
          <w:rtl/>
          <w:lang w:bidi="fa-IR"/>
        </w:rPr>
        <w:t xml:space="preserve"> قرار مى دهد؛ يعنى مى داند برادرش متمكن و قادر به حل مشكلات او است</w:t>
      </w:r>
      <w:r w:rsidR="009432CE">
        <w:rPr>
          <w:rtl/>
          <w:lang w:bidi="fa-IR"/>
        </w:rPr>
        <w:t xml:space="preserve">، </w:t>
      </w:r>
      <w:r>
        <w:rPr>
          <w:rtl/>
          <w:lang w:bidi="fa-IR"/>
        </w:rPr>
        <w:t>اما مسامحه مى كند و بخل مى ورزد</w:t>
      </w:r>
      <w:r w:rsidR="009432CE">
        <w:rPr>
          <w:rtl/>
          <w:lang w:bidi="fa-IR"/>
        </w:rPr>
        <w:t xml:space="preserve">. </w:t>
      </w:r>
    </w:p>
    <w:p w:rsidR="001A5213" w:rsidRDefault="001A5213" w:rsidP="001A5213">
      <w:pPr>
        <w:pStyle w:val="libNormal"/>
        <w:rPr>
          <w:rtl/>
          <w:lang w:bidi="fa-IR"/>
        </w:rPr>
      </w:pPr>
      <w:r>
        <w:rPr>
          <w:rtl/>
          <w:lang w:bidi="fa-IR"/>
        </w:rPr>
        <w:t xml:space="preserve">نكته ديگرى كه مى تواند ارتباطات صميمانه برادران </w:t>
      </w:r>
      <w:r w:rsidR="003A4269">
        <w:rPr>
          <w:rtl/>
          <w:lang w:bidi="fa-IR"/>
        </w:rPr>
        <w:t>مؤمن</w:t>
      </w:r>
      <w:r>
        <w:rPr>
          <w:rtl/>
          <w:lang w:bidi="fa-IR"/>
        </w:rPr>
        <w:t xml:space="preserve"> و حتى برادران صلبى و نسبى را متاثر كند</w:t>
      </w:r>
      <w:r w:rsidR="009432CE">
        <w:rPr>
          <w:rtl/>
          <w:lang w:bidi="fa-IR"/>
        </w:rPr>
        <w:t xml:space="preserve">، </w:t>
      </w:r>
      <w:r>
        <w:rPr>
          <w:rtl/>
          <w:lang w:bidi="fa-IR"/>
        </w:rPr>
        <w:t>اين است كه در ديدار و ملاقات ها</w:t>
      </w:r>
      <w:r w:rsidR="009432CE">
        <w:rPr>
          <w:rtl/>
          <w:lang w:bidi="fa-IR"/>
        </w:rPr>
        <w:t xml:space="preserve">، </w:t>
      </w:r>
      <w:r>
        <w:rPr>
          <w:rtl/>
          <w:lang w:bidi="fa-IR"/>
        </w:rPr>
        <w:t>برخوردى نامناسب داشته باشد</w:t>
      </w:r>
      <w:r w:rsidR="009432CE">
        <w:rPr>
          <w:rtl/>
          <w:lang w:bidi="fa-IR"/>
        </w:rPr>
        <w:t xml:space="preserve">. </w:t>
      </w:r>
      <w:r>
        <w:rPr>
          <w:rtl/>
          <w:lang w:bidi="fa-IR"/>
        </w:rPr>
        <w:t xml:space="preserve">در روايتى كه در كتاب «مصادقة الاخوان» مرحوم صدوق به پيغمبر </w:t>
      </w:r>
      <w:r w:rsidR="00D401A1" w:rsidRPr="00D401A1">
        <w:rPr>
          <w:rStyle w:val="libAlaemChar"/>
          <w:rtl/>
        </w:rPr>
        <w:t>صلى‌الله‌عليه‌وآله‌وسلم</w:t>
      </w:r>
      <w:r>
        <w:rPr>
          <w:rtl/>
          <w:lang w:bidi="fa-IR"/>
        </w:rPr>
        <w:t xml:space="preserve"> نسبت مى دهد</w:t>
      </w:r>
      <w:r w:rsidR="009432CE">
        <w:rPr>
          <w:rtl/>
          <w:lang w:bidi="fa-IR"/>
        </w:rPr>
        <w:t xml:space="preserve">، </w:t>
      </w:r>
      <w:r>
        <w:rPr>
          <w:rtl/>
          <w:lang w:bidi="fa-IR"/>
        </w:rPr>
        <w:t>حضرت مى فرمايند</w:t>
      </w:r>
      <w:r w:rsidR="008C34A7">
        <w:rPr>
          <w:rtl/>
          <w:lang w:bidi="fa-IR"/>
        </w:rPr>
        <w:t xml:space="preserve">: </w:t>
      </w:r>
    </w:p>
    <w:p w:rsidR="001A5213" w:rsidRDefault="001A5213" w:rsidP="001A5213">
      <w:pPr>
        <w:pStyle w:val="libNormal"/>
        <w:rPr>
          <w:rtl/>
          <w:lang w:bidi="fa-IR"/>
        </w:rPr>
      </w:pPr>
      <w:r>
        <w:rPr>
          <w:rtl/>
          <w:lang w:bidi="fa-IR"/>
        </w:rPr>
        <w:t xml:space="preserve">مَن لَقِىَ اءَخاه بما يَسُوؤُه ليسوُءَه اءساءَه بعد ما يلقاه </w:t>
      </w:r>
      <w:r w:rsidRPr="00BA2CDB">
        <w:rPr>
          <w:rStyle w:val="libFootnotenumChar"/>
          <w:rtl/>
          <w:lang w:bidi="fa-IR"/>
        </w:rPr>
        <w:t>(674)</w:t>
      </w:r>
      <w:r w:rsidR="009432CE">
        <w:rPr>
          <w:rtl/>
          <w:lang w:bidi="fa-IR"/>
        </w:rPr>
        <w:t xml:space="preserve">. </w:t>
      </w:r>
    </w:p>
    <w:p w:rsidR="001A5213" w:rsidRDefault="001A5213" w:rsidP="001A5213">
      <w:pPr>
        <w:pStyle w:val="libNormal"/>
        <w:rPr>
          <w:rtl/>
          <w:lang w:bidi="fa-IR"/>
        </w:rPr>
      </w:pPr>
      <w:r>
        <w:rPr>
          <w:rtl/>
          <w:lang w:bidi="fa-IR"/>
        </w:rPr>
        <w:t>«اگر كسى به ديدار برادرش برود و او را ناراحت كند و آزار دهد</w:t>
      </w:r>
      <w:r w:rsidR="009432CE">
        <w:rPr>
          <w:rtl/>
          <w:lang w:bidi="fa-IR"/>
        </w:rPr>
        <w:t xml:space="preserve">، </w:t>
      </w:r>
      <w:r>
        <w:rPr>
          <w:rtl/>
          <w:lang w:bidi="fa-IR"/>
        </w:rPr>
        <w:t>او هم بدى خواهد ديد»</w:t>
      </w:r>
      <w:r w:rsidR="009432CE">
        <w:rPr>
          <w:rtl/>
          <w:lang w:bidi="fa-IR"/>
        </w:rPr>
        <w:t xml:space="preserve">. </w:t>
      </w:r>
    </w:p>
    <w:p w:rsidR="001A5213" w:rsidRDefault="001A5213" w:rsidP="001A5213">
      <w:pPr>
        <w:pStyle w:val="libNormal"/>
        <w:rPr>
          <w:rtl/>
          <w:lang w:bidi="fa-IR"/>
        </w:rPr>
      </w:pPr>
      <w:r>
        <w:rPr>
          <w:rtl/>
          <w:lang w:bidi="fa-IR"/>
        </w:rPr>
        <w:lastRenderedPageBreak/>
        <w:t>طبيعى است كه وقتى انسان</w:t>
      </w:r>
      <w:r w:rsidR="009432CE">
        <w:rPr>
          <w:rtl/>
          <w:lang w:bidi="fa-IR"/>
        </w:rPr>
        <w:t xml:space="preserve">، </w:t>
      </w:r>
      <w:r>
        <w:rPr>
          <w:rtl/>
          <w:lang w:bidi="fa-IR"/>
        </w:rPr>
        <w:t>ديگرى را از خود رنجاند و مكدر كرد</w:t>
      </w:r>
      <w:r w:rsidR="009432CE">
        <w:rPr>
          <w:rtl/>
          <w:lang w:bidi="fa-IR"/>
        </w:rPr>
        <w:t xml:space="preserve">، </w:t>
      </w:r>
      <w:r>
        <w:rPr>
          <w:rtl/>
          <w:lang w:bidi="fa-IR"/>
        </w:rPr>
        <w:t>او هم عكس العملى خواهد داشت كه موجب رنجش اين انسان خواهد شد</w:t>
      </w:r>
      <w:r w:rsidR="009432CE">
        <w:rPr>
          <w:rtl/>
          <w:lang w:bidi="fa-IR"/>
        </w:rPr>
        <w:t xml:space="preserve">. </w:t>
      </w:r>
      <w:r>
        <w:rPr>
          <w:rtl/>
          <w:lang w:bidi="fa-IR"/>
        </w:rPr>
        <w:t>اين نكات بسيار ظريف و دقيق است</w:t>
      </w:r>
      <w:r w:rsidR="009432CE">
        <w:rPr>
          <w:rtl/>
          <w:lang w:bidi="fa-IR"/>
        </w:rPr>
        <w:t xml:space="preserve">. </w:t>
      </w:r>
    </w:p>
    <w:p w:rsidR="001A5213" w:rsidRDefault="004871A4" w:rsidP="004871A4">
      <w:pPr>
        <w:pStyle w:val="Heading2"/>
        <w:rPr>
          <w:rtl/>
          <w:lang w:bidi="fa-IR"/>
        </w:rPr>
      </w:pPr>
      <w:bookmarkStart w:id="92" w:name="_Toc394493016"/>
      <w:r>
        <w:rPr>
          <w:rtl/>
          <w:lang w:bidi="fa-IR"/>
        </w:rPr>
        <w:t>افرادى كه رابطه دوستى و برادرى با آنها ممنوع است</w:t>
      </w:r>
      <w:bookmarkEnd w:id="92"/>
    </w:p>
    <w:p w:rsidR="001A5213" w:rsidRDefault="001A5213" w:rsidP="001A5213">
      <w:pPr>
        <w:pStyle w:val="libNormal"/>
        <w:rPr>
          <w:rFonts w:hint="cs"/>
          <w:rtl/>
          <w:lang w:bidi="fa-IR"/>
        </w:rPr>
      </w:pPr>
      <w:r>
        <w:rPr>
          <w:rtl/>
          <w:lang w:bidi="fa-IR"/>
        </w:rPr>
        <w:t>درباره روابط برادرى و اخوت نكات بسيار مهم ديگرى وجود دارد و آن مساله پرهيز از رابطه با بعضى افراد است</w:t>
      </w:r>
      <w:r w:rsidR="009432CE">
        <w:rPr>
          <w:rtl/>
          <w:lang w:bidi="fa-IR"/>
        </w:rPr>
        <w:t>؛</w:t>
      </w:r>
      <w:r>
        <w:rPr>
          <w:rtl/>
          <w:lang w:bidi="fa-IR"/>
        </w:rPr>
        <w:t xml:space="preserve"> يعنى همان طور كه از لحاظ عقلى و شرعى به ايجاد روابطى توصيه مى شويم كه ارزش آن براى همه ما قابل ادراك است</w:t>
      </w:r>
      <w:r w:rsidR="009432CE">
        <w:rPr>
          <w:rtl/>
          <w:lang w:bidi="fa-IR"/>
        </w:rPr>
        <w:t xml:space="preserve">، </w:t>
      </w:r>
      <w:r>
        <w:rPr>
          <w:rtl/>
          <w:lang w:bidi="fa-IR"/>
        </w:rPr>
        <w:t>از ايجاد با گروهى از انسان ها منع شده ايم كه اين گروه و طبقات را در بيان ورايات و معارف دينى</w:t>
      </w:r>
      <w:r w:rsidR="009432CE">
        <w:rPr>
          <w:rtl/>
          <w:lang w:bidi="fa-IR"/>
        </w:rPr>
        <w:t xml:space="preserve">، </w:t>
      </w:r>
      <w:r>
        <w:rPr>
          <w:rtl/>
          <w:lang w:bidi="fa-IR"/>
        </w:rPr>
        <w:t>بررسى مى كنيم</w:t>
      </w:r>
      <w:r w:rsidR="009432CE">
        <w:rPr>
          <w:rtl/>
          <w:lang w:bidi="fa-IR"/>
        </w:rPr>
        <w:t xml:space="preserve">. </w:t>
      </w:r>
    </w:p>
    <w:p w:rsidR="001A5213" w:rsidRDefault="001A5213" w:rsidP="001A5213">
      <w:pPr>
        <w:pStyle w:val="libNormal"/>
        <w:rPr>
          <w:rtl/>
          <w:lang w:bidi="fa-IR"/>
        </w:rPr>
      </w:pPr>
      <w:r>
        <w:rPr>
          <w:rtl/>
          <w:lang w:bidi="fa-IR"/>
        </w:rPr>
        <w:t xml:space="preserve">در روايتى امام باقر </w:t>
      </w:r>
      <w:r w:rsidR="00574F36" w:rsidRPr="00574F36">
        <w:rPr>
          <w:rStyle w:val="libAlaemChar"/>
          <w:rtl/>
        </w:rPr>
        <w:t>عليه‌السلام</w:t>
      </w:r>
      <w:r>
        <w:rPr>
          <w:rtl/>
          <w:lang w:bidi="fa-IR"/>
        </w:rPr>
        <w:t xml:space="preserve"> از پدر بزرگوارشان امام سجاد </w:t>
      </w:r>
      <w:r w:rsidR="00574F36" w:rsidRPr="00574F36">
        <w:rPr>
          <w:rStyle w:val="libAlaemChar"/>
          <w:rtl/>
        </w:rPr>
        <w:t>عليه‌السلام</w:t>
      </w:r>
      <w:r>
        <w:rPr>
          <w:rtl/>
          <w:lang w:bidi="fa-IR"/>
        </w:rPr>
        <w:t xml:space="preserve"> نقل مى كنند كه فرمودند</w:t>
      </w:r>
      <w:r w:rsidR="008C34A7">
        <w:rPr>
          <w:rtl/>
          <w:lang w:bidi="fa-IR"/>
        </w:rPr>
        <w:t xml:space="preserve">: </w:t>
      </w:r>
    </w:p>
    <w:p w:rsidR="001A5213" w:rsidRDefault="001A5213" w:rsidP="001A5213">
      <w:pPr>
        <w:pStyle w:val="libNormal"/>
        <w:rPr>
          <w:rtl/>
          <w:lang w:bidi="fa-IR"/>
        </w:rPr>
      </w:pPr>
      <w:r>
        <w:rPr>
          <w:rtl/>
          <w:lang w:bidi="fa-IR"/>
        </w:rPr>
        <w:t>كان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يقول على منبر الكوفِة</w:t>
      </w:r>
      <w:r w:rsidR="008C34A7">
        <w:rPr>
          <w:rtl/>
          <w:lang w:bidi="fa-IR"/>
        </w:rPr>
        <w:t xml:space="preserve">: </w:t>
      </w:r>
      <w:r>
        <w:rPr>
          <w:rtl/>
          <w:lang w:bidi="fa-IR"/>
        </w:rPr>
        <w:t>يا معشر المسلمين</w:t>
      </w:r>
      <w:r w:rsidR="009432CE">
        <w:rPr>
          <w:rtl/>
          <w:lang w:bidi="fa-IR"/>
        </w:rPr>
        <w:t>!</w:t>
      </w:r>
      <w:r>
        <w:rPr>
          <w:rtl/>
          <w:lang w:bidi="fa-IR"/>
        </w:rPr>
        <w:t xml:space="preserve"> لِيُؤ اخى المسلمُ المسلم</w:t>
      </w:r>
      <w:r w:rsidR="009432CE">
        <w:rPr>
          <w:rtl/>
          <w:lang w:bidi="fa-IR"/>
        </w:rPr>
        <w:t xml:space="preserve">، </w:t>
      </w:r>
      <w:r>
        <w:rPr>
          <w:rtl/>
          <w:lang w:bidi="fa-IR"/>
        </w:rPr>
        <w:t>و لا يُواخِيَنَّ الفاجر و لا الاَحمق و لا الكذَّاب</w:t>
      </w:r>
      <w:r w:rsidR="009432CE">
        <w:rPr>
          <w:rtl/>
          <w:lang w:bidi="fa-IR"/>
        </w:rPr>
        <w:t xml:space="preserve">، </w:t>
      </w:r>
      <w:r>
        <w:rPr>
          <w:rtl/>
          <w:lang w:bidi="fa-IR"/>
        </w:rPr>
        <w:t>فانَّ الفاجر يُزَيِّن لك فعله</w:t>
      </w:r>
      <w:r w:rsidR="009432CE">
        <w:rPr>
          <w:rtl/>
          <w:lang w:bidi="fa-IR"/>
        </w:rPr>
        <w:t xml:space="preserve">، </w:t>
      </w:r>
      <w:r>
        <w:rPr>
          <w:rtl/>
          <w:lang w:bidi="fa-IR"/>
        </w:rPr>
        <w:t>و يَحُثُّك اءنَّك تاءتى مثله</w:t>
      </w:r>
      <w:r w:rsidR="009432CE">
        <w:rPr>
          <w:rtl/>
          <w:lang w:bidi="fa-IR"/>
        </w:rPr>
        <w:t xml:space="preserve">، </w:t>
      </w:r>
      <w:r>
        <w:rPr>
          <w:rtl/>
          <w:lang w:bidi="fa-IR"/>
        </w:rPr>
        <w:t>و لا يُعينُك على اءمر دينك و لا دنياك فَمدخَلَهُ عليك و مَخرَجَه من عندك شين عليك</w:t>
      </w:r>
      <w:r w:rsidR="009432CE">
        <w:rPr>
          <w:rtl/>
          <w:lang w:bidi="fa-IR"/>
        </w:rPr>
        <w:t xml:space="preserve">. </w:t>
      </w:r>
      <w:r>
        <w:rPr>
          <w:rtl/>
          <w:lang w:bidi="fa-IR"/>
        </w:rPr>
        <w:t>و اما الاحمق فانّه لا يطيع مرشدا و لا يستطيع صرف السوء عنك</w:t>
      </w:r>
      <w:r w:rsidR="009432CE">
        <w:rPr>
          <w:rtl/>
          <w:lang w:bidi="fa-IR"/>
        </w:rPr>
        <w:t xml:space="preserve">، </w:t>
      </w:r>
      <w:r>
        <w:rPr>
          <w:rtl/>
          <w:lang w:bidi="fa-IR"/>
        </w:rPr>
        <w:t>و ربَّما اءراد اءن ينفعك فيضُرُّك بعده خير مِن قُربِه</w:t>
      </w:r>
      <w:r w:rsidR="009432CE">
        <w:rPr>
          <w:rtl/>
          <w:lang w:bidi="fa-IR"/>
        </w:rPr>
        <w:t xml:space="preserve">، </w:t>
      </w:r>
      <w:r>
        <w:rPr>
          <w:rtl/>
          <w:lang w:bidi="fa-IR"/>
        </w:rPr>
        <w:t>و سكوتُه خير مِن منطقِه</w:t>
      </w:r>
      <w:r w:rsidR="009432CE">
        <w:rPr>
          <w:rtl/>
          <w:lang w:bidi="fa-IR"/>
        </w:rPr>
        <w:t xml:space="preserve">، </w:t>
      </w:r>
      <w:r>
        <w:rPr>
          <w:rtl/>
          <w:lang w:bidi="fa-IR"/>
        </w:rPr>
        <w:t>و موتُه خير مِن حياته</w:t>
      </w:r>
      <w:r w:rsidR="009432CE">
        <w:rPr>
          <w:rtl/>
          <w:lang w:bidi="fa-IR"/>
        </w:rPr>
        <w:t xml:space="preserve">. </w:t>
      </w:r>
      <w:r>
        <w:rPr>
          <w:rtl/>
          <w:lang w:bidi="fa-IR"/>
        </w:rPr>
        <w:t xml:space="preserve">وَ اَمَّا الكذّاب فانَّه لا ينفعك سبب لك العداوَةَ و يثبت لك السَّخائم فى الصُّدور و يُفشى سرَّك و يَنقُلُ حديثَك و ينقُلُ اءحاديث النَّاس ‍ بعضهم الى بعض </w:t>
      </w:r>
      <w:r w:rsidRPr="00BA2CDB">
        <w:rPr>
          <w:rStyle w:val="libFootnotenumChar"/>
          <w:rtl/>
          <w:lang w:bidi="fa-IR"/>
        </w:rPr>
        <w:t>(675)</w:t>
      </w:r>
      <w:r w:rsidR="009432CE">
        <w:rPr>
          <w:rtl/>
          <w:lang w:bidi="fa-IR"/>
        </w:rPr>
        <w:t xml:space="preserve">. </w:t>
      </w:r>
    </w:p>
    <w:p w:rsidR="001A5213" w:rsidRDefault="001A5213" w:rsidP="001A5213">
      <w:pPr>
        <w:pStyle w:val="libNormal"/>
        <w:rPr>
          <w:rtl/>
          <w:lang w:bidi="fa-IR"/>
        </w:rPr>
      </w:pP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بر فراز منبر مسجد كوفه مردم را موعظه مى كردند</w:t>
      </w:r>
      <w:r w:rsidR="008C34A7">
        <w:rPr>
          <w:rtl/>
          <w:lang w:bidi="fa-IR"/>
        </w:rPr>
        <w:t xml:space="preserve">: </w:t>
      </w:r>
      <w:r>
        <w:rPr>
          <w:rtl/>
          <w:lang w:bidi="fa-IR"/>
        </w:rPr>
        <w:t>اى گروه مسلمانان با يكديگر برادرى كنيد! اما از برادرى با فاجران</w:t>
      </w:r>
      <w:r w:rsidR="009432CE">
        <w:rPr>
          <w:rtl/>
          <w:lang w:bidi="fa-IR"/>
        </w:rPr>
        <w:t xml:space="preserve">، </w:t>
      </w:r>
      <w:r>
        <w:rPr>
          <w:rtl/>
          <w:lang w:bidi="fa-IR"/>
        </w:rPr>
        <w:t>احمقان و دروغ گويان بپرهيزيد</w:t>
      </w:r>
      <w:r w:rsidR="009432CE">
        <w:rPr>
          <w:rtl/>
          <w:lang w:bidi="fa-IR"/>
        </w:rPr>
        <w:t xml:space="preserve">. </w:t>
      </w:r>
      <w:r>
        <w:rPr>
          <w:rtl/>
          <w:lang w:bidi="fa-IR"/>
        </w:rPr>
        <w:t>در اين روايت سه گروه مورد نهى قرار گرفته اند</w:t>
      </w:r>
      <w:r w:rsidR="008C34A7">
        <w:rPr>
          <w:rtl/>
          <w:lang w:bidi="fa-IR"/>
        </w:rPr>
        <w:t xml:space="preserve">: </w:t>
      </w:r>
    </w:p>
    <w:p w:rsidR="001A5213" w:rsidRDefault="001A5213" w:rsidP="001A5213">
      <w:pPr>
        <w:pStyle w:val="libNormal"/>
        <w:rPr>
          <w:rtl/>
          <w:lang w:bidi="fa-IR"/>
        </w:rPr>
      </w:pPr>
      <w:r>
        <w:rPr>
          <w:rtl/>
          <w:lang w:bidi="fa-IR"/>
        </w:rPr>
        <w:lastRenderedPageBreak/>
        <w:t>يكى افرادى كه به گناه آلوده اند؛ يعنى كسانى كه از انجام گناه پروا و پرهيز ندارند؛</w:t>
      </w:r>
    </w:p>
    <w:p w:rsidR="001A5213" w:rsidRDefault="001A5213" w:rsidP="001A5213">
      <w:pPr>
        <w:pStyle w:val="libNormal"/>
        <w:rPr>
          <w:rtl/>
          <w:lang w:bidi="fa-IR"/>
        </w:rPr>
      </w:pPr>
      <w:r>
        <w:rPr>
          <w:rtl/>
          <w:lang w:bidi="fa-IR"/>
        </w:rPr>
        <w:t>طايفه ديگر</w:t>
      </w:r>
      <w:r w:rsidR="009432CE">
        <w:rPr>
          <w:rtl/>
          <w:lang w:bidi="fa-IR"/>
        </w:rPr>
        <w:t xml:space="preserve">، </w:t>
      </w:r>
      <w:r>
        <w:rPr>
          <w:rtl/>
          <w:lang w:bidi="fa-IR"/>
        </w:rPr>
        <w:t>گروهى كه در ادراكات توانمند نيستند و اصطلاحا در عرف از آنها تعبير به احمق مى شود؛</w:t>
      </w:r>
    </w:p>
    <w:p w:rsidR="001A5213" w:rsidRDefault="001A5213" w:rsidP="001A5213">
      <w:pPr>
        <w:pStyle w:val="libNormal"/>
        <w:rPr>
          <w:rtl/>
          <w:lang w:bidi="fa-IR"/>
        </w:rPr>
      </w:pPr>
      <w:r>
        <w:rPr>
          <w:rtl/>
          <w:lang w:bidi="fa-IR"/>
        </w:rPr>
        <w:t>و طايفه سوم</w:t>
      </w:r>
      <w:r w:rsidR="009432CE">
        <w:rPr>
          <w:rtl/>
          <w:lang w:bidi="fa-IR"/>
        </w:rPr>
        <w:t xml:space="preserve">، </w:t>
      </w:r>
      <w:r>
        <w:rPr>
          <w:rtl/>
          <w:lang w:bidi="fa-IR"/>
        </w:rPr>
        <w:t>افرادى كه با دروغ گويى خو گرفته اند</w:t>
      </w:r>
      <w:r w:rsidR="009432CE">
        <w:rPr>
          <w:rtl/>
          <w:lang w:bidi="fa-IR"/>
        </w:rPr>
        <w:t xml:space="preserve">. </w:t>
      </w:r>
    </w:p>
    <w:p w:rsidR="001A5213" w:rsidRDefault="001A5213" w:rsidP="001A5213">
      <w:pPr>
        <w:pStyle w:val="libNormal"/>
        <w:rPr>
          <w:rtl/>
          <w:lang w:bidi="fa-IR"/>
        </w:rPr>
      </w:pPr>
      <w:r>
        <w:rPr>
          <w:rtl/>
          <w:lang w:bidi="fa-IR"/>
        </w:rPr>
        <w:t>حضرت</w:t>
      </w:r>
      <w:r w:rsidR="009432CE">
        <w:rPr>
          <w:rtl/>
          <w:lang w:bidi="fa-IR"/>
        </w:rPr>
        <w:t xml:space="preserve">، </w:t>
      </w:r>
      <w:r>
        <w:rPr>
          <w:rtl/>
          <w:lang w:bidi="fa-IR"/>
        </w:rPr>
        <w:t>اين گونه دليل مى آورند</w:t>
      </w:r>
      <w:r w:rsidR="008C34A7">
        <w:rPr>
          <w:rtl/>
          <w:lang w:bidi="fa-IR"/>
        </w:rPr>
        <w:t xml:space="preserve">: </w:t>
      </w:r>
      <w:r>
        <w:rPr>
          <w:rtl/>
          <w:lang w:bidi="fa-IR"/>
        </w:rPr>
        <w:t>فاجر گناهكار</w:t>
      </w:r>
      <w:r w:rsidR="009432CE">
        <w:rPr>
          <w:rtl/>
          <w:lang w:bidi="fa-IR"/>
        </w:rPr>
        <w:t xml:space="preserve">، </w:t>
      </w:r>
      <w:r>
        <w:rPr>
          <w:rtl/>
          <w:lang w:bidi="fa-IR"/>
        </w:rPr>
        <w:t>در مقام توجيه گناه و افعال خود است</w:t>
      </w:r>
      <w:r w:rsidR="009432CE">
        <w:rPr>
          <w:rtl/>
          <w:lang w:bidi="fa-IR"/>
        </w:rPr>
        <w:t>؛</w:t>
      </w:r>
      <w:r>
        <w:rPr>
          <w:rtl/>
          <w:lang w:bidi="fa-IR"/>
        </w:rPr>
        <w:t xml:space="preserve"> و به همين دليل هيچ وقت كار زشت را در ملاءعام انجام نمى دهد و اگر هم انجام داد</w:t>
      </w:r>
      <w:r w:rsidR="009432CE">
        <w:rPr>
          <w:rtl/>
          <w:lang w:bidi="fa-IR"/>
        </w:rPr>
        <w:t xml:space="preserve">، </w:t>
      </w:r>
      <w:r>
        <w:rPr>
          <w:rtl/>
          <w:lang w:bidi="fa-IR"/>
        </w:rPr>
        <w:t>سعى مى كند پوشش و توجيهى براى آن بيابد و بعد از آن ديگران را به انجام آن گناه تشويق مى كند</w:t>
      </w:r>
      <w:r w:rsidR="009432CE">
        <w:rPr>
          <w:rtl/>
          <w:lang w:bidi="fa-IR"/>
        </w:rPr>
        <w:t xml:space="preserve">. </w:t>
      </w:r>
      <w:r>
        <w:rPr>
          <w:rtl/>
          <w:lang w:bidi="fa-IR"/>
        </w:rPr>
        <w:t>بنابراين</w:t>
      </w:r>
      <w:r w:rsidR="009432CE">
        <w:rPr>
          <w:rtl/>
          <w:lang w:bidi="fa-IR"/>
        </w:rPr>
        <w:t xml:space="preserve">، </w:t>
      </w:r>
      <w:r>
        <w:rPr>
          <w:rtl/>
          <w:lang w:bidi="fa-IR"/>
        </w:rPr>
        <w:t>اولين خطر در ارتباط با اين دسته از افراد اين است كه انسان به گناه آلوده مى شود</w:t>
      </w:r>
      <w:r w:rsidR="009432CE">
        <w:rPr>
          <w:rtl/>
          <w:lang w:bidi="fa-IR"/>
        </w:rPr>
        <w:t xml:space="preserve">. </w:t>
      </w:r>
    </w:p>
    <w:p w:rsidR="001A5213" w:rsidRDefault="001A5213" w:rsidP="001A5213">
      <w:pPr>
        <w:pStyle w:val="libNormal"/>
        <w:rPr>
          <w:rtl/>
          <w:lang w:bidi="fa-IR"/>
        </w:rPr>
      </w:pPr>
      <w:r>
        <w:rPr>
          <w:rtl/>
          <w:lang w:bidi="fa-IR"/>
        </w:rPr>
        <w:t>خطر دوم اين است كه او هرگز در امور دين و دنيا به انسان كمك نخواهد كرد؛ چون انسانى است كه در دين و اعتقادات خود</w:t>
      </w:r>
      <w:r w:rsidR="009432CE">
        <w:rPr>
          <w:rtl/>
          <w:lang w:bidi="fa-IR"/>
        </w:rPr>
        <w:t xml:space="preserve">، </w:t>
      </w:r>
      <w:r>
        <w:rPr>
          <w:rtl/>
          <w:lang w:bidi="fa-IR"/>
        </w:rPr>
        <w:t>ضعيف است</w:t>
      </w:r>
      <w:r w:rsidR="009432CE">
        <w:rPr>
          <w:rtl/>
          <w:lang w:bidi="fa-IR"/>
        </w:rPr>
        <w:t xml:space="preserve">، </w:t>
      </w:r>
      <w:r>
        <w:rPr>
          <w:rtl/>
          <w:lang w:bidi="fa-IR"/>
        </w:rPr>
        <w:t>مرتكب گناه مى شود و طبعا وقتى كسى با خلاف كارى خو گرفته باشد</w:t>
      </w:r>
      <w:r w:rsidR="009432CE">
        <w:rPr>
          <w:rtl/>
          <w:lang w:bidi="fa-IR"/>
        </w:rPr>
        <w:t xml:space="preserve">، </w:t>
      </w:r>
      <w:r>
        <w:rPr>
          <w:rtl/>
          <w:lang w:bidi="fa-IR"/>
        </w:rPr>
        <w:t>نمى تواند ديگران را در امر دين و دنيايشان كمك كند</w:t>
      </w:r>
      <w:r w:rsidR="009432CE">
        <w:rPr>
          <w:rtl/>
          <w:lang w:bidi="fa-IR"/>
        </w:rPr>
        <w:t xml:space="preserve">. </w:t>
      </w:r>
    </w:p>
    <w:p w:rsidR="001A5213" w:rsidRDefault="001A5213" w:rsidP="001A5213">
      <w:pPr>
        <w:pStyle w:val="libNormal"/>
        <w:rPr>
          <w:rtl/>
          <w:lang w:bidi="fa-IR"/>
        </w:rPr>
      </w:pPr>
      <w:r>
        <w:rPr>
          <w:rtl/>
          <w:lang w:bidi="fa-IR"/>
        </w:rPr>
        <w:t>خطر سوم اين است كه انسان را به همان طايفه منتسب مى كند و موجب ننگ و بدنامى مى شود؛ با اين توضيح كه معمولا قضاوت مردم درباره انسان ها</w:t>
      </w:r>
      <w:r w:rsidR="009432CE">
        <w:rPr>
          <w:rtl/>
          <w:lang w:bidi="fa-IR"/>
        </w:rPr>
        <w:t xml:space="preserve">، </w:t>
      </w:r>
      <w:r>
        <w:rPr>
          <w:rtl/>
          <w:lang w:bidi="fa-IR"/>
        </w:rPr>
        <w:t>بر اساس روابط و دوستى شان با ديگران است</w:t>
      </w:r>
      <w:r w:rsidR="009432CE">
        <w:rPr>
          <w:rtl/>
          <w:lang w:bidi="fa-IR"/>
        </w:rPr>
        <w:t xml:space="preserve">. </w:t>
      </w:r>
      <w:r>
        <w:rPr>
          <w:rtl/>
          <w:lang w:bidi="fa-IR"/>
        </w:rPr>
        <w:t>در عرف هم وقتى مى خواهند بدانند فردى چگونه است</w:t>
      </w:r>
      <w:r w:rsidR="009432CE">
        <w:rPr>
          <w:rtl/>
          <w:lang w:bidi="fa-IR"/>
        </w:rPr>
        <w:t xml:space="preserve">، </w:t>
      </w:r>
      <w:r>
        <w:rPr>
          <w:rtl/>
          <w:lang w:bidi="fa-IR"/>
        </w:rPr>
        <w:t>مى گويند ببينيد با چه كسى رابطه دارد و همنشين و دوستش كيست</w:t>
      </w:r>
      <w:r w:rsidR="009432CE">
        <w:rPr>
          <w:rtl/>
          <w:lang w:bidi="fa-IR"/>
        </w:rPr>
        <w:t>؟</w:t>
      </w:r>
      <w:r>
        <w:rPr>
          <w:rtl/>
          <w:lang w:bidi="fa-IR"/>
        </w:rPr>
        <w:t xml:space="preserve"> هر قضاوتى كه در مورد دوست انسان داشته باشند</w:t>
      </w:r>
      <w:r w:rsidR="009432CE">
        <w:rPr>
          <w:rtl/>
          <w:lang w:bidi="fa-IR"/>
        </w:rPr>
        <w:t xml:space="preserve">، </w:t>
      </w:r>
      <w:r>
        <w:rPr>
          <w:rtl/>
          <w:lang w:bidi="fa-IR"/>
        </w:rPr>
        <w:t>درباره خود او هم خواهند داشت</w:t>
      </w:r>
      <w:r w:rsidR="009432CE">
        <w:rPr>
          <w:rtl/>
          <w:lang w:bidi="fa-IR"/>
        </w:rPr>
        <w:t xml:space="preserve">. </w:t>
      </w:r>
    </w:p>
    <w:p w:rsidR="001A5213" w:rsidRDefault="001A5213" w:rsidP="001A5213">
      <w:pPr>
        <w:pStyle w:val="libNormal"/>
        <w:rPr>
          <w:rtl/>
          <w:lang w:bidi="fa-IR"/>
        </w:rPr>
      </w:pPr>
      <w:r>
        <w:rPr>
          <w:rtl/>
          <w:lang w:bidi="fa-IR"/>
        </w:rPr>
        <w:t>گروه دوم كه دوستى با آنها نهى شده</w:t>
      </w:r>
      <w:r w:rsidR="009432CE">
        <w:rPr>
          <w:rtl/>
          <w:lang w:bidi="fa-IR"/>
        </w:rPr>
        <w:t xml:space="preserve">، </w:t>
      </w:r>
      <w:r>
        <w:rPr>
          <w:rtl/>
          <w:lang w:bidi="fa-IR"/>
        </w:rPr>
        <w:t>احمقان هستند كه حضرت</w:t>
      </w:r>
      <w:r w:rsidR="009432CE">
        <w:rPr>
          <w:rtl/>
          <w:lang w:bidi="fa-IR"/>
        </w:rPr>
        <w:t xml:space="preserve">، </w:t>
      </w:r>
      <w:r>
        <w:rPr>
          <w:rtl/>
          <w:lang w:bidi="fa-IR"/>
        </w:rPr>
        <w:t>علت آن را چنين ذكر مى فرمايند كه انسان بى خرد</w:t>
      </w:r>
      <w:r w:rsidR="009432CE">
        <w:rPr>
          <w:rtl/>
          <w:lang w:bidi="fa-IR"/>
        </w:rPr>
        <w:t xml:space="preserve">، </w:t>
      </w:r>
      <w:r>
        <w:rPr>
          <w:rtl/>
          <w:lang w:bidi="fa-IR"/>
        </w:rPr>
        <w:t>به خاطر كمبود سرمايه عقل</w:t>
      </w:r>
      <w:r w:rsidR="009432CE">
        <w:rPr>
          <w:rtl/>
          <w:lang w:bidi="fa-IR"/>
        </w:rPr>
        <w:t xml:space="preserve">، </w:t>
      </w:r>
      <w:r>
        <w:rPr>
          <w:rtl/>
          <w:lang w:bidi="fa-IR"/>
        </w:rPr>
        <w:t xml:space="preserve">هرگز از </w:t>
      </w:r>
      <w:r>
        <w:rPr>
          <w:rtl/>
          <w:lang w:bidi="fa-IR"/>
        </w:rPr>
        <w:lastRenderedPageBreak/>
        <w:t>انسان عاقل پيروى نمى كند و به ذهنيات خود توجه دارد؛ بنابراين هرگز نخواهد توانست مرشد خوبى باشد؛ چون نه سرمايه اى دارد و نه حاضر است از سرمايه ديگران بهره مند بشود و از طرفى براى انسان هاى ديگر نيز نمى تواند مفيد باشد</w:t>
      </w:r>
      <w:r w:rsidR="009432CE">
        <w:rPr>
          <w:rtl/>
          <w:lang w:bidi="fa-IR"/>
        </w:rPr>
        <w:t xml:space="preserve">. </w:t>
      </w:r>
      <w:r>
        <w:rPr>
          <w:rtl/>
          <w:lang w:bidi="fa-IR"/>
        </w:rPr>
        <w:t>و ديگر اين كه نخواهد توانست پستى ها و زشتى هاى انسان را از او دفع كند و چه بسا در مقام نفع رسانى</w:t>
      </w:r>
      <w:r w:rsidR="009432CE">
        <w:rPr>
          <w:rtl/>
          <w:lang w:bidi="fa-IR"/>
        </w:rPr>
        <w:t xml:space="preserve">، </w:t>
      </w:r>
      <w:r>
        <w:rPr>
          <w:rtl/>
          <w:lang w:bidi="fa-IR"/>
        </w:rPr>
        <w:t>به انسان ضرر مى زند</w:t>
      </w:r>
      <w:r w:rsidR="009432CE">
        <w:rPr>
          <w:rtl/>
          <w:lang w:bidi="fa-IR"/>
        </w:rPr>
        <w:t xml:space="preserve">. </w:t>
      </w:r>
      <w:r>
        <w:rPr>
          <w:rtl/>
          <w:lang w:bidi="fa-IR"/>
        </w:rPr>
        <w:t>بنابراين دور بودنش از انسان بهتر از نزديك بودن</w:t>
      </w:r>
      <w:r w:rsidR="009432CE">
        <w:rPr>
          <w:rtl/>
          <w:lang w:bidi="fa-IR"/>
        </w:rPr>
        <w:t>؛</w:t>
      </w:r>
      <w:r>
        <w:rPr>
          <w:rtl/>
          <w:lang w:bidi="fa-IR"/>
        </w:rPr>
        <w:t xml:space="preserve"> و ساكت بودنش ‍ بهتر از سخن گفتن است و خلاصه مرگش بهتر از زندگى است</w:t>
      </w:r>
      <w:r w:rsidR="009432CE">
        <w:rPr>
          <w:rtl/>
          <w:lang w:bidi="fa-IR"/>
        </w:rPr>
        <w:t>؛</w:t>
      </w:r>
      <w:r>
        <w:rPr>
          <w:rtl/>
          <w:lang w:bidi="fa-IR"/>
        </w:rPr>
        <w:t xml:space="preserve"> چون نه براى خود مفيد است نه براى ديگران</w:t>
      </w:r>
      <w:r w:rsidR="009432CE">
        <w:rPr>
          <w:rtl/>
          <w:lang w:bidi="fa-IR"/>
        </w:rPr>
        <w:t xml:space="preserve">. </w:t>
      </w:r>
    </w:p>
    <w:p w:rsidR="001A5213" w:rsidRDefault="001A5213" w:rsidP="001A5213">
      <w:pPr>
        <w:pStyle w:val="libNormal"/>
        <w:rPr>
          <w:rtl/>
          <w:lang w:bidi="fa-IR"/>
        </w:rPr>
      </w:pPr>
      <w:r>
        <w:rPr>
          <w:rtl/>
          <w:lang w:bidi="fa-IR"/>
        </w:rPr>
        <w:t>گروه سوم كه در كلام حضرت</w:t>
      </w:r>
      <w:r w:rsidR="009432CE">
        <w:rPr>
          <w:rtl/>
          <w:lang w:bidi="fa-IR"/>
        </w:rPr>
        <w:t xml:space="preserve">، </w:t>
      </w:r>
      <w:r>
        <w:rPr>
          <w:rtl/>
          <w:lang w:bidi="fa-IR"/>
        </w:rPr>
        <w:t>دوستى با آنها نهى شده</w:t>
      </w:r>
      <w:r w:rsidR="009432CE">
        <w:rPr>
          <w:rtl/>
          <w:lang w:bidi="fa-IR"/>
        </w:rPr>
        <w:t xml:space="preserve">، </w:t>
      </w:r>
      <w:r>
        <w:rPr>
          <w:rtl/>
          <w:lang w:bidi="fa-IR"/>
        </w:rPr>
        <w:t>انسان هايى هستند كه به دروغ گويى خو گرفته اند و كذابند؛ يعنى همه زندگى آنها با دروغ آميخته است</w:t>
      </w:r>
      <w:r w:rsidR="009432CE">
        <w:rPr>
          <w:rtl/>
          <w:lang w:bidi="fa-IR"/>
        </w:rPr>
        <w:t xml:space="preserve">. </w:t>
      </w:r>
      <w:r>
        <w:rPr>
          <w:rtl/>
          <w:lang w:bidi="fa-IR"/>
        </w:rPr>
        <w:t>ارتباط با اين گروه</w:t>
      </w:r>
      <w:r w:rsidR="009432CE">
        <w:rPr>
          <w:rtl/>
          <w:lang w:bidi="fa-IR"/>
        </w:rPr>
        <w:t xml:space="preserve">، </w:t>
      </w:r>
      <w:r>
        <w:rPr>
          <w:rtl/>
          <w:lang w:bidi="fa-IR"/>
        </w:rPr>
        <w:t>هرگز براى انسان مفيد نخواهد بود</w:t>
      </w:r>
      <w:r w:rsidR="009432CE">
        <w:rPr>
          <w:rtl/>
          <w:lang w:bidi="fa-IR"/>
        </w:rPr>
        <w:t xml:space="preserve">. </w:t>
      </w:r>
      <w:r>
        <w:rPr>
          <w:rtl/>
          <w:lang w:bidi="fa-IR"/>
        </w:rPr>
        <w:t>علتش اين است كه انسان دروغ گو مى تواند كينه را در دل انسان جا بدهد؛ چون از ديگران مطالبى را نقل مى كند و از طرفى راست نمى گويد</w:t>
      </w:r>
      <w:r w:rsidR="009432CE">
        <w:rPr>
          <w:rtl/>
          <w:lang w:bidi="fa-IR"/>
        </w:rPr>
        <w:t xml:space="preserve">. </w:t>
      </w:r>
      <w:r>
        <w:rPr>
          <w:rtl/>
          <w:lang w:bidi="fa-IR"/>
        </w:rPr>
        <w:t>به طور طبيعى انسان به افراد ديگر بدبين مى شود و كينه ديگران را در دل مى كارد و باعث مى شود كه اين كينه ها در دل انسان راسخ شود و به هيچ قيمتى پاك نشود</w:t>
      </w:r>
      <w:r w:rsidR="009432CE">
        <w:rPr>
          <w:rtl/>
          <w:lang w:bidi="fa-IR"/>
        </w:rPr>
        <w:t xml:space="preserve">. </w:t>
      </w:r>
    </w:p>
    <w:p w:rsidR="001A5213" w:rsidRDefault="001A5213" w:rsidP="001A5213">
      <w:pPr>
        <w:pStyle w:val="libNormal"/>
        <w:rPr>
          <w:rtl/>
          <w:lang w:bidi="fa-IR"/>
        </w:rPr>
      </w:pPr>
      <w:r>
        <w:rPr>
          <w:rtl/>
          <w:lang w:bidi="fa-IR"/>
        </w:rPr>
        <w:t>ديگر اين كه به افشاى اسرار دوستانش مى پردازد و ناخودآگاه به نمامى روى مى آورد كه اين خصلت مى تواند در ارتباطات انسان با ديگران تاثيرات منفى بسيارى بگذارد</w:t>
      </w:r>
      <w:r w:rsidR="009432CE">
        <w:rPr>
          <w:rtl/>
          <w:lang w:bidi="fa-IR"/>
        </w:rPr>
        <w:t xml:space="preserve">. </w:t>
      </w:r>
    </w:p>
    <w:p w:rsidR="001A5213" w:rsidRDefault="001A5213" w:rsidP="001A5213">
      <w:pPr>
        <w:pStyle w:val="libNormal"/>
        <w:rPr>
          <w:rtl/>
          <w:lang w:bidi="fa-IR"/>
        </w:rPr>
      </w:pPr>
      <w:r>
        <w:rPr>
          <w:rtl/>
          <w:lang w:bidi="fa-IR"/>
        </w:rPr>
        <w:t>در روايت ديگرى كه در همين باره ذكر شده است گروه هايى را كه نمى توان با آنها عهد اخوت بست چهار گروه مى داند و علاوه بر سه گروه ذكر شده انسان هاى ترسو را نيز اضافه كرده است</w:t>
      </w:r>
      <w:r w:rsidR="009432CE">
        <w:rPr>
          <w:rtl/>
          <w:lang w:bidi="fa-IR"/>
        </w:rPr>
        <w:t xml:space="preserve">. </w:t>
      </w:r>
      <w:r>
        <w:rPr>
          <w:rtl/>
          <w:lang w:bidi="fa-IR"/>
        </w:rPr>
        <w:t>علتش را هم در اين روايت ذكر مى كنند و مى فرمايند</w:t>
      </w:r>
      <w:r w:rsidR="008C34A7">
        <w:rPr>
          <w:rtl/>
          <w:lang w:bidi="fa-IR"/>
        </w:rPr>
        <w:t xml:space="preserve">: </w:t>
      </w:r>
      <w:r>
        <w:rPr>
          <w:rtl/>
          <w:lang w:bidi="fa-IR"/>
        </w:rPr>
        <w:t>انسان ترسو از همه چيز مى ترسد</w:t>
      </w:r>
      <w:r w:rsidR="009432CE">
        <w:rPr>
          <w:rtl/>
          <w:lang w:bidi="fa-IR"/>
        </w:rPr>
        <w:t xml:space="preserve">، </w:t>
      </w:r>
      <w:r>
        <w:rPr>
          <w:rtl/>
          <w:lang w:bidi="fa-IR"/>
        </w:rPr>
        <w:t xml:space="preserve">حتى از تو مى ترسد و </w:t>
      </w:r>
      <w:r>
        <w:rPr>
          <w:rtl/>
          <w:lang w:bidi="fa-IR"/>
        </w:rPr>
        <w:lastRenderedPageBreak/>
        <w:t>رويگردان است</w:t>
      </w:r>
      <w:r w:rsidR="009432CE">
        <w:rPr>
          <w:rtl/>
          <w:lang w:bidi="fa-IR"/>
        </w:rPr>
        <w:t xml:space="preserve">. </w:t>
      </w:r>
      <w:r>
        <w:rPr>
          <w:rtl/>
          <w:lang w:bidi="fa-IR"/>
        </w:rPr>
        <w:t>بنابراين به انسان ها توصيه شده است كه از ايجاد رابطه با چهار گروه پرهيز شود</w:t>
      </w:r>
      <w:r w:rsidR="008C34A7">
        <w:rPr>
          <w:rtl/>
          <w:lang w:bidi="fa-IR"/>
        </w:rPr>
        <w:t xml:space="preserve">: </w:t>
      </w:r>
    </w:p>
    <w:p w:rsidR="001A5213" w:rsidRDefault="001A5213" w:rsidP="001A5213">
      <w:pPr>
        <w:pStyle w:val="libNormal"/>
        <w:rPr>
          <w:rtl/>
          <w:lang w:bidi="fa-IR"/>
        </w:rPr>
      </w:pPr>
      <w:r>
        <w:rPr>
          <w:rtl/>
          <w:lang w:bidi="fa-IR"/>
        </w:rPr>
        <w:t>اول</w:t>
      </w:r>
      <w:r w:rsidR="009432CE">
        <w:rPr>
          <w:rtl/>
          <w:lang w:bidi="fa-IR"/>
        </w:rPr>
        <w:t xml:space="preserve">، </w:t>
      </w:r>
      <w:r>
        <w:rPr>
          <w:rtl/>
          <w:lang w:bidi="fa-IR"/>
        </w:rPr>
        <w:t>افرادى كه آلوده و مشهور به گناهند</w:t>
      </w:r>
      <w:r w:rsidR="009432CE">
        <w:rPr>
          <w:rtl/>
          <w:lang w:bidi="fa-IR"/>
        </w:rPr>
        <w:t xml:space="preserve">. </w:t>
      </w:r>
    </w:p>
    <w:p w:rsidR="001A5213" w:rsidRDefault="001A5213" w:rsidP="001A5213">
      <w:pPr>
        <w:pStyle w:val="libNormal"/>
        <w:rPr>
          <w:rtl/>
          <w:lang w:bidi="fa-IR"/>
        </w:rPr>
      </w:pPr>
      <w:r>
        <w:rPr>
          <w:rtl/>
          <w:lang w:bidi="fa-IR"/>
        </w:rPr>
        <w:t>دوم</w:t>
      </w:r>
      <w:r w:rsidR="009432CE">
        <w:rPr>
          <w:rtl/>
          <w:lang w:bidi="fa-IR"/>
        </w:rPr>
        <w:t xml:space="preserve">، </w:t>
      </w:r>
      <w:r>
        <w:rPr>
          <w:rtl/>
          <w:lang w:bidi="fa-IR"/>
        </w:rPr>
        <w:t>افرادى كه از سرمايه عقل بهره مند نيستند</w:t>
      </w:r>
      <w:r w:rsidR="009432CE">
        <w:rPr>
          <w:rtl/>
          <w:lang w:bidi="fa-IR"/>
        </w:rPr>
        <w:t xml:space="preserve">. </w:t>
      </w:r>
    </w:p>
    <w:p w:rsidR="001A5213" w:rsidRDefault="001A5213" w:rsidP="001A5213">
      <w:pPr>
        <w:pStyle w:val="libNormal"/>
        <w:rPr>
          <w:rtl/>
          <w:lang w:bidi="fa-IR"/>
        </w:rPr>
      </w:pPr>
      <w:r>
        <w:rPr>
          <w:rtl/>
          <w:lang w:bidi="fa-IR"/>
        </w:rPr>
        <w:t>سوم</w:t>
      </w:r>
      <w:r w:rsidR="009432CE">
        <w:rPr>
          <w:rtl/>
          <w:lang w:bidi="fa-IR"/>
        </w:rPr>
        <w:t xml:space="preserve">، </w:t>
      </w:r>
      <w:r>
        <w:rPr>
          <w:rtl/>
          <w:lang w:bidi="fa-IR"/>
        </w:rPr>
        <w:t>افرادى كه مبناى زندگى شان دروغگويى است</w:t>
      </w:r>
      <w:r w:rsidR="009432CE">
        <w:rPr>
          <w:rtl/>
          <w:lang w:bidi="fa-IR"/>
        </w:rPr>
        <w:t xml:space="preserve">. </w:t>
      </w:r>
    </w:p>
    <w:p w:rsidR="001A5213" w:rsidRDefault="001A5213" w:rsidP="001A5213">
      <w:pPr>
        <w:pStyle w:val="libNormal"/>
        <w:rPr>
          <w:rtl/>
          <w:lang w:bidi="fa-IR"/>
        </w:rPr>
      </w:pPr>
      <w:r>
        <w:rPr>
          <w:rtl/>
          <w:lang w:bidi="fa-IR"/>
        </w:rPr>
        <w:t>چهارم</w:t>
      </w:r>
      <w:r w:rsidR="009432CE">
        <w:rPr>
          <w:rtl/>
          <w:lang w:bidi="fa-IR"/>
        </w:rPr>
        <w:t xml:space="preserve">، </w:t>
      </w:r>
      <w:r>
        <w:rPr>
          <w:rtl/>
          <w:lang w:bidi="fa-IR"/>
        </w:rPr>
        <w:t>انسان هاى ترسو</w:t>
      </w:r>
      <w:r w:rsidR="009432CE">
        <w:rPr>
          <w:rtl/>
          <w:lang w:bidi="fa-IR"/>
        </w:rPr>
        <w:t xml:space="preserve">. </w:t>
      </w:r>
    </w:p>
    <w:p w:rsidR="001A5213" w:rsidRDefault="001A5213" w:rsidP="001A5213">
      <w:pPr>
        <w:pStyle w:val="libNormal"/>
        <w:rPr>
          <w:rtl/>
          <w:lang w:bidi="fa-IR"/>
        </w:rPr>
      </w:pPr>
      <w:r>
        <w:rPr>
          <w:rtl/>
          <w:lang w:bidi="fa-IR"/>
        </w:rPr>
        <w:t xml:space="preserve">نكته ديگرى كه در فرمايش امام سجاد </w:t>
      </w:r>
      <w:r w:rsidR="00574F36" w:rsidRPr="00574F36">
        <w:rPr>
          <w:rStyle w:val="libAlaemChar"/>
          <w:rtl/>
        </w:rPr>
        <w:t>عليه‌السلام</w:t>
      </w:r>
      <w:r>
        <w:rPr>
          <w:rtl/>
          <w:lang w:bidi="fa-IR"/>
        </w:rPr>
        <w:t xml:space="preserve"> درباره حقّ برادر </w:t>
      </w:r>
      <w:r w:rsidR="003A4269">
        <w:rPr>
          <w:rtl/>
          <w:lang w:bidi="fa-IR"/>
        </w:rPr>
        <w:t>مؤمن</w:t>
      </w:r>
      <w:r>
        <w:rPr>
          <w:rtl/>
          <w:lang w:bidi="fa-IR"/>
        </w:rPr>
        <w:t xml:space="preserve"> آمده و نياز به توضيح دارد</w:t>
      </w:r>
      <w:r w:rsidR="009432CE">
        <w:rPr>
          <w:rtl/>
          <w:lang w:bidi="fa-IR"/>
        </w:rPr>
        <w:t xml:space="preserve">، </w:t>
      </w:r>
      <w:r>
        <w:rPr>
          <w:rtl/>
          <w:lang w:bidi="fa-IR"/>
        </w:rPr>
        <w:t>اين است</w:t>
      </w:r>
      <w:r w:rsidR="008C34A7">
        <w:rPr>
          <w:rtl/>
          <w:lang w:bidi="fa-IR"/>
        </w:rPr>
        <w:t xml:space="preserve">: </w:t>
      </w:r>
      <w:r>
        <w:rPr>
          <w:rtl/>
          <w:lang w:bidi="fa-IR"/>
        </w:rPr>
        <w:t>كه ميان وى و وسوسه هاى شيطانى او حائل شود و او را نصيحت و براى او خيرخواهى كند</w:t>
      </w:r>
      <w:r w:rsidR="009432CE">
        <w:rPr>
          <w:rtl/>
          <w:lang w:bidi="fa-IR"/>
        </w:rPr>
        <w:t xml:space="preserve">. </w:t>
      </w:r>
      <w:r>
        <w:rPr>
          <w:rtl/>
          <w:lang w:bidi="fa-IR"/>
        </w:rPr>
        <w:t>خيرخواهى و حائل شدن بين وسوسه هاى شيطانى و او</w:t>
      </w:r>
      <w:r w:rsidR="009432CE">
        <w:rPr>
          <w:rtl/>
          <w:lang w:bidi="fa-IR"/>
        </w:rPr>
        <w:t xml:space="preserve">، </w:t>
      </w:r>
      <w:r>
        <w:rPr>
          <w:rtl/>
          <w:lang w:bidi="fa-IR"/>
        </w:rPr>
        <w:t>مى تواند صورت هاى مختلفى داشته باشد</w:t>
      </w:r>
      <w:r w:rsidR="008C34A7">
        <w:rPr>
          <w:rtl/>
          <w:lang w:bidi="fa-IR"/>
        </w:rPr>
        <w:t xml:space="preserve">: </w:t>
      </w:r>
    </w:p>
    <w:p w:rsidR="001A5213" w:rsidRDefault="003A4269" w:rsidP="004871A4">
      <w:pPr>
        <w:pStyle w:val="Heading2"/>
        <w:rPr>
          <w:rtl/>
          <w:lang w:bidi="fa-IR"/>
        </w:rPr>
      </w:pPr>
      <w:bookmarkStart w:id="93" w:name="_Toc394493017"/>
      <w:r>
        <w:rPr>
          <w:rtl/>
          <w:lang w:bidi="fa-IR"/>
        </w:rPr>
        <w:t>مؤمن</w:t>
      </w:r>
      <w:r w:rsidR="004871A4">
        <w:rPr>
          <w:rtl/>
          <w:lang w:bidi="fa-IR"/>
        </w:rPr>
        <w:t xml:space="preserve"> آيينه </w:t>
      </w:r>
      <w:r>
        <w:rPr>
          <w:rtl/>
          <w:lang w:bidi="fa-IR"/>
        </w:rPr>
        <w:t>مؤمن</w:t>
      </w:r>
      <w:r w:rsidR="004871A4">
        <w:rPr>
          <w:rtl/>
          <w:lang w:bidi="fa-IR"/>
        </w:rPr>
        <w:t xml:space="preserve"> است</w:t>
      </w:r>
      <w:bookmarkEnd w:id="93"/>
    </w:p>
    <w:p w:rsidR="001A5213" w:rsidRDefault="001A5213" w:rsidP="001A5213">
      <w:pPr>
        <w:pStyle w:val="libNormal"/>
        <w:rPr>
          <w:rtl/>
          <w:lang w:bidi="fa-IR"/>
        </w:rPr>
      </w:pPr>
      <w:r>
        <w:rPr>
          <w:rtl/>
          <w:lang w:bidi="fa-IR"/>
        </w:rPr>
        <w:t>يكى از ساده ترين راه هايى كه به بيان بسيار روان و كوتاه در معارف ما مكرر ذكر شده</w:t>
      </w:r>
      <w:r w:rsidR="009432CE">
        <w:rPr>
          <w:rtl/>
          <w:lang w:bidi="fa-IR"/>
        </w:rPr>
        <w:t xml:space="preserve">، </w:t>
      </w:r>
      <w:r>
        <w:rPr>
          <w:rtl/>
          <w:lang w:bidi="fa-IR"/>
        </w:rPr>
        <w:t>اين است كه براى او مانند آينه باشد كه ال</w:t>
      </w:r>
      <w:r w:rsidR="003A4269">
        <w:rPr>
          <w:rtl/>
          <w:lang w:bidi="fa-IR"/>
        </w:rPr>
        <w:t>مؤمن</w:t>
      </w:r>
      <w:r>
        <w:rPr>
          <w:rtl/>
          <w:lang w:bidi="fa-IR"/>
        </w:rPr>
        <w:t xml:space="preserve"> مرآة ال</w:t>
      </w:r>
      <w:r w:rsidR="003A4269">
        <w:rPr>
          <w:rtl/>
          <w:lang w:bidi="fa-IR"/>
        </w:rPr>
        <w:t>مؤمن</w:t>
      </w:r>
      <w:r>
        <w:rPr>
          <w:rtl/>
          <w:lang w:bidi="fa-IR"/>
        </w:rPr>
        <w:t xml:space="preserve"> </w:t>
      </w:r>
      <w:r w:rsidRPr="00BA2CDB">
        <w:rPr>
          <w:rStyle w:val="libFootnotenumChar"/>
          <w:rtl/>
          <w:lang w:bidi="fa-IR"/>
        </w:rPr>
        <w:t>(676)</w:t>
      </w:r>
      <w:r>
        <w:rPr>
          <w:rtl/>
          <w:lang w:bidi="fa-IR"/>
        </w:rPr>
        <w:t xml:space="preserve">؛ </w:t>
      </w:r>
      <w:r w:rsidR="003A4269">
        <w:rPr>
          <w:rtl/>
          <w:lang w:bidi="fa-IR"/>
        </w:rPr>
        <w:t>مؤمن</w:t>
      </w:r>
      <w:r>
        <w:rPr>
          <w:rtl/>
          <w:lang w:bidi="fa-IR"/>
        </w:rPr>
        <w:t xml:space="preserve"> آيينه </w:t>
      </w:r>
      <w:r w:rsidR="003A4269">
        <w:rPr>
          <w:rtl/>
          <w:lang w:bidi="fa-IR"/>
        </w:rPr>
        <w:t>مؤمن</w:t>
      </w:r>
      <w:r>
        <w:rPr>
          <w:rtl/>
          <w:lang w:bidi="fa-IR"/>
        </w:rPr>
        <w:t xml:space="preserve"> است</w:t>
      </w:r>
      <w:r w:rsidR="009432CE">
        <w:rPr>
          <w:rtl/>
          <w:lang w:bidi="fa-IR"/>
        </w:rPr>
        <w:t xml:space="preserve">. </w:t>
      </w:r>
      <w:r>
        <w:rPr>
          <w:rtl/>
          <w:lang w:bidi="fa-IR"/>
        </w:rPr>
        <w:t>اين تعبير براى همگان بسيار ساده و قابل فهم است</w:t>
      </w:r>
      <w:r w:rsidR="009432CE">
        <w:rPr>
          <w:rtl/>
          <w:lang w:bidi="fa-IR"/>
        </w:rPr>
        <w:t xml:space="preserve">، </w:t>
      </w:r>
      <w:r>
        <w:rPr>
          <w:rtl/>
          <w:lang w:bidi="fa-IR"/>
        </w:rPr>
        <w:t>اما از اين روايت مى توانيم دو تفسير داشته باشيم</w:t>
      </w:r>
      <w:r w:rsidR="008C34A7">
        <w:rPr>
          <w:rtl/>
          <w:lang w:bidi="fa-IR"/>
        </w:rPr>
        <w:t xml:space="preserve">: </w:t>
      </w:r>
    </w:p>
    <w:p w:rsidR="001A5213" w:rsidRDefault="001A5213" w:rsidP="001A5213">
      <w:pPr>
        <w:pStyle w:val="libNormal"/>
        <w:rPr>
          <w:rtl/>
          <w:lang w:bidi="fa-IR"/>
        </w:rPr>
      </w:pPr>
      <w:r>
        <w:rPr>
          <w:rtl/>
          <w:lang w:bidi="fa-IR"/>
        </w:rPr>
        <w:t xml:space="preserve">يكى اين كه انسان به وسيله برادر </w:t>
      </w:r>
      <w:r w:rsidR="003A4269">
        <w:rPr>
          <w:rtl/>
          <w:lang w:bidi="fa-IR"/>
        </w:rPr>
        <w:t>مؤمن</w:t>
      </w:r>
      <w:r>
        <w:rPr>
          <w:rtl/>
          <w:lang w:bidi="fa-IR"/>
        </w:rPr>
        <w:t xml:space="preserve"> خود</w:t>
      </w:r>
      <w:r w:rsidR="009432CE">
        <w:rPr>
          <w:rtl/>
          <w:lang w:bidi="fa-IR"/>
        </w:rPr>
        <w:t xml:space="preserve">، </w:t>
      </w:r>
      <w:r>
        <w:rPr>
          <w:rtl/>
          <w:lang w:bidi="fa-IR"/>
        </w:rPr>
        <w:t>زشتى ها</w:t>
      </w:r>
      <w:r w:rsidR="009432CE">
        <w:rPr>
          <w:rtl/>
          <w:lang w:bidi="fa-IR"/>
        </w:rPr>
        <w:t xml:space="preserve">، </w:t>
      </w:r>
      <w:r>
        <w:rPr>
          <w:rtl/>
          <w:lang w:bidi="fa-IR"/>
        </w:rPr>
        <w:t>پليدى ها و اشكالات اخلاقى خود را ببيند؛ يعنى از كردار نيك و رفتار صحيح او</w:t>
      </w:r>
      <w:r w:rsidR="009432CE">
        <w:rPr>
          <w:rtl/>
          <w:lang w:bidi="fa-IR"/>
        </w:rPr>
        <w:t xml:space="preserve">، </w:t>
      </w:r>
      <w:r>
        <w:rPr>
          <w:rtl/>
          <w:lang w:bidi="fa-IR"/>
        </w:rPr>
        <w:t>به رفتار نامناسب خود پى ببرد و درصدد برطرف كردن آنها برآيد</w:t>
      </w:r>
      <w:r w:rsidR="009432CE">
        <w:rPr>
          <w:rtl/>
          <w:lang w:bidi="fa-IR"/>
        </w:rPr>
        <w:t xml:space="preserve">. </w:t>
      </w:r>
      <w:r>
        <w:rPr>
          <w:rtl/>
          <w:lang w:bidi="fa-IR"/>
        </w:rPr>
        <w:t>به عبارت روشن تر اين من هستم كه مى توانم چهره باطن خود را در اعمال و رفتار برادرم ببينم و مثل آيينه</w:t>
      </w:r>
      <w:r w:rsidR="009432CE">
        <w:rPr>
          <w:rtl/>
          <w:lang w:bidi="fa-IR"/>
        </w:rPr>
        <w:t xml:space="preserve">، </w:t>
      </w:r>
      <w:r>
        <w:rPr>
          <w:rtl/>
          <w:lang w:bidi="fa-IR"/>
        </w:rPr>
        <w:t>زشتى ها و بدى هاى خود را در آن حس كنم و از بين ببرم</w:t>
      </w:r>
      <w:r w:rsidR="009432CE">
        <w:rPr>
          <w:rtl/>
          <w:lang w:bidi="fa-IR"/>
        </w:rPr>
        <w:t xml:space="preserve">. </w:t>
      </w:r>
      <w:r>
        <w:rPr>
          <w:rtl/>
          <w:lang w:bidi="fa-IR"/>
        </w:rPr>
        <w:t>وقتى انسان مقابل آيينه مى ايستد</w:t>
      </w:r>
      <w:r w:rsidR="009432CE">
        <w:rPr>
          <w:rtl/>
          <w:lang w:bidi="fa-IR"/>
        </w:rPr>
        <w:t xml:space="preserve">، </w:t>
      </w:r>
      <w:r>
        <w:rPr>
          <w:rtl/>
          <w:lang w:bidi="fa-IR"/>
        </w:rPr>
        <w:t>اگر در چهره اش اشكالى باشد</w:t>
      </w:r>
      <w:r w:rsidR="009432CE">
        <w:rPr>
          <w:rtl/>
          <w:lang w:bidi="fa-IR"/>
        </w:rPr>
        <w:t xml:space="preserve">، </w:t>
      </w:r>
      <w:r>
        <w:rPr>
          <w:rtl/>
          <w:lang w:bidi="fa-IR"/>
        </w:rPr>
        <w:t>به طور طبيعى در آينه مى بيند و درصدد برطرف كردن آن برمى آيد</w:t>
      </w:r>
      <w:r w:rsidR="009432CE">
        <w:rPr>
          <w:rtl/>
          <w:lang w:bidi="fa-IR"/>
        </w:rPr>
        <w:t xml:space="preserve">. </w:t>
      </w:r>
      <w:r>
        <w:rPr>
          <w:rtl/>
          <w:lang w:bidi="fa-IR"/>
        </w:rPr>
        <w:t xml:space="preserve">بر اين برداشت شاهدى هم </w:t>
      </w:r>
      <w:r>
        <w:rPr>
          <w:rtl/>
          <w:lang w:bidi="fa-IR"/>
        </w:rPr>
        <w:lastRenderedPageBreak/>
        <w:t>از روايات داريم</w:t>
      </w:r>
      <w:r w:rsidR="009432CE">
        <w:rPr>
          <w:rtl/>
          <w:lang w:bidi="fa-IR"/>
        </w:rPr>
        <w:t>؛</w:t>
      </w:r>
      <w:r>
        <w:rPr>
          <w:rtl/>
          <w:lang w:bidi="fa-IR"/>
        </w:rPr>
        <w:t xml:space="preserve"> در روايتى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توصيه هاى خود به كميل نقل شده است</w:t>
      </w:r>
      <w:r w:rsidR="009432CE">
        <w:rPr>
          <w:rtl/>
          <w:lang w:bidi="fa-IR"/>
        </w:rPr>
        <w:t xml:space="preserve">، </w:t>
      </w:r>
      <w:r>
        <w:rPr>
          <w:rtl/>
          <w:lang w:bidi="fa-IR"/>
        </w:rPr>
        <w:t>كه چنين فرموده اند</w:t>
      </w:r>
      <w:r w:rsidR="008C34A7">
        <w:rPr>
          <w:rtl/>
          <w:lang w:bidi="fa-IR"/>
        </w:rPr>
        <w:t xml:space="preserve">: </w:t>
      </w:r>
    </w:p>
    <w:p w:rsidR="001A5213" w:rsidRDefault="001A5213" w:rsidP="001A5213">
      <w:pPr>
        <w:pStyle w:val="libNormal"/>
        <w:rPr>
          <w:rtl/>
          <w:lang w:bidi="fa-IR"/>
        </w:rPr>
      </w:pPr>
      <w:r>
        <w:rPr>
          <w:rtl/>
          <w:lang w:bidi="fa-IR"/>
        </w:rPr>
        <w:t>يا كميل</w:t>
      </w:r>
      <w:r w:rsidR="009432CE">
        <w:rPr>
          <w:rtl/>
          <w:lang w:bidi="fa-IR"/>
        </w:rPr>
        <w:t>!</w:t>
      </w:r>
      <w:r>
        <w:rPr>
          <w:rtl/>
          <w:lang w:bidi="fa-IR"/>
        </w:rPr>
        <w:t xml:space="preserve"> ال</w:t>
      </w:r>
      <w:r w:rsidR="003A4269">
        <w:rPr>
          <w:rtl/>
          <w:lang w:bidi="fa-IR"/>
        </w:rPr>
        <w:t>مؤمن</w:t>
      </w:r>
      <w:r>
        <w:rPr>
          <w:rtl/>
          <w:lang w:bidi="fa-IR"/>
        </w:rPr>
        <w:t xml:space="preserve"> مرآة ال</w:t>
      </w:r>
      <w:r w:rsidR="003A4269">
        <w:rPr>
          <w:rtl/>
          <w:lang w:bidi="fa-IR"/>
        </w:rPr>
        <w:t>مؤمن</w:t>
      </w:r>
      <w:r>
        <w:rPr>
          <w:rtl/>
          <w:lang w:bidi="fa-IR"/>
        </w:rPr>
        <w:t xml:space="preserve"> لاءنَّهُ يَتَاءَمَّلُهُ و يَسُدُّ فَاقَتَهُ و يُجَمِّلُ حالَتَهُ </w:t>
      </w:r>
      <w:r w:rsidRPr="00BA2CDB">
        <w:rPr>
          <w:rStyle w:val="libFootnotenumChar"/>
          <w:rtl/>
          <w:lang w:bidi="fa-IR"/>
        </w:rPr>
        <w:t>(677)</w:t>
      </w:r>
      <w:r w:rsidR="009432CE">
        <w:rPr>
          <w:rtl/>
          <w:lang w:bidi="fa-IR"/>
        </w:rPr>
        <w:t xml:space="preserve">. </w:t>
      </w:r>
    </w:p>
    <w:p w:rsidR="001A5213" w:rsidRDefault="001A5213" w:rsidP="001A5213">
      <w:pPr>
        <w:pStyle w:val="libNormal"/>
        <w:rPr>
          <w:rtl/>
          <w:lang w:bidi="fa-IR"/>
        </w:rPr>
      </w:pPr>
      <w:r>
        <w:rPr>
          <w:rtl/>
          <w:lang w:bidi="fa-IR"/>
        </w:rPr>
        <w:t>«اى كميل</w:t>
      </w:r>
      <w:r w:rsidR="009432CE">
        <w:rPr>
          <w:rtl/>
          <w:lang w:bidi="fa-IR"/>
        </w:rPr>
        <w:t>!</w:t>
      </w:r>
      <w:r>
        <w:rPr>
          <w:rtl/>
          <w:lang w:bidi="fa-IR"/>
        </w:rPr>
        <w:t xml:space="preserve"> </w:t>
      </w:r>
      <w:r w:rsidR="003A4269">
        <w:rPr>
          <w:rtl/>
          <w:lang w:bidi="fa-IR"/>
        </w:rPr>
        <w:t>مؤمن</w:t>
      </w:r>
      <w:r>
        <w:rPr>
          <w:rtl/>
          <w:lang w:bidi="fa-IR"/>
        </w:rPr>
        <w:t xml:space="preserve"> آيينه </w:t>
      </w:r>
      <w:r w:rsidR="003A4269">
        <w:rPr>
          <w:rtl/>
          <w:lang w:bidi="fa-IR"/>
        </w:rPr>
        <w:t>مؤمن</w:t>
      </w:r>
      <w:r>
        <w:rPr>
          <w:rtl/>
          <w:lang w:bidi="fa-IR"/>
        </w:rPr>
        <w:t xml:space="preserve"> است</w:t>
      </w:r>
      <w:r w:rsidR="009432CE">
        <w:rPr>
          <w:rtl/>
          <w:lang w:bidi="fa-IR"/>
        </w:rPr>
        <w:t>؛</w:t>
      </w:r>
      <w:r>
        <w:rPr>
          <w:rtl/>
          <w:lang w:bidi="fa-IR"/>
        </w:rPr>
        <w:t xml:space="preserve"> چرا كه با دقت در آن مى نگرد</w:t>
      </w:r>
      <w:r w:rsidR="009432CE">
        <w:rPr>
          <w:rtl/>
          <w:lang w:bidi="fa-IR"/>
        </w:rPr>
        <w:t xml:space="preserve">، </w:t>
      </w:r>
      <w:r>
        <w:rPr>
          <w:rtl/>
          <w:lang w:bidi="fa-IR"/>
        </w:rPr>
        <w:t>نيازهاى باطنى و نقص هاى معنوى خود را به وسيله تاءمل در آن از بين مى برد و حالات معنوى و خصايص نفسانى خود را جمال و زيبايى مى بخشد»</w:t>
      </w:r>
      <w:r w:rsidR="009432CE">
        <w:rPr>
          <w:rtl/>
          <w:lang w:bidi="fa-IR"/>
        </w:rPr>
        <w:t xml:space="preserve">. </w:t>
      </w:r>
    </w:p>
    <w:p w:rsidR="001A5213" w:rsidRDefault="001A5213" w:rsidP="001A5213">
      <w:pPr>
        <w:pStyle w:val="libNormal"/>
        <w:rPr>
          <w:rtl/>
          <w:lang w:bidi="fa-IR"/>
        </w:rPr>
      </w:pPr>
      <w:r>
        <w:rPr>
          <w:rtl/>
          <w:lang w:bidi="fa-IR"/>
        </w:rPr>
        <w:t xml:space="preserve">توجيه دوم اين است كه </w:t>
      </w:r>
      <w:r w:rsidR="003A4269">
        <w:rPr>
          <w:rtl/>
          <w:lang w:bidi="fa-IR"/>
        </w:rPr>
        <w:t>مؤمن</w:t>
      </w:r>
      <w:r>
        <w:rPr>
          <w:rtl/>
          <w:lang w:bidi="fa-IR"/>
        </w:rPr>
        <w:t xml:space="preserve"> براى برادرش مثل آيينه است</w:t>
      </w:r>
      <w:r w:rsidR="009432CE">
        <w:rPr>
          <w:rtl/>
          <w:lang w:bidi="fa-IR"/>
        </w:rPr>
        <w:t>؛</w:t>
      </w:r>
      <w:r>
        <w:rPr>
          <w:rtl/>
          <w:lang w:bidi="fa-IR"/>
        </w:rPr>
        <w:t xml:space="preserve"> همان طور كه آيينه به انسان خيانت نمى كند و واقعيت آن چنان كه هست به او نشان مى دهد</w:t>
      </w:r>
      <w:r w:rsidR="009432CE">
        <w:rPr>
          <w:rtl/>
          <w:lang w:bidi="fa-IR"/>
        </w:rPr>
        <w:t xml:space="preserve">، </w:t>
      </w:r>
      <w:r w:rsidR="003A4269">
        <w:rPr>
          <w:rtl/>
          <w:lang w:bidi="fa-IR"/>
        </w:rPr>
        <w:t>مؤمن</w:t>
      </w:r>
      <w:r>
        <w:rPr>
          <w:rtl/>
          <w:lang w:bidi="fa-IR"/>
        </w:rPr>
        <w:t xml:space="preserve"> هم بايد بدى ها</w:t>
      </w:r>
      <w:r w:rsidR="009432CE">
        <w:rPr>
          <w:rtl/>
          <w:lang w:bidi="fa-IR"/>
        </w:rPr>
        <w:t xml:space="preserve">، </w:t>
      </w:r>
      <w:r>
        <w:rPr>
          <w:rtl/>
          <w:lang w:bidi="fa-IR"/>
        </w:rPr>
        <w:t>زشتى ها و وسوسه هاى شيطانى نفس برادر خود را براى ديگران بيان نكند و فقط به خود او بگويد</w:t>
      </w:r>
      <w:r w:rsidR="009432CE">
        <w:rPr>
          <w:rtl/>
          <w:lang w:bidi="fa-IR"/>
        </w:rPr>
        <w:t xml:space="preserve">. </w:t>
      </w:r>
      <w:r>
        <w:rPr>
          <w:rtl/>
          <w:lang w:bidi="fa-IR"/>
        </w:rPr>
        <w:t>در روايتى حضرت مى فرمايند</w:t>
      </w:r>
      <w:r w:rsidR="008C34A7">
        <w:rPr>
          <w:rtl/>
          <w:lang w:bidi="fa-IR"/>
        </w:rPr>
        <w:t xml:space="preserve">: </w:t>
      </w:r>
    </w:p>
    <w:p w:rsidR="001A5213" w:rsidRDefault="001A5213" w:rsidP="001A5213">
      <w:pPr>
        <w:pStyle w:val="libNormal"/>
        <w:rPr>
          <w:rtl/>
          <w:lang w:bidi="fa-IR"/>
        </w:rPr>
      </w:pPr>
      <w:r>
        <w:rPr>
          <w:rtl/>
          <w:lang w:bidi="fa-IR"/>
        </w:rPr>
        <w:t xml:space="preserve">رَحِمَ اللَّه مَن اءهدى الىَّ عيوبى </w:t>
      </w:r>
      <w:r w:rsidRPr="00BA2CDB">
        <w:rPr>
          <w:rStyle w:val="libFootnotenumChar"/>
          <w:rtl/>
          <w:lang w:bidi="fa-IR"/>
        </w:rPr>
        <w:t>(678)</w:t>
      </w:r>
      <w:r w:rsidR="009432CE">
        <w:rPr>
          <w:rtl/>
          <w:lang w:bidi="fa-IR"/>
        </w:rPr>
        <w:t xml:space="preserve">. </w:t>
      </w:r>
    </w:p>
    <w:p w:rsidR="001A5213" w:rsidRDefault="001A5213" w:rsidP="001A5213">
      <w:pPr>
        <w:pStyle w:val="libNormal"/>
        <w:rPr>
          <w:rtl/>
          <w:lang w:bidi="fa-IR"/>
        </w:rPr>
      </w:pPr>
      <w:r>
        <w:rPr>
          <w:rtl/>
          <w:lang w:bidi="fa-IR"/>
        </w:rPr>
        <w:t>«رحمت خدا بر كسى كه مرا به عيوبم آگاه كند»</w:t>
      </w:r>
      <w:r w:rsidR="009432CE">
        <w:rPr>
          <w:rtl/>
          <w:lang w:bidi="fa-IR"/>
        </w:rPr>
        <w:t xml:space="preserve">. </w:t>
      </w:r>
    </w:p>
    <w:p w:rsidR="001A5213" w:rsidRDefault="001A5213" w:rsidP="001A5213">
      <w:pPr>
        <w:pStyle w:val="libNormal"/>
        <w:rPr>
          <w:rtl/>
          <w:lang w:bidi="fa-IR"/>
        </w:rPr>
      </w:pPr>
      <w:r>
        <w:rPr>
          <w:rtl/>
          <w:lang w:bidi="fa-IR"/>
        </w:rPr>
        <w:t xml:space="preserve">در روايت ديگرى از امام صادق </w:t>
      </w:r>
      <w:r w:rsidR="00574F36" w:rsidRPr="00574F36">
        <w:rPr>
          <w:rStyle w:val="libAlaemChar"/>
          <w:rtl/>
        </w:rPr>
        <w:t>عليه‌السلام</w:t>
      </w:r>
      <w:r>
        <w:rPr>
          <w:rtl/>
          <w:lang w:bidi="fa-IR"/>
        </w:rPr>
        <w:t xml:space="preserve"> آمده است</w:t>
      </w:r>
      <w:r w:rsidR="008C34A7">
        <w:rPr>
          <w:rtl/>
          <w:lang w:bidi="fa-IR"/>
        </w:rPr>
        <w:t xml:space="preserve">: </w:t>
      </w:r>
    </w:p>
    <w:p w:rsidR="001A5213" w:rsidRDefault="001A5213" w:rsidP="001A5213">
      <w:pPr>
        <w:pStyle w:val="libNormal"/>
        <w:rPr>
          <w:rtl/>
          <w:lang w:bidi="fa-IR"/>
        </w:rPr>
      </w:pPr>
      <w:r>
        <w:rPr>
          <w:rtl/>
          <w:lang w:bidi="fa-IR"/>
        </w:rPr>
        <w:t xml:space="preserve">اءحب اخوانى الىَّ من اءهدى الىَّ عيوبى </w:t>
      </w:r>
      <w:r w:rsidRPr="00BA2CDB">
        <w:rPr>
          <w:rStyle w:val="libFootnotenumChar"/>
          <w:rtl/>
          <w:lang w:bidi="fa-IR"/>
        </w:rPr>
        <w:t>(679)</w:t>
      </w:r>
      <w:r w:rsidR="009432CE">
        <w:rPr>
          <w:rtl/>
          <w:lang w:bidi="fa-IR"/>
        </w:rPr>
        <w:t xml:space="preserve">. </w:t>
      </w:r>
    </w:p>
    <w:p w:rsidR="001A5213" w:rsidRDefault="001A5213" w:rsidP="001A5213">
      <w:pPr>
        <w:pStyle w:val="libNormal"/>
        <w:rPr>
          <w:rtl/>
          <w:lang w:bidi="fa-IR"/>
        </w:rPr>
      </w:pPr>
      <w:r>
        <w:rPr>
          <w:rtl/>
          <w:lang w:bidi="fa-IR"/>
        </w:rPr>
        <w:t>«بهترين برادران من كسى است كه اشكالات مرا به من هديه كند»</w:t>
      </w:r>
      <w:r w:rsidR="009432CE">
        <w:rPr>
          <w:rtl/>
          <w:lang w:bidi="fa-IR"/>
        </w:rPr>
        <w:t xml:space="preserve">. </w:t>
      </w:r>
    </w:p>
    <w:p w:rsidR="001A5213" w:rsidRDefault="001A5213" w:rsidP="001A5213">
      <w:pPr>
        <w:pStyle w:val="libNormal"/>
        <w:rPr>
          <w:rtl/>
          <w:lang w:bidi="fa-IR"/>
        </w:rPr>
      </w:pPr>
      <w:r>
        <w:rPr>
          <w:rtl/>
          <w:lang w:bidi="fa-IR"/>
        </w:rPr>
        <w:t>در سخن ديگرى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نقل شده است كه مى فرمايند</w:t>
      </w:r>
      <w:r w:rsidR="008C34A7">
        <w:rPr>
          <w:rtl/>
          <w:lang w:bidi="fa-IR"/>
        </w:rPr>
        <w:t xml:space="preserve">: </w:t>
      </w:r>
    </w:p>
    <w:p w:rsidR="001A5213" w:rsidRDefault="001A5213" w:rsidP="001A5213">
      <w:pPr>
        <w:pStyle w:val="libNormal"/>
        <w:rPr>
          <w:rtl/>
          <w:lang w:bidi="fa-IR"/>
        </w:rPr>
      </w:pPr>
      <w:r>
        <w:rPr>
          <w:rtl/>
          <w:lang w:bidi="fa-IR"/>
        </w:rPr>
        <w:t>لِيَكُن آثَرُ النَّاس عندك من اءهدى اليك عيبك</w:t>
      </w:r>
      <w:r w:rsidR="009432CE">
        <w:rPr>
          <w:rtl/>
          <w:lang w:bidi="fa-IR"/>
        </w:rPr>
        <w:t xml:space="preserve">، </w:t>
      </w:r>
      <w:r>
        <w:rPr>
          <w:rtl/>
          <w:lang w:bidi="fa-IR"/>
        </w:rPr>
        <w:t xml:space="preserve">و اءعانك على نفسك </w:t>
      </w:r>
      <w:r w:rsidRPr="00BA2CDB">
        <w:rPr>
          <w:rStyle w:val="libFootnotenumChar"/>
          <w:rtl/>
          <w:lang w:bidi="fa-IR"/>
        </w:rPr>
        <w:t>(680)</w:t>
      </w:r>
      <w:r w:rsidR="009432CE">
        <w:rPr>
          <w:rtl/>
          <w:lang w:bidi="fa-IR"/>
        </w:rPr>
        <w:t xml:space="preserve">. </w:t>
      </w:r>
    </w:p>
    <w:p w:rsidR="001A5213" w:rsidRDefault="001A5213" w:rsidP="001A5213">
      <w:pPr>
        <w:pStyle w:val="libNormal"/>
        <w:rPr>
          <w:rtl/>
          <w:lang w:bidi="fa-IR"/>
        </w:rPr>
      </w:pPr>
      <w:r>
        <w:rPr>
          <w:rtl/>
          <w:lang w:bidi="fa-IR"/>
        </w:rPr>
        <w:t>«از ميان دوستانت كسى را برگزين كه عيب هاى تو را به تو هديه كند و براى خودسازى</w:t>
      </w:r>
      <w:r w:rsidR="009432CE">
        <w:rPr>
          <w:rtl/>
          <w:lang w:bidi="fa-IR"/>
        </w:rPr>
        <w:t xml:space="preserve">، </w:t>
      </w:r>
      <w:r>
        <w:rPr>
          <w:rtl/>
          <w:lang w:bidi="fa-IR"/>
        </w:rPr>
        <w:t>تو را يارى دهد»</w:t>
      </w:r>
      <w:r w:rsidR="009432CE">
        <w:rPr>
          <w:rtl/>
          <w:lang w:bidi="fa-IR"/>
        </w:rPr>
        <w:t xml:space="preserve">. </w:t>
      </w:r>
    </w:p>
    <w:p w:rsidR="001A5213" w:rsidRDefault="003A4269" w:rsidP="001A5213">
      <w:pPr>
        <w:pStyle w:val="libNormal"/>
        <w:rPr>
          <w:rtl/>
          <w:lang w:bidi="fa-IR"/>
        </w:rPr>
      </w:pPr>
      <w:r>
        <w:rPr>
          <w:rtl/>
          <w:lang w:bidi="fa-IR"/>
        </w:rPr>
        <w:t>مؤمن</w:t>
      </w:r>
      <w:r w:rsidR="001A5213">
        <w:rPr>
          <w:rtl/>
          <w:lang w:bidi="fa-IR"/>
        </w:rPr>
        <w:t xml:space="preserve"> آيينه </w:t>
      </w:r>
      <w:r>
        <w:rPr>
          <w:rtl/>
          <w:lang w:bidi="fa-IR"/>
        </w:rPr>
        <w:t>مؤمن</w:t>
      </w:r>
      <w:r w:rsidR="001A5213">
        <w:rPr>
          <w:rtl/>
          <w:lang w:bidi="fa-IR"/>
        </w:rPr>
        <w:t xml:space="preserve"> است</w:t>
      </w:r>
      <w:r w:rsidR="009432CE">
        <w:rPr>
          <w:rtl/>
          <w:lang w:bidi="fa-IR"/>
        </w:rPr>
        <w:t>؛</w:t>
      </w:r>
      <w:r w:rsidR="001A5213">
        <w:rPr>
          <w:rtl/>
          <w:lang w:bidi="fa-IR"/>
        </w:rPr>
        <w:t xml:space="preserve"> بدى هايى را كه در نهايت موجب آزار و اذيت او مى شود از او بزدايد</w:t>
      </w:r>
      <w:r w:rsidR="009432CE">
        <w:rPr>
          <w:rtl/>
          <w:lang w:bidi="fa-IR"/>
        </w:rPr>
        <w:t xml:space="preserve">. </w:t>
      </w:r>
      <w:r>
        <w:rPr>
          <w:rtl/>
          <w:lang w:bidi="fa-IR"/>
        </w:rPr>
        <w:t>مؤمن</w:t>
      </w:r>
      <w:r w:rsidR="001A5213">
        <w:rPr>
          <w:rtl/>
          <w:lang w:bidi="fa-IR"/>
        </w:rPr>
        <w:t xml:space="preserve"> چهره برادر دينى خود را از بدى ها تنزيه مى كند</w:t>
      </w:r>
      <w:r w:rsidR="009432CE">
        <w:rPr>
          <w:rtl/>
          <w:lang w:bidi="fa-IR"/>
        </w:rPr>
        <w:t xml:space="preserve">. </w:t>
      </w:r>
    </w:p>
    <w:p w:rsidR="001A5213" w:rsidRDefault="001A5213" w:rsidP="001A5213">
      <w:pPr>
        <w:pStyle w:val="libNormal"/>
        <w:rPr>
          <w:rtl/>
          <w:lang w:bidi="fa-IR"/>
        </w:rPr>
      </w:pPr>
      <w:r>
        <w:rPr>
          <w:rtl/>
          <w:lang w:bidi="fa-IR"/>
        </w:rPr>
        <w:lastRenderedPageBreak/>
        <w:t>وقتى انسان واقعا بدى را آن طور كه هست ببيند قطعا به رفع آن اقدام مى كند؛ چرا كه انسان همان طور كه دوست دارد چهره ظاهرى خود را از زشتى ها و پليدى ها تطهير كند</w:t>
      </w:r>
      <w:r w:rsidR="009432CE">
        <w:rPr>
          <w:rtl/>
          <w:lang w:bidi="fa-IR"/>
        </w:rPr>
        <w:t xml:space="preserve">، </w:t>
      </w:r>
      <w:r>
        <w:rPr>
          <w:rtl/>
          <w:lang w:bidi="fa-IR"/>
        </w:rPr>
        <w:t>علاقه دارد چهره باطنى خويش را هم پاكيزه كند</w:t>
      </w:r>
      <w:r w:rsidR="009432CE">
        <w:rPr>
          <w:rtl/>
          <w:lang w:bidi="fa-IR"/>
        </w:rPr>
        <w:t xml:space="preserve">. </w:t>
      </w:r>
    </w:p>
    <w:p w:rsidR="001A5213" w:rsidRDefault="001A5213" w:rsidP="001A5213">
      <w:pPr>
        <w:pStyle w:val="libNormal"/>
        <w:rPr>
          <w:rtl/>
          <w:lang w:bidi="fa-IR"/>
        </w:rPr>
      </w:pPr>
      <w:r>
        <w:rPr>
          <w:rtl/>
          <w:lang w:bidi="fa-IR"/>
        </w:rPr>
        <w:t xml:space="preserve">در اين جا توجه به اين مطلب لازم است كه معناى آينه بودن </w:t>
      </w:r>
      <w:r w:rsidR="003A4269">
        <w:rPr>
          <w:rtl/>
          <w:lang w:bidi="fa-IR"/>
        </w:rPr>
        <w:t>مؤمن</w:t>
      </w:r>
      <w:r>
        <w:rPr>
          <w:rtl/>
          <w:lang w:bidi="fa-IR"/>
        </w:rPr>
        <w:t xml:space="preserve"> اين نيست كه فقط بدى هاى برادر </w:t>
      </w:r>
      <w:r w:rsidR="003A4269">
        <w:rPr>
          <w:rtl/>
          <w:lang w:bidi="fa-IR"/>
        </w:rPr>
        <w:t>مؤمن</w:t>
      </w:r>
      <w:r>
        <w:rPr>
          <w:rtl/>
          <w:lang w:bidi="fa-IR"/>
        </w:rPr>
        <w:t>ش را ببيند</w:t>
      </w:r>
      <w:r w:rsidR="009432CE">
        <w:rPr>
          <w:rtl/>
          <w:lang w:bidi="fa-IR"/>
        </w:rPr>
        <w:t xml:space="preserve">. </w:t>
      </w:r>
      <w:r>
        <w:rPr>
          <w:rtl/>
          <w:lang w:bidi="fa-IR"/>
        </w:rPr>
        <w:t>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الاشرار يَتَتَبَّعونَ مَساوِىَ النَّاس</w:t>
      </w:r>
      <w:r w:rsidR="009432CE">
        <w:rPr>
          <w:rtl/>
          <w:lang w:bidi="fa-IR"/>
        </w:rPr>
        <w:t xml:space="preserve">، </w:t>
      </w:r>
      <w:r>
        <w:rPr>
          <w:rtl/>
          <w:lang w:bidi="fa-IR"/>
        </w:rPr>
        <w:t>و يَترُكون مَحاسِنَهم</w:t>
      </w:r>
      <w:r w:rsidR="009432CE">
        <w:rPr>
          <w:rtl/>
          <w:lang w:bidi="fa-IR"/>
        </w:rPr>
        <w:t>؛</w:t>
      </w:r>
      <w:r>
        <w:rPr>
          <w:rtl/>
          <w:lang w:bidi="fa-IR"/>
        </w:rPr>
        <w:t xml:space="preserve"> كما يتتبَّع الذُّباب المواضعَ الفاسدةَ </w:t>
      </w:r>
      <w:r w:rsidRPr="00BA2CDB">
        <w:rPr>
          <w:rStyle w:val="libFootnotenumChar"/>
          <w:rtl/>
          <w:lang w:bidi="fa-IR"/>
        </w:rPr>
        <w:t>(681)</w:t>
      </w:r>
      <w:r w:rsidR="009432CE">
        <w:rPr>
          <w:rtl/>
          <w:lang w:bidi="fa-IR"/>
        </w:rPr>
        <w:t xml:space="preserve">. </w:t>
      </w:r>
    </w:p>
    <w:p w:rsidR="001A5213" w:rsidRDefault="001A5213" w:rsidP="001A5213">
      <w:pPr>
        <w:pStyle w:val="libNormal"/>
        <w:rPr>
          <w:rtl/>
          <w:lang w:bidi="fa-IR"/>
        </w:rPr>
      </w:pPr>
      <w:r>
        <w:rPr>
          <w:rtl/>
          <w:lang w:bidi="fa-IR"/>
        </w:rPr>
        <w:t>«افراد شرور هميشه دنبال يافتن بدى هاى مردم هستند</w:t>
      </w:r>
      <w:r w:rsidR="009432CE">
        <w:rPr>
          <w:rtl/>
          <w:lang w:bidi="fa-IR"/>
        </w:rPr>
        <w:t xml:space="preserve">، </w:t>
      </w:r>
      <w:r>
        <w:rPr>
          <w:rtl/>
          <w:lang w:bidi="fa-IR"/>
        </w:rPr>
        <w:t>درست مثل مگسى كه صورت زيبا و دوست داشتنى را رها مى كند و روى مواضع فاسد مى نشيند»</w:t>
      </w:r>
      <w:r w:rsidR="009432CE">
        <w:rPr>
          <w:rtl/>
          <w:lang w:bidi="fa-IR"/>
        </w:rPr>
        <w:t xml:space="preserve">. </w:t>
      </w:r>
    </w:p>
    <w:p w:rsidR="001A5213" w:rsidRDefault="001A5213" w:rsidP="001A5213">
      <w:pPr>
        <w:pStyle w:val="libNormal"/>
        <w:rPr>
          <w:rtl/>
          <w:lang w:bidi="fa-IR"/>
        </w:rPr>
      </w:pPr>
      <w:r>
        <w:rPr>
          <w:rtl/>
          <w:lang w:bidi="fa-IR"/>
        </w:rPr>
        <w:t xml:space="preserve">انسان هاى شرور همه خوبى ها و خيرات برادر </w:t>
      </w:r>
      <w:r w:rsidR="003A4269">
        <w:rPr>
          <w:rtl/>
          <w:lang w:bidi="fa-IR"/>
        </w:rPr>
        <w:t>مؤمن</w:t>
      </w:r>
      <w:r>
        <w:rPr>
          <w:rtl/>
          <w:lang w:bidi="fa-IR"/>
        </w:rPr>
        <w:t xml:space="preserve"> خود را ناديده مى گيرند و فقط زشتى هاى او را به رخش مى كشند</w:t>
      </w:r>
      <w:r w:rsidR="009432CE">
        <w:rPr>
          <w:rtl/>
          <w:lang w:bidi="fa-IR"/>
        </w:rPr>
        <w:t xml:space="preserve">. </w:t>
      </w:r>
      <w:r>
        <w:rPr>
          <w:rtl/>
          <w:lang w:bidi="fa-IR"/>
        </w:rPr>
        <w:t xml:space="preserve">اين يكى از زشت ترين شيوه هاى ارتباطى </w:t>
      </w:r>
      <w:r w:rsidR="003A4269">
        <w:rPr>
          <w:rtl/>
          <w:lang w:bidi="fa-IR"/>
        </w:rPr>
        <w:t>مؤمن</w:t>
      </w:r>
      <w:r>
        <w:rPr>
          <w:rtl/>
          <w:lang w:bidi="fa-IR"/>
        </w:rPr>
        <w:t>ان با يكديگر است</w:t>
      </w:r>
      <w:r w:rsidR="009432CE">
        <w:rPr>
          <w:rtl/>
          <w:lang w:bidi="fa-IR"/>
        </w:rPr>
        <w:t xml:space="preserve">. </w:t>
      </w:r>
      <w:r>
        <w:rPr>
          <w:rtl/>
          <w:lang w:bidi="fa-IR"/>
        </w:rPr>
        <w:t>گاهى هم افرادى هستند كه به ظاهر با ديگران پيمان دوستى مى بندند تا به عيب هاى آنان آشنا شوند و بتوانند از آن عيوب</w:t>
      </w:r>
      <w:r w:rsidR="009432CE">
        <w:rPr>
          <w:rtl/>
          <w:lang w:bidi="fa-IR"/>
        </w:rPr>
        <w:t xml:space="preserve">، </w:t>
      </w:r>
      <w:r>
        <w:rPr>
          <w:rtl/>
          <w:lang w:bidi="fa-IR"/>
        </w:rPr>
        <w:t xml:space="preserve">عليه آنها سوءاستفاده كنند و دست به افشاگرى بزنند و آبروى </w:t>
      </w:r>
      <w:r w:rsidR="003A4269">
        <w:rPr>
          <w:rtl/>
          <w:lang w:bidi="fa-IR"/>
        </w:rPr>
        <w:t>مؤمن</w:t>
      </w:r>
      <w:r>
        <w:rPr>
          <w:rtl/>
          <w:lang w:bidi="fa-IR"/>
        </w:rPr>
        <w:t xml:space="preserve"> را در معرض خطر قرار دهند</w:t>
      </w:r>
      <w:r w:rsidR="009432CE">
        <w:rPr>
          <w:rtl/>
          <w:lang w:bidi="fa-IR"/>
        </w:rPr>
        <w:t xml:space="preserve">. </w:t>
      </w:r>
      <w:r>
        <w:rPr>
          <w:rtl/>
          <w:lang w:bidi="fa-IR"/>
        </w:rPr>
        <w:t>اين عده غافلند كه اين سيره انسان هاى بدسيرت است</w:t>
      </w:r>
      <w:r w:rsidR="009432CE">
        <w:rPr>
          <w:rtl/>
          <w:lang w:bidi="fa-IR"/>
        </w:rPr>
        <w:t xml:space="preserve">. </w:t>
      </w:r>
      <w:r>
        <w:rPr>
          <w:rtl/>
          <w:lang w:bidi="fa-IR"/>
        </w:rPr>
        <w:t xml:space="preserve">در حكم عيسى بن مريم </w:t>
      </w:r>
      <w:r w:rsidR="00574F36" w:rsidRPr="00574F36">
        <w:rPr>
          <w:rStyle w:val="libAlaemChar"/>
          <w:rtl/>
        </w:rPr>
        <w:t>عليه‌السلام</w:t>
      </w:r>
      <w:r>
        <w:rPr>
          <w:rtl/>
          <w:lang w:bidi="fa-IR"/>
        </w:rPr>
        <w:t xml:space="preserve"> آمده است كه فرموده اند</w:t>
      </w:r>
      <w:r w:rsidR="008C34A7">
        <w:rPr>
          <w:rtl/>
          <w:lang w:bidi="fa-IR"/>
        </w:rPr>
        <w:t xml:space="preserve">: </w:t>
      </w:r>
    </w:p>
    <w:p w:rsidR="001A5213" w:rsidRDefault="001A5213" w:rsidP="001A5213">
      <w:pPr>
        <w:pStyle w:val="libNormal"/>
        <w:rPr>
          <w:rtl/>
          <w:lang w:bidi="fa-IR"/>
        </w:rPr>
      </w:pPr>
      <w:r>
        <w:rPr>
          <w:rtl/>
          <w:lang w:bidi="fa-IR"/>
        </w:rPr>
        <w:t xml:space="preserve">يا عَبيدَ السوء! تَلومون النَّاس على الظنِّ و لا تَلومون اءنفسكم على اليقين </w:t>
      </w:r>
      <w:r w:rsidRPr="00BA2CDB">
        <w:rPr>
          <w:rStyle w:val="libFootnotenumChar"/>
          <w:rtl/>
          <w:lang w:bidi="fa-IR"/>
        </w:rPr>
        <w:t>(682)</w:t>
      </w:r>
      <w:r w:rsidR="009432CE">
        <w:rPr>
          <w:rtl/>
          <w:lang w:bidi="fa-IR"/>
        </w:rPr>
        <w:t xml:space="preserve">. </w:t>
      </w:r>
    </w:p>
    <w:p w:rsidR="001A5213" w:rsidRDefault="001A5213" w:rsidP="001A5213">
      <w:pPr>
        <w:pStyle w:val="libNormal"/>
        <w:rPr>
          <w:rtl/>
          <w:lang w:bidi="fa-IR"/>
        </w:rPr>
      </w:pPr>
      <w:r>
        <w:rPr>
          <w:rtl/>
          <w:lang w:bidi="fa-IR"/>
        </w:rPr>
        <w:lastRenderedPageBreak/>
        <w:t>«اى بندگان زشتى</w:t>
      </w:r>
      <w:r w:rsidR="009432CE">
        <w:rPr>
          <w:rtl/>
          <w:lang w:bidi="fa-IR"/>
        </w:rPr>
        <w:t>!</w:t>
      </w:r>
      <w:r>
        <w:rPr>
          <w:rtl/>
          <w:lang w:bidi="fa-IR"/>
        </w:rPr>
        <w:t xml:space="preserve"> مردمان را بر آنچه شايد در آنها باشد ملامت مى كنيد؛ حال آن كه نفس خود را بر بدى هايى كه به يقين در شما هست ملامت نمى كنيد»</w:t>
      </w:r>
      <w:r w:rsidR="009432CE">
        <w:rPr>
          <w:rtl/>
          <w:lang w:bidi="fa-IR"/>
        </w:rPr>
        <w:t xml:space="preserve">. </w:t>
      </w:r>
    </w:p>
    <w:p w:rsidR="001A5213" w:rsidRDefault="001A5213" w:rsidP="001A5213">
      <w:pPr>
        <w:pStyle w:val="libNormal"/>
        <w:rPr>
          <w:rtl/>
          <w:lang w:bidi="fa-IR"/>
        </w:rPr>
      </w:pPr>
      <w:r>
        <w:rPr>
          <w:rtl/>
          <w:lang w:bidi="fa-IR"/>
        </w:rPr>
        <w:t xml:space="preserve">پس مهم اين است كه </w:t>
      </w:r>
      <w:r w:rsidR="003A4269">
        <w:rPr>
          <w:rtl/>
          <w:lang w:bidi="fa-IR"/>
        </w:rPr>
        <w:t>مؤمن</w:t>
      </w:r>
      <w:r>
        <w:rPr>
          <w:rtl/>
          <w:lang w:bidi="fa-IR"/>
        </w:rPr>
        <w:t>ان در ارتباط خود با ديگران واقعا به منزله آيينه باشند؛ آيينه اى كه همه آنچه را كه هست نشان مى دهد؛ همان طور كه زشتى ها را نشان مى دهد</w:t>
      </w:r>
      <w:r w:rsidR="009432CE">
        <w:rPr>
          <w:rtl/>
          <w:lang w:bidi="fa-IR"/>
        </w:rPr>
        <w:t xml:space="preserve">، </w:t>
      </w:r>
      <w:r>
        <w:rPr>
          <w:rtl/>
          <w:lang w:bidi="fa-IR"/>
        </w:rPr>
        <w:t>محاسن را نيز نشان مى دهد</w:t>
      </w:r>
      <w:r w:rsidR="009432CE">
        <w:rPr>
          <w:rtl/>
          <w:lang w:bidi="fa-IR"/>
        </w:rPr>
        <w:t xml:space="preserve">. </w:t>
      </w:r>
    </w:p>
    <w:p w:rsidR="001A5213" w:rsidRDefault="001A5213" w:rsidP="001A5213">
      <w:pPr>
        <w:pStyle w:val="libNormal"/>
        <w:rPr>
          <w:rtl/>
          <w:lang w:bidi="fa-IR"/>
        </w:rPr>
      </w:pPr>
      <w:r>
        <w:rPr>
          <w:rtl/>
          <w:lang w:bidi="fa-IR"/>
        </w:rPr>
        <w:t xml:space="preserve">نكته مهمى كه بايد بدان اشاره كنيم اين است كه انسان اگر زشتى و نقصى در برادر </w:t>
      </w:r>
      <w:r w:rsidR="003A4269">
        <w:rPr>
          <w:rtl/>
          <w:lang w:bidi="fa-IR"/>
        </w:rPr>
        <w:t>مؤمن</w:t>
      </w:r>
      <w:r>
        <w:rPr>
          <w:rtl/>
          <w:lang w:bidi="fa-IR"/>
        </w:rPr>
        <w:t xml:space="preserve"> خود مى بيند</w:t>
      </w:r>
      <w:r w:rsidR="009432CE">
        <w:rPr>
          <w:rtl/>
          <w:lang w:bidi="fa-IR"/>
        </w:rPr>
        <w:t xml:space="preserve">، </w:t>
      </w:r>
      <w:r>
        <w:rPr>
          <w:rtl/>
          <w:lang w:bidi="fa-IR"/>
        </w:rPr>
        <w:t>براى اين كه بين او و وسوسه هاى شيطانى حائل شود</w:t>
      </w:r>
      <w:r w:rsidR="009432CE">
        <w:rPr>
          <w:rtl/>
          <w:lang w:bidi="fa-IR"/>
        </w:rPr>
        <w:t xml:space="preserve">، </w:t>
      </w:r>
      <w:r>
        <w:rPr>
          <w:rtl/>
          <w:lang w:bidi="fa-IR"/>
        </w:rPr>
        <w:t>بايد او را از انجام زشتى ها و تخلق به اخلاق ناپسند نهى كند و به راه صحيح و درست هدايت كند و در واقع ناصح باشند نه ملامتگر</w:t>
      </w:r>
      <w:r w:rsidR="009432CE">
        <w:rPr>
          <w:rtl/>
          <w:lang w:bidi="fa-IR"/>
        </w:rPr>
        <w:t xml:space="preserve">. </w:t>
      </w:r>
      <w:r>
        <w:rPr>
          <w:rtl/>
          <w:lang w:bidi="fa-IR"/>
        </w:rPr>
        <w:t>حتى ممكن است انسانى در طول حيات دچار خطا و گناهى شود كه در سايه آن گناه</w:t>
      </w:r>
      <w:r w:rsidR="009432CE">
        <w:rPr>
          <w:rtl/>
          <w:lang w:bidi="fa-IR"/>
        </w:rPr>
        <w:t xml:space="preserve">، </w:t>
      </w:r>
      <w:r>
        <w:rPr>
          <w:rtl/>
          <w:lang w:bidi="fa-IR"/>
        </w:rPr>
        <w:t>استحقاق حد خوردن هم داشته باشد</w:t>
      </w:r>
      <w:r w:rsidR="009432CE">
        <w:rPr>
          <w:rtl/>
          <w:lang w:bidi="fa-IR"/>
        </w:rPr>
        <w:t xml:space="preserve">، </w:t>
      </w:r>
      <w:r>
        <w:rPr>
          <w:rtl/>
          <w:lang w:bidi="fa-IR"/>
        </w:rPr>
        <w:t xml:space="preserve">ولى در معارف و سخنان اهل بيت </w:t>
      </w:r>
      <w:r w:rsidR="00ED4056" w:rsidRPr="00ED4056">
        <w:rPr>
          <w:rStyle w:val="libAlaemChar"/>
          <w:rtl/>
        </w:rPr>
        <w:t>عليهم‌السلام</w:t>
      </w:r>
      <w:r>
        <w:rPr>
          <w:rtl/>
          <w:lang w:bidi="fa-IR"/>
        </w:rPr>
        <w:t xml:space="preserve"> تصريح شده است كه نبايد او را ملامت كرد</w:t>
      </w:r>
      <w:r w:rsidR="008C34A7">
        <w:rPr>
          <w:rtl/>
          <w:lang w:bidi="fa-IR"/>
        </w:rPr>
        <w:t xml:space="preserve">: </w:t>
      </w:r>
    </w:p>
    <w:p w:rsidR="001A5213" w:rsidRDefault="001A5213" w:rsidP="001A5213">
      <w:pPr>
        <w:pStyle w:val="libNormal"/>
        <w:rPr>
          <w:rtl/>
          <w:lang w:bidi="fa-IR"/>
        </w:rPr>
      </w:pPr>
      <w:r>
        <w:rPr>
          <w:rtl/>
          <w:lang w:bidi="fa-IR"/>
        </w:rPr>
        <w:t xml:space="preserve">اذا زَنَت خادمُ اءحدِكم فليَجلِدها الحدَّ و لا يُعَيِّرها </w:t>
      </w:r>
      <w:r w:rsidRPr="00BA2CDB">
        <w:rPr>
          <w:rStyle w:val="libFootnotenumChar"/>
          <w:rtl/>
          <w:lang w:bidi="fa-IR"/>
        </w:rPr>
        <w:t>(683)</w:t>
      </w:r>
      <w:r w:rsidR="009432CE">
        <w:rPr>
          <w:rtl/>
          <w:lang w:bidi="fa-IR"/>
        </w:rPr>
        <w:t xml:space="preserve">. </w:t>
      </w:r>
    </w:p>
    <w:p w:rsidR="001A5213" w:rsidRDefault="001A5213" w:rsidP="001A5213">
      <w:pPr>
        <w:pStyle w:val="libNormal"/>
        <w:rPr>
          <w:rtl/>
          <w:lang w:bidi="fa-IR"/>
        </w:rPr>
      </w:pPr>
      <w:r>
        <w:rPr>
          <w:rtl/>
          <w:lang w:bidi="fa-IR"/>
        </w:rPr>
        <w:t>«اگر خدمتكار يكى از شما مرتكب زنا شد او را حد بزنيد ولى سرزنش و ملامتش نكنيد»</w:t>
      </w:r>
      <w:r w:rsidR="009432CE">
        <w:rPr>
          <w:rtl/>
          <w:lang w:bidi="fa-IR"/>
        </w:rPr>
        <w:t xml:space="preserve">. </w:t>
      </w:r>
    </w:p>
    <w:p w:rsidR="001A5213" w:rsidRDefault="001A5213" w:rsidP="001A5213">
      <w:pPr>
        <w:pStyle w:val="libNormal"/>
        <w:rPr>
          <w:rtl/>
          <w:lang w:bidi="fa-IR"/>
        </w:rPr>
      </w:pPr>
      <w:r>
        <w:rPr>
          <w:rtl/>
          <w:lang w:bidi="fa-IR"/>
        </w:rPr>
        <w:t xml:space="preserve">خلاصه اين كه اگر انسان به اشكالات برادر </w:t>
      </w:r>
      <w:r w:rsidR="003A4269">
        <w:rPr>
          <w:rtl/>
          <w:lang w:bidi="fa-IR"/>
        </w:rPr>
        <w:t>مؤمن</w:t>
      </w:r>
      <w:r>
        <w:rPr>
          <w:rtl/>
          <w:lang w:bidi="fa-IR"/>
        </w:rPr>
        <w:t>ش وقوف پيدا كرد</w:t>
      </w:r>
      <w:r w:rsidR="009432CE">
        <w:rPr>
          <w:rtl/>
          <w:lang w:bidi="fa-IR"/>
        </w:rPr>
        <w:t xml:space="preserve">، </w:t>
      </w:r>
      <w:r>
        <w:rPr>
          <w:rtl/>
          <w:lang w:bidi="fa-IR"/>
        </w:rPr>
        <w:t>براى هدايت او در مقام توصيه و تذكر برآيد؛ نه اين كه زبان به ملامت و بدگويى او باز كند</w:t>
      </w:r>
      <w:r w:rsidR="009432CE">
        <w:rPr>
          <w:rtl/>
          <w:lang w:bidi="fa-IR"/>
        </w:rPr>
        <w:t xml:space="preserve">. </w:t>
      </w:r>
      <w:r>
        <w:rPr>
          <w:rtl/>
          <w:lang w:bidi="fa-IR"/>
        </w:rPr>
        <w:t xml:space="preserve">مرحوم كلينى روايتى از امام صادق </w:t>
      </w:r>
      <w:r w:rsidR="00574F36" w:rsidRPr="00574F36">
        <w:rPr>
          <w:rStyle w:val="libAlaemChar"/>
          <w:rtl/>
        </w:rPr>
        <w:t>عليه‌السلام</w:t>
      </w:r>
      <w:r>
        <w:rPr>
          <w:rtl/>
          <w:lang w:bidi="fa-IR"/>
        </w:rPr>
        <w:t xml:space="preserve"> نقل كند</w:t>
      </w:r>
      <w:r w:rsidR="008C34A7">
        <w:rPr>
          <w:rtl/>
          <w:lang w:bidi="fa-IR"/>
        </w:rPr>
        <w:t xml:space="preserve">: </w:t>
      </w:r>
    </w:p>
    <w:p w:rsidR="001A5213" w:rsidRDefault="001A5213" w:rsidP="001A5213">
      <w:pPr>
        <w:pStyle w:val="libNormal"/>
        <w:rPr>
          <w:rtl/>
          <w:lang w:bidi="fa-IR"/>
        </w:rPr>
      </w:pPr>
      <w:r>
        <w:rPr>
          <w:rtl/>
          <w:lang w:bidi="fa-IR"/>
        </w:rPr>
        <w:t xml:space="preserve">من اءنَّب </w:t>
      </w:r>
      <w:r w:rsidR="003A4269">
        <w:rPr>
          <w:rtl/>
          <w:lang w:bidi="fa-IR"/>
        </w:rPr>
        <w:t>مؤمن</w:t>
      </w:r>
      <w:r>
        <w:rPr>
          <w:rtl/>
          <w:lang w:bidi="fa-IR"/>
        </w:rPr>
        <w:t xml:space="preserve">ا اءنَّبه اللَّه فى الدُّنيا و الاخرة </w:t>
      </w:r>
      <w:r w:rsidRPr="00BA2CDB">
        <w:rPr>
          <w:rStyle w:val="libFootnotenumChar"/>
          <w:rtl/>
          <w:lang w:bidi="fa-IR"/>
        </w:rPr>
        <w:t>(684)</w:t>
      </w:r>
      <w:r w:rsidR="009432CE">
        <w:rPr>
          <w:rtl/>
          <w:lang w:bidi="fa-IR"/>
        </w:rPr>
        <w:t xml:space="preserve">. </w:t>
      </w:r>
    </w:p>
    <w:p w:rsidR="001A5213" w:rsidRDefault="001A5213" w:rsidP="001A5213">
      <w:pPr>
        <w:pStyle w:val="libNormal"/>
        <w:rPr>
          <w:rtl/>
          <w:lang w:bidi="fa-IR"/>
        </w:rPr>
      </w:pPr>
      <w:r>
        <w:rPr>
          <w:rtl/>
          <w:lang w:bidi="fa-IR"/>
        </w:rPr>
        <w:t xml:space="preserve">«كسى كه </w:t>
      </w:r>
      <w:r w:rsidR="003A4269">
        <w:rPr>
          <w:rtl/>
          <w:lang w:bidi="fa-IR"/>
        </w:rPr>
        <w:t>مؤمن</w:t>
      </w:r>
      <w:r>
        <w:rPr>
          <w:rtl/>
          <w:lang w:bidi="fa-IR"/>
        </w:rPr>
        <w:t>ى را مورد سرزنش و ملامت قرار دهد</w:t>
      </w:r>
      <w:r w:rsidR="009432CE">
        <w:rPr>
          <w:rtl/>
          <w:lang w:bidi="fa-IR"/>
        </w:rPr>
        <w:t xml:space="preserve">، </w:t>
      </w:r>
      <w:r>
        <w:rPr>
          <w:rtl/>
          <w:lang w:bidi="fa-IR"/>
        </w:rPr>
        <w:t>خدا در دنيا و آخرت موجبات ملامت و سرزنش او را فراهم خواهد كرد»</w:t>
      </w:r>
      <w:r w:rsidR="009432CE">
        <w:rPr>
          <w:rtl/>
          <w:lang w:bidi="fa-IR"/>
        </w:rPr>
        <w:t xml:space="preserve">. </w:t>
      </w:r>
    </w:p>
    <w:p w:rsidR="001A5213" w:rsidRDefault="001A5213" w:rsidP="001A5213">
      <w:pPr>
        <w:pStyle w:val="libNormal"/>
        <w:rPr>
          <w:rtl/>
          <w:lang w:bidi="fa-IR"/>
        </w:rPr>
      </w:pPr>
      <w:r>
        <w:rPr>
          <w:rtl/>
          <w:lang w:bidi="fa-IR"/>
        </w:rPr>
        <w:lastRenderedPageBreak/>
        <w:t xml:space="preserve">در اواخر بيان امام سجاد </w:t>
      </w:r>
      <w:r w:rsidR="00574F36" w:rsidRPr="00574F36">
        <w:rPr>
          <w:rStyle w:val="libAlaemChar"/>
          <w:rtl/>
        </w:rPr>
        <w:t>عليه‌السلام</w:t>
      </w:r>
      <w:r>
        <w:rPr>
          <w:rtl/>
          <w:lang w:bidi="fa-IR"/>
        </w:rPr>
        <w:t xml:space="preserve"> در حقّ برادر تعبير قابل توجه و دقتى آمده است كه اخوت را مبتنى به قصد قربت مى كند</w:t>
      </w:r>
      <w:r w:rsidR="009432CE">
        <w:rPr>
          <w:rtl/>
          <w:lang w:bidi="fa-IR"/>
        </w:rPr>
        <w:t xml:space="preserve">. </w:t>
      </w:r>
      <w:r>
        <w:rPr>
          <w:rtl/>
          <w:lang w:bidi="fa-IR"/>
        </w:rPr>
        <w:t xml:space="preserve">به تعبير امام سجاد </w:t>
      </w:r>
      <w:r w:rsidR="00574F36" w:rsidRPr="00574F36">
        <w:rPr>
          <w:rStyle w:val="libAlaemChar"/>
          <w:rtl/>
        </w:rPr>
        <w:t>عليه‌السلام</w:t>
      </w:r>
      <w:r>
        <w:rPr>
          <w:rtl/>
          <w:lang w:bidi="fa-IR"/>
        </w:rPr>
        <w:t xml:space="preserve"> و الاقبال عليه فى اللَّه و براى خدا به او اقبال داشته باش</w:t>
      </w:r>
      <w:r w:rsidR="009432CE">
        <w:rPr>
          <w:rtl/>
          <w:lang w:bidi="fa-IR"/>
        </w:rPr>
        <w:t xml:space="preserve">. </w:t>
      </w:r>
      <w:r>
        <w:rPr>
          <w:rtl/>
          <w:lang w:bidi="fa-IR"/>
        </w:rPr>
        <w:t>در اين بيان</w:t>
      </w:r>
      <w:r w:rsidR="009432CE">
        <w:rPr>
          <w:rtl/>
          <w:lang w:bidi="fa-IR"/>
        </w:rPr>
        <w:t xml:space="preserve">، </w:t>
      </w:r>
      <w:r>
        <w:rPr>
          <w:rtl/>
          <w:lang w:bidi="fa-IR"/>
        </w:rPr>
        <w:t>حضرت ارزش دوستى و قوام و دوام آن را به خدايى بودن آن دانسته</w:t>
      </w:r>
      <w:r w:rsidR="009432CE">
        <w:rPr>
          <w:rtl/>
          <w:lang w:bidi="fa-IR"/>
        </w:rPr>
        <w:t xml:space="preserve">، </w:t>
      </w:r>
      <w:r>
        <w:rPr>
          <w:rtl/>
          <w:lang w:bidi="fa-IR"/>
        </w:rPr>
        <w:t>مى فرمايند</w:t>
      </w:r>
      <w:r w:rsidR="008C34A7">
        <w:rPr>
          <w:rtl/>
          <w:lang w:bidi="fa-IR"/>
        </w:rPr>
        <w:t xml:space="preserve">: </w:t>
      </w:r>
      <w:r>
        <w:rPr>
          <w:rtl/>
          <w:lang w:bidi="fa-IR"/>
        </w:rPr>
        <w:t>در صورتى كه براى خدا باشد پايدار خواهد بود</w:t>
      </w:r>
      <w:r w:rsidR="009432CE">
        <w:rPr>
          <w:rtl/>
          <w:lang w:bidi="fa-IR"/>
        </w:rPr>
        <w:t xml:space="preserve">. </w:t>
      </w:r>
      <w:r>
        <w:rPr>
          <w:rtl/>
          <w:lang w:bidi="fa-IR"/>
        </w:rPr>
        <w:t>و اگر روابط و پيوندها بدون خدا و ياد و ولايت امر او باشد</w:t>
      </w:r>
      <w:r w:rsidR="009432CE">
        <w:rPr>
          <w:rtl/>
          <w:lang w:bidi="fa-IR"/>
        </w:rPr>
        <w:t xml:space="preserve">، </w:t>
      </w:r>
      <w:r>
        <w:rPr>
          <w:rtl/>
          <w:lang w:bidi="fa-IR"/>
        </w:rPr>
        <w:t>طبعا مستدام و قابل دوام نخواهد بود</w:t>
      </w:r>
      <w:r w:rsidR="009432CE">
        <w:rPr>
          <w:rtl/>
          <w:lang w:bidi="fa-IR"/>
        </w:rPr>
        <w:t xml:space="preserve">. </w:t>
      </w:r>
    </w:p>
    <w:p w:rsidR="001A5213" w:rsidRDefault="004871A4" w:rsidP="004871A4">
      <w:pPr>
        <w:pStyle w:val="Heading2"/>
        <w:rPr>
          <w:rtl/>
          <w:lang w:bidi="fa-IR"/>
        </w:rPr>
      </w:pPr>
      <w:bookmarkStart w:id="94" w:name="_Toc394493018"/>
      <w:r>
        <w:rPr>
          <w:rtl/>
          <w:lang w:bidi="fa-IR"/>
        </w:rPr>
        <w:t>ثمره دوستى و برادرى در قيامت</w:t>
      </w:r>
      <w:bookmarkEnd w:id="94"/>
    </w:p>
    <w:p w:rsidR="001A5213" w:rsidRDefault="001A5213" w:rsidP="001A5213">
      <w:pPr>
        <w:pStyle w:val="libNormal"/>
        <w:rPr>
          <w:rtl/>
          <w:lang w:bidi="fa-IR"/>
        </w:rPr>
      </w:pPr>
      <w:r>
        <w:rPr>
          <w:rtl/>
          <w:lang w:bidi="fa-IR"/>
        </w:rPr>
        <w:t>ارتباطى كه بر اساس طمع</w:t>
      </w:r>
      <w:r w:rsidR="009432CE">
        <w:rPr>
          <w:rtl/>
          <w:lang w:bidi="fa-IR"/>
        </w:rPr>
        <w:t xml:space="preserve">، </w:t>
      </w:r>
      <w:r>
        <w:rPr>
          <w:rtl/>
          <w:lang w:bidi="fa-IR"/>
        </w:rPr>
        <w:t>منافع مادى و امور دنيوى باشد</w:t>
      </w:r>
      <w:r w:rsidR="009432CE">
        <w:rPr>
          <w:rtl/>
          <w:lang w:bidi="fa-IR"/>
        </w:rPr>
        <w:t xml:space="preserve">، </w:t>
      </w:r>
      <w:r>
        <w:rPr>
          <w:rtl/>
          <w:lang w:bidi="fa-IR"/>
        </w:rPr>
        <w:t>به همان دليل كه اين عوامل و انگيزه ها</w:t>
      </w:r>
      <w:r w:rsidR="009432CE">
        <w:rPr>
          <w:rtl/>
          <w:lang w:bidi="fa-IR"/>
        </w:rPr>
        <w:t xml:space="preserve">، </w:t>
      </w:r>
      <w:r>
        <w:rPr>
          <w:rtl/>
          <w:lang w:bidi="fa-IR"/>
        </w:rPr>
        <w:t>دوام و بقا ندارند</w:t>
      </w:r>
      <w:r w:rsidR="009432CE">
        <w:rPr>
          <w:rtl/>
          <w:lang w:bidi="fa-IR"/>
        </w:rPr>
        <w:t xml:space="preserve">، </w:t>
      </w:r>
      <w:r>
        <w:rPr>
          <w:rtl/>
          <w:lang w:bidi="fa-IR"/>
        </w:rPr>
        <w:t>دوام نخواهند داشت</w:t>
      </w:r>
      <w:r w:rsidR="009432CE">
        <w:rPr>
          <w:rtl/>
          <w:lang w:bidi="fa-IR"/>
        </w:rPr>
        <w:t xml:space="preserve">. </w:t>
      </w:r>
      <w:r>
        <w:rPr>
          <w:rtl/>
          <w:lang w:bidi="fa-IR"/>
        </w:rPr>
        <w:t>اما چون ذات ذوالجلال الهى تنها موجود باقى و هميشگى عالم است</w:t>
      </w:r>
      <w:r w:rsidR="009432CE">
        <w:rPr>
          <w:rtl/>
          <w:lang w:bidi="fa-IR"/>
        </w:rPr>
        <w:t xml:space="preserve">، </w:t>
      </w:r>
      <w:r>
        <w:rPr>
          <w:rtl/>
          <w:lang w:bidi="fa-IR"/>
        </w:rPr>
        <w:t>آنچه كه منتسب به ذات اقدس او شود</w:t>
      </w:r>
      <w:r w:rsidR="009432CE">
        <w:rPr>
          <w:rtl/>
          <w:lang w:bidi="fa-IR"/>
        </w:rPr>
        <w:t xml:space="preserve">، </w:t>
      </w:r>
      <w:r>
        <w:rPr>
          <w:rtl/>
          <w:lang w:bidi="fa-IR"/>
        </w:rPr>
        <w:t>نيز باقى و هميشگى خواهد بود</w:t>
      </w:r>
      <w:r w:rsidR="009432CE">
        <w:rPr>
          <w:rtl/>
          <w:lang w:bidi="fa-IR"/>
        </w:rPr>
        <w:t xml:space="preserve">. </w:t>
      </w:r>
      <w:r>
        <w:rPr>
          <w:rtl/>
          <w:lang w:bidi="fa-IR"/>
        </w:rPr>
        <w:t>بنابراين محبت و دوستى هايى كه لله و فى اللَّه باشد</w:t>
      </w:r>
      <w:r w:rsidR="009432CE">
        <w:rPr>
          <w:rtl/>
          <w:lang w:bidi="fa-IR"/>
        </w:rPr>
        <w:t xml:space="preserve">، </w:t>
      </w:r>
      <w:r>
        <w:rPr>
          <w:rtl/>
          <w:lang w:bidi="fa-IR"/>
        </w:rPr>
        <w:t>مورد تمجيد و ستايش و توصيه فراوان واقع شده است</w:t>
      </w:r>
      <w:r w:rsidR="009432CE">
        <w:rPr>
          <w:rtl/>
          <w:lang w:bidi="fa-IR"/>
        </w:rPr>
        <w:t xml:space="preserve">. </w:t>
      </w:r>
      <w:r>
        <w:rPr>
          <w:rtl/>
          <w:lang w:bidi="fa-IR"/>
        </w:rPr>
        <w:t xml:space="preserve">در روايتى كه به رسول اكرم </w:t>
      </w:r>
      <w:r w:rsidR="00D401A1" w:rsidRPr="00D401A1">
        <w:rPr>
          <w:rStyle w:val="libAlaemChar"/>
          <w:rtl/>
        </w:rPr>
        <w:t>صلى‌الله‌عليه‌وآله‌وسلم</w:t>
      </w:r>
      <w:r>
        <w:rPr>
          <w:rtl/>
          <w:lang w:bidi="fa-IR"/>
        </w:rPr>
        <w:t xml:space="preserve"> نسبت داده شده است مى فرمايند</w:t>
      </w:r>
      <w:r w:rsidR="008C34A7">
        <w:rPr>
          <w:rtl/>
          <w:lang w:bidi="fa-IR"/>
        </w:rPr>
        <w:t xml:space="preserve">: </w:t>
      </w:r>
    </w:p>
    <w:p w:rsidR="001A5213" w:rsidRDefault="001A5213" w:rsidP="001A5213">
      <w:pPr>
        <w:pStyle w:val="libNormal"/>
        <w:rPr>
          <w:rtl/>
          <w:lang w:bidi="fa-IR"/>
        </w:rPr>
      </w:pPr>
      <w:r>
        <w:rPr>
          <w:rtl/>
          <w:lang w:bidi="fa-IR"/>
        </w:rPr>
        <w:t xml:space="preserve">انَّ المُتَحابِّين فى اللَّه يوم القيامةِ على منابرَ مِن نور قد اءَضاءَ نورُ وجوههم و نورُ اءَجسادهم و نورُ مَنابِرِهِم كُلَّ شى ء حتَّى يُعرَفوا به فيقال هؤ لاء المتحابُّون فى اللَّه </w:t>
      </w:r>
      <w:r w:rsidRPr="00BA2CDB">
        <w:rPr>
          <w:rStyle w:val="libFootnotenumChar"/>
          <w:rtl/>
          <w:lang w:bidi="fa-IR"/>
        </w:rPr>
        <w:t>(685)</w:t>
      </w:r>
      <w:r w:rsidR="009432CE">
        <w:rPr>
          <w:rtl/>
          <w:lang w:bidi="fa-IR"/>
        </w:rPr>
        <w:t xml:space="preserve">. </w:t>
      </w:r>
    </w:p>
    <w:p w:rsidR="001A5213" w:rsidRDefault="001A5213" w:rsidP="001A5213">
      <w:pPr>
        <w:pStyle w:val="libNormal"/>
        <w:rPr>
          <w:rtl/>
          <w:lang w:bidi="fa-IR"/>
        </w:rPr>
      </w:pPr>
      <w:r>
        <w:rPr>
          <w:rtl/>
          <w:lang w:bidi="fa-IR"/>
        </w:rPr>
        <w:t>«جزاى كسانى كه براى خدا</w:t>
      </w:r>
      <w:r w:rsidR="009432CE">
        <w:rPr>
          <w:rtl/>
          <w:lang w:bidi="fa-IR"/>
        </w:rPr>
        <w:t xml:space="preserve">، </w:t>
      </w:r>
      <w:r>
        <w:rPr>
          <w:rtl/>
          <w:lang w:bidi="fa-IR"/>
        </w:rPr>
        <w:t>پيوند محبت با يكديگر بسته اند آن است كه در صحنه قيامت</w:t>
      </w:r>
      <w:r w:rsidR="009432CE">
        <w:rPr>
          <w:rtl/>
          <w:lang w:bidi="fa-IR"/>
        </w:rPr>
        <w:t xml:space="preserve">، </w:t>
      </w:r>
      <w:r>
        <w:rPr>
          <w:rtl/>
          <w:lang w:bidi="fa-IR"/>
        </w:rPr>
        <w:t>بر منابرى از نور قرار مى گيرند</w:t>
      </w:r>
      <w:r w:rsidR="009432CE">
        <w:rPr>
          <w:rtl/>
          <w:lang w:bidi="fa-IR"/>
        </w:rPr>
        <w:t xml:space="preserve">، </w:t>
      </w:r>
      <w:r>
        <w:rPr>
          <w:rtl/>
          <w:lang w:bidi="fa-IR"/>
        </w:rPr>
        <w:t>كه نور چهره و بدن و حتى كرسى و منبر آنها همه چيز را روشن مى كند و اصلا اين جماعت به اين نور شناخته مى شوند و كسانى كه اين روشنايى را ببينند خواهند گفت</w:t>
      </w:r>
      <w:r w:rsidR="008C34A7">
        <w:rPr>
          <w:rtl/>
          <w:lang w:bidi="fa-IR"/>
        </w:rPr>
        <w:t xml:space="preserve">: </w:t>
      </w:r>
      <w:r>
        <w:rPr>
          <w:rtl/>
          <w:lang w:bidi="fa-IR"/>
        </w:rPr>
        <w:t>اين نور</w:t>
      </w:r>
      <w:r w:rsidR="009432CE">
        <w:rPr>
          <w:rtl/>
          <w:lang w:bidi="fa-IR"/>
        </w:rPr>
        <w:t xml:space="preserve">، </w:t>
      </w:r>
      <w:r>
        <w:rPr>
          <w:rtl/>
          <w:lang w:bidi="fa-IR"/>
        </w:rPr>
        <w:t>نور افرادى است كه براى خدا با يكديگر پيوند دوستى بسته اند»</w:t>
      </w:r>
      <w:r w:rsidR="009432CE">
        <w:rPr>
          <w:rtl/>
          <w:lang w:bidi="fa-IR"/>
        </w:rPr>
        <w:t xml:space="preserve">. </w:t>
      </w:r>
    </w:p>
    <w:p w:rsidR="001A5213" w:rsidRDefault="001A5213" w:rsidP="001A5213">
      <w:pPr>
        <w:pStyle w:val="libNormal"/>
        <w:rPr>
          <w:rtl/>
          <w:lang w:bidi="fa-IR"/>
        </w:rPr>
      </w:pPr>
      <w:r>
        <w:rPr>
          <w:rtl/>
          <w:lang w:bidi="fa-IR"/>
        </w:rPr>
        <w:lastRenderedPageBreak/>
        <w:t xml:space="preserve">در روايت ديگرى از امام باقر </w:t>
      </w:r>
      <w:r w:rsidR="00574F36" w:rsidRPr="00574F36">
        <w:rPr>
          <w:rStyle w:val="libAlaemChar"/>
          <w:rtl/>
        </w:rPr>
        <w:t>عليه‌السلام</w:t>
      </w:r>
      <w:r>
        <w:rPr>
          <w:rtl/>
          <w:lang w:bidi="fa-IR"/>
        </w:rPr>
        <w:t xml:space="preserve"> نقل شده است كه حضرت از قول جد بزرگوارشان حضرت رسول اكرم </w:t>
      </w:r>
      <w:r w:rsidR="00D401A1" w:rsidRPr="00D401A1">
        <w:rPr>
          <w:rStyle w:val="libAlaemChar"/>
          <w:rtl/>
        </w:rPr>
        <w:t>صلى‌الله‌عليه‌وآله‌وسلم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اذا كان يوم القيامة جَمَع اللَّه الخلائق فى صعيد واحد</w:t>
      </w:r>
      <w:r w:rsidR="009432CE">
        <w:rPr>
          <w:rtl/>
          <w:lang w:bidi="fa-IR"/>
        </w:rPr>
        <w:t xml:space="preserve">، </w:t>
      </w:r>
      <w:r>
        <w:rPr>
          <w:rtl/>
          <w:lang w:bidi="fa-IR"/>
        </w:rPr>
        <w:t>و يُنادى مُناد مِن عند اللَّه</w:t>
      </w:r>
      <w:r w:rsidR="009432CE">
        <w:rPr>
          <w:rtl/>
          <w:lang w:bidi="fa-IR"/>
        </w:rPr>
        <w:t xml:space="preserve">، </w:t>
      </w:r>
      <w:r>
        <w:rPr>
          <w:rtl/>
          <w:lang w:bidi="fa-IR"/>
        </w:rPr>
        <w:t>يسمع اءوَّلهم</w:t>
      </w:r>
      <w:r w:rsidR="009432CE">
        <w:rPr>
          <w:rtl/>
          <w:lang w:bidi="fa-IR"/>
        </w:rPr>
        <w:t xml:space="preserve">... </w:t>
      </w:r>
      <w:r>
        <w:rPr>
          <w:rtl/>
          <w:lang w:bidi="fa-IR"/>
        </w:rPr>
        <w:t>قال</w:t>
      </w:r>
      <w:r w:rsidR="008C34A7">
        <w:rPr>
          <w:rtl/>
          <w:lang w:bidi="fa-IR"/>
        </w:rPr>
        <w:t xml:space="preserve">: </w:t>
      </w:r>
      <w:r>
        <w:rPr>
          <w:rtl/>
          <w:lang w:bidi="fa-IR"/>
        </w:rPr>
        <w:t>ثمَّ يُنادى مُناد من عند اللَّه عزَّ و جَلَّ</w:t>
      </w:r>
      <w:r w:rsidR="009432CE">
        <w:rPr>
          <w:rtl/>
          <w:lang w:bidi="fa-IR"/>
        </w:rPr>
        <w:t xml:space="preserve">، </w:t>
      </w:r>
      <w:r>
        <w:rPr>
          <w:rtl/>
          <w:lang w:bidi="fa-IR"/>
        </w:rPr>
        <w:t>يسمع آخِرُهم كما يسمع اءوَّلهم</w:t>
      </w:r>
      <w:r w:rsidR="009432CE">
        <w:rPr>
          <w:rtl/>
          <w:lang w:bidi="fa-IR"/>
        </w:rPr>
        <w:t xml:space="preserve">، </w:t>
      </w:r>
      <w:r>
        <w:rPr>
          <w:rtl/>
          <w:lang w:bidi="fa-IR"/>
        </w:rPr>
        <w:t>فيقول</w:t>
      </w:r>
      <w:r w:rsidR="008C34A7">
        <w:rPr>
          <w:rtl/>
          <w:lang w:bidi="fa-IR"/>
        </w:rPr>
        <w:t xml:space="preserve">: </w:t>
      </w:r>
      <w:r>
        <w:rPr>
          <w:rtl/>
          <w:lang w:bidi="fa-IR"/>
        </w:rPr>
        <w:t>اءَين جيرانُ اللَّه جل جلاله فى دارِه</w:t>
      </w:r>
      <w:r w:rsidR="009432CE">
        <w:rPr>
          <w:rtl/>
          <w:lang w:bidi="fa-IR"/>
        </w:rPr>
        <w:t>؟</w:t>
      </w:r>
      <w:r>
        <w:rPr>
          <w:rtl/>
          <w:lang w:bidi="fa-IR"/>
        </w:rPr>
        <w:t xml:space="preserve"> فيقوم عنق من النَّاس</w:t>
      </w:r>
      <w:r w:rsidR="009432CE">
        <w:rPr>
          <w:rtl/>
          <w:lang w:bidi="fa-IR"/>
        </w:rPr>
        <w:t xml:space="preserve">، </w:t>
      </w:r>
      <w:r>
        <w:rPr>
          <w:rtl/>
          <w:lang w:bidi="fa-IR"/>
        </w:rPr>
        <w:t>فتستَقبِلُهم زمرَة من الملائكةِ</w:t>
      </w:r>
      <w:r w:rsidR="009432CE">
        <w:rPr>
          <w:rtl/>
          <w:lang w:bidi="fa-IR"/>
        </w:rPr>
        <w:t xml:space="preserve">، </w:t>
      </w:r>
      <w:r>
        <w:rPr>
          <w:rtl/>
          <w:lang w:bidi="fa-IR"/>
        </w:rPr>
        <w:t>فيقولون لهم</w:t>
      </w:r>
      <w:r w:rsidR="008C34A7">
        <w:rPr>
          <w:rtl/>
          <w:lang w:bidi="fa-IR"/>
        </w:rPr>
        <w:t xml:space="preserve">: </w:t>
      </w:r>
      <w:r>
        <w:rPr>
          <w:rtl/>
          <w:lang w:bidi="fa-IR"/>
        </w:rPr>
        <w:t>ماذا كان عملكم فى دار الدُّنيا فصِرتُم به اليوم جيران اللَّه تعالى فى دارهِ؟ فيقولون كنَّا نَتَحابُّ فى اللَّه عزَّ و جَلَّ و نَتَباذَل ة فى اللَّه و نَتَوازَرُ فى اللَّه</w:t>
      </w:r>
      <w:r w:rsidR="009432CE">
        <w:rPr>
          <w:rtl/>
          <w:lang w:bidi="fa-IR"/>
        </w:rPr>
        <w:t xml:space="preserve">. </w:t>
      </w:r>
      <w:r>
        <w:rPr>
          <w:rtl/>
          <w:lang w:bidi="fa-IR"/>
        </w:rPr>
        <w:t>فيُنادى مُناد من عند اللَّه</w:t>
      </w:r>
      <w:r w:rsidR="008C34A7">
        <w:rPr>
          <w:rtl/>
          <w:lang w:bidi="fa-IR"/>
        </w:rPr>
        <w:t xml:space="preserve">: </w:t>
      </w:r>
      <w:r>
        <w:rPr>
          <w:rtl/>
          <w:lang w:bidi="fa-IR"/>
        </w:rPr>
        <w:t>صدَق عبادى خَلُّوا سبيلهم لينطَلُقُوا الى جوار اللَّه فى الجنَّة بغير حساب</w:t>
      </w:r>
      <w:r w:rsidR="009432CE">
        <w:rPr>
          <w:rtl/>
          <w:lang w:bidi="fa-IR"/>
        </w:rPr>
        <w:t xml:space="preserve">. </w:t>
      </w:r>
      <w:r>
        <w:rPr>
          <w:rtl/>
          <w:lang w:bidi="fa-IR"/>
        </w:rPr>
        <w:t>قال فينطَلِقون الى الجنَّة بغير حساب</w:t>
      </w:r>
      <w:r w:rsidR="009432CE">
        <w:rPr>
          <w:rtl/>
          <w:lang w:bidi="fa-IR"/>
        </w:rPr>
        <w:t xml:space="preserve">. </w:t>
      </w:r>
      <w:r>
        <w:rPr>
          <w:rtl/>
          <w:lang w:bidi="fa-IR"/>
        </w:rPr>
        <w:t xml:space="preserve">ثم قال اءبوجعفر </w:t>
      </w:r>
      <w:r w:rsidR="00574F36" w:rsidRPr="00574F36">
        <w:rPr>
          <w:rStyle w:val="libAlaemChar"/>
          <w:rtl/>
        </w:rPr>
        <w:t>عليه‌السلام</w:t>
      </w:r>
      <w:r w:rsidR="008C34A7">
        <w:rPr>
          <w:rtl/>
          <w:lang w:bidi="fa-IR"/>
        </w:rPr>
        <w:t xml:space="preserve">: </w:t>
      </w:r>
      <w:r>
        <w:rPr>
          <w:rtl/>
          <w:lang w:bidi="fa-IR"/>
        </w:rPr>
        <w:t>فهؤ لاء جيران اللَّه فى داره</w:t>
      </w:r>
      <w:r w:rsidR="009432CE">
        <w:rPr>
          <w:rtl/>
          <w:lang w:bidi="fa-IR"/>
        </w:rPr>
        <w:t xml:space="preserve">، </w:t>
      </w:r>
      <w:r>
        <w:rPr>
          <w:rtl/>
          <w:lang w:bidi="fa-IR"/>
        </w:rPr>
        <w:t>يَخاف النَّاس و لا يخافون</w:t>
      </w:r>
      <w:r w:rsidR="009432CE">
        <w:rPr>
          <w:rtl/>
          <w:lang w:bidi="fa-IR"/>
        </w:rPr>
        <w:t xml:space="preserve">، </w:t>
      </w:r>
      <w:r>
        <w:rPr>
          <w:rtl/>
          <w:lang w:bidi="fa-IR"/>
        </w:rPr>
        <w:t xml:space="preserve">و يُحَاسب و لا يحاسبون </w:t>
      </w:r>
      <w:r w:rsidRPr="00BA2CDB">
        <w:rPr>
          <w:rStyle w:val="libFootnotenumChar"/>
          <w:rtl/>
          <w:lang w:bidi="fa-IR"/>
        </w:rPr>
        <w:t>(686)</w:t>
      </w:r>
      <w:r w:rsidR="009432CE">
        <w:rPr>
          <w:rtl/>
          <w:lang w:bidi="fa-IR"/>
        </w:rPr>
        <w:t xml:space="preserve">. </w:t>
      </w:r>
    </w:p>
    <w:p w:rsidR="001A5213" w:rsidRDefault="001A5213" w:rsidP="001A5213">
      <w:pPr>
        <w:pStyle w:val="libNormal"/>
        <w:rPr>
          <w:rtl/>
          <w:lang w:bidi="fa-IR"/>
        </w:rPr>
      </w:pPr>
      <w:r>
        <w:rPr>
          <w:rtl/>
          <w:lang w:bidi="fa-IR"/>
        </w:rPr>
        <w:t>«وقتى خداوند همه انسان ها را در صحنه قيامت</w:t>
      </w:r>
      <w:r w:rsidR="009432CE">
        <w:rPr>
          <w:rtl/>
          <w:lang w:bidi="fa-IR"/>
        </w:rPr>
        <w:t xml:space="preserve">، </w:t>
      </w:r>
      <w:r>
        <w:rPr>
          <w:rtl/>
          <w:lang w:bidi="fa-IR"/>
        </w:rPr>
        <w:t>جمع مى كند طورى همه اهل محشر</w:t>
      </w:r>
      <w:r w:rsidR="009432CE">
        <w:rPr>
          <w:rtl/>
          <w:lang w:bidi="fa-IR"/>
        </w:rPr>
        <w:t xml:space="preserve">، </w:t>
      </w:r>
      <w:r>
        <w:rPr>
          <w:rtl/>
          <w:lang w:bidi="fa-IR"/>
        </w:rPr>
        <w:t>صدايش را مى شنوند؛ ندا مى دهد</w:t>
      </w:r>
      <w:r w:rsidR="008C34A7">
        <w:rPr>
          <w:rtl/>
          <w:lang w:bidi="fa-IR"/>
        </w:rPr>
        <w:t xml:space="preserve">: </w:t>
      </w:r>
      <w:r>
        <w:rPr>
          <w:rtl/>
          <w:lang w:bidi="fa-IR"/>
        </w:rPr>
        <w:t>همسايگان خدا كجا هستند؟ اين صدا در صحنه محشر</w:t>
      </w:r>
      <w:r w:rsidR="009432CE">
        <w:rPr>
          <w:rtl/>
          <w:lang w:bidi="fa-IR"/>
        </w:rPr>
        <w:t xml:space="preserve">، </w:t>
      </w:r>
      <w:r>
        <w:rPr>
          <w:rtl/>
          <w:lang w:bidi="fa-IR"/>
        </w:rPr>
        <w:t>طنين مى افكند</w:t>
      </w:r>
      <w:r w:rsidR="009432CE">
        <w:rPr>
          <w:rtl/>
          <w:lang w:bidi="fa-IR"/>
        </w:rPr>
        <w:t xml:space="preserve">، </w:t>
      </w:r>
      <w:r>
        <w:rPr>
          <w:rtl/>
          <w:lang w:bidi="fa-IR"/>
        </w:rPr>
        <w:t>سپس گردن هايى كشيده مى شود كه نشان دهند آنها جيران اللَّه هستند</w:t>
      </w:r>
      <w:r w:rsidR="009432CE">
        <w:rPr>
          <w:rtl/>
          <w:lang w:bidi="fa-IR"/>
        </w:rPr>
        <w:t xml:space="preserve">. </w:t>
      </w:r>
      <w:r>
        <w:rPr>
          <w:rtl/>
          <w:lang w:bidi="fa-IR"/>
        </w:rPr>
        <w:t>سپس عده اى از ملائكه به استقبال آنها مى آيند و مى گويند كه شما در دنيا چه كرديد كه امروز همسايگان خدا هستيد؟! مى گويند</w:t>
      </w:r>
      <w:r w:rsidR="008C34A7">
        <w:rPr>
          <w:rtl/>
          <w:lang w:bidi="fa-IR"/>
        </w:rPr>
        <w:t xml:space="preserve">: </w:t>
      </w:r>
      <w:r>
        <w:rPr>
          <w:rtl/>
          <w:lang w:bidi="fa-IR"/>
        </w:rPr>
        <w:t>ما كار مهمى انجام نداده ايم</w:t>
      </w:r>
      <w:r w:rsidR="009432CE">
        <w:rPr>
          <w:rtl/>
          <w:lang w:bidi="fa-IR"/>
        </w:rPr>
        <w:t>؛</w:t>
      </w:r>
      <w:r>
        <w:rPr>
          <w:rtl/>
          <w:lang w:bidi="fa-IR"/>
        </w:rPr>
        <w:t xml:space="preserve"> مگر اين كه دوستى ها و محبت هاى خود را بر اساس محبت الهى استوار كرديم</w:t>
      </w:r>
      <w:r w:rsidR="009432CE">
        <w:rPr>
          <w:rtl/>
          <w:lang w:bidi="fa-IR"/>
        </w:rPr>
        <w:t>؛</w:t>
      </w:r>
      <w:r>
        <w:rPr>
          <w:rtl/>
          <w:lang w:bidi="fa-IR"/>
        </w:rPr>
        <w:t xml:space="preserve"> يعنى براى خدا پيوند بستيم پس از جانب خدا منادى</w:t>
      </w:r>
      <w:r w:rsidR="009432CE">
        <w:rPr>
          <w:rtl/>
          <w:lang w:bidi="fa-IR"/>
        </w:rPr>
        <w:t xml:space="preserve">، </w:t>
      </w:r>
      <w:r>
        <w:rPr>
          <w:rtl/>
          <w:lang w:bidi="fa-IR"/>
        </w:rPr>
        <w:t>ندا مى دهد اين بندگان راست مى گويند</w:t>
      </w:r>
      <w:r w:rsidR="009432CE">
        <w:rPr>
          <w:rtl/>
          <w:lang w:bidi="fa-IR"/>
        </w:rPr>
        <w:t xml:space="preserve">، </w:t>
      </w:r>
      <w:r>
        <w:rPr>
          <w:rtl/>
          <w:lang w:bidi="fa-IR"/>
        </w:rPr>
        <w:t>راه را براى آنها باز كنيد</w:t>
      </w:r>
      <w:r w:rsidR="009432CE">
        <w:rPr>
          <w:rtl/>
          <w:lang w:bidi="fa-IR"/>
        </w:rPr>
        <w:t xml:space="preserve">، </w:t>
      </w:r>
      <w:r>
        <w:rPr>
          <w:rtl/>
          <w:lang w:bidi="fa-IR"/>
        </w:rPr>
        <w:t>تا بدون حساب و كتاب قدم به جوار الهى بگذارند و همسايگان خدا شوند</w:t>
      </w:r>
      <w:r w:rsidR="009432CE">
        <w:rPr>
          <w:rtl/>
          <w:lang w:bidi="fa-IR"/>
        </w:rPr>
        <w:t xml:space="preserve">. </w:t>
      </w:r>
      <w:r>
        <w:rPr>
          <w:rtl/>
          <w:lang w:bidi="fa-IR"/>
        </w:rPr>
        <w:t>در ادمه</w:t>
      </w:r>
      <w:r w:rsidR="009432CE">
        <w:rPr>
          <w:rtl/>
          <w:lang w:bidi="fa-IR"/>
        </w:rPr>
        <w:t xml:space="preserve">، </w:t>
      </w:r>
      <w:r>
        <w:rPr>
          <w:rtl/>
          <w:lang w:bidi="fa-IR"/>
        </w:rPr>
        <w:t xml:space="preserve">امام باقر </w:t>
      </w:r>
      <w:r w:rsidR="00574F36" w:rsidRPr="00574F36">
        <w:rPr>
          <w:rStyle w:val="libAlaemChar"/>
          <w:rtl/>
        </w:rPr>
        <w:t>عليه‌السلام</w:t>
      </w:r>
      <w:r>
        <w:rPr>
          <w:rtl/>
          <w:lang w:bidi="fa-IR"/>
        </w:rPr>
        <w:t xml:space="preserve"> فرمودند</w:t>
      </w:r>
      <w:r w:rsidR="008C34A7">
        <w:rPr>
          <w:rtl/>
          <w:lang w:bidi="fa-IR"/>
        </w:rPr>
        <w:t xml:space="preserve">: </w:t>
      </w:r>
      <w:r>
        <w:rPr>
          <w:rtl/>
          <w:lang w:bidi="fa-IR"/>
        </w:rPr>
        <w:t xml:space="preserve">اينان همسايگان خدا در خانه اويند؛ در </w:t>
      </w:r>
      <w:r>
        <w:rPr>
          <w:rtl/>
          <w:lang w:bidi="fa-IR"/>
        </w:rPr>
        <w:lastRenderedPageBreak/>
        <w:t>صحنه محشر همه مردم خائف و ترسانند</w:t>
      </w:r>
      <w:r w:rsidR="009432CE">
        <w:rPr>
          <w:rtl/>
          <w:lang w:bidi="fa-IR"/>
        </w:rPr>
        <w:t xml:space="preserve">، </w:t>
      </w:r>
      <w:r>
        <w:rPr>
          <w:rtl/>
          <w:lang w:bidi="fa-IR"/>
        </w:rPr>
        <w:t>ولى ايشان هيچ ترس و هراسى ندارند</w:t>
      </w:r>
      <w:r w:rsidR="009432CE">
        <w:rPr>
          <w:rtl/>
          <w:lang w:bidi="fa-IR"/>
        </w:rPr>
        <w:t xml:space="preserve">. </w:t>
      </w:r>
      <w:r>
        <w:rPr>
          <w:rtl/>
          <w:lang w:bidi="fa-IR"/>
        </w:rPr>
        <w:t>همه مردم مورد محاسبه واقع مى شوند</w:t>
      </w:r>
      <w:r w:rsidR="009432CE">
        <w:rPr>
          <w:rtl/>
          <w:lang w:bidi="fa-IR"/>
        </w:rPr>
        <w:t xml:space="preserve">، </w:t>
      </w:r>
      <w:r>
        <w:rPr>
          <w:rtl/>
          <w:lang w:bidi="fa-IR"/>
        </w:rPr>
        <w:t>ولى اينان از محاسبه معافند»</w:t>
      </w:r>
      <w:r w:rsidR="009432CE">
        <w:rPr>
          <w:rtl/>
          <w:lang w:bidi="fa-IR"/>
        </w:rPr>
        <w:t xml:space="preserve">. </w:t>
      </w:r>
    </w:p>
    <w:p w:rsidR="001A5213" w:rsidRDefault="001A5213" w:rsidP="001A5213">
      <w:pPr>
        <w:pStyle w:val="libNormal"/>
        <w:rPr>
          <w:rtl/>
          <w:lang w:bidi="fa-IR"/>
        </w:rPr>
      </w:pPr>
      <w:r>
        <w:rPr>
          <w:rtl/>
          <w:lang w:bidi="fa-IR"/>
        </w:rPr>
        <w:t>اين آثار اخروى است كه صرف نظر از منافع دنيوى بر ارتباطات و روابط خدايى انسان ها مترتب است</w:t>
      </w:r>
      <w:r w:rsidR="009432CE">
        <w:rPr>
          <w:rtl/>
          <w:lang w:bidi="fa-IR"/>
        </w:rPr>
        <w:t xml:space="preserve">. </w:t>
      </w:r>
      <w:r>
        <w:rPr>
          <w:rtl/>
          <w:lang w:bidi="fa-IR"/>
        </w:rPr>
        <w:t xml:space="preserve">در روايتى از وجود مقدس رسول اكرم </w:t>
      </w:r>
      <w:r w:rsidR="00D401A1" w:rsidRPr="00D401A1">
        <w:rPr>
          <w:rStyle w:val="libAlaemChar"/>
          <w:rtl/>
        </w:rPr>
        <w:t>صلى‌الله‌عليه‌وآله‌وسلم</w:t>
      </w:r>
      <w:r>
        <w:rPr>
          <w:rtl/>
          <w:lang w:bidi="fa-IR"/>
        </w:rPr>
        <w:t xml:space="preserve"> آمده است كه</w:t>
      </w:r>
      <w:r w:rsidR="008C34A7">
        <w:rPr>
          <w:rtl/>
          <w:lang w:bidi="fa-IR"/>
        </w:rPr>
        <w:t xml:space="preserve">: </w:t>
      </w:r>
    </w:p>
    <w:p w:rsidR="001A5213" w:rsidRDefault="001A5213" w:rsidP="001A5213">
      <w:pPr>
        <w:pStyle w:val="libNormal"/>
        <w:rPr>
          <w:rtl/>
          <w:lang w:bidi="fa-IR"/>
        </w:rPr>
      </w:pPr>
      <w:r>
        <w:rPr>
          <w:rtl/>
          <w:lang w:bidi="fa-IR"/>
        </w:rPr>
        <w:t>انّ حولَ العرش منابر مِن نور</w:t>
      </w:r>
      <w:r w:rsidR="009432CE">
        <w:rPr>
          <w:rtl/>
          <w:lang w:bidi="fa-IR"/>
        </w:rPr>
        <w:t xml:space="preserve">، </w:t>
      </w:r>
      <w:r>
        <w:rPr>
          <w:rtl/>
          <w:lang w:bidi="fa-IR"/>
        </w:rPr>
        <w:t>عليها قوم لباسُهم من نور</w:t>
      </w:r>
      <w:r w:rsidR="009432CE">
        <w:rPr>
          <w:rtl/>
          <w:lang w:bidi="fa-IR"/>
        </w:rPr>
        <w:t xml:space="preserve">، </w:t>
      </w:r>
      <w:r>
        <w:rPr>
          <w:rtl/>
          <w:lang w:bidi="fa-IR"/>
        </w:rPr>
        <w:t>و وجوههم نور</w:t>
      </w:r>
      <w:r w:rsidR="009432CE">
        <w:rPr>
          <w:rtl/>
          <w:lang w:bidi="fa-IR"/>
        </w:rPr>
        <w:t xml:space="preserve">، </w:t>
      </w:r>
      <w:r>
        <w:rPr>
          <w:rtl/>
          <w:lang w:bidi="fa-IR"/>
        </w:rPr>
        <w:t>لَيسُوا باءنبياء يَغبطُهم الانبياء و الشهداء قالوا</w:t>
      </w:r>
      <w:r w:rsidR="008C34A7">
        <w:rPr>
          <w:rtl/>
          <w:lang w:bidi="fa-IR"/>
        </w:rPr>
        <w:t xml:space="preserve">: </w:t>
      </w:r>
      <w:r>
        <w:rPr>
          <w:rtl/>
          <w:lang w:bidi="fa-IR"/>
        </w:rPr>
        <w:t>يا رسول اللَّه</w:t>
      </w:r>
      <w:r w:rsidR="009432CE">
        <w:rPr>
          <w:rtl/>
          <w:lang w:bidi="fa-IR"/>
        </w:rPr>
        <w:t>!</w:t>
      </w:r>
      <w:r>
        <w:rPr>
          <w:rtl/>
          <w:lang w:bidi="fa-IR"/>
        </w:rPr>
        <w:t xml:space="preserve"> حلِّ لنا</w:t>
      </w:r>
      <w:r w:rsidR="009432CE">
        <w:rPr>
          <w:rtl/>
          <w:lang w:bidi="fa-IR"/>
        </w:rPr>
        <w:t xml:space="preserve">، </w:t>
      </w:r>
      <w:r>
        <w:rPr>
          <w:rtl/>
          <w:lang w:bidi="fa-IR"/>
        </w:rPr>
        <w:t>قال</w:t>
      </w:r>
      <w:r w:rsidR="008C34A7">
        <w:rPr>
          <w:rtl/>
          <w:lang w:bidi="fa-IR"/>
        </w:rPr>
        <w:t xml:space="preserve">: </w:t>
      </w:r>
      <w:r>
        <w:rPr>
          <w:rtl/>
          <w:lang w:bidi="fa-IR"/>
        </w:rPr>
        <w:t>هم المتحابُّون فى اللَّه</w:t>
      </w:r>
      <w:r w:rsidR="009432CE">
        <w:rPr>
          <w:rtl/>
          <w:lang w:bidi="fa-IR"/>
        </w:rPr>
        <w:t xml:space="preserve">، </w:t>
      </w:r>
      <w:r>
        <w:rPr>
          <w:rtl/>
          <w:lang w:bidi="fa-IR"/>
        </w:rPr>
        <w:t>و المُتَجالسون فى اللَّه</w:t>
      </w:r>
      <w:r w:rsidR="009432CE">
        <w:rPr>
          <w:rtl/>
          <w:lang w:bidi="fa-IR"/>
        </w:rPr>
        <w:t xml:space="preserve">، </w:t>
      </w:r>
      <w:r>
        <w:rPr>
          <w:rtl/>
          <w:lang w:bidi="fa-IR"/>
        </w:rPr>
        <w:t xml:space="preserve">و المُتَزَاورون فى اللَّه </w:t>
      </w:r>
      <w:r w:rsidRPr="00BA2CDB">
        <w:rPr>
          <w:rStyle w:val="libFootnotenumChar"/>
          <w:rtl/>
          <w:lang w:bidi="fa-IR"/>
        </w:rPr>
        <w:t>(687)</w:t>
      </w:r>
      <w:r w:rsidR="009432CE">
        <w:rPr>
          <w:rtl/>
          <w:lang w:bidi="fa-IR"/>
        </w:rPr>
        <w:t xml:space="preserve">. </w:t>
      </w:r>
    </w:p>
    <w:p w:rsidR="001A5213" w:rsidRDefault="001A5213" w:rsidP="001A5213">
      <w:pPr>
        <w:pStyle w:val="libNormal"/>
        <w:rPr>
          <w:rtl/>
          <w:lang w:bidi="fa-IR"/>
        </w:rPr>
      </w:pPr>
      <w:r>
        <w:rPr>
          <w:rtl/>
          <w:lang w:bidi="fa-IR"/>
        </w:rPr>
        <w:t>«اطراف عرش الهى مكان هاى مرتفعى از نور وجود دارد</w:t>
      </w:r>
      <w:r w:rsidR="009432CE">
        <w:rPr>
          <w:rtl/>
          <w:lang w:bidi="fa-IR"/>
        </w:rPr>
        <w:t xml:space="preserve">. </w:t>
      </w:r>
      <w:r>
        <w:rPr>
          <w:rtl/>
          <w:lang w:bidi="fa-IR"/>
        </w:rPr>
        <w:t>كه عده اى بر اين منابر قرار مى گيرند كه هم لباس آنها از نور است و هم چهره آنها</w:t>
      </w:r>
      <w:r w:rsidR="009432CE">
        <w:rPr>
          <w:rtl/>
          <w:lang w:bidi="fa-IR"/>
        </w:rPr>
        <w:t xml:space="preserve">. </w:t>
      </w:r>
      <w:r>
        <w:rPr>
          <w:rtl/>
          <w:lang w:bidi="fa-IR"/>
        </w:rPr>
        <w:t>اينان پيامبران نيستند؛ بلكه كسانى اند كه پيامبران الهى و شهداى راه خدا بر آنها غبطه مى خورند؛ يعنى مقامى كه خدا به اين گروه داده</w:t>
      </w:r>
      <w:r w:rsidR="009432CE">
        <w:rPr>
          <w:rtl/>
          <w:lang w:bidi="fa-IR"/>
        </w:rPr>
        <w:t xml:space="preserve">، </w:t>
      </w:r>
      <w:r>
        <w:rPr>
          <w:rtl/>
          <w:lang w:bidi="fa-IR"/>
        </w:rPr>
        <w:t>مورد غبطه انبياى الهى و شهداى راه خدا است</w:t>
      </w:r>
      <w:r w:rsidR="009432CE">
        <w:rPr>
          <w:rtl/>
          <w:lang w:bidi="fa-IR"/>
        </w:rPr>
        <w:t xml:space="preserve">. </w:t>
      </w:r>
      <w:r>
        <w:rPr>
          <w:rtl/>
          <w:lang w:bidi="fa-IR"/>
        </w:rPr>
        <w:t>عرض كردند</w:t>
      </w:r>
      <w:r w:rsidR="008C34A7">
        <w:rPr>
          <w:rtl/>
          <w:lang w:bidi="fa-IR"/>
        </w:rPr>
        <w:t xml:space="preserve">: </w:t>
      </w:r>
      <w:r>
        <w:rPr>
          <w:rtl/>
          <w:lang w:bidi="fa-IR"/>
        </w:rPr>
        <w:t xml:space="preserve">يا رسول اللَّه </w:t>
      </w:r>
      <w:r w:rsidR="00D401A1" w:rsidRPr="00D401A1">
        <w:rPr>
          <w:rStyle w:val="libAlaemChar"/>
          <w:rtl/>
        </w:rPr>
        <w:t>صلى‌الله‌عليه‌وآله‌وسلم</w:t>
      </w:r>
      <w:r>
        <w:rPr>
          <w:rtl/>
          <w:lang w:bidi="fa-IR"/>
        </w:rPr>
        <w:t xml:space="preserve"> اينها چه كسانى اند؟ حضرت فرمودند</w:t>
      </w:r>
      <w:r w:rsidR="008C34A7">
        <w:rPr>
          <w:rtl/>
          <w:lang w:bidi="fa-IR"/>
        </w:rPr>
        <w:t xml:space="preserve">: </w:t>
      </w:r>
      <w:r>
        <w:rPr>
          <w:rtl/>
          <w:lang w:bidi="fa-IR"/>
        </w:rPr>
        <w:t>كسانى اند كه دوستى هايشان با يكديگر</w:t>
      </w:r>
      <w:r w:rsidR="009432CE">
        <w:rPr>
          <w:rtl/>
          <w:lang w:bidi="fa-IR"/>
        </w:rPr>
        <w:t xml:space="preserve">، </w:t>
      </w:r>
      <w:r>
        <w:rPr>
          <w:rtl/>
          <w:lang w:bidi="fa-IR"/>
        </w:rPr>
        <w:t>براى خدا است</w:t>
      </w:r>
      <w:r w:rsidR="009432CE">
        <w:rPr>
          <w:rtl/>
          <w:lang w:bidi="fa-IR"/>
        </w:rPr>
        <w:t xml:space="preserve">، </w:t>
      </w:r>
      <w:r>
        <w:rPr>
          <w:rtl/>
          <w:lang w:bidi="fa-IR"/>
        </w:rPr>
        <w:t>نشست و برخاست هايشان با يكديگر براى خدا است</w:t>
      </w:r>
      <w:r w:rsidR="009432CE">
        <w:rPr>
          <w:rtl/>
          <w:lang w:bidi="fa-IR"/>
        </w:rPr>
        <w:t xml:space="preserve">، </w:t>
      </w:r>
      <w:r>
        <w:rPr>
          <w:rtl/>
          <w:lang w:bidi="fa-IR"/>
        </w:rPr>
        <w:t>اگر به زيارت يكديگر مى روند براى خدا است و همه روابطشان را بر اساس خشنودى خدا قرار داده اند»</w:t>
      </w:r>
      <w:r w:rsidR="009432CE">
        <w:rPr>
          <w:rtl/>
          <w:lang w:bidi="fa-IR"/>
        </w:rPr>
        <w:t xml:space="preserve">. </w:t>
      </w:r>
    </w:p>
    <w:p w:rsidR="001A5213" w:rsidRDefault="004871A4" w:rsidP="004871A4">
      <w:pPr>
        <w:pStyle w:val="Heading2"/>
        <w:rPr>
          <w:rtl/>
          <w:lang w:bidi="fa-IR"/>
        </w:rPr>
      </w:pPr>
      <w:bookmarkStart w:id="95" w:name="_Toc394493019"/>
      <w:r>
        <w:rPr>
          <w:rtl/>
          <w:lang w:bidi="fa-IR"/>
        </w:rPr>
        <w:t>خالصترين عمل</w:t>
      </w:r>
      <w:bookmarkEnd w:id="95"/>
    </w:p>
    <w:p w:rsidR="001A5213" w:rsidRDefault="001A5213" w:rsidP="001A5213">
      <w:pPr>
        <w:pStyle w:val="libNormal"/>
        <w:rPr>
          <w:rtl/>
          <w:lang w:bidi="fa-IR"/>
        </w:rPr>
      </w:pPr>
      <w:r>
        <w:rPr>
          <w:rtl/>
          <w:lang w:bidi="fa-IR"/>
        </w:rPr>
        <w:t>در روايتى نقل شده است كه</w:t>
      </w:r>
      <w:r w:rsidR="008C34A7">
        <w:rPr>
          <w:rtl/>
          <w:lang w:bidi="fa-IR"/>
        </w:rPr>
        <w:t xml:space="preserve">: </w:t>
      </w:r>
    </w:p>
    <w:p w:rsidR="001A5213" w:rsidRDefault="001A5213" w:rsidP="001A5213">
      <w:pPr>
        <w:pStyle w:val="libNormal"/>
        <w:rPr>
          <w:rtl/>
          <w:lang w:bidi="fa-IR"/>
        </w:rPr>
      </w:pPr>
      <w:r>
        <w:rPr>
          <w:rtl/>
          <w:lang w:bidi="fa-IR"/>
        </w:rPr>
        <w:t xml:space="preserve">و اءوحى اللَّه تعالى الى موسى </w:t>
      </w:r>
      <w:r w:rsidR="00574F36" w:rsidRPr="00574F36">
        <w:rPr>
          <w:rStyle w:val="libAlaemChar"/>
          <w:rtl/>
        </w:rPr>
        <w:t>عليه‌السلام</w:t>
      </w:r>
      <w:r w:rsidR="008C34A7">
        <w:rPr>
          <w:rtl/>
          <w:lang w:bidi="fa-IR"/>
        </w:rPr>
        <w:t xml:space="preserve">: </w:t>
      </w:r>
      <w:r>
        <w:rPr>
          <w:rtl/>
          <w:lang w:bidi="fa-IR"/>
        </w:rPr>
        <w:t>هل عمِلتُ لى عملا قطُّ؟ قال</w:t>
      </w:r>
      <w:r w:rsidR="008C34A7">
        <w:rPr>
          <w:rtl/>
          <w:lang w:bidi="fa-IR"/>
        </w:rPr>
        <w:t xml:space="preserve">: </w:t>
      </w:r>
      <w:r>
        <w:rPr>
          <w:rtl/>
          <w:lang w:bidi="fa-IR"/>
        </w:rPr>
        <w:t>الهى صلَّيت لك</w:t>
      </w:r>
      <w:r w:rsidR="009432CE">
        <w:rPr>
          <w:rtl/>
          <w:lang w:bidi="fa-IR"/>
        </w:rPr>
        <w:t xml:space="preserve">، </w:t>
      </w:r>
      <w:r>
        <w:rPr>
          <w:rtl/>
          <w:lang w:bidi="fa-IR"/>
        </w:rPr>
        <w:t>و صُمتُ و تصدَّقت</w:t>
      </w:r>
      <w:r w:rsidR="009432CE">
        <w:rPr>
          <w:rtl/>
          <w:lang w:bidi="fa-IR"/>
        </w:rPr>
        <w:t xml:space="preserve">، </w:t>
      </w:r>
      <w:r>
        <w:rPr>
          <w:rtl/>
          <w:lang w:bidi="fa-IR"/>
        </w:rPr>
        <w:t>و ذكَرتُ لك</w:t>
      </w:r>
      <w:r w:rsidR="009432CE">
        <w:rPr>
          <w:rtl/>
          <w:lang w:bidi="fa-IR"/>
        </w:rPr>
        <w:t xml:space="preserve">. </w:t>
      </w:r>
      <w:r>
        <w:rPr>
          <w:rtl/>
          <w:lang w:bidi="fa-IR"/>
        </w:rPr>
        <w:t>فقال</w:t>
      </w:r>
      <w:r w:rsidR="008C34A7">
        <w:rPr>
          <w:rtl/>
          <w:lang w:bidi="fa-IR"/>
        </w:rPr>
        <w:t xml:space="preserve">: </w:t>
      </w:r>
      <w:r>
        <w:rPr>
          <w:rtl/>
          <w:lang w:bidi="fa-IR"/>
        </w:rPr>
        <w:t>ان الصلاةَ لك برهان</w:t>
      </w:r>
      <w:r w:rsidR="009432CE">
        <w:rPr>
          <w:rtl/>
          <w:lang w:bidi="fa-IR"/>
        </w:rPr>
        <w:t xml:space="preserve">، </w:t>
      </w:r>
      <w:r>
        <w:rPr>
          <w:rtl/>
          <w:lang w:bidi="fa-IR"/>
        </w:rPr>
        <w:t>و الصّوم جُنَّة</w:t>
      </w:r>
      <w:r w:rsidR="009432CE">
        <w:rPr>
          <w:rtl/>
          <w:lang w:bidi="fa-IR"/>
        </w:rPr>
        <w:t xml:space="preserve">، </w:t>
      </w:r>
      <w:r>
        <w:rPr>
          <w:rtl/>
          <w:lang w:bidi="fa-IR"/>
        </w:rPr>
        <w:t>و الصَّدقة ظِلُّ</w:t>
      </w:r>
      <w:r w:rsidR="009432CE">
        <w:rPr>
          <w:rtl/>
          <w:lang w:bidi="fa-IR"/>
        </w:rPr>
        <w:t xml:space="preserve">، </w:t>
      </w:r>
      <w:r>
        <w:rPr>
          <w:rtl/>
          <w:lang w:bidi="fa-IR"/>
        </w:rPr>
        <w:t>والذِّكر نور</w:t>
      </w:r>
      <w:r w:rsidR="009432CE">
        <w:rPr>
          <w:rtl/>
          <w:lang w:bidi="fa-IR"/>
        </w:rPr>
        <w:t xml:space="preserve">، </w:t>
      </w:r>
      <w:r>
        <w:rPr>
          <w:rtl/>
          <w:lang w:bidi="fa-IR"/>
        </w:rPr>
        <w:t>فاءىّ عمل عملت لى</w:t>
      </w:r>
      <w:r w:rsidR="009432CE">
        <w:rPr>
          <w:rtl/>
          <w:lang w:bidi="fa-IR"/>
        </w:rPr>
        <w:t>؟</w:t>
      </w:r>
      <w:r>
        <w:rPr>
          <w:rtl/>
          <w:lang w:bidi="fa-IR"/>
        </w:rPr>
        <w:t xml:space="preserve"> فقال</w:t>
      </w:r>
      <w:r w:rsidR="008C34A7">
        <w:rPr>
          <w:rtl/>
          <w:lang w:bidi="fa-IR"/>
        </w:rPr>
        <w:t xml:space="preserve">: </w:t>
      </w:r>
      <w:r>
        <w:rPr>
          <w:rtl/>
          <w:lang w:bidi="fa-IR"/>
        </w:rPr>
        <w:t xml:space="preserve">موسى </w:t>
      </w:r>
      <w:r w:rsidR="00574F36" w:rsidRPr="00574F36">
        <w:rPr>
          <w:rStyle w:val="libAlaemChar"/>
          <w:rtl/>
        </w:rPr>
        <w:t>عليه‌السلام</w:t>
      </w:r>
      <w:r>
        <w:rPr>
          <w:rtl/>
          <w:lang w:bidi="fa-IR"/>
        </w:rPr>
        <w:t xml:space="preserve"> دُلِّنى على عمل هو لك</w:t>
      </w:r>
      <w:r w:rsidR="009432CE">
        <w:rPr>
          <w:rtl/>
          <w:lang w:bidi="fa-IR"/>
        </w:rPr>
        <w:t>؟</w:t>
      </w:r>
      <w:r>
        <w:rPr>
          <w:rtl/>
          <w:lang w:bidi="fa-IR"/>
        </w:rPr>
        <w:t xml:space="preserve"> فقال</w:t>
      </w:r>
      <w:r w:rsidR="008C34A7">
        <w:rPr>
          <w:rtl/>
          <w:lang w:bidi="fa-IR"/>
        </w:rPr>
        <w:t xml:space="preserve">: </w:t>
      </w:r>
      <w:r>
        <w:rPr>
          <w:rtl/>
          <w:lang w:bidi="fa-IR"/>
        </w:rPr>
        <w:t>يا موسى</w:t>
      </w:r>
      <w:r w:rsidR="009432CE">
        <w:rPr>
          <w:rtl/>
          <w:lang w:bidi="fa-IR"/>
        </w:rPr>
        <w:t xml:space="preserve">، </w:t>
      </w:r>
      <w:r>
        <w:rPr>
          <w:rtl/>
          <w:lang w:bidi="fa-IR"/>
        </w:rPr>
        <w:t xml:space="preserve">هل واليت لى وليا؟ و هل عادَيت </w:t>
      </w:r>
      <w:r>
        <w:rPr>
          <w:rtl/>
          <w:lang w:bidi="fa-IR"/>
        </w:rPr>
        <w:lastRenderedPageBreak/>
        <w:t xml:space="preserve">لى عدوّا قط؟ فعَلِمَ موسى </w:t>
      </w:r>
      <w:r w:rsidR="00574F36" w:rsidRPr="00574F36">
        <w:rPr>
          <w:rStyle w:val="libAlaemChar"/>
          <w:rtl/>
        </w:rPr>
        <w:t>عليه‌السلام</w:t>
      </w:r>
      <w:r>
        <w:rPr>
          <w:rtl/>
          <w:lang w:bidi="fa-IR"/>
        </w:rPr>
        <w:t xml:space="preserve"> اءن اءَحبَّ الاَعمال الحبُّ فى اللَّه و البُغضُ فى اللَّه </w:t>
      </w:r>
      <w:r w:rsidRPr="00BA2CDB">
        <w:rPr>
          <w:rStyle w:val="libFootnotenumChar"/>
          <w:rtl/>
          <w:lang w:bidi="fa-IR"/>
        </w:rPr>
        <w:t>(688)</w:t>
      </w:r>
      <w:r w:rsidR="009432CE">
        <w:rPr>
          <w:rtl/>
          <w:lang w:bidi="fa-IR"/>
        </w:rPr>
        <w:t xml:space="preserve">. </w:t>
      </w:r>
    </w:p>
    <w:p w:rsidR="001A5213" w:rsidRDefault="001A5213" w:rsidP="001A5213">
      <w:pPr>
        <w:pStyle w:val="libNormal"/>
        <w:rPr>
          <w:rtl/>
          <w:lang w:bidi="fa-IR"/>
        </w:rPr>
      </w:pPr>
      <w:r>
        <w:rPr>
          <w:rtl/>
          <w:lang w:bidi="fa-IR"/>
        </w:rPr>
        <w:t xml:space="preserve">خداوند متعال به حضرت موسى </w:t>
      </w:r>
      <w:r w:rsidR="00574F36" w:rsidRPr="00574F36">
        <w:rPr>
          <w:rStyle w:val="libAlaemChar"/>
          <w:rtl/>
        </w:rPr>
        <w:t>عليه‌السلام</w:t>
      </w:r>
      <w:r>
        <w:rPr>
          <w:rtl/>
          <w:lang w:bidi="fa-IR"/>
        </w:rPr>
        <w:t xml:space="preserve"> وحى كرد كه آيا در پرونده اعمالت</w:t>
      </w:r>
      <w:r w:rsidR="009432CE">
        <w:rPr>
          <w:rtl/>
          <w:lang w:bidi="fa-IR"/>
        </w:rPr>
        <w:t xml:space="preserve">، </w:t>
      </w:r>
      <w:r>
        <w:rPr>
          <w:rtl/>
          <w:lang w:bidi="fa-IR"/>
        </w:rPr>
        <w:t>كارى سراغ دارى كه فقط براى من انجام داده باشى</w:t>
      </w:r>
      <w:r w:rsidR="009432CE">
        <w:rPr>
          <w:rtl/>
          <w:lang w:bidi="fa-IR"/>
        </w:rPr>
        <w:t>؟</w:t>
      </w:r>
      <w:r>
        <w:rPr>
          <w:rtl/>
          <w:lang w:bidi="fa-IR"/>
        </w:rPr>
        <w:t xml:space="preserve"> كارى كه هيچ انگيزه غير الهى در آن نباشد؟ اين سوالى است كه همه ما بايد از خودمان بكنيم كه آيا در پرونده اعمالمان</w:t>
      </w:r>
      <w:r w:rsidR="009432CE">
        <w:rPr>
          <w:rtl/>
          <w:lang w:bidi="fa-IR"/>
        </w:rPr>
        <w:t xml:space="preserve">، </w:t>
      </w:r>
      <w:r>
        <w:rPr>
          <w:rtl/>
          <w:lang w:bidi="fa-IR"/>
        </w:rPr>
        <w:t>كارى سراغ داريم كه فقط براى خدا انجام داده باشيم و هيچ منفعت دنيوى و اخروى را براى خود در نظر نگرفته باشيم</w:t>
      </w:r>
      <w:r w:rsidR="009432CE">
        <w:rPr>
          <w:rtl/>
          <w:lang w:bidi="fa-IR"/>
        </w:rPr>
        <w:t>؟</w:t>
      </w:r>
      <w:r>
        <w:rPr>
          <w:rtl/>
          <w:lang w:bidi="fa-IR"/>
        </w:rPr>
        <w:t xml:space="preserve">! موسى </w:t>
      </w:r>
      <w:r w:rsidR="00574F36" w:rsidRPr="00574F36">
        <w:rPr>
          <w:rStyle w:val="libAlaemChar"/>
          <w:rtl/>
        </w:rPr>
        <w:t>عليه‌السلام</w:t>
      </w:r>
      <w:r>
        <w:rPr>
          <w:rtl/>
          <w:lang w:bidi="fa-IR"/>
        </w:rPr>
        <w:t xml:space="preserve"> گفت</w:t>
      </w:r>
      <w:r w:rsidR="008C34A7">
        <w:rPr>
          <w:rtl/>
          <w:lang w:bidi="fa-IR"/>
        </w:rPr>
        <w:t xml:space="preserve">: </w:t>
      </w:r>
      <w:r>
        <w:rPr>
          <w:rtl/>
          <w:lang w:bidi="fa-IR"/>
        </w:rPr>
        <w:t>من نماز خوانده ام</w:t>
      </w:r>
      <w:r w:rsidR="009432CE">
        <w:rPr>
          <w:rtl/>
          <w:lang w:bidi="fa-IR"/>
        </w:rPr>
        <w:t xml:space="preserve">، </w:t>
      </w:r>
      <w:r>
        <w:rPr>
          <w:rtl/>
          <w:lang w:bidi="fa-IR"/>
        </w:rPr>
        <w:t>روزه گرفته ام</w:t>
      </w:r>
      <w:r w:rsidR="009432CE">
        <w:rPr>
          <w:rtl/>
          <w:lang w:bidi="fa-IR"/>
        </w:rPr>
        <w:t xml:space="preserve">، </w:t>
      </w:r>
      <w:r>
        <w:rPr>
          <w:rtl/>
          <w:lang w:bidi="fa-IR"/>
        </w:rPr>
        <w:t>صدقه داده ام</w:t>
      </w:r>
      <w:r w:rsidR="009432CE">
        <w:rPr>
          <w:rtl/>
          <w:lang w:bidi="fa-IR"/>
        </w:rPr>
        <w:t xml:space="preserve">، </w:t>
      </w:r>
      <w:r>
        <w:rPr>
          <w:rtl/>
          <w:lang w:bidi="fa-IR"/>
        </w:rPr>
        <w:t>همواره ذاكر نام و ياد تو بوده ام</w:t>
      </w:r>
      <w:r w:rsidR="009432CE">
        <w:rPr>
          <w:rtl/>
          <w:lang w:bidi="fa-IR"/>
        </w:rPr>
        <w:t xml:space="preserve">. </w:t>
      </w:r>
      <w:r>
        <w:rPr>
          <w:rtl/>
          <w:lang w:bidi="fa-IR"/>
        </w:rPr>
        <w:t>جواب آمد كه نمازى كه خوانده اى ثمره اش آن است كه در قيامت راهگشاى توست و راه را براى ورود به بهشت باز مى كند</w:t>
      </w:r>
      <w:r w:rsidR="009432CE">
        <w:rPr>
          <w:rtl/>
          <w:lang w:bidi="fa-IR"/>
        </w:rPr>
        <w:t xml:space="preserve">. </w:t>
      </w:r>
      <w:r>
        <w:rPr>
          <w:rtl/>
          <w:lang w:bidi="fa-IR"/>
        </w:rPr>
        <w:t>روزه تو هم سپر و محافظ تواز آتش جهنم است</w:t>
      </w:r>
      <w:r w:rsidR="009432CE">
        <w:rPr>
          <w:rtl/>
          <w:lang w:bidi="fa-IR"/>
        </w:rPr>
        <w:t xml:space="preserve">. </w:t>
      </w:r>
      <w:r>
        <w:rPr>
          <w:rtl/>
          <w:lang w:bidi="fa-IR"/>
        </w:rPr>
        <w:t>صدقه اى كه داده اى سايه اى است براى تو در صحنه محشر</w:t>
      </w:r>
      <w:r w:rsidR="009432CE">
        <w:rPr>
          <w:rtl/>
          <w:lang w:bidi="fa-IR"/>
        </w:rPr>
        <w:t xml:space="preserve">. </w:t>
      </w:r>
      <w:r>
        <w:rPr>
          <w:rtl/>
          <w:lang w:bidi="fa-IR"/>
        </w:rPr>
        <w:t>ذكر و ياد من هم نور است و باز براى تو راه گشا</w:t>
      </w:r>
      <w:r w:rsidR="009432CE">
        <w:rPr>
          <w:rtl/>
          <w:lang w:bidi="fa-IR"/>
        </w:rPr>
        <w:t xml:space="preserve">. </w:t>
      </w:r>
      <w:r>
        <w:rPr>
          <w:rtl/>
          <w:lang w:bidi="fa-IR"/>
        </w:rPr>
        <w:t>چه كارى را فقط براى من كرده اى</w:t>
      </w:r>
      <w:r w:rsidR="009432CE">
        <w:rPr>
          <w:rtl/>
          <w:lang w:bidi="fa-IR"/>
        </w:rPr>
        <w:t>؟</w:t>
      </w:r>
    </w:p>
    <w:p w:rsidR="001A5213" w:rsidRDefault="001A5213" w:rsidP="001A5213">
      <w:pPr>
        <w:pStyle w:val="libNormal"/>
        <w:rPr>
          <w:rtl/>
          <w:lang w:bidi="fa-IR"/>
        </w:rPr>
      </w:pPr>
      <w:r>
        <w:rPr>
          <w:rtl/>
          <w:lang w:bidi="fa-IR"/>
        </w:rPr>
        <w:t xml:space="preserve">حضرت موسى </w:t>
      </w:r>
      <w:r w:rsidR="00574F36" w:rsidRPr="00574F36">
        <w:rPr>
          <w:rStyle w:val="libAlaemChar"/>
          <w:rtl/>
        </w:rPr>
        <w:t>عليه‌السلام</w:t>
      </w:r>
      <w:r>
        <w:rPr>
          <w:rtl/>
          <w:lang w:bidi="fa-IR"/>
        </w:rPr>
        <w:t xml:space="preserve"> فرمود</w:t>
      </w:r>
      <w:r w:rsidR="008C34A7">
        <w:rPr>
          <w:rtl/>
          <w:lang w:bidi="fa-IR"/>
        </w:rPr>
        <w:t xml:space="preserve">: </w:t>
      </w:r>
      <w:r>
        <w:rPr>
          <w:rtl/>
          <w:lang w:bidi="fa-IR"/>
        </w:rPr>
        <w:t>خدايا! مرا راهنمايى كن بر عملى كه فقط براى تو باشد! من نمى دانم كه چه بايد مى كردم</w:t>
      </w:r>
      <w:r w:rsidR="009432CE">
        <w:rPr>
          <w:rtl/>
          <w:lang w:bidi="fa-IR"/>
        </w:rPr>
        <w:t xml:space="preserve">. </w:t>
      </w:r>
      <w:r>
        <w:rPr>
          <w:rtl/>
          <w:lang w:bidi="fa-IR"/>
        </w:rPr>
        <w:t>جواب آمد يا موسى</w:t>
      </w:r>
      <w:r w:rsidR="009432CE">
        <w:rPr>
          <w:rtl/>
          <w:lang w:bidi="fa-IR"/>
        </w:rPr>
        <w:t>!</w:t>
      </w:r>
      <w:r>
        <w:rPr>
          <w:rtl/>
          <w:lang w:bidi="fa-IR"/>
        </w:rPr>
        <w:t xml:space="preserve"> آيا هرگز كسى را به خاطر من دوست داشته اى</w:t>
      </w:r>
      <w:r w:rsidR="009432CE">
        <w:rPr>
          <w:rtl/>
          <w:lang w:bidi="fa-IR"/>
        </w:rPr>
        <w:t>؟</w:t>
      </w:r>
      <w:r>
        <w:rPr>
          <w:rtl/>
          <w:lang w:bidi="fa-IR"/>
        </w:rPr>
        <w:t xml:space="preserve"> و آيا كسى را به خاطر من دشمن داشته اى</w:t>
      </w:r>
      <w:r w:rsidR="009432CE">
        <w:rPr>
          <w:rtl/>
          <w:lang w:bidi="fa-IR"/>
        </w:rPr>
        <w:t>؟</w:t>
      </w:r>
      <w:r>
        <w:rPr>
          <w:rtl/>
          <w:lang w:bidi="fa-IR"/>
        </w:rPr>
        <w:t xml:space="preserve"> در اين جا موسى </w:t>
      </w:r>
      <w:r w:rsidR="00574F36" w:rsidRPr="00574F36">
        <w:rPr>
          <w:rStyle w:val="libAlaemChar"/>
          <w:rtl/>
        </w:rPr>
        <w:t>عليه‌السلام</w:t>
      </w:r>
      <w:r>
        <w:rPr>
          <w:rtl/>
          <w:lang w:bidi="fa-IR"/>
        </w:rPr>
        <w:t xml:space="preserve"> تنبه پيدا كرد كه محبوب ترين كار نزد خدا دوست داشتن براى خدا و دشمن داشتن براى او است</w:t>
      </w:r>
      <w:r w:rsidR="009432CE">
        <w:rPr>
          <w:rtl/>
          <w:lang w:bidi="fa-IR"/>
        </w:rPr>
        <w:t xml:space="preserve">. </w:t>
      </w:r>
    </w:p>
    <w:p w:rsidR="001A5213" w:rsidRDefault="001A5213" w:rsidP="001A5213">
      <w:pPr>
        <w:pStyle w:val="libNormal"/>
        <w:rPr>
          <w:rtl/>
          <w:lang w:bidi="fa-IR"/>
        </w:rPr>
      </w:pPr>
      <w:r>
        <w:rPr>
          <w:rtl/>
          <w:lang w:bidi="fa-IR"/>
        </w:rPr>
        <w:t>نتيجه اين كه</w:t>
      </w:r>
      <w:r w:rsidR="009432CE">
        <w:rPr>
          <w:rtl/>
          <w:lang w:bidi="fa-IR"/>
        </w:rPr>
        <w:t xml:space="preserve">، </w:t>
      </w:r>
      <w:r>
        <w:rPr>
          <w:rtl/>
          <w:lang w:bidi="fa-IR"/>
        </w:rPr>
        <w:t>بناى دوستى ها بايد بر اساس تقرب به خدا و خالص براى او باشد؛ زيرا اگر هر شائبه اى غير از اين وجود داشته باشد</w:t>
      </w:r>
      <w:r w:rsidR="009432CE">
        <w:rPr>
          <w:rtl/>
          <w:lang w:bidi="fa-IR"/>
        </w:rPr>
        <w:t xml:space="preserve">، </w:t>
      </w:r>
      <w:r>
        <w:rPr>
          <w:rtl/>
          <w:lang w:bidi="fa-IR"/>
        </w:rPr>
        <w:t>به همان مقدار</w:t>
      </w:r>
      <w:r w:rsidR="009432CE">
        <w:rPr>
          <w:rtl/>
          <w:lang w:bidi="fa-IR"/>
        </w:rPr>
        <w:t xml:space="preserve">، </w:t>
      </w:r>
      <w:r>
        <w:rPr>
          <w:rtl/>
          <w:lang w:bidi="fa-IR"/>
        </w:rPr>
        <w:t>از اعتبار آن كاسته خواهد شد</w:t>
      </w:r>
      <w:r w:rsidR="009432CE">
        <w:rPr>
          <w:rtl/>
          <w:lang w:bidi="fa-IR"/>
        </w:rPr>
        <w:t xml:space="preserve">. </w:t>
      </w:r>
    </w:p>
    <w:p w:rsidR="001A5213" w:rsidRDefault="001A5213" w:rsidP="001A5213">
      <w:pPr>
        <w:pStyle w:val="libNormal"/>
        <w:rPr>
          <w:rtl/>
          <w:lang w:bidi="fa-IR"/>
        </w:rPr>
      </w:pPr>
      <w:r>
        <w:rPr>
          <w:rtl/>
          <w:lang w:bidi="fa-IR"/>
        </w:rPr>
        <w:lastRenderedPageBreak/>
        <w:t>نكته ديگر اين كه شايد محبت و دوستى از معدود اعمالى باشد كه مى توان آن را رنگ خدايى داد؛ وگرنه بسيارى از عبادات</w:t>
      </w:r>
      <w:r w:rsidR="009432CE">
        <w:rPr>
          <w:rtl/>
          <w:lang w:bidi="fa-IR"/>
        </w:rPr>
        <w:t>؛</w:t>
      </w:r>
      <w:r>
        <w:rPr>
          <w:rtl/>
          <w:lang w:bidi="fa-IR"/>
        </w:rPr>
        <w:t xml:space="preserve"> مثل نماز</w:t>
      </w:r>
      <w:r w:rsidR="009432CE">
        <w:rPr>
          <w:rtl/>
          <w:lang w:bidi="fa-IR"/>
        </w:rPr>
        <w:t xml:space="preserve">، </w:t>
      </w:r>
      <w:r>
        <w:rPr>
          <w:rtl/>
          <w:lang w:bidi="fa-IR"/>
        </w:rPr>
        <w:t>روزه و حتى صدقات</w:t>
      </w:r>
      <w:r w:rsidR="009432CE">
        <w:rPr>
          <w:rtl/>
          <w:lang w:bidi="fa-IR"/>
        </w:rPr>
        <w:t xml:space="preserve">، </w:t>
      </w:r>
      <w:r>
        <w:rPr>
          <w:rtl/>
          <w:lang w:bidi="fa-IR"/>
        </w:rPr>
        <w:t>انفاق و دستگيرى ديگران مى تواند جهات نفسانى باشد؛ نماز مى خواند براى اين كه از جهنم وحشت دارد</w:t>
      </w:r>
      <w:r w:rsidR="009432CE">
        <w:rPr>
          <w:rtl/>
          <w:lang w:bidi="fa-IR"/>
        </w:rPr>
        <w:t xml:space="preserve">، </w:t>
      </w:r>
      <w:r>
        <w:rPr>
          <w:rtl/>
          <w:lang w:bidi="fa-IR"/>
        </w:rPr>
        <w:t>روزه مى گيرد براى اين كه از نافرمانى مى ترسد و امثال آن</w:t>
      </w:r>
      <w:r w:rsidR="009432CE">
        <w:rPr>
          <w:rtl/>
          <w:lang w:bidi="fa-IR"/>
        </w:rPr>
        <w:t>؛</w:t>
      </w:r>
      <w:r>
        <w:rPr>
          <w:rtl/>
          <w:lang w:bidi="fa-IR"/>
        </w:rPr>
        <w:t xml:space="preserve"> ولى با برادر </w:t>
      </w:r>
      <w:r w:rsidR="003A4269">
        <w:rPr>
          <w:rtl/>
          <w:lang w:bidi="fa-IR"/>
        </w:rPr>
        <w:t>مؤمن</w:t>
      </w:r>
      <w:r>
        <w:rPr>
          <w:rtl/>
          <w:lang w:bidi="fa-IR"/>
        </w:rPr>
        <w:t xml:space="preserve"> ارتباط برقرار مى كند؛ چون خدا آن را دوست دارد</w:t>
      </w:r>
      <w:r w:rsidR="009432CE">
        <w:rPr>
          <w:rtl/>
          <w:lang w:bidi="fa-IR"/>
        </w:rPr>
        <w:t xml:space="preserve">. </w:t>
      </w:r>
    </w:p>
    <w:p w:rsidR="001A5213" w:rsidRDefault="001A5213" w:rsidP="001A5213">
      <w:pPr>
        <w:pStyle w:val="libNormal"/>
        <w:rPr>
          <w:rtl/>
          <w:lang w:bidi="fa-IR"/>
        </w:rPr>
      </w:pPr>
      <w:r>
        <w:rPr>
          <w:rtl/>
          <w:lang w:bidi="fa-IR"/>
        </w:rPr>
        <w:t xml:space="preserve">امام صادق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طوبى للمتحابِّين فى اللَّه </w:t>
      </w:r>
      <w:r w:rsidRPr="00BA2CDB">
        <w:rPr>
          <w:rStyle w:val="libFootnotenumChar"/>
          <w:rtl/>
          <w:lang w:bidi="fa-IR"/>
        </w:rPr>
        <w:t>(689)</w:t>
      </w:r>
      <w:r w:rsidR="009432CE">
        <w:rPr>
          <w:rtl/>
          <w:lang w:bidi="fa-IR"/>
        </w:rPr>
        <w:t xml:space="preserve">. </w:t>
      </w:r>
    </w:p>
    <w:p w:rsidR="001A5213" w:rsidRDefault="001A5213" w:rsidP="001A5213">
      <w:pPr>
        <w:pStyle w:val="libNormal"/>
        <w:rPr>
          <w:rtl/>
          <w:lang w:bidi="fa-IR"/>
        </w:rPr>
      </w:pPr>
      <w:r>
        <w:rPr>
          <w:rtl/>
          <w:lang w:bidi="fa-IR"/>
        </w:rPr>
        <w:t>«خوشا به حال كسانى كه به خاطر خدا</w:t>
      </w:r>
      <w:r w:rsidR="009432CE">
        <w:rPr>
          <w:rtl/>
          <w:lang w:bidi="fa-IR"/>
        </w:rPr>
        <w:t xml:space="preserve">، </w:t>
      </w:r>
      <w:r>
        <w:rPr>
          <w:rtl/>
          <w:lang w:bidi="fa-IR"/>
        </w:rPr>
        <w:t>دوستى مى ورزند»</w:t>
      </w:r>
      <w:r w:rsidR="009432CE">
        <w:rPr>
          <w:rtl/>
          <w:lang w:bidi="fa-IR"/>
        </w:rPr>
        <w:t xml:space="preserve">. </w:t>
      </w:r>
    </w:p>
    <w:p w:rsidR="001A5213" w:rsidRDefault="001A5213" w:rsidP="001A5213">
      <w:pPr>
        <w:pStyle w:val="libNormal"/>
        <w:rPr>
          <w:rtl/>
          <w:lang w:bidi="fa-IR"/>
        </w:rPr>
      </w:pPr>
      <w:r>
        <w:rPr>
          <w:rtl/>
          <w:lang w:bidi="fa-IR"/>
        </w:rPr>
        <w:t xml:space="preserve">در روايت ديگرى از امام باقر </w:t>
      </w:r>
      <w:r w:rsidR="00574F36" w:rsidRPr="00574F36">
        <w:rPr>
          <w:rStyle w:val="libAlaemChar"/>
          <w:rtl/>
        </w:rPr>
        <w:t>عليه‌السلام</w:t>
      </w:r>
      <w:r>
        <w:rPr>
          <w:rtl/>
          <w:lang w:bidi="fa-IR"/>
        </w:rPr>
        <w:t xml:space="preserve"> نقل شده است كه مى فرمايند</w:t>
      </w:r>
      <w:r w:rsidR="008C34A7">
        <w:rPr>
          <w:rtl/>
          <w:lang w:bidi="fa-IR"/>
        </w:rPr>
        <w:t xml:space="preserve">: </w:t>
      </w:r>
    </w:p>
    <w:p w:rsidR="001A5213" w:rsidRDefault="001A5213" w:rsidP="001A5213">
      <w:pPr>
        <w:pStyle w:val="libNormal"/>
        <w:rPr>
          <w:rtl/>
          <w:lang w:bidi="fa-IR"/>
        </w:rPr>
      </w:pPr>
      <w:r>
        <w:rPr>
          <w:rtl/>
          <w:lang w:bidi="fa-IR"/>
        </w:rPr>
        <w:t>انّ مَلكا من الملائكة مرَّ رجل قائم على باب دار</w:t>
      </w:r>
      <w:r w:rsidR="009432CE">
        <w:rPr>
          <w:rtl/>
          <w:lang w:bidi="fa-IR"/>
        </w:rPr>
        <w:t xml:space="preserve">، </w:t>
      </w:r>
      <w:r>
        <w:rPr>
          <w:rtl/>
          <w:lang w:bidi="fa-IR"/>
        </w:rPr>
        <w:t>فقال له الملك</w:t>
      </w:r>
      <w:r w:rsidR="008C34A7">
        <w:rPr>
          <w:rtl/>
          <w:lang w:bidi="fa-IR"/>
        </w:rPr>
        <w:t xml:space="preserve">: </w:t>
      </w:r>
      <w:r>
        <w:rPr>
          <w:rtl/>
          <w:lang w:bidi="fa-IR"/>
        </w:rPr>
        <w:t>يا عبداللَّه ما يُقيمك على باب هذِهِ الدّار</w:t>
      </w:r>
      <w:r w:rsidR="009432CE">
        <w:rPr>
          <w:rtl/>
          <w:lang w:bidi="fa-IR"/>
        </w:rPr>
        <w:t xml:space="preserve">، </w:t>
      </w:r>
      <w:r>
        <w:rPr>
          <w:rtl/>
          <w:lang w:bidi="fa-IR"/>
        </w:rPr>
        <w:t>قال</w:t>
      </w:r>
      <w:r w:rsidR="008C34A7">
        <w:rPr>
          <w:rtl/>
          <w:lang w:bidi="fa-IR"/>
        </w:rPr>
        <w:t xml:space="preserve">: </w:t>
      </w:r>
      <w:r>
        <w:rPr>
          <w:rtl/>
          <w:lang w:bidi="fa-IR"/>
        </w:rPr>
        <w:t>اءخ لى فى بيتها اءُريد اءَن اءُسَلِّم عليه فقال الملك</w:t>
      </w:r>
      <w:r w:rsidR="008C34A7">
        <w:rPr>
          <w:rtl/>
          <w:lang w:bidi="fa-IR"/>
        </w:rPr>
        <w:t xml:space="preserve">: </w:t>
      </w:r>
      <w:r>
        <w:rPr>
          <w:rtl/>
          <w:lang w:bidi="fa-IR"/>
        </w:rPr>
        <w:t>هل بينك و بينه رحم ماسَّة اءو نزعت بكه اليه حاجة</w:t>
      </w:r>
      <w:r w:rsidR="009432CE">
        <w:rPr>
          <w:rtl/>
          <w:lang w:bidi="fa-IR"/>
        </w:rPr>
        <w:t>؟</w:t>
      </w:r>
      <w:r>
        <w:rPr>
          <w:rtl/>
          <w:lang w:bidi="fa-IR"/>
        </w:rPr>
        <w:t xml:space="preserve"> قال</w:t>
      </w:r>
      <w:r w:rsidR="008C34A7">
        <w:rPr>
          <w:rtl/>
          <w:lang w:bidi="fa-IR"/>
        </w:rPr>
        <w:t xml:space="preserve">: </w:t>
      </w:r>
      <w:r>
        <w:rPr>
          <w:rtl/>
          <w:lang w:bidi="fa-IR"/>
        </w:rPr>
        <w:t>لا ما بينى و بينه قرابة</w:t>
      </w:r>
      <w:r w:rsidR="009432CE">
        <w:rPr>
          <w:rtl/>
          <w:lang w:bidi="fa-IR"/>
        </w:rPr>
        <w:t xml:space="preserve">، </w:t>
      </w:r>
      <w:r>
        <w:rPr>
          <w:rtl/>
          <w:lang w:bidi="fa-IR"/>
        </w:rPr>
        <w:t>و لا نَزَعتَنى اليه حَاجَة</w:t>
      </w:r>
      <w:r w:rsidR="009432CE">
        <w:rPr>
          <w:rtl/>
          <w:lang w:bidi="fa-IR"/>
        </w:rPr>
        <w:t xml:space="preserve">، </w:t>
      </w:r>
      <w:r>
        <w:rPr>
          <w:rtl/>
          <w:lang w:bidi="fa-IR"/>
        </w:rPr>
        <w:t>الّا اءُخُوِّةِ الاسلام و حُرمتِه</w:t>
      </w:r>
      <w:r w:rsidR="009432CE">
        <w:rPr>
          <w:rtl/>
          <w:lang w:bidi="fa-IR"/>
        </w:rPr>
        <w:t xml:space="preserve">، </w:t>
      </w:r>
      <w:r>
        <w:rPr>
          <w:rtl/>
          <w:lang w:bidi="fa-IR"/>
        </w:rPr>
        <w:t>فاءَنَا اءَتَعاهده اءُسلِّم عليه فى اللَّه ربِّ العَالَمين</w:t>
      </w:r>
      <w:r w:rsidR="009432CE">
        <w:rPr>
          <w:rtl/>
          <w:lang w:bidi="fa-IR"/>
        </w:rPr>
        <w:t xml:space="preserve">، </w:t>
      </w:r>
      <w:r>
        <w:rPr>
          <w:rtl/>
          <w:lang w:bidi="fa-IR"/>
        </w:rPr>
        <w:t>فقال له المَلك</w:t>
      </w:r>
      <w:r w:rsidR="008C34A7">
        <w:rPr>
          <w:rtl/>
          <w:lang w:bidi="fa-IR"/>
        </w:rPr>
        <w:t xml:space="preserve">: </w:t>
      </w:r>
      <w:r>
        <w:rPr>
          <w:rtl/>
          <w:lang w:bidi="fa-IR"/>
        </w:rPr>
        <w:t>انِّى رسول اللَّه اليك</w:t>
      </w:r>
      <w:r w:rsidR="009432CE">
        <w:rPr>
          <w:rtl/>
          <w:lang w:bidi="fa-IR"/>
        </w:rPr>
        <w:t xml:space="preserve">، </w:t>
      </w:r>
      <w:r>
        <w:rPr>
          <w:rtl/>
          <w:lang w:bidi="fa-IR"/>
        </w:rPr>
        <w:t>و هو يُقرِئُكَ السَّلام</w:t>
      </w:r>
      <w:r w:rsidR="009432CE">
        <w:rPr>
          <w:rtl/>
          <w:lang w:bidi="fa-IR"/>
        </w:rPr>
        <w:t xml:space="preserve">، </w:t>
      </w:r>
      <w:r>
        <w:rPr>
          <w:rtl/>
          <w:lang w:bidi="fa-IR"/>
        </w:rPr>
        <w:t>و يقول لك</w:t>
      </w:r>
      <w:r w:rsidR="008C34A7">
        <w:rPr>
          <w:rtl/>
          <w:lang w:bidi="fa-IR"/>
        </w:rPr>
        <w:t xml:space="preserve">: </w:t>
      </w:r>
      <w:r>
        <w:rPr>
          <w:rtl/>
          <w:lang w:bidi="fa-IR"/>
        </w:rPr>
        <w:t>انَّما ايَّاى اءَردت و لى تَعَمَّدتَ و قد اءوجبتُ لك الجنَّة</w:t>
      </w:r>
      <w:r w:rsidR="009432CE">
        <w:rPr>
          <w:rtl/>
          <w:lang w:bidi="fa-IR"/>
        </w:rPr>
        <w:t xml:space="preserve">، </w:t>
      </w:r>
      <w:r>
        <w:rPr>
          <w:rtl/>
          <w:lang w:bidi="fa-IR"/>
        </w:rPr>
        <w:t>و اءعتقتك من غَضَبى</w:t>
      </w:r>
      <w:r w:rsidR="009432CE">
        <w:rPr>
          <w:rtl/>
          <w:lang w:bidi="fa-IR"/>
        </w:rPr>
        <w:t xml:space="preserve">، </w:t>
      </w:r>
      <w:r>
        <w:rPr>
          <w:rtl/>
          <w:lang w:bidi="fa-IR"/>
        </w:rPr>
        <w:t xml:space="preserve">و اءجرتكَ من النَّار </w:t>
      </w:r>
      <w:r w:rsidRPr="00BA2CDB">
        <w:rPr>
          <w:rStyle w:val="libFootnotenumChar"/>
          <w:rtl/>
          <w:lang w:bidi="fa-IR"/>
        </w:rPr>
        <w:t>(690)</w:t>
      </w:r>
      <w:r w:rsidR="009432CE">
        <w:rPr>
          <w:rtl/>
          <w:lang w:bidi="fa-IR"/>
        </w:rPr>
        <w:t xml:space="preserve">. </w:t>
      </w:r>
    </w:p>
    <w:p w:rsidR="001A5213" w:rsidRDefault="001A5213" w:rsidP="001A5213">
      <w:pPr>
        <w:pStyle w:val="libNormal"/>
        <w:rPr>
          <w:rtl/>
          <w:lang w:bidi="fa-IR"/>
        </w:rPr>
      </w:pPr>
      <w:r>
        <w:rPr>
          <w:rtl/>
          <w:lang w:bidi="fa-IR"/>
        </w:rPr>
        <w:t>«يكى از ملائكه از كنار مردى عبور كرد كه بر در خانه اى ايستاده بود</w:t>
      </w:r>
      <w:r w:rsidR="009432CE">
        <w:rPr>
          <w:rtl/>
          <w:lang w:bidi="fa-IR"/>
        </w:rPr>
        <w:t xml:space="preserve">. </w:t>
      </w:r>
      <w:r>
        <w:rPr>
          <w:rtl/>
          <w:lang w:bidi="fa-IR"/>
        </w:rPr>
        <w:t>به او گفت</w:t>
      </w:r>
      <w:r w:rsidR="008C34A7">
        <w:rPr>
          <w:rtl/>
          <w:lang w:bidi="fa-IR"/>
        </w:rPr>
        <w:t xml:space="preserve">: </w:t>
      </w:r>
      <w:r>
        <w:rPr>
          <w:rtl/>
          <w:lang w:bidi="fa-IR"/>
        </w:rPr>
        <w:t>اى بنده خدا! براى چه ايستاده اى</w:t>
      </w:r>
      <w:r w:rsidR="009432CE">
        <w:rPr>
          <w:rtl/>
          <w:lang w:bidi="fa-IR"/>
        </w:rPr>
        <w:t>؟</w:t>
      </w:r>
      <w:r>
        <w:rPr>
          <w:rtl/>
          <w:lang w:bidi="fa-IR"/>
        </w:rPr>
        <w:t xml:space="preserve"> گفت</w:t>
      </w:r>
      <w:r w:rsidR="008C34A7">
        <w:rPr>
          <w:rtl/>
          <w:lang w:bidi="fa-IR"/>
        </w:rPr>
        <w:t xml:space="preserve">: </w:t>
      </w:r>
      <w:r>
        <w:rPr>
          <w:rtl/>
          <w:lang w:bidi="fa-IR"/>
        </w:rPr>
        <w:t>در اين خانه برادرى دارم كه مى خواهم به او سلام كنم و احوال او را بپرسم</w:t>
      </w:r>
      <w:r w:rsidR="009432CE">
        <w:rPr>
          <w:rtl/>
          <w:lang w:bidi="fa-IR"/>
        </w:rPr>
        <w:t xml:space="preserve">. </w:t>
      </w:r>
      <w:r>
        <w:rPr>
          <w:rtl/>
          <w:lang w:bidi="fa-IR"/>
        </w:rPr>
        <w:t>ملك به او گفت</w:t>
      </w:r>
      <w:r w:rsidR="008C34A7">
        <w:rPr>
          <w:rtl/>
          <w:lang w:bidi="fa-IR"/>
        </w:rPr>
        <w:t xml:space="preserve">: </w:t>
      </w:r>
      <w:r>
        <w:rPr>
          <w:rtl/>
          <w:lang w:bidi="fa-IR"/>
        </w:rPr>
        <w:t>آيا بين تو و او پيوند رحميت و خويشى برقرار است</w:t>
      </w:r>
      <w:r w:rsidR="009432CE">
        <w:rPr>
          <w:rtl/>
          <w:lang w:bidi="fa-IR"/>
        </w:rPr>
        <w:t>؟</w:t>
      </w:r>
      <w:r>
        <w:rPr>
          <w:rtl/>
          <w:lang w:bidi="fa-IR"/>
        </w:rPr>
        <w:t xml:space="preserve"> يا به او احتياجى دارد؟ مرد گفت</w:t>
      </w:r>
      <w:r w:rsidR="008C34A7">
        <w:rPr>
          <w:rtl/>
          <w:lang w:bidi="fa-IR"/>
        </w:rPr>
        <w:t xml:space="preserve">: </w:t>
      </w:r>
      <w:r>
        <w:rPr>
          <w:rtl/>
          <w:lang w:bidi="fa-IR"/>
        </w:rPr>
        <w:t>نه با او قوم و خويشى دارم و نه به او احتياجى</w:t>
      </w:r>
      <w:r w:rsidR="009432CE">
        <w:rPr>
          <w:rtl/>
          <w:lang w:bidi="fa-IR"/>
        </w:rPr>
        <w:t>؛</w:t>
      </w:r>
      <w:r>
        <w:rPr>
          <w:rtl/>
          <w:lang w:bidi="fa-IR"/>
        </w:rPr>
        <w:t xml:space="preserve"> مگر نه اين كه ما برادر ايمانى هستيم و </w:t>
      </w:r>
      <w:r>
        <w:rPr>
          <w:rtl/>
          <w:lang w:bidi="fa-IR"/>
        </w:rPr>
        <w:lastRenderedPageBreak/>
        <w:t>من آمده ام براى خدا حال او را بپرسم و به او سلام كنم</w:t>
      </w:r>
      <w:r w:rsidR="009432CE">
        <w:rPr>
          <w:rtl/>
          <w:lang w:bidi="fa-IR"/>
        </w:rPr>
        <w:t xml:space="preserve">، </w:t>
      </w:r>
      <w:r>
        <w:rPr>
          <w:rtl/>
          <w:lang w:bidi="fa-IR"/>
        </w:rPr>
        <w:t>ملك به او گفت</w:t>
      </w:r>
      <w:r w:rsidR="008C34A7">
        <w:rPr>
          <w:rtl/>
          <w:lang w:bidi="fa-IR"/>
        </w:rPr>
        <w:t xml:space="preserve">: </w:t>
      </w:r>
      <w:r>
        <w:rPr>
          <w:rtl/>
          <w:lang w:bidi="fa-IR"/>
        </w:rPr>
        <w:t>اى مرد! من از جانب خدا براى تو پيامى دارم</w:t>
      </w:r>
      <w:r w:rsidR="009432CE">
        <w:rPr>
          <w:rtl/>
          <w:lang w:bidi="fa-IR"/>
        </w:rPr>
        <w:t>؛</w:t>
      </w:r>
      <w:r>
        <w:rPr>
          <w:rtl/>
          <w:lang w:bidi="fa-IR"/>
        </w:rPr>
        <w:t xml:space="preserve"> خداى بزرگ به تو سلام رسانده و فرموده است كه چون تو فقط براى من قدم برداشتى و مرا اراده كردى بهشت را بر تو واجب كردم و تو را از غضب و خشم و آتش ايمن ساختم»</w:t>
      </w:r>
      <w:r w:rsidR="009432CE">
        <w:rPr>
          <w:rtl/>
          <w:lang w:bidi="fa-IR"/>
        </w:rPr>
        <w:t xml:space="preserve">. </w:t>
      </w:r>
    </w:p>
    <w:p w:rsidR="001A5213" w:rsidRDefault="001A5213" w:rsidP="001A5213">
      <w:pPr>
        <w:pStyle w:val="libNormal"/>
        <w:rPr>
          <w:rtl/>
          <w:lang w:bidi="fa-IR"/>
        </w:rPr>
      </w:pPr>
      <w:r>
        <w:rPr>
          <w:rtl/>
          <w:lang w:bidi="fa-IR"/>
        </w:rPr>
        <w:t xml:space="preserve">در روايت ديگرى هم داريم كه ديدار برادر </w:t>
      </w:r>
      <w:r w:rsidR="003A4269">
        <w:rPr>
          <w:rtl/>
          <w:lang w:bidi="fa-IR"/>
        </w:rPr>
        <w:t>مؤمن</w:t>
      </w:r>
      <w:r w:rsidR="009432CE">
        <w:rPr>
          <w:rtl/>
          <w:lang w:bidi="fa-IR"/>
        </w:rPr>
        <w:t xml:space="preserve">، </w:t>
      </w:r>
      <w:r>
        <w:rPr>
          <w:rtl/>
          <w:lang w:bidi="fa-IR"/>
        </w:rPr>
        <w:t>ديدار خدا است</w:t>
      </w:r>
      <w:r w:rsidR="009432CE">
        <w:rPr>
          <w:rtl/>
          <w:lang w:bidi="fa-IR"/>
        </w:rPr>
        <w:t xml:space="preserve">. </w:t>
      </w:r>
      <w:r>
        <w:rPr>
          <w:rtl/>
          <w:lang w:bidi="fa-IR"/>
        </w:rPr>
        <w:t xml:space="preserve">علت اين امر را در روايت ديگرى بايد جست كه رسول اكرم </w:t>
      </w:r>
      <w:r w:rsidR="00D401A1" w:rsidRPr="00D401A1">
        <w:rPr>
          <w:rStyle w:val="libAlaemChar"/>
          <w:rtl/>
        </w:rPr>
        <w:t>صلى‌الله‌عليه‌وآله‌وسلم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مَن اءَكرَم اءخاه فانَّما يُكرم اللَّه عزَّ و جَلَّ</w:t>
      </w:r>
      <w:r w:rsidR="009432CE">
        <w:rPr>
          <w:rtl/>
          <w:lang w:bidi="fa-IR"/>
        </w:rPr>
        <w:t xml:space="preserve">، </w:t>
      </w:r>
      <w:r>
        <w:rPr>
          <w:rtl/>
          <w:lang w:bidi="fa-IR"/>
        </w:rPr>
        <w:t xml:space="preserve">فمَا ظنُّكم بمَن يُكرِمُ اللَّه عزَّ و جَلَّ اءن يُفعَلَ به </w:t>
      </w:r>
      <w:r w:rsidRPr="00BA2CDB">
        <w:rPr>
          <w:rStyle w:val="libFootnotenumChar"/>
          <w:rtl/>
          <w:lang w:bidi="fa-IR"/>
        </w:rPr>
        <w:t>(691)</w:t>
      </w:r>
      <w:r w:rsidR="009432CE">
        <w:rPr>
          <w:rtl/>
          <w:lang w:bidi="fa-IR"/>
        </w:rPr>
        <w:t xml:space="preserve">. </w:t>
      </w:r>
    </w:p>
    <w:p w:rsidR="001A5213" w:rsidRDefault="001A5213" w:rsidP="001A5213">
      <w:pPr>
        <w:pStyle w:val="libNormal"/>
        <w:rPr>
          <w:rtl/>
          <w:lang w:bidi="fa-IR"/>
        </w:rPr>
      </w:pPr>
      <w:r>
        <w:rPr>
          <w:rtl/>
          <w:lang w:bidi="fa-IR"/>
        </w:rPr>
        <w:t xml:space="preserve">«كسى كه برادر </w:t>
      </w:r>
      <w:r w:rsidR="003A4269">
        <w:rPr>
          <w:rtl/>
          <w:lang w:bidi="fa-IR"/>
        </w:rPr>
        <w:t>مؤمن</w:t>
      </w:r>
      <w:r>
        <w:rPr>
          <w:rtl/>
          <w:lang w:bidi="fa-IR"/>
        </w:rPr>
        <w:t>ش را اكرام و احترام كند</w:t>
      </w:r>
      <w:r w:rsidR="009432CE">
        <w:rPr>
          <w:rtl/>
          <w:lang w:bidi="fa-IR"/>
        </w:rPr>
        <w:t xml:space="preserve">، </w:t>
      </w:r>
      <w:r>
        <w:rPr>
          <w:rtl/>
          <w:lang w:bidi="fa-IR"/>
        </w:rPr>
        <w:t>در واقع خدا را اكرام كرده است</w:t>
      </w:r>
      <w:r w:rsidR="009432CE">
        <w:rPr>
          <w:rtl/>
          <w:lang w:bidi="fa-IR"/>
        </w:rPr>
        <w:t xml:space="preserve">. </w:t>
      </w:r>
      <w:r>
        <w:rPr>
          <w:rtl/>
          <w:lang w:bidi="fa-IR"/>
        </w:rPr>
        <w:t>شما گمان مى كنيد كه اگر كسى خدا را اكرام كند</w:t>
      </w:r>
      <w:r w:rsidR="009432CE">
        <w:rPr>
          <w:rtl/>
          <w:lang w:bidi="fa-IR"/>
        </w:rPr>
        <w:t xml:space="preserve">، </w:t>
      </w:r>
      <w:r>
        <w:rPr>
          <w:rtl/>
          <w:lang w:bidi="fa-IR"/>
        </w:rPr>
        <w:t>خدا با او چگونه بايد رفتار كند؟»</w:t>
      </w:r>
      <w:r w:rsidR="009432CE">
        <w:rPr>
          <w:rtl/>
          <w:lang w:bidi="fa-IR"/>
        </w:rPr>
        <w:t xml:space="preserve">. </w:t>
      </w:r>
    </w:p>
    <w:p w:rsidR="001A5213" w:rsidRDefault="001A5213" w:rsidP="001A5213">
      <w:pPr>
        <w:pStyle w:val="libNormal"/>
        <w:rPr>
          <w:rtl/>
          <w:lang w:bidi="fa-IR"/>
        </w:rPr>
      </w:pPr>
      <w:r>
        <w:rPr>
          <w:rtl/>
          <w:lang w:bidi="fa-IR"/>
        </w:rPr>
        <w:t>اگر كسى انسان كريمى را اكرام كند</w:t>
      </w:r>
      <w:r w:rsidR="009432CE">
        <w:rPr>
          <w:rtl/>
          <w:lang w:bidi="fa-IR"/>
        </w:rPr>
        <w:t xml:space="preserve">، </w:t>
      </w:r>
      <w:r>
        <w:rPr>
          <w:rtl/>
          <w:lang w:bidi="fa-IR"/>
        </w:rPr>
        <w:t>يقينا او نيز با كرامت با او رفتار خواهد كرد</w:t>
      </w:r>
      <w:r w:rsidR="009432CE">
        <w:rPr>
          <w:rtl/>
          <w:lang w:bidi="fa-IR"/>
        </w:rPr>
        <w:t xml:space="preserve">. </w:t>
      </w:r>
      <w:r>
        <w:rPr>
          <w:rtl/>
          <w:lang w:bidi="fa-IR"/>
        </w:rPr>
        <w:t>و چه كريمى از ذات ذوالجلال الهى كريم تر است</w:t>
      </w:r>
      <w:r w:rsidR="009432CE">
        <w:rPr>
          <w:rtl/>
          <w:lang w:bidi="fa-IR"/>
        </w:rPr>
        <w:t>؟</w:t>
      </w:r>
    </w:p>
    <w:p w:rsidR="001A5213" w:rsidRDefault="004871A4" w:rsidP="004871A4">
      <w:pPr>
        <w:pStyle w:val="Heading2"/>
        <w:rPr>
          <w:rtl/>
          <w:lang w:bidi="fa-IR"/>
        </w:rPr>
      </w:pPr>
      <w:bookmarkStart w:id="96" w:name="_Toc394493020"/>
      <w:r>
        <w:rPr>
          <w:rtl/>
          <w:lang w:bidi="fa-IR"/>
        </w:rPr>
        <w:t>تولّى و تبرّى دو اصل مهم</w:t>
      </w:r>
      <w:bookmarkEnd w:id="96"/>
    </w:p>
    <w:p w:rsidR="001A5213" w:rsidRDefault="001A5213" w:rsidP="001A5213">
      <w:pPr>
        <w:pStyle w:val="libNormal"/>
        <w:rPr>
          <w:rtl/>
          <w:lang w:bidi="fa-IR"/>
        </w:rPr>
      </w:pPr>
      <w:r>
        <w:rPr>
          <w:rtl/>
          <w:lang w:bidi="fa-IR"/>
        </w:rPr>
        <w:t>در فروع دين دو اصل آمده است</w:t>
      </w:r>
      <w:r w:rsidR="008C34A7">
        <w:rPr>
          <w:rtl/>
          <w:lang w:bidi="fa-IR"/>
        </w:rPr>
        <w:t xml:space="preserve">: </w:t>
      </w:r>
      <w:r>
        <w:rPr>
          <w:rtl/>
          <w:lang w:bidi="fa-IR"/>
        </w:rPr>
        <w:t>تولى و تبرى</w:t>
      </w:r>
      <w:r w:rsidR="009432CE">
        <w:rPr>
          <w:rtl/>
          <w:lang w:bidi="fa-IR"/>
        </w:rPr>
        <w:t>؛</w:t>
      </w:r>
      <w:r>
        <w:rPr>
          <w:rtl/>
          <w:lang w:bidi="fa-IR"/>
        </w:rPr>
        <w:t xml:space="preserve"> يكى دوستى دوستان خدا و ديگرى دشمنى دشمنان خدا</w:t>
      </w:r>
      <w:r w:rsidR="009432CE">
        <w:rPr>
          <w:rtl/>
          <w:lang w:bidi="fa-IR"/>
        </w:rPr>
        <w:t xml:space="preserve">. </w:t>
      </w:r>
      <w:r>
        <w:rPr>
          <w:rtl/>
          <w:lang w:bidi="fa-IR"/>
        </w:rPr>
        <w:t xml:space="preserve">بنابر همين اصل است كه در موازين اعتقادى و اخلاقى به دوستى ائمه و دوستان آنان و دشمنى دشمنان ائمه هدى </w:t>
      </w:r>
      <w:r w:rsidR="00ED4056" w:rsidRPr="00ED4056">
        <w:rPr>
          <w:rStyle w:val="libAlaemChar"/>
          <w:rtl/>
        </w:rPr>
        <w:t>عليهم‌السلام</w:t>
      </w:r>
      <w:r>
        <w:rPr>
          <w:rtl/>
          <w:lang w:bidi="fa-IR"/>
        </w:rPr>
        <w:t xml:space="preserve"> توصيه شده است در روايات آمده است</w:t>
      </w:r>
      <w:r w:rsidR="008C34A7">
        <w:rPr>
          <w:rtl/>
          <w:lang w:bidi="fa-IR"/>
        </w:rPr>
        <w:t xml:space="preserve">: </w:t>
      </w:r>
    </w:p>
    <w:p w:rsidR="001A5213" w:rsidRDefault="001A5213" w:rsidP="001A5213">
      <w:pPr>
        <w:pStyle w:val="libNormal"/>
        <w:rPr>
          <w:rtl/>
          <w:lang w:bidi="fa-IR"/>
        </w:rPr>
      </w:pPr>
      <w:r>
        <w:rPr>
          <w:rtl/>
          <w:lang w:bidi="fa-IR"/>
        </w:rPr>
        <w:t>مَن اءحبّكم فَقَد اءحب اللَّه</w:t>
      </w:r>
      <w:r w:rsidR="009432CE">
        <w:rPr>
          <w:rtl/>
          <w:lang w:bidi="fa-IR"/>
        </w:rPr>
        <w:t xml:space="preserve">، </w:t>
      </w:r>
      <w:r>
        <w:rPr>
          <w:rtl/>
          <w:lang w:bidi="fa-IR"/>
        </w:rPr>
        <w:t xml:space="preserve">و مَن اءبغضكم فَقَد اءبغض اللَّه </w:t>
      </w:r>
      <w:r w:rsidRPr="00BA2CDB">
        <w:rPr>
          <w:rStyle w:val="libFootnotenumChar"/>
          <w:rtl/>
          <w:lang w:bidi="fa-IR"/>
        </w:rPr>
        <w:t>(692)</w:t>
      </w:r>
      <w:r w:rsidR="009432CE">
        <w:rPr>
          <w:rtl/>
          <w:lang w:bidi="fa-IR"/>
        </w:rPr>
        <w:t xml:space="preserve">. </w:t>
      </w:r>
    </w:p>
    <w:p w:rsidR="001A5213" w:rsidRDefault="001A5213" w:rsidP="001A5213">
      <w:pPr>
        <w:pStyle w:val="libNormal"/>
        <w:rPr>
          <w:rtl/>
          <w:lang w:bidi="fa-IR"/>
        </w:rPr>
      </w:pPr>
      <w:r>
        <w:rPr>
          <w:rtl/>
          <w:lang w:bidi="fa-IR"/>
        </w:rPr>
        <w:t>«كسى كه شما را دوست بدارد</w:t>
      </w:r>
      <w:r w:rsidR="009432CE">
        <w:rPr>
          <w:rtl/>
          <w:lang w:bidi="fa-IR"/>
        </w:rPr>
        <w:t xml:space="preserve">، </w:t>
      </w:r>
      <w:r>
        <w:rPr>
          <w:rtl/>
          <w:lang w:bidi="fa-IR"/>
        </w:rPr>
        <w:t>خدا را دوست داشته</w:t>
      </w:r>
      <w:r w:rsidR="009432CE">
        <w:rPr>
          <w:rtl/>
          <w:lang w:bidi="fa-IR"/>
        </w:rPr>
        <w:t>؛</w:t>
      </w:r>
      <w:r>
        <w:rPr>
          <w:rtl/>
          <w:lang w:bidi="fa-IR"/>
        </w:rPr>
        <w:t xml:space="preserve"> و كسى كه شما را دشمن بدارد</w:t>
      </w:r>
      <w:r w:rsidR="009432CE">
        <w:rPr>
          <w:rtl/>
          <w:lang w:bidi="fa-IR"/>
        </w:rPr>
        <w:t xml:space="preserve">، </w:t>
      </w:r>
      <w:r>
        <w:rPr>
          <w:rtl/>
          <w:lang w:bidi="fa-IR"/>
        </w:rPr>
        <w:t>خدا را دشمن داشته است»</w:t>
      </w:r>
      <w:r w:rsidR="009432CE">
        <w:rPr>
          <w:rtl/>
          <w:lang w:bidi="fa-IR"/>
        </w:rPr>
        <w:t xml:space="preserve">. </w:t>
      </w:r>
    </w:p>
    <w:p w:rsidR="001A5213" w:rsidRDefault="001A5213" w:rsidP="001A5213">
      <w:pPr>
        <w:pStyle w:val="libNormal"/>
        <w:rPr>
          <w:rtl/>
          <w:lang w:bidi="fa-IR"/>
        </w:rPr>
      </w:pPr>
      <w:r>
        <w:rPr>
          <w:rtl/>
          <w:lang w:bidi="fa-IR"/>
        </w:rPr>
        <w:lastRenderedPageBreak/>
        <w:t>حال چرا دوست داشتن آنها دوست داشتن خدا و دشمن داشتن آنها</w:t>
      </w:r>
      <w:r w:rsidR="009432CE">
        <w:rPr>
          <w:rtl/>
          <w:lang w:bidi="fa-IR"/>
        </w:rPr>
        <w:t xml:space="preserve">، </w:t>
      </w:r>
      <w:r>
        <w:rPr>
          <w:rtl/>
          <w:lang w:bidi="fa-IR"/>
        </w:rPr>
        <w:t>دشمن داشتن خدا است</w:t>
      </w:r>
      <w:r w:rsidR="009432CE">
        <w:rPr>
          <w:rtl/>
          <w:lang w:bidi="fa-IR"/>
        </w:rPr>
        <w:t>؟</w:t>
      </w:r>
      <w:r>
        <w:rPr>
          <w:rtl/>
          <w:lang w:bidi="fa-IR"/>
        </w:rPr>
        <w:t xml:space="preserve"> جواب روشن است</w:t>
      </w:r>
      <w:r w:rsidR="009432CE">
        <w:rPr>
          <w:rtl/>
          <w:lang w:bidi="fa-IR"/>
        </w:rPr>
        <w:t>؛</w:t>
      </w:r>
      <w:r>
        <w:rPr>
          <w:rtl/>
          <w:lang w:bidi="fa-IR"/>
        </w:rPr>
        <w:t xml:space="preserve"> چون آنها كسانى اند كه جز براى خدا و به ياد خدا و در راه خدا</w:t>
      </w:r>
      <w:r w:rsidR="009432CE">
        <w:rPr>
          <w:rtl/>
          <w:lang w:bidi="fa-IR"/>
        </w:rPr>
        <w:t xml:space="preserve">، </w:t>
      </w:r>
      <w:r>
        <w:rPr>
          <w:rtl/>
          <w:lang w:bidi="fa-IR"/>
        </w:rPr>
        <w:t>هيچ قدمى برنمى دارند و هيچ لحظه اى از زندگى را بدون او سپرى نمى كنند</w:t>
      </w:r>
      <w:r w:rsidR="009432CE">
        <w:rPr>
          <w:rtl/>
          <w:lang w:bidi="fa-IR"/>
        </w:rPr>
        <w:t xml:space="preserve">. </w:t>
      </w:r>
    </w:p>
    <w:p w:rsidR="001A5213" w:rsidRDefault="001A5213" w:rsidP="001A5213">
      <w:pPr>
        <w:pStyle w:val="libNormal"/>
        <w:rPr>
          <w:rtl/>
          <w:lang w:bidi="fa-IR"/>
        </w:rPr>
      </w:pPr>
      <w:r>
        <w:rPr>
          <w:rtl/>
          <w:lang w:bidi="fa-IR"/>
        </w:rPr>
        <w:t xml:space="preserve">و جعلنا منهم اءئمة يهدون باءمرنا لمّا صبروا </w:t>
      </w:r>
      <w:r w:rsidRPr="00BA2CDB">
        <w:rPr>
          <w:rStyle w:val="libFootnotenumChar"/>
          <w:rtl/>
          <w:lang w:bidi="fa-IR"/>
        </w:rPr>
        <w:t>(693)</w:t>
      </w:r>
      <w:r w:rsidR="009432CE">
        <w:rPr>
          <w:rtl/>
          <w:lang w:bidi="fa-IR"/>
        </w:rPr>
        <w:t xml:space="preserve">. </w:t>
      </w:r>
    </w:p>
    <w:p w:rsidR="001A5213" w:rsidRDefault="001A5213" w:rsidP="001A5213">
      <w:pPr>
        <w:pStyle w:val="libNormal"/>
        <w:rPr>
          <w:rtl/>
          <w:lang w:bidi="fa-IR"/>
        </w:rPr>
      </w:pPr>
      <w:r>
        <w:rPr>
          <w:rtl/>
          <w:lang w:bidi="fa-IR"/>
        </w:rPr>
        <w:t>«و از آنان امامان و پيشوايانى قرار داديم كه به فرمان ما مردم را هدايت مى كردند؛ چون شكيبايى نمودند»</w:t>
      </w:r>
      <w:r w:rsidR="009432CE">
        <w:rPr>
          <w:rtl/>
          <w:lang w:bidi="fa-IR"/>
        </w:rPr>
        <w:t xml:space="preserve">. </w:t>
      </w:r>
    </w:p>
    <w:p w:rsidR="001A5213" w:rsidRDefault="001A5213" w:rsidP="001A5213">
      <w:pPr>
        <w:pStyle w:val="libNormal"/>
        <w:rPr>
          <w:rtl/>
          <w:lang w:bidi="fa-IR"/>
        </w:rPr>
      </w:pPr>
      <w:r>
        <w:rPr>
          <w:rtl/>
          <w:lang w:bidi="fa-IR"/>
        </w:rPr>
        <w:t>در اين جا نكته بسيار مهم</w:t>
      </w:r>
      <w:r w:rsidR="009432CE">
        <w:rPr>
          <w:rtl/>
          <w:lang w:bidi="fa-IR"/>
        </w:rPr>
        <w:t xml:space="preserve">، </w:t>
      </w:r>
      <w:r>
        <w:rPr>
          <w:rtl/>
          <w:lang w:bidi="fa-IR"/>
        </w:rPr>
        <w:t>لطيف و دقيقى وجود دارد و آن اين كه نه تنها در مقابل مصيبت و مشكلات دنيا</w:t>
      </w:r>
      <w:r w:rsidR="009432CE">
        <w:rPr>
          <w:rtl/>
          <w:lang w:bidi="fa-IR"/>
        </w:rPr>
        <w:t xml:space="preserve">، </w:t>
      </w:r>
      <w:r>
        <w:rPr>
          <w:rtl/>
          <w:lang w:bidi="fa-IR"/>
        </w:rPr>
        <w:t>صبر مى كنند و از معصيت خوددارى مى كنند</w:t>
      </w:r>
      <w:r w:rsidR="009432CE">
        <w:rPr>
          <w:rtl/>
          <w:lang w:bidi="fa-IR"/>
        </w:rPr>
        <w:t xml:space="preserve">، </w:t>
      </w:r>
      <w:r>
        <w:rPr>
          <w:rtl/>
          <w:lang w:bidi="fa-IR"/>
        </w:rPr>
        <w:t>براى تنعمات دنيا و رسيدن به نعمت هاى آخرت نيز اشتياقى ندارند و صبورى پيشه مى كنند</w:t>
      </w:r>
      <w:r w:rsidR="009432CE">
        <w:rPr>
          <w:rtl/>
          <w:lang w:bidi="fa-IR"/>
        </w:rPr>
        <w:t xml:space="preserve">، </w:t>
      </w:r>
      <w:r>
        <w:rPr>
          <w:rtl/>
          <w:lang w:bidi="fa-IR"/>
        </w:rPr>
        <w:t>و به روى هر چه در دنيا و آخرت غير خدا وجود دارد چشم مى بندند و به جز خدا به هيچ چيز نمى انديشند در زيارت مباركه جامعه كبيره آمده است كه</w:t>
      </w:r>
      <w:r w:rsidR="008C34A7">
        <w:rPr>
          <w:rtl/>
          <w:lang w:bidi="fa-IR"/>
        </w:rPr>
        <w:t xml:space="preserve">: </w:t>
      </w:r>
    </w:p>
    <w:p w:rsidR="001A5213" w:rsidRDefault="001A5213" w:rsidP="001A5213">
      <w:pPr>
        <w:pStyle w:val="libNormal"/>
        <w:rPr>
          <w:rtl/>
          <w:lang w:bidi="fa-IR"/>
        </w:rPr>
      </w:pPr>
      <w:r>
        <w:rPr>
          <w:rtl/>
          <w:lang w:bidi="fa-IR"/>
        </w:rPr>
        <w:t xml:space="preserve">و ذَلَّ كُلّ شى ء لكم </w:t>
      </w:r>
      <w:r w:rsidRPr="00BA2CDB">
        <w:rPr>
          <w:rStyle w:val="libFootnotenumChar"/>
          <w:rtl/>
          <w:lang w:bidi="fa-IR"/>
        </w:rPr>
        <w:t>(694)</w:t>
      </w:r>
      <w:r w:rsidR="009432CE">
        <w:rPr>
          <w:rtl/>
          <w:lang w:bidi="fa-IR"/>
        </w:rPr>
        <w:t xml:space="preserve">. </w:t>
      </w:r>
    </w:p>
    <w:p w:rsidR="001A5213" w:rsidRDefault="001A5213" w:rsidP="001A5213">
      <w:pPr>
        <w:pStyle w:val="libNormal"/>
        <w:rPr>
          <w:rtl/>
          <w:lang w:bidi="fa-IR"/>
        </w:rPr>
      </w:pPr>
      <w:r>
        <w:rPr>
          <w:rtl/>
          <w:lang w:bidi="fa-IR"/>
        </w:rPr>
        <w:t>«همه چيز ذليل او است»</w:t>
      </w:r>
      <w:r w:rsidR="009432CE">
        <w:rPr>
          <w:rtl/>
          <w:lang w:bidi="fa-IR"/>
        </w:rPr>
        <w:t xml:space="preserve">. </w:t>
      </w:r>
    </w:p>
    <w:p w:rsidR="001A5213" w:rsidRDefault="001A5213" w:rsidP="001A5213">
      <w:pPr>
        <w:pStyle w:val="libNormal"/>
        <w:rPr>
          <w:rtl/>
          <w:lang w:bidi="fa-IR"/>
        </w:rPr>
      </w:pPr>
      <w:r>
        <w:rPr>
          <w:rtl/>
          <w:lang w:bidi="fa-IR"/>
        </w:rPr>
        <w:t>حتى ملائكه مقرب الهى هم در پيش او خاضع و ذليلند</w:t>
      </w:r>
      <w:r w:rsidR="009432CE">
        <w:rPr>
          <w:rtl/>
          <w:lang w:bidi="fa-IR"/>
        </w:rPr>
        <w:t xml:space="preserve">. </w:t>
      </w:r>
      <w:r>
        <w:rPr>
          <w:rtl/>
          <w:lang w:bidi="fa-IR"/>
        </w:rPr>
        <w:t>به اين مرتبه كه مى رسد عين اللَّه مى شود؛ يد اللَّه مى شود؛ اءَذّن اللَّه مى شود</w:t>
      </w:r>
      <w:r w:rsidR="009432CE">
        <w:rPr>
          <w:rtl/>
          <w:lang w:bidi="fa-IR"/>
        </w:rPr>
        <w:t xml:space="preserve">. </w:t>
      </w:r>
      <w:r>
        <w:rPr>
          <w:rtl/>
          <w:lang w:bidi="fa-IR"/>
        </w:rPr>
        <w:t>يعنى چيزى جز براى خدا نمى بيند</w:t>
      </w:r>
      <w:r w:rsidR="009432CE">
        <w:rPr>
          <w:rtl/>
          <w:lang w:bidi="fa-IR"/>
        </w:rPr>
        <w:t xml:space="preserve">، </w:t>
      </w:r>
      <w:r>
        <w:rPr>
          <w:rtl/>
          <w:lang w:bidi="fa-IR"/>
        </w:rPr>
        <w:t>نمى شنود و انجام نمى دهد و آن وقت محبت به او</w:t>
      </w:r>
      <w:r w:rsidR="009432CE">
        <w:rPr>
          <w:rtl/>
          <w:lang w:bidi="fa-IR"/>
        </w:rPr>
        <w:t xml:space="preserve">، </w:t>
      </w:r>
      <w:r>
        <w:rPr>
          <w:rtl/>
          <w:lang w:bidi="fa-IR"/>
        </w:rPr>
        <w:t>محبت به خدا مى شود و بغض نسبت به او دشمنى با خدا</w:t>
      </w:r>
      <w:r w:rsidR="009432CE">
        <w:rPr>
          <w:rtl/>
          <w:lang w:bidi="fa-IR"/>
        </w:rPr>
        <w:t xml:space="preserve">. </w:t>
      </w:r>
    </w:p>
    <w:p w:rsidR="001A5213" w:rsidRDefault="001A5213" w:rsidP="001A5213">
      <w:pPr>
        <w:pStyle w:val="libNormal"/>
        <w:rPr>
          <w:rtl/>
          <w:lang w:bidi="fa-IR"/>
        </w:rPr>
      </w:pPr>
      <w:r>
        <w:rPr>
          <w:rtl/>
          <w:lang w:bidi="fa-IR"/>
        </w:rPr>
        <w:t xml:space="preserve">اگر </w:t>
      </w:r>
      <w:r w:rsidR="003A4269">
        <w:rPr>
          <w:rtl/>
          <w:lang w:bidi="fa-IR"/>
        </w:rPr>
        <w:t>مؤمن</w:t>
      </w:r>
      <w:r>
        <w:rPr>
          <w:rtl/>
          <w:lang w:bidi="fa-IR"/>
        </w:rPr>
        <w:t>ان دوستى ها و روابط خود را بر اين اساس و با محوريت اولياى الهى شكل دهند</w:t>
      </w:r>
      <w:r w:rsidR="009432CE">
        <w:rPr>
          <w:rtl/>
          <w:lang w:bidi="fa-IR"/>
        </w:rPr>
        <w:t xml:space="preserve">، </w:t>
      </w:r>
      <w:r>
        <w:rPr>
          <w:rtl/>
          <w:lang w:bidi="fa-IR"/>
        </w:rPr>
        <w:t>دوستى با دوستان خدا و دشمنى با دشمنان خدا</w:t>
      </w:r>
      <w:r w:rsidR="009432CE">
        <w:rPr>
          <w:rtl/>
          <w:lang w:bidi="fa-IR"/>
        </w:rPr>
        <w:t xml:space="preserve">، </w:t>
      </w:r>
      <w:r>
        <w:rPr>
          <w:rtl/>
          <w:lang w:bidi="fa-IR"/>
        </w:rPr>
        <w:t xml:space="preserve">هم موجب دست يافتن به يك زندگى واجد ارزش هاى معنوى است و هم موجب بقا و </w:t>
      </w:r>
      <w:r>
        <w:rPr>
          <w:rtl/>
          <w:lang w:bidi="fa-IR"/>
        </w:rPr>
        <w:lastRenderedPageBreak/>
        <w:t>دوام اين دوستى ها و ارتباطات</w:t>
      </w:r>
      <w:r w:rsidR="009432CE">
        <w:rPr>
          <w:rtl/>
          <w:lang w:bidi="fa-IR"/>
        </w:rPr>
        <w:t xml:space="preserve">. </w:t>
      </w:r>
      <w:r>
        <w:rPr>
          <w:rtl/>
          <w:lang w:bidi="fa-IR"/>
        </w:rPr>
        <w:t xml:space="preserve">مادامى كه </w:t>
      </w:r>
      <w:r w:rsidR="003A4269">
        <w:rPr>
          <w:rtl/>
          <w:lang w:bidi="fa-IR"/>
        </w:rPr>
        <w:t>مؤمن</w:t>
      </w:r>
      <w:r>
        <w:rPr>
          <w:rtl/>
          <w:lang w:bidi="fa-IR"/>
        </w:rPr>
        <w:t>ان آن محورى را كه ولى اللَّه است قبول داشته</w:t>
      </w:r>
      <w:r w:rsidR="009432CE">
        <w:rPr>
          <w:rtl/>
          <w:lang w:bidi="fa-IR"/>
        </w:rPr>
        <w:t xml:space="preserve">، </w:t>
      </w:r>
      <w:r>
        <w:rPr>
          <w:rtl/>
          <w:lang w:bidi="fa-IR"/>
        </w:rPr>
        <w:t>به آن معتقد باشند و دوستى هايشان</w:t>
      </w:r>
      <w:r w:rsidR="009432CE">
        <w:rPr>
          <w:rtl/>
          <w:lang w:bidi="fa-IR"/>
        </w:rPr>
        <w:t xml:space="preserve">، </w:t>
      </w:r>
      <w:r>
        <w:rPr>
          <w:rtl/>
          <w:lang w:bidi="fa-IR"/>
        </w:rPr>
        <w:t>بر آن مبنا صورت گيرد</w:t>
      </w:r>
      <w:r w:rsidR="009432CE">
        <w:rPr>
          <w:rtl/>
          <w:lang w:bidi="fa-IR"/>
        </w:rPr>
        <w:t xml:space="preserve">، </w:t>
      </w:r>
      <w:r>
        <w:rPr>
          <w:rtl/>
          <w:lang w:bidi="fa-IR"/>
        </w:rPr>
        <w:t>اكرام ذات اقدس الهى خواهد بود</w:t>
      </w:r>
      <w:r w:rsidR="009432CE">
        <w:rPr>
          <w:rtl/>
          <w:lang w:bidi="fa-IR"/>
        </w:rPr>
        <w:t xml:space="preserve">. </w:t>
      </w:r>
    </w:p>
    <w:p w:rsidR="001A5213" w:rsidRDefault="001A5213" w:rsidP="001A5213">
      <w:pPr>
        <w:pStyle w:val="libNormal"/>
        <w:rPr>
          <w:lang w:bidi="fa-IR"/>
        </w:rPr>
      </w:pPr>
      <w:r>
        <w:rPr>
          <w:rtl/>
          <w:lang w:bidi="fa-IR"/>
        </w:rPr>
        <w:t xml:space="preserve">نتيجه اين كه برادران و خواهران ايمانى و مواليان و شيعيان اهل بيت </w:t>
      </w:r>
      <w:r w:rsidR="00ED4056" w:rsidRPr="00ED4056">
        <w:rPr>
          <w:rStyle w:val="libAlaemChar"/>
          <w:rtl/>
        </w:rPr>
        <w:t>عليهم‌السلام</w:t>
      </w:r>
      <w:r>
        <w:rPr>
          <w:rtl/>
          <w:lang w:bidi="fa-IR"/>
        </w:rPr>
        <w:t xml:space="preserve"> ارتباطات و پيوندهايشان را بر اساس ‍ محوريت ائمه اطهار </w:t>
      </w:r>
      <w:r w:rsidR="00ED4056" w:rsidRPr="00ED4056">
        <w:rPr>
          <w:rStyle w:val="libAlaemChar"/>
          <w:rtl/>
        </w:rPr>
        <w:t>عليهم‌السلام</w:t>
      </w:r>
      <w:r>
        <w:rPr>
          <w:rtl/>
          <w:lang w:bidi="fa-IR"/>
        </w:rPr>
        <w:t xml:space="preserve"> قرار دهند و هرگز به خاطر مسائل و منافع دنيوى و گذرا</w:t>
      </w:r>
      <w:r w:rsidR="009432CE">
        <w:rPr>
          <w:rtl/>
          <w:lang w:bidi="fa-IR"/>
        </w:rPr>
        <w:t xml:space="preserve">، </w:t>
      </w:r>
      <w:r>
        <w:rPr>
          <w:rtl/>
          <w:lang w:bidi="fa-IR"/>
        </w:rPr>
        <w:t>آنها را تحت الشعاع قرار ندهند و دوستى ها را از بين نبرند</w:t>
      </w:r>
      <w:r w:rsidR="009432CE">
        <w:rPr>
          <w:rtl/>
          <w:lang w:bidi="fa-IR"/>
        </w:rPr>
        <w:t xml:space="preserve">. </w:t>
      </w:r>
    </w:p>
    <w:p w:rsidR="001A5213" w:rsidRDefault="001A5213" w:rsidP="001A5213">
      <w:pPr>
        <w:pStyle w:val="libNormal"/>
        <w:rPr>
          <w:rtl/>
          <w:lang w:bidi="fa-IR"/>
        </w:rPr>
      </w:pPr>
      <w:r>
        <w:rPr>
          <w:rtl/>
          <w:lang w:bidi="fa-IR"/>
        </w:rPr>
        <w:t xml:space="preserve">امام سجاد </w:t>
      </w:r>
      <w:r w:rsidR="00574F36" w:rsidRPr="00574F36">
        <w:rPr>
          <w:rStyle w:val="libAlaemChar"/>
          <w:rtl/>
        </w:rPr>
        <w:t>عليه‌السلام</w:t>
      </w:r>
      <w:r>
        <w:rPr>
          <w:rtl/>
          <w:lang w:bidi="fa-IR"/>
        </w:rPr>
        <w:t xml:space="preserve"> در آخرين قسمت از حقوق برادر مى فرمايند</w:t>
      </w:r>
      <w:r w:rsidR="008C34A7">
        <w:rPr>
          <w:rtl/>
          <w:lang w:bidi="fa-IR"/>
        </w:rPr>
        <w:t xml:space="preserve">: </w:t>
      </w:r>
    </w:p>
    <w:p w:rsidR="001A5213" w:rsidRDefault="001A5213" w:rsidP="001A5213">
      <w:pPr>
        <w:pStyle w:val="libNormal"/>
        <w:rPr>
          <w:rtl/>
          <w:lang w:bidi="fa-IR"/>
        </w:rPr>
      </w:pPr>
      <w:r>
        <w:rPr>
          <w:rtl/>
          <w:lang w:bidi="fa-IR"/>
        </w:rPr>
        <w:t>فاءِن انقَادَ لرَبِّه و اءَحسَنَ الاجابَةَ له و الا</w:t>
      </w:r>
      <w:r w:rsidR="009432CE">
        <w:rPr>
          <w:rtl/>
          <w:lang w:bidi="fa-IR"/>
        </w:rPr>
        <w:t xml:space="preserve">، </w:t>
      </w:r>
      <w:r>
        <w:rPr>
          <w:rtl/>
          <w:lang w:bidi="fa-IR"/>
        </w:rPr>
        <w:t>فَليكُن اللَّه آثر عندك</w:t>
      </w:r>
      <w:r w:rsidR="009432CE">
        <w:rPr>
          <w:rtl/>
          <w:lang w:bidi="fa-IR"/>
        </w:rPr>
        <w:t xml:space="preserve">، </w:t>
      </w:r>
      <w:r>
        <w:rPr>
          <w:rtl/>
          <w:lang w:bidi="fa-IR"/>
        </w:rPr>
        <w:t>و اءكرَمَ عليك منه</w:t>
      </w:r>
      <w:r w:rsidR="009432CE">
        <w:rPr>
          <w:rtl/>
          <w:lang w:bidi="fa-IR"/>
        </w:rPr>
        <w:t xml:space="preserve">. </w:t>
      </w:r>
    </w:p>
    <w:p w:rsidR="001A5213" w:rsidRDefault="001A5213" w:rsidP="001A5213">
      <w:pPr>
        <w:pStyle w:val="libNormal"/>
        <w:rPr>
          <w:rtl/>
          <w:lang w:bidi="fa-IR"/>
        </w:rPr>
      </w:pPr>
      <w:r>
        <w:rPr>
          <w:rtl/>
          <w:lang w:bidi="fa-IR"/>
        </w:rPr>
        <w:t>اگر مطيع و منقاد پروردگار شد و فرمان الهى را به خوبى پذيرا شد و فرمانبردار خدايش بود</w:t>
      </w:r>
      <w:r w:rsidR="009432CE">
        <w:rPr>
          <w:rtl/>
          <w:lang w:bidi="fa-IR"/>
        </w:rPr>
        <w:t xml:space="preserve">، </w:t>
      </w:r>
      <w:r>
        <w:rPr>
          <w:rtl/>
          <w:lang w:bidi="fa-IR"/>
        </w:rPr>
        <w:t>به دوستيت با او ادامه بده</w:t>
      </w:r>
      <w:r w:rsidR="009432CE">
        <w:rPr>
          <w:rtl/>
          <w:lang w:bidi="fa-IR"/>
        </w:rPr>
        <w:t>؛</w:t>
      </w:r>
      <w:r>
        <w:rPr>
          <w:rtl/>
          <w:lang w:bidi="fa-IR"/>
        </w:rPr>
        <w:t xml:space="preserve"> زيرا همه مطالبى كه در مساله اخوت و برادرى</w:t>
      </w:r>
      <w:r w:rsidR="009432CE">
        <w:rPr>
          <w:rtl/>
          <w:lang w:bidi="fa-IR"/>
        </w:rPr>
        <w:t xml:space="preserve">، </w:t>
      </w:r>
      <w:r>
        <w:rPr>
          <w:rtl/>
          <w:lang w:bidi="fa-IR"/>
        </w:rPr>
        <w:t xml:space="preserve">به آنها </w:t>
      </w:r>
      <w:r w:rsidR="00ED4056">
        <w:rPr>
          <w:rtl/>
          <w:lang w:bidi="fa-IR"/>
        </w:rPr>
        <w:t>تأکید</w:t>
      </w:r>
      <w:r>
        <w:rPr>
          <w:rtl/>
          <w:lang w:bidi="fa-IR"/>
        </w:rPr>
        <w:t xml:space="preserve"> شده است</w:t>
      </w:r>
      <w:r w:rsidR="009432CE">
        <w:rPr>
          <w:rtl/>
          <w:lang w:bidi="fa-IR"/>
        </w:rPr>
        <w:t xml:space="preserve">، </w:t>
      </w:r>
      <w:r>
        <w:rPr>
          <w:rtl/>
          <w:lang w:bidi="fa-IR"/>
        </w:rPr>
        <w:t>دوستى و پيوندى است كه مبناى الهى داشته باشد؛ كه اگر بر اين اساس بود</w:t>
      </w:r>
      <w:r w:rsidR="009432CE">
        <w:rPr>
          <w:rtl/>
          <w:lang w:bidi="fa-IR"/>
        </w:rPr>
        <w:t xml:space="preserve">، </w:t>
      </w:r>
      <w:r>
        <w:rPr>
          <w:rtl/>
          <w:lang w:bidi="fa-IR"/>
        </w:rPr>
        <w:t>طرف دوستى انسان فردى متدين و متعبد و پايبند به موازين شرعى و اخلاقى خواهد بود</w:t>
      </w:r>
      <w:r w:rsidR="009432CE">
        <w:rPr>
          <w:rtl/>
          <w:lang w:bidi="fa-IR"/>
        </w:rPr>
        <w:t xml:space="preserve">. </w:t>
      </w:r>
      <w:r>
        <w:rPr>
          <w:rtl/>
          <w:lang w:bidi="fa-IR"/>
        </w:rPr>
        <w:t>اين نكته را هم بايد توضيح دهيم كه منظور از موازين شرعى صرفا روزه</w:t>
      </w:r>
      <w:r w:rsidR="009432CE">
        <w:rPr>
          <w:rtl/>
          <w:lang w:bidi="fa-IR"/>
        </w:rPr>
        <w:t xml:space="preserve">، </w:t>
      </w:r>
      <w:r>
        <w:rPr>
          <w:rtl/>
          <w:lang w:bidi="fa-IR"/>
        </w:rPr>
        <w:t>نماز و يك سلسله تعبديات نيست</w:t>
      </w:r>
      <w:r w:rsidR="009432CE">
        <w:rPr>
          <w:rtl/>
          <w:lang w:bidi="fa-IR"/>
        </w:rPr>
        <w:t xml:space="preserve">، </w:t>
      </w:r>
      <w:r>
        <w:rPr>
          <w:rtl/>
          <w:lang w:bidi="fa-IR"/>
        </w:rPr>
        <w:t>بلكه منظور تخلق به اخلاق شرعى است</w:t>
      </w:r>
      <w:r w:rsidR="009432CE">
        <w:rPr>
          <w:rtl/>
          <w:lang w:bidi="fa-IR"/>
        </w:rPr>
        <w:t>؛</w:t>
      </w:r>
      <w:r>
        <w:rPr>
          <w:rtl/>
          <w:lang w:bidi="fa-IR"/>
        </w:rPr>
        <w:t xml:space="preserve"> يعنى انسانى باشد كه ملتزم به اصول اخلاقى شريعت باشد</w:t>
      </w:r>
      <w:r w:rsidR="009432CE">
        <w:rPr>
          <w:rtl/>
          <w:lang w:bidi="fa-IR"/>
        </w:rPr>
        <w:t xml:space="preserve">. </w:t>
      </w:r>
      <w:r>
        <w:rPr>
          <w:rtl/>
          <w:lang w:bidi="fa-IR"/>
        </w:rPr>
        <w:t>اگر چنين بود</w:t>
      </w:r>
      <w:r w:rsidR="009432CE">
        <w:rPr>
          <w:rtl/>
          <w:lang w:bidi="fa-IR"/>
        </w:rPr>
        <w:t xml:space="preserve">، </w:t>
      </w:r>
      <w:r>
        <w:rPr>
          <w:rtl/>
          <w:lang w:bidi="fa-IR"/>
        </w:rPr>
        <w:t>قابليت دوستى دارد و اءلّا وقتى او به هيچ يك از موازين شرعى پايبند نيست و با نصيحت و راهنمايى هم اصلاح و با اين دستورات منطبق نمى شود</w:t>
      </w:r>
      <w:r w:rsidR="009432CE">
        <w:rPr>
          <w:rtl/>
          <w:lang w:bidi="fa-IR"/>
        </w:rPr>
        <w:t xml:space="preserve">، </w:t>
      </w:r>
      <w:r>
        <w:rPr>
          <w:rtl/>
          <w:lang w:bidi="fa-IR"/>
        </w:rPr>
        <w:t>چنين كسى قابليت دوستى نخواهد داشت</w:t>
      </w:r>
      <w:r w:rsidR="009432CE">
        <w:rPr>
          <w:rtl/>
          <w:lang w:bidi="fa-IR"/>
        </w:rPr>
        <w:t>؛</w:t>
      </w:r>
      <w:r>
        <w:rPr>
          <w:rtl/>
          <w:lang w:bidi="fa-IR"/>
        </w:rPr>
        <w:t xml:space="preserve"> كه در اين ميان انسان بايد فرمان الهى را مقدم بداند</w:t>
      </w:r>
      <w:r w:rsidR="009432CE">
        <w:rPr>
          <w:rtl/>
          <w:lang w:bidi="fa-IR"/>
        </w:rPr>
        <w:t xml:space="preserve">. </w:t>
      </w:r>
    </w:p>
    <w:p w:rsidR="001A5213" w:rsidRDefault="001A5213" w:rsidP="001A5213">
      <w:pPr>
        <w:pStyle w:val="libNormal"/>
        <w:rPr>
          <w:rtl/>
          <w:lang w:bidi="fa-IR"/>
        </w:rPr>
      </w:pPr>
      <w:r>
        <w:rPr>
          <w:rtl/>
          <w:lang w:bidi="fa-IR"/>
        </w:rPr>
        <w:lastRenderedPageBreak/>
        <w:t xml:space="preserve">روايتى از امام صادق </w:t>
      </w:r>
      <w:r w:rsidR="00574F36" w:rsidRPr="00574F36">
        <w:rPr>
          <w:rStyle w:val="libAlaemChar"/>
          <w:rtl/>
        </w:rPr>
        <w:t>عليه‌السلام</w:t>
      </w:r>
      <w:r>
        <w:rPr>
          <w:rtl/>
          <w:lang w:bidi="fa-IR"/>
        </w:rPr>
        <w:t xml:space="preserve"> نقل شده است كه حضرت در بازار همراه دوستان و برادران ايمانى خود حركت مى كردند</w:t>
      </w:r>
      <w:r w:rsidR="009432CE">
        <w:rPr>
          <w:rtl/>
          <w:lang w:bidi="fa-IR"/>
        </w:rPr>
        <w:t xml:space="preserve">. </w:t>
      </w:r>
      <w:r>
        <w:rPr>
          <w:rtl/>
          <w:lang w:bidi="fa-IR"/>
        </w:rPr>
        <w:t xml:space="preserve">دوست امام </w:t>
      </w:r>
      <w:r w:rsidR="00574F36" w:rsidRPr="00574F36">
        <w:rPr>
          <w:rStyle w:val="libAlaemChar"/>
          <w:rtl/>
        </w:rPr>
        <w:t>عليه‌السلام</w:t>
      </w:r>
      <w:r>
        <w:rPr>
          <w:rtl/>
          <w:lang w:bidi="fa-IR"/>
        </w:rPr>
        <w:t xml:space="preserve"> برده اى داشت كه مرتكب خطايى شد و مالك او برخلاف موازين شرعى</w:t>
      </w:r>
      <w:r w:rsidR="009432CE">
        <w:rPr>
          <w:rtl/>
          <w:lang w:bidi="fa-IR"/>
        </w:rPr>
        <w:t xml:space="preserve">، </w:t>
      </w:r>
      <w:r>
        <w:rPr>
          <w:rtl/>
          <w:lang w:bidi="fa-IR"/>
        </w:rPr>
        <w:t>او را مورد خطاب قرار داد و به او جسارت كرد و به مادر او نسبت گناه داد</w:t>
      </w:r>
      <w:r w:rsidR="009432CE">
        <w:rPr>
          <w:rtl/>
          <w:lang w:bidi="fa-IR"/>
        </w:rPr>
        <w:t xml:space="preserve">. </w:t>
      </w:r>
      <w:r>
        <w:rPr>
          <w:rtl/>
          <w:lang w:bidi="fa-IR"/>
        </w:rPr>
        <w:t xml:space="preserve">امام </w:t>
      </w:r>
      <w:r w:rsidR="00574F36" w:rsidRPr="00574F36">
        <w:rPr>
          <w:rStyle w:val="libAlaemChar"/>
          <w:rtl/>
        </w:rPr>
        <w:t>عليه‌السلام</w:t>
      </w:r>
      <w:r>
        <w:rPr>
          <w:rtl/>
          <w:lang w:bidi="fa-IR"/>
        </w:rPr>
        <w:t xml:space="preserve"> پيوند برادرى را از او گسستند و تا آخر عمر با او سخن نگفتند </w:t>
      </w:r>
      <w:r w:rsidRPr="00BA2CDB">
        <w:rPr>
          <w:rStyle w:val="libFootnotenumChar"/>
          <w:rtl/>
          <w:lang w:bidi="fa-IR"/>
        </w:rPr>
        <w:t>(695)</w:t>
      </w:r>
      <w:r w:rsidR="009432CE">
        <w:rPr>
          <w:rtl/>
          <w:lang w:bidi="fa-IR"/>
        </w:rPr>
        <w:t xml:space="preserve">. </w:t>
      </w:r>
    </w:p>
    <w:p w:rsidR="001A5213" w:rsidRDefault="004871A4" w:rsidP="004871A4">
      <w:pPr>
        <w:pStyle w:val="Heading2"/>
        <w:rPr>
          <w:rtl/>
          <w:lang w:bidi="fa-IR"/>
        </w:rPr>
      </w:pPr>
      <w:bookmarkStart w:id="97" w:name="_Toc394493021"/>
      <w:r>
        <w:rPr>
          <w:rtl/>
          <w:lang w:bidi="fa-IR"/>
        </w:rPr>
        <w:t>حدود و قواعد دوستى</w:t>
      </w:r>
      <w:bookmarkEnd w:id="97"/>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آنچه كه مهم است التزام برادران ايمانى به موازين و مقررات شرع است</w:t>
      </w:r>
      <w:r w:rsidR="009432CE">
        <w:rPr>
          <w:rtl/>
          <w:lang w:bidi="fa-IR"/>
        </w:rPr>
        <w:t xml:space="preserve">. </w:t>
      </w:r>
      <w:r>
        <w:rPr>
          <w:rtl/>
          <w:lang w:bidi="fa-IR"/>
        </w:rPr>
        <w:t xml:space="preserve">روايتى را مرحوم صدوق رحمه اللَّه از امام صادق </w:t>
      </w:r>
      <w:r w:rsidR="00574F36" w:rsidRPr="00574F36">
        <w:rPr>
          <w:rStyle w:val="libAlaemChar"/>
          <w:rtl/>
        </w:rPr>
        <w:t>عليه‌السلام</w:t>
      </w:r>
      <w:r>
        <w:rPr>
          <w:rtl/>
          <w:lang w:bidi="fa-IR"/>
        </w:rPr>
        <w:t xml:space="preserve"> نقل كرده است كه حضرت مى فرمايند</w:t>
      </w:r>
      <w:r w:rsidR="008C34A7">
        <w:rPr>
          <w:rtl/>
          <w:lang w:bidi="fa-IR"/>
        </w:rPr>
        <w:t xml:space="preserve">: </w:t>
      </w:r>
    </w:p>
    <w:p w:rsidR="001A5213" w:rsidRDefault="001A5213" w:rsidP="001A5213">
      <w:pPr>
        <w:pStyle w:val="libNormal"/>
        <w:rPr>
          <w:rtl/>
          <w:lang w:bidi="fa-IR"/>
        </w:rPr>
      </w:pPr>
      <w:r>
        <w:rPr>
          <w:rtl/>
          <w:lang w:bidi="fa-IR"/>
        </w:rPr>
        <w:t>الصَّداقة محدودَة</w:t>
      </w:r>
      <w:r w:rsidR="009432CE">
        <w:rPr>
          <w:rtl/>
          <w:lang w:bidi="fa-IR"/>
        </w:rPr>
        <w:t xml:space="preserve">، </w:t>
      </w:r>
      <w:r>
        <w:rPr>
          <w:rtl/>
          <w:lang w:bidi="fa-IR"/>
        </w:rPr>
        <w:t>فمَن لم يكُن فيه تلكَ الحُدود فلا تَنسِبهُ الى كمال</w:t>
      </w:r>
      <w:r w:rsidR="009432CE">
        <w:rPr>
          <w:rtl/>
          <w:lang w:bidi="fa-IR"/>
        </w:rPr>
        <w:t xml:space="preserve">، </w:t>
      </w:r>
      <w:r>
        <w:rPr>
          <w:rtl/>
          <w:lang w:bidi="fa-IR"/>
        </w:rPr>
        <w:t>اءوَّلُها</w:t>
      </w:r>
      <w:r w:rsidR="008C34A7">
        <w:rPr>
          <w:rtl/>
          <w:lang w:bidi="fa-IR"/>
        </w:rPr>
        <w:t xml:space="preserve">: </w:t>
      </w:r>
      <w:r>
        <w:rPr>
          <w:rtl/>
          <w:lang w:bidi="fa-IR"/>
        </w:rPr>
        <w:t>اءن يكون سريرتُه و علانيتُه واحدة</w:t>
      </w:r>
      <w:r w:rsidR="009432CE">
        <w:rPr>
          <w:rtl/>
          <w:lang w:bidi="fa-IR"/>
        </w:rPr>
        <w:t xml:space="preserve">، </w:t>
      </w:r>
      <w:r>
        <w:rPr>
          <w:rtl/>
          <w:lang w:bidi="fa-IR"/>
        </w:rPr>
        <w:t>والثانية</w:t>
      </w:r>
      <w:r w:rsidR="008C34A7">
        <w:rPr>
          <w:rtl/>
          <w:lang w:bidi="fa-IR"/>
        </w:rPr>
        <w:t xml:space="preserve">: </w:t>
      </w:r>
      <w:r>
        <w:rPr>
          <w:rtl/>
          <w:lang w:bidi="fa-IR"/>
        </w:rPr>
        <w:t>اءن يريك زَينَك زينَهُ و شَينَك شَينَه</w:t>
      </w:r>
      <w:r w:rsidR="009432CE">
        <w:rPr>
          <w:rtl/>
          <w:lang w:bidi="fa-IR"/>
        </w:rPr>
        <w:t xml:space="preserve">، </w:t>
      </w:r>
      <w:r>
        <w:rPr>
          <w:rtl/>
          <w:lang w:bidi="fa-IR"/>
        </w:rPr>
        <w:t>و الثالثة</w:t>
      </w:r>
      <w:r w:rsidR="008C34A7">
        <w:rPr>
          <w:rtl/>
          <w:lang w:bidi="fa-IR"/>
        </w:rPr>
        <w:t xml:space="preserve">: </w:t>
      </w:r>
      <w:r>
        <w:rPr>
          <w:rtl/>
          <w:lang w:bidi="fa-IR"/>
        </w:rPr>
        <w:t>لا يُغَيِّرُه مال و لا ولد</w:t>
      </w:r>
      <w:r w:rsidR="009432CE">
        <w:rPr>
          <w:rtl/>
          <w:lang w:bidi="fa-IR"/>
        </w:rPr>
        <w:t xml:space="preserve">، </w:t>
      </w:r>
      <w:r>
        <w:rPr>
          <w:rtl/>
          <w:lang w:bidi="fa-IR"/>
        </w:rPr>
        <w:t>والرابعةُ</w:t>
      </w:r>
      <w:r w:rsidR="008C34A7">
        <w:rPr>
          <w:rtl/>
          <w:lang w:bidi="fa-IR"/>
        </w:rPr>
        <w:t xml:space="preserve">: </w:t>
      </w:r>
      <w:r>
        <w:rPr>
          <w:rtl/>
          <w:lang w:bidi="fa-IR"/>
        </w:rPr>
        <w:t xml:space="preserve">اءن لا يُمسِكَ شيئا ممَّا تَصِلُ اليه مَقدِرَتُه </w:t>
      </w:r>
      <w:r w:rsidRPr="00BA2CDB">
        <w:rPr>
          <w:rStyle w:val="libFootnotenumChar"/>
          <w:rtl/>
          <w:lang w:bidi="fa-IR"/>
        </w:rPr>
        <w:t>(696)</w:t>
      </w:r>
      <w:r w:rsidR="009432CE">
        <w:rPr>
          <w:rtl/>
          <w:lang w:bidi="fa-IR"/>
        </w:rPr>
        <w:t xml:space="preserve">. </w:t>
      </w:r>
    </w:p>
    <w:p w:rsidR="001A5213" w:rsidRDefault="001A5213" w:rsidP="001A5213">
      <w:pPr>
        <w:pStyle w:val="libNormal"/>
        <w:rPr>
          <w:rtl/>
          <w:lang w:bidi="fa-IR"/>
        </w:rPr>
      </w:pPr>
      <w:r>
        <w:rPr>
          <w:rtl/>
          <w:lang w:bidi="fa-IR"/>
        </w:rPr>
        <w:t>دوستى</w:t>
      </w:r>
      <w:r w:rsidR="009432CE">
        <w:rPr>
          <w:rtl/>
          <w:lang w:bidi="fa-IR"/>
        </w:rPr>
        <w:t xml:space="preserve">، </w:t>
      </w:r>
      <w:r>
        <w:rPr>
          <w:rtl/>
          <w:lang w:bidi="fa-IR"/>
        </w:rPr>
        <w:t>مودت و برادرى حدودى دارد؛ يعنى بايد براى همه قابل شناسايى باشد</w:t>
      </w:r>
      <w:r w:rsidR="009432CE">
        <w:rPr>
          <w:rtl/>
          <w:lang w:bidi="fa-IR"/>
        </w:rPr>
        <w:t xml:space="preserve">. </w:t>
      </w:r>
      <w:r>
        <w:rPr>
          <w:rtl/>
          <w:lang w:bidi="fa-IR"/>
        </w:rPr>
        <w:t>اگر كسى در دوستى و رفاقت</w:t>
      </w:r>
      <w:r w:rsidR="009432CE">
        <w:rPr>
          <w:rtl/>
          <w:lang w:bidi="fa-IR"/>
        </w:rPr>
        <w:t xml:space="preserve">، </w:t>
      </w:r>
      <w:r>
        <w:rPr>
          <w:rtl/>
          <w:lang w:bidi="fa-IR"/>
        </w:rPr>
        <w:t>واجد شرايط است</w:t>
      </w:r>
      <w:r w:rsidR="009432CE">
        <w:rPr>
          <w:rtl/>
          <w:lang w:bidi="fa-IR"/>
        </w:rPr>
        <w:t xml:space="preserve">، </w:t>
      </w:r>
      <w:r>
        <w:rPr>
          <w:rtl/>
          <w:lang w:bidi="fa-IR"/>
        </w:rPr>
        <w:t>قابليت دوستى دارد و اگر واجد آنها نيست</w:t>
      </w:r>
      <w:r w:rsidR="009432CE">
        <w:rPr>
          <w:rtl/>
          <w:lang w:bidi="fa-IR"/>
        </w:rPr>
        <w:t xml:space="preserve">، </w:t>
      </w:r>
      <w:r>
        <w:rPr>
          <w:rtl/>
          <w:lang w:bidi="fa-IR"/>
        </w:rPr>
        <w:t>سزاوار دوستى نخواهد بود؛ و نمى توان او را كامل دانست</w:t>
      </w:r>
      <w:r w:rsidR="008C34A7">
        <w:rPr>
          <w:rtl/>
          <w:lang w:bidi="fa-IR"/>
        </w:rPr>
        <w:t xml:space="preserve">: </w:t>
      </w:r>
    </w:p>
    <w:p w:rsidR="001A5213" w:rsidRDefault="001A5213" w:rsidP="001A5213">
      <w:pPr>
        <w:pStyle w:val="libNormal"/>
        <w:rPr>
          <w:rtl/>
          <w:lang w:bidi="fa-IR"/>
        </w:rPr>
      </w:pPr>
      <w:r>
        <w:rPr>
          <w:rtl/>
          <w:lang w:bidi="fa-IR"/>
        </w:rPr>
        <w:t>نكته اول اين كه</w:t>
      </w:r>
      <w:r w:rsidR="009432CE">
        <w:rPr>
          <w:rtl/>
          <w:lang w:bidi="fa-IR"/>
        </w:rPr>
        <w:t xml:space="preserve">، </w:t>
      </w:r>
      <w:r>
        <w:rPr>
          <w:rtl/>
          <w:lang w:bidi="fa-IR"/>
        </w:rPr>
        <w:t>ظاهر و باطنش - در مقام دوستى - يكى باشد</w:t>
      </w:r>
      <w:r w:rsidR="009432CE">
        <w:rPr>
          <w:rtl/>
          <w:lang w:bidi="fa-IR"/>
        </w:rPr>
        <w:t xml:space="preserve">. </w:t>
      </w:r>
      <w:r>
        <w:rPr>
          <w:rtl/>
          <w:lang w:bidi="fa-IR"/>
        </w:rPr>
        <w:t>برخى از افراد به حسب ظاهر با ديگران اظهار رفاقت مى كنند</w:t>
      </w:r>
      <w:r w:rsidR="009432CE">
        <w:rPr>
          <w:rtl/>
          <w:lang w:bidi="fa-IR"/>
        </w:rPr>
        <w:t xml:space="preserve">، </w:t>
      </w:r>
      <w:r>
        <w:rPr>
          <w:rtl/>
          <w:lang w:bidi="fa-IR"/>
        </w:rPr>
        <w:t>اما در باطن كينه آنها را در دل مى پرورانند</w:t>
      </w:r>
      <w:r w:rsidR="009432CE">
        <w:rPr>
          <w:rtl/>
          <w:lang w:bidi="fa-IR"/>
        </w:rPr>
        <w:t xml:space="preserve">. </w:t>
      </w:r>
      <w:r>
        <w:rPr>
          <w:rtl/>
          <w:lang w:bidi="fa-IR"/>
        </w:rPr>
        <w:t xml:space="preserve">دوام و استوارى دوستى و پيوند برادرى منوط به اين است كه ظاهر و درون انسان نسبت به برادر ايمانى اش يكسان باشد و اگر انسان </w:t>
      </w:r>
      <w:r>
        <w:rPr>
          <w:rtl/>
          <w:lang w:bidi="fa-IR"/>
        </w:rPr>
        <w:lastRenderedPageBreak/>
        <w:t xml:space="preserve">چنين تشخيص دهد كه ظاهر و باطن فردى نسبت به برادر </w:t>
      </w:r>
      <w:r w:rsidR="003A4269">
        <w:rPr>
          <w:rtl/>
          <w:lang w:bidi="fa-IR"/>
        </w:rPr>
        <w:t>مؤمن</w:t>
      </w:r>
      <w:r>
        <w:rPr>
          <w:rtl/>
          <w:lang w:bidi="fa-IR"/>
        </w:rPr>
        <w:t>ش يكى نيست</w:t>
      </w:r>
      <w:r w:rsidR="009432CE">
        <w:rPr>
          <w:rtl/>
          <w:lang w:bidi="fa-IR"/>
        </w:rPr>
        <w:t xml:space="preserve">، </w:t>
      </w:r>
      <w:r>
        <w:rPr>
          <w:rtl/>
          <w:lang w:bidi="fa-IR"/>
        </w:rPr>
        <w:t>او لياقت رفاقت را نخواهد داشت</w:t>
      </w:r>
      <w:r w:rsidR="009432CE">
        <w:rPr>
          <w:rtl/>
          <w:lang w:bidi="fa-IR"/>
        </w:rPr>
        <w:t xml:space="preserve">. </w:t>
      </w:r>
    </w:p>
    <w:p w:rsidR="001A5213" w:rsidRDefault="001A5213" w:rsidP="001A5213">
      <w:pPr>
        <w:pStyle w:val="libNormal"/>
        <w:rPr>
          <w:rtl/>
          <w:lang w:bidi="fa-IR"/>
        </w:rPr>
      </w:pPr>
      <w:r>
        <w:rPr>
          <w:rtl/>
          <w:lang w:bidi="fa-IR"/>
        </w:rPr>
        <w:t>نكته دوم اين كه</w:t>
      </w:r>
      <w:r w:rsidR="009432CE">
        <w:rPr>
          <w:rtl/>
          <w:lang w:bidi="fa-IR"/>
        </w:rPr>
        <w:t xml:space="preserve">، </w:t>
      </w:r>
      <w:r>
        <w:rPr>
          <w:rtl/>
          <w:lang w:bidi="fa-IR"/>
        </w:rPr>
        <w:t>دوست و برادر دينى</w:t>
      </w:r>
      <w:r w:rsidR="009432CE">
        <w:rPr>
          <w:rtl/>
          <w:lang w:bidi="fa-IR"/>
        </w:rPr>
        <w:t xml:space="preserve">، </w:t>
      </w:r>
      <w:r>
        <w:rPr>
          <w:rtl/>
          <w:lang w:bidi="fa-IR"/>
        </w:rPr>
        <w:t>بايد خوبى هاى دوست خود را خوبى هاى خود بداند و بدى هاى او را بدى هاى خود؛ يعنى پيوند آنها طورى استوار شده باشد و ميان آن دو يگانگى برقرار باشد كه او را خود بداند</w:t>
      </w:r>
      <w:r w:rsidR="009432CE">
        <w:rPr>
          <w:rtl/>
          <w:lang w:bidi="fa-IR"/>
        </w:rPr>
        <w:t xml:space="preserve">. </w:t>
      </w:r>
      <w:r>
        <w:rPr>
          <w:rtl/>
          <w:lang w:bidi="fa-IR"/>
        </w:rPr>
        <w:t>اگر او امتيازى دارد</w:t>
      </w:r>
      <w:r w:rsidR="009432CE">
        <w:rPr>
          <w:rtl/>
          <w:lang w:bidi="fa-IR"/>
        </w:rPr>
        <w:t xml:space="preserve">، </w:t>
      </w:r>
      <w:r>
        <w:rPr>
          <w:rtl/>
          <w:lang w:bidi="fa-IR"/>
        </w:rPr>
        <w:t>لذت ببرد و اگر عيبى دارد آزرده شود و در جهت زدودن آن تلاش كند</w:t>
      </w:r>
      <w:r w:rsidR="009432CE">
        <w:rPr>
          <w:rtl/>
          <w:lang w:bidi="fa-IR"/>
        </w:rPr>
        <w:t xml:space="preserve">. </w:t>
      </w:r>
      <w:r>
        <w:rPr>
          <w:rtl/>
          <w:lang w:bidi="fa-IR"/>
        </w:rPr>
        <w:t>در اين صورت اين دوستى باارزش و صادقانه است</w:t>
      </w:r>
      <w:r w:rsidR="009432CE">
        <w:rPr>
          <w:rtl/>
          <w:lang w:bidi="fa-IR"/>
        </w:rPr>
        <w:t xml:space="preserve">. </w:t>
      </w:r>
      <w:r>
        <w:rPr>
          <w:rtl/>
          <w:lang w:bidi="fa-IR"/>
        </w:rPr>
        <w:t>اما اگر دوست انسان</w:t>
      </w:r>
      <w:r w:rsidR="009432CE">
        <w:rPr>
          <w:rtl/>
          <w:lang w:bidi="fa-IR"/>
        </w:rPr>
        <w:t xml:space="preserve">، </w:t>
      </w:r>
      <w:r>
        <w:rPr>
          <w:rtl/>
          <w:lang w:bidi="fa-IR"/>
        </w:rPr>
        <w:t>عيبى دارد و انسان با بى تفاوتى از آن بگذرد</w:t>
      </w:r>
      <w:r w:rsidR="009432CE">
        <w:rPr>
          <w:rtl/>
          <w:lang w:bidi="fa-IR"/>
        </w:rPr>
        <w:t xml:space="preserve">. </w:t>
      </w:r>
      <w:r>
        <w:rPr>
          <w:rtl/>
          <w:lang w:bidi="fa-IR"/>
        </w:rPr>
        <w:t>نه تنها اين دوستى</w:t>
      </w:r>
      <w:r w:rsidR="009432CE">
        <w:rPr>
          <w:rtl/>
          <w:lang w:bidi="fa-IR"/>
        </w:rPr>
        <w:t xml:space="preserve">، </w:t>
      </w:r>
      <w:r>
        <w:rPr>
          <w:rtl/>
          <w:lang w:bidi="fa-IR"/>
        </w:rPr>
        <w:t>عميق نخواهد بود</w:t>
      </w:r>
      <w:r w:rsidR="009432CE">
        <w:rPr>
          <w:rtl/>
          <w:lang w:bidi="fa-IR"/>
        </w:rPr>
        <w:t xml:space="preserve">، </w:t>
      </w:r>
      <w:r>
        <w:rPr>
          <w:rtl/>
          <w:lang w:bidi="fa-IR"/>
        </w:rPr>
        <w:t>بلكه حقّ برادرى نيز ادا نخواهد شد</w:t>
      </w:r>
      <w:r w:rsidR="009432CE">
        <w:rPr>
          <w:rtl/>
          <w:lang w:bidi="fa-IR"/>
        </w:rPr>
        <w:t xml:space="preserve">. </w:t>
      </w:r>
    </w:p>
    <w:p w:rsidR="001A5213" w:rsidRDefault="001A5213" w:rsidP="001A5213">
      <w:pPr>
        <w:pStyle w:val="libNormal"/>
        <w:rPr>
          <w:rtl/>
          <w:lang w:bidi="fa-IR"/>
        </w:rPr>
      </w:pPr>
      <w:r>
        <w:rPr>
          <w:rtl/>
          <w:lang w:bidi="fa-IR"/>
        </w:rPr>
        <w:t>نكته سوم اين كه</w:t>
      </w:r>
      <w:r w:rsidR="009432CE">
        <w:rPr>
          <w:rtl/>
          <w:lang w:bidi="fa-IR"/>
        </w:rPr>
        <w:t xml:space="preserve">، </w:t>
      </w:r>
      <w:r>
        <w:rPr>
          <w:rtl/>
          <w:lang w:bidi="fa-IR"/>
        </w:rPr>
        <w:t>مال و اولاد</w:t>
      </w:r>
      <w:r w:rsidR="009432CE">
        <w:rPr>
          <w:rtl/>
          <w:lang w:bidi="fa-IR"/>
        </w:rPr>
        <w:t xml:space="preserve">، </w:t>
      </w:r>
      <w:r>
        <w:rPr>
          <w:rtl/>
          <w:lang w:bidi="fa-IR"/>
        </w:rPr>
        <w:t>او را دگرگون نكند</w:t>
      </w:r>
      <w:r w:rsidR="009432CE">
        <w:rPr>
          <w:rtl/>
          <w:lang w:bidi="fa-IR"/>
        </w:rPr>
        <w:t xml:space="preserve">، </w:t>
      </w:r>
      <w:r>
        <w:rPr>
          <w:rtl/>
          <w:lang w:bidi="fa-IR"/>
        </w:rPr>
        <w:t>افرادى در حالت عادى و شرايط مساوى</w:t>
      </w:r>
      <w:r w:rsidR="009432CE">
        <w:rPr>
          <w:rtl/>
          <w:lang w:bidi="fa-IR"/>
        </w:rPr>
        <w:t xml:space="preserve">، </w:t>
      </w:r>
      <w:r>
        <w:rPr>
          <w:rtl/>
          <w:lang w:bidi="fa-IR"/>
        </w:rPr>
        <w:t>با هم پيوند برادرى منعقد مى كنند و با هم دوست مى شوند</w:t>
      </w:r>
      <w:r w:rsidR="009432CE">
        <w:rPr>
          <w:rtl/>
          <w:lang w:bidi="fa-IR"/>
        </w:rPr>
        <w:t xml:space="preserve">. </w:t>
      </w:r>
      <w:r>
        <w:rPr>
          <w:rtl/>
          <w:lang w:bidi="fa-IR"/>
        </w:rPr>
        <w:t>اگر كسى در سير تكامل زندگى صاحب مال و مكنت و فرزندان زياد شد و اين مال و مكنت او را عوض نكرد و داشتن ثروت</w:t>
      </w:r>
      <w:r w:rsidR="009432CE">
        <w:rPr>
          <w:rtl/>
          <w:lang w:bidi="fa-IR"/>
        </w:rPr>
        <w:t xml:space="preserve">، </w:t>
      </w:r>
      <w:r>
        <w:rPr>
          <w:rtl/>
          <w:lang w:bidi="fa-IR"/>
        </w:rPr>
        <w:t>فرزند و قبيله در خلقيات و روحيات او تاثير نگذاشت</w:t>
      </w:r>
      <w:r w:rsidR="009432CE">
        <w:rPr>
          <w:rtl/>
          <w:lang w:bidi="fa-IR"/>
        </w:rPr>
        <w:t xml:space="preserve">، </w:t>
      </w:r>
      <w:r>
        <w:rPr>
          <w:rtl/>
          <w:lang w:bidi="fa-IR"/>
        </w:rPr>
        <w:t>داراى شرايط دوستى و برادرى است</w:t>
      </w:r>
      <w:r w:rsidR="009432CE">
        <w:rPr>
          <w:rtl/>
          <w:lang w:bidi="fa-IR"/>
        </w:rPr>
        <w:t xml:space="preserve">. </w:t>
      </w:r>
      <w:r>
        <w:rPr>
          <w:rtl/>
          <w:lang w:bidi="fa-IR"/>
        </w:rPr>
        <w:t>گاهى افراد در شرايطى يكسان و معمولا در يك سطح پيوندهاى صميمانه اى دارند؛ ولى در سايه برخى تحولات</w:t>
      </w:r>
      <w:r w:rsidR="009432CE">
        <w:rPr>
          <w:rtl/>
          <w:lang w:bidi="fa-IR"/>
        </w:rPr>
        <w:t xml:space="preserve">، </w:t>
      </w:r>
      <w:r>
        <w:rPr>
          <w:rtl/>
          <w:lang w:bidi="fa-IR"/>
        </w:rPr>
        <w:t>عده اى از آنها به مقام</w:t>
      </w:r>
      <w:r w:rsidR="009432CE">
        <w:rPr>
          <w:rtl/>
          <w:lang w:bidi="fa-IR"/>
        </w:rPr>
        <w:t xml:space="preserve">، </w:t>
      </w:r>
      <w:r>
        <w:rPr>
          <w:rtl/>
          <w:lang w:bidi="fa-IR"/>
        </w:rPr>
        <w:t>مال</w:t>
      </w:r>
      <w:r w:rsidR="009432CE">
        <w:rPr>
          <w:rtl/>
          <w:lang w:bidi="fa-IR"/>
        </w:rPr>
        <w:t xml:space="preserve">، </w:t>
      </w:r>
      <w:r>
        <w:rPr>
          <w:rtl/>
          <w:lang w:bidi="fa-IR"/>
        </w:rPr>
        <w:t>مكنت</w:t>
      </w:r>
      <w:r w:rsidR="009432CE">
        <w:rPr>
          <w:rtl/>
          <w:lang w:bidi="fa-IR"/>
        </w:rPr>
        <w:t xml:space="preserve">، </w:t>
      </w:r>
      <w:r>
        <w:rPr>
          <w:rtl/>
          <w:lang w:bidi="fa-IR"/>
        </w:rPr>
        <w:t>جاه و قدرتى مى رسند كه باعث مى شود به كلى دوستان گذشته خود را فرامش كرده و چنان برخوردى داشته باشند كه گويا همديگر را نمى شناسند</w:t>
      </w:r>
      <w:r w:rsidR="009432CE">
        <w:rPr>
          <w:rtl/>
          <w:lang w:bidi="fa-IR"/>
        </w:rPr>
        <w:t xml:space="preserve">. </w:t>
      </w:r>
      <w:r>
        <w:rPr>
          <w:rtl/>
          <w:lang w:bidi="fa-IR"/>
        </w:rPr>
        <w:t>اين معناى صداقت و اخوت شرعى نيست</w:t>
      </w:r>
      <w:r w:rsidR="009432CE">
        <w:rPr>
          <w:rtl/>
          <w:lang w:bidi="fa-IR"/>
        </w:rPr>
        <w:t xml:space="preserve">. </w:t>
      </w:r>
    </w:p>
    <w:p w:rsidR="001A5213" w:rsidRDefault="001A5213" w:rsidP="001A5213">
      <w:pPr>
        <w:pStyle w:val="libNormal"/>
        <w:rPr>
          <w:rtl/>
          <w:lang w:bidi="fa-IR"/>
        </w:rPr>
      </w:pPr>
      <w:r>
        <w:rPr>
          <w:rtl/>
          <w:lang w:bidi="fa-IR"/>
        </w:rPr>
        <w:t>صداقت و اخوت شرعى آن است كه هيچ حادثه</w:t>
      </w:r>
      <w:r w:rsidR="009432CE">
        <w:rPr>
          <w:rtl/>
          <w:lang w:bidi="fa-IR"/>
        </w:rPr>
        <w:t xml:space="preserve">، </w:t>
      </w:r>
      <w:r>
        <w:rPr>
          <w:rtl/>
          <w:lang w:bidi="fa-IR"/>
        </w:rPr>
        <w:t>پيشامد</w:t>
      </w:r>
      <w:r w:rsidR="009432CE">
        <w:rPr>
          <w:rtl/>
          <w:lang w:bidi="fa-IR"/>
        </w:rPr>
        <w:t xml:space="preserve">، </w:t>
      </w:r>
      <w:r>
        <w:rPr>
          <w:rtl/>
          <w:lang w:bidi="fa-IR"/>
        </w:rPr>
        <w:t>پستى و بلندى زندگى در رفاقت فرد با ديگران اثر نگذارد</w:t>
      </w:r>
      <w:r w:rsidR="009432CE">
        <w:rPr>
          <w:rtl/>
          <w:lang w:bidi="fa-IR"/>
        </w:rPr>
        <w:t xml:space="preserve">. </w:t>
      </w:r>
    </w:p>
    <w:p w:rsidR="001A5213" w:rsidRDefault="001A5213" w:rsidP="001A5213">
      <w:pPr>
        <w:pStyle w:val="libNormal"/>
        <w:rPr>
          <w:rtl/>
          <w:lang w:bidi="fa-IR"/>
        </w:rPr>
      </w:pPr>
      <w:r>
        <w:rPr>
          <w:rtl/>
          <w:lang w:bidi="fa-IR"/>
        </w:rPr>
        <w:lastRenderedPageBreak/>
        <w:t xml:space="preserve">چهارمين نكته اى كه در كلام امام صادق </w:t>
      </w:r>
      <w:r w:rsidR="00574F36" w:rsidRPr="00574F36">
        <w:rPr>
          <w:rStyle w:val="libAlaemChar"/>
          <w:rtl/>
        </w:rPr>
        <w:t>عليه‌السلام</w:t>
      </w:r>
      <w:r>
        <w:rPr>
          <w:rtl/>
          <w:lang w:bidi="fa-IR"/>
        </w:rPr>
        <w:t xml:space="preserve"> آمده اين است كه براى كمك و يارى دوستش از هيچ كوششى فروگذار نباشد</w:t>
      </w:r>
      <w:r w:rsidR="009432CE">
        <w:rPr>
          <w:rtl/>
          <w:lang w:bidi="fa-IR"/>
        </w:rPr>
        <w:t xml:space="preserve">. </w:t>
      </w:r>
    </w:p>
    <w:tbl>
      <w:tblPr>
        <w:tblStyle w:val="TableGrid"/>
        <w:bidiVisual/>
        <w:tblW w:w="5116" w:type="pct"/>
        <w:tblInd w:w="-176" w:type="dxa"/>
        <w:tblLook w:val="01E0"/>
      </w:tblPr>
      <w:tblGrid>
        <w:gridCol w:w="3808"/>
        <w:gridCol w:w="269"/>
        <w:gridCol w:w="3686"/>
      </w:tblGrid>
      <w:tr w:rsidR="00BD1030" w:rsidTr="00BD1030">
        <w:trPr>
          <w:trHeight w:val="350"/>
        </w:trPr>
        <w:tc>
          <w:tcPr>
            <w:tcW w:w="3808" w:type="dxa"/>
            <w:shd w:val="clear" w:color="auto" w:fill="auto"/>
          </w:tcPr>
          <w:p w:rsidR="00BD1030" w:rsidRDefault="00BD1030" w:rsidP="002347AB">
            <w:pPr>
              <w:pStyle w:val="libPoem"/>
              <w:rPr>
                <w:rtl/>
              </w:rPr>
            </w:pPr>
            <w:r>
              <w:rPr>
                <w:rtl/>
                <w:lang w:bidi="fa-IR"/>
              </w:rPr>
              <w:t>دوست آن باشد كه گيرد دست دوست</w:t>
            </w:r>
            <w:r w:rsidRPr="00725071">
              <w:rPr>
                <w:rStyle w:val="libPoemTiniChar0"/>
                <w:rtl/>
              </w:rPr>
              <w:br/>
              <w:t> </w:t>
            </w:r>
          </w:p>
        </w:tc>
        <w:tc>
          <w:tcPr>
            <w:tcW w:w="269" w:type="dxa"/>
            <w:shd w:val="clear" w:color="auto" w:fill="auto"/>
          </w:tcPr>
          <w:p w:rsidR="00BD1030" w:rsidRDefault="00BD1030" w:rsidP="002347AB">
            <w:pPr>
              <w:pStyle w:val="libPoem"/>
              <w:rPr>
                <w:rtl/>
              </w:rPr>
            </w:pPr>
          </w:p>
        </w:tc>
        <w:tc>
          <w:tcPr>
            <w:tcW w:w="3686" w:type="dxa"/>
            <w:shd w:val="clear" w:color="auto" w:fill="auto"/>
          </w:tcPr>
          <w:p w:rsidR="00BD1030" w:rsidRDefault="00BD1030" w:rsidP="002347AB">
            <w:pPr>
              <w:pStyle w:val="libPoem"/>
              <w:rPr>
                <w:rtl/>
              </w:rPr>
            </w:pPr>
            <w:r>
              <w:rPr>
                <w:rtl/>
                <w:lang w:bidi="fa-IR"/>
              </w:rPr>
              <w:t>در پريشان حالى و درماندگى</w:t>
            </w:r>
            <w:r w:rsidRPr="00725071">
              <w:rPr>
                <w:rStyle w:val="libPoemTiniChar0"/>
                <w:rtl/>
              </w:rPr>
              <w:br/>
              <w:t> </w:t>
            </w:r>
          </w:p>
        </w:tc>
      </w:tr>
    </w:tbl>
    <w:p w:rsidR="001A5213" w:rsidRDefault="001A5213" w:rsidP="001A5213">
      <w:pPr>
        <w:pStyle w:val="libNormal"/>
        <w:rPr>
          <w:rtl/>
          <w:lang w:bidi="fa-IR"/>
        </w:rPr>
      </w:pPr>
      <w:r>
        <w:rPr>
          <w:rtl/>
          <w:lang w:bidi="fa-IR"/>
        </w:rPr>
        <w:t>وگرنه در زمان رفاه</w:t>
      </w:r>
      <w:r w:rsidR="009432CE">
        <w:rPr>
          <w:rtl/>
          <w:lang w:bidi="fa-IR"/>
        </w:rPr>
        <w:t xml:space="preserve">، </w:t>
      </w:r>
      <w:r>
        <w:rPr>
          <w:rtl/>
          <w:lang w:bidi="fa-IR"/>
        </w:rPr>
        <w:t>آسايش و بى نيازى</w:t>
      </w:r>
      <w:r w:rsidR="009432CE">
        <w:rPr>
          <w:rtl/>
          <w:lang w:bidi="fa-IR"/>
        </w:rPr>
        <w:t xml:space="preserve">، </w:t>
      </w:r>
      <w:r>
        <w:rPr>
          <w:rtl/>
          <w:lang w:bidi="fa-IR"/>
        </w:rPr>
        <w:t>اگر نسبت به يكديگر اظهار صميميت و دوستى كنند</w:t>
      </w:r>
      <w:r w:rsidR="009432CE">
        <w:rPr>
          <w:rtl/>
          <w:lang w:bidi="fa-IR"/>
        </w:rPr>
        <w:t xml:space="preserve">، </w:t>
      </w:r>
      <w:r>
        <w:rPr>
          <w:rtl/>
          <w:lang w:bidi="fa-IR"/>
        </w:rPr>
        <w:t>چندان قيمتى ندارد</w:t>
      </w:r>
      <w:r w:rsidR="009432CE">
        <w:rPr>
          <w:rtl/>
          <w:lang w:bidi="fa-IR"/>
        </w:rPr>
        <w:t xml:space="preserve">. </w:t>
      </w:r>
      <w:r>
        <w:rPr>
          <w:rtl/>
          <w:lang w:bidi="fa-IR"/>
        </w:rPr>
        <w:t>به تعبير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برادران و دوستانى صاحب ارزش و قيمت هستند كه مورد اعتماد انسان باشند</w:t>
      </w:r>
      <w:r w:rsidR="009432CE">
        <w:rPr>
          <w:rtl/>
          <w:lang w:bidi="fa-IR"/>
        </w:rPr>
        <w:t xml:space="preserve">. </w:t>
      </w:r>
    </w:p>
    <w:p w:rsidR="001A5213" w:rsidRDefault="001A5213" w:rsidP="001A5213">
      <w:pPr>
        <w:pStyle w:val="libNormal"/>
        <w:rPr>
          <w:rtl/>
          <w:lang w:bidi="fa-IR"/>
        </w:rPr>
      </w:pPr>
      <w:r>
        <w:rPr>
          <w:rtl/>
          <w:lang w:bidi="fa-IR"/>
        </w:rPr>
        <w:t>در روايت ذكر شده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منظور از انسان مورد اعتماد</w:t>
      </w:r>
      <w:r w:rsidR="009432CE">
        <w:rPr>
          <w:rtl/>
          <w:lang w:bidi="fa-IR"/>
        </w:rPr>
        <w:t xml:space="preserve">، </w:t>
      </w:r>
      <w:r>
        <w:rPr>
          <w:rtl/>
          <w:lang w:bidi="fa-IR"/>
        </w:rPr>
        <w:t>كسى است كه بتواند تكيه گاه و پشتوانه انسان باشد تا به هنگام حاجت و گرفتارى به كمك يكديگر بشتابند</w:t>
      </w:r>
      <w:r w:rsidR="009432CE">
        <w:rPr>
          <w:rtl/>
          <w:lang w:bidi="fa-IR"/>
        </w:rPr>
        <w:t xml:space="preserve">. </w:t>
      </w:r>
    </w:p>
    <w:p w:rsidR="001A5213" w:rsidRDefault="001A5213" w:rsidP="001A5213">
      <w:pPr>
        <w:pStyle w:val="libNormal"/>
        <w:rPr>
          <w:lang w:bidi="fa-IR"/>
        </w:rPr>
      </w:pPr>
      <w:r>
        <w:rPr>
          <w:rtl/>
          <w:lang w:bidi="fa-IR"/>
        </w:rPr>
        <w:t>بنابراين اصل در صدر كلام</w:t>
      </w:r>
      <w:r w:rsidR="009432CE">
        <w:rPr>
          <w:rtl/>
          <w:lang w:bidi="fa-IR"/>
        </w:rPr>
        <w:t xml:space="preserve">، </w:t>
      </w:r>
      <w:r>
        <w:rPr>
          <w:rtl/>
          <w:lang w:bidi="fa-IR"/>
        </w:rPr>
        <w:t xml:space="preserve">امام سجاد </w:t>
      </w:r>
      <w:r w:rsidR="00574F36" w:rsidRPr="00574F36">
        <w:rPr>
          <w:rStyle w:val="libAlaemChar"/>
          <w:rtl/>
        </w:rPr>
        <w:t>عليه‌السلام</w:t>
      </w:r>
      <w:r>
        <w:rPr>
          <w:rtl/>
          <w:lang w:bidi="fa-IR"/>
        </w:rPr>
        <w:t xml:space="preserve"> از برادر به عنوان بازو و پشتوانه استوار ياد كرده است و دوستى ها و ارتباطاتى در دنيا و آخرت ارزشمند است كه به ارزش هاى اخلاقى پذيرفته شده عقلاى عالم كه در معارف ما به آنها تصريح شده است ملتزم و پايبند باشند</w:t>
      </w:r>
      <w:r w:rsidR="009432CE">
        <w:rPr>
          <w:rtl/>
          <w:lang w:bidi="fa-IR"/>
        </w:rPr>
        <w:t xml:space="preserve">. </w:t>
      </w:r>
    </w:p>
    <w:p w:rsidR="001A5213" w:rsidRDefault="00214D25" w:rsidP="004871A4">
      <w:pPr>
        <w:pStyle w:val="Heading1"/>
        <w:rPr>
          <w:rtl/>
          <w:lang w:bidi="fa-IR"/>
        </w:rPr>
      </w:pPr>
      <w:r>
        <w:rPr>
          <w:rtl/>
          <w:lang w:bidi="fa-IR"/>
        </w:rPr>
        <w:br w:type="page"/>
      </w:r>
      <w:bookmarkStart w:id="98" w:name="_Toc394493022"/>
      <w:r w:rsidR="004871A4">
        <w:rPr>
          <w:rtl/>
          <w:lang w:bidi="fa-IR"/>
        </w:rPr>
        <w:lastRenderedPageBreak/>
        <w:t>26 - حقّ مولا بر بنده آزادشده او</w:t>
      </w:r>
      <w:bookmarkEnd w:id="98"/>
    </w:p>
    <w:p w:rsidR="001A5213" w:rsidRDefault="001A5213" w:rsidP="001A5213">
      <w:pPr>
        <w:pStyle w:val="libNormal"/>
        <w:rPr>
          <w:rtl/>
          <w:lang w:bidi="fa-IR"/>
        </w:rPr>
      </w:pPr>
      <w:r>
        <w:rPr>
          <w:rtl/>
          <w:lang w:bidi="fa-IR"/>
        </w:rPr>
        <w:t>وَ اَمَّا حقّ المُنعُم عليك بالوَلاء</w:t>
      </w:r>
      <w:r w:rsidR="009432CE">
        <w:rPr>
          <w:rtl/>
          <w:lang w:bidi="fa-IR"/>
        </w:rPr>
        <w:t xml:space="preserve">، </w:t>
      </w:r>
      <w:r>
        <w:rPr>
          <w:rtl/>
          <w:lang w:bidi="fa-IR"/>
        </w:rPr>
        <w:t>فاءَن تَعلم اءَنَّه اءَنفق فيك ماله</w:t>
      </w:r>
      <w:r w:rsidR="009432CE">
        <w:rPr>
          <w:rtl/>
          <w:lang w:bidi="fa-IR"/>
        </w:rPr>
        <w:t xml:space="preserve">، </w:t>
      </w:r>
      <w:r>
        <w:rPr>
          <w:rtl/>
          <w:lang w:bidi="fa-IR"/>
        </w:rPr>
        <w:t>و اءَخرجك مِن ذُلِّ الرِّقِّ و وحشتِهِ الى عزِّ الحُرِّيَّةِ و اءُنسها</w:t>
      </w:r>
      <w:r w:rsidR="009432CE">
        <w:rPr>
          <w:rtl/>
          <w:lang w:bidi="fa-IR"/>
        </w:rPr>
        <w:t xml:space="preserve">، </w:t>
      </w:r>
      <w:r>
        <w:rPr>
          <w:rtl/>
          <w:lang w:bidi="fa-IR"/>
        </w:rPr>
        <w:t>و اءَطلقك مِن اءَسرِ المملكة</w:t>
      </w:r>
      <w:r w:rsidR="009432CE">
        <w:rPr>
          <w:rtl/>
          <w:lang w:bidi="fa-IR"/>
        </w:rPr>
        <w:t xml:space="preserve">، </w:t>
      </w:r>
      <w:r>
        <w:rPr>
          <w:rtl/>
          <w:lang w:bidi="fa-IR"/>
        </w:rPr>
        <w:t>و فكَّ عنك حقّ العبوديَّة</w:t>
      </w:r>
      <w:r w:rsidR="009432CE">
        <w:rPr>
          <w:rtl/>
          <w:lang w:bidi="fa-IR"/>
        </w:rPr>
        <w:t xml:space="preserve">، </w:t>
      </w:r>
      <w:r>
        <w:rPr>
          <w:rtl/>
          <w:lang w:bidi="fa-IR"/>
        </w:rPr>
        <w:t>و اءَوجَدَكَ رائِحَةَ العزِّ</w:t>
      </w:r>
      <w:r w:rsidR="009432CE">
        <w:rPr>
          <w:rtl/>
          <w:lang w:bidi="fa-IR"/>
        </w:rPr>
        <w:t xml:space="preserve">، </w:t>
      </w:r>
      <w:r>
        <w:rPr>
          <w:rtl/>
          <w:lang w:bidi="fa-IR"/>
        </w:rPr>
        <w:t>و اءَخرجك من سجن القهر</w:t>
      </w:r>
      <w:r w:rsidR="009432CE">
        <w:rPr>
          <w:rtl/>
          <w:lang w:bidi="fa-IR"/>
        </w:rPr>
        <w:t xml:space="preserve">، </w:t>
      </w:r>
      <w:r>
        <w:rPr>
          <w:rtl/>
          <w:lang w:bidi="fa-IR"/>
        </w:rPr>
        <w:t>و دَفَعَ عنك العُسر</w:t>
      </w:r>
      <w:r w:rsidR="009432CE">
        <w:rPr>
          <w:rtl/>
          <w:lang w:bidi="fa-IR"/>
        </w:rPr>
        <w:t xml:space="preserve">، </w:t>
      </w:r>
      <w:r>
        <w:rPr>
          <w:rtl/>
          <w:lang w:bidi="fa-IR"/>
        </w:rPr>
        <w:t>و بَسَطَ لك لسان الاِنصاف</w:t>
      </w:r>
      <w:r w:rsidR="009432CE">
        <w:rPr>
          <w:rtl/>
          <w:lang w:bidi="fa-IR"/>
        </w:rPr>
        <w:t xml:space="preserve">، </w:t>
      </w:r>
      <w:r>
        <w:rPr>
          <w:rtl/>
          <w:lang w:bidi="fa-IR"/>
        </w:rPr>
        <w:t>و اءَباحَكَ الدُّنيا كُلّها فَمَلَّكَكَ نفسك</w:t>
      </w:r>
      <w:r w:rsidR="009432CE">
        <w:rPr>
          <w:rtl/>
          <w:lang w:bidi="fa-IR"/>
        </w:rPr>
        <w:t xml:space="preserve">، </w:t>
      </w:r>
      <w:r>
        <w:rPr>
          <w:rtl/>
          <w:lang w:bidi="fa-IR"/>
        </w:rPr>
        <w:t>و حَلَّ اءَسرَكَ</w:t>
      </w:r>
      <w:r w:rsidR="009432CE">
        <w:rPr>
          <w:rtl/>
          <w:lang w:bidi="fa-IR"/>
        </w:rPr>
        <w:t xml:space="preserve">، </w:t>
      </w:r>
      <w:r>
        <w:rPr>
          <w:rtl/>
          <w:lang w:bidi="fa-IR"/>
        </w:rPr>
        <w:t>و فَرَّغَكَ لعِبادَةِ ربِّكَ</w:t>
      </w:r>
      <w:r w:rsidR="009432CE">
        <w:rPr>
          <w:rtl/>
          <w:lang w:bidi="fa-IR"/>
        </w:rPr>
        <w:t xml:space="preserve">، </w:t>
      </w:r>
      <w:r>
        <w:rPr>
          <w:rtl/>
          <w:lang w:bidi="fa-IR"/>
        </w:rPr>
        <w:t>واحتَمَلَ بذلك التَّقصِير فى ماله</w:t>
      </w:r>
      <w:r w:rsidR="009432CE">
        <w:rPr>
          <w:rtl/>
          <w:lang w:bidi="fa-IR"/>
        </w:rPr>
        <w:t xml:space="preserve">، </w:t>
      </w:r>
      <w:r>
        <w:rPr>
          <w:rtl/>
          <w:lang w:bidi="fa-IR"/>
        </w:rPr>
        <w:t>فتَعلَمَ اءَنَّه اءَولى الخَلقِ بِكَ بَعدَ اءُولى رَحِمِكَ فى حَيَاتك و مَوتِك</w:t>
      </w:r>
      <w:r w:rsidR="009432CE">
        <w:rPr>
          <w:rtl/>
          <w:lang w:bidi="fa-IR"/>
        </w:rPr>
        <w:t xml:space="preserve">، </w:t>
      </w:r>
      <w:r>
        <w:rPr>
          <w:rtl/>
          <w:lang w:bidi="fa-IR"/>
        </w:rPr>
        <w:t>و اءَحقّ الخلق بنصرِك و معونَتِك و مُكَانَفَتِكَ فى ذات اللَّه</w:t>
      </w:r>
      <w:r w:rsidR="009432CE">
        <w:rPr>
          <w:rtl/>
          <w:lang w:bidi="fa-IR"/>
        </w:rPr>
        <w:t xml:space="preserve">، </w:t>
      </w:r>
      <w:r>
        <w:rPr>
          <w:rtl/>
          <w:lang w:bidi="fa-IR"/>
        </w:rPr>
        <w:t>فلا تؤ ثر عليه نفسك ما احتَاج اليكَ اءَحدا</w:t>
      </w:r>
      <w:r w:rsidR="009432CE">
        <w:rPr>
          <w:rtl/>
          <w:lang w:bidi="fa-IR"/>
        </w:rPr>
        <w:t xml:space="preserve">. </w:t>
      </w:r>
    </w:p>
    <w:p w:rsidR="001A5213" w:rsidRDefault="001A5213" w:rsidP="001A5213">
      <w:pPr>
        <w:pStyle w:val="libNormal"/>
        <w:rPr>
          <w:rtl/>
          <w:lang w:bidi="fa-IR"/>
        </w:rPr>
      </w:pPr>
      <w:r>
        <w:rPr>
          <w:rtl/>
          <w:lang w:bidi="fa-IR"/>
        </w:rPr>
        <w:t>«اما حقّ مولاى تو</w:t>
      </w:r>
      <w:r w:rsidR="009432CE">
        <w:rPr>
          <w:rtl/>
          <w:lang w:bidi="fa-IR"/>
        </w:rPr>
        <w:t xml:space="preserve">، </w:t>
      </w:r>
      <w:r>
        <w:rPr>
          <w:rtl/>
          <w:lang w:bidi="fa-IR"/>
        </w:rPr>
        <w:t>كه تو را آزاد كرده اين است كه بدانى او براى تو مال خود را انفاق كرده تا تو را از ذلت و خوارى بردگى و وحشت آن برهاند و به عزت و سرافرازى آزادى</w:t>
      </w:r>
      <w:r w:rsidR="009432CE">
        <w:rPr>
          <w:rtl/>
          <w:lang w:bidi="fa-IR"/>
        </w:rPr>
        <w:t xml:space="preserve">، </w:t>
      </w:r>
      <w:r>
        <w:rPr>
          <w:rtl/>
          <w:lang w:bidi="fa-IR"/>
        </w:rPr>
        <w:t>انس و آرامش برساند</w:t>
      </w:r>
      <w:r w:rsidR="009432CE">
        <w:rPr>
          <w:rtl/>
          <w:lang w:bidi="fa-IR"/>
        </w:rPr>
        <w:t xml:space="preserve">. </w:t>
      </w:r>
      <w:r>
        <w:rPr>
          <w:rtl/>
          <w:lang w:bidi="fa-IR"/>
        </w:rPr>
        <w:t>تو را از بند اسارت ملكيت رهايى بخشد و قيد بندگى را از تو بگشايد تا نسيم روح نواز آزادگى</w:t>
      </w:r>
      <w:r w:rsidR="009432CE">
        <w:rPr>
          <w:rtl/>
          <w:lang w:bidi="fa-IR"/>
        </w:rPr>
        <w:t xml:space="preserve">، </w:t>
      </w:r>
      <w:r>
        <w:rPr>
          <w:rtl/>
          <w:lang w:bidi="fa-IR"/>
        </w:rPr>
        <w:t>تو را بنوازد و تو را از زندان مقهوريت آزاد نموده</w:t>
      </w:r>
      <w:r w:rsidR="009432CE">
        <w:rPr>
          <w:rtl/>
          <w:lang w:bidi="fa-IR"/>
        </w:rPr>
        <w:t xml:space="preserve">، </w:t>
      </w:r>
      <w:r>
        <w:rPr>
          <w:rtl/>
          <w:lang w:bidi="fa-IR"/>
        </w:rPr>
        <w:t>مشكلات را از تو دفع نمايد و زبان انصاف تو را بگشايد و دنيا را به كامت شيرين كند</w:t>
      </w:r>
      <w:r w:rsidR="009432CE">
        <w:rPr>
          <w:rtl/>
          <w:lang w:bidi="fa-IR"/>
        </w:rPr>
        <w:t xml:space="preserve">. </w:t>
      </w:r>
      <w:r>
        <w:rPr>
          <w:rtl/>
          <w:lang w:bidi="fa-IR"/>
        </w:rPr>
        <w:t>تو را مالك خويشت گردانيده و بند اسارت از دست و پايت باز كرده تا براى عبادت پروردگارت آسوده كند و در اين راه نقصان مالش را پذيرا شده است</w:t>
      </w:r>
      <w:r w:rsidR="009432CE">
        <w:rPr>
          <w:rtl/>
          <w:lang w:bidi="fa-IR"/>
        </w:rPr>
        <w:t xml:space="preserve">. </w:t>
      </w:r>
      <w:r>
        <w:rPr>
          <w:rtl/>
          <w:lang w:bidi="fa-IR"/>
        </w:rPr>
        <w:t>پس بدان كه پس از خويشاوندان</w:t>
      </w:r>
      <w:r w:rsidR="009432CE">
        <w:rPr>
          <w:rtl/>
          <w:lang w:bidi="fa-IR"/>
        </w:rPr>
        <w:t xml:space="preserve">، </w:t>
      </w:r>
      <w:r>
        <w:rPr>
          <w:rtl/>
          <w:lang w:bidi="fa-IR"/>
        </w:rPr>
        <w:t>او نزديك ترين مردم در زندگى و مرگ</w:t>
      </w:r>
      <w:r w:rsidR="009432CE">
        <w:rPr>
          <w:rtl/>
          <w:lang w:bidi="fa-IR"/>
        </w:rPr>
        <w:t xml:space="preserve">، </w:t>
      </w:r>
      <w:r>
        <w:rPr>
          <w:rtl/>
          <w:lang w:bidi="fa-IR"/>
        </w:rPr>
        <w:t>به تو است و شايسته ترين افراد براى يارى دادن و كمك كردن و پشتيبانى نمودن</w:t>
      </w:r>
      <w:r w:rsidR="009432CE">
        <w:rPr>
          <w:rtl/>
          <w:lang w:bidi="fa-IR"/>
        </w:rPr>
        <w:t xml:space="preserve">. </w:t>
      </w:r>
      <w:r>
        <w:rPr>
          <w:rtl/>
          <w:lang w:bidi="fa-IR"/>
        </w:rPr>
        <w:t>پس به هنگام احتياج و نياز وى</w:t>
      </w:r>
      <w:r w:rsidR="009432CE">
        <w:rPr>
          <w:rtl/>
          <w:lang w:bidi="fa-IR"/>
        </w:rPr>
        <w:t xml:space="preserve">، </w:t>
      </w:r>
      <w:r>
        <w:rPr>
          <w:rtl/>
          <w:lang w:bidi="fa-IR"/>
        </w:rPr>
        <w:t>خود را بر او مقدم بدار»</w:t>
      </w:r>
      <w:r w:rsidR="009432CE">
        <w:rPr>
          <w:rtl/>
          <w:lang w:bidi="fa-IR"/>
        </w:rPr>
        <w:t xml:space="preserve">. </w:t>
      </w:r>
    </w:p>
    <w:p w:rsidR="001A5213" w:rsidRDefault="001A5213" w:rsidP="001A5213">
      <w:pPr>
        <w:pStyle w:val="libNormal"/>
        <w:rPr>
          <w:rtl/>
          <w:lang w:bidi="fa-IR"/>
        </w:rPr>
      </w:pPr>
      <w:r>
        <w:rPr>
          <w:rtl/>
          <w:lang w:bidi="fa-IR"/>
        </w:rPr>
        <w:t>اين حق</w:t>
      </w:r>
      <w:r w:rsidR="009432CE">
        <w:rPr>
          <w:rtl/>
          <w:lang w:bidi="fa-IR"/>
        </w:rPr>
        <w:t xml:space="preserve">، </w:t>
      </w:r>
      <w:r>
        <w:rPr>
          <w:rtl/>
          <w:lang w:bidi="fa-IR"/>
        </w:rPr>
        <w:t>كه حقّ مولاى آزادكننده و بعد از اين حق</w:t>
      </w:r>
      <w:r w:rsidR="009432CE">
        <w:rPr>
          <w:rtl/>
          <w:lang w:bidi="fa-IR"/>
        </w:rPr>
        <w:t xml:space="preserve">، </w:t>
      </w:r>
      <w:r>
        <w:rPr>
          <w:rtl/>
          <w:lang w:bidi="fa-IR"/>
        </w:rPr>
        <w:t>حقّ برده اى است كه آزاد شده</w:t>
      </w:r>
      <w:r w:rsidR="009432CE">
        <w:rPr>
          <w:rtl/>
          <w:lang w:bidi="fa-IR"/>
        </w:rPr>
        <w:t xml:space="preserve">، </w:t>
      </w:r>
      <w:r>
        <w:rPr>
          <w:rtl/>
          <w:lang w:bidi="fa-IR"/>
        </w:rPr>
        <w:t>به اضافه حقّ مولا و عبد كه در مباحث گذشته ذكر كرديم</w:t>
      </w:r>
      <w:r w:rsidR="009432CE">
        <w:rPr>
          <w:rtl/>
          <w:lang w:bidi="fa-IR"/>
        </w:rPr>
        <w:t xml:space="preserve">، </w:t>
      </w:r>
      <w:r>
        <w:rPr>
          <w:rtl/>
          <w:lang w:bidi="fa-IR"/>
        </w:rPr>
        <w:t xml:space="preserve">حقوق </w:t>
      </w:r>
      <w:r>
        <w:rPr>
          <w:rtl/>
          <w:lang w:bidi="fa-IR"/>
        </w:rPr>
        <w:lastRenderedPageBreak/>
        <w:t>چهار طبقه و چهار گروه از اصناف اجتماع است كه بيان اين حقوق چهارگانه</w:t>
      </w:r>
      <w:r w:rsidR="009432CE">
        <w:rPr>
          <w:rtl/>
          <w:lang w:bidi="fa-IR"/>
        </w:rPr>
        <w:t xml:space="preserve">، </w:t>
      </w:r>
      <w:r>
        <w:rPr>
          <w:rtl/>
          <w:lang w:bidi="fa-IR"/>
        </w:rPr>
        <w:t>حاكى از توجه عميق دين مبين اسلام به ظرايف اخلاق بشرى است</w:t>
      </w:r>
      <w:r w:rsidR="009432CE">
        <w:rPr>
          <w:rtl/>
          <w:lang w:bidi="fa-IR"/>
        </w:rPr>
        <w:t xml:space="preserve">. </w:t>
      </w:r>
    </w:p>
    <w:p w:rsidR="001A5213" w:rsidRDefault="001A5213" w:rsidP="001A5213">
      <w:pPr>
        <w:pStyle w:val="libNormal"/>
        <w:rPr>
          <w:rtl/>
          <w:lang w:bidi="fa-IR"/>
        </w:rPr>
      </w:pPr>
      <w:r>
        <w:rPr>
          <w:rtl/>
          <w:lang w:bidi="fa-IR"/>
        </w:rPr>
        <w:t>در اين كه اگر كسى در ملكيت ديگرى باشد</w:t>
      </w:r>
      <w:r w:rsidR="009432CE">
        <w:rPr>
          <w:rtl/>
          <w:lang w:bidi="fa-IR"/>
        </w:rPr>
        <w:t xml:space="preserve">، </w:t>
      </w:r>
      <w:r>
        <w:rPr>
          <w:rtl/>
          <w:lang w:bidi="fa-IR"/>
        </w:rPr>
        <w:t>مالك را بر مملوك و مملوك را بر مالك حقوقى است</w:t>
      </w:r>
      <w:r w:rsidR="009432CE">
        <w:rPr>
          <w:rtl/>
          <w:lang w:bidi="fa-IR"/>
        </w:rPr>
        <w:t xml:space="preserve">، </w:t>
      </w:r>
      <w:r>
        <w:rPr>
          <w:rtl/>
          <w:lang w:bidi="fa-IR"/>
        </w:rPr>
        <w:t>شبهه اى نيست</w:t>
      </w:r>
      <w:r w:rsidR="009432CE">
        <w:rPr>
          <w:rtl/>
          <w:lang w:bidi="fa-IR"/>
        </w:rPr>
        <w:t>؛</w:t>
      </w:r>
      <w:r>
        <w:rPr>
          <w:rtl/>
          <w:lang w:bidi="fa-IR"/>
        </w:rPr>
        <w:t xml:space="preserve"> و ما به تفصيل اين دو را حقّ مالك و حقّ عبد تبيين كرديم</w:t>
      </w:r>
      <w:r w:rsidR="009432CE">
        <w:rPr>
          <w:rtl/>
          <w:lang w:bidi="fa-IR"/>
        </w:rPr>
        <w:t xml:space="preserve">، </w:t>
      </w:r>
      <w:r>
        <w:rPr>
          <w:rtl/>
          <w:lang w:bidi="fa-IR"/>
        </w:rPr>
        <w:t>اما مهم اين است كه بعد از قطع رابطه و پيوند بردگى</w:t>
      </w:r>
      <w:r w:rsidR="009432CE">
        <w:rPr>
          <w:rtl/>
          <w:lang w:bidi="fa-IR"/>
        </w:rPr>
        <w:t xml:space="preserve">، </w:t>
      </w:r>
      <w:r>
        <w:rPr>
          <w:rtl/>
          <w:lang w:bidi="fa-IR"/>
        </w:rPr>
        <w:t>حقّ و حقوق چه مفهومى دارد؟ آنچه در اين جا مى توان بيان كرد</w:t>
      </w:r>
      <w:r w:rsidR="009432CE">
        <w:rPr>
          <w:rtl/>
          <w:lang w:bidi="fa-IR"/>
        </w:rPr>
        <w:t xml:space="preserve">، </w:t>
      </w:r>
      <w:r>
        <w:rPr>
          <w:rtl/>
          <w:lang w:bidi="fa-IR"/>
        </w:rPr>
        <w:t>اين است كه بعد از قطع اين رابطه و پيوند</w:t>
      </w:r>
      <w:r w:rsidR="009432CE">
        <w:rPr>
          <w:rtl/>
          <w:lang w:bidi="fa-IR"/>
        </w:rPr>
        <w:t xml:space="preserve">، </w:t>
      </w:r>
      <w:r>
        <w:rPr>
          <w:rtl/>
          <w:lang w:bidi="fa-IR"/>
        </w:rPr>
        <w:t>چنين نيست كه هر يك به راه خود بروند؛ بلكه باز هم حقوق جديدى متناسب با شرايط جديد پديد مى آيد كه هر يك بايد به آن پايبند باشند</w:t>
      </w:r>
      <w:r w:rsidR="009432CE">
        <w:rPr>
          <w:rtl/>
          <w:lang w:bidi="fa-IR"/>
        </w:rPr>
        <w:t xml:space="preserve">. </w:t>
      </w:r>
    </w:p>
    <w:p w:rsidR="001A5213" w:rsidRDefault="001A5213" w:rsidP="001A5213">
      <w:pPr>
        <w:pStyle w:val="libNormal"/>
        <w:rPr>
          <w:rtl/>
          <w:lang w:bidi="fa-IR"/>
        </w:rPr>
      </w:pPr>
      <w:r>
        <w:rPr>
          <w:rtl/>
          <w:lang w:bidi="fa-IR"/>
        </w:rPr>
        <w:t>عبد آزادشده موظف است</w:t>
      </w:r>
      <w:r w:rsidR="009432CE">
        <w:rPr>
          <w:rtl/>
          <w:lang w:bidi="fa-IR"/>
        </w:rPr>
        <w:t xml:space="preserve">، </w:t>
      </w:r>
      <w:r>
        <w:rPr>
          <w:rtl/>
          <w:lang w:bidi="fa-IR"/>
        </w:rPr>
        <w:t>تا پايان عمر به مولاى آزادكننده خود وفادار بماند</w:t>
      </w:r>
      <w:r w:rsidR="009432CE">
        <w:rPr>
          <w:rtl/>
          <w:lang w:bidi="fa-IR"/>
        </w:rPr>
        <w:t xml:space="preserve">، </w:t>
      </w:r>
      <w:r>
        <w:rPr>
          <w:rtl/>
          <w:lang w:bidi="fa-IR"/>
        </w:rPr>
        <w:t>يارى و پشتيبانى خود را از او دريغ نكند</w:t>
      </w:r>
      <w:r w:rsidR="009432CE">
        <w:rPr>
          <w:rtl/>
          <w:lang w:bidi="fa-IR"/>
        </w:rPr>
        <w:t xml:space="preserve">. </w:t>
      </w:r>
      <w:r>
        <w:rPr>
          <w:rtl/>
          <w:lang w:bidi="fa-IR"/>
        </w:rPr>
        <w:t>بر اساس پيوند گذشته آنها</w:t>
      </w:r>
      <w:r w:rsidR="009432CE">
        <w:rPr>
          <w:rtl/>
          <w:lang w:bidi="fa-IR"/>
        </w:rPr>
        <w:t xml:space="preserve">، </w:t>
      </w:r>
      <w:r>
        <w:rPr>
          <w:rtl/>
          <w:lang w:bidi="fa-IR"/>
        </w:rPr>
        <w:t>در صورتى كه بنده آزادشده وارثى نداشته باشد</w:t>
      </w:r>
      <w:r w:rsidR="009432CE">
        <w:rPr>
          <w:rtl/>
          <w:lang w:bidi="fa-IR"/>
        </w:rPr>
        <w:t xml:space="preserve">، </w:t>
      </w:r>
      <w:r>
        <w:rPr>
          <w:rtl/>
          <w:lang w:bidi="fa-IR"/>
        </w:rPr>
        <w:t>بعد از مرگ</w:t>
      </w:r>
      <w:r w:rsidR="009432CE">
        <w:rPr>
          <w:rtl/>
          <w:lang w:bidi="fa-IR"/>
        </w:rPr>
        <w:t xml:space="preserve">، </w:t>
      </w:r>
      <w:r>
        <w:rPr>
          <w:rtl/>
          <w:lang w:bidi="fa-IR"/>
        </w:rPr>
        <w:t>اموال او به آزادكننده او مى رسد؛ در حالى كه در شرايط عادى اگر كسى از دنيا برود و وارثى نداشته باشد</w:t>
      </w:r>
      <w:r w:rsidR="009432CE">
        <w:rPr>
          <w:rtl/>
          <w:lang w:bidi="fa-IR"/>
        </w:rPr>
        <w:t xml:space="preserve">، </w:t>
      </w:r>
      <w:r>
        <w:rPr>
          <w:rtl/>
          <w:lang w:bidi="fa-IR"/>
        </w:rPr>
        <w:t>حاكم وارث او است و اموال او به بيت المال تعلق مى گيرد</w:t>
      </w:r>
      <w:r w:rsidR="009432CE">
        <w:rPr>
          <w:rtl/>
          <w:lang w:bidi="fa-IR"/>
        </w:rPr>
        <w:t xml:space="preserve">، </w:t>
      </w:r>
      <w:r>
        <w:rPr>
          <w:rtl/>
          <w:lang w:bidi="fa-IR"/>
        </w:rPr>
        <w:t>اما در اين جا آزادكننده</w:t>
      </w:r>
      <w:r w:rsidR="009432CE">
        <w:rPr>
          <w:rtl/>
          <w:lang w:bidi="fa-IR"/>
        </w:rPr>
        <w:t xml:space="preserve">، </w:t>
      </w:r>
      <w:r>
        <w:rPr>
          <w:rtl/>
          <w:lang w:bidi="fa-IR"/>
        </w:rPr>
        <w:t>مقدم بر بيت المال است و اين نكته بسيار مهم است كه موازين اخلاقى چگونه در احكام فقهى و حقوقى تاثيرگذار است</w:t>
      </w:r>
      <w:r w:rsidR="009432CE">
        <w:rPr>
          <w:rtl/>
          <w:lang w:bidi="fa-IR"/>
        </w:rPr>
        <w:t xml:space="preserve">. </w:t>
      </w:r>
    </w:p>
    <w:p w:rsidR="001A5213" w:rsidRDefault="001A5213" w:rsidP="001A5213">
      <w:pPr>
        <w:pStyle w:val="libNormal"/>
        <w:rPr>
          <w:rtl/>
          <w:lang w:bidi="fa-IR"/>
        </w:rPr>
      </w:pPr>
      <w:r>
        <w:rPr>
          <w:rtl/>
          <w:lang w:bidi="fa-IR"/>
        </w:rPr>
        <w:t>براى كسانى كه با اصول معارف اسلامى آشنا هستند</w:t>
      </w:r>
      <w:r w:rsidR="009432CE">
        <w:rPr>
          <w:rtl/>
          <w:lang w:bidi="fa-IR"/>
        </w:rPr>
        <w:t xml:space="preserve">، </w:t>
      </w:r>
      <w:r>
        <w:rPr>
          <w:rtl/>
          <w:lang w:bidi="fa-IR"/>
        </w:rPr>
        <w:t>اين حق</w:t>
      </w:r>
      <w:r w:rsidR="009432CE">
        <w:rPr>
          <w:rtl/>
          <w:lang w:bidi="fa-IR"/>
        </w:rPr>
        <w:t xml:space="preserve">، </w:t>
      </w:r>
      <w:r>
        <w:rPr>
          <w:rtl/>
          <w:lang w:bidi="fa-IR"/>
        </w:rPr>
        <w:t>براى آزادكننده نسبت به آزاد شده يك حقّ طبيعى تلقى مى شود؛ چرا كه او احسان و خدمتى كرده كه اگر نمى كرد</w:t>
      </w:r>
      <w:r w:rsidR="009432CE">
        <w:rPr>
          <w:rtl/>
          <w:lang w:bidi="fa-IR"/>
        </w:rPr>
        <w:t xml:space="preserve">، </w:t>
      </w:r>
      <w:r>
        <w:rPr>
          <w:rtl/>
          <w:lang w:bidi="fa-IR"/>
        </w:rPr>
        <w:t>انسانى تا پايان عمر در قيد بردگى و رقيت باقى بود؛ و حال كه آزاد شده</w:t>
      </w:r>
      <w:r w:rsidR="009432CE">
        <w:rPr>
          <w:rtl/>
          <w:lang w:bidi="fa-IR"/>
        </w:rPr>
        <w:t xml:space="preserve">، </w:t>
      </w:r>
      <w:r>
        <w:rPr>
          <w:rtl/>
          <w:lang w:bidi="fa-IR"/>
        </w:rPr>
        <w:t>جزاى اين احسان آن است كه تا پايان عمر در يارى و نصرت آزادكننده خود كوشش كند؛ به ويژه هنگام نيازمندى و احتياج او</w:t>
      </w:r>
      <w:r w:rsidR="009432CE">
        <w:rPr>
          <w:rtl/>
          <w:lang w:bidi="fa-IR"/>
        </w:rPr>
        <w:t xml:space="preserve">. </w:t>
      </w:r>
      <w:r>
        <w:rPr>
          <w:rtl/>
          <w:lang w:bidi="fa-IR"/>
        </w:rPr>
        <w:t xml:space="preserve">مادام </w:t>
      </w:r>
      <w:r>
        <w:rPr>
          <w:rtl/>
          <w:lang w:bidi="fa-IR"/>
        </w:rPr>
        <w:lastRenderedPageBreak/>
        <w:t>كه او محتاج است</w:t>
      </w:r>
      <w:r w:rsidR="009432CE">
        <w:rPr>
          <w:rtl/>
          <w:lang w:bidi="fa-IR"/>
        </w:rPr>
        <w:t xml:space="preserve">، </w:t>
      </w:r>
      <w:r>
        <w:rPr>
          <w:rtl/>
          <w:lang w:bidi="fa-IR"/>
        </w:rPr>
        <w:t xml:space="preserve">بايد </w:t>
      </w:r>
      <w:r w:rsidR="006B5847">
        <w:rPr>
          <w:rtl/>
          <w:lang w:bidi="fa-IR"/>
        </w:rPr>
        <w:t>تأمین</w:t>
      </w:r>
      <w:r>
        <w:rPr>
          <w:rtl/>
          <w:lang w:bidi="fa-IR"/>
        </w:rPr>
        <w:t xml:space="preserve"> نيازهاى او را بر خواهش هاى خود مقدم دارد كه</w:t>
      </w:r>
      <w:r w:rsidR="008C34A7">
        <w:rPr>
          <w:rtl/>
          <w:lang w:bidi="fa-IR"/>
        </w:rPr>
        <w:t xml:space="preserve">: </w:t>
      </w:r>
    </w:p>
    <w:p w:rsidR="001A5213" w:rsidRDefault="001A5213" w:rsidP="001A5213">
      <w:pPr>
        <w:pStyle w:val="libNormal"/>
        <w:rPr>
          <w:rtl/>
          <w:lang w:bidi="fa-IR"/>
        </w:rPr>
      </w:pPr>
      <w:r w:rsidRPr="00BD1030">
        <w:rPr>
          <w:rStyle w:val="libAieChar"/>
          <w:rtl/>
        </w:rPr>
        <w:t>هل جَزَاء الاحسان الا الاِحسان</w:t>
      </w:r>
      <w:r>
        <w:rPr>
          <w:rtl/>
          <w:lang w:bidi="fa-IR"/>
        </w:rPr>
        <w:t xml:space="preserve"> </w:t>
      </w:r>
      <w:r w:rsidRPr="00BA2CDB">
        <w:rPr>
          <w:rStyle w:val="libFootnotenumChar"/>
          <w:rtl/>
          <w:lang w:bidi="fa-IR"/>
        </w:rPr>
        <w:t>(697)</w:t>
      </w:r>
      <w:r w:rsidR="009432CE">
        <w:rPr>
          <w:rtl/>
          <w:lang w:bidi="fa-IR"/>
        </w:rPr>
        <w:t xml:space="preserve">. </w:t>
      </w:r>
    </w:p>
    <w:p w:rsidR="001A5213" w:rsidRDefault="001A5213" w:rsidP="001A5213">
      <w:pPr>
        <w:pStyle w:val="libNormal"/>
        <w:rPr>
          <w:rtl/>
          <w:lang w:bidi="fa-IR"/>
        </w:rPr>
      </w:pPr>
      <w:r>
        <w:rPr>
          <w:rtl/>
          <w:lang w:bidi="fa-IR"/>
        </w:rPr>
        <w:t>«آيا پاداش نيكى غير از نيكى است»</w:t>
      </w:r>
      <w:r w:rsidR="009432CE">
        <w:rPr>
          <w:rtl/>
          <w:lang w:bidi="fa-IR"/>
        </w:rPr>
        <w:t xml:space="preserve">. </w:t>
      </w:r>
    </w:p>
    <w:p w:rsidR="001A5213" w:rsidRDefault="004871A4" w:rsidP="004871A4">
      <w:pPr>
        <w:pStyle w:val="Heading2"/>
        <w:rPr>
          <w:rtl/>
          <w:lang w:bidi="fa-IR"/>
        </w:rPr>
      </w:pPr>
      <w:bookmarkStart w:id="99" w:name="_Toc394493023"/>
      <w:r>
        <w:rPr>
          <w:rtl/>
          <w:lang w:bidi="fa-IR"/>
        </w:rPr>
        <w:t>پاداش آزادكننده عبد</w:t>
      </w:r>
      <w:bookmarkEnd w:id="99"/>
    </w:p>
    <w:p w:rsidR="001A5213" w:rsidRDefault="001A5213" w:rsidP="001A5213">
      <w:pPr>
        <w:pStyle w:val="libNormal"/>
        <w:rPr>
          <w:rtl/>
          <w:lang w:bidi="fa-IR"/>
        </w:rPr>
      </w:pPr>
      <w:r>
        <w:rPr>
          <w:rtl/>
          <w:lang w:bidi="fa-IR"/>
        </w:rPr>
        <w:t>اين كه مولايى با فرمان شرع و با پاسخ به نداى وجدان انسانى خود</w:t>
      </w:r>
      <w:r w:rsidR="009432CE">
        <w:rPr>
          <w:rtl/>
          <w:lang w:bidi="fa-IR"/>
        </w:rPr>
        <w:t xml:space="preserve">، </w:t>
      </w:r>
      <w:r>
        <w:rPr>
          <w:rtl/>
          <w:lang w:bidi="fa-IR"/>
        </w:rPr>
        <w:t>راءفت و رحمت انسانى به خرج داده و آزادى بنده اى را رقم زده</w:t>
      </w:r>
      <w:r w:rsidR="009432CE">
        <w:rPr>
          <w:rtl/>
          <w:lang w:bidi="fa-IR"/>
        </w:rPr>
        <w:t xml:space="preserve">، </w:t>
      </w:r>
      <w:r>
        <w:rPr>
          <w:rtl/>
          <w:lang w:bidi="fa-IR"/>
        </w:rPr>
        <w:t>بنده آزاد شده هم به خاطر راءفت و لطف او و اين كه به خاطر وجدان انسانى او بود كه طعم آزادى را تا پايان عمر چشيده است</w:t>
      </w:r>
      <w:r w:rsidR="009432CE">
        <w:rPr>
          <w:rtl/>
          <w:lang w:bidi="fa-IR"/>
        </w:rPr>
        <w:t xml:space="preserve">، </w:t>
      </w:r>
      <w:r>
        <w:rPr>
          <w:rtl/>
          <w:lang w:bidi="fa-IR"/>
        </w:rPr>
        <w:t>بايد مقابله به مثل كند</w:t>
      </w:r>
      <w:r w:rsidR="009432CE">
        <w:rPr>
          <w:rtl/>
          <w:lang w:bidi="fa-IR"/>
        </w:rPr>
        <w:t xml:space="preserve">. </w:t>
      </w:r>
      <w:r>
        <w:rPr>
          <w:rtl/>
          <w:lang w:bidi="fa-IR"/>
        </w:rPr>
        <w:t>اين مساله</w:t>
      </w:r>
      <w:r w:rsidR="009432CE">
        <w:rPr>
          <w:rtl/>
          <w:lang w:bidi="fa-IR"/>
        </w:rPr>
        <w:t xml:space="preserve">، </w:t>
      </w:r>
      <w:r>
        <w:rPr>
          <w:rtl/>
          <w:lang w:bidi="fa-IR"/>
        </w:rPr>
        <w:t>يك اصل كلّى و شعار اساسى</w:t>
      </w:r>
      <w:r w:rsidR="009432CE">
        <w:rPr>
          <w:rtl/>
          <w:lang w:bidi="fa-IR"/>
        </w:rPr>
        <w:t xml:space="preserve">، </w:t>
      </w:r>
      <w:r>
        <w:rPr>
          <w:rtl/>
          <w:lang w:bidi="fa-IR"/>
        </w:rPr>
        <w:t>اخلاقى و اسلامى است كه به وسيله عقل و فطرت سليم بشر درك شدنى است و تخلف از آن</w:t>
      </w:r>
      <w:r w:rsidR="009432CE">
        <w:rPr>
          <w:rtl/>
          <w:lang w:bidi="fa-IR"/>
        </w:rPr>
        <w:t xml:space="preserve">، </w:t>
      </w:r>
      <w:r>
        <w:rPr>
          <w:rtl/>
          <w:lang w:bidi="fa-IR"/>
        </w:rPr>
        <w:t>خروج از راه و رسم انسانيت است</w:t>
      </w:r>
      <w:r w:rsidR="009432CE">
        <w:rPr>
          <w:rtl/>
          <w:lang w:bidi="fa-IR"/>
        </w:rPr>
        <w:t>؛</w:t>
      </w:r>
      <w:r>
        <w:rPr>
          <w:rtl/>
          <w:lang w:bidi="fa-IR"/>
        </w:rPr>
        <w:t xml:space="preserve"> اين فرمان صريح اسلام است كه</w:t>
      </w:r>
      <w:r w:rsidR="008C34A7">
        <w:rPr>
          <w:rtl/>
          <w:lang w:bidi="fa-IR"/>
        </w:rPr>
        <w:t xml:space="preserve">: </w:t>
      </w:r>
    </w:p>
    <w:p w:rsidR="001A5213" w:rsidRDefault="001A5213" w:rsidP="001A5213">
      <w:pPr>
        <w:pStyle w:val="libNormal"/>
        <w:rPr>
          <w:rtl/>
          <w:lang w:bidi="fa-IR"/>
        </w:rPr>
      </w:pPr>
      <w:r w:rsidRPr="00BD1030">
        <w:rPr>
          <w:rStyle w:val="libAieChar"/>
          <w:rtl/>
        </w:rPr>
        <w:t>من اءَعتقَ مُسلما اءَعتَقَ اللَّه عزَّ و جَلَّ بكُلّ عضو منه عضوا مِنَ النَّار</w:t>
      </w:r>
      <w:r>
        <w:rPr>
          <w:rtl/>
          <w:lang w:bidi="fa-IR"/>
        </w:rPr>
        <w:t xml:space="preserve"> </w:t>
      </w:r>
      <w:r w:rsidRPr="00BA2CDB">
        <w:rPr>
          <w:rStyle w:val="libFootnotenumChar"/>
          <w:rtl/>
          <w:lang w:bidi="fa-IR"/>
        </w:rPr>
        <w:t>(698)</w:t>
      </w:r>
      <w:r w:rsidR="009432CE">
        <w:rPr>
          <w:rtl/>
          <w:lang w:bidi="fa-IR"/>
        </w:rPr>
        <w:t xml:space="preserve">. </w:t>
      </w:r>
    </w:p>
    <w:p w:rsidR="001A5213" w:rsidRDefault="001A5213" w:rsidP="001A5213">
      <w:pPr>
        <w:pStyle w:val="libNormal"/>
        <w:rPr>
          <w:rtl/>
          <w:lang w:bidi="fa-IR"/>
        </w:rPr>
      </w:pPr>
      <w:r>
        <w:rPr>
          <w:rtl/>
          <w:lang w:bidi="fa-IR"/>
        </w:rPr>
        <w:t>«هر كه مسلمانى را آزاد سازد</w:t>
      </w:r>
      <w:r w:rsidR="009432CE">
        <w:rPr>
          <w:rtl/>
          <w:lang w:bidi="fa-IR"/>
        </w:rPr>
        <w:t xml:space="preserve">، </w:t>
      </w:r>
      <w:r>
        <w:rPr>
          <w:rtl/>
          <w:lang w:bidi="fa-IR"/>
        </w:rPr>
        <w:t>خداوند در ازاى هر عضوى از آن فرد</w:t>
      </w:r>
      <w:r w:rsidR="009432CE">
        <w:rPr>
          <w:rtl/>
          <w:lang w:bidi="fa-IR"/>
        </w:rPr>
        <w:t xml:space="preserve">، </w:t>
      </w:r>
      <w:r>
        <w:rPr>
          <w:rtl/>
          <w:lang w:bidi="fa-IR"/>
        </w:rPr>
        <w:t>عضوى از شخص آزادكننده را از آتش ‍ مى رهاند»</w:t>
      </w:r>
      <w:r w:rsidR="009432CE">
        <w:rPr>
          <w:rtl/>
          <w:lang w:bidi="fa-IR"/>
        </w:rPr>
        <w:t xml:space="preserve">. </w:t>
      </w:r>
    </w:p>
    <w:p w:rsidR="001A5213" w:rsidRDefault="001A5213" w:rsidP="001A5213">
      <w:pPr>
        <w:pStyle w:val="libNormal"/>
        <w:rPr>
          <w:rtl/>
          <w:lang w:bidi="fa-IR"/>
        </w:rPr>
      </w:pPr>
      <w:r>
        <w:rPr>
          <w:rtl/>
          <w:lang w:bidi="fa-IR"/>
        </w:rPr>
        <w:t>اين دستور شرع است كه انسان هاى متمكن موظفند در راه آزادى بردگان و بندگان اقدام كنند</w:t>
      </w:r>
      <w:r w:rsidR="009432CE">
        <w:rPr>
          <w:rtl/>
          <w:lang w:bidi="fa-IR"/>
        </w:rPr>
        <w:t xml:space="preserve">. </w:t>
      </w:r>
      <w:r>
        <w:rPr>
          <w:rtl/>
          <w:lang w:bidi="fa-IR"/>
        </w:rPr>
        <w:t xml:space="preserve">حال كه شخصى به فرمان شرع گردن نهاده و به نداى انسانى خود پاسخ مثبت گفته و به تعبير امام سجاد </w:t>
      </w:r>
      <w:r w:rsidR="00574F36" w:rsidRPr="00574F36">
        <w:rPr>
          <w:rStyle w:val="libAlaemChar"/>
          <w:rtl/>
        </w:rPr>
        <w:t>عليه‌السلام</w:t>
      </w:r>
      <w:r>
        <w:rPr>
          <w:rtl/>
          <w:lang w:bidi="fa-IR"/>
        </w:rPr>
        <w:t xml:space="preserve"> دنيا را به كام او شيرين كرده و او را مالك خودش قرار داده است</w:t>
      </w:r>
      <w:r w:rsidR="009432CE">
        <w:rPr>
          <w:rtl/>
          <w:lang w:bidi="fa-IR"/>
        </w:rPr>
        <w:t xml:space="preserve">، </w:t>
      </w:r>
      <w:r>
        <w:rPr>
          <w:rtl/>
          <w:lang w:bidi="fa-IR"/>
        </w:rPr>
        <w:t>اگر آزادشده داراى روحى لطيف است كه هيچ</w:t>
      </w:r>
      <w:r w:rsidR="009432CE">
        <w:rPr>
          <w:rtl/>
          <w:lang w:bidi="fa-IR"/>
        </w:rPr>
        <w:t xml:space="preserve">، </w:t>
      </w:r>
      <w:r>
        <w:rPr>
          <w:rtl/>
          <w:lang w:bidi="fa-IR"/>
        </w:rPr>
        <w:t>وگرنه بايد لطافت روح را از او بياموزد و مقابله به مثل كند؛ يعنى به واسطه خدمتى كه او انجام داده</w:t>
      </w:r>
      <w:r w:rsidR="009432CE">
        <w:rPr>
          <w:rtl/>
          <w:lang w:bidi="fa-IR"/>
        </w:rPr>
        <w:t xml:space="preserve">، </w:t>
      </w:r>
      <w:r>
        <w:rPr>
          <w:rtl/>
          <w:lang w:bidi="fa-IR"/>
        </w:rPr>
        <w:t>تا پايان عمر خود را مرهون وى بداند و تا آخر عمر يار و ياور او باشد</w:t>
      </w:r>
      <w:r w:rsidR="009432CE">
        <w:rPr>
          <w:rtl/>
          <w:lang w:bidi="fa-IR"/>
        </w:rPr>
        <w:t xml:space="preserve">. </w:t>
      </w:r>
    </w:p>
    <w:p w:rsidR="001A5213" w:rsidRDefault="001A5213" w:rsidP="001A5213">
      <w:pPr>
        <w:pStyle w:val="libNormal"/>
        <w:rPr>
          <w:rtl/>
          <w:lang w:bidi="fa-IR"/>
        </w:rPr>
      </w:pPr>
      <w:r>
        <w:rPr>
          <w:rtl/>
          <w:lang w:bidi="fa-IR"/>
        </w:rPr>
        <w:lastRenderedPageBreak/>
        <w:t>اسلام</w:t>
      </w:r>
      <w:r w:rsidR="009432CE">
        <w:rPr>
          <w:rtl/>
          <w:lang w:bidi="fa-IR"/>
        </w:rPr>
        <w:t xml:space="preserve">، </w:t>
      </w:r>
      <w:r>
        <w:rPr>
          <w:rtl/>
          <w:lang w:bidi="fa-IR"/>
        </w:rPr>
        <w:t>دستوراتش مبتنى بر راءفت و رحمت است و رسولش هم رحمةَ للعالمين است و در فقه و اخلاق و ساير موضوعات آن بر اساس رحمت و راءفت حكم شده است و در اين جا نيز با بيان حقوق آزادكننده</w:t>
      </w:r>
      <w:r w:rsidR="009432CE">
        <w:rPr>
          <w:rtl/>
          <w:lang w:bidi="fa-IR"/>
        </w:rPr>
        <w:t xml:space="preserve">، </w:t>
      </w:r>
      <w:r>
        <w:rPr>
          <w:rtl/>
          <w:lang w:bidi="fa-IR"/>
        </w:rPr>
        <w:t>در حقيقت به نوعى خصيصه ارزشمند انسانى راءفت و رحمت را پاس داشته است</w:t>
      </w:r>
      <w:r w:rsidR="009432CE">
        <w:rPr>
          <w:rtl/>
          <w:lang w:bidi="fa-IR"/>
        </w:rPr>
        <w:t>؛</w:t>
      </w:r>
      <w:r>
        <w:rPr>
          <w:rtl/>
          <w:lang w:bidi="fa-IR"/>
        </w:rPr>
        <w:t xml:space="preserve"> همين كه اين شخص از راءفت و رحمت انسانى برخوردار بوده و به نداى وجدانى خود پاسخ مثبت گفته است و انسانى را از قيد رقيت و بندگى آزاد كرده</w:t>
      </w:r>
      <w:r w:rsidR="009432CE">
        <w:rPr>
          <w:rtl/>
          <w:lang w:bidi="fa-IR"/>
        </w:rPr>
        <w:t xml:space="preserve">، </w:t>
      </w:r>
      <w:r>
        <w:rPr>
          <w:rtl/>
          <w:lang w:bidi="fa-IR"/>
        </w:rPr>
        <w:t xml:space="preserve">مستحقّ آن چيزى است كه در فرمايش امام سجاد </w:t>
      </w:r>
      <w:r w:rsidR="00574F36" w:rsidRPr="00574F36">
        <w:rPr>
          <w:rStyle w:val="libAlaemChar"/>
          <w:rtl/>
        </w:rPr>
        <w:t>عليه‌السلام</w:t>
      </w:r>
      <w:r>
        <w:rPr>
          <w:rtl/>
          <w:lang w:bidi="fa-IR"/>
        </w:rPr>
        <w:t xml:space="preserve"> آمده كه مى فرمايند</w:t>
      </w:r>
      <w:r w:rsidR="008C34A7">
        <w:rPr>
          <w:rtl/>
          <w:lang w:bidi="fa-IR"/>
        </w:rPr>
        <w:t xml:space="preserve">: </w:t>
      </w:r>
    </w:p>
    <w:p w:rsidR="001A5213" w:rsidRDefault="001A5213" w:rsidP="001A5213">
      <w:pPr>
        <w:pStyle w:val="libNormal"/>
        <w:rPr>
          <w:rtl/>
          <w:lang w:bidi="fa-IR"/>
        </w:rPr>
      </w:pPr>
      <w:r>
        <w:rPr>
          <w:rtl/>
          <w:lang w:bidi="fa-IR"/>
        </w:rPr>
        <w:t>و اءَحقّ الخلق بنصرك و معونتك و مُكانَفَتِك فى ذات اللَّه</w:t>
      </w:r>
      <w:r w:rsidR="009432CE">
        <w:rPr>
          <w:rtl/>
          <w:lang w:bidi="fa-IR"/>
        </w:rPr>
        <w:t xml:space="preserve">. </w:t>
      </w:r>
    </w:p>
    <w:p w:rsidR="001A5213" w:rsidRDefault="001A5213" w:rsidP="001A5213">
      <w:pPr>
        <w:pStyle w:val="libNormal"/>
        <w:rPr>
          <w:rtl/>
          <w:lang w:bidi="fa-IR"/>
        </w:rPr>
      </w:pPr>
      <w:r>
        <w:rPr>
          <w:rtl/>
          <w:lang w:bidi="fa-IR"/>
        </w:rPr>
        <w:t>كسى كه تو را آزاد كرده است</w:t>
      </w:r>
      <w:r w:rsidR="009432CE">
        <w:rPr>
          <w:rtl/>
          <w:lang w:bidi="fa-IR"/>
        </w:rPr>
        <w:t xml:space="preserve">، </w:t>
      </w:r>
      <w:r>
        <w:rPr>
          <w:rtl/>
          <w:lang w:bidi="fa-IR"/>
        </w:rPr>
        <w:t>شايسته تر از هر كس است كه تو او را يارى و كمك كنى و براى خدا از او پشتيبانى كنى</w:t>
      </w:r>
      <w:r w:rsidR="009432CE">
        <w:rPr>
          <w:rtl/>
          <w:lang w:bidi="fa-IR"/>
        </w:rPr>
        <w:t>؛</w:t>
      </w:r>
      <w:r>
        <w:rPr>
          <w:rtl/>
          <w:lang w:bidi="fa-IR"/>
        </w:rPr>
        <w:t xml:space="preserve"> او تو را براى خدا آزاد كرد تو هم براى خدا</w:t>
      </w:r>
      <w:r w:rsidR="009432CE">
        <w:rPr>
          <w:rtl/>
          <w:lang w:bidi="fa-IR"/>
        </w:rPr>
        <w:t xml:space="preserve">، </w:t>
      </w:r>
      <w:r>
        <w:rPr>
          <w:rtl/>
          <w:lang w:bidi="fa-IR"/>
        </w:rPr>
        <w:t>نسبت به او چنين باش و هرگز تامين احتياجات خود را بر تامين نيازهاى او مقدم مدار</w:t>
      </w:r>
      <w:r w:rsidR="009432CE">
        <w:rPr>
          <w:rtl/>
          <w:lang w:bidi="fa-IR"/>
        </w:rPr>
        <w:t xml:space="preserve">. </w:t>
      </w:r>
    </w:p>
    <w:p w:rsidR="001A5213" w:rsidRDefault="001A5213" w:rsidP="001A5213">
      <w:pPr>
        <w:pStyle w:val="libNormal"/>
        <w:rPr>
          <w:rtl/>
          <w:lang w:bidi="fa-IR"/>
        </w:rPr>
      </w:pPr>
      <w:r>
        <w:rPr>
          <w:rtl/>
          <w:lang w:bidi="fa-IR"/>
        </w:rPr>
        <w:t>همان طور كه مشاهده مى شود اين حقّ بر اساس رابطه و شرايط جديد به وجود آمده است و رابطه اخوت و برادرى است</w:t>
      </w:r>
      <w:r w:rsidR="009432CE">
        <w:rPr>
          <w:rtl/>
          <w:lang w:bidi="fa-IR"/>
        </w:rPr>
        <w:t>؛</w:t>
      </w:r>
      <w:r>
        <w:rPr>
          <w:rtl/>
          <w:lang w:bidi="fa-IR"/>
        </w:rPr>
        <w:t xml:space="preserve"> آن هم برادرى كه بر انسان منت احسان دارد و نبايد كه اين احسان فراموش شود؛ كه در اين صورت</w:t>
      </w:r>
      <w:r w:rsidR="009432CE">
        <w:rPr>
          <w:rtl/>
          <w:lang w:bidi="fa-IR"/>
        </w:rPr>
        <w:t xml:space="preserve">، </w:t>
      </w:r>
      <w:r>
        <w:rPr>
          <w:rtl/>
          <w:lang w:bidi="fa-IR"/>
        </w:rPr>
        <w:t>مشمول اين جمله معروف مى شود كه</w:t>
      </w:r>
      <w:r w:rsidR="008C34A7">
        <w:rPr>
          <w:rtl/>
          <w:lang w:bidi="fa-IR"/>
        </w:rPr>
        <w:t xml:space="preserve">: </w:t>
      </w:r>
    </w:p>
    <w:p w:rsidR="001A5213" w:rsidRDefault="001A5213" w:rsidP="001A5213">
      <w:pPr>
        <w:pStyle w:val="libNormal"/>
        <w:rPr>
          <w:rtl/>
          <w:lang w:bidi="fa-IR"/>
        </w:rPr>
      </w:pPr>
      <w:r>
        <w:rPr>
          <w:rtl/>
          <w:lang w:bidi="fa-IR"/>
        </w:rPr>
        <w:t xml:space="preserve">اءِتَّق شرَّ مَن اءَحسَنتَ اليه </w:t>
      </w:r>
      <w:r w:rsidRPr="00BA2CDB">
        <w:rPr>
          <w:rStyle w:val="libFootnotenumChar"/>
          <w:rtl/>
          <w:lang w:bidi="fa-IR"/>
        </w:rPr>
        <w:t>(699)</w:t>
      </w:r>
      <w:r w:rsidR="009432CE">
        <w:rPr>
          <w:rtl/>
          <w:lang w:bidi="fa-IR"/>
        </w:rPr>
        <w:t xml:space="preserve">. </w:t>
      </w:r>
    </w:p>
    <w:p w:rsidR="001A5213" w:rsidRDefault="001A5213" w:rsidP="001A5213">
      <w:pPr>
        <w:pStyle w:val="libNormal"/>
        <w:rPr>
          <w:rFonts w:hint="cs"/>
          <w:rtl/>
          <w:lang w:bidi="fa-IR"/>
        </w:rPr>
      </w:pPr>
      <w:r>
        <w:rPr>
          <w:rtl/>
          <w:lang w:bidi="fa-IR"/>
        </w:rPr>
        <w:t>«بپرهيز از شر كسى كه به او نيكى كرده اى»</w:t>
      </w:r>
      <w:r w:rsidR="009432CE">
        <w:rPr>
          <w:rtl/>
          <w:lang w:bidi="fa-IR"/>
        </w:rPr>
        <w:t xml:space="preserve">. </w:t>
      </w:r>
    </w:p>
    <w:p w:rsidR="001A5213" w:rsidRDefault="001A5213" w:rsidP="001A5213">
      <w:pPr>
        <w:pStyle w:val="libNormal"/>
        <w:rPr>
          <w:rtl/>
          <w:lang w:bidi="fa-IR"/>
        </w:rPr>
      </w:pPr>
      <w:r>
        <w:rPr>
          <w:rtl/>
          <w:lang w:bidi="fa-IR"/>
        </w:rPr>
        <w:t>اگر انسان به جايى برسد كه در عوض احسان و قدرشناسى</w:t>
      </w:r>
      <w:r w:rsidR="009432CE">
        <w:rPr>
          <w:rtl/>
          <w:lang w:bidi="fa-IR"/>
        </w:rPr>
        <w:t xml:space="preserve">، </w:t>
      </w:r>
      <w:r>
        <w:rPr>
          <w:rtl/>
          <w:lang w:bidi="fa-IR"/>
        </w:rPr>
        <w:t>رفتارى نامناسب داشته باشد</w:t>
      </w:r>
      <w:r w:rsidR="009432CE">
        <w:rPr>
          <w:rtl/>
          <w:lang w:bidi="fa-IR"/>
        </w:rPr>
        <w:t xml:space="preserve">، </w:t>
      </w:r>
      <w:r>
        <w:rPr>
          <w:rtl/>
          <w:lang w:bidi="fa-IR"/>
        </w:rPr>
        <w:t>در زمره انسان هاى لئيم و پست جاى گرفته و كسى كه وصف راءفت و رحمت را از دست مى دهد؛ يعنى به عوض احسان</w:t>
      </w:r>
      <w:r w:rsidR="009432CE">
        <w:rPr>
          <w:rtl/>
          <w:lang w:bidi="fa-IR"/>
        </w:rPr>
        <w:t xml:space="preserve">، </w:t>
      </w:r>
      <w:r>
        <w:rPr>
          <w:rtl/>
          <w:lang w:bidi="fa-IR"/>
        </w:rPr>
        <w:t xml:space="preserve">بى تفاوت </w:t>
      </w:r>
      <w:r>
        <w:rPr>
          <w:rtl/>
          <w:lang w:bidi="fa-IR"/>
        </w:rPr>
        <w:lastRenderedPageBreak/>
        <w:t>شده يا خداى ناكرده مقابله سوء كند از زمره شقاوت پيشگان است</w:t>
      </w:r>
      <w:r w:rsidR="009432CE">
        <w:rPr>
          <w:rtl/>
          <w:lang w:bidi="fa-IR"/>
        </w:rPr>
        <w:t>؛</w:t>
      </w:r>
      <w:r>
        <w:rPr>
          <w:rtl/>
          <w:lang w:bidi="fa-IR"/>
        </w:rPr>
        <w:t xml:space="preserve"> چون در سخنى از رسول اكرم </w:t>
      </w:r>
      <w:r w:rsidR="00D401A1" w:rsidRPr="00D401A1">
        <w:rPr>
          <w:rStyle w:val="libAlaemChar"/>
          <w:rtl/>
        </w:rPr>
        <w:t>صلى‌الله‌عليه‌وآله‌وسلم</w:t>
      </w:r>
      <w:r>
        <w:rPr>
          <w:rtl/>
          <w:lang w:bidi="fa-IR"/>
        </w:rPr>
        <w:t xml:space="preserve"> آمده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لا تنزع الرحمةُ الا مِن شقىّ </w:t>
      </w:r>
      <w:r w:rsidRPr="00BA2CDB">
        <w:rPr>
          <w:rStyle w:val="libFootnotenumChar"/>
          <w:rtl/>
          <w:lang w:bidi="fa-IR"/>
        </w:rPr>
        <w:t>(700)</w:t>
      </w:r>
      <w:r w:rsidR="009432CE">
        <w:rPr>
          <w:rtl/>
          <w:lang w:bidi="fa-IR"/>
        </w:rPr>
        <w:t xml:space="preserve">. </w:t>
      </w:r>
    </w:p>
    <w:p w:rsidR="001A5213" w:rsidRDefault="001A5213" w:rsidP="001A5213">
      <w:pPr>
        <w:pStyle w:val="libNormal"/>
        <w:rPr>
          <w:rtl/>
          <w:lang w:bidi="fa-IR"/>
        </w:rPr>
      </w:pPr>
      <w:r>
        <w:rPr>
          <w:rtl/>
          <w:lang w:bidi="fa-IR"/>
        </w:rPr>
        <w:t>«جز انسان شقى و بدبخت كسى رحمت را از خود دور نمى كند»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 xml:space="preserve">توصيه امام سجاد </w:t>
      </w:r>
      <w:r w:rsidR="00574F36" w:rsidRPr="00574F36">
        <w:rPr>
          <w:rStyle w:val="libAlaemChar"/>
          <w:rtl/>
        </w:rPr>
        <w:t>عليه‌السلام</w:t>
      </w:r>
      <w:r>
        <w:rPr>
          <w:rtl/>
          <w:lang w:bidi="fa-IR"/>
        </w:rPr>
        <w:t xml:space="preserve"> برخاسته از همان اصل اساسى و كلّى راءفت اسلامى است كه اساس دين و ارسال رسل مبتنى بر آن است</w:t>
      </w:r>
      <w:r w:rsidR="009432CE">
        <w:rPr>
          <w:rtl/>
          <w:lang w:bidi="fa-IR"/>
        </w:rPr>
        <w:t xml:space="preserve">. </w:t>
      </w:r>
    </w:p>
    <w:p w:rsidR="001A5213" w:rsidRDefault="004871A4" w:rsidP="004871A4">
      <w:pPr>
        <w:pStyle w:val="Heading2"/>
        <w:rPr>
          <w:rtl/>
          <w:lang w:bidi="fa-IR"/>
        </w:rPr>
      </w:pPr>
      <w:bookmarkStart w:id="100" w:name="_Toc394493024"/>
      <w:r>
        <w:rPr>
          <w:rtl/>
          <w:lang w:bidi="fa-IR"/>
        </w:rPr>
        <w:t>ثمرات آزادى و آزادگى</w:t>
      </w:r>
      <w:bookmarkEnd w:id="100"/>
    </w:p>
    <w:p w:rsidR="001A5213" w:rsidRDefault="001A5213" w:rsidP="001A5213">
      <w:pPr>
        <w:pStyle w:val="libNormal"/>
        <w:rPr>
          <w:rtl/>
          <w:lang w:bidi="fa-IR"/>
        </w:rPr>
      </w:pPr>
      <w:r>
        <w:rPr>
          <w:rtl/>
          <w:lang w:bidi="fa-IR"/>
        </w:rPr>
        <w:t xml:space="preserve">امام </w:t>
      </w:r>
      <w:r w:rsidR="00574F36" w:rsidRPr="00574F36">
        <w:rPr>
          <w:rStyle w:val="libAlaemChar"/>
          <w:rtl/>
        </w:rPr>
        <w:t>عليه‌السلام</w:t>
      </w:r>
      <w:r>
        <w:rPr>
          <w:rtl/>
          <w:lang w:bidi="fa-IR"/>
        </w:rPr>
        <w:t xml:space="preserve"> در كلام مباركشان براى آزادى و آزادگى انسان ها چند امتياز ذكر مى فرمايند كه به ترتيب اين امتيازات را نام مى بريم</w:t>
      </w:r>
      <w:r w:rsidR="008C34A7">
        <w:rPr>
          <w:rtl/>
          <w:lang w:bidi="fa-IR"/>
        </w:rPr>
        <w:t xml:space="preserve">: </w:t>
      </w:r>
    </w:p>
    <w:p w:rsidR="001A5213" w:rsidRDefault="001A5213" w:rsidP="001A5213">
      <w:pPr>
        <w:pStyle w:val="libNormal"/>
        <w:rPr>
          <w:rtl/>
          <w:lang w:bidi="fa-IR"/>
        </w:rPr>
      </w:pPr>
      <w:r>
        <w:rPr>
          <w:rtl/>
          <w:lang w:bidi="fa-IR"/>
        </w:rPr>
        <w:t>نكته اول اين كه آزادى براى انسان عزت و سرافرازى به ارمغان مى آورد انسان آزاد</w:t>
      </w:r>
      <w:r w:rsidR="009432CE">
        <w:rPr>
          <w:rtl/>
          <w:lang w:bidi="fa-IR"/>
        </w:rPr>
        <w:t xml:space="preserve">، </w:t>
      </w:r>
      <w:r>
        <w:rPr>
          <w:rtl/>
          <w:lang w:bidi="fa-IR"/>
        </w:rPr>
        <w:t>احساس عزت مى كند</w:t>
      </w:r>
      <w:r w:rsidR="009432CE">
        <w:rPr>
          <w:rtl/>
          <w:lang w:bidi="fa-IR"/>
        </w:rPr>
        <w:t xml:space="preserve">. </w:t>
      </w:r>
    </w:p>
    <w:p w:rsidR="001A5213" w:rsidRDefault="001A5213" w:rsidP="001A5213">
      <w:pPr>
        <w:pStyle w:val="libNormal"/>
        <w:rPr>
          <w:rtl/>
          <w:lang w:bidi="fa-IR"/>
        </w:rPr>
      </w:pPr>
      <w:r>
        <w:rPr>
          <w:rtl/>
          <w:lang w:bidi="fa-IR"/>
        </w:rPr>
        <w:t>براى ما كه از آغاز</w:t>
      </w:r>
      <w:r w:rsidR="009432CE">
        <w:rPr>
          <w:rtl/>
          <w:lang w:bidi="fa-IR"/>
        </w:rPr>
        <w:t xml:space="preserve">، </w:t>
      </w:r>
      <w:r>
        <w:rPr>
          <w:rtl/>
          <w:lang w:bidi="fa-IR"/>
        </w:rPr>
        <w:t>آزاد متولد شده ايم و در مقطع تاريخى و جوامعى زندگى نكرده ايم كه ذلت و طعم بردگى را چشيده باشيم</w:t>
      </w:r>
      <w:r w:rsidR="009432CE">
        <w:rPr>
          <w:rtl/>
          <w:lang w:bidi="fa-IR"/>
        </w:rPr>
        <w:t xml:space="preserve">، </w:t>
      </w:r>
      <w:r>
        <w:rPr>
          <w:rtl/>
          <w:lang w:bidi="fa-IR"/>
        </w:rPr>
        <w:t>چندان قدر آن معلوم نيست</w:t>
      </w:r>
      <w:r w:rsidR="009432CE">
        <w:rPr>
          <w:rtl/>
          <w:lang w:bidi="fa-IR"/>
        </w:rPr>
        <w:t>؛</w:t>
      </w:r>
      <w:r>
        <w:rPr>
          <w:rtl/>
          <w:lang w:bidi="fa-IR"/>
        </w:rPr>
        <w:t xml:space="preserve"> اما اين عزت براى كسانى كه طعم تلخ بردگى و سختى و مصائب آن را لمس كرده و چشيده اند بسيار جالب توجه و الهام آفرين است</w:t>
      </w:r>
      <w:r w:rsidR="009432CE">
        <w:rPr>
          <w:rtl/>
          <w:lang w:bidi="fa-IR"/>
        </w:rPr>
        <w:t xml:space="preserve">. </w:t>
      </w:r>
    </w:p>
    <w:p w:rsidR="001A5213" w:rsidRDefault="001A5213" w:rsidP="001A5213">
      <w:pPr>
        <w:pStyle w:val="libNormal"/>
        <w:rPr>
          <w:rtl/>
          <w:lang w:bidi="fa-IR"/>
        </w:rPr>
      </w:pPr>
      <w:r>
        <w:rPr>
          <w:rtl/>
          <w:lang w:bidi="fa-IR"/>
        </w:rPr>
        <w:t xml:space="preserve">نكته دوم كه در فرمايش امام </w:t>
      </w:r>
      <w:r w:rsidR="00574F36" w:rsidRPr="00574F36">
        <w:rPr>
          <w:rStyle w:val="libAlaemChar"/>
          <w:rtl/>
        </w:rPr>
        <w:t>عليه‌السلام</w:t>
      </w:r>
      <w:r>
        <w:rPr>
          <w:rtl/>
          <w:lang w:bidi="fa-IR"/>
        </w:rPr>
        <w:t xml:space="preserve"> آمده</w:t>
      </w:r>
      <w:r w:rsidR="009432CE">
        <w:rPr>
          <w:rtl/>
          <w:lang w:bidi="fa-IR"/>
        </w:rPr>
        <w:t xml:space="preserve">، </w:t>
      </w:r>
      <w:r>
        <w:rPr>
          <w:rtl/>
          <w:lang w:bidi="fa-IR"/>
        </w:rPr>
        <w:t>آرامش و طماءنينه روحى است كه در سايه آزادى براى انسان حاصل مى شود</w:t>
      </w:r>
      <w:r w:rsidR="009432CE">
        <w:rPr>
          <w:rtl/>
          <w:lang w:bidi="fa-IR"/>
        </w:rPr>
        <w:t xml:space="preserve">. </w:t>
      </w:r>
      <w:r>
        <w:rPr>
          <w:rtl/>
          <w:lang w:bidi="fa-IR"/>
        </w:rPr>
        <w:t>كسى كه مالك و صاحب اختيار نفس خود است</w:t>
      </w:r>
      <w:r w:rsidR="009432CE">
        <w:rPr>
          <w:rtl/>
          <w:lang w:bidi="fa-IR"/>
        </w:rPr>
        <w:t xml:space="preserve">، </w:t>
      </w:r>
      <w:r>
        <w:rPr>
          <w:rtl/>
          <w:lang w:bidi="fa-IR"/>
        </w:rPr>
        <w:t>احساس امنيت و آرامش مى كند</w:t>
      </w:r>
      <w:r w:rsidR="009432CE">
        <w:rPr>
          <w:rtl/>
          <w:lang w:bidi="fa-IR"/>
        </w:rPr>
        <w:t xml:space="preserve">. </w:t>
      </w:r>
      <w:r>
        <w:rPr>
          <w:rtl/>
          <w:lang w:bidi="fa-IR"/>
        </w:rPr>
        <w:t>وقتى كسى بداند و مطمئن باشد مجبور نيست بر اساس خواسته هاى ديگرى زندگى و حركت كند و كسى جز خودش بر او فرمانروايى نمى كند و حاكم نيست</w:t>
      </w:r>
      <w:r w:rsidR="009432CE">
        <w:rPr>
          <w:rtl/>
          <w:lang w:bidi="fa-IR"/>
        </w:rPr>
        <w:t xml:space="preserve">، </w:t>
      </w:r>
      <w:r>
        <w:rPr>
          <w:rtl/>
          <w:lang w:bidi="fa-IR"/>
        </w:rPr>
        <w:t>احساس آرامش و طماءنينه خواهد كرد</w:t>
      </w:r>
      <w:r w:rsidR="009432CE">
        <w:rPr>
          <w:rtl/>
          <w:lang w:bidi="fa-IR"/>
        </w:rPr>
        <w:t xml:space="preserve">. </w:t>
      </w:r>
    </w:p>
    <w:p w:rsidR="001A5213" w:rsidRDefault="001A5213" w:rsidP="001A5213">
      <w:pPr>
        <w:pStyle w:val="libNormal"/>
        <w:rPr>
          <w:rtl/>
          <w:lang w:bidi="fa-IR"/>
        </w:rPr>
      </w:pPr>
      <w:r>
        <w:rPr>
          <w:rtl/>
          <w:lang w:bidi="fa-IR"/>
        </w:rPr>
        <w:lastRenderedPageBreak/>
        <w:t xml:space="preserve">نكته سوم كه در فرمايش امام سجاد </w:t>
      </w:r>
      <w:r w:rsidR="00574F36" w:rsidRPr="00574F36">
        <w:rPr>
          <w:rStyle w:val="libAlaemChar"/>
          <w:rtl/>
        </w:rPr>
        <w:t>عليه‌السلام</w:t>
      </w:r>
      <w:r>
        <w:rPr>
          <w:rtl/>
          <w:lang w:bidi="fa-IR"/>
        </w:rPr>
        <w:t xml:space="preserve"> براى آزادى ذكر شده</w:t>
      </w:r>
      <w:r w:rsidR="009432CE">
        <w:rPr>
          <w:rtl/>
          <w:lang w:bidi="fa-IR"/>
        </w:rPr>
        <w:t xml:space="preserve">، </w:t>
      </w:r>
      <w:r>
        <w:rPr>
          <w:rtl/>
          <w:lang w:bidi="fa-IR"/>
        </w:rPr>
        <w:t>گشادگى و قدرت است</w:t>
      </w:r>
      <w:r w:rsidR="009432CE">
        <w:rPr>
          <w:rtl/>
          <w:lang w:bidi="fa-IR"/>
        </w:rPr>
        <w:t xml:space="preserve">. </w:t>
      </w:r>
      <w:r>
        <w:rPr>
          <w:rtl/>
          <w:lang w:bidi="fa-IR"/>
        </w:rPr>
        <w:t>كسى كه برده ديگرى است</w:t>
      </w:r>
      <w:r w:rsidR="009432CE">
        <w:rPr>
          <w:rtl/>
          <w:lang w:bidi="fa-IR"/>
        </w:rPr>
        <w:t xml:space="preserve">، </w:t>
      </w:r>
      <w:r>
        <w:rPr>
          <w:rtl/>
          <w:lang w:bidi="fa-IR"/>
        </w:rPr>
        <w:t>ملزم است كه مطابق ميل و خواسته هاى او سخن بگويد و اگر ارباب و مالك او</w:t>
      </w:r>
      <w:r w:rsidR="009432CE">
        <w:rPr>
          <w:rtl/>
          <w:lang w:bidi="fa-IR"/>
        </w:rPr>
        <w:t xml:space="preserve">، </w:t>
      </w:r>
      <w:r>
        <w:rPr>
          <w:rtl/>
          <w:lang w:bidi="fa-IR"/>
        </w:rPr>
        <w:t>انسان ستم پيشه و ظالمى باشد</w:t>
      </w:r>
      <w:r w:rsidR="009432CE">
        <w:rPr>
          <w:rtl/>
          <w:lang w:bidi="fa-IR"/>
        </w:rPr>
        <w:t xml:space="preserve">، </w:t>
      </w:r>
      <w:r>
        <w:rPr>
          <w:rtl/>
          <w:lang w:bidi="fa-IR"/>
        </w:rPr>
        <w:t>با كمترين گفتار نسنجيده به او ستم مى كند و اين باعث مى شود كه انسان برده</w:t>
      </w:r>
      <w:r w:rsidR="009432CE">
        <w:rPr>
          <w:rtl/>
          <w:lang w:bidi="fa-IR"/>
        </w:rPr>
        <w:t xml:space="preserve">، </w:t>
      </w:r>
      <w:r>
        <w:rPr>
          <w:rtl/>
          <w:lang w:bidi="fa-IR"/>
        </w:rPr>
        <w:t>زبان را از هر گفتار و سخنى بازدارد و حتى جرات و جسارت گفتن كلام حقّ را نيز نداشته باشد؛ اما ثمره آزادى اين است كه به انسان</w:t>
      </w:r>
      <w:r w:rsidR="009432CE">
        <w:rPr>
          <w:rtl/>
          <w:lang w:bidi="fa-IR"/>
        </w:rPr>
        <w:t xml:space="preserve">، </w:t>
      </w:r>
      <w:r>
        <w:rPr>
          <w:rtl/>
          <w:lang w:bidi="fa-IR"/>
        </w:rPr>
        <w:t>آزادى و قدرت بيان مى دهد</w:t>
      </w:r>
      <w:r w:rsidR="009432CE">
        <w:rPr>
          <w:rtl/>
          <w:lang w:bidi="fa-IR"/>
        </w:rPr>
        <w:t xml:space="preserve">. </w:t>
      </w:r>
    </w:p>
    <w:p w:rsidR="001A5213" w:rsidRDefault="001A5213" w:rsidP="001A5213">
      <w:pPr>
        <w:pStyle w:val="libNormal"/>
        <w:rPr>
          <w:rtl/>
          <w:lang w:bidi="fa-IR"/>
        </w:rPr>
      </w:pPr>
      <w:r>
        <w:rPr>
          <w:rtl/>
          <w:lang w:bidi="fa-IR"/>
        </w:rPr>
        <w:t xml:space="preserve">نكته چهارمى كه در كلام امام </w:t>
      </w:r>
      <w:r w:rsidR="00574F36" w:rsidRPr="00574F36">
        <w:rPr>
          <w:rStyle w:val="libAlaemChar"/>
          <w:rtl/>
        </w:rPr>
        <w:t>عليه‌السلام</w:t>
      </w:r>
      <w:r>
        <w:rPr>
          <w:rtl/>
          <w:lang w:bidi="fa-IR"/>
        </w:rPr>
        <w:t xml:space="preserve"> به عنوان ثمره آزادى ذكر شده است</w:t>
      </w:r>
      <w:r w:rsidR="009432CE">
        <w:rPr>
          <w:rtl/>
          <w:lang w:bidi="fa-IR"/>
        </w:rPr>
        <w:t xml:space="preserve">، </w:t>
      </w:r>
      <w:r>
        <w:rPr>
          <w:rtl/>
          <w:lang w:bidi="fa-IR"/>
        </w:rPr>
        <w:t>امكان بهره مندى و بهره ورى از نعمت ها و لذايذ دنيوى است</w:t>
      </w:r>
      <w:r w:rsidR="009432CE">
        <w:rPr>
          <w:rtl/>
          <w:lang w:bidi="fa-IR"/>
        </w:rPr>
        <w:t xml:space="preserve">. </w:t>
      </w:r>
      <w:r>
        <w:rPr>
          <w:rtl/>
          <w:lang w:bidi="fa-IR"/>
        </w:rPr>
        <w:t>آزادى</w:t>
      </w:r>
      <w:r w:rsidR="009432CE">
        <w:rPr>
          <w:rtl/>
          <w:lang w:bidi="fa-IR"/>
        </w:rPr>
        <w:t xml:space="preserve">، </w:t>
      </w:r>
      <w:r>
        <w:rPr>
          <w:rtl/>
          <w:lang w:bidi="fa-IR"/>
        </w:rPr>
        <w:t>اين نعمت را به انسان ارزانى مى دارد كه او به ميل و اراده خود از نعمت هاى دنيا بهره مند شود و لذت ببرد</w:t>
      </w:r>
      <w:r w:rsidR="009432CE">
        <w:rPr>
          <w:rtl/>
          <w:lang w:bidi="fa-IR"/>
        </w:rPr>
        <w:t xml:space="preserve">. </w:t>
      </w:r>
    </w:p>
    <w:p w:rsidR="001A5213" w:rsidRDefault="001A5213" w:rsidP="001A5213">
      <w:pPr>
        <w:pStyle w:val="libNormal"/>
        <w:rPr>
          <w:rtl/>
          <w:lang w:bidi="fa-IR"/>
        </w:rPr>
      </w:pPr>
      <w:r>
        <w:rPr>
          <w:rtl/>
          <w:lang w:bidi="fa-IR"/>
        </w:rPr>
        <w:t>نكته پنجم اين است كه انسان آزاد</w:t>
      </w:r>
      <w:r w:rsidR="009432CE">
        <w:rPr>
          <w:rtl/>
          <w:lang w:bidi="fa-IR"/>
        </w:rPr>
        <w:t xml:space="preserve">، </w:t>
      </w:r>
      <w:r>
        <w:rPr>
          <w:rtl/>
          <w:lang w:bidi="fa-IR"/>
        </w:rPr>
        <w:t>صرف نظر از آزادى در بهره مندى از ماديات</w:t>
      </w:r>
      <w:r w:rsidR="009432CE">
        <w:rPr>
          <w:rtl/>
          <w:lang w:bidi="fa-IR"/>
        </w:rPr>
        <w:t xml:space="preserve">، </w:t>
      </w:r>
      <w:r>
        <w:rPr>
          <w:rtl/>
          <w:lang w:bidi="fa-IR"/>
        </w:rPr>
        <w:t>در انجام امور معنوى و عبادى نيز آزاد بوده و برده ديگرى نيست تا او را از انجام واجبات و مستحبات بازدارد</w:t>
      </w:r>
      <w:r w:rsidR="009432CE">
        <w:rPr>
          <w:rtl/>
          <w:lang w:bidi="fa-IR"/>
        </w:rPr>
        <w:t xml:space="preserve">. </w:t>
      </w:r>
      <w:r>
        <w:rPr>
          <w:rtl/>
          <w:lang w:bidi="fa-IR"/>
        </w:rPr>
        <w:t>او انسان آزاده اى است كه مى تواند همه لحظات و ساعات و روزهاى عمر خود را در راه خدا و براى عبادت او صرف كند</w:t>
      </w:r>
      <w:r w:rsidR="009432CE">
        <w:rPr>
          <w:rtl/>
          <w:lang w:bidi="fa-IR"/>
        </w:rPr>
        <w:t xml:space="preserve">. </w:t>
      </w:r>
    </w:p>
    <w:p w:rsidR="001A5213" w:rsidRDefault="001A5213" w:rsidP="001A5213">
      <w:pPr>
        <w:pStyle w:val="libNormal"/>
        <w:rPr>
          <w:rtl/>
          <w:lang w:bidi="fa-IR"/>
        </w:rPr>
      </w:pPr>
      <w:r>
        <w:rPr>
          <w:rtl/>
          <w:lang w:bidi="fa-IR"/>
        </w:rPr>
        <w:t xml:space="preserve">اينها ثمراتى است كه در فرمايش امام سجاد </w:t>
      </w:r>
      <w:r w:rsidR="00574F36" w:rsidRPr="00574F36">
        <w:rPr>
          <w:rStyle w:val="libAlaemChar"/>
          <w:rtl/>
        </w:rPr>
        <w:t>عليه‌السلام</w:t>
      </w:r>
      <w:r>
        <w:rPr>
          <w:rtl/>
          <w:lang w:bidi="fa-IR"/>
        </w:rPr>
        <w:t xml:space="preserve"> براى آزادى انسان ذكر شده است</w:t>
      </w:r>
      <w:r w:rsidR="009432CE">
        <w:rPr>
          <w:rtl/>
          <w:lang w:bidi="fa-IR"/>
        </w:rPr>
        <w:t xml:space="preserve">. </w:t>
      </w:r>
      <w:r>
        <w:rPr>
          <w:rtl/>
          <w:lang w:bidi="fa-IR"/>
        </w:rPr>
        <w:t>به عبارت ديگر اينها نعمت هايى است كه بر اساس آفرينش</w:t>
      </w:r>
      <w:r w:rsidR="009432CE">
        <w:rPr>
          <w:rtl/>
          <w:lang w:bidi="fa-IR"/>
        </w:rPr>
        <w:t xml:space="preserve">، </w:t>
      </w:r>
      <w:r>
        <w:rPr>
          <w:rtl/>
          <w:lang w:bidi="fa-IR"/>
        </w:rPr>
        <w:t>خداوند به انسان آزاد ارزانى داشته است</w:t>
      </w:r>
      <w:r w:rsidR="009432CE">
        <w:rPr>
          <w:rtl/>
          <w:lang w:bidi="fa-IR"/>
        </w:rPr>
        <w:t xml:space="preserve">. </w:t>
      </w:r>
      <w:r>
        <w:rPr>
          <w:rtl/>
          <w:lang w:bidi="fa-IR"/>
        </w:rPr>
        <w:t>گذشته از علل بردگى و بندگى</w:t>
      </w:r>
      <w:r w:rsidR="009432CE">
        <w:rPr>
          <w:rtl/>
          <w:lang w:bidi="fa-IR"/>
        </w:rPr>
        <w:t xml:space="preserve">، </w:t>
      </w:r>
      <w:r>
        <w:rPr>
          <w:rtl/>
          <w:lang w:bidi="fa-IR"/>
        </w:rPr>
        <w:t>اين نعمت ها از انسان برده سلب مى شود و كسى كه نعمت آزادى را به انسان برمى گرداند و او را آزاد مى كند</w:t>
      </w:r>
      <w:r w:rsidR="009432CE">
        <w:rPr>
          <w:rtl/>
          <w:lang w:bidi="fa-IR"/>
        </w:rPr>
        <w:t xml:space="preserve">، </w:t>
      </w:r>
      <w:r>
        <w:rPr>
          <w:rtl/>
          <w:lang w:bidi="fa-IR"/>
        </w:rPr>
        <w:t>گويى كه همه اين نعمت ها را به او ارزانى داشته</w:t>
      </w:r>
      <w:r w:rsidR="009432CE">
        <w:rPr>
          <w:rtl/>
          <w:lang w:bidi="fa-IR"/>
        </w:rPr>
        <w:t xml:space="preserve">، </w:t>
      </w:r>
      <w:r>
        <w:rPr>
          <w:rtl/>
          <w:lang w:bidi="fa-IR"/>
        </w:rPr>
        <w:t>به او بازگردانده است</w:t>
      </w:r>
      <w:r w:rsidR="009432CE">
        <w:rPr>
          <w:rtl/>
          <w:lang w:bidi="fa-IR"/>
        </w:rPr>
        <w:t xml:space="preserve">. </w:t>
      </w:r>
    </w:p>
    <w:p w:rsidR="001A5213" w:rsidRDefault="004871A4" w:rsidP="004871A4">
      <w:pPr>
        <w:pStyle w:val="Heading2"/>
        <w:rPr>
          <w:rtl/>
          <w:lang w:bidi="fa-IR"/>
        </w:rPr>
      </w:pPr>
      <w:bookmarkStart w:id="101" w:name="_Toc394493025"/>
      <w:r>
        <w:rPr>
          <w:rtl/>
          <w:lang w:bidi="fa-IR"/>
        </w:rPr>
        <w:lastRenderedPageBreak/>
        <w:t>اثرات بردگى و بندگى</w:t>
      </w:r>
      <w:bookmarkEnd w:id="101"/>
    </w:p>
    <w:p w:rsidR="001A5213" w:rsidRDefault="001A5213" w:rsidP="001A5213">
      <w:pPr>
        <w:pStyle w:val="libNormal"/>
        <w:rPr>
          <w:rtl/>
          <w:lang w:bidi="fa-IR"/>
        </w:rPr>
      </w:pPr>
      <w:r>
        <w:rPr>
          <w:rtl/>
          <w:lang w:bidi="fa-IR"/>
        </w:rPr>
        <w:t>اما اثرات و بلاهايى كه در سايه بردگى و بندگى براى انسان حاصل مى شود چند چيز است كه بدان اشاره مى شود</w:t>
      </w:r>
      <w:r w:rsidR="008C34A7">
        <w:rPr>
          <w:rtl/>
          <w:lang w:bidi="fa-IR"/>
        </w:rPr>
        <w:t xml:space="preserve">: </w:t>
      </w:r>
    </w:p>
    <w:p w:rsidR="001A5213" w:rsidRDefault="001A5213" w:rsidP="001A5213">
      <w:pPr>
        <w:pStyle w:val="libNormal"/>
        <w:rPr>
          <w:rtl/>
          <w:lang w:bidi="fa-IR"/>
        </w:rPr>
      </w:pPr>
      <w:r>
        <w:rPr>
          <w:rtl/>
          <w:lang w:bidi="fa-IR"/>
        </w:rPr>
        <w:t>اثر اول بردگى</w:t>
      </w:r>
      <w:r w:rsidR="009432CE">
        <w:rPr>
          <w:rtl/>
          <w:lang w:bidi="fa-IR"/>
        </w:rPr>
        <w:t xml:space="preserve">، </w:t>
      </w:r>
      <w:r>
        <w:rPr>
          <w:rtl/>
          <w:lang w:bidi="fa-IR"/>
        </w:rPr>
        <w:t>ذلت و حقارت است</w:t>
      </w:r>
      <w:r w:rsidR="009432CE">
        <w:rPr>
          <w:rtl/>
          <w:lang w:bidi="fa-IR"/>
        </w:rPr>
        <w:t xml:space="preserve">. </w:t>
      </w:r>
      <w:r>
        <w:rPr>
          <w:rtl/>
          <w:lang w:bidi="fa-IR"/>
        </w:rPr>
        <w:t>انسانى كه برده و بنده ديگران است</w:t>
      </w:r>
      <w:r w:rsidR="009432CE">
        <w:rPr>
          <w:rtl/>
          <w:lang w:bidi="fa-IR"/>
        </w:rPr>
        <w:t xml:space="preserve">، </w:t>
      </w:r>
      <w:r>
        <w:rPr>
          <w:rtl/>
          <w:lang w:bidi="fa-IR"/>
        </w:rPr>
        <w:t>هرگز اجازه نمى يابد كه حتى فكر عزت و سربلندى باشد</w:t>
      </w:r>
      <w:r w:rsidR="009432CE">
        <w:rPr>
          <w:rtl/>
          <w:lang w:bidi="fa-IR"/>
        </w:rPr>
        <w:t xml:space="preserve">. </w:t>
      </w:r>
      <w:r>
        <w:rPr>
          <w:rtl/>
          <w:lang w:bidi="fa-IR"/>
        </w:rPr>
        <w:t>او همواره انسان ذليل و حقيرى است كه نمى تواند اراده اى جز اراده مالك و ارباب خود داشته باشد</w:t>
      </w:r>
      <w:r w:rsidR="009432CE">
        <w:rPr>
          <w:rtl/>
          <w:lang w:bidi="fa-IR"/>
        </w:rPr>
        <w:t xml:space="preserve">. </w:t>
      </w:r>
    </w:p>
    <w:p w:rsidR="001A5213" w:rsidRDefault="001A5213" w:rsidP="001A5213">
      <w:pPr>
        <w:pStyle w:val="libNormal"/>
        <w:rPr>
          <w:rtl/>
          <w:lang w:bidi="fa-IR"/>
        </w:rPr>
      </w:pPr>
      <w:r>
        <w:rPr>
          <w:rtl/>
          <w:lang w:bidi="fa-IR"/>
        </w:rPr>
        <w:t>اثر دوم اين كه همواره دچار وحشت و اضطراب است</w:t>
      </w:r>
      <w:r w:rsidR="009432CE">
        <w:rPr>
          <w:rtl/>
          <w:lang w:bidi="fa-IR"/>
        </w:rPr>
        <w:t xml:space="preserve">. </w:t>
      </w:r>
      <w:r>
        <w:rPr>
          <w:rtl/>
          <w:lang w:bidi="fa-IR"/>
        </w:rPr>
        <w:t>انسانى كه اسير و بنده ديگران است</w:t>
      </w:r>
      <w:r w:rsidR="009432CE">
        <w:rPr>
          <w:rtl/>
          <w:lang w:bidi="fa-IR"/>
        </w:rPr>
        <w:t xml:space="preserve">، </w:t>
      </w:r>
      <w:r>
        <w:rPr>
          <w:rtl/>
          <w:lang w:bidi="fa-IR"/>
        </w:rPr>
        <w:t>مخصوصا اگر مالك او</w:t>
      </w:r>
      <w:r w:rsidR="009432CE">
        <w:rPr>
          <w:rtl/>
          <w:lang w:bidi="fa-IR"/>
        </w:rPr>
        <w:t xml:space="preserve">، </w:t>
      </w:r>
      <w:r>
        <w:rPr>
          <w:rtl/>
          <w:lang w:bidi="fa-IR"/>
        </w:rPr>
        <w:t>انسانى ظالم و ستم پيشه باشد</w:t>
      </w:r>
      <w:r w:rsidR="009432CE">
        <w:rPr>
          <w:rtl/>
          <w:lang w:bidi="fa-IR"/>
        </w:rPr>
        <w:t xml:space="preserve">، </w:t>
      </w:r>
      <w:r>
        <w:rPr>
          <w:rtl/>
          <w:lang w:bidi="fa-IR"/>
        </w:rPr>
        <w:t>همواره عمر خود را در هراس و وحشت از ستمگرى و اجحاف مالك خود سپرى مى كند</w:t>
      </w:r>
      <w:r w:rsidR="009432CE">
        <w:rPr>
          <w:rtl/>
          <w:lang w:bidi="fa-IR"/>
        </w:rPr>
        <w:t xml:space="preserve">. </w:t>
      </w:r>
    </w:p>
    <w:p w:rsidR="001A5213" w:rsidRDefault="001A5213" w:rsidP="001A5213">
      <w:pPr>
        <w:pStyle w:val="libNormal"/>
        <w:rPr>
          <w:rtl/>
          <w:lang w:bidi="fa-IR"/>
        </w:rPr>
      </w:pPr>
      <w:r>
        <w:rPr>
          <w:rtl/>
          <w:lang w:bidi="fa-IR"/>
        </w:rPr>
        <w:t>اثر سوم اسارت و بردگى اين است كه او از خود هيچ اراده اى ندارد و اسير اراده ديگرى است هرجا كه او مى گويد بايد برود؛ هر كارى كه او مى گويد</w:t>
      </w:r>
      <w:r w:rsidR="009432CE">
        <w:rPr>
          <w:rtl/>
          <w:lang w:bidi="fa-IR"/>
        </w:rPr>
        <w:t xml:space="preserve">، </w:t>
      </w:r>
      <w:r>
        <w:rPr>
          <w:rtl/>
          <w:lang w:bidi="fa-IR"/>
        </w:rPr>
        <w:t>بايد انجام دهد؛ هر سخنى كه او مى خواهد</w:t>
      </w:r>
      <w:r w:rsidR="009432CE">
        <w:rPr>
          <w:rtl/>
          <w:lang w:bidi="fa-IR"/>
        </w:rPr>
        <w:t xml:space="preserve">، </w:t>
      </w:r>
      <w:r>
        <w:rPr>
          <w:rtl/>
          <w:lang w:bidi="fa-IR"/>
        </w:rPr>
        <w:t>بايد بگويد و</w:t>
      </w:r>
      <w:r w:rsidR="009432CE">
        <w:rPr>
          <w:rtl/>
          <w:lang w:bidi="fa-IR"/>
        </w:rPr>
        <w:t xml:space="preserve">... </w:t>
      </w:r>
      <w:r>
        <w:rPr>
          <w:rtl/>
          <w:lang w:bidi="fa-IR"/>
        </w:rPr>
        <w:t>خلاصه</w:t>
      </w:r>
      <w:r w:rsidR="009432CE">
        <w:rPr>
          <w:rtl/>
          <w:lang w:bidi="fa-IR"/>
        </w:rPr>
        <w:t xml:space="preserve">، </w:t>
      </w:r>
      <w:r>
        <w:rPr>
          <w:rtl/>
          <w:lang w:bidi="fa-IR"/>
        </w:rPr>
        <w:t>انسانى است كه ديگرى براى همه حركات و سكنات زندگى او تصميم مى گيرد</w:t>
      </w:r>
      <w:r w:rsidR="009432CE">
        <w:rPr>
          <w:rtl/>
          <w:lang w:bidi="fa-IR"/>
        </w:rPr>
        <w:t xml:space="preserve">. </w:t>
      </w:r>
    </w:p>
    <w:p w:rsidR="001A5213" w:rsidRDefault="001A5213" w:rsidP="001A5213">
      <w:pPr>
        <w:pStyle w:val="libNormal"/>
        <w:rPr>
          <w:rtl/>
          <w:lang w:bidi="fa-IR"/>
        </w:rPr>
      </w:pPr>
      <w:r>
        <w:rPr>
          <w:rtl/>
          <w:lang w:bidi="fa-IR"/>
        </w:rPr>
        <w:t>اثر چهارم اسارت كه معنايى عام تر از مورد سوم دارد اين كه زندانى اراده و قهر و غلبه ديگرى است</w:t>
      </w:r>
      <w:r w:rsidR="009432CE">
        <w:rPr>
          <w:rtl/>
          <w:lang w:bidi="fa-IR"/>
        </w:rPr>
        <w:t xml:space="preserve">. </w:t>
      </w:r>
    </w:p>
    <w:p w:rsidR="001A5213" w:rsidRDefault="001A5213" w:rsidP="001A5213">
      <w:pPr>
        <w:pStyle w:val="libNormal"/>
        <w:rPr>
          <w:rtl/>
          <w:lang w:bidi="fa-IR"/>
        </w:rPr>
      </w:pPr>
      <w:r>
        <w:rPr>
          <w:rtl/>
          <w:lang w:bidi="fa-IR"/>
        </w:rPr>
        <w:t>اثر پنجم اين كه بايد سختى ها</w:t>
      </w:r>
      <w:r w:rsidR="009432CE">
        <w:rPr>
          <w:rtl/>
          <w:lang w:bidi="fa-IR"/>
        </w:rPr>
        <w:t xml:space="preserve">، </w:t>
      </w:r>
      <w:r>
        <w:rPr>
          <w:rtl/>
          <w:lang w:bidi="fa-IR"/>
        </w:rPr>
        <w:t>ناملايمات و مصائب بردگى را تحمل كند</w:t>
      </w:r>
      <w:r w:rsidR="009432CE">
        <w:rPr>
          <w:rtl/>
          <w:lang w:bidi="fa-IR"/>
        </w:rPr>
        <w:t xml:space="preserve">. </w:t>
      </w:r>
    </w:p>
    <w:p w:rsidR="001A5213" w:rsidRDefault="001A5213" w:rsidP="001A5213">
      <w:pPr>
        <w:pStyle w:val="libNormal"/>
        <w:rPr>
          <w:rtl/>
          <w:lang w:bidi="fa-IR"/>
        </w:rPr>
      </w:pPr>
      <w:r>
        <w:rPr>
          <w:rtl/>
          <w:lang w:bidi="fa-IR"/>
        </w:rPr>
        <w:t>اثر ششم اين كه لذايذ دنيا و شيرينى زندگى را درك نمى كند و هميشه بايد اراده و خواسته خود را فداى ميل و خواسته صاحب و مالك خود كند</w:t>
      </w:r>
      <w:r w:rsidR="009432CE">
        <w:rPr>
          <w:rtl/>
          <w:lang w:bidi="fa-IR"/>
        </w:rPr>
        <w:t xml:space="preserve">. </w:t>
      </w:r>
    </w:p>
    <w:p w:rsidR="001A5213" w:rsidRDefault="001A5213" w:rsidP="001A5213">
      <w:pPr>
        <w:pStyle w:val="libNormal"/>
        <w:rPr>
          <w:rtl/>
          <w:lang w:bidi="fa-IR"/>
        </w:rPr>
      </w:pPr>
      <w:r>
        <w:rPr>
          <w:rtl/>
          <w:lang w:bidi="fa-IR"/>
        </w:rPr>
        <w:t>اثر هفتم و مهم تر از همه</w:t>
      </w:r>
      <w:r w:rsidR="009432CE">
        <w:rPr>
          <w:rtl/>
          <w:lang w:bidi="fa-IR"/>
        </w:rPr>
        <w:t xml:space="preserve">، </w:t>
      </w:r>
      <w:r>
        <w:rPr>
          <w:rtl/>
          <w:lang w:bidi="fa-IR"/>
        </w:rPr>
        <w:t>اين كه او از لذت عبادت و صرف اوقات عمر براى نماز و راز و نياز محروم است</w:t>
      </w:r>
      <w:r w:rsidR="009432CE">
        <w:rPr>
          <w:rtl/>
          <w:lang w:bidi="fa-IR"/>
        </w:rPr>
        <w:t xml:space="preserve">. </w:t>
      </w:r>
    </w:p>
    <w:p w:rsidR="001A5213" w:rsidRDefault="001A5213" w:rsidP="001A5213">
      <w:pPr>
        <w:pStyle w:val="libNormal"/>
        <w:rPr>
          <w:rtl/>
          <w:lang w:bidi="fa-IR"/>
        </w:rPr>
      </w:pPr>
      <w:r>
        <w:rPr>
          <w:rtl/>
          <w:lang w:bidi="fa-IR"/>
        </w:rPr>
        <w:lastRenderedPageBreak/>
        <w:t xml:space="preserve">اينها آثار بردگى و بندگى انسان ها است كه از كلام امام سجاد </w:t>
      </w:r>
      <w:r w:rsidR="00574F36" w:rsidRPr="00574F36">
        <w:rPr>
          <w:rStyle w:val="libAlaemChar"/>
          <w:rtl/>
        </w:rPr>
        <w:t>عليه‌السلام</w:t>
      </w:r>
      <w:r>
        <w:rPr>
          <w:rtl/>
          <w:lang w:bidi="fa-IR"/>
        </w:rPr>
        <w:t xml:space="preserve"> استفاده مى شود</w:t>
      </w:r>
      <w:r w:rsidR="009432CE">
        <w:rPr>
          <w:rtl/>
          <w:lang w:bidi="fa-IR"/>
        </w:rPr>
        <w:t xml:space="preserve">. </w:t>
      </w:r>
      <w:r>
        <w:rPr>
          <w:rtl/>
          <w:lang w:bidi="fa-IR"/>
        </w:rPr>
        <w:t>حال سوال اين است كه اگر كسى با آزاد كردن انسان</w:t>
      </w:r>
      <w:r w:rsidR="009432CE">
        <w:rPr>
          <w:rtl/>
          <w:lang w:bidi="fa-IR"/>
        </w:rPr>
        <w:t xml:space="preserve">، </w:t>
      </w:r>
      <w:r>
        <w:rPr>
          <w:rtl/>
          <w:lang w:bidi="fa-IR"/>
        </w:rPr>
        <w:t>اين نعمت ها را به او بازگرداند و اين مصائب را از او دفع كرد</w:t>
      </w:r>
      <w:r w:rsidR="009432CE">
        <w:rPr>
          <w:rtl/>
          <w:lang w:bidi="fa-IR"/>
        </w:rPr>
        <w:t xml:space="preserve">، </w:t>
      </w:r>
      <w:r>
        <w:rPr>
          <w:rtl/>
          <w:lang w:bidi="fa-IR"/>
        </w:rPr>
        <w:t>شايسته احسان هست يا خير؟ هر عقل سليم و فطرت پاك بشرى حكم مى كند كه انسان آزادشده</w:t>
      </w:r>
      <w:r w:rsidR="009432CE">
        <w:rPr>
          <w:rtl/>
          <w:lang w:bidi="fa-IR"/>
        </w:rPr>
        <w:t xml:space="preserve">، </w:t>
      </w:r>
      <w:r>
        <w:rPr>
          <w:rtl/>
          <w:lang w:bidi="fa-IR"/>
        </w:rPr>
        <w:t>مرهون احسان او است و بايد سپاس گزار او باشد؛ و مفهوم سپاس اين است كه همواره او را نصرت و يارى كند</w:t>
      </w:r>
      <w:r w:rsidR="009432CE">
        <w:rPr>
          <w:rtl/>
          <w:lang w:bidi="fa-IR"/>
        </w:rPr>
        <w:t xml:space="preserve">. </w:t>
      </w:r>
    </w:p>
    <w:p w:rsidR="001A5213" w:rsidRDefault="004871A4" w:rsidP="004871A4">
      <w:pPr>
        <w:pStyle w:val="Heading2"/>
        <w:rPr>
          <w:rtl/>
          <w:lang w:bidi="fa-IR"/>
        </w:rPr>
      </w:pPr>
      <w:bookmarkStart w:id="102" w:name="_Toc394493026"/>
      <w:r>
        <w:rPr>
          <w:rtl/>
          <w:lang w:bidi="fa-IR"/>
        </w:rPr>
        <w:t>آزادى از ديدگاه اسلام</w:t>
      </w:r>
      <w:bookmarkEnd w:id="102"/>
    </w:p>
    <w:p w:rsidR="001A5213" w:rsidRDefault="001A5213" w:rsidP="001A5213">
      <w:pPr>
        <w:pStyle w:val="libNormal"/>
        <w:rPr>
          <w:rtl/>
          <w:lang w:bidi="fa-IR"/>
        </w:rPr>
      </w:pPr>
      <w:r>
        <w:rPr>
          <w:rtl/>
          <w:lang w:bidi="fa-IR"/>
        </w:rPr>
        <w:t>به تناسب موضوع</w:t>
      </w:r>
      <w:r w:rsidR="009432CE">
        <w:rPr>
          <w:rtl/>
          <w:lang w:bidi="fa-IR"/>
        </w:rPr>
        <w:t xml:space="preserve">، </w:t>
      </w:r>
      <w:r>
        <w:rPr>
          <w:rtl/>
          <w:lang w:bidi="fa-IR"/>
        </w:rPr>
        <w:t>اين سوال مطرح مى شود كه آيا روح اسلام و اديان الهى با آزادى سازگار است يا خير؟</w:t>
      </w:r>
    </w:p>
    <w:p w:rsidR="001A5213" w:rsidRDefault="001A5213" w:rsidP="001A5213">
      <w:pPr>
        <w:pStyle w:val="libNormal"/>
        <w:rPr>
          <w:rtl/>
          <w:lang w:bidi="fa-IR"/>
        </w:rPr>
      </w:pPr>
      <w:r>
        <w:rPr>
          <w:rtl/>
          <w:lang w:bidi="fa-IR"/>
        </w:rPr>
        <w:t>روشن است كه تلقى اديان الهى از انسان</w:t>
      </w:r>
      <w:r w:rsidR="009432CE">
        <w:rPr>
          <w:rtl/>
          <w:lang w:bidi="fa-IR"/>
        </w:rPr>
        <w:t xml:space="preserve">، </w:t>
      </w:r>
      <w:r>
        <w:rPr>
          <w:rtl/>
          <w:lang w:bidi="fa-IR"/>
        </w:rPr>
        <w:t>موجود و مخلوقى حر و آزاد است كه در سايه همان آزادى</w:t>
      </w:r>
      <w:r w:rsidR="009432CE">
        <w:rPr>
          <w:rtl/>
          <w:lang w:bidi="fa-IR"/>
        </w:rPr>
        <w:t xml:space="preserve">، </w:t>
      </w:r>
      <w:r>
        <w:rPr>
          <w:rtl/>
          <w:lang w:bidi="fa-IR"/>
        </w:rPr>
        <w:t>اختيار و اراده</w:t>
      </w:r>
      <w:r w:rsidR="009432CE">
        <w:rPr>
          <w:rtl/>
          <w:lang w:bidi="fa-IR"/>
        </w:rPr>
        <w:t xml:space="preserve">، </w:t>
      </w:r>
      <w:r>
        <w:rPr>
          <w:rtl/>
          <w:lang w:bidi="fa-IR"/>
        </w:rPr>
        <w:t>مى تواند استعدادهاى نهفته خود را به فعليت برساند</w:t>
      </w:r>
      <w:r w:rsidR="009432CE">
        <w:rPr>
          <w:rtl/>
          <w:lang w:bidi="fa-IR"/>
        </w:rPr>
        <w:t xml:space="preserve">. </w:t>
      </w:r>
      <w:r>
        <w:rPr>
          <w:rtl/>
          <w:lang w:bidi="fa-IR"/>
        </w:rPr>
        <w:t>اصولا وجه تمايز انسان از ساير موجودات اعم از حيوان و نبات و جماد</w:t>
      </w:r>
      <w:r w:rsidR="009432CE">
        <w:rPr>
          <w:rtl/>
          <w:lang w:bidi="fa-IR"/>
        </w:rPr>
        <w:t xml:space="preserve">، </w:t>
      </w:r>
      <w:r>
        <w:rPr>
          <w:rtl/>
          <w:lang w:bidi="fa-IR"/>
        </w:rPr>
        <w:t>اين است كه در طريق حيات و زندگى</w:t>
      </w:r>
      <w:r w:rsidR="009432CE">
        <w:rPr>
          <w:rtl/>
          <w:lang w:bidi="fa-IR"/>
        </w:rPr>
        <w:t xml:space="preserve">، </w:t>
      </w:r>
      <w:r>
        <w:rPr>
          <w:rtl/>
          <w:lang w:bidi="fa-IR"/>
        </w:rPr>
        <w:t>مقهور عوامل خارجى و يا ملزم به اطاعت و پيروى از غرائز درونى نيست</w:t>
      </w:r>
      <w:r w:rsidR="009432CE">
        <w:rPr>
          <w:rtl/>
          <w:lang w:bidi="fa-IR"/>
        </w:rPr>
        <w:t>؛</w:t>
      </w:r>
      <w:r>
        <w:rPr>
          <w:rtl/>
          <w:lang w:bidi="fa-IR"/>
        </w:rPr>
        <w:t xml:space="preserve"> و اين مطلب از آيات كريمه قرآن در مورد اصل خلقت انسان و آيات نازله درباره هدايت او و نيز از مسائل اعتقادى</w:t>
      </w:r>
      <w:r w:rsidR="009432CE">
        <w:rPr>
          <w:rtl/>
          <w:lang w:bidi="fa-IR"/>
        </w:rPr>
        <w:t xml:space="preserve">، </w:t>
      </w:r>
      <w:r>
        <w:rPr>
          <w:rtl/>
          <w:lang w:bidi="fa-IR"/>
        </w:rPr>
        <w:t>احكام عملى و اخلاقى</w:t>
      </w:r>
      <w:r w:rsidR="009432CE">
        <w:rPr>
          <w:rtl/>
          <w:lang w:bidi="fa-IR"/>
        </w:rPr>
        <w:t xml:space="preserve">، </w:t>
      </w:r>
      <w:r>
        <w:rPr>
          <w:rtl/>
          <w:lang w:bidi="fa-IR"/>
        </w:rPr>
        <w:t>به خوبى نمايان است</w:t>
      </w:r>
      <w:r w:rsidR="009432CE">
        <w:rPr>
          <w:rtl/>
          <w:lang w:bidi="fa-IR"/>
        </w:rPr>
        <w:t>؛</w:t>
      </w:r>
      <w:r>
        <w:rPr>
          <w:rtl/>
          <w:lang w:bidi="fa-IR"/>
        </w:rPr>
        <w:t xml:space="preserve"> مثلا در مورد خلقت انسان تعبيرات قرآن چنين است</w:t>
      </w:r>
      <w:r w:rsidR="008C34A7">
        <w:rPr>
          <w:rtl/>
          <w:lang w:bidi="fa-IR"/>
        </w:rPr>
        <w:t xml:space="preserve">: </w:t>
      </w:r>
    </w:p>
    <w:p w:rsidR="001A5213" w:rsidRDefault="001A5213" w:rsidP="001A5213">
      <w:pPr>
        <w:pStyle w:val="libNormal"/>
        <w:rPr>
          <w:rtl/>
          <w:lang w:bidi="fa-IR"/>
        </w:rPr>
      </w:pPr>
      <w:r w:rsidRPr="00BD1030">
        <w:rPr>
          <w:rStyle w:val="libAieChar"/>
          <w:rtl/>
        </w:rPr>
        <w:t>لقد خلقنا الانسان فى اءَحسن تقويم</w:t>
      </w:r>
      <w:r>
        <w:rPr>
          <w:rtl/>
          <w:lang w:bidi="fa-IR"/>
        </w:rPr>
        <w:t xml:space="preserve"> </w:t>
      </w:r>
      <w:r w:rsidRPr="00BA2CDB">
        <w:rPr>
          <w:rStyle w:val="libFootnotenumChar"/>
          <w:rtl/>
          <w:lang w:bidi="fa-IR"/>
        </w:rPr>
        <w:t>(701)</w:t>
      </w:r>
      <w:r w:rsidR="009432CE">
        <w:rPr>
          <w:rtl/>
          <w:lang w:bidi="fa-IR"/>
        </w:rPr>
        <w:t xml:space="preserve">. </w:t>
      </w:r>
    </w:p>
    <w:p w:rsidR="001A5213" w:rsidRDefault="001A5213" w:rsidP="001A5213">
      <w:pPr>
        <w:pStyle w:val="libNormal"/>
        <w:rPr>
          <w:rtl/>
          <w:lang w:bidi="fa-IR"/>
        </w:rPr>
      </w:pPr>
      <w:r>
        <w:rPr>
          <w:rtl/>
          <w:lang w:bidi="fa-IR"/>
        </w:rPr>
        <w:t>«انسان را در موزون ترين و زيباترين شكل خلق كرديم»</w:t>
      </w:r>
      <w:r w:rsidR="009432CE">
        <w:rPr>
          <w:rtl/>
          <w:lang w:bidi="fa-IR"/>
        </w:rPr>
        <w:t xml:space="preserve">. </w:t>
      </w:r>
    </w:p>
    <w:p w:rsidR="001A5213" w:rsidRDefault="001A5213" w:rsidP="001A5213">
      <w:pPr>
        <w:pStyle w:val="libNormal"/>
        <w:rPr>
          <w:rtl/>
          <w:lang w:bidi="fa-IR"/>
        </w:rPr>
      </w:pPr>
      <w:r>
        <w:rPr>
          <w:rtl/>
          <w:lang w:bidi="fa-IR"/>
        </w:rPr>
        <w:t>اين توازن فقط در شكل ظاهرى نيست</w:t>
      </w:r>
      <w:r w:rsidR="009432CE">
        <w:rPr>
          <w:rtl/>
          <w:lang w:bidi="fa-IR"/>
        </w:rPr>
        <w:t xml:space="preserve">، </w:t>
      </w:r>
      <w:r>
        <w:rPr>
          <w:rtl/>
          <w:lang w:bidi="fa-IR"/>
        </w:rPr>
        <w:t>چنان كه در جاى ديگرى مى فرمايد</w:t>
      </w:r>
      <w:r w:rsidR="008C34A7">
        <w:rPr>
          <w:rtl/>
          <w:lang w:bidi="fa-IR"/>
        </w:rPr>
        <w:t xml:space="preserve">: </w:t>
      </w:r>
    </w:p>
    <w:p w:rsidR="001A5213" w:rsidRDefault="001A5213" w:rsidP="001A5213">
      <w:pPr>
        <w:pStyle w:val="libNormal"/>
        <w:rPr>
          <w:rtl/>
          <w:lang w:bidi="fa-IR"/>
        </w:rPr>
      </w:pPr>
      <w:r w:rsidRPr="00BD1030">
        <w:rPr>
          <w:rStyle w:val="libAieChar"/>
          <w:rtl/>
        </w:rPr>
        <w:lastRenderedPageBreak/>
        <w:t>و لقد كرمنا بنى آدم و حملناهم فى البر و البحر و رزقناهم من الطيبات و فضَّلناهم على كثير ممن خلقنا تفضيلا</w:t>
      </w:r>
      <w:r>
        <w:rPr>
          <w:rtl/>
          <w:lang w:bidi="fa-IR"/>
        </w:rPr>
        <w:t xml:space="preserve"> </w:t>
      </w:r>
      <w:r w:rsidRPr="00BA2CDB">
        <w:rPr>
          <w:rStyle w:val="libFootnotenumChar"/>
          <w:rtl/>
          <w:lang w:bidi="fa-IR"/>
        </w:rPr>
        <w:t>(702)</w:t>
      </w:r>
      <w:r w:rsidR="009432CE">
        <w:rPr>
          <w:rtl/>
          <w:lang w:bidi="fa-IR"/>
        </w:rPr>
        <w:t xml:space="preserve">. </w:t>
      </w:r>
    </w:p>
    <w:p w:rsidR="001A5213" w:rsidRDefault="001A5213" w:rsidP="001A5213">
      <w:pPr>
        <w:pStyle w:val="libNormal"/>
        <w:rPr>
          <w:rtl/>
          <w:lang w:bidi="fa-IR"/>
        </w:rPr>
      </w:pPr>
      <w:r>
        <w:rPr>
          <w:rtl/>
          <w:lang w:bidi="fa-IR"/>
        </w:rPr>
        <w:t>«ما بنى آدم را گرامى داشتيم</w:t>
      </w:r>
      <w:r w:rsidR="009432CE">
        <w:rPr>
          <w:rtl/>
          <w:lang w:bidi="fa-IR"/>
        </w:rPr>
        <w:t>؛</w:t>
      </w:r>
      <w:r>
        <w:rPr>
          <w:rtl/>
          <w:lang w:bidi="fa-IR"/>
        </w:rPr>
        <w:t xml:space="preserve"> و آنها را در خشكى و دريا (بر مركب هاى راهوار) حمل كرديم</w:t>
      </w:r>
      <w:r w:rsidR="009432CE">
        <w:rPr>
          <w:rtl/>
          <w:lang w:bidi="fa-IR"/>
        </w:rPr>
        <w:t>؛</w:t>
      </w:r>
      <w:r>
        <w:rPr>
          <w:rtl/>
          <w:lang w:bidi="fa-IR"/>
        </w:rPr>
        <w:t xml:space="preserve"> و از انواع روزهاى پاكيزه به آنان روزى داديم و آنها را بر بسيارى از موجوداتى كه خلق كرديم</w:t>
      </w:r>
      <w:r w:rsidR="009432CE">
        <w:rPr>
          <w:rtl/>
          <w:lang w:bidi="fa-IR"/>
        </w:rPr>
        <w:t xml:space="preserve">، </w:t>
      </w:r>
      <w:r>
        <w:rPr>
          <w:rtl/>
          <w:lang w:bidi="fa-IR"/>
        </w:rPr>
        <w:t>برترى بخشيديم»</w:t>
      </w:r>
      <w:r w:rsidR="009432CE">
        <w:rPr>
          <w:rtl/>
          <w:lang w:bidi="fa-IR"/>
        </w:rPr>
        <w:t xml:space="preserve">. </w:t>
      </w:r>
    </w:p>
    <w:p w:rsidR="001A5213" w:rsidRDefault="001A5213" w:rsidP="001A5213">
      <w:pPr>
        <w:pStyle w:val="libNormal"/>
        <w:rPr>
          <w:rtl/>
          <w:lang w:bidi="fa-IR"/>
        </w:rPr>
      </w:pPr>
      <w:r>
        <w:rPr>
          <w:rtl/>
          <w:lang w:bidi="fa-IR"/>
        </w:rPr>
        <w:t>خداوند</w:t>
      </w:r>
      <w:r w:rsidR="009432CE">
        <w:rPr>
          <w:rtl/>
          <w:lang w:bidi="fa-IR"/>
        </w:rPr>
        <w:t xml:space="preserve">، </w:t>
      </w:r>
      <w:r>
        <w:rPr>
          <w:rtl/>
          <w:lang w:bidi="fa-IR"/>
        </w:rPr>
        <w:t>انسان را بر همه موجودات برترى داد؛ چرا كه فقط او حامل امانت الهى و گوهر گرانبها و كيمياى آفرينش ‍ است</w:t>
      </w:r>
      <w:r w:rsidR="009432CE">
        <w:rPr>
          <w:rtl/>
          <w:lang w:bidi="fa-IR"/>
        </w:rPr>
        <w:t>؛</w:t>
      </w:r>
      <w:r>
        <w:rPr>
          <w:rtl/>
          <w:lang w:bidi="fa-IR"/>
        </w:rPr>
        <w:t xml:space="preserve"> چنان كه مى فرمايد</w:t>
      </w:r>
      <w:r w:rsidR="008C34A7">
        <w:rPr>
          <w:rtl/>
          <w:lang w:bidi="fa-IR"/>
        </w:rPr>
        <w:t xml:space="preserve">: </w:t>
      </w:r>
    </w:p>
    <w:p w:rsidR="001A5213" w:rsidRDefault="001A5213" w:rsidP="001A5213">
      <w:pPr>
        <w:pStyle w:val="libNormal"/>
        <w:rPr>
          <w:rtl/>
          <w:lang w:bidi="fa-IR"/>
        </w:rPr>
      </w:pPr>
      <w:r w:rsidRPr="00BD1030">
        <w:rPr>
          <w:rStyle w:val="libAieChar"/>
          <w:rtl/>
        </w:rPr>
        <w:t>انّا عَرَضنَا الاَمَانة على السماوات والاَرض و الجبال فَاءَبَين اءَن يَحمِلنَها و اَشفَقنَ منها و حَمَلَهَا الاءِنسان</w:t>
      </w:r>
      <w:r>
        <w:rPr>
          <w:rtl/>
          <w:lang w:bidi="fa-IR"/>
        </w:rPr>
        <w:t xml:space="preserve"> </w:t>
      </w:r>
      <w:r w:rsidRPr="00BA2CDB">
        <w:rPr>
          <w:rStyle w:val="libFootnotenumChar"/>
          <w:rtl/>
          <w:lang w:bidi="fa-IR"/>
        </w:rPr>
        <w:t>(703)</w:t>
      </w:r>
      <w:r w:rsidR="009432CE">
        <w:rPr>
          <w:rtl/>
          <w:lang w:bidi="fa-IR"/>
        </w:rPr>
        <w:t xml:space="preserve">. </w:t>
      </w:r>
    </w:p>
    <w:p w:rsidR="001A5213" w:rsidRDefault="001A5213" w:rsidP="001A5213">
      <w:pPr>
        <w:pStyle w:val="libNormal"/>
        <w:rPr>
          <w:rtl/>
          <w:lang w:bidi="fa-IR"/>
        </w:rPr>
      </w:pPr>
      <w:r>
        <w:rPr>
          <w:rtl/>
          <w:lang w:bidi="fa-IR"/>
        </w:rPr>
        <w:t>«ما امانت (تعهد و تكليف و اديان الهى) را بر آسمان ها و زمين و كوه ها عرضه داشتيم</w:t>
      </w:r>
      <w:r w:rsidR="009432CE">
        <w:rPr>
          <w:rtl/>
          <w:lang w:bidi="fa-IR"/>
        </w:rPr>
        <w:t xml:space="preserve">، </w:t>
      </w:r>
      <w:r>
        <w:rPr>
          <w:rtl/>
          <w:lang w:bidi="fa-IR"/>
        </w:rPr>
        <w:t>آنها از حمل آن سر برتافتند</w:t>
      </w:r>
      <w:r w:rsidR="009432CE">
        <w:rPr>
          <w:rtl/>
          <w:lang w:bidi="fa-IR"/>
        </w:rPr>
        <w:t xml:space="preserve">، </w:t>
      </w:r>
      <w:r>
        <w:rPr>
          <w:rtl/>
          <w:lang w:bidi="fa-IR"/>
        </w:rPr>
        <w:t>و از آن هراسيدند</w:t>
      </w:r>
      <w:r w:rsidR="009432CE">
        <w:rPr>
          <w:rtl/>
          <w:lang w:bidi="fa-IR"/>
        </w:rPr>
        <w:t xml:space="preserve">، </w:t>
      </w:r>
      <w:r>
        <w:rPr>
          <w:rtl/>
          <w:lang w:bidi="fa-IR"/>
        </w:rPr>
        <w:t>اما انسان آن را به دوش كشيد»</w:t>
      </w:r>
      <w:r w:rsidR="009432CE">
        <w:rPr>
          <w:rtl/>
          <w:lang w:bidi="fa-IR"/>
        </w:rPr>
        <w:t xml:space="preserve">. </w:t>
      </w:r>
    </w:p>
    <w:p w:rsidR="001A5213" w:rsidRDefault="001A5213" w:rsidP="001A5213">
      <w:pPr>
        <w:pStyle w:val="libNormal"/>
        <w:rPr>
          <w:rtl/>
          <w:lang w:bidi="fa-IR"/>
        </w:rPr>
      </w:pPr>
      <w:r>
        <w:rPr>
          <w:rtl/>
          <w:lang w:bidi="fa-IR"/>
        </w:rPr>
        <w:t>با دقت در مخلوقات الهى و ماسوى اللَّه مى فهميم وجه بيان احسن تقويم و كرمنا بنى آدم و در بيان ديگر فضلناهم على كثير ممّن خلقنا تفضيلا و حامل امانت الهى بودن درباره انسان است</w:t>
      </w:r>
      <w:r w:rsidR="009432CE">
        <w:rPr>
          <w:rtl/>
          <w:lang w:bidi="fa-IR"/>
        </w:rPr>
        <w:t xml:space="preserve">، </w:t>
      </w:r>
      <w:r>
        <w:rPr>
          <w:rtl/>
          <w:lang w:bidi="fa-IR"/>
        </w:rPr>
        <w:t>همان مختار بودن او در انتخاب راه است</w:t>
      </w:r>
      <w:r w:rsidR="009432CE">
        <w:rPr>
          <w:rtl/>
          <w:lang w:bidi="fa-IR"/>
        </w:rPr>
        <w:t xml:space="preserve">. </w:t>
      </w:r>
    </w:p>
    <w:p w:rsidR="001A5213" w:rsidRDefault="001A5213" w:rsidP="001A5213">
      <w:pPr>
        <w:pStyle w:val="libNormal"/>
        <w:rPr>
          <w:rtl/>
          <w:lang w:bidi="fa-IR"/>
        </w:rPr>
      </w:pPr>
      <w:r>
        <w:rPr>
          <w:rtl/>
          <w:lang w:bidi="fa-IR"/>
        </w:rPr>
        <w:t>موجودات ديگر مجبور و محكومند و فقط انسان است كه آزاد است و مستقل از هر عامل جبرى بيرونى و درونى</w:t>
      </w:r>
      <w:r w:rsidR="009432CE">
        <w:rPr>
          <w:rtl/>
          <w:lang w:bidi="fa-IR"/>
        </w:rPr>
        <w:t xml:space="preserve">، </w:t>
      </w:r>
      <w:r>
        <w:rPr>
          <w:rtl/>
          <w:lang w:bidi="fa-IR"/>
        </w:rPr>
        <w:t>مى تواند راه خود را بازيابد و ذات اقدس قادر حكيم</w:t>
      </w:r>
      <w:r w:rsidR="009432CE">
        <w:rPr>
          <w:rtl/>
          <w:lang w:bidi="fa-IR"/>
        </w:rPr>
        <w:t xml:space="preserve">، </w:t>
      </w:r>
      <w:r>
        <w:rPr>
          <w:rtl/>
          <w:lang w:bidi="fa-IR"/>
        </w:rPr>
        <w:t>با همه سلطه خود بر آفرينش و آفريدگان</w:t>
      </w:r>
      <w:r w:rsidR="009432CE">
        <w:rPr>
          <w:rtl/>
          <w:lang w:bidi="fa-IR"/>
        </w:rPr>
        <w:t xml:space="preserve">، </w:t>
      </w:r>
      <w:r>
        <w:rPr>
          <w:rtl/>
          <w:lang w:bidi="fa-IR"/>
        </w:rPr>
        <w:t>هرگز او را به عملى و راهى مجبور و ملزم نكرده است</w:t>
      </w:r>
      <w:r w:rsidR="009432CE">
        <w:rPr>
          <w:rtl/>
          <w:lang w:bidi="fa-IR"/>
        </w:rPr>
        <w:t>؛</w:t>
      </w:r>
      <w:r>
        <w:rPr>
          <w:rtl/>
          <w:lang w:bidi="fa-IR"/>
        </w:rPr>
        <w:t xml:space="preserve"> يعنى مانند ساير مخلوقات محدود و مقيد به عوامل و غرائز طبيعى نيست</w:t>
      </w:r>
      <w:r w:rsidR="009432CE">
        <w:rPr>
          <w:rtl/>
          <w:lang w:bidi="fa-IR"/>
        </w:rPr>
        <w:t xml:space="preserve">، </w:t>
      </w:r>
      <w:r>
        <w:rPr>
          <w:rtl/>
          <w:lang w:bidi="fa-IR"/>
        </w:rPr>
        <w:t>گرچه به حكم حكمت بالغه الهى</w:t>
      </w:r>
      <w:r w:rsidR="009432CE">
        <w:rPr>
          <w:rtl/>
          <w:lang w:bidi="fa-IR"/>
        </w:rPr>
        <w:t xml:space="preserve">، </w:t>
      </w:r>
      <w:r>
        <w:rPr>
          <w:rtl/>
          <w:lang w:bidi="fa-IR"/>
        </w:rPr>
        <w:t>خدا از طريق ارسال رسل</w:t>
      </w:r>
      <w:r w:rsidR="009432CE">
        <w:rPr>
          <w:rtl/>
          <w:lang w:bidi="fa-IR"/>
        </w:rPr>
        <w:t xml:space="preserve">، </w:t>
      </w:r>
      <w:r>
        <w:rPr>
          <w:rtl/>
          <w:lang w:bidi="fa-IR"/>
        </w:rPr>
        <w:t>فرستادن وحى</w:t>
      </w:r>
      <w:r w:rsidR="009432CE">
        <w:rPr>
          <w:rtl/>
          <w:lang w:bidi="fa-IR"/>
        </w:rPr>
        <w:t xml:space="preserve">، </w:t>
      </w:r>
      <w:r>
        <w:rPr>
          <w:rtl/>
          <w:lang w:bidi="fa-IR"/>
        </w:rPr>
        <w:t>انزال كتب و تعيين راهنمايان آن هم به بيان اوامر و نواهى ارشادى</w:t>
      </w:r>
      <w:r w:rsidR="009432CE">
        <w:rPr>
          <w:rtl/>
          <w:lang w:bidi="fa-IR"/>
        </w:rPr>
        <w:t xml:space="preserve">، </w:t>
      </w:r>
      <w:r>
        <w:rPr>
          <w:rtl/>
          <w:lang w:bidi="fa-IR"/>
        </w:rPr>
        <w:t>انوار هدايت تشريع را بر او تابانيده است</w:t>
      </w:r>
      <w:r w:rsidR="009432CE">
        <w:rPr>
          <w:rtl/>
          <w:lang w:bidi="fa-IR"/>
        </w:rPr>
        <w:t xml:space="preserve">. </w:t>
      </w:r>
    </w:p>
    <w:p w:rsidR="001A5213" w:rsidRDefault="001A5213" w:rsidP="001A5213">
      <w:pPr>
        <w:pStyle w:val="libNormal"/>
        <w:rPr>
          <w:rtl/>
          <w:lang w:bidi="fa-IR"/>
        </w:rPr>
      </w:pPr>
      <w:r w:rsidRPr="00BD1030">
        <w:rPr>
          <w:rStyle w:val="libAieChar"/>
          <w:rtl/>
        </w:rPr>
        <w:lastRenderedPageBreak/>
        <w:t>اطيعوا اللَّه و اطيعوا الرسول و اءُولى الامر منكم</w:t>
      </w:r>
      <w:r>
        <w:rPr>
          <w:rtl/>
          <w:lang w:bidi="fa-IR"/>
        </w:rPr>
        <w:t xml:space="preserve"> </w:t>
      </w:r>
      <w:r w:rsidRPr="00BA2CDB">
        <w:rPr>
          <w:rStyle w:val="libFootnotenumChar"/>
          <w:rtl/>
          <w:lang w:bidi="fa-IR"/>
        </w:rPr>
        <w:t>(704)</w:t>
      </w:r>
      <w:r w:rsidR="009432CE">
        <w:rPr>
          <w:rtl/>
          <w:lang w:bidi="fa-IR"/>
        </w:rPr>
        <w:t xml:space="preserve">. </w:t>
      </w:r>
    </w:p>
    <w:p w:rsidR="001A5213" w:rsidRDefault="001A5213" w:rsidP="001A5213">
      <w:pPr>
        <w:pStyle w:val="libNormal"/>
        <w:rPr>
          <w:rtl/>
          <w:lang w:bidi="fa-IR"/>
        </w:rPr>
      </w:pPr>
      <w:r>
        <w:rPr>
          <w:rtl/>
          <w:lang w:bidi="fa-IR"/>
        </w:rPr>
        <w:t>«اطاعت كنيد خدا را؛ و اطاعت كنيد پيامبر خدا و اولوالامر (اوصياى پيامبر) را»</w:t>
      </w:r>
      <w:r w:rsidR="009432CE">
        <w:rPr>
          <w:rtl/>
          <w:lang w:bidi="fa-IR"/>
        </w:rPr>
        <w:t xml:space="preserve">. </w:t>
      </w:r>
    </w:p>
    <w:p w:rsidR="001A5213" w:rsidRDefault="001A5213" w:rsidP="001A5213">
      <w:pPr>
        <w:pStyle w:val="libNormal"/>
        <w:rPr>
          <w:rtl/>
          <w:lang w:bidi="fa-IR"/>
        </w:rPr>
      </w:pPr>
      <w:r>
        <w:rPr>
          <w:rtl/>
          <w:lang w:bidi="fa-IR"/>
        </w:rPr>
        <w:t>ولى باز هم او مجبور به پيودن راه نيست</w:t>
      </w:r>
      <w:r w:rsidR="009432CE">
        <w:rPr>
          <w:rtl/>
          <w:lang w:bidi="fa-IR"/>
        </w:rPr>
        <w:t xml:space="preserve">. </w:t>
      </w:r>
    </w:p>
    <w:p w:rsidR="001A5213" w:rsidRDefault="001A5213" w:rsidP="001A5213">
      <w:pPr>
        <w:pStyle w:val="libNormal"/>
        <w:rPr>
          <w:rtl/>
          <w:lang w:bidi="fa-IR"/>
        </w:rPr>
      </w:pPr>
      <w:r w:rsidRPr="00BD1030">
        <w:rPr>
          <w:rStyle w:val="libAieChar"/>
          <w:rtl/>
        </w:rPr>
        <w:t>لا اكراهَ فى الدِّين قد تَبَيَّن الرُّشد من الغىّ</w:t>
      </w:r>
      <w:r>
        <w:rPr>
          <w:rtl/>
          <w:lang w:bidi="fa-IR"/>
        </w:rPr>
        <w:t xml:space="preserve"> </w:t>
      </w:r>
      <w:r w:rsidRPr="00BA2CDB">
        <w:rPr>
          <w:rStyle w:val="libFootnotenumChar"/>
          <w:rtl/>
          <w:lang w:bidi="fa-IR"/>
        </w:rPr>
        <w:t>(705)</w:t>
      </w:r>
      <w:r w:rsidR="009432CE">
        <w:rPr>
          <w:rtl/>
          <w:lang w:bidi="fa-IR"/>
        </w:rPr>
        <w:t xml:space="preserve">. </w:t>
      </w:r>
    </w:p>
    <w:p w:rsidR="001A5213" w:rsidRDefault="001A5213" w:rsidP="001A5213">
      <w:pPr>
        <w:pStyle w:val="libNormal"/>
        <w:rPr>
          <w:rtl/>
          <w:lang w:bidi="fa-IR"/>
        </w:rPr>
      </w:pPr>
      <w:r>
        <w:rPr>
          <w:rtl/>
          <w:lang w:bidi="fa-IR"/>
        </w:rPr>
        <w:t>«در قبول دين</w:t>
      </w:r>
      <w:r w:rsidR="009432CE">
        <w:rPr>
          <w:rtl/>
          <w:lang w:bidi="fa-IR"/>
        </w:rPr>
        <w:t xml:space="preserve">، </w:t>
      </w:r>
      <w:r>
        <w:rPr>
          <w:rtl/>
          <w:lang w:bidi="fa-IR"/>
        </w:rPr>
        <w:t>اكراهى نيست</w:t>
      </w:r>
      <w:r w:rsidR="009432CE">
        <w:rPr>
          <w:rtl/>
          <w:lang w:bidi="fa-IR"/>
        </w:rPr>
        <w:t>؛</w:t>
      </w:r>
      <w:r>
        <w:rPr>
          <w:rtl/>
          <w:lang w:bidi="fa-IR"/>
        </w:rPr>
        <w:t xml:space="preserve"> زيرا راه درست از راه انحرافى</w:t>
      </w:r>
      <w:r w:rsidR="009432CE">
        <w:rPr>
          <w:rtl/>
          <w:lang w:bidi="fa-IR"/>
        </w:rPr>
        <w:t xml:space="preserve">، </w:t>
      </w:r>
      <w:r>
        <w:rPr>
          <w:rtl/>
          <w:lang w:bidi="fa-IR"/>
        </w:rPr>
        <w:t>روشن شده است»</w:t>
      </w:r>
      <w:r w:rsidR="009432CE">
        <w:rPr>
          <w:rtl/>
          <w:lang w:bidi="fa-IR"/>
        </w:rPr>
        <w:t xml:space="preserve">. </w:t>
      </w:r>
    </w:p>
    <w:p w:rsidR="001A5213" w:rsidRDefault="001A5213" w:rsidP="001A5213">
      <w:pPr>
        <w:pStyle w:val="libNormal"/>
        <w:rPr>
          <w:rtl/>
          <w:lang w:bidi="fa-IR"/>
        </w:rPr>
      </w:pPr>
      <w:r>
        <w:rPr>
          <w:rtl/>
          <w:lang w:bidi="fa-IR"/>
        </w:rPr>
        <w:t>هيچ انسانى مجبور و ملزم به انتخاب يك راه نيست</w:t>
      </w:r>
      <w:r w:rsidR="009432CE">
        <w:rPr>
          <w:rtl/>
          <w:lang w:bidi="fa-IR"/>
        </w:rPr>
        <w:t>؛</w:t>
      </w:r>
      <w:r>
        <w:rPr>
          <w:rtl/>
          <w:lang w:bidi="fa-IR"/>
        </w:rPr>
        <w:t xml:space="preserve"> بلكه خدا به حكم وظيفه هدايت و ارشاد بندگان</w:t>
      </w:r>
      <w:r w:rsidR="009432CE">
        <w:rPr>
          <w:rtl/>
          <w:lang w:bidi="fa-IR"/>
        </w:rPr>
        <w:t xml:space="preserve">، </w:t>
      </w:r>
      <w:r>
        <w:rPr>
          <w:rtl/>
          <w:lang w:bidi="fa-IR"/>
        </w:rPr>
        <w:t>راه صلاح و صداق و راه گمراهى و انحراف را براى آنها بيان مى كند</w:t>
      </w:r>
      <w:r w:rsidR="009432CE">
        <w:rPr>
          <w:rtl/>
          <w:lang w:bidi="fa-IR"/>
        </w:rPr>
        <w:t xml:space="preserve">. </w:t>
      </w:r>
    </w:p>
    <w:p w:rsidR="001A5213" w:rsidRDefault="004871A4" w:rsidP="004871A4">
      <w:pPr>
        <w:pStyle w:val="Heading2"/>
        <w:rPr>
          <w:rtl/>
          <w:lang w:bidi="fa-IR"/>
        </w:rPr>
      </w:pPr>
      <w:bookmarkStart w:id="103" w:name="_Toc394493027"/>
      <w:r>
        <w:rPr>
          <w:rtl/>
          <w:lang w:bidi="fa-IR"/>
        </w:rPr>
        <w:t>انگيزه بعثت پيامبران</w:t>
      </w:r>
      <w:bookmarkEnd w:id="103"/>
    </w:p>
    <w:p w:rsidR="001A5213" w:rsidRDefault="001A5213" w:rsidP="001A5213">
      <w:pPr>
        <w:pStyle w:val="libNormal"/>
        <w:rPr>
          <w:rtl/>
          <w:lang w:bidi="fa-IR"/>
        </w:rPr>
      </w:pPr>
      <w:r>
        <w:rPr>
          <w:rtl/>
          <w:lang w:bidi="fa-IR"/>
        </w:rPr>
        <w:t>در سوره مباركه اعراف علت غايى و انگيزه ارسال خاتم پيامبران را برداشتن سنگينى ها و باز كردن غل و زنجيرهاى موهون و خلاف فطرت بشرى بيان مى فرمايد</w:t>
      </w:r>
      <w:r w:rsidR="009432CE">
        <w:rPr>
          <w:rtl/>
          <w:lang w:bidi="fa-IR"/>
        </w:rPr>
        <w:t xml:space="preserve">. </w:t>
      </w:r>
      <w:r>
        <w:rPr>
          <w:rtl/>
          <w:lang w:bidi="fa-IR"/>
        </w:rPr>
        <w:t>اين آيه مقدمه اى دارد كه بسيار قابل توجه است</w:t>
      </w:r>
      <w:r w:rsidR="009432CE">
        <w:rPr>
          <w:rtl/>
          <w:lang w:bidi="fa-IR"/>
        </w:rPr>
        <w:t xml:space="preserve">. </w:t>
      </w:r>
      <w:r>
        <w:rPr>
          <w:rtl/>
          <w:lang w:bidi="fa-IR"/>
        </w:rPr>
        <w:t xml:space="preserve">در مورد پيروان اديان سابق مخصوصا پيروان موسى </w:t>
      </w:r>
      <w:r w:rsidR="00574F36" w:rsidRPr="00574F36">
        <w:rPr>
          <w:rStyle w:val="libAlaemChar"/>
          <w:rtl/>
        </w:rPr>
        <w:t>عليه‌السلام</w:t>
      </w:r>
      <w:r>
        <w:rPr>
          <w:rtl/>
          <w:lang w:bidi="fa-IR"/>
        </w:rPr>
        <w:t xml:space="preserve"> و قوم يهود به آنها مى فرمايد</w:t>
      </w:r>
      <w:r w:rsidR="008C34A7">
        <w:rPr>
          <w:rtl/>
          <w:lang w:bidi="fa-IR"/>
        </w:rPr>
        <w:t xml:space="preserve">: </w:t>
      </w:r>
    </w:p>
    <w:p w:rsidR="001A5213" w:rsidRDefault="001A5213" w:rsidP="001A5213">
      <w:pPr>
        <w:pStyle w:val="libNormal"/>
        <w:rPr>
          <w:rtl/>
          <w:lang w:bidi="fa-IR"/>
        </w:rPr>
      </w:pPr>
      <w:r w:rsidRPr="00BD1030">
        <w:rPr>
          <w:rStyle w:val="libAieChar"/>
          <w:rtl/>
        </w:rPr>
        <w:t>الَّذين يتَّبعون الرَّسول النَّبىِّ الاُمِّىِّ الَّذى يَجِدونَهُ مكتوبا عندهم فى التَوراة و الانجيل و ياءمرون بالمعروف و ينهاهم عن المنكر و يُحِلَّ لهم الطَّيِّبات و يُحَرِّمَ عليهم الخبآئث و يَضَعُ عنهم اءِصرَهم و الاَغلال الَّتى كانت عليهم فالَّذين آمنوا به و عَزَّروهُ و نَصَرُوهُ واتَّبَعُوا النُّور الَّذى اءُنزِلَ معه اءُولئك همُ المفلحون</w:t>
      </w:r>
      <w:r>
        <w:rPr>
          <w:rtl/>
          <w:lang w:bidi="fa-IR"/>
        </w:rPr>
        <w:t xml:space="preserve"> </w:t>
      </w:r>
      <w:r w:rsidRPr="00BA2CDB">
        <w:rPr>
          <w:rStyle w:val="libFootnotenumChar"/>
          <w:rtl/>
          <w:lang w:bidi="fa-IR"/>
        </w:rPr>
        <w:t>(706)</w:t>
      </w:r>
      <w:r w:rsidR="009432CE">
        <w:rPr>
          <w:rtl/>
          <w:lang w:bidi="fa-IR"/>
        </w:rPr>
        <w:t xml:space="preserve">. </w:t>
      </w:r>
    </w:p>
    <w:p w:rsidR="001A5213" w:rsidRDefault="001A5213" w:rsidP="001A5213">
      <w:pPr>
        <w:pStyle w:val="libNormal"/>
        <w:rPr>
          <w:rtl/>
          <w:lang w:bidi="fa-IR"/>
        </w:rPr>
      </w:pPr>
      <w:r>
        <w:rPr>
          <w:rtl/>
          <w:lang w:bidi="fa-IR"/>
        </w:rPr>
        <w:t>«كسانى كه از فرستاده خدا</w:t>
      </w:r>
      <w:r w:rsidR="009432CE">
        <w:rPr>
          <w:rtl/>
          <w:lang w:bidi="fa-IR"/>
        </w:rPr>
        <w:t xml:space="preserve">، </w:t>
      </w:r>
      <w:r>
        <w:rPr>
          <w:rtl/>
          <w:lang w:bidi="fa-IR"/>
        </w:rPr>
        <w:t>پيامبر اُمّى پيروى مى كنند؛ پيامبرى كه صفاتش را</w:t>
      </w:r>
      <w:r w:rsidR="009432CE">
        <w:rPr>
          <w:rtl/>
          <w:lang w:bidi="fa-IR"/>
        </w:rPr>
        <w:t xml:space="preserve">، </w:t>
      </w:r>
      <w:r>
        <w:rPr>
          <w:rtl/>
          <w:lang w:bidi="fa-IR"/>
        </w:rPr>
        <w:t>در تورات و انجيلى كه نزدشان است</w:t>
      </w:r>
      <w:r w:rsidR="009432CE">
        <w:rPr>
          <w:rtl/>
          <w:lang w:bidi="fa-IR"/>
        </w:rPr>
        <w:t xml:space="preserve">، </w:t>
      </w:r>
      <w:r>
        <w:rPr>
          <w:rtl/>
          <w:lang w:bidi="fa-IR"/>
        </w:rPr>
        <w:t>مى يابند؛ آنها را به معروف دستور مى دهد</w:t>
      </w:r>
      <w:r w:rsidR="009432CE">
        <w:rPr>
          <w:rtl/>
          <w:lang w:bidi="fa-IR"/>
        </w:rPr>
        <w:t xml:space="preserve">، </w:t>
      </w:r>
      <w:r>
        <w:rPr>
          <w:rtl/>
          <w:lang w:bidi="fa-IR"/>
        </w:rPr>
        <w:t>و از منكر بازمى دارد؛ اشياى پاكيزه را براى آنها حلال مى شمرد</w:t>
      </w:r>
      <w:r w:rsidR="009432CE">
        <w:rPr>
          <w:rtl/>
          <w:lang w:bidi="fa-IR"/>
        </w:rPr>
        <w:t xml:space="preserve">، </w:t>
      </w:r>
      <w:r>
        <w:rPr>
          <w:rtl/>
          <w:lang w:bidi="fa-IR"/>
        </w:rPr>
        <w:t xml:space="preserve">و ناپاكى </w:t>
      </w:r>
      <w:r>
        <w:rPr>
          <w:rtl/>
          <w:lang w:bidi="fa-IR"/>
        </w:rPr>
        <w:lastRenderedPageBreak/>
        <w:t>ها را تحريم مى كند؛ و بارهاى سنگين</w:t>
      </w:r>
      <w:r w:rsidR="009432CE">
        <w:rPr>
          <w:rtl/>
          <w:lang w:bidi="fa-IR"/>
        </w:rPr>
        <w:t xml:space="preserve">، </w:t>
      </w:r>
      <w:r>
        <w:rPr>
          <w:rtl/>
          <w:lang w:bidi="fa-IR"/>
        </w:rPr>
        <w:t>و زنجيرهايى را كه بر آنها بود</w:t>
      </w:r>
      <w:r w:rsidR="009432CE">
        <w:rPr>
          <w:rtl/>
          <w:lang w:bidi="fa-IR"/>
        </w:rPr>
        <w:t xml:space="preserve">، </w:t>
      </w:r>
      <w:r>
        <w:rPr>
          <w:rtl/>
          <w:lang w:bidi="fa-IR"/>
        </w:rPr>
        <w:t>(از دوش و گردنشان) برمى دارد</w:t>
      </w:r>
      <w:r w:rsidR="009432CE">
        <w:rPr>
          <w:rtl/>
          <w:lang w:bidi="fa-IR"/>
        </w:rPr>
        <w:t xml:space="preserve">، </w:t>
      </w:r>
      <w:r>
        <w:rPr>
          <w:rtl/>
          <w:lang w:bidi="fa-IR"/>
        </w:rPr>
        <w:t>پس كسانى كه به او ايمان آوردند و حمايت و ياريش كردند و از نورى كه با او نازل شده است پيروى نمودند</w:t>
      </w:r>
      <w:r w:rsidR="009432CE">
        <w:rPr>
          <w:rtl/>
          <w:lang w:bidi="fa-IR"/>
        </w:rPr>
        <w:t xml:space="preserve">، </w:t>
      </w:r>
      <w:r>
        <w:rPr>
          <w:rtl/>
          <w:lang w:bidi="fa-IR"/>
        </w:rPr>
        <w:t>آنان رستگارانند</w:t>
      </w:r>
      <w:r w:rsidR="009432CE">
        <w:rPr>
          <w:rtl/>
          <w:lang w:bidi="fa-IR"/>
        </w:rPr>
        <w:t xml:space="preserve">. </w:t>
      </w:r>
      <w:r>
        <w:rPr>
          <w:rtl/>
          <w:lang w:bidi="fa-IR"/>
        </w:rPr>
        <w:t>»</w:t>
      </w:r>
    </w:p>
    <w:p w:rsidR="001A5213" w:rsidRDefault="001A5213" w:rsidP="001A5213">
      <w:pPr>
        <w:pStyle w:val="libNormal"/>
        <w:rPr>
          <w:rtl/>
          <w:lang w:bidi="fa-IR"/>
        </w:rPr>
      </w:pPr>
      <w:r>
        <w:rPr>
          <w:rtl/>
          <w:lang w:bidi="fa-IR"/>
        </w:rPr>
        <w:t>اهل كتاب - يهود و نصارا - صرفا به اين دليل بايد به پيامبر آخرالزمان ايمان بياورند كه او با پيام وحى و راهنمايى و ارشادش</w:t>
      </w:r>
      <w:r w:rsidR="009432CE">
        <w:rPr>
          <w:rtl/>
          <w:lang w:bidi="fa-IR"/>
        </w:rPr>
        <w:t xml:space="preserve">، </w:t>
      </w:r>
      <w:r>
        <w:rPr>
          <w:rtl/>
          <w:lang w:bidi="fa-IR"/>
        </w:rPr>
        <w:t>غل و زنجيرهايى را كه بر خلاف فطرت بر دست و پاى ايشان بسته شده</w:t>
      </w:r>
      <w:r w:rsidR="009432CE">
        <w:rPr>
          <w:rtl/>
          <w:lang w:bidi="fa-IR"/>
        </w:rPr>
        <w:t xml:space="preserve">، </w:t>
      </w:r>
      <w:r>
        <w:rPr>
          <w:rtl/>
          <w:lang w:bidi="fa-IR"/>
        </w:rPr>
        <w:t>بازكند و آنها را از اين سنگينى و فشار رهايى بخشد</w:t>
      </w:r>
      <w:r w:rsidR="009432CE">
        <w:rPr>
          <w:rtl/>
          <w:lang w:bidi="fa-IR"/>
        </w:rPr>
        <w:t xml:space="preserve">. </w:t>
      </w:r>
      <w:r>
        <w:rPr>
          <w:rtl/>
          <w:lang w:bidi="fa-IR"/>
        </w:rPr>
        <w:t>اصولا در معارف دين هر نوع عبوديت و پرستش را كه خلاف فطرت است</w:t>
      </w:r>
      <w:r w:rsidR="009432CE">
        <w:rPr>
          <w:rtl/>
          <w:lang w:bidi="fa-IR"/>
        </w:rPr>
        <w:t xml:space="preserve">، </w:t>
      </w:r>
      <w:r>
        <w:rPr>
          <w:rtl/>
          <w:lang w:bidi="fa-IR"/>
        </w:rPr>
        <w:t>تحميل و منافى آزادگى و حريت بشر و ظلم به او مى بينيم</w:t>
      </w:r>
      <w:r w:rsidR="009432CE">
        <w:rPr>
          <w:rtl/>
          <w:lang w:bidi="fa-IR"/>
        </w:rPr>
        <w:t xml:space="preserve">. </w:t>
      </w:r>
      <w:r>
        <w:rPr>
          <w:rtl/>
          <w:lang w:bidi="fa-IR"/>
        </w:rPr>
        <w:t>قرآن مى فرمايد</w:t>
      </w:r>
      <w:r w:rsidR="008C34A7">
        <w:rPr>
          <w:rtl/>
          <w:lang w:bidi="fa-IR"/>
        </w:rPr>
        <w:t xml:space="preserve">: </w:t>
      </w:r>
    </w:p>
    <w:p w:rsidR="001A5213" w:rsidRDefault="001A5213" w:rsidP="001A5213">
      <w:pPr>
        <w:pStyle w:val="libNormal"/>
        <w:rPr>
          <w:rtl/>
          <w:lang w:bidi="fa-IR"/>
        </w:rPr>
      </w:pPr>
      <w:r w:rsidRPr="00BD1030">
        <w:rPr>
          <w:rStyle w:val="libAieChar"/>
          <w:rtl/>
        </w:rPr>
        <w:t>اءَرَاءَيت مَنِ اتَّخَذَ الهَهُ هواهُ اءَفَاءَنت تكون عليه وَكيلا</w:t>
      </w:r>
      <w:r>
        <w:rPr>
          <w:rtl/>
          <w:lang w:bidi="fa-IR"/>
        </w:rPr>
        <w:t xml:space="preserve"> </w:t>
      </w:r>
      <w:r w:rsidRPr="00BA2CDB">
        <w:rPr>
          <w:rStyle w:val="libFootnotenumChar"/>
          <w:rtl/>
          <w:lang w:bidi="fa-IR"/>
        </w:rPr>
        <w:t>(707)</w:t>
      </w:r>
      <w:r w:rsidR="009432CE">
        <w:rPr>
          <w:rtl/>
          <w:lang w:bidi="fa-IR"/>
        </w:rPr>
        <w:t xml:space="preserve">. </w:t>
      </w:r>
    </w:p>
    <w:p w:rsidR="001A5213" w:rsidRDefault="001A5213" w:rsidP="001A5213">
      <w:pPr>
        <w:pStyle w:val="libNormal"/>
        <w:rPr>
          <w:rtl/>
          <w:lang w:bidi="fa-IR"/>
        </w:rPr>
      </w:pPr>
      <w:r>
        <w:rPr>
          <w:rtl/>
          <w:lang w:bidi="fa-IR"/>
        </w:rPr>
        <w:t>«خدا به پيامبرش خطاب مى كند</w:t>
      </w:r>
      <w:r w:rsidR="008C34A7">
        <w:rPr>
          <w:rtl/>
          <w:lang w:bidi="fa-IR"/>
        </w:rPr>
        <w:t xml:space="preserve">: </w:t>
      </w:r>
      <w:r>
        <w:rPr>
          <w:rtl/>
          <w:lang w:bidi="fa-IR"/>
        </w:rPr>
        <w:t>آن كسى كه برخلاف فطرت خويش هواى نفس را خداى خود قرار داده به مسير انحرافى مى رود و تو نمى توانى او را هدايت كنى»</w:t>
      </w:r>
      <w:r w:rsidR="009432CE">
        <w:rPr>
          <w:rtl/>
          <w:lang w:bidi="fa-IR"/>
        </w:rPr>
        <w:t xml:space="preserve">. </w:t>
      </w:r>
    </w:p>
    <w:p w:rsidR="001A5213" w:rsidRDefault="001A5213" w:rsidP="001A5213">
      <w:pPr>
        <w:pStyle w:val="libNormal"/>
        <w:rPr>
          <w:rtl/>
          <w:lang w:bidi="fa-IR"/>
        </w:rPr>
      </w:pPr>
      <w:r>
        <w:rPr>
          <w:rtl/>
          <w:lang w:bidi="fa-IR"/>
        </w:rPr>
        <w:t>و يا در جاى ديگر مى فرمايد</w:t>
      </w:r>
      <w:r w:rsidR="008C34A7">
        <w:rPr>
          <w:rtl/>
          <w:lang w:bidi="fa-IR"/>
        </w:rPr>
        <w:t xml:space="preserve">: </w:t>
      </w:r>
    </w:p>
    <w:p w:rsidR="001A5213" w:rsidRDefault="001A5213" w:rsidP="001A5213">
      <w:pPr>
        <w:pStyle w:val="libNormal"/>
        <w:rPr>
          <w:rtl/>
          <w:lang w:bidi="fa-IR"/>
        </w:rPr>
      </w:pPr>
      <w:r w:rsidRPr="00BD1030">
        <w:rPr>
          <w:rStyle w:val="libAieChar"/>
          <w:rtl/>
        </w:rPr>
        <w:t>اءَتعبدون ما تنحتون</w:t>
      </w:r>
      <w:r>
        <w:rPr>
          <w:rtl/>
          <w:lang w:bidi="fa-IR"/>
        </w:rPr>
        <w:t xml:space="preserve"> </w:t>
      </w:r>
      <w:r w:rsidRPr="00BA2CDB">
        <w:rPr>
          <w:rStyle w:val="libFootnotenumChar"/>
          <w:rtl/>
          <w:lang w:bidi="fa-IR"/>
        </w:rPr>
        <w:t>(708)</w:t>
      </w:r>
      <w:r w:rsidR="009432CE">
        <w:rPr>
          <w:rtl/>
          <w:lang w:bidi="fa-IR"/>
        </w:rPr>
        <w:t xml:space="preserve">. </w:t>
      </w:r>
    </w:p>
    <w:p w:rsidR="001A5213" w:rsidRDefault="001A5213" w:rsidP="001A5213">
      <w:pPr>
        <w:pStyle w:val="libNormal"/>
        <w:rPr>
          <w:rtl/>
          <w:lang w:bidi="fa-IR"/>
        </w:rPr>
      </w:pPr>
      <w:r>
        <w:rPr>
          <w:rtl/>
          <w:lang w:bidi="fa-IR"/>
        </w:rPr>
        <w:t>«آيا ساخته دست خود را عبادت مى كنيد»</w:t>
      </w:r>
      <w:r w:rsidR="009432CE">
        <w:rPr>
          <w:rtl/>
          <w:lang w:bidi="fa-IR"/>
        </w:rPr>
        <w:t xml:space="preserve">. </w:t>
      </w:r>
    </w:p>
    <w:p w:rsidR="001A5213" w:rsidRDefault="001A5213" w:rsidP="001A5213">
      <w:pPr>
        <w:pStyle w:val="libNormal"/>
        <w:rPr>
          <w:rtl/>
          <w:lang w:bidi="fa-IR"/>
        </w:rPr>
      </w:pPr>
      <w:r>
        <w:rPr>
          <w:rtl/>
          <w:lang w:bidi="fa-IR"/>
        </w:rPr>
        <w:t>با تعجب تمام</w:t>
      </w:r>
      <w:r w:rsidR="009432CE">
        <w:rPr>
          <w:rtl/>
          <w:lang w:bidi="fa-IR"/>
        </w:rPr>
        <w:t xml:space="preserve">، </w:t>
      </w:r>
      <w:r>
        <w:rPr>
          <w:rtl/>
          <w:lang w:bidi="fa-IR"/>
        </w:rPr>
        <w:t>انسان هاى صاحب انديشه و خردمند را مخاطب قرار مى دهد كه آيا ساخته دست خود را عبادت مى كنيد</w:t>
      </w:r>
      <w:r w:rsidR="009432CE">
        <w:rPr>
          <w:rtl/>
          <w:lang w:bidi="fa-IR"/>
        </w:rPr>
        <w:t xml:space="preserve">. </w:t>
      </w:r>
      <w:r>
        <w:rPr>
          <w:rtl/>
          <w:lang w:bidi="fa-IR"/>
        </w:rPr>
        <w:t>عبادت يعنى رام شدن و تسليم شدن و خضوع در مقابل الهه و معبود</w:t>
      </w:r>
      <w:r w:rsidR="009432CE">
        <w:rPr>
          <w:rtl/>
          <w:lang w:bidi="fa-IR"/>
        </w:rPr>
        <w:t xml:space="preserve">. </w:t>
      </w:r>
      <w:r>
        <w:rPr>
          <w:rtl/>
          <w:lang w:bidi="fa-IR"/>
        </w:rPr>
        <w:t>خضوع در مقابل خداى ساخته دست بشر</w:t>
      </w:r>
      <w:r w:rsidR="009432CE">
        <w:rPr>
          <w:rtl/>
          <w:lang w:bidi="fa-IR"/>
        </w:rPr>
        <w:t xml:space="preserve">، </w:t>
      </w:r>
      <w:r>
        <w:rPr>
          <w:rtl/>
          <w:lang w:bidi="fa-IR"/>
        </w:rPr>
        <w:t>خلاف فطرت و وجدان انسانى و منافى با آزادى و حريت انسان است</w:t>
      </w:r>
      <w:r w:rsidR="009432CE">
        <w:rPr>
          <w:rtl/>
          <w:lang w:bidi="fa-IR"/>
        </w:rPr>
        <w:t xml:space="preserve">، </w:t>
      </w:r>
      <w:r>
        <w:rPr>
          <w:rtl/>
          <w:lang w:bidi="fa-IR"/>
        </w:rPr>
        <w:t xml:space="preserve">قرآن از زبان حضرت موسى </w:t>
      </w:r>
      <w:r w:rsidR="00574F36" w:rsidRPr="00574F36">
        <w:rPr>
          <w:rStyle w:val="libAlaemChar"/>
          <w:rtl/>
        </w:rPr>
        <w:t>عليه‌السلام</w:t>
      </w:r>
      <w:r>
        <w:rPr>
          <w:rtl/>
          <w:lang w:bidi="fa-IR"/>
        </w:rPr>
        <w:t xml:space="preserve"> فرمايد</w:t>
      </w:r>
      <w:r w:rsidR="008C34A7">
        <w:rPr>
          <w:rtl/>
          <w:lang w:bidi="fa-IR"/>
        </w:rPr>
        <w:t xml:space="preserve">: </w:t>
      </w:r>
    </w:p>
    <w:p w:rsidR="001A5213" w:rsidRDefault="001A5213" w:rsidP="001A5213">
      <w:pPr>
        <w:pStyle w:val="libNormal"/>
        <w:rPr>
          <w:rtl/>
          <w:lang w:bidi="fa-IR"/>
        </w:rPr>
      </w:pPr>
      <w:r w:rsidRPr="002347AB">
        <w:rPr>
          <w:rStyle w:val="libAieChar"/>
          <w:rtl/>
        </w:rPr>
        <w:lastRenderedPageBreak/>
        <w:t>و تلك نعمة تَمُنُّها علىَّ اءَن عبَّدتَّ بنى اسرائيل</w:t>
      </w:r>
      <w:r>
        <w:rPr>
          <w:rtl/>
          <w:lang w:bidi="fa-IR"/>
        </w:rPr>
        <w:t xml:space="preserve"> </w:t>
      </w:r>
      <w:r w:rsidRPr="00BA2CDB">
        <w:rPr>
          <w:rStyle w:val="libFootnotenumChar"/>
          <w:rtl/>
          <w:lang w:bidi="fa-IR"/>
        </w:rPr>
        <w:t>(709)</w:t>
      </w:r>
      <w:r w:rsidR="009432CE">
        <w:rPr>
          <w:rtl/>
          <w:lang w:bidi="fa-IR"/>
        </w:rPr>
        <w:t xml:space="preserve">. </w:t>
      </w:r>
    </w:p>
    <w:p w:rsidR="001A5213" w:rsidRDefault="001A5213" w:rsidP="001A5213">
      <w:pPr>
        <w:pStyle w:val="libNormal"/>
        <w:rPr>
          <w:rtl/>
          <w:lang w:bidi="fa-IR"/>
        </w:rPr>
      </w:pPr>
      <w:r>
        <w:rPr>
          <w:rtl/>
          <w:lang w:bidi="fa-IR"/>
        </w:rPr>
        <w:t>«اين چه منتى است كه بر من مى گذارى كه تو بنى اسرائيل را به عبوديت خود درآورده اى»</w:t>
      </w:r>
      <w:r w:rsidR="009432CE">
        <w:rPr>
          <w:rtl/>
          <w:lang w:bidi="fa-IR"/>
        </w:rPr>
        <w:t xml:space="preserve">. </w:t>
      </w:r>
    </w:p>
    <w:p w:rsidR="001A5213" w:rsidRDefault="001A5213" w:rsidP="001A5213">
      <w:pPr>
        <w:pStyle w:val="libNormal"/>
        <w:rPr>
          <w:rtl/>
          <w:lang w:bidi="fa-IR"/>
        </w:rPr>
      </w:pPr>
      <w:r>
        <w:rPr>
          <w:rtl/>
          <w:lang w:bidi="fa-IR"/>
        </w:rPr>
        <w:t>به بردگى كشيدن بندگان خدا</w:t>
      </w:r>
      <w:r w:rsidR="009432CE">
        <w:rPr>
          <w:rtl/>
          <w:lang w:bidi="fa-IR"/>
        </w:rPr>
        <w:t xml:space="preserve">، </w:t>
      </w:r>
      <w:r>
        <w:rPr>
          <w:rtl/>
          <w:lang w:bidi="fa-IR"/>
        </w:rPr>
        <w:t>حركتى منافى آزادى و حريت انسان ها است</w:t>
      </w:r>
      <w:r w:rsidR="009432CE">
        <w:rPr>
          <w:rtl/>
          <w:lang w:bidi="fa-IR"/>
        </w:rPr>
        <w:t xml:space="preserve">. </w:t>
      </w:r>
    </w:p>
    <w:p w:rsidR="001A5213" w:rsidRDefault="001A5213" w:rsidP="001A5213">
      <w:pPr>
        <w:pStyle w:val="libNormal"/>
        <w:rPr>
          <w:rtl/>
          <w:lang w:bidi="fa-IR"/>
        </w:rPr>
      </w:pPr>
      <w:r>
        <w:rPr>
          <w:rtl/>
          <w:lang w:bidi="fa-IR"/>
        </w:rPr>
        <w:t>از آيات و سخنان ديگرى در مجموعه قرآن و روايات</w:t>
      </w:r>
      <w:r w:rsidR="009432CE">
        <w:rPr>
          <w:rtl/>
          <w:lang w:bidi="fa-IR"/>
        </w:rPr>
        <w:t xml:space="preserve">، </w:t>
      </w:r>
      <w:r>
        <w:rPr>
          <w:rtl/>
          <w:lang w:bidi="fa-IR"/>
        </w:rPr>
        <w:t>استفاده مى شود كه انسان به عنوان گل سرسبد آفرينش</w:t>
      </w:r>
      <w:r w:rsidR="009432CE">
        <w:rPr>
          <w:rtl/>
          <w:lang w:bidi="fa-IR"/>
        </w:rPr>
        <w:t xml:space="preserve">، </w:t>
      </w:r>
      <w:r>
        <w:rPr>
          <w:rtl/>
          <w:lang w:bidi="fa-IR"/>
        </w:rPr>
        <w:t>موجودى آزاد</w:t>
      </w:r>
      <w:r w:rsidR="009432CE">
        <w:rPr>
          <w:rtl/>
          <w:lang w:bidi="fa-IR"/>
        </w:rPr>
        <w:t xml:space="preserve">، </w:t>
      </w:r>
      <w:r>
        <w:rPr>
          <w:rtl/>
          <w:lang w:bidi="fa-IR"/>
        </w:rPr>
        <w:t>مختار</w:t>
      </w:r>
      <w:r w:rsidR="009432CE">
        <w:rPr>
          <w:rtl/>
          <w:lang w:bidi="fa-IR"/>
        </w:rPr>
        <w:t xml:space="preserve">، </w:t>
      </w:r>
      <w:r>
        <w:rPr>
          <w:rtl/>
          <w:lang w:bidi="fa-IR"/>
        </w:rPr>
        <w:t>و فاعل بالاراده است</w:t>
      </w:r>
      <w:r w:rsidR="009432CE">
        <w:rPr>
          <w:rtl/>
          <w:lang w:bidi="fa-IR"/>
        </w:rPr>
        <w:t xml:space="preserve">. </w:t>
      </w:r>
      <w:r>
        <w:rPr>
          <w:rtl/>
          <w:lang w:bidi="fa-IR"/>
        </w:rPr>
        <w:t>همه ارزش و امتياز انسان از ساير موجودات</w:t>
      </w:r>
      <w:r w:rsidR="009432CE">
        <w:rPr>
          <w:rtl/>
          <w:lang w:bidi="fa-IR"/>
        </w:rPr>
        <w:t xml:space="preserve">، </w:t>
      </w:r>
      <w:r>
        <w:rPr>
          <w:rtl/>
          <w:lang w:bidi="fa-IR"/>
        </w:rPr>
        <w:t>بهره مندى او از اين گوهر و كيمياى گرانبها است</w:t>
      </w:r>
      <w:r w:rsidR="009432CE">
        <w:rPr>
          <w:rtl/>
          <w:lang w:bidi="fa-IR"/>
        </w:rPr>
        <w:t xml:space="preserve">. </w:t>
      </w:r>
      <w:r>
        <w:rPr>
          <w:rtl/>
          <w:lang w:bidi="fa-IR"/>
        </w:rPr>
        <w:t>خداوند در سوره مباركه آل عمران مى فرمايد</w:t>
      </w:r>
      <w:r w:rsidR="008C34A7">
        <w:rPr>
          <w:rtl/>
          <w:lang w:bidi="fa-IR"/>
        </w:rPr>
        <w:t xml:space="preserve">: </w:t>
      </w:r>
    </w:p>
    <w:p w:rsidR="001A5213" w:rsidRDefault="001A5213" w:rsidP="001A5213">
      <w:pPr>
        <w:pStyle w:val="libNormal"/>
        <w:rPr>
          <w:rtl/>
          <w:lang w:bidi="fa-IR"/>
        </w:rPr>
      </w:pPr>
      <w:r w:rsidRPr="002347AB">
        <w:rPr>
          <w:rStyle w:val="libAieChar"/>
          <w:rtl/>
        </w:rPr>
        <w:t>قل يا اءَهل الكتاب تعالوا الى كلمة سواء بيننا و بينكم الا نعبد الا اللَّه و لا نشرك به شيئا و لا يتخذ بعضنا بعضا اءَربابا من دون اللَّه فان تولَّوا فقولوا اشهدوا باءَنّا مسلمون</w:t>
      </w:r>
      <w:r>
        <w:rPr>
          <w:rtl/>
          <w:lang w:bidi="fa-IR"/>
        </w:rPr>
        <w:t xml:space="preserve"> </w:t>
      </w:r>
      <w:r w:rsidRPr="00BA2CDB">
        <w:rPr>
          <w:rStyle w:val="libFootnotenumChar"/>
          <w:rtl/>
          <w:lang w:bidi="fa-IR"/>
        </w:rPr>
        <w:t>(710)</w:t>
      </w:r>
      <w:r w:rsidR="009432CE">
        <w:rPr>
          <w:rtl/>
          <w:lang w:bidi="fa-IR"/>
        </w:rPr>
        <w:t xml:space="preserve">. </w:t>
      </w:r>
    </w:p>
    <w:p w:rsidR="001A5213" w:rsidRDefault="001A5213" w:rsidP="001A5213">
      <w:pPr>
        <w:pStyle w:val="libNormal"/>
        <w:rPr>
          <w:rtl/>
          <w:lang w:bidi="fa-IR"/>
        </w:rPr>
      </w:pPr>
      <w:r>
        <w:rPr>
          <w:rtl/>
          <w:lang w:bidi="fa-IR"/>
        </w:rPr>
        <w:t>«بگو اى اهل كتاب</w:t>
      </w:r>
      <w:r w:rsidR="009432CE">
        <w:rPr>
          <w:rtl/>
          <w:lang w:bidi="fa-IR"/>
        </w:rPr>
        <w:t>!</w:t>
      </w:r>
      <w:r>
        <w:rPr>
          <w:rtl/>
          <w:lang w:bidi="fa-IR"/>
        </w:rPr>
        <w:t xml:space="preserve"> بياييد به سوى سخنى كه ميان ما و شما يكسان است كه جز خداوند يگانه را نپرستيم و چيزى را همتاى او قرار ندهيم</w:t>
      </w:r>
      <w:r w:rsidR="009432CE">
        <w:rPr>
          <w:rtl/>
          <w:lang w:bidi="fa-IR"/>
        </w:rPr>
        <w:t>؛</w:t>
      </w:r>
      <w:r>
        <w:rPr>
          <w:rtl/>
          <w:lang w:bidi="fa-IR"/>
        </w:rPr>
        <w:t xml:space="preserve"> و بعضى از ما بعضى ديگر را به خدايى نپذيرد</w:t>
      </w:r>
      <w:r w:rsidR="009432CE">
        <w:rPr>
          <w:rtl/>
          <w:lang w:bidi="fa-IR"/>
        </w:rPr>
        <w:t xml:space="preserve">. </w:t>
      </w:r>
      <w:r>
        <w:rPr>
          <w:rtl/>
          <w:lang w:bidi="fa-IR"/>
        </w:rPr>
        <w:t>هرگاه از اين دعوت سر باز زنند</w:t>
      </w:r>
      <w:r w:rsidR="009432CE">
        <w:rPr>
          <w:rtl/>
          <w:lang w:bidi="fa-IR"/>
        </w:rPr>
        <w:t xml:space="preserve">، </w:t>
      </w:r>
      <w:r>
        <w:rPr>
          <w:rtl/>
          <w:lang w:bidi="fa-IR"/>
        </w:rPr>
        <w:t>بگوييد</w:t>
      </w:r>
      <w:r w:rsidR="008C34A7">
        <w:rPr>
          <w:rtl/>
          <w:lang w:bidi="fa-IR"/>
        </w:rPr>
        <w:t xml:space="preserve">: </w:t>
      </w:r>
      <w:r>
        <w:rPr>
          <w:rtl/>
          <w:lang w:bidi="fa-IR"/>
        </w:rPr>
        <w:t>گواه باشيد كه ما مسلمانيم »</w:t>
      </w:r>
      <w:r w:rsidR="009432CE">
        <w:rPr>
          <w:rtl/>
          <w:lang w:bidi="fa-IR"/>
        </w:rPr>
        <w:t xml:space="preserve">. </w:t>
      </w:r>
    </w:p>
    <w:p w:rsidR="001A5213" w:rsidRDefault="004871A4" w:rsidP="004871A4">
      <w:pPr>
        <w:pStyle w:val="Heading2"/>
        <w:rPr>
          <w:rtl/>
          <w:lang w:bidi="fa-IR"/>
        </w:rPr>
      </w:pPr>
      <w:bookmarkStart w:id="104" w:name="_Toc394493028"/>
      <w:r>
        <w:rPr>
          <w:rtl/>
          <w:lang w:bidi="fa-IR"/>
        </w:rPr>
        <w:t>فطرى بودن خداشناسى</w:t>
      </w:r>
      <w:bookmarkEnd w:id="104"/>
    </w:p>
    <w:p w:rsidR="001A5213" w:rsidRDefault="001A5213" w:rsidP="001A5213">
      <w:pPr>
        <w:pStyle w:val="libNormal"/>
        <w:rPr>
          <w:rtl/>
          <w:lang w:bidi="fa-IR"/>
        </w:rPr>
      </w:pPr>
      <w:r>
        <w:rPr>
          <w:rtl/>
          <w:lang w:bidi="fa-IR"/>
        </w:rPr>
        <w:t>پيامبر به صورت يك پيام عمومى به پيروان همه اديان الهى ابلاغ مى كند كه طبق دستور خدا</w:t>
      </w:r>
      <w:r w:rsidR="009432CE">
        <w:rPr>
          <w:rtl/>
          <w:lang w:bidi="fa-IR"/>
        </w:rPr>
        <w:t xml:space="preserve">، </w:t>
      </w:r>
      <w:r>
        <w:rPr>
          <w:rtl/>
          <w:lang w:bidi="fa-IR"/>
        </w:rPr>
        <w:t>يك وجه مشترك ميان همه ما وجود دارد و چه مناسب است كه ما به اين وجه مشترك توجه كنيم و آن وجه اين است كه جز خداى يكتا هيچ خدايى را نپرستيم و شريكى براى او قائل نباشيم</w:t>
      </w:r>
      <w:r w:rsidR="009432CE">
        <w:rPr>
          <w:rtl/>
          <w:lang w:bidi="fa-IR"/>
        </w:rPr>
        <w:t>؛</w:t>
      </w:r>
      <w:r>
        <w:rPr>
          <w:rtl/>
          <w:lang w:bidi="fa-IR"/>
        </w:rPr>
        <w:t xml:space="preserve"> و هيچ رب و صاحب اختيارى جز خدا براى خود اختيار نكنيم</w:t>
      </w:r>
      <w:r w:rsidR="009432CE">
        <w:rPr>
          <w:rtl/>
          <w:lang w:bidi="fa-IR"/>
        </w:rPr>
        <w:t xml:space="preserve">. </w:t>
      </w:r>
    </w:p>
    <w:p w:rsidR="001A5213" w:rsidRDefault="001A5213" w:rsidP="001A5213">
      <w:pPr>
        <w:pStyle w:val="libNormal"/>
        <w:rPr>
          <w:rtl/>
          <w:lang w:bidi="fa-IR"/>
        </w:rPr>
      </w:pPr>
      <w:r>
        <w:rPr>
          <w:rtl/>
          <w:lang w:bidi="fa-IR"/>
        </w:rPr>
        <w:lastRenderedPageBreak/>
        <w:t>از اين آيه و آياتى كه قبلا به آنها اشاره شد</w:t>
      </w:r>
      <w:r w:rsidR="009432CE">
        <w:rPr>
          <w:rtl/>
          <w:lang w:bidi="fa-IR"/>
        </w:rPr>
        <w:t xml:space="preserve">، </w:t>
      </w:r>
      <w:r>
        <w:rPr>
          <w:rtl/>
          <w:lang w:bidi="fa-IR"/>
        </w:rPr>
        <w:t>استفاده مى شود كه اذعان به ربوبيت و تفويض امر به معبودى جز خدا</w:t>
      </w:r>
      <w:r w:rsidR="009432CE">
        <w:rPr>
          <w:rtl/>
          <w:lang w:bidi="fa-IR"/>
        </w:rPr>
        <w:t xml:space="preserve">، </w:t>
      </w:r>
      <w:r>
        <w:rPr>
          <w:rtl/>
          <w:lang w:bidi="fa-IR"/>
        </w:rPr>
        <w:t>خلاف فطرت و منافى با آزادگى و حريت انسانى است</w:t>
      </w:r>
      <w:r w:rsidR="009432CE">
        <w:rPr>
          <w:rtl/>
          <w:lang w:bidi="fa-IR"/>
        </w:rPr>
        <w:t xml:space="preserve">. </w:t>
      </w:r>
    </w:p>
    <w:p w:rsidR="001A5213" w:rsidRDefault="001A5213" w:rsidP="001A5213">
      <w:pPr>
        <w:pStyle w:val="libNormal"/>
        <w:rPr>
          <w:rtl/>
          <w:lang w:bidi="fa-IR"/>
        </w:rPr>
      </w:pPr>
      <w:r>
        <w:rPr>
          <w:rtl/>
          <w:lang w:bidi="fa-IR"/>
        </w:rPr>
        <w:t>همه اين آيات</w:t>
      </w:r>
      <w:r w:rsidR="009432CE">
        <w:rPr>
          <w:rtl/>
          <w:lang w:bidi="fa-IR"/>
        </w:rPr>
        <w:t xml:space="preserve">، </w:t>
      </w:r>
      <w:r>
        <w:rPr>
          <w:rtl/>
          <w:lang w:bidi="fa-IR"/>
        </w:rPr>
        <w:t>ناظر به انحرافاتى است كه در طول تاريخ و مسير پاسخ ‌گويى به نداى فطرت رخ داده است و علت اين انحراف و تخطى از مسير صحيح فطرت دو چيز است كه علت اول آن چشم بستن به روى عقل و خرد و ناديده گرفتن قدرت انديشه است</w:t>
      </w:r>
      <w:r w:rsidR="009432CE">
        <w:rPr>
          <w:rtl/>
          <w:lang w:bidi="fa-IR"/>
        </w:rPr>
        <w:t xml:space="preserve">. </w:t>
      </w:r>
      <w:r>
        <w:rPr>
          <w:rtl/>
          <w:lang w:bidi="fa-IR"/>
        </w:rPr>
        <w:t>آزادى و حريت به بركت نعمت انديشه معنا مى يابد؛ يعنى خداوند متعال به بركت عقل و خرد بشرى است كه آزادى را به او ارزانى داشته است و چون ساير مخلوقات از اين گوهر گران قيمت محرومند</w:t>
      </w:r>
      <w:r w:rsidR="009432CE">
        <w:rPr>
          <w:rtl/>
          <w:lang w:bidi="fa-IR"/>
        </w:rPr>
        <w:t xml:space="preserve">، </w:t>
      </w:r>
      <w:r>
        <w:rPr>
          <w:rtl/>
          <w:lang w:bidi="fa-IR"/>
        </w:rPr>
        <w:t>از نعمت آزادى هم برخوردار نيستند</w:t>
      </w:r>
      <w:r w:rsidR="009432CE">
        <w:rPr>
          <w:rtl/>
          <w:lang w:bidi="fa-IR"/>
        </w:rPr>
        <w:t xml:space="preserve">. </w:t>
      </w:r>
      <w:r>
        <w:rPr>
          <w:rtl/>
          <w:lang w:bidi="fa-IR"/>
        </w:rPr>
        <w:t>در آيات متعدد به خاطر چشم بستن به روى قدرت عقل و استفاده نكردن از نيروى انديشه و خرد بسيار ملامت مى شود</w:t>
      </w:r>
      <w:r w:rsidR="008C34A7">
        <w:rPr>
          <w:rtl/>
          <w:lang w:bidi="fa-IR"/>
        </w:rPr>
        <w:t xml:space="preserve">: </w:t>
      </w:r>
    </w:p>
    <w:p w:rsidR="001A5213" w:rsidRDefault="001A5213" w:rsidP="001A5213">
      <w:pPr>
        <w:pStyle w:val="libNormal"/>
        <w:rPr>
          <w:rtl/>
          <w:lang w:bidi="fa-IR"/>
        </w:rPr>
      </w:pPr>
      <w:r w:rsidRPr="002347AB">
        <w:rPr>
          <w:rStyle w:val="libAieChar"/>
          <w:rtl/>
        </w:rPr>
        <w:t>و لقد ذَرَاءنَا لِجهنَّم كثيرا مِن الجِنِّ و الانس لهم قلوب لّا يفقهون بها و لهم اءَعين لا يبصرون بها و لهم آذان لا يسمعون بها اءُولئك كالانعام بل هم اءَضلّ</w:t>
      </w:r>
      <w:r>
        <w:rPr>
          <w:rtl/>
          <w:lang w:bidi="fa-IR"/>
        </w:rPr>
        <w:t xml:space="preserve"> </w:t>
      </w:r>
      <w:r w:rsidRPr="00BA2CDB">
        <w:rPr>
          <w:rStyle w:val="libFootnotenumChar"/>
          <w:rtl/>
          <w:lang w:bidi="fa-IR"/>
        </w:rPr>
        <w:t>(711)</w:t>
      </w:r>
      <w:r w:rsidR="009432CE">
        <w:rPr>
          <w:rtl/>
          <w:lang w:bidi="fa-IR"/>
        </w:rPr>
        <w:t xml:space="preserve">. </w:t>
      </w:r>
    </w:p>
    <w:p w:rsidR="001A5213" w:rsidRDefault="001A5213" w:rsidP="001A5213">
      <w:pPr>
        <w:pStyle w:val="libNormal"/>
        <w:rPr>
          <w:rtl/>
          <w:lang w:bidi="fa-IR"/>
        </w:rPr>
      </w:pPr>
      <w:r>
        <w:rPr>
          <w:rtl/>
          <w:lang w:bidi="fa-IR"/>
        </w:rPr>
        <w:t>«به يقين</w:t>
      </w:r>
      <w:r w:rsidR="009432CE">
        <w:rPr>
          <w:rtl/>
          <w:lang w:bidi="fa-IR"/>
        </w:rPr>
        <w:t xml:space="preserve">، </w:t>
      </w:r>
      <w:r>
        <w:rPr>
          <w:rtl/>
          <w:lang w:bidi="fa-IR"/>
        </w:rPr>
        <w:t>گروه بسيارى از جن و انس را براى دوزخ آفريديم</w:t>
      </w:r>
      <w:r w:rsidR="009432CE">
        <w:rPr>
          <w:rtl/>
          <w:lang w:bidi="fa-IR"/>
        </w:rPr>
        <w:t>؛</w:t>
      </w:r>
      <w:r>
        <w:rPr>
          <w:rtl/>
          <w:lang w:bidi="fa-IR"/>
        </w:rPr>
        <w:t xml:space="preserve"> آنها دلهايى دارند كه با آن انديشه نمى كنند و نمى فهمند و چشمانى كه با آن نمى بينند و گوش هايى كه با آن نمى شنوند؛ آنها همانند چهارپايانند و بلكه گمراه تر!»</w:t>
      </w:r>
      <w:r w:rsidR="009432CE">
        <w:rPr>
          <w:rtl/>
          <w:lang w:bidi="fa-IR"/>
        </w:rPr>
        <w:t xml:space="preserve">. </w:t>
      </w:r>
    </w:p>
    <w:p w:rsidR="001A5213" w:rsidRDefault="001A5213" w:rsidP="001A5213">
      <w:pPr>
        <w:pStyle w:val="libNormal"/>
        <w:rPr>
          <w:rtl/>
          <w:lang w:bidi="fa-IR"/>
        </w:rPr>
      </w:pPr>
      <w:r>
        <w:rPr>
          <w:rtl/>
          <w:lang w:bidi="fa-IR"/>
        </w:rPr>
        <w:t>خدا به آنها نيروى عقل</w:t>
      </w:r>
      <w:r w:rsidR="009432CE">
        <w:rPr>
          <w:rtl/>
          <w:lang w:bidi="fa-IR"/>
        </w:rPr>
        <w:t xml:space="preserve">، </w:t>
      </w:r>
      <w:r>
        <w:rPr>
          <w:rtl/>
          <w:lang w:bidi="fa-IR"/>
        </w:rPr>
        <w:t>انديشه</w:t>
      </w:r>
      <w:r w:rsidR="009432CE">
        <w:rPr>
          <w:rtl/>
          <w:lang w:bidi="fa-IR"/>
        </w:rPr>
        <w:t xml:space="preserve">، </w:t>
      </w:r>
      <w:r>
        <w:rPr>
          <w:rtl/>
          <w:lang w:bidi="fa-IR"/>
        </w:rPr>
        <w:t>بينش و تدبير عنايت كرد</w:t>
      </w:r>
      <w:r w:rsidR="009432CE">
        <w:rPr>
          <w:rtl/>
          <w:lang w:bidi="fa-IR"/>
        </w:rPr>
        <w:t xml:space="preserve">، </w:t>
      </w:r>
      <w:r>
        <w:rPr>
          <w:rtl/>
          <w:lang w:bidi="fa-IR"/>
        </w:rPr>
        <w:t>اما آنها اين نعمت و قدرت عظيم را ناديده گرفتند و تسليم هواى نفس شدند</w:t>
      </w:r>
      <w:r w:rsidR="009432CE">
        <w:rPr>
          <w:rtl/>
          <w:lang w:bidi="fa-IR"/>
        </w:rPr>
        <w:t xml:space="preserve">. </w:t>
      </w:r>
    </w:p>
    <w:p w:rsidR="001A5213" w:rsidRDefault="001A5213" w:rsidP="001A5213">
      <w:pPr>
        <w:pStyle w:val="libNormal"/>
        <w:rPr>
          <w:rtl/>
          <w:lang w:bidi="fa-IR"/>
        </w:rPr>
      </w:pPr>
      <w:r>
        <w:rPr>
          <w:rtl/>
          <w:lang w:bidi="fa-IR"/>
        </w:rPr>
        <w:t>علت ديگر زور و تهديد است كه گاهى انسان ها را از مسير صحيح فطرت و التزام به توحيد عملى باز داشته است</w:t>
      </w:r>
      <w:r w:rsidR="009432CE">
        <w:rPr>
          <w:rtl/>
          <w:lang w:bidi="fa-IR"/>
        </w:rPr>
        <w:t xml:space="preserve">. </w:t>
      </w:r>
      <w:r>
        <w:rPr>
          <w:rtl/>
          <w:lang w:bidi="fa-IR"/>
        </w:rPr>
        <w:t>البته به خلاف علت اول كه منحصرا مربوط به شرك اعتقادى بود</w:t>
      </w:r>
      <w:r w:rsidR="009432CE">
        <w:rPr>
          <w:rtl/>
          <w:lang w:bidi="fa-IR"/>
        </w:rPr>
        <w:t xml:space="preserve">، </w:t>
      </w:r>
      <w:r>
        <w:rPr>
          <w:rtl/>
          <w:lang w:bidi="fa-IR"/>
        </w:rPr>
        <w:t xml:space="preserve">اين علت مى تواند درباره شرك اعتقادى و شرك </w:t>
      </w:r>
      <w:r>
        <w:rPr>
          <w:rtl/>
          <w:lang w:bidi="fa-IR"/>
        </w:rPr>
        <w:lastRenderedPageBreak/>
        <w:t>عملى باشد</w:t>
      </w:r>
      <w:r w:rsidR="009432CE">
        <w:rPr>
          <w:rtl/>
          <w:lang w:bidi="fa-IR"/>
        </w:rPr>
        <w:t xml:space="preserve">. </w:t>
      </w:r>
      <w:r>
        <w:rPr>
          <w:rtl/>
          <w:lang w:bidi="fa-IR"/>
        </w:rPr>
        <w:t xml:space="preserve">قرآن در مواردى به اين مساله اشاره مى كند؛ يكى همان ماجراى رويارويى موسى با فرعون و داستانى است كه در سوره مباركه شعرا آمده است كه حضرت موسى </w:t>
      </w:r>
      <w:r w:rsidR="00574F36" w:rsidRPr="00574F36">
        <w:rPr>
          <w:rStyle w:val="libAlaemChar"/>
          <w:rtl/>
        </w:rPr>
        <w:t>عليه‌السلام</w:t>
      </w:r>
      <w:r>
        <w:rPr>
          <w:rtl/>
          <w:lang w:bidi="fa-IR"/>
        </w:rPr>
        <w:t xml:space="preserve"> به فرعون مى گويد</w:t>
      </w:r>
      <w:r w:rsidR="008C34A7">
        <w:rPr>
          <w:rtl/>
          <w:lang w:bidi="fa-IR"/>
        </w:rPr>
        <w:t xml:space="preserve">: </w:t>
      </w:r>
    </w:p>
    <w:p w:rsidR="001A5213" w:rsidRDefault="001A5213" w:rsidP="001A5213">
      <w:pPr>
        <w:pStyle w:val="libNormal"/>
        <w:rPr>
          <w:rtl/>
          <w:lang w:bidi="fa-IR"/>
        </w:rPr>
      </w:pPr>
      <w:r w:rsidRPr="002347AB">
        <w:rPr>
          <w:rStyle w:val="libAieChar"/>
          <w:rtl/>
        </w:rPr>
        <w:t>تلك نعمةُ تمنُّها علىَّ اءَن عبَّدتَّ بنى اسرائيل</w:t>
      </w:r>
      <w:r>
        <w:rPr>
          <w:rtl/>
          <w:lang w:bidi="fa-IR"/>
        </w:rPr>
        <w:t xml:space="preserve"> </w:t>
      </w:r>
      <w:r w:rsidRPr="00BA2CDB">
        <w:rPr>
          <w:rStyle w:val="libFootnotenumChar"/>
          <w:rtl/>
          <w:lang w:bidi="fa-IR"/>
        </w:rPr>
        <w:t>(712)</w:t>
      </w:r>
      <w:r w:rsidR="009432CE">
        <w:rPr>
          <w:rtl/>
          <w:lang w:bidi="fa-IR"/>
        </w:rPr>
        <w:t xml:space="preserve">. </w:t>
      </w:r>
    </w:p>
    <w:p w:rsidR="001A5213" w:rsidRDefault="001A5213" w:rsidP="001A5213">
      <w:pPr>
        <w:pStyle w:val="libNormal"/>
        <w:rPr>
          <w:rtl/>
          <w:lang w:bidi="fa-IR"/>
        </w:rPr>
      </w:pPr>
      <w:r>
        <w:rPr>
          <w:rtl/>
          <w:lang w:bidi="fa-IR"/>
        </w:rPr>
        <w:t>«اين چه منتى است كه بر من مى گذارى كه تو بنى اسرائيل را به عبوديت خود درآورده اى»</w:t>
      </w:r>
      <w:r w:rsidR="009432CE">
        <w:rPr>
          <w:rtl/>
          <w:lang w:bidi="fa-IR"/>
        </w:rPr>
        <w:t xml:space="preserve">. </w:t>
      </w:r>
    </w:p>
    <w:p w:rsidR="001A5213" w:rsidRDefault="001A5213" w:rsidP="001A5213">
      <w:pPr>
        <w:pStyle w:val="libNormal"/>
        <w:rPr>
          <w:rtl/>
          <w:lang w:bidi="fa-IR"/>
        </w:rPr>
      </w:pPr>
      <w:r>
        <w:rPr>
          <w:rtl/>
          <w:lang w:bidi="fa-IR"/>
        </w:rPr>
        <w:t>اين كه عده اى از بنى اسرائيل در اعتقاد</w:t>
      </w:r>
      <w:r w:rsidR="009432CE">
        <w:rPr>
          <w:rtl/>
          <w:lang w:bidi="fa-IR"/>
        </w:rPr>
        <w:t xml:space="preserve">، </w:t>
      </w:r>
      <w:r>
        <w:rPr>
          <w:rtl/>
          <w:lang w:bidi="fa-IR"/>
        </w:rPr>
        <w:t>الوهيت فرعون را نپذيرفته اند</w:t>
      </w:r>
      <w:r w:rsidR="009432CE">
        <w:rPr>
          <w:rtl/>
          <w:lang w:bidi="fa-IR"/>
        </w:rPr>
        <w:t xml:space="preserve">، </w:t>
      </w:r>
      <w:r>
        <w:rPr>
          <w:rtl/>
          <w:lang w:bidi="fa-IR"/>
        </w:rPr>
        <w:t>اما عملا او را خدا حساب مى كنند و فرمانبردار و مطيع و عبادت كننده او هستند</w:t>
      </w:r>
      <w:r w:rsidR="009432CE">
        <w:rPr>
          <w:rtl/>
          <w:lang w:bidi="fa-IR"/>
        </w:rPr>
        <w:t xml:space="preserve">، </w:t>
      </w:r>
      <w:r>
        <w:rPr>
          <w:rtl/>
          <w:lang w:bidi="fa-IR"/>
        </w:rPr>
        <w:t>منافاتى ندارد</w:t>
      </w:r>
      <w:r w:rsidR="009432CE">
        <w:rPr>
          <w:rtl/>
          <w:lang w:bidi="fa-IR"/>
        </w:rPr>
        <w:t xml:space="preserve">. </w:t>
      </w:r>
      <w:r>
        <w:rPr>
          <w:rtl/>
          <w:lang w:bidi="fa-IR"/>
        </w:rPr>
        <w:t>يا در جاى ديگر</w:t>
      </w:r>
      <w:r w:rsidR="009432CE">
        <w:rPr>
          <w:rtl/>
          <w:lang w:bidi="fa-IR"/>
        </w:rPr>
        <w:t xml:space="preserve">، </w:t>
      </w:r>
      <w:r>
        <w:rPr>
          <w:rtl/>
          <w:lang w:bidi="fa-IR"/>
        </w:rPr>
        <w:t>قرآن در مقام بيان نقص انسان مى فرمايد</w:t>
      </w:r>
      <w:r w:rsidR="008C34A7">
        <w:rPr>
          <w:rtl/>
          <w:lang w:bidi="fa-IR"/>
        </w:rPr>
        <w:t xml:space="preserve">: </w:t>
      </w:r>
    </w:p>
    <w:p w:rsidR="001A5213" w:rsidRDefault="001A5213" w:rsidP="001A5213">
      <w:pPr>
        <w:pStyle w:val="libNormal"/>
        <w:rPr>
          <w:rtl/>
          <w:lang w:bidi="fa-IR"/>
        </w:rPr>
      </w:pPr>
      <w:r w:rsidRPr="002347AB">
        <w:rPr>
          <w:rStyle w:val="libAieChar"/>
          <w:rtl/>
        </w:rPr>
        <w:t>اتَّخِذوا اءَحبارهم و رُهبانهم اءَربابا من دون اللَّه</w:t>
      </w:r>
      <w:r>
        <w:rPr>
          <w:rtl/>
          <w:lang w:bidi="fa-IR"/>
        </w:rPr>
        <w:t xml:space="preserve"> </w:t>
      </w:r>
      <w:r w:rsidRPr="00BA2CDB">
        <w:rPr>
          <w:rStyle w:val="libFootnotenumChar"/>
          <w:rtl/>
          <w:lang w:bidi="fa-IR"/>
        </w:rPr>
        <w:t>(713)</w:t>
      </w:r>
      <w:r w:rsidR="009432CE">
        <w:rPr>
          <w:rtl/>
          <w:lang w:bidi="fa-IR"/>
        </w:rPr>
        <w:t xml:space="preserve">. </w:t>
      </w:r>
    </w:p>
    <w:p w:rsidR="001A5213" w:rsidRDefault="001A5213" w:rsidP="001A5213">
      <w:pPr>
        <w:pStyle w:val="libNormal"/>
        <w:rPr>
          <w:rtl/>
          <w:lang w:bidi="fa-IR"/>
        </w:rPr>
      </w:pPr>
      <w:r>
        <w:rPr>
          <w:rtl/>
          <w:lang w:bidi="fa-IR"/>
        </w:rPr>
        <w:t>«- از روى ترس و زور - علماى يهود</w:t>
      </w:r>
      <w:r w:rsidR="009432CE">
        <w:rPr>
          <w:rtl/>
          <w:lang w:bidi="fa-IR"/>
        </w:rPr>
        <w:t xml:space="preserve">، </w:t>
      </w:r>
      <w:r>
        <w:rPr>
          <w:rtl/>
          <w:lang w:bidi="fa-IR"/>
        </w:rPr>
        <w:t>يعنى احبار و رهبان را به عنوان رب و خداى خود پذيرفتند»</w:t>
      </w:r>
      <w:r w:rsidR="009432CE">
        <w:rPr>
          <w:rtl/>
          <w:lang w:bidi="fa-IR"/>
        </w:rPr>
        <w:t xml:space="preserve">. </w:t>
      </w:r>
    </w:p>
    <w:p w:rsidR="001A5213" w:rsidRDefault="001A5213" w:rsidP="001A5213">
      <w:pPr>
        <w:pStyle w:val="libNormal"/>
        <w:rPr>
          <w:rtl/>
          <w:lang w:bidi="fa-IR"/>
        </w:rPr>
      </w:pPr>
      <w:r>
        <w:rPr>
          <w:rtl/>
          <w:lang w:bidi="fa-IR"/>
        </w:rPr>
        <w:t>همه تلاش وحى و اديان الهى بر اين است كه انسان را به همان سمت و سوى فطرت اصيل خود هدايت كنند و نگذارند كه او از مسير فطرت منحرف شود</w:t>
      </w:r>
      <w:r w:rsidR="009432CE">
        <w:rPr>
          <w:rtl/>
          <w:lang w:bidi="fa-IR"/>
        </w:rPr>
        <w:t xml:space="preserve">. </w:t>
      </w:r>
    </w:p>
    <w:p w:rsidR="001A5213" w:rsidRDefault="001A5213" w:rsidP="001A5213">
      <w:pPr>
        <w:pStyle w:val="libNormal"/>
        <w:rPr>
          <w:rtl/>
          <w:lang w:bidi="fa-IR"/>
        </w:rPr>
      </w:pPr>
      <w:r>
        <w:rPr>
          <w:rtl/>
          <w:lang w:bidi="fa-IR"/>
        </w:rPr>
        <w:t>فطرت</w:t>
      </w:r>
      <w:r w:rsidR="009432CE">
        <w:rPr>
          <w:rtl/>
          <w:lang w:bidi="fa-IR"/>
        </w:rPr>
        <w:t xml:space="preserve">، </w:t>
      </w:r>
      <w:r>
        <w:rPr>
          <w:rtl/>
          <w:lang w:bidi="fa-IR"/>
        </w:rPr>
        <w:t>حكم مى كند كه انسان موحد باشد</w:t>
      </w:r>
      <w:r w:rsidR="009432CE">
        <w:rPr>
          <w:rtl/>
          <w:lang w:bidi="fa-IR"/>
        </w:rPr>
        <w:t xml:space="preserve">. </w:t>
      </w:r>
      <w:r>
        <w:rPr>
          <w:rtl/>
          <w:lang w:bidi="fa-IR"/>
        </w:rPr>
        <w:t>مناسب است به اين نكته هم اشاره شود كه حتى عبادت انسان و تسليم بودن او در مقابل خداى متعال هم بايد گوياى حريت</w:t>
      </w:r>
      <w:r w:rsidR="009432CE">
        <w:rPr>
          <w:rtl/>
          <w:lang w:bidi="fa-IR"/>
        </w:rPr>
        <w:t xml:space="preserve">، </w:t>
      </w:r>
      <w:r>
        <w:rPr>
          <w:rtl/>
          <w:lang w:bidi="fa-IR"/>
        </w:rPr>
        <w:t>آزادگى و منش انسانى او باشد</w:t>
      </w:r>
      <w:r w:rsidR="009432CE">
        <w:rPr>
          <w:rtl/>
          <w:lang w:bidi="fa-IR"/>
        </w:rPr>
        <w:t xml:space="preserve">. </w:t>
      </w:r>
    </w:p>
    <w:p w:rsidR="001A5213" w:rsidRDefault="004871A4" w:rsidP="004871A4">
      <w:pPr>
        <w:pStyle w:val="Heading2"/>
        <w:rPr>
          <w:rtl/>
          <w:lang w:bidi="fa-IR"/>
        </w:rPr>
      </w:pPr>
      <w:bookmarkStart w:id="105" w:name="_Toc394493029"/>
      <w:r>
        <w:rPr>
          <w:rtl/>
          <w:lang w:bidi="fa-IR"/>
        </w:rPr>
        <w:t>رمز طاعت پروردگار</w:t>
      </w:r>
      <w:bookmarkEnd w:id="105"/>
    </w:p>
    <w:p w:rsidR="001A5213" w:rsidRDefault="001A5213" w:rsidP="001A5213">
      <w:pPr>
        <w:pStyle w:val="libNormal"/>
        <w:rPr>
          <w:rtl/>
          <w:lang w:bidi="fa-IR"/>
        </w:rPr>
      </w:pPr>
      <w:r>
        <w:rPr>
          <w:rtl/>
          <w:lang w:bidi="fa-IR"/>
        </w:rPr>
        <w:t xml:space="preserve">در سخنان حضرت سيد الشهدا </w:t>
      </w:r>
      <w:r w:rsidR="00574F36" w:rsidRPr="00574F36">
        <w:rPr>
          <w:rStyle w:val="libAlaemChar"/>
          <w:rtl/>
        </w:rPr>
        <w:t>عليه‌السلام</w:t>
      </w:r>
      <w:r>
        <w:rPr>
          <w:rtl/>
          <w:lang w:bidi="fa-IR"/>
        </w:rPr>
        <w:t xml:space="preserve"> آمده است كه فرموده اند</w:t>
      </w:r>
      <w:r w:rsidR="008C34A7">
        <w:rPr>
          <w:rtl/>
          <w:lang w:bidi="fa-IR"/>
        </w:rPr>
        <w:t xml:space="preserve">: </w:t>
      </w:r>
    </w:p>
    <w:p w:rsidR="001A5213" w:rsidRDefault="001A5213" w:rsidP="001A5213">
      <w:pPr>
        <w:pStyle w:val="libNormal"/>
        <w:rPr>
          <w:rtl/>
          <w:lang w:bidi="fa-IR"/>
        </w:rPr>
      </w:pPr>
      <w:r>
        <w:rPr>
          <w:rtl/>
          <w:lang w:bidi="fa-IR"/>
        </w:rPr>
        <w:t>ان قوما عبَدوا اللَّه رغبة فتلك عبادةُ التُّجّار</w:t>
      </w:r>
      <w:r w:rsidR="009432CE">
        <w:rPr>
          <w:rtl/>
          <w:lang w:bidi="fa-IR"/>
        </w:rPr>
        <w:t xml:space="preserve">، </w:t>
      </w:r>
      <w:r>
        <w:rPr>
          <w:rtl/>
          <w:lang w:bidi="fa-IR"/>
        </w:rPr>
        <w:t>و ان قوما عبدوا اللَّه رهبة فتلك عبادةُ العبيد</w:t>
      </w:r>
      <w:r w:rsidR="009432CE">
        <w:rPr>
          <w:rtl/>
          <w:lang w:bidi="fa-IR"/>
        </w:rPr>
        <w:t xml:space="preserve">، </w:t>
      </w:r>
      <w:r>
        <w:rPr>
          <w:rtl/>
          <w:lang w:bidi="fa-IR"/>
        </w:rPr>
        <w:t xml:space="preserve">و ان قوما عبدوا اللَّه شكرا فتلك عبادةُ الاحرار و هى اءفضل العبادة </w:t>
      </w:r>
      <w:r w:rsidRPr="00BA2CDB">
        <w:rPr>
          <w:rStyle w:val="libFootnotenumChar"/>
          <w:rtl/>
          <w:lang w:bidi="fa-IR"/>
        </w:rPr>
        <w:t>(714)</w:t>
      </w:r>
      <w:r w:rsidR="009432CE">
        <w:rPr>
          <w:rtl/>
          <w:lang w:bidi="fa-IR"/>
        </w:rPr>
        <w:t xml:space="preserve">. </w:t>
      </w:r>
    </w:p>
    <w:p w:rsidR="001A5213" w:rsidRDefault="001A5213" w:rsidP="001A5213">
      <w:pPr>
        <w:pStyle w:val="libNormal"/>
        <w:rPr>
          <w:rtl/>
          <w:lang w:bidi="fa-IR"/>
        </w:rPr>
      </w:pPr>
      <w:r>
        <w:rPr>
          <w:rtl/>
          <w:lang w:bidi="fa-IR"/>
        </w:rPr>
        <w:lastRenderedPageBreak/>
        <w:t>شايد اين روايت</w:t>
      </w:r>
      <w:r w:rsidR="009432CE">
        <w:rPr>
          <w:rtl/>
          <w:lang w:bidi="fa-IR"/>
        </w:rPr>
        <w:t xml:space="preserve">، </w:t>
      </w:r>
      <w:r>
        <w:rPr>
          <w:rtl/>
          <w:lang w:bidi="fa-IR"/>
        </w:rPr>
        <w:t>بسيار نقل شده باشد</w:t>
      </w:r>
      <w:r w:rsidR="009432CE">
        <w:rPr>
          <w:rtl/>
          <w:lang w:bidi="fa-IR"/>
        </w:rPr>
        <w:t xml:space="preserve">، </w:t>
      </w:r>
      <w:r>
        <w:rPr>
          <w:rtl/>
          <w:lang w:bidi="fa-IR"/>
        </w:rPr>
        <w:t>اما سعى ما اين است كه از منظرى جديد به آن بنگريم</w:t>
      </w:r>
      <w:r w:rsidR="009432CE">
        <w:rPr>
          <w:rtl/>
          <w:lang w:bidi="fa-IR"/>
        </w:rPr>
        <w:t xml:space="preserve">. </w:t>
      </w:r>
      <w:r>
        <w:rPr>
          <w:rtl/>
          <w:lang w:bidi="fa-IR"/>
        </w:rPr>
        <w:t>گروهى خداى واحد را عبادت مى كنند</w:t>
      </w:r>
      <w:r w:rsidR="009432CE">
        <w:rPr>
          <w:rtl/>
          <w:lang w:bidi="fa-IR"/>
        </w:rPr>
        <w:t xml:space="preserve">، </w:t>
      </w:r>
      <w:r>
        <w:rPr>
          <w:rtl/>
          <w:lang w:bidi="fa-IR"/>
        </w:rPr>
        <w:t>كه انگيزه آنان</w:t>
      </w:r>
      <w:r w:rsidR="009432CE">
        <w:rPr>
          <w:rtl/>
          <w:lang w:bidi="fa-IR"/>
        </w:rPr>
        <w:t xml:space="preserve">، </w:t>
      </w:r>
      <w:r>
        <w:rPr>
          <w:rtl/>
          <w:lang w:bidi="fa-IR"/>
        </w:rPr>
        <w:t>تمايلات و خواسته هاى شخصى و نفسانى است كه اين عبادت</w:t>
      </w:r>
      <w:r w:rsidR="009432CE">
        <w:rPr>
          <w:rtl/>
          <w:lang w:bidi="fa-IR"/>
        </w:rPr>
        <w:t xml:space="preserve">، </w:t>
      </w:r>
      <w:r>
        <w:rPr>
          <w:rtl/>
          <w:lang w:bidi="fa-IR"/>
        </w:rPr>
        <w:t>عبادت تاجران است</w:t>
      </w:r>
      <w:r w:rsidR="009432CE">
        <w:rPr>
          <w:rtl/>
          <w:lang w:bidi="fa-IR"/>
        </w:rPr>
        <w:t>؛</w:t>
      </w:r>
      <w:r>
        <w:rPr>
          <w:rtl/>
          <w:lang w:bidi="fa-IR"/>
        </w:rPr>
        <w:t xml:space="preserve"> يعنى نوعى معامله است كه چيزى بدهند و در عوض چيزى بگيرند كه با منزلت انسانى سازگار نيست</w:t>
      </w:r>
      <w:r w:rsidR="009432CE">
        <w:rPr>
          <w:rtl/>
          <w:lang w:bidi="fa-IR"/>
        </w:rPr>
        <w:t>؛</w:t>
      </w:r>
      <w:r>
        <w:rPr>
          <w:rtl/>
          <w:lang w:bidi="fa-IR"/>
        </w:rPr>
        <w:t xml:space="preserve"> چون عبادتى كه برخاسته از طمع و تمايلات نفسانى باشد از انسان حر و آزاده سر نخواهد زد؛ چرا كه به نص كلام اميرال</w:t>
      </w:r>
      <w:r w:rsidR="003A4269">
        <w:rPr>
          <w:rtl/>
          <w:lang w:bidi="fa-IR"/>
        </w:rPr>
        <w:t>مؤمن</w:t>
      </w:r>
      <w:r>
        <w:rPr>
          <w:rtl/>
          <w:lang w:bidi="fa-IR"/>
        </w:rPr>
        <w:t xml:space="preserve">ين </w:t>
      </w:r>
      <w:r w:rsidR="00574F36" w:rsidRPr="00574F36">
        <w:rPr>
          <w:rStyle w:val="libAlaemChar"/>
          <w:rtl/>
        </w:rPr>
        <w:t>عليه‌السلام</w:t>
      </w:r>
      <w:r w:rsidR="008C34A7">
        <w:rPr>
          <w:rtl/>
          <w:lang w:bidi="fa-IR"/>
        </w:rPr>
        <w:t xml:space="preserve">: </w:t>
      </w:r>
    </w:p>
    <w:p w:rsidR="001A5213" w:rsidRDefault="001A5213" w:rsidP="001A5213">
      <w:pPr>
        <w:pStyle w:val="libNormal"/>
        <w:rPr>
          <w:rtl/>
          <w:lang w:bidi="fa-IR"/>
        </w:rPr>
      </w:pPr>
      <w:r>
        <w:rPr>
          <w:rtl/>
          <w:lang w:bidi="fa-IR"/>
        </w:rPr>
        <w:t xml:space="preserve">الطَّمَعُ رقّ مؤ بَّد </w:t>
      </w:r>
      <w:r w:rsidRPr="00BA2CDB">
        <w:rPr>
          <w:rStyle w:val="libFootnotenumChar"/>
          <w:rtl/>
          <w:lang w:bidi="fa-IR"/>
        </w:rPr>
        <w:t>(715)</w:t>
      </w:r>
      <w:r w:rsidR="009432CE">
        <w:rPr>
          <w:rtl/>
          <w:lang w:bidi="fa-IR"/>
        </w:rPr>
        <w:t xml:space="preserve">. </w:t>
      </w:r>
    </w:p>
    <w:p w:rsidR="001A5213" w:rsidRDefault="001A5213" w:rsidP="001A5213">
      <w:pPr>
        <w:pStyle w:val="libNormal"/>
        <w:rPr>
          <w:rtl/>
          <w:lang w:bidi="fa-IR"/>
        </w:rPr>
      </w:pPr>
      <w:r>
        <w:rPr>
          <w:rtl/>
          <w:lang w:bidi="fa-IR"/>
        </w:rPr>
        <w:t>«طمع</w:t>
      </w:r>
      <w:r w:rsidR="009432CE">
        <w:rPr>
          <w:rtl/>
          <w:lang w:bidi="fa-IR"/>
        </w:rPr>
        <w:t xml:space="preserve">، </w:t>
      </w:r>
      <w:r>
        <w:rPr>
          <w:rtl/>
          <w:lang w:bidi="fa-IR"/>
        </w:rPr>
        <w:t>بندگى دايمى است»</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عبادتى كه برخاسته از اين انگيزه و عامل باشد خداپرستى نيست</w:t>
      </w:r>
      <w:r w:rsidR="009432CE">
        <w:rPr>
          <w:rtl/>
          <w:lang w:bidi="fa-IR"/>
        </w:rPr>
        <w:t xml:space="preserve">، </w:t>
      </w:r>
      <w:r>
        <w:rPr>
          <w:rtl/>
          <w:lang w:bidi="fa-IR"/>
        </w:rPr>
        <w:t>بلكه نفس پرستى است</w:t>
      </w:r>
      <w:r w:rsidR="009432CE">
        <w:rPr>
          <w:rtl/>
          <w:lang w:bidi="fa-IR"/>
        </w:rPr>
        <w:t xml:space="preserve">. </w:t>
      </w:r>
    </w:p>
    <w:p w:rsidR="001A5213" w:rsidRDefault="001A5213" w:rsidP="001A5213">
      <w:pPr>
        <w:pStyle w:val="libNormal"/>
        <w:rPr>
          <w:rtl/>
          <w:lang w:bidi="fa-IR"/>
        </w:rPr>
      </w:pPr>
      <w:r>
        <w:rPr>
          <w:rtl/>
          <w:lang w:bidi="fa-IR"/>
        </w:rPr>
        <w:t xml:space="preserve">حضرت سيدالشهدا </w:t>
      </w:r>
      <w:r w:rsidR="00574F36" w:rsidRPr="00574F36">
        <w:rPr>
          <w:rStyle w:val="libAlaemChar"/>
          <w:rtl/>
        </w:rPr>
        <w:t>عليه‌السلام</w:t>
      </w:r>
      <w:r>
        <w:rPr>
          <w:rtl/>
          <w:lang w:bidi="fa-IR"/>
        </w:rPr>
        <w:t xml:space="preserve"> در ادامه روايت مى فرمايند</w:t>
      </w:r>
      <w:r w:rsidR="008C34A7">
        <w:rPr>
          <w:rtl/>
          <w:lang w:bidi="fa-IR"/>
        </w:rPr>
        <w:t xml:space="preserve">: </w:t>
      </w:r>
      <w:r>
        <w:rPr>
          <w:rtl/>
          <w:lang w:bidi="fa-IR"/>
        </w:rPr>
        <w:t xml:space="preserve">عده اى هم خدا را از روى خوف عبادت مى كنند كه اين هم عبادت بردگان است و بردگى دور از </w:t>
      </w:r>
      <w:r w:rsidR="00912087">
        <w:rPr>
          <w:rtl/>
          <w:lang w:bidi="fa-IR"/>
        </w:rPr>
        <w:t>شأن</w:t>
      </w:r>
      <w:r>
        <w:rPr>
          <w:rtl/>
          <w:lang w:bidi="fa-IR"/>
        </w:rPr>
        <w:t xml:space="preserve"> و منزلت انسان است وَ اَمَّا آن عبادتى كه از منظر سيدالشهدا </w:t>
      </w:r>
      <w:r w:rsidR="00574F36" w:rsidRPr="00574F36">
        <w:rPr>
          <w:rStyle w:val="libAlaemChar"/>
          <w:rtl/>
        </w:rPr>
        <w:t>عليه‌السلام</w:t>
      </w:r>
      <w:r>
        <w:rPr>
          <w:rtl/>
          <w:lang w:bidi="fa-IR"/>
        </w:rPr>
        <w:t xml:space="preserve"> شايسته مقام انسانى انسان است</w:t>
      </w:r>
      <w:r w:rsidR="009432CE">
        <w:rPr>
          <w:rtl/>
          <w:lang w:bidi="fa-IR"/>
        </w:rPr>
        <w:t xml:space="preserve">، </w:t>
      </w:r>
      <w:r>
        <w:rPr>
          <w:rtl/>
          <w:lang w:bidi="fa-IR"/>
        </w:rPr>
        <w:t>عبادت برخاسته از يك وصف ممدوح انسانى است</w:t>
      </w:r>
      <w:r w:rsidR="009432CE">
        <w:rPr>
          <w:rtl/>
          <w:lang w:bidi="fa-IR"/>
        </w:rPr>
        <w:t>؛</w:t>
      </w:r>
      <w:r>
        <w:rPr>
          <w:rtl/>
          <w:lang w:bidi="fa-IR"/>
        </w:rPr>
        <w:t xml:space="preserve"> يعنى شاكر بودن او</w:t>
      </w:r>
      <w:r w:rsidR="009432CE">
        <w:rPr>
          <w:rtl/>
          <w:lang w:bidi="fa-IR"/>
        </w:rPr>
        <w:t xml:space="preserve">. </w:t>
      </w:r>
      <w:r>
        <w:rPr>
          <w:rtl/>
          <w:lang w:bidi="fa-IR"/>
        </w:rPr>
        <w:t>عده اى صرفا از باب اين كه خدا به آنها احسان كرده است</w:t>
      </w:r>
      <w:r w:rsidR="009432CE">
        <w:rPr>
          <w:rtl/>
          <w:lang w:bidi="fa-IR"/>
        </w:rPr>
        <w:t xml:space="preserve">، </w:t>
      </w:r>
      <w:r>
        <w:rPr>
          <w:rtl/>
          <w:lang w:bidi="fa-IR"/>
        </w:rPr>
        <w:t>او را عبادت كرده و شاكرند كه حضرت مى فرمايند</w:t>
      </w:r>
      <w:r w:rsidR="008C34A7">
        <w:rPr>
          <w:rtl/>
          <w:lang w:bidi="fa-IR"/>
        </w:rPr>
        <w:t xml:space="preserve">: </w:t>
      </w:r>
      <w:r>
        <w:rPr>
          <w:rtl/>
          <w:lang w:bidi="fa-IR"/>
        </w:rPr>
        <w:t>اين عبادت برترين عبادت ها است كه با حريت و آزادگى انسان سازگار است</w:t>
      </w:r>
      <w:r w:rsidR="009432CE">
        <w:rPr>
          <w:rtl/>
          <w:lang w:bidi="fa-IR"/>
        </w:rPr>
        <w:t xml:space="preserve">. </w:t>
      </w:r>
    </w:p>
    <w:p w:rsidR="001A5213" w:rsidRDefault="001A5213" w:rsidP="001A5213">
      <w:pPr>
        <w:pStyle w:val="libNormal"/>
        <w:rPr>
          <w:rtl/>
          <w:lang w:bidi="fa-IR"/>
        </w:rPr>
      </w:pPr>
      <w:r>
        <w:rPr>
          <w:rtl/>
          <w:lang w:bidi="fa-IR"/>
        </w:rPr>
        <w:t xml:space="preserve">در تاييد اين مطلب روايت ديگرى در «مجموعه ورام» از امام سجاد </w:t>
      </w:r>
      <w:r w:rsidR="00574F36" w:rsidRPr="00574F36">
        <w:rPr>
          <w:rStyle w:val="libAlaemChar"/>
          <w:rtl/>
        </w:rPr>
        <w:t>عليه‌السلام</w:t>
      </w:r>
      <w:r>
        <w:rPr>
          <w:rtl/>
          <w:lang w:bidi="fa-IR"/>
        </w:rPr>
        <w:t xml:space="preserve"> نقل شده است كه حضرت مى فرمايند</w:t>
      </w:r>
      <w:r w:rsidR="008C34A7">
        <w:rPr>
          <w:rtl/>
          <w:lang w:bidi="fa-IR"/>
        </w:rPr>
        <w:t xml:space="preserve">: </w:t>
      </w:r>
    </w:p>
    <w:p w:rsidR="001A5213" w:rsidRDefault="001A5213" w:rsidP="001A5213">
      <w:pPr>
        <w:pStyle w:val="libNormal"/>
        <w:rPr>
          <w:lang w:bidi="fa-IR"/>
        </w:rPr>
      </w:pPr>
      <w:r>
        <w:rPr>
          <w:rtl/>
          <w:lang w:bidi="fa-IR"/>
        </w:rPr>
        <w:lastRenderedPageBreak/>
        <w:t>انّى لَاءَكره اءن اءعبد اللَّه لا غرض لى الا ثوابه فاءكون كالعبد المطيع ان طَمِعَ عَمِلَ و الّا لَم يَعمل</w:t>
      </w:r>
      <w:r w:rsidR="009432CE">
        <w:rPr>
          <w:rtl/>
          <w:lang w:bidi="fa-IR"/>
        </w:rPr>
        <w:t xml:space="preserve">، </w:t>
      </w:r>
      <w:r>
        <w:rPr>
          <w:rtl/>
          <w:lang w:bidi="fa-IR"/>
        </w:rPr>
        <w:t>و اءكره اءن اءعبده الا لخوف عقابه فاءكون كالعبد السوء اءن لم يخف لم يعمل</w:t>
      </w:r>
      <w:r w:rsidR="009432CE">
        <w:rPr>
          <w:rtl/>
          <w:lang w:bidi="fa-IR"/>
        </w:rPr>
        <w:t xml:space="preserve">، </w:t>
      </w:r>
      <w:r>
        <w:rPr>
          <w:rtl/>
          <w:lang w:bidi="fa-IR"/>
        </w:rPr>
        <w:t>قيل</w:t>
      </w:r>
      <w:r w:rsidR="008C34A7">
        <w:rPr>
          <w:rtl/>
          <w:lang w:bidi="fa-IR"/>
        </w:rPr>
        <w:t xml:space="preserve">: </w:t>
      </w:r>
      <w:r>
        <w:rPr>
          <w:rtl/>
          <w:lang w:bidi="fa-IR"/>
        </w:rPr>
        <w:t>فلم تعبده قال</w:t>
      </w:r>
      <w:r w:rsidR="008C34A7">
        <w:rPr>
          <w:rtl/>
          <w:lang w:bidi="fa-IR"/>
        </w:rPr>
        <w:t xml:space="preserve">: </w:t>
      </w:r>
      <w:r>
        <w:rPr>
          <w:rtl/>
          <w:lang w:bidi="fa-IR"/>
        </w:rPr>
        <w:t xml:space="preserve">لما هو اءهله باءياديه علىَّ و انعامِهِ </w:t>
      </w:r>
      <w:r w:rsidRPr="00BA2CDB">
        <w:rPr>
          <w:rStyle w:val="libFootnotenumChar"/>
          <w:rtl/>
          <w:lang w:bidi="fa-IR"/>
        </w:rPr>
        <w:t>(716)</w:t>
      </w:r>
      <w:r w:rsidR="009432CE">
        <w:rPr>
          <w:rtl/>
          <w:lang w:bidi="fa-IR"/>
        </w:rPr>
        <w:t xml:space="preserve">. </w:t>
      </w:r>
    </w:p>
    <w:p w:rsidR="001A5213" w:rsidRDefault="001A5213" w:rsidP="001A5213">
      <w:pPr>
        <w:pStyle w:val="libNormal"/>
        <w:rPr>
          <w:rtl/>
          <w:lang w:bidi="fa-IR"/>
        </w:rPr>
      </w:pPr>
      <w:r>
        <w:rPr>
          <w:rtl/>
          <w:lang w:bidi="fa-IR"/>
        </w:rPr>
        <w:t>«من اكراه دارم كه خدا را براى ثواب عبادت كنم</w:t>
      </w:r>
      <w:r w:rsidR="009432CE">
        <w:rPr>
          <w:rtl/>
          <w:lang w:bidi="fa-IR"/>
        </w:rPr>
        <w:t>؛</w:t>
      </w:r>
      <w:r>
        <w:rPr>
          <w:rtl/>
          <w:lang w:bidi="fa-IR"/>
        </w:rPr>
        <w:t xml:space="preserve"> چرا كه اين عبادت</w:t>
      </w:r>
      <w:r w:rsidR="009432CE">
        <w:rPr>
          <w:rtl/>
          <w:lang w:bidi="fa-IR"/>
        </w:rPr>
        <w:t xml:space="preserve">، </w:t>
      </w:r>
      <w:r>
        <w:rPr>
          <w:rtl/>
          <w:lang w:bidi="fa-IR"/>
        </w:rPr>
        <w:t>عبادت بنده طمع كارى است كه اطاعت پذيرى او بر اساس طمع است كه اگر طمع ثواب داشته باشد</w:t>
      </w:r>
      <w:r w:rsidR="009432CE">
        <w:rPr>
          <w:rtl/>
          <w:lang w:bidi="fa-IR"/>
        </w:rPr>
        <w:t xml:space="preserve">، </w:t>
      </w:r>
      <w:r>
        <w:rPr>
          <w:rtl/>
          <w:lang w:bidi="fa-IR"/>
        </w:rPr>
        <w:t>عبادت مى كند و اگر در او طمعى نباشد</w:t>
      </w:r>
      <w:r w:rsidR="009432CE">
        <w:rPr>
          <w:rtl/>
          <w:lang w:bidi="fa-IR"/>
        </w:rPr>
        <w:t xml:space="preserve">، </w:t>
      </w:r>
      <w:r>
        <w:rPr>
          <w:rtl/>
          <w:lang w:bidi="fa-IR"/>
        </w:rPr>
        <w:t>عبادت نمى كند</w:t>
      </w:r>
      <w:r w:rsidR="009432CE">
        <w:rPr>
          <w:rtl/>
          <w:lang w:bidi="fa-IR"/>
        </w:rPr>
        <w:t xml:space="preserve">. </w:t>
      </w:r>
      <w:r>
        <w:rPr>
          <w:rtl/>
          <w:lang w:bidi="fa-IR"/>
        </w:rPr>
        <w:t>و اكراه داريم از اين كه خدا را از ترس عقابش عبادت كنم</w:t>
      </w:r>
      <w:r w:rsidR="009432CE">
        <w:rPr>
          <w:rtl/>
          <w:lang w:bidi="fa-IR"/>
        </w:rPr>
        <w:t>؛</w:t>
      </w:r>
      <w:r>
        <w:rPr>
          <w:rtl/>
          <w:lang w:bidi="fa-IR"/>
        </w:rPr>
        <w:t xml:space="preserve"> چرا كه در اين صورت مانند برده بدكارى خواهم بود كه از ترس ‍ مولايش و به خاطر زشتى هاى قبل</w:t>
      </w:r>
      <w:r w:rsidR="009432CE">
        <w:rPr>
          <w:rtl/>
          <w:lang w:bidi="fa-IR"/>
        </w:rPr>
        <w:t xml:space="preserve">، </w:t>
      </w:r>
      <w:r>
        <w:rPr>
          <w:rtl/>
          <w:lang w:bidi="fa-IR"/>
        </w:rPr>
        <w:t>او را اطاعت مى كند</w:t>
      </w:r>
      <w:r w:rsidR="009432CE">
        <w:rPr>
          <w:rtl/>
          <w:lang w:bidi="fa-IR"/>
        </w:rPr>
        <w:t xml:space="preserve">. </w:t>
      </w:r>
      <w:r>
        <w:rPr>
          <w:rtl/>
          <w:lang w:bidi="fa-IR"/>
        </w:rPr>
        <w:t>پرسيدند</w:t>
      </w:r>
      <w:r w:rsidR="008C34A7">
        <w:rPr>
          <w:rtl/>
          <w:lang w:bidi="fa-IR"/>
        </w:rPr>
        <w:t xml:space="preserve">: </w:t>
      </w:r>
      <w:r>
        <w:rPr>
          <w:rtl/>
          <w:lang w:bidi="fa-IR"/>
        </w:rPr>
        <w:t>پس براى چه او را مى پرستيد؟ حضرت فرمودند</w:t>
      </w:r>
      <w:r w:rsidR="008C34A7">
        <w:rPr>
          <w:rtl/>
          <w:lang w:bidi="fa-IR"/>
        </w:rPr>
        <w:t xml:space="preserve">: </w:t>
      </w:r>
      <w:r>
        <w:rPr>
          <w:rtl/>
          <w:lang w:bidi="fa-IR"/>
        </w:rPr>
        <w:t>از آن جهت خدا را مى پرستم كه شايسته عبادت است و وجه شايستگى او اين است كه خالق همه نعمت ها و عرضه كننده آن به بندگانش بوده است</w:t>
      </w:r>
      <w:r w:rsidR="009432CE">
        <w:rPr>
          <w:rtl/>
          <w:lang w:bidi="fa-IR"/>
        </w:rPr>
        <w:t xml:space="preserve">. </w:t>
      </w:r>
      <w:r>
        <w:rPr>
          <w:rtl/>
          <w:lang w:bidi="fa-IR"/>
        </w:rPr>
        <w:t>پاسخ اين همه نعمت</w:t>
      </w:r>
      <w:r w:rsidR="009432CE">
        <w:rPr>
          <w:rtl/>
          <w:lang w:bidi="fa-IR"/>
        </w:rPr>
        <w:t xml:space="preserve">، </w:t>
      </w:r>
      <w:r>
        <w:rPr>
          <w:rtl/>
          <w:lang w:bidi="fa-IR"/>
        </w:rPr>
        <w:t>شكرگزارى ذات ذوالجلال است»</w:t>
      </w:r>
      <w:r w:rsidR="009432CE">
        <w:rPr>
          <w:rtl/>
          <w:lang w:bidi="fa-IR"/>
        </w:rPr>
        <w:t xml:space="preserve">. </w:t>
      </w:r>
    </w:p>
    <w:p w:rsidR="001A5213" w:rsidRDefault="001A5213" w:rsidP="001A5213">
      <w:pPr>
        <w:pStyle w:val="libNormal"/>
        <w:rPr>
          <w:rtl/>
          <w:lang w:bidi="fa-IR"/>
        </w:rPr>
      </w:pPr>
      <w:r>
        <w:rPr>
          <w:rtl/>
          <w:lang w:bidi="fa-IR"/>
        </w:rPr>
        <w:t>و اين نكته دقيقا بيان ديگرى است از مناجات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كه مى فرمايند</w:t>
      </w:r>
      <w:r w:rsidR="008C34A7">
        <w:rPr>
          <w:rtl/>
          <w:lang w:bidi="fa-IR"/>
        </w:rPr>
        <w:t xml:space="preserve">: </w:t>
      </w:r>
    </w:p>
    <w:p w:rsidR="001A5213" w:rsidRDefault="001A5213" w:rsidP="001A5213">
      <w:pPr>
        <w:pStyle w:val="libNormal"/>
        <w:rPr>
          <w:rtl/>
          <w:lang w:bidi="fa-IR"/>
        </w:rPr>
      </w:pPr>
      <w:r>
        <w:rPr>
          <w:rtl/>
          <w:lang w:bidi="fa-IR"/>
        </w:rPr>
        <w:t>الهى</w:t>
      </w:r>
      <w:r w:rsidR="009432CE">
        <w:rPr>
          <w:rtl/>
          <w:lang w:bidi="fa-IR"/>
        </w:rPr>
        <w:t>!</w:t>
      </w:r>
      <w:r>
        <w:rPr>
          <w:rtl/>
          <w:lang w:bidi="fa-IR"/>
        </w:rPr>
        <w:t xml:space="preserve"> ما عَبَدتُكَ خَوفا مِن نَارِك</w:t>
      </w:r>
      <w:r w:rsidR="009432CE">
        <w:rPr>
          <w:rtl/>
          <w:lang w:bidi="fa-IR"/>
        </w:rPr>
        <w:t xml:space="preserve">، </w:t>
      </w:r>
      <w:r>
        <w:rPr>
          <w:rtl/>
          <w:lang w:bidi="fa-IR"/>
        </w:rPr>
        <w:t>و لا طمعا فى جَنَّتك</w:t>
      </w:r>
      <w:r w:rsidR="009432CE">
        <w:rPr>
          <w:rtl/>
          <w:lang w:bidi="fa-IR"/>
        </w:rPr>
        <w:t xml:space="preserve">، </w:t>
      </w:r>
      <w:r>
        <w:rPr>
          <w:rtl/>
          <w:lang w:bidi="fa-IR"/>
        </w:rPr>
        <w:t xml:space="preserve">لكن وَجَدتُكَ اءَهلا لِلعِبَادَة فَعَبَدتُك </w:t>
      </w:r>
      <w:r w:rsidRPr="00BA2CDB">
        <w:rPr>
          <w:rStyle w:val="libFootnotenumChar"/>
          <w:rtl/>
          <w:lang w:bidi="fa-IR"/>
        </w:rPr>
        <w:t>(717)</w:t>
      </w:r>
      <w:r w:rsidR="009432CE">
        <w:rPr>
          <w:rtl/>
          <w:lang w:bidi="fa-IR"/>
        </w:rPr>
        <w:t xml:space="preserve">. </w:t>
      </w:r>
    </w:p>
    <w:p w:rsidR="001A5213" w:rsidRDefault="001A5213" w:rsidP="001A5213">
      <w:pPr>
        <w:pStyle w:val="libNormal"/>
        <w:rPr>
          <w:rtl/>
          <w:lang w:bidi="fa-IR"/>
        </w:rPr>
      </w:pPr>
      <w:r>
        <w:rPr>
          <w:rtl/>
          <w:lang w:bidi="fa-IR"/>
        </w:rPr>
        <w:t>«خدايا! من براى فرار از آتش و به طمع بهشت تو را عبادت نمى كنم</w:t>
      </w:r>
      <w:r w:rsidR="009432CE">
        <w:rPr>
          <w:rtl/>
          <w:lang w:bidi="fa-IR"/>
        </w:rPr>
        <w:t>؛</w:t>
      </w:r>
      <w:r>
        <w:rPr>
          <w:rtl/>
          <w:lang w:bidi="fa-IR"/>
        </w:rPr>
        <w:t xml:space="preserve"> تو را شايسته عبادت يافته ام و مى پرستم»</w:t>
      </w:r>
      <w:r w:rsidR="009432CE">
        <w:rPr>
          <w:rtl/>
          <w:lang w:bidi="fa-IR"/>
        </w:rPr>
        <w:t xml:space="preserve">. </w:t>
      </w:r>
    </w:p>
    <w:p w:rsidR="001A5213" w:rsidRDefault="001A5213" w:rsidP="001A5213">
      <w:pPr>
        <w:pStyle w:val="libNormal"/>
        <w:rPr>
          <w:rtl/>
          <w:lang w:bidi="fa-IR"/>
        </w:rPr>
      </w:pPr>
      <w:r>
        <w:rPr>
          <w:rtl/>
          <w:lang w:bidi="fa-IR"/>
        </w:rPr>
        <w:t>اين عبادتى است كه با فطرت و حريت انسانى سازگار است</w:t>
      </w:r>
      <w:r w:rsidR="009432CE">
        <w:rPr>
          <w:rtl/>
          <w:lang w:bidi="fa-IR"/>
        </w:rPr>
        <w:t xml:space="preserve">، </w:t>
      </w:r>
      <w:r>
        <w:rPr>
          <w:rtl/>
          <w:lang w:bidi="fa-IR"/>
        </w:rPr>
        <w:t>اما انسانى كه خدا را براى ترس از جهنم و يا به طمع بهشت</w:t>
      </w:r>
      <w:r w:rsidR="009432CE">
        <w:rPr>
          <w:rtl/>
          <w:lang w:bidi="fa-IR"/>
        </w:rPr>
        <w:t xml:space="preserve">، </w:t>
      </w:r>
      <w:r>
        <w:rPr>
          <w:rtl/>
          <w:lang w:bidi="fa-IR"/>
        </w:rPr>
        <w:t>عبادت مى كند</w:t>
      </w:r>
      <w:r w:rsidR="009432CE">
        <w:rPr>
          <w:rtl/>
          <w:lang w:bidi="fa-IR"/>
        </w:rPr>
        <w:t xml:space="preserve">، </w:t>
      </w:r>
      <w:r>
        <w:rPr>
          <w:rtl/>
          <w:lang w:bidi="fa-IR"/>
        </w:rPr>
        <w:t>نه خود را شناخته است نه خدا را</w:t>
      </w:r>
      <w:r w:rsidR="009432CE">
        <w:rPr>
          <w:rtl/>
          <w:lang w:bidi="fa-IR"/>
        </w:rPr>
        <w:t xml:space="preserve">. </w:t>
      </w:r>
      <w:r>
        <w:rPr>
          <w:rtl/>
          <w:lang w:bidi="fa-IR"/>
        </w:rPr>
        <w:t>آنچه كه از آزادى انسان را سلب كند و از قدر و منزلت انسانى بكاهد</w:t>
      </w:r>
      <w:r w:rsidR="009432CE">
        <w:rPr>
          <w:rtl/>
          <w:lang w:bidi="fa-IR"/>
        </w:rPr>
        <w:t xml:space="preserve">، </w:t>
      </w:r>
      <w:r>
        <w:rPr>
          <w:rtl/>
          <w:lang w:bidi="fa-IR"/>
        </w:rPr>
        <w:t>مذموم است</w:t>
      </w:r>
      <w:r w:rsidR="009432CE">
        <w:rPr>
          <w:rtl/>
          <w:lang w:bidi="fa-IR"/>
        </w:rPr>
        <w:t>؛</w:t>
      </w:r>
      <w:r>
        <w:rPr>
          <w:rtl/>
          <w:lang w:bidi="fa-IR"/>
        </w:rPr>
        <w:t xml:space="preserve"> گرچه عبادت باشد</w:t>
      </w:r>
      <w:r w:rsidR="009432CE">
        <w:rPr>
          <w:rtl/>
          <w:lang w:bidi="fa-IR"/>
        </w:rPr>
        <w:t xml:space="preserve">. </w:t>
      </w:r>
    </w:p>
    <w:p w:rsidR="001A5213" w:rsidRDefault="001A5213" w:rsidP="001A5213">
      <w:pPr>
        <w:pStyle w:val="libNormal"/>
        <w:rPr>
          <w:rtl/>
          <w:lang w:bidi="fa-IR"/>
        </w:rPr>
      </w:pPr>
      <w:r>
        <w:rPr>
          <w:rtl/>
          <w:lang w:bidi="fa-IR"/>
        </w:rPr>
        <w:lastRenderedPageBreak/>
        <w:t>در هر صورت</w:t>
      </w:r>
      <w:r w:rsidR="009432CE">
        <w:rPr>
          <w:rtl/>
          <w:lang w:bidi="fa-IR"/>
        </w:rPr>
        <w:t xml:space="preserve">، </w:t>
      </w:r>
      <w:r>
        <w:rPr>
          <w:rtl/>
          <w:lang w:bidi="fa-IR"/>
        </w:rPr>
        <w:t>انسان از نابود ساختن گوهر نفسانى و كيمياى انسانى خود نهى شده است</w:t>
      </w:r>
      <w:r w:rsidR="009432CE">
        <w:rPr>
          <w:rtl/>
          <w:lang w:bidi="fa-IR"/>
        </w:rPr>
        <w:t xml:space="preserve">. </w:t>
      </w:r>
      <w:r>
        <w:rPr>
          <w:rtl/>
          <w:lang w:bidi="fa-IR"/>
        </w:rPr>
        <w:t>همان طور كه خدا اين نعمت را به انسان ارزانى داشته و بهره مندى او را از آزادى به صورت يك حق</w:t>
      </w:r>
      <w:r w:rsidR="009432CE">
        <w:rPr>
          <w:rtl/>
          <w:lang w:bidi="fa-IR"/>
        </w:rPr>
        <w:t xml:space="preserve">، </w:t>
      </w:r>
      <w:r>
        <w:rPr>
          <w:rtl/>
          <w:lang w:bidi="fa-IR"/>
        </w:rPr>
        <w:t>محفوظ و ملحوظ داشته است</w:t>
      </w:r>
      <w:r w:rsidR="009432CE">
        <w:rPr>
          <w:rtl/>
          <w:lang w:bidi="fa-IR"/>
        </w:rPr>
        <w:t xml:space="preserve">، </w:t>
      </w:r>
      <w:r>
        <w:rPr>
          <w:rtl/>
          <w:lang w:bidi="fa-IR"/>
        </w:rPr>
        <w:t>انسان نيز در برابر آن مكلّف است كه اين نعمت را حفظ كند و در نگهدارى و نگهبانى آن بكوشد</w:t>
      </w:r>
      <w:r w:rsidR="009432CE">
        <w:rPr>
          <w:rtl/>
          <w:lang w:bidi="fa-IR"/>
        </w:rPr>
        <w:t xml:space="preserve">. </w:t>
      </w:r>
      <w:r>
        <w:rPr>
          <w:rtl/>
          <w:lang w:bidi="fa-IR"/>
        </w:rPr>
        <w:t>در «غرر الحكم» آمده است كه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مَن قام بشرائط العبوديَّة اُهِّل للعتق </w:t>
      </w:r>
      <w:r w:rsidRPr="00BA2CDB">
        <w:rPr>
          <w:rStyle w:val="libFootnotenumChar"/>
          <w:rtl/>
          <w:lang w:bidi="fa-IR"/>
        </w:rPr>
        <w:t>(718)</w:t>
      </w:r>
      <w:r w:rsidR="009432CE">
        <w:rPr>
          <w:rtl/>
          <w:lang w:bidi="fa-IR"/>
        </w:rPr>
        <w:t xml:space="preserve">. </w:t>
      </w:r>
    </w:p>
    <w:p w:rsidR="001A5213" w:rsidRDefault="001A5213" w:rsidP="001A5213">
      <w:pPr>
        <w:pStyle w:val="libNormal"/>
        <w:rPr>
          <w:rtl/>
          <w:lang w:bidi="fa-IR"/>
        </w:rPr>
      </w:pPr>
      <w:r>
        <w:rPr>
          <w:rtl/>
          <w:lang w:bidi="fa-IR"/>
        </w:rPr>
        <w:t>«كسى كه شرايط عبوديت را رعايت كند</w:t>
      </w:r>
      <w:r w:rsidR="009432CE">
        <w:rPr>
          <w:rtl/>
          <w:lang w:bidi="fa-IR"/>
        </w:rPr>
        <w:t xml:space="preserve">، </w:t>
      </w:r>
      <w:r>
        <w:rPr>
          <w:rtl/>
          <w:lang w:bidi="fa-IR"/>
        </w:rPr>
        <w:t>شايسته آزادى و آزادگى است»</w:t>
      </w:r>
      <w:r w:rsidR="009432CE">
        <w:rPr>
          <w:rtl/>
          <w:lang w:bidi="fa-IR"/>
        </w:rPr>
        <w:t xml:space="preserve">. </w:t>
      </w:r>
    </w:p>
    <w:p w:rsidR="001A5213" w:rsidRDefault="001A5213" w:rsidP="001A5213">
      <w:pPr>
        <w:pStyle w:val="libNormal"/>
        <w:rPr>
          <w:rtl/>
          <w:lang w:bidi="fa-IR"/>
        </w:rPr>
      </w:pPr>
      <w:r>
        <w:rPr>
          <w:rtl/>
          <w:lang w:bidi="fa-IR"/>
        </w:rPr>
        <w:t>و همچنين مى فرمايند</w:t>
      </w:r>
      <w:r w:rsidR="008C34A7">
        <w:rPr>
          <w:rtl/>
          <w:lang w:bidi="fa-IR"/>
        </w:rPr>
        <w:t xml:space="preserve">: </w:t>
      </w:r>
    </w:p>
    <w:p w:rsidR="001A5213" w:rsidRDefault="001A5213" w:rsidP="001A5213">
      <w:pPr>
        <w:pStyle w:val="libNormal"/>
        <w:rPr>
          <w:rtl/>
          <w:lang w:bidi="fa-IR"/>
        </w:rPr>
      </w:pPr>
      <w:r>
        <w:rPr>
          <w:rtl/>
          <w:lang w:bidi="fa-IR"/>
        </w:rPr>
        <w:t xml:space="preserve">مَن قصَّر عن اءحكام الحريّة اُعيد الى الرِّقِّ </w:t>
      </w:r>
      <w:r w:rsidRPr="00BA2CDB">
        <w:rPr>
          <w:rStyle w:val="libFootnotenumChar"/>
          <w:rtl/>
          <w:lang w:bidi="fa-IR"/>
        </w:rPr>
        <w:t>(719)</w:t>
      </w:r>
      <w:r w:rsidR="009432CE">
        <w:rPr>
          <w:rtl/>
          <w:lang w:bidi="fa-IR"/>
        </w:rPr>
        <w:t xml:space="preserve">. </w:t>
      </w:r>
    </w:p>
    <w:p w:rsidR="001A5213" w:rsidRDefault="001A5213" w:rsidP="001A5213">
      <w:pPr>
        <w:pStyle w:val="libNormal"/>
        <w:rPr>
          <w:rtl/>
          <w:lang w:bidi="fa-IR"/>
        </w:rPr>
      </w:pPr>
      <w:r>
        <w:rPr>
          <w:rtl/>
          <w:lang w:bidi="fa-IR"/>
        </w:rPr>
        <w:t>«اگر كسى در مورد احكام حريت كوتاهى كند و شرايط آن را رعايت نكند</w:t>
      </w:r>
      <w:r w:rsidR="009432CE">
        <w:rPr>
          <w:rtl/>
          <w:lang w:bidi="fa-IR"/>
        </w:rPr>
        <w:t xml:space="preserve">، </w:t>
      </w:r>
      <w:r>
        <w:rPr>
          <w:rtl/>
          <w:lang w:bidi="fa-IR"/>
        </w:rPr>
        <w:t>به رقيت و بردگى بازمى گردد»</w:t>
      </w:r>
      <w:r w:rsidR="009432CE">
        <w:rPr>
          <w:rtl/>
          <w:lang w:bidi="fa-IR"/>
        </w:rPr>
        <w:t xml:space="preserve">. </w:t>
      </w:r>
    </w:p>
    <w:p w:rsidR="001A5213" w:rsidRDefault="001A5213" w:rsidP="001A5213">
      <w:pPr>
        <w:pStyle w:val="libNormal"/>
        <w:rPr>
          <w:rtl/>
          <w:lang w:bidi="fa-IR"/>
        </w:rPr>
      </w:pPr>
      <w:r>
        <w:rPr>
          <w:rtl/>
          <w:lang w:bidi="fa-IR"/>
        </w:rPr>
        <w:t>از آنچه گفته شد</w:t>
      </w:r>
      <w:r w:rsidR="009432CE">
        <w:rPr>
          <w:rtl/>
          <w:lang w:bidi="fa-IR"/>
        </w:rPr>
        <w:t xml:space="preserve">، </w:t>
      </w:r>
      <w:r>
        <w:rPr>
          <w:rtl/>
          <w:lang w:bidi="fa-IR"/>
        </w:rPr>
        <w:t>معلوم مى شود كه شايستگى و صلاحيت برخوردارى از اين نعمت و گوهر كم نظير آفرينش كه فقط در انحصار انسان است</w:t>
      </w:r>
      <w:r w:rsidR="009432CE">
        <w:rPr>
          <w:rtl/>
          <w:lang w:bidi="fa-IR"/>
        </w:rPr>
        <w:t xml:space="preserve">، </w:t>
      </w:r>
      <w:r>
        <w:rPr>
          <w:rtl/>
          <w:lang w:bidi="fa-IR"/>
        </w:rPr>
        <w:t>به هر كس اعطا نشده است و از طرفى بهره مندى و استفاده بهينه از اين عطيه و موهبت الهى آزادى تابع قواعد و قوانين خاصى است و نمى توان هر طور كه پيش آيد از اين نعمت الهى استفاده كرد</w:t>
      </w:r>
      <w:r w:rsidR="009432CE">
        <w:rPr>
          <w:rtl/>
          <w:lang w:bidi="fa-IR"/>
        </w:rPr>
        <w:t xml:space="preserve">. </w:t>
      </w:r>
    </w:p>
    <w:p w:rsidR="001A5213" w:rsidRDefault="004871A4" w:rsidP="004871A4">
      <w:pPr>
        <w:pStyle w:val="Heading2"/>
        <w:rPr>
          <w:rtl/>
          <w:lang w:bidi="fa-IR"/>
        </w:rPr>
      </w:pPr>
      <w:bookmarkStart w:id="106" w:name="_Toc394493030"/>
      <w:r>
        <w:rPr>
          <w:rtl/>
          <w:lang w:bidi="fa-IR"/>
        </w:rPr>
        <w:t>رعايت مرز آزادگى و بردگى</w:t>
      </w:r>
      <w:bookmarkEnd w:id="106"/>
    </w:p>
    <w:p w:rsidR="001A5213" w:rsidRDefault="001A5213" w:rsidP="001A5213">
      <w:pPr>
        <w:pStyle w:val="libNormal"/>
        <w:rPr>
          <w:rtl/>
          <w:lang w:bidi="fa-IR"/>
        </w:rPr>
      </w:pPr>
      <w:r>
        <w:rPr>
          <w:rtl/>
          <w:lang w:bidi="fa-IR"/>
        </w:rPr>
        <w:t>آنچه براى انسان مهم است</w:t>
      </w:r>
      <w:r w:rsidR="009432CE">
        <w:rPr>
          <w:rtl/>
          <w:lang w:bidi="fa-IR"/>
        </w:rPr>
        <w:t xml:space="preserve">، </w:t>
      </w:r>
      <w:r>
        <w:rPr>
          <w:rtl/>
          <w:lang w:bidi="fa-IR"/>
        </w:rPr>
        <w:t>رعايت مرز بردگى و آزادى و حدود ذلت و عزت و حقارت و سرافرازى و تشخيص ‍ گسيختگى و حريت است</w:t>
      </w:r>
      <w:r w:rsidR="009432CE">
        <w:rPr>
          <w:rtl/>
          <w:lang w:bidi="fa-IR"/>
        </w:rPr>
        <w:t>؛</w:t>
      </w:r>
      <w:r>
        <w:rPr>
          <w:rtl/>
          <w:lang w:bidi="fa-IR"/>
        </w:rPr>
        <w:t xml:space="preserve"> يعنى آزادى كه اديان الهى و به خصوص آيين مقدس اسلام براى انسان قائل است</w:t>
      </w:r>
      <w:r w:rsidR="009432CE">
        <w:rPr>
          <w:rtl/>
          <w:lang w:bidi="fa-IR"/>
        </w:rPr>
        <w:t xml:space="preserve">، </w:t>
      </w:r>
      <w:r>
        <w:rPr>
          <w:rtl/>
          <w:lang w:bidi="fa-IR"/>
        </w:rPr>
        <w:t>به معناى لجام گسيختگى</w:t>
      </w:r>
      <w:r w:rsidR="009432CE">
        <w:rPr>
          <w:rtl/>
          <w:lang w:bidi="fa-IR"/>
        </w:rPr>
        <w:t xml:space="preserve">، </w:t>
      </w:r>
      <w:r>
        <w:rPr>
          <w:rtl/>
          <w:lang w:bidi="fa-IR"/>
        </w:rPr>
        <w:t>ولنگارى و هرزگى نيست</w:t>
      </w:r>
      <w:r w:rsidR="009432CE">
        <w:rPr>
          <w:rtl/>
          <w:lang w:bidi="fa-IR"/>
        </w:rPr>
        <w:t xml:space="preserve">. </w:t>
      </w:r>
      <w:r>
        <w:rPr>
          <w:rtl/>
          <w:lang w:bidi="fa-IR"/>
        </w:rPr>
        <w:t>رقيتى كه آيين مقدس اسلام آن را تقبيح مى كند</w:t>
      </w:r>
      <w:r w:rsidR="009432CE">
        <w:rPr>
          <w:rtl/>
          <w:lang w:bidi="fa-IR"/>
        </w:rPr>
        <w:t xml:space="preserve">، </w:t>
      </w:r>
      <w:r>
        <w:rPr>
          <w:rtl/>
          <w:lang w:bidi="fa-IR"/>
        </w:rPr>
        <w:t>همان ذلت</w:t>
      </w:r>
      <w:r w:rsidR="009432CE">
        <w:rPr>
          <w:rtl/>
          <w:lang w:bidi="fa-IR"/>
        </w:rPr>
        <w:t xml:space="preserve">، </w:t>
      </w:r>
      <w:r>
        <w:rPr>
          <w:rtl/>
          <w:lang w:bidi="fa-IR"/>
        </w:rPr>
        <w:t>حقارت</w:t>
      </w:r>
      <w:r w:rsidR="009432CE">
        <w:rPr>
          <w:rtl/>
          <w:lang w:bidi="fa-IR"/>
        </w:rPr>
        <w:t xml:space="preserve">، </w:t>
      </w:r>
      <w:r>
        <w:rPr>
          <w:rtl/>
          <w:lang w:bidi="fa-IR"/>
        </w:rPr>
        <w:t>بردگى و پستى است</w:t>
      </w:r>
      <w:r w:rsidR="009432CE">
        <w:rPr>
          <w:rtl/>
          <w:lang w:bidi="fa-IR"/>
        </w:rPr>
        <w:t xml:space="preserve">. </w:t>
      </w:r>
      <w:r>
        <w:rPr>
          <w:rtl/>
          <w:lang w:bidi="fa-IR"/>
        </w:rPr>
        <w:t xml:space="preserve">همان طور كه در </w:t>
      </w:r>
      <w:r>
        <w:rPr>
          <w:rtl/>
          <w:lang w:bidi="fa-IR"/>
        </w:rPr>
        <w:lastRenderedPageBreak/>
        <w:t xml:space="preserve">تعبيرات امام سجاد </w:t>
      </w:r>
      <w:r w:rsidR="00574F36" w:rsidRPr="00574F36">
        <w:rPr>
          <w:rStyle w:val="libAlaemChar"/>
          <w:rtl/>
        </w:rPr>
        <w:t>عليه‌السلام</w:t>
      </w:r>
      <w:r>
        <w:rPr>
          <w:rtl/>
          <w:lang w:bidi="fa-IR"/>
        </w:rPr>
        <w:t xml:space="preserve"> ذكر شد</w:t>
      </w:r>
      <w:r w:rsidR="009432CE">
        <w:rPr>
          <w:rtl/>
          <w:lang w:bidi="fa-IR"/>
        </w:rPr>
        <w:t xml:space="preserve">، </w:t>
      </w:r>
      <w:r>
        <w:rPr>
          <w:rtl/>
          <w:lang w:bidi="fa-IR"/>
        </w:rPr>
        <w:t>منظور حضرت از بردگى</w:t>
      </w:r>
      <w:r w:rsidR="009432CE">
        <w:rPr>
          <w:rtl/>
          <w:lang w:bidi="fa-IR"/>
        </w:rPr>
        <w:t xml:space="preserve">، </w:t>
      </w:r>
      <w:r>
        <w:rPr>
          <w:rtl/>
          <w:lang w:bidi="fa-IR"/>
        </w:rPr>
        <w:t>ذلت</w:t>
      </w:r>
      <w:r w:rsidR="009432CE">
        <w:rPr>
          <w:rtl/>
          <w:lang w:bidi="fa-IR"/>
        </w:rPr>
        <w:t xml:space="preserve">، </w:t>
      </w:r>
      <w:r>
        <w:rPr>
          <w:rtl/>
          <w:lang w:bidi="fa-IR"/>
        </w:rPr>
        <w:t>وحشت</w:t>
      </w:r>
      <w:r w:rsidR="009432CE">
        <w:rPr>
          <w:rtl/>
          <w:lang w:bidi="fa-IR"/>
        </w:rPr>
        <w:t xml:space="preserve">، </w:t>
      </w:r>
      <w:r>
        <w:rPr>
          <w:rtl/>
          <w:lang w:bidi="fa-IR"/>
        </w:rPr>
        <w:t>اسارت و سختى و ناتوانى در درك لذايذ دنيا</w:t>
      </w:r>
      <w:r w:rsidR="009432CE">
        <w:rPr>
          <w:rtl/>
          <w:lang w:bidi="fa-IR"/>
        </w:rPr>
        <w:t xml:space="preserve">، </w:t>
      </w:r>
      <w:r>
        <w:rPr>
          <w:rtl/>
          <w:lang w:bidi="fa-IR"/>
        </w:rPr>
        <w:t>ناتوانى در لذت بردن از عبادت و انس با خدا است و آزادگى به معناى عزت و اقتدار و استفاده از همه مطامع ارزشمند مادى و معنوى است كه خدا به انسان ارزانى داشته است</w:t>
      </w:r>
      <w:r w:rsidR="009432CE">
        <w:rPr>
          <w:rtl/>
          <w:lang w:bidi="fa-IR"/>
        </w:rPr>
        <w:t>؛</w:t>
      </w:r>
      <w:r>
        <w:rPr>
          <w:rtl/>
          <w:lang w:bidi="fa-IR"/>
        </w:rPr>
        <w:t xml:space="preserve"> كه در واقع ثمرات و ميوه هاى آزادى اند</w:t>
      </w:r>
      <w:r w:rsidR="009432CE">
        <w:rPr>
          <w:rtl/>
          <w:lang w:bidi="fa-IR"/>
        </w:rPr>
        <w:t xml:space="preserve">. </w:t>
      </w:r>
    </w:p>
    <w:p w:rsidR="001A5213" w:rsidRDefault="001A5213" w:rsidP="001A5213">
      <w:pPr>
        <w:pStyle w:val="libNormal"/>
        <w:rPr>
          <w:rtl/>
          <w:lang w:bidi="fa-IR"/>
        </w:rPr>
      </w:pPr>
      <w:r>
        <w:rPr>
          <w:rtl/>
          <w:lang w:bidi="fa-IR"/>
        </w:rPr>
        <w:t>مولوى با الهام از روايت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گويد</w:t>
      </w:r>
      <w:r w:rsidR="008C34A7">
        <w:rPr>
          <w:rtl/>
          <w:lang w:bidi="fa-IR"/>
        </w:rPr>
        <w:t xml:space="preserve">: </w:t>
      </w:r>
    </w:p>
    <w:tbl>
      <w:tblPr>
        <w:tblStyle w:val="TableGrid"/>
        <w:bidiVisual/>
        <w:tblW w:w="5000" w:type="pct"/>
        <w:tblLook w:val="01E0"/>
      </w:tblPr>
      <w:tblGrid>
        <w:gridCol w:w="3662"/>
        <w:gridCol w:w="269"/>
        <w:gridCol w:w="3656"/>
      </w:tblGrid>
      <w:tr w:rsidR="007E7E59" w:rsidTr="0062199D">
        <w:trPr>
          <w:trHeight w:val="350"/>
        </w:trPr>
        <w:tc>
          <w:tcPr>
            <w:tcW w:w="4288" w:type="dxa"/>
            <w:shd w:val="clear" w:color="auto" w:fill="auto"/>
          </w:tcPr>
          <w:p w:rsidR="007E7E59" w:rsidRDefault="007E7E59" w:rsidP="0062199D">
            <w:pPr>
              <w:pStyle w:val="libPoem"/>
              <w:rPr>
                <w:rtl/>
              </w:rPr>
            </w:pPr>
            <w:r>
              <w:rPr>
                <w:rtl/>
                <w:lang w:bidi="fa-IR"/>
              </w:rPr>
              <w:t>هشت جنت گر در آرم در نظر</w:t>
            </w:r>
            <w:r w:rsidRPr="00725071">
              <w:rPr>
                <w:rStyle w:val="libPoemTiniChar0"/>
                <w:rtl/>
              </w:rPr>
              <w:br/>
              <w:t> </w:t>
            </w:r>
          </w:p>
        </w:tc>
        <w:tc>
          <w:tcPr>
            <w:tcW w:w="280" w:type="dxa"/>
            <w:shd w:val="clear" w:color="auto" w:fill="auto"/>
          </w:tcPr>
          <w:p w:rsidR="007E7E59" w:rsidRDefault="007E7E59" w:rsidP="0062199D">
            <w:pPr>
              <w:pStyle w:val="libPoem"/>
              <w:rPr>
                <w:rtl/>
              </w:rPr>
            </w:pPr>
          </w:p>
        </w:tc>
        <w:tc>
          <w:tcPr>
            <w:tcW w:w="4288" w:type="dxa"/>
            <w:shd w:val="clear" w:color="auto" w:fill="auto"/>
          </w:tcPr>
          <w:p w:rsidR="007E7E59" w:rsidRDefault="007E7E59" w:rsidP="0062199D">
            <w:pPr>
              <w:pStyle w:val="libPoem"/>
              <w:rPr>
                <w:rtl/>
              </w:rPr>
            </w:pPr>
            <w:r>
              <w:rPr>
                <w:rtl/>
                <w:lang w:bidi="fa-IR"/>
              </w:rPr>
              <w:t>ور كنم خدمت من از خوف سقر</w:t>
            </w:r>
            <w:r w:rsidRPr="00725071">
              <w:rPr>
                <w:rStyle w:val="libPoemTiniChar0"/>
                <w:rtl/>
              </w:rPr>
              <w:br/>
              <w:t> </w:t>
            </w:r>
          </w:p>
        </w:tc>
      </w:tr>
      <w:tr w:rsidR="007E7E59" w:rsidTr="0062199D">
        <w:trPr>
          <w:trHeight w:val="350"/>
        </w:trPr>
        <w:tc>
          <w:tcPr>
            <w:tcW w:w="4288" w:type="dxa"/>
          </w:tcPr>
          <w:p w:rsidR="007E7E59" w:rsidRDefault="007E7E59" w:rsidP="0062199D">
            <w:pPr>
              <w:pStyle w:val="libPoem"/>
              <w:rPr>
                <w:rtl/>
              </w:rPr>
            </w:pPr>
            <w:r>
              <w:rPr>
                <w:rtl/>
                <w:lang w:bidi="fa-IR"/>
              </w:rPr>
              <w:t>مؤمنى باشم سلامت جوى، من</w:t>
            </w:r>
            <w:r w:rsidRPr="00725071">
              <w:rPr>
                <w:rStyle w:val="libPoemTiniChar0"/>
                <w:rtl/>
              </w:rPr>
              <w:br/>
              <w:t> </w:t>
            </w:r>
          </w:p>
        </w:tc>
        <w:tc>
          <w:tcPr>
            <w:tcW w:w="280" w:type="dxa"/>
          </w:tcPr>
          <w:p w:rsidR="007E7E59" w:rsidRDefault="007E7E59" w:rsidP="0062199D">
            <w:pPr>
              <w:pStyle w:val="libPoem"/>
              <w:rPr>
                <w:rtl/>
              </w:rPr>
            </w:pPr>
          </w:p>
        </w:tc>
        <w:tc>
          <w:tcPr>
            <w:tcW w:w="4288" w:type="dxa"/>
          </w:tcPr>
          <w:p w:rsidR="007E7E59" w:rsidRDefault="007E7E59" w:rsidP="0062199D">
            <w:pPr>
              <w:pStyle w:val="libPoem"/>
              <w:rPr>
                <w:rtl/>
              </w:rPr>
            </w:pPr>
            <w:r>
              <w:rPr>
                <w:rtl/>
                <w:lang w:bidi="fa-IR"/>
              </w:rPr>
              <w:t>زان كه اين هر دو بود حظ بدن</w:t>
            </w:r>
            <w:r w:rsidRPr="00725071">
              <w:rPr>
                <w:rStyle w:val="libPoemTiniChar0"/>
                <w:rtl/>
              </w:rPr>
              <w:br/>
              <w:t> </w:t>
            </w:r>
          </w:p>
        </w:tc>
      </w:tr>
    </w:tbl>
    <w:p w:rsidR="001A5213" w:rsidRDefault="001A5213" w:rsidP="001A5213">
      <w:pPr>
        <w:pStyle w:val="libNormal"/>
        <w:rPr>
          <w:rtl/>
          <w:lang w:bidi="fa-IR"/>
        </w:rPr>
      </w:pPr>
      <w:r>
        <w:rPr>
          <w:rtl/>
          <w:lang w:bidi="fa-IR"/>
        </w:rPr>
        <w:t>اگر از نعمت آزادى به صورت مطلوب پاسدارى نشود</w:t>
      </w:r>
      <w:r w:rsidR="009432CE">
        <w:rPr>
          <w:rtl/>
          <w:lang w:bidi="fa-IR"/>
        </w:rPr>
        <w:t xml:space="preserve">، </w:t>
      </w:r>
      <w:r>
        <w:rPr>
          <w:rtl/>
          <w:lang w:bidi="fa-IR"/>
        </w:rPr>
        <w:t>اثر وضعى مستقيم آن</w:t>
      </w:r>
      <w:r w:rsidR="009432CE">
        <w:rPr>
          <w:rtl/>
          <w:lang w:bidi="fa-IR"/>
        </w:rPr>
        <w:t xml:space="preserve">، </w:t>
      </w:r>
      <w:r>
        <w:rPr>
          <w:rtl/>
          <w:lang w:bidi="fa-IR"/>
        </w:rPr>
        <w:t>زوال نعمت و بازگشت به رقيت و بندگى است</w:t>
      </w:r>
      <w:r w:rsidR="009432CE">
        <w:rPr>
          <w:rtl/>
          <w:lang w:bidi="fa-IR"/>
        </w:rPr>
        <w:t xml:space="preserve">. </w:t>
      </w:r>
      <w:r>
        <w:rPr>
          <w:rtl/>
          <w:lang w:bidi="fa-IR"/>
        </w:rPr>
        <w:t>به عبارت ديگر</w:t>
      </w:r>
      <w:r w:rsidR="009432CE">
        <w:rPr>
          <w:rtl/>
          <w:lang w:bidi="fa-IR"/>
        </w:rPr>
        <w:t xml:space="preserve">، </w:t>
      </w:r>
      <w:r>
        <w:rPr>
          <w:rtl/>
          <w:lang w:bidi="fa-IR"/>
        </w:rPr>
        <w:t>اگر آزادگى كه ارمغن الهى است با رعايت قوانين صادره از جانب او</w:t>
      </w:r>
      <w:r w:rsidR="009432CE">
        <w:rPr>
          <w:rtl/>
          <w:lang w:bidi="fa-IR"/>
        </w:rPr>
        <w:t xml:space="preserve">، </w:t>
      </w:r>
      <w:r>
        <w:rPr>
          <w:rtl/>
          <w:lang w:bidi="fa-IR"/>
        </w:rPr>
        <w:t>حفظ نشود</w:t>
      </w:r>
      <w:r w:rsidR="009432CE">
        <w:rPr>
          <w:rtl/>
          <w:lang w:bidi="fa-IR"/>
        </w:rPr>
        <w:t xml:space="preserve">، </w:t>
      </w:r>
      <w:r>
        <w:rPr>
          <w:rtl/>
          <w:lang w:bidi="fa-IR"/>
        </w:rPr>
        <w:t>جوامع انسانى دچار سلطه زورمداران</w:t>
      </w:r>
      <w:r w:rsidR="009432CE">
        <w:rPr>
          <w:rtl/>
          <w:lang w:bidi="fa-IR"/>
        </w:rPr>
        <w:t xml:space="preserve">، </w:t>
      </w:r>
      <w:r>
        <w:rPr>
          <w:rtl/>
          <w:lang w:bidi="fa-IR"/>
        </w:rPr>
        <w:t>قدرتمندان و دشمنان آزادى شده</w:t>
      </w:r>
      <w:r w:rsidR="009432CE">
        <w:rPr>
          <w:rtl/>
          <w:lang w:bidi="fa-IR"/>
        </w:rPr>
        <w:t xml:space="preserve">، </w:t>
      </w:r>
      <w:r>
        <w:rPr>
          <w:rtl/>
          <w:lang w:bidi="fa-IR"/>
        </w:rPr>
        <w:t>از اين نعمت گرانبها محروم مى شوند</w:t>
      </w:r>
      <w:r w:rsidR="009432CE">
        <w:rPr>
          <w:rtl/>
          <w:lang w:bidi="fa-IR"/>
        </w:rPr>
        <w:t xml:space="preserve">. </w:t>
      </w:r>
      <w:r>
        <w:rPr>
          <w:rtl/>
          <w:lang w:bidi="fa-IR"/>
        </w:rPr>
        <w:t>مصون ماندن از اين عوارض سوء</w:t>
      </w:r>
      <w:r w:rsidR="009432CE">
        <w:rPr>
          <w:rtl/>
          <w:lang w:bidi="fa-IR"/>
        </w:rPr>
        <w:t xml:space="preserve">، </w:t>
      </w:r>
      <w:r>
        <w:rPr>
          <w:rtl/>
          <w:lang w:bidi="fa-IR"/>
        </w:rPr>
        <w:t>شرايطى را مى طلبد كه بايد در پاسدارى و بهره بردارى از آزادى موردتوجه قرار بگيرد؛ اما اين شرايط چيست</w:t>
      </w:r>
      <w:r w:rsidR="009432CE">
        <w:rPr>
          <w:rtl/>
          <w:lang w:bidi="fa-IR"/>
        </w:rPr>
        <w:t>؟</w:t>
      </w:r>
      <w:r>
        <w:rPr>
          <w:rtl/>
          <w:lang w:bidi="fa-IR"/>
        </w:rPr>
        <w:t xml:space="preserve"> پاسخ اين سوال را مى توان با تامّل در آيات كريمه قرآن دريافت</w:t>
      </w:r>
      <w:r w:rsidR="009432CE">
        <w:rPr>
          <w:rtl/>
          <w:lang w:bidi="fa-IR"/>
        </w:rPr>
        <w:t>؛</w:t>
      </w:r>
      <w:r>
        <w:rPr>
          <w:rtl/>
          <w:lang w:bidi="fa-IR"/>
        </w:rPr>
        <w:t xml:space="preserve"> وقتى قرآن انواع نفس انسان را بر مى شمارد</w:t>
      </w:r>
      <w:r w:rsidR="009432CE">
        <w:rPr>
          <w:rtl/>
          <w:lang w:bidi="fa-IR"/>
        </w:rPr>
        <w:t xml:space="preserve">، </w:t>
      </w:r>
      <w:r>
        <w:rPr>
          <w:rtl/>
          <w:lang w:bidi="fa-IR"/>
        </w:rPr>
        <w:t>به نفس لوامه</w:t>
      </w:r>
      <w:r w:rsidR="009432CE">
        <w:rPr>
          <w:rtl/>
          <w:lang w:bidi="fa-IR"/>
        </w:rPr>
        <w:t xml:space="preserve">، </w:t>
      </w:r>
      <w:r>
        <w:rPr>
          <w:rtl/>
          <w:lang w:bidi="fa-IR"/>
        </w:rPr>
        <w:t>مطمئنه</w:t>
      </w:r>
      <w:r w:rsidR="009432CE">
        <w:rPr>
          <w:rtl/>
          <w:lang w:bidi="fa-IR"/>
        </w:rPr>
        <w:t xml:space="preserve">، </w:t>
      </w:r>
      <w:r>
        <w:rPr>
          <w:rtl/>
          <w:lang w:bidi="fa-IR"/>
        </w:rPr>
        <w:t>ملهمه وَ اَمَّاره اشاره مى كند</w:t>
      </w:r>
      <w:r w:rsidR="009432CE">
        <w:rPr>
          <w:rtl/>
          <w:lang w:bidi="fa-IR"/>
        </w:rPr>
        <w:t xml:space="preserve">. </w:t>
      </w:r>
    </w:p>
    <w:p w:rsidR="001A5213" w:rsidRDefault="001A5213" w:rsidP="001A5213">
      <w:pPr>
        <w:pStyle w:val="libNormal"/>
        <w:rPr>
          <w:rtl/>
          <w:lang w:bidi="fa-IR"/>
        </w:rPr>
      </w:pPr>
      <w:r>
        <w:rPr>
          <w:rtl/>
          <w:lang w:bidi="fa-IR"/>
        </w:rPr>
        <w:t>در اول سوره قيامت به نفس لوامه اشاره كرده</w:t>
      </w:r>
      <w:r w:rsidR="009432CE">
        <w:rPr>
          <w:rtl/>
          <w:lang w:bidi="fa-IR"/>
        </w:rPr>
        <w:t xml:space="preserve">، </w:t>
      </w:r>
      <w:r>
        <w:rPr>
          <w:rtl/>
          <w:lang w:bidi="fa-IR"/>
        </w:rPr>
        <w:t>مى فرمايد</w:t>
      </w:r>
      <w:r w:rsidR="008C34A7">
        <w:rPr>
          <w:rtl/>
          <w:lang w:bidi="fa-IR"/>
        </w:rPr>
        <w:t xml:space="preserve">: </w:t>
      </w:r>
    </w:p>
    <w:p w:rsidR="001A5213" w:rsidRDefault="001A5213" w:rsidP="001A5213">
      <w:pPr>
        <w:pStyle w:val="libNormal"/>
        <w:rPr>
          <w:rtl/>
          <w:lang w:bidi="fa-IR"/>
        </w:rPr>
      </w:pPr>
      <w:r w:rsidRPr="007E7E59">
        <w:rPr>
          <w:rStyle w:val="libAieChar"/>
          <w:rtl/>
        </w:rPr>
        <w:t xml:space="preserve">لا اءُقسم بيوم القيامة # و لا اءُقسم بالنفس اللَّوامة </w:t>
      </w:r>
      <w:r w:rsidRPr="00BA2CDB">
        <w:rPr>
          <w:rStyle w:val="libFootnotenumChar"/>
          <w:rtl/>
          <w:lang w:bidi="fa-IR"/>
        </w:rPr>
        <w:t>(720)</w:t>
      </w:r>
      <w:r w:rsidR="009432CE">
        <w:rPr>
          <w:rtl/>
          <w:lang w:bidi="fa-IR"/>
        </w:rPr>
        <w:t xml:space="preserve">. </w:t>
      </w:r>
    </w:p>
    <w:p w:rsidR="001A5213" w:rsidRDefault="001A5213" w:rsidP="001A5213">
      <w:pPr>
        <w:pStyle w:val="libNormal"/>
        <w:rPr>
          <w:rtl/>
          <w:lang w:bidi="fa-IR"/>
        </w:rPr>
      </w:pPr>
      <w:r>
        <w:rPr>
          <w:rtl/>
          <w:lang w:bidi="fa-IR"/>
        </w:rPr>
        <w:t>«سوگند به روز قيامت</w:t>
      </w:r>
      <w:r w:rsidR="009432CE">
        <w:rPr>
          <w:rtl/>
          <w:lang w:bidi="fa-IR"/>
        </w:rPr>
        <w:t xml:space="preserve">، </w:t>
      </w:r>
      <w:r>
        <w:rPr>
          <w:rtl/>
          <w:lang w:bidi="fa-IR"/>
        </w:rPr>
        <w:t>و سوگند به نفس لوامه كه رستاخيز حقّ است»</w:t>
      </w:r>
      <w:r w:rsidR="009432CE">
        <w:rPr>
          <w:rtl/>
          <w:lang w:bidi="fa-IR"/>
        </w:rPr>
        <w:t xml:space="preserve">. </w:t>
      </w:r>
    </w:p>
    <w:p w:rsidR="001A5213" w:rsidRDefault="001A5213" w:rsidP="001A5213">
      <w:pPr>
        <w:pStyle w:val="libNormal"/>
        <w:rPr>
          <w:rtl/>
          <w:lang w:bidi="fa-IR"/>
        </w:rPr>
      </w:pPr>
      <w:r>
        <w:rPr>
          <w:rtl/>
          <w:lang w:bidi="fa-IR"/>
        </w:rPr>
        <w:t>در جاى ديگر مى فرمايد</w:t>
      </w:r>
      <w:r w:rsidR="008C34A7">
        <w:rPr>
          <w:rtl/>
          <w:lang w:bidi="fa-IR"/>
        </w:rPr>
        <w:t xml:space="preserve">: </w:t>
      </w:r>
    </w:p>
    <w:p w:rsidR="001A5213" w:rsidRDefault="001A5213" w:rsidP="001A5213">
      <w:pPr>
        <w:pStyle w:val="libNormal"/>
        <w:rPr>
          <w:rtl/>
          <w:lang w:bidi="fa-IR"/>
        </w:rPr>
      </w:pPr>
      <w:r w:rsidRPr="007E7E59">
        <w:rPr>
          <w:rStyle w:val="libAieChar"/>
          <w:rtl/>
        </w:rPr>
        <w:t>بل الانسان على نفسه بصيرة # و لو اءَلقى معاذيره</w:t>
      </w:r>
      <w:r>
        <w:rPr>
          <w:rtl/>
          <w:lang w:bidi="fa-IR"/>
        </w:rPr>
        <w:t xml:space="preserve"> </w:t>
      </w:r>
      <w:r w:rsidRPr="00BA2CDB">
        <w:rPr>
          <w:rStyle w:val="libFootnotenumChar"/>
          <w:rtl/>
          <w:lang w:bidi="fa-IR"/>
        </w:rPr>
        <w:t>(721)</w:t>
      </w:r>
      <w:r w:rsidR="009432CE">
        <w:rPr>
          <w:rtl/>
          <w:lang w:bidi="fa-IR"/>
        </w:rPr>
        <w:t xml:space="preserve">. </w:t>
      </w:r>
    </w:p>
    <w:p w:rsidR="001A5213" w:rsidRDefault="001A5213" w:rsidP="001A5213">
      <w:pPr>
        <w:pStyle w:val="libNormal"/>
        <w:rPr>
          <w:rtl/>
          <w:lang w:bidi="fa-IR"/>
        </w:rPr>
      </w:pPr>
      <w:r>
        <w:rPr>
          <w:rtl/>
          <w:lang w:bidi="fa-IR"/>
        </w:rPr>
        <w:lastRenderedPageBreak/>
        <w:t>«انسان بر نفس و همه نيازهاى نفسانى خود بصير و آگاه است</w:t>
      </w:r>
      <w:r w:rsidR="009432CE">
        <w:rPr>
          <w:rtl/>
          <w:lang w:bidi="fa-IR"/>
        </w:rPr>
        <w:t>؛</w:t>
      </w:r>
      <w:r>
        <w:rPr>
          <w:rtl/>
          <w:lang w:bidi="fa-IR"/>
        </w:rPr>
        <w:t xml:space="preserve"> اگرچه گاه عذرتراشى كند و افعال و كرده هاى خود را توجيه كند»</w:t>
      </w:r>
      <w:r w:rsidR="009432CE">
        <w:rPr>
          <w:rtl/>
          <w:lang w:bidi="fa-IR"/>
        </w:rPr>
        <w:t xml:space="preserve">. </w:t>
      </w:r>
    </w:p>
    <w:p w:rsidR="001A5213" w:rsidRDefault="001A5213" w:rsidP="001A5213">
      <w:pPr>
        <w:pStyle w:val="libNormal"/>
        <w:rPr>
          <w:rtl/>
          <w:lang w:bidi="fa-IR"/>
        </w:rPr>
      </w:pPr>
      <w:r>
        <w:rPr>
          <w:rtl/>
          <w:lang w:bidi="fa-IR"/>
        </w:rPr>
        <w:t>در سوره مباركه شمس مى فرمايد</w:t>
      </w:r>
      <w:r w:rsidR="008C34A7">
        <w:rPr>
          <w:rtl/>
          <w:lang w:bidi="fa-IR"/>
        </w:rPr>
        <w:t xml:space="preserve">: </w:t>
      </w:r>
    </w:p>
    <w:p w:rsidR="001A5213" w:rsidRDefault="001A5213" w:rsidP="001A5213">
      <w:pPr>
        <w:pStyle w:val="libNormal"/>
        <w:rPr>
          <w:rtl/>
          <w:lang w:bidi="fa-IR"/>
        </w:rPr>
      </w:pPr>
      <w:r w:rsidRPr="007E7E59">
        <w:rPr>
          <w:rStyle w:val="libAieChar"/>
          <w:rtl/>
        </w:rPr>
        <w:t>و نفس و ما سوّاها # فاءَلهمها فجورها و تقواها # قد اءَفلح مَن زكّاها</w:t>
      </w:r>
      <w:r>
        <w:rPr>
          <w:rtl/>
          <w:lang w:bidi="fa-IR"/>
        </w:rPr>
        <w:t xml:space="preserve"> </w:t>
      </w:r>
      <w:r w:rsidRPr="00BA2CDB">
        <w:rPr>
          <w:rStyle w:val="libFootnotenumChar"/>
          <w:rtl/>
          <w:lang w:bidi="fa-IR"/>
        </w:rPr>
        <w:t>(722)</w:t>
      </w:r>
      <w:r w:rsidR="009432CE">
        <w:rPr>
          <w:rtl/>
          <w:lang w:bidi="fa-IR"/>
        </w:rPr>
        <w:t xml:space="preserve">. </w:t>
      </w:r>
    </w:p>
    <w:p w:rsidR="001A5213" w:rsidRDefault="001A5213" w:rsidP="001A5213">
      <w:pPr>
        <w:pStyle w:val="libNormal"/>
        <w:rPr>
          <w:rtl/>
          <w:lang w:bidi="fa-IR"/>
        </w:rPr>
      </w:pPr>
      <w:r>
        <w:rPr>
          <w:rtl/>
          <w:lang w:bidi="fa-IR"/>
        </w:rPr>
        <w:t>«قسم به جان آدمى و آن كس كه وى را آفريده و منظم ساخته</w:t>
      </w:r>
      <w:r w:rsidR="009432CE">
        <w:rPr>
          <w:rtl/>
          <w:lang w:bidi="fa-IR"/>
        </w:rPr>
        <w:t>؛</w:t>
      </w:r>
      <w:r>
        <w:rPr>
          <w:rtl/>
          <w:lang w:bidi="fa-IR"/>
        </w:rPr>
        <w:t xml:space="preserve"> سپس خير و شرش را به او الهام كرده است</w:t>
      </w:r>
      <w:r w:rsidR="009432CE">
        <w:rPr>
          <w:rtl/>
          <w:lang w:bidi="fa-IR"/>
        </w:rPr>
        <w:t xml:space="preserve">، </w:t>
      </w:r>
      <w:r>
        <w:rPr>
          <w:rtl/>
          <w:lang w:bidi="fa-IR"/>
        </w:rPr>
        <w:t>كه هر كس ‍ نفس خود را پاك و تزكيه كرده</w:t>
      </w:r>
      <w:r w:rsidR="009432CE">
        <w:rPr>
          <w:rtl/>
          <w:lang w:bidi="fa-IR"/>
        </w:rPr>
        <w:t xml:space="preserve">، </w:t>
      </w:r>
      <w:r>
        <w:rPr>
          <w:rtl/>
          <w:lang w:bidi="fa-IR"/>
        </w:rPr>
        <w:t>رستگار شده است»</w:t>
      </w:r>
      <w:r w:rsidR="009432CE">
        <w:rPr>
          <w:rtl/>
          <w:lang w:bidi="fa-IR"/>
        </w:rPr>
        <w:t xml:space="preserve">. </w:t>
      </w:r>
    </w:p>
    <w:p w:rsidR="001A5213" w:rsidRDefault="001A5213" w:rsidP="001A5213">
      <w:pPr>
        <w:pStyle w:val="libNormal"/>
        <w:rPr>
          <w:rtl/>
          <w:lang w:bidi="fa-IR"/>
        </w:rPr>
      </w:pPr>
      <w:r>
        <w:rPr>
          <w:rtl/>
          <w:lang w:bidi="fa-IR"/>
        </w:rPr>
        <w:t>نفس انسانى بر اساس الهام خالق هستى</w:t>
      </w:r>
      <w:r w:rsidR="009432CE">
        <w:rPr>
          <w:rtl/>
          <w:lang w:bidi="fa-IR"/>
        </w:rPr>
        <w:t xml:space="preserve">، </w:t>
      </w:r>
      <w:r>
        <w:rPr>
          <w:rtl/>
          <w:lang w:bidi="fa-IR"/>
        </w:rPr>
        <w:t>خير و شرش را مى فهمد</w:t>
      </w:r>
      <w:r w:rsidR="009432CE">
        <w:rPr>
          <w:rtl/>
          <w:lang w:bidi="fa-IR"/>
        </w:rPr>
        <w:t xml:space="preserve">. </w:t>
      </w:r>
      <w:r>
        <w:rPr>
          <w:rtl/>
          <w:lang w:bidi="fa-IR"/>
        </w:rPr>
        <w:t>و اين الهام</w:t>
      </w:r>
      <w:r w:rsidR="009432CE">
        <w:rPr>
          <w:rtl/>
          <w:lang w:bidi="fa-IR"/>
        </w:rPr>
        <w:t xml:space="preserve">، </w:t>
      </w:r>
      <w:r>
        <w:rPr>
          <w:rtl/>
          <w:lang w:bidi="fa-IR"/>
        </w:rPr>
        <w:t>همان الهام تكوينى است</w:t>
      </w:r>
      <w:r w:rsidR="009432CE">
        <w:rPr>
          <w:rtl/>
          <w:lang w:bidi="fa-IR"/>
        </w:rPr>
        <w:t>؛</w:t>
      </w:r>
      <w:r>
        <w:rPr>
          <w:rtl/>
          <w:lang w:bidi="fa-IR"/>
        </w:rPr>
        <w:t xml:space="preserve"> يعنى خالق هستى كه سرشت بشر را با آزادى و حريت رقم زده است</w:t>
      </w:r>
      <w:r w:rsidR="009432CE">
        <w:rPr>
          <w:rtl/>
          <w:lang w:bidi="fa-IR"/>
        </w:rPr>
        <w:t xml:space="preserve">، </w:t>
      </w:r>
      <w:r>
        <w:rPr>
          <w:rtl/>
          <w:lang w:bidi="fa-IR"/>
        </w:rPr>
        <w:t>در نهاد و فطرت او</w:t>
      </w:r>
      <w:r w:rsidR="009432CE">
        <w:rPr>
          <w:rtl/>
          <w:lang w:bidi="fa-IR"/>
        </w:rPr>
        <w:t xml:space="preserve">، </w:t>
      </w:r>
      <w:r>
        <w:rPr>
          <w:rtl/>
          <w:lang w:bidi="fa-IR"/>
        </w:rPr>
        <w:t>قدرت تشخيص خير و شر را هم تعبيه كرده كه او را از سوءاستفاده از قدرت بازدارد</w:t>
      </w:r>
      <w:r w:rsidR="009432CE">
        <w:rPr>
          <w:rtl/>
          <w:lang w:bidi="fa-IR"/>
        </w:rPr>
        <w:t xml:space="preserve">. </w:t>
      </w:r>
      <w:r>
        <w:rPr>
          <w:rtl/>
          <w:lang w:bidi="fa-IR"/>
        </w:rPr>
        <w:t>به همين دليل است كه مى گوييم آزادى</w:t>
      </w:r>
      <w:r w:rsidR="009432CE">
        <w:rPr>
          <w:rtl/>
          <w:lang w:bidi="fa-IR"/>
        </w:rPr>
        <w:t xml:space="preserve">، </w:t>
      </w:r>
      <w:r>
        <w:rPr>
          <w:rtl/>
          <w:lang w:bidi="fa-IR"/>
        </w:rPr>
        <w:t>مطلق نيست</w:t>
      </w:r>
      <w:r w:rsidR="009432CE">
        <w:rPr>
          <w:rtl/>
          <w:lang w:bidi="fa-IR"/>
        </w:rPr>
        <w:t>؛</w:t>
      </w:r>
      <w:r>
        <w:rPr>
          <w:rtl/>
          <w:lang w:bidi="fa-IR"/>
        </w:rPr>
        <w:t xml:space="preserve"> چرا كه نفس لوامه و ملهمه در اثر عوامل بيرونى و درونى دچار ضعف و انحطاط مى شود و تاريخ پرماجراى بشر بهترين گواه اين واقعيت است كه چگونه انسان ها تحت تاثير حوادث و وقايع روزمره واقع شده و مى شوند</w:t>
      </w:r>
      <w:r w:rsidR="009432CE">
        <w:rPr>
          <w:rtl/>
          <w:lang w:bidi="fa-IR"/>
        </w:rPr>
        <w:t xml:space="preserve">. </w:t>
      </w:r>
    </w:p>
    <w:p w:rsidR="001A5213" w:rsidRDefault="001A5213" w:rsidP="001A5213">
      <w:pPr>
        <w:pStyle w:val="libNormal"/>
        <w:rPr>
          <w:rtl/>
          <w:lang w:bidi="fa-IR"/>
        </w:rPr>
      </w:pPr>
      <w:r>
        <w:rPr>
          <w:rtl/>
          <w:lang w:bidi="fa-IR"/>
        </w:rPr>
        <w:t>نيروى درونى نمى تواند به وظيفه تنبيه و تنبه خود نسبت به حدود و ثغور آزادى خوب عمل كند؛ به همين علت</w:t>
      </w:r>
      <w:r w:rsidR="009432CE">
        <w:rPr>
          <w:rtl/>
          <w:lang w:bidi="fa-IR"/>
        </w:rPr>
        <w:t xml:space="preserve">، </w:t>
      </w:r>
      <w:r>
        <w:rPr>
          <w:rtl/>
          <w:lang w:bidi="fa-IR"/>
        </w:rPr>
        <w:t>خداوند متعال با بعثت پيامبران الهى به تشريع اين حد و مرزها كه منطبق بر عقل</w:t>
      </w:r>
      <w:r w:rsidR="009432CE">
        <w:rPr>
          <w:rtl/>
          <w:lang w:bidi="fa-IR"/>
        </w:rPr>
        <w:t xml:space="preserve">، </w:t>
      </w:r>
      <w:r>
        <w:rPr>
          <w:rtl/>
          <w:lang w:bidi="fa-IR"/>
        </w:rPr>
        <w:t>منطق و وجدان بشرى است</w:t>
      </w:r>
      <w:r w:rsidR="009432CE">
        <w:rPr>
          <w:rtl/>
          <w:lang w:bidi="fa-IR"/>
        </w:rPr>
        <w:t xml:space="preserve">، </w:t>
      </w:r>
      <w:r>
        <w:rPr>
          <w:rtl/>
          <w:lang w:bidi="fa-IR"/>
        </w:rPr>
        <w:t>پرداخته است</w:t>
      </w:r>
      <w:r w:rsidR="009432CE">
        <w:rPr>
          <w:rtl/>
          <w:lang w:bidi="fa-IR"/>
        </w:rPr>
        <w:t xml:space="preserve">. </w:t>
      </w:r>
    </w:p>
    <w:p w:rsidR="001A5213" w:rsidRDefault="001A5213" w:rsidP="001A5213">
      <w:pPr>
        <w:pStyle w:val="libNormal"/>
        <w:rPr>
          <w:rtl/>
          <w:lang w:bidi="fa-IR"/>
        </w:rPr>
      </w:pPr>
      <w:r>
        <w:rPr>
          <w:rtl/>
          <w:lang w:bidi="fa-IR"/>
        </w:rPr>
        <w:t>به عبارت ديگر مى توان گفت كه دعوت پيامبران الهى همان دعوت وجدان مصون از خطا و اشتباه است كه در پيامش ‍ همه قواعد و قوانين بهره مندى از نعمت گرانبهاى آزادى ترسيم شده است</w:t>
      </w:r>
      <w:r w:rsidR="009432CE">
        <w:rPr>
          <w:rtl/>
          <w:lang w:bidi="fa-IR"/>
        </w:rPr>
        <w:t xml:space="preserve">. </w:t>
      </w:r>
      <w:r>
        <w:rPr>
          <w:rtl/>
          <w:lang w:bidi="fa-IR"/>
        </w:rPr>
        <w:t>بشر</w:t>
      </w:r>
      <w:r w:rsidR="009432CE">
        <w:rPr>
          <w:rtl/>
          <w:lang w:bidi="fa-IR"/>
        </w:rPr>
        <w:t xml:space="preserve">، </w:t>
      </w:r>
      <w:r>
        <w:rPr>
          <w:rtl/>
          <w:lang w:bidi="fa-IR"/>
        </w:rPr>
        <w:t xml:space="preserve">خود واجد وجدان است و اگر آن </w:t>
      </w:r>
      <w:r>
        <w:rPr>
          <w:rtl/>
          <w:lang w:bidi="fa-IR"/>
        </w:rPr>
        <w:lastRenderedPageBreak/>
        <w:t>را وراى تعلقات و لغزش ها به كار بگيرد</w:t>
      </w:r>
      <w:r w:rsidR="009432CE">
        <w:rPr>
          <w:rtl/>
          <w:lang w:bidi="fa-IR"/>
        </w:rPr>
        <w:t xml:space="preserve">، </w:t>
      </w:r>
      <w:r>
        <w:rPr>
          <w:rtl/>
          <w:lang w:bidi="fa-IR"/>
        </w:rPr>
        <w:t>مى تواند همه اين امور را درك كند</w:t>
      </w:r>
      <w:r w:rsidR="009432CE">
        <w:rPr>
          <w:rtl/>
          <w:lang w:bidi="fa-IR"/>
        </w:rPr>
        <w:t xml:space="preserve">. </w:t>
      </w:r>
      <w:r>
        <w:rPr>
          <w:rtl/>
          <w:lang w:bidi="fa-IR"/>
        </w:rPr>
        <w:t>نكته مهم آن است كه تاثيرپذيرى اين وجدان از عوامل بيرونى و درونى</w:t>
      </w:r>
      <w:r w:rsidR="009432CE">
        <w:rPr>
          <w:rtl/>
          <w:lang w:bidi="fa-IR"/>
        </w:rPr>
        <w:t>؛</w:t>
      </w:r>
      <w:r>
        <w:rPr>
          <w:rtl/>
          <w:lang w:bidi="fa-IR"/>
        </w:rPr>
        <w:t xml:space="preserve"> مثل غضب</w:t>
      </w:r>
      <w:r w:rsidR="009432CE">
        <w:rPr>
          <w:rtl/>
          <w:lang w:bidi="fa-IR"/>
        </w:rPr>
        <w:t xml:space="preserve">، </w:t>
      </w:r>
      <w:r>
        <w:rPr>
          <w:rtl/>
          <w:lang w:bidi="fa-IR"/>
        </w:rPr>
        <w:t>شهوت و تعلقات ديگر</w:t>
      </w:r>
      <w:r w:rsidR="009432CE">
        <w:rPr>
          <w:rtl/>
          <w:lang w:bidi="fa-IR"/>
        </w:rPr>
        <w:t xml:space="preserve">، </w:t>
      </w:r>
      <w:r>
        <w:rPr>
          <w:rtl/>
          <w:lang w:bidi="fa-IR"/>
        </w:rPr>
        <w:t>و راه داشتن خطا و اشتباه در آن</w:t>
      </w:r>
      <w:r w:rsidR="009432CE">
        <w:rPr>
          <w:rtl/>
          <w:lang w:bidi="fa-IR"/>
        </w:rPr>
        <w:t xml:space="preserve">، </w:t>
      </w:r>
      <w:r>
        <w:rPr>
          <w:rtl/>
          <w:lang w:bidi="fa-IR"/>
        </w:rPr>
        <w:t>نمى گذارد همه حقايق را درك كند؛ حال آنكه پيامبران از تاثير اين عوامل مصونند و اين سر عصمت انبياى الهى و ضرورت ايمان به عصمت آنها است</w:t>
      </w:r>
      <w:r w:rsidR="009432CE">
        <w:rPr>
          <w:rtl/>
          <w:lang w:bidi="fa-IR"/>
        </w:rPr>
        <w:t xml:space="preserve">. </w:t>
      </w:r>
      <w:r>
        <w:rPr>
          <w:rtl/>
          <w:lang w:bidi="fa-IR"/>
        </w:rPr>
        <w:t>همه اختلاف كلامى علماى شيعه با عامه</w:t>
      </w:r>
      <w:r w:rsidR="009432CE">
        <w:rPr>
          <w:rtl/>
          <w:lang w:bidi="fa-IR"/>
        </w:rPr>
        <w:t xml:space="preserve">، </w:t>
      </w:r>
      <w:r>
        <w:rPr>
          <w:rtl/>
          <w:lang w:bidi="fa-IR"/>
        </w:rPr>
        <w:t>در همين نكته نهفته است كه متكلّمان بزرگ شيعه به عصمت انبياى الهى معتقدند و در ميان علماى عامه اگرچه بسيارى عصمت را پذيرفته اند</w:t>
      </w:r>
      <w:r w:rsidR="009432CE">
        <w:rPr>
          <w:rtl/>
          <w:lang w:bidi="fa-IR"/>
        </w:rPr>
        <w:t xml:space="preserve">، </w:t>
      </w:r>
      <w:r>
        <w:rPr>
          <w:rtl/>
          <w:lang w:bidi="fa-IR"/>
        </w:rPr>
        <w:t>اما آن را فقط در تلقى و ابلاغ وحى منحصر كرده اند</w:t>
      </w:r>
      <w:r w:rsidR="009432CE">
        <w:rPr>
          <w:rtl/>
          <w:lang w:bidi="fa-IR"/>
        </w:rPr>
        <w:t xml:space="preserve">. </w:t>
      </w:r>
    </w:p>
    <w:p w:rsidR="001A5213" w:rsidRDefault="001A5213" w:rsidP="001A5213">
      <w:pPr>
        <w:pStyle w:val="libNormal"/>
        <w:rPr>
          <w:rtl/>
          <w:lang w:bidi="fa-IR"/>
        </w:rPr>
      </w:pPr>
      <w:r>
        <w:rPr>
          <w:rtl/>
          <w:lang w:bidi="fa-IR"/>
        </w:rPr>
        <w:t>تفسير اين نكته</w:t>
      </w:r>
      <w:r w:rsidR="009432CE">
        <w:rPr>
          <w:rtl/>
          <w:lang w:bidi="fa-IR"/>
        </w:rPr>
        <w:t xml:space="preserve">، </w:t>
      </w:r>
      <w:r>
        <w:rPr>
          <w:rtl/>
          <w:lang w:bidi="fa-IR"/>
        </w:rPr>
        <w:t>كلام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است كه در سرّ بعثت انبياء مى فرمايند</w:t>
      </w:r>
      <w:r w:rsidR="008C34A7">
        <w:rPr>
          <w:rtl/>
          <w:lang w:bidi="fa-IR"/>
        </w:rPr>
        <w:t xml:space="preserve">: </w:t>
      </w:r>
    </w:p>
    <w:p w:rsidR="001A5213" w:rsidRDefault="001A5213" w:rsidP="001A5213">
      <w:pPr>
        <w:pStyle w:val="libNormal"/>
        <w:rPr>
          <w:rtl/>
          <w:lang w:bidi="fa-IR"/>
        </w:rPr>
      </w:pPr>
      <w:r>
        <w:rPr>
          <w:rtl/>
          <w:lang w:bidi="fa-IR"/>
        </w:rPr>
        <w:t xml:space="preserve">فبعث فيهم رسله و واتر اليهم اءَنبياءه ليستاءدوهم ميثاق فطرته و يذكروهم مَنسِىَّ نعمته و يحتجُّوا عليهم بالتَّبليغ و يَثِيروا لهم دفائن العقول </w:t>
      </w:r>
      <w:r w:rsidRPr="00BA2CDB">
        <w:rPr>
          <w:rStyle w:val="libFootnotenumChar"/>
          <w:rtl/>
          <w:lang w:bidi="fa-IR"/>
        </w:rPr>
        <w:t>(723)</w:t>
      </w:r>
      <w:r w:rsidR="009432CE">
        <w:rPr>
          <w:rtl/>
          <w:lang w:bidi="fa-IR"/>
        </w:rPr>
        <w:t xml:space="preserve">. </w:t>
      </w:r>
    </w:p>
    <w:p w:rsidR="001A5213" w:rsidRDefault="001A5213" w:rsidP="001A5213">
      <w:pPr>
        <w:pStyle w:val="libNormal"/>
        <w:rPr>
          <w:rtl/>
          <w:lang w:bidi="fa-IR"/>
        </w:rPr>
      </w:pPr>
      <w:r>
        <w:rPr>
          <w:rtl/>
          <w:lang w:bidi="fa-IR"/>
        </w:rPr>
        <w:t>«علت اين كه خداوند انبيا و رسولان را مبعوث فرمود</w:t>
      </w:r>
      <w:r w:rsidR="009432CE">
        <w:rPr>
          <w:rtl/>
          <w:lang w:bidi="fa-IR"/>
        </w:rPr>
        <w:t xml:space="preserve">، </w:t>
      </w:r>
      <w:r>
        <w:rPr>
          <w:rtl/>
          <w:lang w:bidi="fa-IR"/>
        </w:rPr>
        <w:t>اين است كه نعمت هاى فراموش شده الهى را يادآور شوند و گنجينه هاى ارزشمند عقلانى انسان ها را برانگيزند»</w:t>
      </w:r>
      <w:r w:rsidR="009432CE">
        <w:rPr>
          <w:rtl/>
          <w:lang w:bidi="fa-IR"/>
        </w:rPr>
        <w:t xml:space="preserve">. </w:t>
      </w:r>
    </w:p>
    <w:p w:rsidR="001A5213" w:rsidRDefault="001A5213" w:rsidP="001A5213">
      <w:pPr>
        <w:pStyle w:val="libNormal"/>
        <w:rPr>
          <w:rtl/>
          <w:lang w:bidi="fa-IR"/>
        </w:rPr>
      </w:pPr>
      <w:r>
        <w:rPr>
          <w:rtl/>
          <w:lang w:bidi="fa-IR"/>
        </w:rPr>
        <w:t>اين همان نكته اى است كه مورد بحث ما نيز واقع شد و گفتيم كه همان خدايى كه به انسان</w:t>
      </w:r>
      <w:r w:rsidR="009432CE">
        <w:rPr>
          <w:rtl/>
          <w:lang w:bidi="fa-IR"/>
        </w:rPr>
        <w:t xml:space="preserve">، </w:t>
      </w:r>
      <w:r>
        <w:rPr>
          <w:rtl/>
          <w:lang w:bidi="fa-IR"/>
        </w:rPr>
        <w:t>فطرت و سرشت انسانى داده است و او را به خاطر نعمت عقل از ساير مخلوقات و موجودات متمايز كرده</w:t>
      </w:r>
      <w:r w:rsidR="009432CE">
        <w:rPr>
          <w:rtl/>
          <w:lang w:bidi="fa-IR"/>
        </w:rPr>
        <w:t xml:space="preserve">، </w:t>
      </w:r>
      <w:r>
        <w:rPr>
          <w:rtl/>
          <w:lang w:bidi="fa-IR"/>
        </w:rPr>
        <w:t>به او قدرت تميز و تشخيص را هم عطا كرده است تا موازنه و تعادلى در آفرينش ايجاد شود و انسان را از سقوط در وادى مهالك بازدارد</w:t>
      </w:r>
      <w:r w:rsidR="009432CE">
        <w:rPr>
          <w:rtl/>
          <w:lang w:bidi="fa-IR"/>
        </w:rPr>
        <w:t xml:space="preserve">. </w:t>
      </w:r>
    </w:p>
    <w:p w:rsidR="001A5213" w:rsidRDefault="001A5213" w:rsidP="001A5213">
      <w:pPr>
        <w:pStyle w:val="libNormal"/>
        <w:rPr>
          <w:rtl/>
          <w:lang w:bidi="fa-IR"/>
        </w:rPr>
      </w:pPr>
      <w:r>
        <w:rPr>
          <w:rtl/>
          <w:lang w:bidi="fa-IR"/>
        </w:rPr>
        <w:lastRenderedPageBreak/>
        <w:t>خداوند متعال</w:t>
      </w:r>
      <w:r w:rsidR="009432CE">
        <w:rPr>
          <w:rtl/>
          <w:lang w:bidi="fa-IR"/>
        </w:rPr>
        <w:t xml:space="preserve">، </w:t>
      </w:r>
      <w:r>
        <w:rPr>
          <w:rtl/>
          <w:lang w:bidi="fa-IR"/>
        </w:rPr>
        <w:t>انسان را از نعمت آزادى بهره مند كرده است</w:t>
      </w:r>
      <w:r w:rsidR="009432CE">
        <w:rPr>
          <w:rtl/>
          <w:lang w:bidi="fa-IR"/>
        </w:rPr>
        <w:t xml:space="preserve">، </w:t>
      </w:r>
      <w:r>
        <w:rPr>
          <w:rtl/>
          <w:lang w:bidi="fa-IR"/>
        </w:rPr>
        <w:t>اما در كنارش نيروى ديگرى به او عطا فرموده كه بتواند چگونگى بهره مندى از اين نعمت را دريابد؛ از آن رو وجدان بشرى</w:t>
      </w:r>
      <w:r w:rsidR="009432CE">
        <w:rPr>
          <w:rtl/>
          <w:lang w:bidi="fa-IR"/>
        </w:rPr>
        <w:t xml:space="preserve">، </w:t>
      </w:r>
      <w:r>
        <w:rPr>
          <w:rtl/>
          <w:lang w:bidi="fa-IR"/>
        </w:rPr>
        <w:t>همواره در معرض مخاطرات قرار دارد</w:t>
      </w:r>
      <w:r w:rsidR="009432CE">
        <w:rPr>
          <w:rtl/>
          <w:lang w:bidi="fa-IR"/>
        </w:rPr>
        <w:t xml:space="preserve">. </w:t>
      </w:r>
    </w:p>
    <w:p w:rsidR="001A5213" w:rsidRDefault="001A5213" w:rsidP="001A5213">
      <w:pPr>
        <w:pStyle w:val="libNormal"/>
        <w:rPr>
          <w:rtl/>
          <w:lang w:bidi="fa-IR"/>
        </w:rPr>
      </w:pPr>
      <w:r>
        <w:rPr>
          <w:rtl/>
          <w:lang w:bidi="fa-IR"/>
        </w:rPr>
        <w:t>خداوند به حكم وظيفه</w:t>
      </w:r>
      <w:r w:rsidR="009432CE">
        <w:rPr>
          <w:rtl/>
          <w:lang w:bidi="fa-IR"/>
        </w:rPr>
        <w:t xml:space="preserve">، </w:t>
      </w:r>
      <w:r>
        <w:rPr>
          <w:rtl/>
          <w:lang w:bidi="fa-IR"/>
        </w:rPr>
        <w:t>پيامبران و انبيا را كه حامل وحى او هستند</w:t>
      </w:r>
      <w:r w:rsidR="009432CE">
        <w:rPr>
          <w:rtl/>
          <w:lang w:bidi="fa-IR"/>
        </w:rPr>
        <w:t xml:space="preserve">، </w:t>
      </w:r>
      <w:r>
        <w:rPr>
          <w:rtl/>
          <w:lang w:bidi="fa-IR"/>
        </w:rPr>
        <w:t>فرستاد</w:t>
      </w:r>
      <w:r w:rsidR="009432CE">
        <w:rPr>
          <w:rtl/>
          <w:lang w:bidi="fa-IR"/>
        </w:rPr>
        <w:t xml:space="preserve">. </w:t>
      </w:r>
      <w:r>
        <w:rPr>
          <w:rtl/>
          <w:lang w:bidi="fa-IR"/>
        </w:rPr>
        <w:t>در حقيقت ايشان ياور و بيداركننده وجدان هاى خفته اند و يا هدايت كننده وجدان هايى اند كه تحت تاثير عوامل بيرونى</w:t>
      </w:r>
      <w:r w:rsidR="009432CE">
        <w:rPr>
          <w:rtl/>
          <w:lang w:bidi="fa-IR"/>
        </w:rPr>
        <w:t xml:space="preserve">، </w:t>
      </w:r>
      <w:r>
        <w:rPr>
          <w:rtl/>
          <w:lang w:bidi="fa-IR"/>
        </w:rPr>
        <w:t>مثل قدرت</w:t>
      </w:r>
      <w:r w:rsidR="009432CE">
        <w:rPr>
          <w:rtl/>
          <w:lang w:bidi="fa-IR"/>
        </w:rPr>
        <w:t xml:space="preserve">، </w:t>
      </w:r>
      <w:r>
        <w:rPr>
          <w:rtl/>
          <w:lang w:bidi="fa-IR"/>
        </w:rPr>
        <w:t>ثروت و شهوات</w:t>
      </w:r>
      <w:r w:rsidR="009432CE">
        <w:rPr>
          <w:rtl/>
          <w:lang w:bidi="fa-IR"/>
        </w:rPr>
        <w:t xml:space="preserve">، </w:t>
      </w:r>
      <w:r>
        <w:rPr>
          <w:rtl/>
          <w:lang w:bidi="fa-IR"/>
        </w:rPr>
        <w:t>كارآيى خود را از دست داده اند</w:t>
      </w:r>
      <w:r w:rsidR="009432CE">
        <w:rPr>
          <w:rtl/>
          <w:lang w:bidi="fa-IR"/>
        </w:rPr>
        <w:t xml:space="preserve">. </w:t>
      </w:r>
      <w:r>
        <w:rPr>
          <w:rtl/>
          <w:lang w:bidi="fa-IR"/>
        </w:rPr>
        <w:t>مطلب اساسى اين است كه هيچ يك از اين امور با آزادى و حريت فكر</w:t>
      </w:r>
      <w:r w:rsidR="009432CE">
        <w:rPr>
          <w:rtl/>
          <w:lang w:bidi="fa-IR"/>
        </w:rPr>
        <w:t xml:space="preserve">، </w:t>
      </w:r>
      <w:r>
        <w:rPr>
          <w:rtl/>
          <w:lang w:bidi="fa-IR"/>
        </w:rPr>
        <w:t>انديشه و عقيده بشر منافات ندارد</w:t>
      </w:r>
      <w:r w:rsidR="009432CE">
        <w:rPr>
          <w:rtl/>
          <w:lang w:bidi="fa-IR"/>
        </w:rPr>
        <w:t xml:space="preserve">. </w:t>
      </w:r>
    </w:p>
    <w:p w:rsidR="001A5213" w:rsidRDefault="001A5213" w:rsidP="001A5213">
      <w:pPr>
        <w:pStyle w:val="libNormal"/>
        <w:rPr>
          <w:rtl/>
          <w:lang w:bidi="fa-IR"/>
        </w:rPr>
      </w:pPr>
      <w:r>
        <w:rPr>
          <w:rtl/>
          <w:lang w:bidi="fa-IR"/>
        </w:rPr>
        <w:t>خداوند انسان را طورى آفريده كه صاحب اختيار و اراده است</w:t>
      </w:r>
      <w:r w:rsidR="009432CE">
        <w:rPr>
          <w:rtl/>
          <w:lang w:bidi="fa-IR"/>
        </w:rPr>
        <w:t xml:space="preserve">. </w:t>
      </w:r>
      <w:r>
        <w:rPr>
          <w:rtl/>
          <w:lang w:bidi="fa-IR"/>
        </w:rPr>
        <w:t>گاهى بعضى از پيغمبرانش را مخاطب قرار مى دهد و مى فرمايد كه شما چه اصرارى در هدايت اجبارى بندگان داريد؟ در سوره يونس درباره اين پيامبر گرامى اين مساله تكرار شده است</w:t>
      </w:r>
      <w:r w:rsidR="009432CE">
        <w:rPr>
          <w:rtl/>
          <w:lang w:bidi="fa-IR"/>
        </w:rPr>
        <w:t xml:space="preserve">. </w:t>
      </w:r>
      <w:r>
        <w:rPr>
          <w:rtl/>
          <w:lang w:bidi="fa-IR"/>
        </w:rPr>
        <w:t>يونس از انبيايى بود كه اصرار فراوانى بر هدايت بندگان داشت</w:t>
      </w:r>
      <w:r w:rsidR="009432CE">
        <w:rPr>
          <w:rtl/>
          <w:lang w:bidi="fa-IR"/>
        </w:rPr>
        <w:t xml:space="preserve">، </w:t>
      </w:r>
      <w:r>
        <w:rPr>
          <w:rtl/>
          <w:lang w:bidi="fa-IR"/>
        </w:rPr>
        <w:t>وقتى از هدايت آنها نااميد شد</w:t>
      </w:r>
      <w:r w:rsidR="009432CE">
        <w:rPr>
          <w:rtl/>
          <w:lang w:bidi="fa-IR"/>
        </w:rPr>
        <w:t xml:space="preserve">، </w:t>
      </w:r>
      <w:r>
        <w:rPr>
          <w:rtl/>
          <w:lang w:bidi="fa-IR"/>
        </w:rPr>
        <w:t>به عنوان قهر از شهر آنان بيرون رفت و امتش را نفرين كرد</w:t>
      </w:r>
      <w:r w:rsidR="009432CE">
        <w:rPr>
          <w:rtl/>
          <w:lang w:bidi="fa-IR"/>
        </w:rPr>
        <w:t xml:space="preserve">. </w:t>
      </w:r>
    </w:p>
    <w:p w:rsidR="001A5213" w:rsidRDefault="001A5213" w:rsidP="001A5213">
      <w:pPr>
        <w:pStyle w:val="libNormal"/>
        <w:rPr>
          <w:rtl/>
          <w:lang w:bidi="fa-IR"/>
        </w:rPr>
      </w:pPr>
      <w:r>
        <w:rPr>
          <w:rtl/>
          <w:lang w:bidi="fa-IR"/>
        </w:rPr>
        <w:t>خداوند خطاب به او فرمود</w:t>
      </w:r>
      <w:r w:rsidR="008C34A7">
        <w:rPr>
          <w:rtl/>
          <w:lang w:bidi="fa-IR"/>
        </w:rPr>
        <w:t xml:space="preserve">: </w:t>
      </w:r>
    </w:p>
    <w:p w:rsidR="001A5213" w:rsidRDefault="001A5213" w:rsidP="001A5213">
      <w:pPr>
        <w:pStyle w:val="libNormal"/>
        <w:rPr>
          <w:rtl/>
          <w:lang w:bidi="fa-IR"/>
        </w:rPr>
      </w:pPr>
      <w:r w:rsidRPr="007E7E59">
        <w:rPr>
          <w:rStyle w:val="libAieChar"/>
          <w:rtl/>
        </w:rPr>
        <w:t xml:space="preserve">و لو شَاء ربُّك لآمن مَن فى الارض كُلّهم جميعا اءَفاءَنت تكره النَّاس حتى يكونوا </w:t>
      </w:r>
      <w:r w:rsidR="003A4269" w:rsidRPr="007E7E59">
        <w:rPr>
          <w:rStyle w:val="libAieChar"/>
          <w:rtl/>
        </w:rPr>
        <w:t>مؤمن</w:t>
      </w:r>
      <w:r w:rsidRPr="007E7E59">
        <w:rPr>
          <w:rStyle w:val="libAieChar"/>
          <w:rtl/>
        </w:rPr>
        <w:t>ين</w:t>
      </w:r>
      <w:r>
        <w:rPr>
          <w:rtl/>
          <w:lang w:bidi="fa-IR"/>
        </w:rPr>
        <w:t xml:space="preserve"> </w:t>
      </w:r>
      <w:r w:rsidRPr="00BA2CDB">
        <w:rPr>
          <w:rStyle w:val="libFootnotenumChar"/>
          <w:rtl/>
          <w:lang w:bidi="fa-IR"/>
        </w:rPr>
        <w:t>(724)</w:t>
      </w:r>
      <w:r w:rsidR="009432CE">
        <w:rPr>
          <w:rtl/>
          <w:lang w:bidi="fa-IR"/>
        </w:rPr>
        <w:t xml:space="preserve">. </w:t>
      </w:r>
    </w:p>
    <w:p w:rsidR="001A5213" w:rsidRDefault="001A5213" w:rsidP="001A5213">
      <w:pPr>
        <w:pStyle w:val="libNormal"/>
        <w:rPr>
          <w:rtl/>
          <w:lang w:bidi="fa-IR"/>
        </w:rPr>
      </w:pPr>
      <w:r>
        <w:rPr>
          <w:rtl/>
          <w:lang w:bidi="fa-IR"/>
        </w:rPr>
        <w:t>«و اگر پروردگار تو مى خواست</w:t>
      </w:r>
      <w:r w:rsidR="009432CE">
        <w:rPr>
          <w:rtl/>
          <w:lang w:bidi="fa-IR"/>
        </w:rPr>
        <w:t xml:space="preserve">، </w:t>
      </w:r>
      <w:r>
        <w:rPr>
          <w:rtl/>
          <w:lang w:bidi="fa-IR"/>
        </w:rPr>
        <w:t>همه كسانى كه روى زمين هستند</w:t>
      </w:r>
      <w:r w:rsidR="009432CE">
        <w:rPr>
          <w:rtl/>
          <w:lang w:bidi="fa-IR"/>
        </w:rPr>
        <w:t xml:space="preserve">، </w:t>
      </w:r>
      <w:r>
        <w:rPr>
          <w:rtl/>
          <w:lang w:bidi="fa-IR"/>
        </w:rPr>
        <w:t>همگى (به اجبار) ايمان مى آوردند؛ آيا تو مى خواهى مردم را مجبور سازى كه ايمان بياورند؟! (ايمان اجبارى چه سودى دارد؟!»</w:t>
      </w:r>
      <w:r w:rsidR="009432CE">
        <w:rPr>
          <w:rtl/>
          <w:lang w:bidi="fa-IR"/>
        </w:rPr>
        <w:t xml:space="preserve">. </w:t>
      </w:r>
    </w:p>
    <w:p w:rsidR="001A5213" w:rsidRDefault="001A5213" w:rsidP="001A5213">
      <w:pPr>
        <w:pStyle w:val="libNormal"/>
        <w:rPr>
          <w:rtl/>
          <w:lang w:bidi="fa-IR"/>
        </w:rPr>
      </w:pPr>
      <w:r>
        <w:rPr>
          <w:rtl/>
          <w:lang w:bidi="fa-IR"/>
        </w:rPr>
        <w:t xml:space="preserve">اراده خدا به اين تعلق گرفته است كه آنها با اختيار و اراده خود </w:t>
      </w:r>
      <w:r w:rsidR="003A4269">
        <w:rPr>
          <w:rtl/>
          <w:lang w:bidi="fa-IR"/>
        </w:rPr>
        <w:t>مؤمن</w:t>
      </w:r>
      <w:r>
        <w:rPr>
          <w:rtl/>
          <w:lang w:bidi="fa-IR"/>
        </w:rPr>
        <w:t xml:space="preserve"> باشند</w:t>
      </w:r>
      <w:r w:rsidR="009432CE">
        <w:rPr>
          <w:rtl/>
          <w:lang w:bidi="fa-IR"/>
        </w:rPr>
        <w:t xml:space="preserve">، </w:t>
      </w:r>
      <w:r>
        <w:rPr>
          <w:rtl/>
          <w:lang w:bidi="fa-IR"/>
        </w:rPr>
        <w:t>نه اين كه مجبور و ملزم به ايمان باشند</w:t>
      </w:r>
      <w:r w:rsidR="009432CE">
        <w:rPr>
          <w:rtl/>
          <w:lang w:bidi="fa-IR"/>
        </w:rPr>
        <w:t xml:space="preserve">. </w:t>
      </w:r>
      <w:r>
        <w:rPr>
          <w:rtl/>
          <w:lang w:bidi="fa-IR"/>
        </w:rPr>
        <w:t xml:space="preserve">ايمان اجبارى قدر و قيمتى ندارد؛ چرا </w:t>
      </w:r>
      <w:r>
        <w:rPr>
          <w:rtl/>
          <w:lang w:bidi="fa-IR"/>
        </w:rPr>
        <w:lastRenderedPageBreak/>
        <w:t>كه بسيارى از موجودات ديگر</w:t>
      </w:r>
      <w:r w:rsidR="009432CE">
        <w:rPr>
          <w:rtl/>
          <w:lang w:bidi="fa-IR"/>
        </w:rPr>
        <w:t xml:space="preserve">، </w:t>
      </w:r>
      <w:r>
        <w:rPr>
          <w:rtl/>
          <w:lang w:bidi="fa-IR"/>
        </w:rPr>
        <w:t>به حكم تكوين به وحدانيت و يگانگى خالق آفرينش معترفند</w:t>
      </w:r>
      <w:r w:rsidR="009432CE">
        <w:rPr>
          <w:rtl/>
          <w:lang w:bidi="fa-IR"/>
        </w:rPr>
        <w:t xml:space="preserve">. </w:t>
      </w:r>
      <w:r>
        <w:rPr>
          <w:rtl/>
          <w:lang w:bidi="fa-IR"/>
        </w:rPr>
        <w:t>خداوند متعال در سوره مباركه انعام مى فرمايد</w:t>
      </w:r>
      <w:r w:rsidR="008C34A7">
        <w:rPr>
          <w:rtl/>
          <w:lang w:bidi="fa-IR"/>
        </w:rPr>
        <w:t xml:space="preserve">: </w:t>
      </w:r>
    </w:p>
    <w:p w:rsidR="001A5213" w:rsidRDefault="001A5213" w:rsidP="001A5213">
      <w:pPr>
        <w:pStyle w:val="libNormal"/>
        <w:rPr>
          <w:rtl/>
          <w:lang w:bidi="fa-IR"/>
        </w:rPr>
      </w:pPr>
      <w:r w:rsidRPr="007E7E59">
        <w:rPr>
          <w:rStyle w:val="libAieChar"/>
          <w:rtl/>
        </w:rPr>
        <w:t>و لو شاء اللَّه لجمعهم على الهدى فلا تكوننَّ مِنَ الجاهلين</w:t>
      </w:r>
      <w:r>
        <w:rPr>
          <w:rtl/>
          <w:lang w:bidi="fa-IR"/>
        </w:rPr>
        <w:t xml:space="preserve"> </w:t>
      </w:r>
      <w:r w:rsidRPr="00BA2CDB">
        <w:rPr>
          <w:rStyle w:val="libFootnotenumChar"/>
          <w:rtl/>
          <w:lang w:bidi="fa-IR"/>
        </w:rPr>
        <w:t>(725)</w:t>
      </w:r>
      <w:r w:rsidR="009432CE">
        <w:rPr>
          <w:rtl/>
          <w:lang w:bidi="fa-IR"/>
        </w:rPr>
        <w:t xml:space="preserve">. </w:t>
      </w:r>
    </w:p>
    <w:p w:rsidR="001A5213" w:rsidRDefault="001A5213" w:rsidP="001A5213">
      <w:pPr>
        <w:pStyle w:val="libNormal"/>
        <w:rPr>
          <w:rtl/>
          <w:lang w:bidi="fa-IR"/>
        </w:rPr>
      </w:pPr>
      <w:r>
        <w:rPr>
          <w:rtl/>
          <w:lang w:bidi="fa-IR"/>
        </w:rPr>
        <w:t>«اگر خدا مى خواست همه بندگانش هدايت شوند</w:t>
      </w:r>
      <w:r w:rsidR="009432CE">
        <w:rPr>
          <w:rtl/>
          <w:lang w:bidi="fa-IR"/>
        </w:rPr>
        <w:t xml:space="preserve">، </w:t>
      </w:r>
      <w:r>
        <w:rPr>
          <w:rtl/>
          <w:lang w:bidi="fa-IR"/>
        </w:rPr>
        <w:t>آنان را در طريق هدايت دور هم جمع مى كرد و پس هرگز از جاهلان مباش»</w:t>
      </w:r>
      <w:r w:rsidR="009432CE">
        <w:rPr>
          <w:rtl/>
          <w:lang w:bidi="fa-IR"/>
        </w:rPr>
        <w:t xml:space="preserve">. </w:t>
      </w:r>
    </w:p>
    <w:p w:rsidR="001A5213" w:rsidRDefault="001A5213" w:rsidP="001A5213">
      <w:pPr>
        <w:pStyle w:val="libNormal"/>
        <w:rPr>
          <w:rtl/>
          <w:lang w:bidi="fa-IR"/>
        </w:rPr>
      </w:pPr>
      <w:r>
        <w:rPr>
          <w:rtl/>
          <w:lang w:bidi="fa-IR"/>
        </w:rPr>
        <w:t>خدا هدايت اجبارى را نخواسته و انسان را موجود صاحب انديشه</w:t>
      </w:r>
      <w:r w:rsidR="009432CE">
        <w:rPr>
          <w:rtl/>
          <w:lang w:bidi="fa-IR"/>
        </w:rPr>
        <w:t xml:space="preserve">، </w:t>
      </w:r>
      <w:r>
        <w:rPr>
          <w:rtl/>
          <w:lang w:bidi="fa-IR"/>
        </w:rPr>
        <w:t>اراده و اختيار قرار داده است</w:t>
      </w:r>
      <w:r w:rsidR="009432CE">
        <w:rPr>
          <w:rtl/>
          <w:lang w:bidi="fa-IR"/>
        </w:rPr>
        <w:t xml:space="preserve">. </w:t>
      </w:r>
      <w:r>
        <w:rPr>
          <w:rtl/>
          <w:lang w:bidi="fa-IR"/>
        </w:rPr>
        <w:t>همين وجه تمايز او از ساير موجودات است</w:t>
      </w:r>
      <w:r w:rsidR="009432CE">
        <w:rPr>
          <w:rtl/>
          <w:lang w:bidi="fa-IR"/>
        </w:rPr>
        <w:t xml:space="preserve">. </w:t>
      </w:r>
      <w:r>
        <w:rPr>
          <w:rtl/>
          <w:lang w:bidi="fa-IR"/>
        </w:rPr>
        <w:t>بنابراين</w:t>
      </w:r>
      <w:r w:rsidR="009432CE">
        <w:rPr>
          <w:rtl/>
          <w:lang w:bidi="fa-IR"/>
        </w:rPr>
        <w:t xml:space="preserve">، </w:t>
      </w:r>
      <w:r>
        <w:rPr>
          <w:rtl/>
          <w:lang w:bidi="fa-IR"/>
        </w:rPr>
        <w:t>به پيامبرش مى فرمايد</w:t>
      </w:r>
      <w:r w:rsidR="008C34A7">
        <w:rPr>
          <w:rtl/>
          <w:lang w:bidi="fa-IR"/>
        </w:rPr>
        <w:t xml:space="preserve">: </w:t>
      </w:r>
    </w:p>
    <w:p w:rsidR="001A5213" w:rsidRDefault="001A5213" w:rsidP="001A5213">
      <w:pPr>
        <w:pStyle w:val="libNormal"/>
        <w:rPr>
          <w:rtl/>
          <w:lang w:bidi="fa-IR"/>
        </w:rPr>
      </w:pPr>
      <w:r w:rsidRPr="007E7E59">
        <w:rPr>
          <w:rStyle w:val="libAieChar"/>
          <w:rtl/>
        </w:rPr>
        <w:t>اُدعُ اِلى سِبيلِ رَبِّكَ بِالحِكمَةِ و المَوعِظةِ الَحَسَنة و جَادِلهُم بِالَّتى هِىَ اءَحسَن</w:t>
      </w:r>
      <w:r>
        <w:rPr>
          <w:rtl/>
          <w:lang w:bidi="fa-IR"/>
        </w:rPr>
        <w:t xml:space="preserve"> </w:t>
      </w:r>
      <w:r w:rsidRPr="00BA2CDB">
        <w:rPr>
          <w:rStyle w:val="libFootnotenumChar"/>
          <w:rtl/>
          <w:lang w:bidi="fa-IR"/>
        </w:rPr>
        <w:t>(726)</w:t>
      </w:r>
      <w:r w:rsidR="009432CE">
        <w:rPr>
          <w:rtl/>
          <w:lang w:bidi="fa-IR"/>
        </w:rPr>
        <w:t xml:space="preserve">. </w:t>
      </w:r>
    </w:p>
    <w:p w:rsidR="001A5213" w:rsidRDefault="001A5213" w:rsidP="001A5213">
      <w:pPr>
        <w:pStyle w:val="libNormal"/>
        <w:rPr>
          <w:rtl/>
          <w:lang w:bidi="fa-IR"/>
        </w:rPr>
      </w:pPr>
      <w:r>
        <w:rPr>
          <w:rtl/>
          <w:lang w:bidi="fa-IR"/>
        </w:rPr>
        <w:t>«آنها را با روش هاى حكمت آميز</w:t>
      </w:r>
      <w:r w:rsidR="009432CE">
        <w:rPr>
          <w:rtl/>
          <w:lang w:bidi="fa-IR"/>
        </w:rPr>
        <w:t xml:space="preserve">، </w:t>
      </w:r>
      <w:r>
        <w:rPr>
          <w:rtl/>
          <w:lang w:bidi="fa-IR"/>
        </w:rPr>
        <w:t>مواعظ حسنه و مجادله اى كه احسن است به راه پروردگارت فراخوان»</w:t>
      </w:r>
      <w:r w:rsidR="009432CE">
        <w:rPr>
          <w:rtl/>
          <w:lang w:bidi="fa-IR"/>
        </w:rPr>
        <w:t xml:space="preserve">. </w:t>
      </w:r>
    </w:p>
    <w:p w:rsidR="001A5213" w:rsidRDefault="001A5213" w:rsidP="001A5213">
      <w:pPr>
        <w:pStyle w:val="libNormal"/>
        <w:rPr>
          <w:rtl/>
          <w:lang w:bidi="fa-IR"/>
        </w:rPr>
      </w:pPr>
      <w:r>
        <w:rPr>
          <w:rtl/>
          <w:lang w:bidi="fa-IR"/>
        </w:rPr>
        <w:t>با اين كه همه مبانى وحى</w:t>
      </w:r>
      <w:r w:rsidR="009432CE">
        <w:rPr>
          <w:rtl/>
          <w:lang w:bidi="fa-IR"/>
        </w:rPr>
        <w:t xml:space="preserve">، </w:t>
      </w:r>
      <w:r>
        <w:rPr>
          <w:rtl/>
          <w:lang w:bidi="fa-IR"/>
        </w:rPr>
        <w:t>حقّ بوده و غيرقابل خدشه اند</w:t>
      </w:r>
      <w:r w:rsidR="009432CE">
        <w:rPr>
          <w:rtl/>
          <w:lang w:bidi="fa-IR"/>
        </w:rPr>
        <w:t xml:space="preserve">، </w:t>
      </w:r>
      <w:r>
        <w:rPr>
          <w:rtl/>
          <w:lang w:bidi="fa-IR"/>
        </w:rPr>
        <w:t xml:space="preserve">و از طرفى پيغمبر </w:t>
      </w:r>
      <w:r w:rsidR="00D401A1" w:rsidRPr="00D401A1">
        <w:rPr>
          <w:rStyle w:val="libAlaemChar"/>
          <w:rtl/>
        </w:rPr>
        <w:t>صلى‌الله‌عليه‌وآله‌وسلم</w:t>
      </w:r>
      <w:r>
        <w:rPr>
          <w:rtl/>
          <w:lang w:bidi="fa-IR"/>
        </w:rPr>
        <w:t xml:space="preserve"> هم مى دانست كه منكرانش راه خطا مى پيمايند و آنچه مى گويند</w:t>
      </w:r>
      <w:r w:rsidR="009432CE">
        <w:rPr>
          <w:rtl/>
          <w:lang w:bidi="fa-IR"/>
        </w:rPr>
        <w:t xml:space="preserve">، </w:t>
      </w:r>
      <w:r>
        <w:rPr>
          <w:rtl/>
          <w:lang w:bidi="fa-IR"/>
        </w:rPr>
        <w:t>باطل است</w:t>
      </w:r>
      <w:r w:rsidR="009432CE">
        <w:rPr>
          <w:rtl/>
          <w:lang w:bidi="fa-IR"/>
        </w:rPr>
        <w:t xml:space="preserve">، </w:t>
      </w:r>
      <w:r>
        <w:rPr>
          <w:rtl/>
          <w:lang w:bidi="fa-IR"/>
        </w:rPr>
        <w:t>اما قرآن به پيامبرش مى گويد كه با رعايت ادب و همه موازين انسانى با آنها مناظره كن</w:t>
      </w:r>
      <w:r w:rsidR="009432CE">
        <w:rPr>
          <w:rtl/>
          <w:lang w:bidi="fa-IR"/>
        </w:rPr>
        <w:t>؛</w:t>
      </w:r>
      <w:r>
        <w:rPr>
          <w:rtl/>
          <w:lang w:bidi="fa-IR"/>
        </w:rPr>
        <w:t xml:space="preserve"> احترام بگذار و عقايد آنها را مورد تمسخر و استهزا قرار نده</w:t>
      </w:r>
      <w:r w:rsidR="009432CE">
        <w:rPr>
          <w:rtl/>
          <w:lang w:bidi="fa-IR"/>
        </w:rPr>
        <w:t xml:space="preserve">. </w:t>
      </w:r>
    </w:p>
    <w:p w:rsidR="001A5213" w:rsidRDefault="004871A4" w:rsidP="004871A4">
      <w:pPr>
        <w:pStyle w:val="Heading2"/>
        <w:rPr>
          <w:rtl/>
          <w:lang w:bidi="fa-IR"/>
        </w:rPr>
      </w:pPr>
      <w:bookmarkStart w:id="107" w:name="_Toc394493031"/>
      <w:r>
        <w:rPr>
          <w:rtl/>
          <w:lang w:bidi="fa-IR"/>
        </w:rPr>
        <w:t>محدوده آزادى از ديدگاه اسلام</w:t>
      </w:r>
      <w:bookmarkEnd w:id="107"/>
    </w:p>
    <w:p w:rsidR="001A5213" w:rsidRDefault="001A5213" w:rsidP="001A5213">
      <w:pPr>
        <w:pStyle w:val="libNormal"/>
        <w:rPr>
          <w:rtl/>
          <w:lang w:bidi="fa-IR"/>
        </w:rPr>
      </w:pPr>
      <w:r>
        <w:rPr>
          <w:rtl/>
          <w:lang w:bidi="fa-IR"/>
        </w:rPr>
        <w:t>آزادى در عقيده</w:t>
      </w:r>
      <w:r w:rsidR="009432CE">
        <w:rPr>
          <w:rtl/>
          <w:lang w:bidi="fa-IR"/>
        </w:rPr>
        <w:t xml:space="preserve">، </w:t>
      </w:r>
      <w:r>
        <w:rPr>
          <w:rtl/>
          <w:lang w:bidi="fa-IR"/>
        </w:rPr>
        <w:t>مساله مسلمى است كه از مصاديق ديگر آزادى</w:t>
      </w:r>
      <w:r w:rsidR="009432CE">
        <w:rPr>
          <w:rtl/>
          <w:lang w:bidi="fa-IR"/>
        </w:rPr>
        <w:t xml:space="preserve">، </w:t>
      </w:r>
      <w:r>
        <w:rPr>
          <w:rtl/>
          <w:lang w:bidi="fa-IR"/>
        </w:rPr>
        <w:t>مهم تر است</w:t>
      </w:r>
      <w:r w:rsidR="009432CE">
        <w:rPr>
          <w:rtl/>
          <w:lang w:bidi="fa-IR"/>
        </w:rPr>
        <w:t xml:space="preserve">. </w:t>
      </w:r>
      <w:r>
        <w:rPr>
          <w:rtl/>
          <w:lang w:bidi="fa-IR"/>
        </w:rPr>
        <w:t>وقتى اين مطلب را پذيرفتيم و تثبيت كرديم كه شرع انور بر اساس تلقى از انسان و قوانين مربوط به هدايت او</w:t>
      </w:r>
      <w:r w:rsidR="009432CE">
        <w:rPr>
          <w:rtl/>
          <w:lang w:bidi="fa-IR"/>
        </w:rPr>
        <w:t xml:space="preserve">، </w:t>
      </w:r>
      <w:r>
        <w:rPr>
          <w:rtl/>
          <w:lang w:bidi="fa-IR"/>
        </w:rPr>
        <w:t>برايش آزادى انديشه و اعتقاد قائل شده است</w:t>
      </w:r>
      <w:r w:rsidR="009432CE">
        <w:rPr>
          <w:rtl/>
          <w:lang w:bidi="fa-IR"/>
        </w:rPr>
        <w:t xml:space="preserve">، </w:t>
      </w:r>
      <w:r>
        <w:rPr>
          <w:rtl/>
          <w:lang w:bidi="fa-IR"/>
        </w:rPr>
        <w:t>مسائل ديگر به طور طبيعى</w:t>
      </w:r>
      <w:r w:rsidR="009432CE">
        <w:rPr>
          <w:rtl/>
          <w:lang w:bidi="fa-IR"/>
        </w:rPr>
        <w:t xml:space="preserve">، </w:t>
      </w:r>
      <w:r>
        <w:rPr>
          <w:rtl/>
          <w:lang w:bidi="fa-IR"/>
        </w:rPr>
        <w:t>تابع آن خواهد بود</w:t>
      </w:r>
      <w:r w:rsidR="009432CE">
        <w:rPr>
          <w:rtl/>
          <w:lang w:bidi="fa-IR"/>
        </w:rPr>
        <w:t xml:space="preserve">. </w:t>
      </w:r>
      <w:r>
        <w:rPr>
          <w:rtl/>
          <w:lang w:bidi="fa-IR"/>
        </w:rPr>
        <w:t>مسائلى از قبيل آزادى در مسكن</w:t>
      </w:r>
      <w:r w:rsidR="009432CE">
        <w:rPr>
          <w:rtl/>
          <w:lang w:bidi="fa-IR"/>
        </w:rPr>
        <w:t xml:space="preserve">، </w:t>
      </w:r>
      <w:r>
        <w:rPr>
          <w:rtl/>
          <w:lang w:bidi="fa-IR"/>
        </w:rPr>
        <w:t>انتخاب دوست</w:t>
      </w:r>
      <w:r w:rsidR="009432CE">
        <w:rPr>
          <w:rtl/>
          <w:lang w:bidi="fa-IR"/>
        </w:rPr>
        <w:t xml:space="preserve">، </w:t>
      </w:r>
      <w:r>
        <w:rPr>
          <w:rtl/>
          <w:lang w:bidi="fa-IR"/>
        </w:rPr>
        <w:t>خورد و خوراك</w:t>
      </w:r>
      <w:r w:rsidR="009432CE">
        <w:rPr>
          <w:rtl/>
          <w:lang w:bidi="fa-IR"/>
        </w:rPr>
        <w:t xml:space="preserve">، </w:t>
      </w:r>
      <w:r>
        <w:rPr>
          <w:rtl/>
          <w:lang w:bidi="fa-IR"/>
        </w:rPr>
        <w:t>لباس پوشيدن و</w:t>
      </w:r>
      <w:r w:rsidR="009432CE">
        <w:rPr>
          <w:rtl/>
          <w:lang w:bidi="fa-IR"/>
        </w:rPr>
        <w:t xml:space="preserve">... </w:t>
      </w:r>
      <w:r>
        <w:rPr>
          <w:rtl/>
          <w:lang w:bidi="fa-IR"/>
        </w:rPr>
        <w:t xml:space="preserve">اين نكته را بايد </w:t>
      </w:r>
      <w:r>
        <w:rPr>
          <w:rtl/>
          <w:lang w:bidi="fa-IR"/>
        </w:rPr>
        <w:lastRenderedPageBreak/>
        <w:t>در نظر داشت كه به بيان فنى و علمى</w:t>
      </w:r>
      <w:r w:rsidR="009432CE">
        <w:rPr>
          <w:rtl/>
          <w:lang w:bidi="fa-IR"/>
        </w:rPr>
        <w:t xml:space="preserve">، </w:t>
      </w:r>
      <w:r>
        <w:rPr>
          <w:rtl/>
          <w:lang w:bidi="fa-IR"/>
        </w:rPr>
        <w:t>انسان همان طور كه از درون</w:t>
      </w:r>
      <w:r w:rsidR="009432CE">
        <w:rPr>
          <w:rtl/>
          <w:lang w:bidi="fa-IR"/>
        </w:rPr>
        <w:t xml:space="preserve">، </w:t>
      </w:r>
      <w:r>
        <w:rPr>
          <w:rtl/>
          <w:lang w:bidi="fa-IR"/>
        </w:rPr>
        <w:t>مقيد به قيود و محدوديت هايى است</w:t>
      </w:r>
      <w:r w:rsidR="009432CE">
        <w:rPr>
          <w:rtl/>
          <w:lang w:bidi="fa-IR"/>
        </w:rPr>
        <w:t xml:space="preserve">، </w:t>
      </w:r>
      <w:r>
        <w:rPr>
          <w:rtl/>
          <w:lang w:bidi="fa-IR"/>
        </w:rPr>
        <w:t>در لسان شرع و احكام هم براى او قيودى بيان شده است</w:t>
      </w:r>
      <w:r w:rsidR="009432CE">
        <w:rPr>
          <w:rtl/>
          <w:lang w:bidi="fa-IR"/>
        </w:rPr>
        <w:t xml:space="preserve">. </w:t>
      </w:r>
    </w:p>
    <w:p w:rsidR="001A5213" w:rsidRDefault="001A5213" w:rsidP="001A5213">
      <w:pPr>
        <w:pStyle w:val="libNormal"/>
        <w:rPr>
          <w:rtl/>
          <w:lang w:bidi="fa-IR"/>
        </w:rPr>
      </w:pPr>
      <w:r>
        <w:rPr>
          <w:rtl/>
          <w:lang w:bidi="fa-IR"/>
        </w:rPr>
        <w:t>اين معنايش كاملا واضح و روشن است</w:t>
      </w:r>
      <w:r w:rsidR="009432CE">
        <w:rPr>
          <w:rtl/>
          <w:lang w:bidi="fa-IR"/>
        </w:rPr>
        <w:t>؛</w:t>
      </w:r>
      <w:r>
        <w:rPr>
          <w:rtl/>
          <w:lang w:bidi="fa-IR"/>
        </w:rPr>
        <w:t xml:space="preserve"> يعنى انسان ها آن طور آزاد نيستند كه منافع ديگران را در معرض خطر قرار دهند</w:t>
      </w:r>
      <w:r w:rsidR="009432CE">
        <w:rPr>
          <w:rtl/>
          <w:lang w:bidi="fa-IR"/>
        </w:rPr>
        <w:t xml:space="preserve">. </w:t>
      </w:r>
      <w:r>
        <w:rPr>
          <w:rtl/>
          <w:lang w:bidi="fa-IR"/>
        </w:rPr>
        <w:t>آزادى در راه رفتن</w:t>
      </w:r>
      <w:r w:rsidR="009432CE">
        <w:rPr>
          <w:rtl/>
          <w:lang w:bidi="fa-IR"/>
        </w:rPr>
        <w:t xml:space="preserve">، </w:t>
      </w:r>
      <w:r>
        <w:rPr>
          <w:rtl/>
          <w:lang w:bidi="fa-IR"/>
        </w:rPr>
        <w:t>اظهارنظر كردن</w:t>
      </w:r>
      <w:r w:rsidR="009432CE">
        <w:rPr>
          <w:rtl/>
          <w:lang w:bidi="fa-IR"/>
        </w:rPr>
        <w:t xml:space="preserve">، </w:t>
      </w:r>
      <w:r>
        <w:rPr>
          <w:rtl/>
          <w:lang w:bidi="fa-IR"/>
        </w:rPr>
        <w:t>سخن گفتن و ساير انواع آزادى</w:t>
      </w:r>
      <w:r w:rsidR="009432CE">
        <w:rPr>
          <w:rtl/>
          <w:lang w:bidi="fa-IR"/>
        </w:rPr>
        <w:t xml:space="preserve">، </w:t>
      </w:r>
      <w:r>
        <w:rPr>
          <w:rtl/>
          <w:lang w:bidi="fa-IR"/>
        </w:rPr>
        <w:t>نبايد آزادى انسان هاى ديگر را محدود كند</w:t>
      </w:r>
      <w:r w:rsidR="009432CE">
        <w:rPr>
          <w:rtl/>
          <w:lang w:bidi="fa-IR"/>
        </w:rPr>
        <w:t xml:space="preserve">. </w:t>
      </w:r>
      <w:r>
        <w:rPr>
          <w:rtl/>
          <w:lang w:bidi="fa-IR"/>
        </w:rPr>
        <w:t>اين نكته اى است كه عقول بشرى قادر به درك آن است</w:t>
      </w:r>
      <w:r w:rsidR="009432CE">
        <w:rPr>
          <w:rtl/>
          <w:lang w:bidi="fa-IR"/>
        </w:rPr>
        <w:t xml:space="preserve">. </w:t>
      </w:r>
      <w:r>
        <w:rPr>
          <w:rtl/>
          <w:lang w:bidi="fa-IR"/>
        </w:rPr>
        <w:t>بنابراين</w:t>
      </w:r>
      <w:r w:rsidR="009432CE">
        <w:rPr>
          <w:rtl/>
          <w:lang w:bidi="fa-IR"/>
        </w:rPr>
        <w:t xml:space="preserve">، </w:t>
      </w:r>
      <w:r>
        <w:rPr>
          <w:rtl/>
          <w:lang w:bidi="fa-IR"/>
        </w:rPr>
        <w:t>هرجا كه آزادى فرد</w:t>
      </w:r>
      <w:r w:rsidR="009432CE">
        <w:rPr>
          <w:rtl/>
          <w:lang w:bidi="fa-IR"/>
        </w:rPr>
        <w:t xml:space="preserve">، </w:t>
      </w:r>
      <w:r>
        <w:rPr>
          <w:rtl/>
          <w:lang w:bidi="fa-IR"/>
        </w:rPr>
        <w:t>حريت ديگران را تهديد كند</w:t>
      </w:r>
      <w:r w:rsidR="009432CE">
        <w:rPr>
          <w:rtl/>
          <w:lang w:bidi="fa-IR"/>
        </w:rPr>
        <w:t xml:space="preserve">، </w:t>
      </w:r>
      <w:r>
        <w:rPr>
          <w:rtl/>
          <w:lang w:bidi="fa-IR"/>
        </w:rPr>
        <w:t>عقلا آن را ممنوع مى دانند و نهى مى كنند</w:t>
      </w:r>
      <w:r w:rsidR="009432CE">
        <w:rPr>
          <w:rtl/>
          <w:lang w:bidi="fa-IR"/>
        </w:rPr>
        <w:t xml:space="preserve">. </w:t>
      </w:r>
      <w:r>
        <w:rPr>
          <w:rtl/>
          <w:lang w:bidi="fa-IR"/>
        </w:rPr>
        <w:t>نبايد تصور كرد در قالب آزادى فكر و انديشه</w:t>
      </w:r>
      <w:r w:rsidR="009432CE">
        <w:rPr>
          <w:rtl/>
          <w:lang w:bidi="fa-IR"/>
        </w:rPr>
        <w:t xml:space="preserve">، </w:t>
      </w:r>
      <w:r>
        <w:rPr>
          <w:rtl/>
          <w:lang w:bidi="fa-IR"/>
        </w:rPr>
        <w:t>هر مطلبى را مى توان بيان كرد و يا اعتقادات و مقدسات ديگران را به باد استهزا گرفت</w:t>
      </w:r>
      <w:r w:rsidR="009432CE">
        <w:rPr>
          <w:rtl/>
          <w:lang w:bidi="fa-IR"/>
        </w:rPr>
        <w:t xml:space="preserve">. </w:t>
      </w:r>
    </w:p>
    <w:p w:rsidR="001A5213" w:rsidRDefault="001A5213" w:rsidP="001A5213">
      <w:pPr>
        <w:pStyle w:val="libNormal"/>
        <w:rPr>
          <w:rtl/>
          <w:lang w:bidi="fa-IR"/>
        </w:rPr>
      </w:pPr>
      <w:r>
        <w:rPr>
          <w:rtl/>
          <w:lang w:bidi="fa-IR"/>
        </w:rPr>
        <w:t>اين همان مرز آزادى عقلانى و لجام گسيختگى است</w:t>
      </w:r>
      <w:r w:rsidR="009432CE">
        <w:rPr>
          <w:rtl/>
          <w:lang w:bidi="fa-IR"/>
        </w:rPr>
        <w:t>؛</w:t>
      </w:r>
      <w:r>
        <w:rPr>
          <w:rtl/>
          <w:lang w:bidi="fa-IR"/>
        </w:rPr>
        <w:t xml:space="preserve"> يعنى وجه تمايز آزادى مورد پسند و آزادى حيوانى</w:t>
      </w:r>
      <w:r w:rsidR="009432CE">
        <w:rPr>
          <w:rtl/>
          <w:lang w:bidi="fa-IR"/>
        </w:rPr>
        <w:t xml:space="preserve">. </w:t>
      </w:r>
      <w:r>
        <w:rPr>
          <w:rtl/>
          <w:lang w:bidi="fa-IR"/>
        </w:rPr>
        <w:t>بر اين اساس</w:t>
      </w:r>
      <w:r w:rsidR="009432CE">
        <w:rPr>
          <w:rtl/>
          <w:lang w:bidi="fa-IR"/>
        </w:rPr>
        <w:t xml:space="preserve">، </w:t>
      </w:r>
      <w:r>
        <w:rPr>
          <w:rtl/>
          <w:lang w:bidi="fa-IR"/>
        </w:rPr>
        <w:t>در جوامع امروزى كه به يك سلسله معيارهاى شرعى تقيد ندارند</w:t>
      </w:r>
      <w:r w:rsidR="009432CE">
        <w:rPr>
          <w:rtl/>
          <w:lang w:bidi="fa-IR"/>
        </w:rPr>
        <w:t xml:space="preserve">، </w:t>
      </w:r>
      <w:r>
        <w:rPr>
          <w:rtl/>
          <w:lang w:bidi="fa-IR"/>
        </w:rPr>
        <w:t>به برخى ضوابط و قواعد انسانى مقيدند؛ مثلا در تاريخ</w:t>
      </w:r>
      <w:r w:rsidR="009432CE">
        <w:rPr>
          <w:rtl/>
          <w:lang w:bidi="fa-IR"/>
        </w:rPr>
        <w:t xml:space="preserve">، </w:t>
      </w:r>
      <w:r>
        <w:rPr>
          <w:rtl/>
          <w:lang w:bidi="fa-IR"/>
        </w:rPr>
        <w:t>افرادى را مى يابيم كه در ادبيات تاريخى از آنها به طرّار ياد مى شود</w:t>
      </w:r>
      <w:r w:rsidR="009432CE">
        <w:rPr>
          <w:rtl/>
          <w:lang w:bidi="fa-IR"/>
        </w:rPr>
        <w:t xml:space="preserve">. </w:t>
      </w:r>
      <w:r>
        <w:rPr>
          <w:rtl/>
          <w:lang w:bidi="fa-IR"/>
        </w:rPr>
        <w:t>اينان كسانى بودند راهزن و در اصطلاح قطاع الطريق</w:t>
      </w:r>
      <w:r w:rsidR="009432CE">
        <w:rPr>
          <w:rtl/>
          <w:lang w:bidi="fa-IR"/>
        </w:rPr>
        <w:t>؛</w:t>
      </w:r>
      <w:r>
        <w:rPr>
          <w:rtl/>
          <w:lang w:bidi="fa-IR"/>
        </w:rPr>
        <w:t xml:space="preserve"> در مسير قافله ها و كاروان ها كمين مى كردند و اموال مردم را به سرقت مى بردند</w:t>
      </w:r>
      <w:r w:rsidR="009432CE">
        <w:rPr>
          <w:rtl/>
          <w:lang w:bidi="fa-IR"/>
        </w:rPr>
        <w:t xml:space="preserve">. </w:t>
      </w:r>
      <w:r>
        <w:rPr>
          <w:rtl/>
          <w:lang w:bidi="fa-IR"/>
        </w:rPr>
        <w:t>در بين ايشان</w:t>
      </w:r>
      <w:r w:rsidR="009432CE">
        <w:rPr>
          <w:rtl/>
          <w:lang w:bidi="fa-IR"/>
        </w:rPr>
        <w:t xml:space="preserve">، </w:t>
      </w:r>
      <w:r>
        <w:rPr>
          <w:rtl/>
          <w:lang w:bidi="fa-IR"/>
        </w:rPr>
        <w:t>برخى از قواعد و قوانين انسانى و اسلامى حاكم بود</w:t>
      </w:r>
      <w:r w:rsidR="009432CE">
        <w:rPr>
          <w:rtl/>
          <w:lang w:bidi="fa-IR"/>
        </w:rPr>
        <w:t xml:space="preserve">. </w:t>
      </w:r>
      <w:r>
        <w:rPr>
          <w:rtl/>
          <w:lang w:bidi="fa-IR"/>
        </w:rPr>
        <w:t>در تاريخ نقل كرده اند كه عده اى از اين طراران به قافله اى دستبرد زدند</w:t>
      </w:r>
      <w:r w:rsidR="009432CE">
        <w:rPr>
          <w:rtl/>
          <w:lang w:bidi="fa-IR"/>
        </w:rPr>
        <w:t xml:space="preserve">. </w:t>
      </w:r>
      <w:r>
        <w:rPr>
          <w:rtl/>
          <w:lang w:bidi="fa-IR"/>
        </w:rPr>
        <w:t>انبانى پر از طلا و جواهرات</w:t>
      </w:r>
      <w:r w:rsidR="009432CE">
        <w:rPr>
          <w:rtl/>
          <w:lang w:bidi="fa-IR"/>
        </w:rPr>
        <w:t xml:space="preserve">، </w:t>
      </w:r>
      <w:r>
        <w:rPr>
          <w:rtl/>
          <w:lang w:bidi="fa-IR"/>
        </w:rPr>
        <w:t>از يكى از مسافران به سرقت بردند و چون نزد رئيس خود بردند و در آن را گشودند</w:t>
      </w:r>
      <w:r w:rsidR="009432CE">
        <w:rPr>
          <w:rtl/>
          <w:lang w:bidi="fa-IR"/>
        </w:rPr>
        <w:t xml:space="preserve">، </w:t>
      </w:r>
      <w:r>
        <w:rPr>
          <w:rtl/>
          <w:lang w:bidi="fa-IR"/>
        </w:rPr>
        <w:t>در ميان طلا و جواهرات كاغذى يافتند كه روى آن نوشته شده بود</w:t>
      </w:r>
      <w:r w:rsidR="008C34A7">
        <w:rPr>
          <w:rtl/>
          <w:lang w:bidi="fa-IR"/>
        </w:rPr>
        <w:t xml:space="preserve">: </w:t>
      </w:r>
    </w:p>
    <w:p w:rsidR="001A5213" w:rsidRDefault="001A5213" w:rsidP="001A5213">
      <w:pPr>
        <w:pStyle w:val="libNormal"/>
        <w:rPr>
          <w:rtl/>
          <w:lang w:bidi="fa-IR"/>
        </w:rPr>
      </w:pPr>
      <w:r w:rsidRPr="007E7E59">
        <w:rPr>
          <w:rStyle w:val="libAieChar"/>
          <w:rtl/>
        </w:rPr>
        <w:t>فاللَّه خير حافظا و هو اءَرحم الراحمين</w:t>
      </w:r>
      <w:r>
        <w:rPr>
          <w:rtl/>
          <w:lang w:bidi="fa-IR"/>
        </w:rPr>
        <w:t xml:space="preserve"> </w:t>
      </w:r>
      <w:r w:rsidRPr="00BA2CDB">
        <w:rPr>
          <w:rStyle w:val="libFootnotenumChar"/>
          <w:rtl/>
          <w:lang w:bidi="fa-IR"/>
        </w:rPr>
        <w:t>(727)</w:t>
      </w:r>
      <w:r w:rsidR="009432CE">
        <w:rPr>
          <w:rtl/>
          <w:lang w:bidi="fa-IR"/>
        </w:rPr>
        <w:t xml:space="preserve">. </w:t>
      </w:r>
    </w:p>
    <w:p w:rsidR="001A5213" w:rsidRDefault="001A5213" w:rsidP="001A5213">
      <w:pPr>
        <w:pStyle w:val="libNormal"/>
        <w:rPr>
          <w:rtl/>
          <w:lang w:bidi="fa-IR"/>
        </w:rPr>
      </w:pPr>
      <w:r>
        <w:rPr>
          <w:rtl/>
          <w:lang w:bidi="fa-IR"/>
        </w:rPr>
        <w:t>«خداوند بهترين حافظ</w:t>
      </w:r>
      <w:r w:rsidR="009432CE">
        <w:rPr>
          <w:rtl/>
          <w:lang w:bidi="fa-IR"/>
        </w:rPr>
        <w:t xml:space="preserve">، </w:t>
      </w:r>
      <w:r>
        <w:rPr>
          <w:rtl/>
          <w:lang w:bidi="fa-IR"/>
        </w:rPr>
        <w:t>و مهربانترين مهربانان است»</w:t>
      </w:r>
      <w:r w:rsidR="009432CE">
        <w:rPr>
          <w:rtl/>
          <w:lang w:bidi="fa-IR"/>
        </w:rPr>
        <w:t xml:space="preserve">. </w:t>
      </w:r>
    </w:p>
    <w:p w:rsidR="001A5213" w:rsidRDefault="001A5213" w:rsidP="001A5213">
      <w:pPr>
        <w:pStyle w:val="libNormal"/>
        <w:rPr>
          <w:rtl/>
          <w:lang w:bidi="fa-IR"/>
        </w:rPr>
      </w:pPr>
      <w:r>
        <w:rPr>
          <w:rtl/>
          <w:lang w:bidi="fa-IR"/>
        </w:rPr>
        <w:lastRenderedPageBreak/>
        <w:t>اين آيه كريمه قرآن از آياتى است كه براى حفظ و صيانت انسان و اموال وى توصيه شده است</w:t>
      </w:r>
      <w:r w:rsidR="009432CE">
        <w:rPr>
          <w:rtl/>
          <w:lang w:bidi="fa-IR"/>
        </w:rPr>
        <w:t xml:space="preserve">. </w:t>
      </w:r>
      <w:r>
        <w:rPr>
          <w:rtl/>
          <w:lang w:bidi="fa-IR"/>
        </w:rPr>
        <w:t>رئيس طراران گفت</w:t>
      </w:r>
      <w:r w:rsidR="008C34A7">
        <w:rPr>
          <w:rtl/>
          <w:lang w:bidi="fa-IR"/>
        </w:rPr>
        <w:t xml:space="preserve">: </w:t>
      </w:r>
      <w:r>
        <w:rPr>
          <w:rtl/>
          <w:lang w:bidi="fa-IR"/>
        </w:rPr>
        <w:t>كيسه طلا را به صاحبش برگردانيد</w:t>
      </w:r>
      <w:r w:rsidR="009432CE">
        <w:rPr>
          <w:rtl/>
          <w:lang w:bidi="fa-IR"/>
        </w:rPr>
        <w:t xml:space="preserve">. </w:t>
      </w:r>
      <w:r>
        <w:rPr>
          <w:rtl/>
          <w:lang w:bidi="fa-IR"/>
        </w:rPr>
        <w:t>همه متعجب شده</w:t>
      </w:r>
      <w:r w:rsidR="009432CE">
        <w:rPr>
          <w:rtl/>
          <w:lang w:bidi="fa-IR"/>
        </w:rPr>
        <w:t xml:space="preserve">، </w:t>
      </w:r>
      <w:r>
        <w:rPr>
          <w:rtl/>
          <w:lang w:bidi="fa-IR"/>
        </w:rPr>
        <w:t>به او اعتراض كردند</w:t>
      </w:r>
      <w:r w:rsidR="009432CE">
        <w:rPr>
          <w:rtl/>
          <w:lang w:bidi="fa-IR"/>
        </w:rPr>
        <w:t xml:space="preserve">. </w:t>
      </w:r>
      <w:r>
        <w:rPr>
          <w:rtl/>
          <w:lang w:bidi="fa-IR"/>
        </w:rPr>
        <w:t>سركرده ايشان گفت</w:t>
      </w:r>
      <w:r w:rsidR="008C34A7">
        <w:rPr>
          <w:rtl/>
          <w:lang w:bidi="fa-IR"/>
        </w:rPr>
        <w:t xml:space="preserve">: </w:t>
      </w:r>
      <w:r>
        <w:rPr>
          <w:rtl/>
          <w:lang w:bidi="fa-IR"/>
        </w:rPr>
        <w:t>كيسه را برگردانيد؛ ما دزد اموال مردميم نه دزد اعتقادات ايشان</w:t>
      </w:r>
      <w:r w:rsidR="009432CE">
        <w:rPr>
          <w:rtl/>
          <w:lang w:bidi="fa-IR"/>
        </w:rPr>
        <w:t xml:space="preserve">. </w:t>
      </w:r>
    </w:p>
    <w:p w:rsidR="001A5213" w:rsidRDefault="001A5213" w:rsidP="001A5213">
      <w:pPr>
        <w:pStyle w:val="libNormal"/>
        <w:rPr>
          <w:rtl/>
          <w:lang w:bidi="fa-IR"/>
        </w:rPr>
      </w:pPr>
      <w:r>
        <w:rPr>
          <w:rtl/>
          <w:lang w:bidi="fa-IR"/>
        </w:rPr>
        <w:t>گاهى ملاحظه مى كنيم تقيدات انسانى طراران</w:t>
      </w:r>
      <w:r w:rsidR="009432CE">
        <w:rPr>
          <w:rtl/>
          <w:lang w:bidi="fa-IR"/>
        </w:rPr>
        <w:t xml:space="preserve">، </w:t>
      </w:r>
      <w:r>
        <w:rPr>
          <w:rtl/>
          <w:lang w:bidi="fa-IR"/>
        </w:rPr>
        <w:t>بيشتر از بعضى مدعيان روشن فكرى است</w:t>
      </w:r>
      <w:r w:rsidR="009432CE">
        <w:rPr>
          <w:rtl/>
          <w:lang w:bidi="fa-IR"/>
        </w:rPr>
        <w:t xml:space="preserve">. </w:t>
      </w:r>
      <w:r>
        <w:rPr>
          <w:rtl/>
          <w:lang w:bidi="fa-IR"/>
        </w:rPr>
        <w:t>ايشان كه داعيه دار روشن فكرى و هدايت جوامع انسانى اند</w:t>
      </w:r>
      <w:r w:rsidR="009432CE">
        <w:rPr>
          <w:rtl/>
          <w:lang w:bidi="fa-IR"/>
        </w:rPr>
        <w:t xml:space="preserve">، </w:t>
      </w:r>
      <w:r>
        <w:rPr>
          <w:rtl/>
          <w:lang w:bidi="fa-IR"/>
        </w:rPr>
        <w:t xml:space="preserve">با مسخره كردن اعتقادات و به بازى گرفتن مبانى انديشه انسان هاى </w:t>
      </w:r>
      <w:r w:rsidR="003A4269">
        <w:rPr>
          <w:rtl/>
          <w:lang w:bidi="fa-IR"/>
        </w:rPr>
        <w:t>مؤمن</w:t>
      </w:r>
      <w:r>
        <w:rPr>
          <w:rtl/>
          <w:lang w:bidi="fa-IR"/>
        </w:rPr>
        <w:t xml:space="preserve"> و متعبد</w:t>
      </w:r>
      <w:r w:rsidR="009432CE">
        <w:rPr>
          <w:rtl/>
          <w:lang w:bidi="fa-IR"/>
        </w:rPr>
        <w:t xml:space="preserve">، </w:t>
      </w:r>
      <w:r>
        <w:rPr>
          <w:rtl/>
          <w:lang w:bidi="fa-IR"/>
        </w:rPr>
        <w:t>به كجا مى خواهند راه ببرند؟! اگر اين سنت هاى اعتقادى كه بر اساس تشخيص ما</w:t>
      </w:r>
      <w:r w:rsidR="009432CE">
        <w:rPr>
          <w:rtl/>
          <w:lang w:bidi="fa-IR"/>
        </w:rPr>
        <w:t xml:space="preserve">، </w:t>
      </w:r>
      <w:r>
        <w:rPr>
          <w:rtl/>
          <w:lang w:bidi="fa-IR"/>
        </w:rPr>
        <w:t>ريشه در مبانى صحيح و دقيق علمى دارد</w:t>
      </w:r>
      <w:r w:rsidR="009432CE">
        <w:rPr>
          <w:rtl/>
          <w:lang w:bidi="fa-IR"/>
        </w:rPr>
        <w:t xml:space="preserve">، </w:t>
      </w:r>
      <w:r>
        <w:rPr>
          <w:rtl/>
          <w:lang w:bidi="fa-IR"/>
        </w:rPr>
        <w:t>به علت عدم درك آنها زير سوال برود</w:t>
      </w:r>
      <w:r w:rsidR="009432CE">
        <w:rPr>
          <w:rtl/>
          <w:lang w:bidi="fa-IR"/>
        </w:rPr>
        <w:t xml:space="preserve">، </w:t>
      </w:r>
      <w:r>
        <w:rPr>
          <w:rtl/>
          <w:lang w:bidi="fa-IR"/>
        </w:rPr>
        <w:t>آيا واقعا مرزهاى آزادى انسانى پاسدارى شده يا خير؟! اين كه فكر و انديشه برخى افراد</w:t>
      </w:r>
      <w:r w:rsidR="009432CE">
        <w:rPr>
          <w:rtl/>
          <w:lang w:bidi="fa-IR"/>
        </w:rPr>
        <w:t xml:space="preserve">، </w:t>
      </w:r>
      <w:r>
        <w:rPr>
          <w:rtl/>
          <w:lang w:bidi="fa-IR"/>
        </w:rPr>
        <w:t>قادر به درك اين تفكرات ناب نيست</w:t>
      </w:r>
      <w:r w:rsidR="009432CE">
        <w:rPr>
          <w:rtl/>
          <w:lang w:bidi="fa-IR"/>
        </w:rPr>
        <w:t xml:space="preserve">، </w:t>
      </w:r>
      <w:r>
        <w:rPr>
          <w:rtl/>
          <w:lang w:bidi="fa-IR"/>
        </w:rPr>
        <w:t>نمى تواند مجوز حمله و عناد نسبت به آنها بشود</w:t>
      </w:r>
      <w:r w:rsidR="009432CE">
        <w:rPr>
          <w:rtl/>
          <w:lang w:bidi="fa-IR"/>
        </w:rPr>
        <w:t xml:space="preserve">. </w:t>
      </w:r>
      <w:r>
        <w:rPr>
          <w:rtl/>
          <w:lang w:bidi="fa-IR"/>
        </w:rPr>
        <w:t>در آيات و روايات فراوان ديده مى شود كه اقوال و انديشه هاى ديگران مطرح مى شود و بدون اين كه هتك و جسارت و توهينى به آنها شود</w:t>
      </w:r>
      <w:r w:rsidR="009432CE">
        <w:rPr>
          <w:rtl/>
          <w:lang w:bidi="fa-IR"/>
        </w:rPr>
        <w:t xml:space="preserve">، </w:t>
      </w:r>
      <w:r>
        <w:rPr>
          <w:rtl/>
          <w:lang w:bidi="fa-IR"/>
        </w:rPr>
        <w:t>پاسخ داده مى شود</w:t>
      </w:r>
      <w:r w:rsidR="009432CE">
        <w:rPr>
          <w:rtl/>
          <w:lang w:bidi="fa-IR"/>
        </w:rPr>
        <w:t xml:space="preserve">. </w:t>
      </w:r>
      <w:r>
        <w:rPr>
          <w:rtl/>
          <w:lang w:bidi="fa-IR"/>
        </w:rPr>
        <w:t>اين معناى آزادى فكر است</w:t>
      </w:r>
      <w:r w:rsidR="009432CE">
        <w:rPr>
          <w:rtl/>
          <w:lang w:bidi="fa-IR"/>
        </w:rPr>
        <w:t>؛</w:t>
      </w:r>
      <w:r>
        <w:rPr>
          <w:rtl/>
          <w:lang w:bidi="fa-IR"/>
        </w:rPr>
        <w:t xml:space="preserve"> نه اين كه انسان آن افكار و انديشه ها را مورد استهزاء قرار بدهد و با هتاكى و جسارت با آنها برخورد كند</w:t>
      </w:r>
      <w:r w:rsidR="009432CE">
        <w:rPr>
          <w:rtl/>
          <w:lang w:bidi="fa-IR"/>
        </w:rPr>
        <w:t xml:space="preserve">. </w:t>
      </w:r>
    </w:p>
    <w:p w:rsidR="001A5213" w:rsidRDefault="001A5213" w:rsidP="001A5213">
      <w:pPr>
        <w:pStyle w:val="libNormal"/>
        <w:rPr>
          <w:rtl/>
          <w:lang w:bidi="fa-IR"/>
        </w:rPr>
      </w:pPr>
      <w:r>
        <w:rPr>
          <w:rtl/>
          <w:lang w:bidi="fa-IR"/>
        </w:rPr>
        <w:t>مفهوم آزادى فكر و انديشه آن است كه اصل مطلب آورده بشود</w:t>
      </w:r>
      <w:r w:rsidR="009432CE">
        <w:rPr>
          <w:rtl/>
          <w:lang w:bidi="fa-IR"/>
        </w:rPr>
        <w:t xml:space="preserve">، </w:t>
      </w:r>
      <w:r>
        <w:rPr>
          <w:rtl/>
          <w:lang w:bidi="fa-IR"/>
        </w:rPr>
        <w:t>پاسخ آن هم در نهايت احترام و حرمت مطرح شود</w:t>
      </w:r>
      <w:r w:rsidR="009432CE">
        <w:rPr>
          <w:rtl/>
          <w:lang w:bidi="fa-IR"/>
        </w:rPr>
        <w:t xml:space="preserve">. </w:t>
      </w:r>
      <w:r>
        <w:rPr>
          <w:rtl/>
          <w:lang w:bidi="fa-IR"/>
        </w:rPr>
        <w:t>اين همان نكته اى است كه در فرمايش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نيز آمده بود كه حضرت فرمودند</w:t>
      </w:r>
      <w:r w:rsidR="008C34A7">
        <w:rPr>
          <w:rtl/>
          <w:lang w:bidi="fa-IR"/>
        </w:rPr>
        <w:t xml:space="preserve">: </w:t>
      </w:r>
    </w:p>
    <w:p w:rsidR="001A5213" w:rsidRDefault="001A5213" w:rsidP="001A5213">
      <w:pPr>
        <w:pStyle w:val="libNormal"/>
        <w:rPr>
          <w:lang w:bidi="fa-IR"/>
        </w:rPr>
      </w:pPr>
      <w:r>
        <w:rPr>
          <w:rtl/>
          <w:lang w:bidi="fa-IR"/>
        </w:rPr>
        <w:t>«اگر اين آزادى را قدر بدانيد</w:t>
      </w:r>
      <w:r w:rsidR="009432CE">
        <w:rPr>
          <w:rtl/>
          <w:lang w:bidi="fa-IR"/>
        </w:rPr>
        <w:t xml:space="preserve">، </w:t>
      </w:r>
      <w:r>
        <w:rPr>
          <w:rtl/>
          <w:lang w:bidi="fa-IR"/>
        </w:rPr>
        <w:t>ارج بنهيد و شرايطش را لحاظ كنيد</w:t>
      </w:r>
      <w:r w:rsidR="009432CE">
        <w:rPr>
          <w:rtl/>
          <w:lang w:bidi="fa-IR"/>
        </w:rPr>
        <w:t xml:space="preserve">، </w:t>
      </w:r>
      <w:r>
        <w:rPr>
          <w:rtl/>
          <w:lang w:bidi="fa-IR"/>
        </w:rPr>
        <w:t>تداوم خواهد داشت</w:t>
      </w:r>
      <w:r w:rsidR="009432CE">
        <w:rPr>
          <w:rtl/>
          <w:lang w:bidi="fa-IR"/>
        </w:rPr>
        <w:t xml:space="preserve">، </w:t>
      </w:r>
      <w:r>
        <w:rPr>
          <w:rtl/>
          <w:lang w:bidi="fa-IR"/>
        </w:rPr>
        <w:t>اما اگر اين محدوده قانونى را مراعات نكنيد</w:t>
      </w:r>
      <w:r w:rsidR="009432CE">
        <w:rPr>
          <w:rtl/>
          <w:lang w:bidi="fa-IR"/>
        </w:rPr>
        <w:t xml:space="preserve">، </w:t>
      </w:r>
      <w:r>
        <w:rPr>
          <w:rtl/>
          <w:lang w:bidi="fa-IR"/>
        </w:rPr>
        <w:t xml:space="preserve">به يقين در معرض </w:t>
      </w:r>
      <w:r>
        <w:rPr>
          <w:rtl/>
          <w:lang w:bidi="fa-IR"/>
        </w:rPr>
        <w:lastRenderedPageBreak/>
        <w:t>خطر رقيت قرار مى گيريد</w:t>
      </w:r>
      <w:r w:rsidR="009432CE">
        <w:rPr>
          <w:rtl/>
          <w:lang w:bidi="fa-IR"/>
        </w:rPr>
        <w:t xml:space="preserve">. </w:t>
      </w:r>
      <w:r>
        <w:rPr>
          <w:rtl/>
          <w:lang w:bidi="fa-IR"/>
        </w:rPr>
        <w:t>و علت آن</w:t>
      </w:r>
      <w:r w:rsidR="009432CE">
        <w:rPr>
          <w:rtl/>
          <w:lang w:bidi="fa-IR"/>
        </w:rPr>
        <w:t xml:space="preserve">، </w:t>
      </w:r>
      <w:r>
        <w:rPr>
          <w:rtl/>
          <w:lang w:bidi="fa-IR"/>
        </w:rPr>
        <w:t xml:space="preserve">چيزى نيست جز ناديده گرفتن فطرت اصيل انسانى و انكار فرستادگان الهى» </w:t>
      </w:r>
      <w:r w:rsidRPr="00BA2CDB">
        <w:rPr>
          <w:rStyle w:val="libFootnotenumChar"/>
          <w:rtl/>
          <w:lang w:bidi="fa-IR"/>
        </w:rPr>
        <w:t>(728)</w:t>
      </w:r>
      <w:r w:rsidR="009432CE">
        <w:rPr>
          <w:rtl/>
          <w:lang w:bidi="fa-IR"/>
        </w:rPr>
        <w:t xml:space="preserve">. </w:t>
      </w:r>
    </w:p>
    <w:p w:rsidR="001A5213" w:rsidRDefault="001A5213" w:rsidP="001A5213">
      <w:pPr>
        <w:pStyle w:val="libNormal"/>
        <w:rPr>
          <w:rtl/>
          <w:lang w:bidi="fa-IR"/>
        </w:rPr>
      </w:pPr>
      <w:r>
        <w:rPr>
          <w:rtl/>
          <w:lang w:bidi="fa-IR"/>
        </w:rPr>
        <w:t>تاريخ بشر گواه است كه چگونه وجدان برخى انسان ها دچار ضعف و انحطاط شده است</w:t>
      </w:r>
      <w:r w:rsidR="009432CE">
        <w:rPr>
          <w:rtl/>
          <w:lang w:bidi="fa-IR"/>
        </w:rPr>
        <w:t xml:space="preserve">. </w:t>
      </w: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بخش ديگرى از خطبه اول مى فرمايند</w:t>
      </w:r>
      <w:r w:rsidR="008C34A7">
        <w:rPr>
          <w:rtl/>
          <w:lang w:bidi="fa-IR"/>
        </w:rPr>
        <w:t xml:space="preserve">: </w:t>
      </w:r>
    </w:p>
    <w:p w:rsidR="001A5213" w:rsidRDefault="001A5213" w:rsidP="001A5213">
      <w:pPr>
        <w:pStyle w:val="libNormal"/>
        <w:rPr>
          <w:rtl/>
          <w:lang w:bidi="fa-IR"/>
        </w:rPr>
      </w:pPr>
      <w:r>
        <w:rPr>
          <w:rtl/>
          <w:lang w:bidi="fa-IR"/>
        </w:rPr>
        <w:t xml:space="preserve">و لم يُخل اللَّه سبحانه خَلقَهُ مِن نبىّ مرسل اءَو كتاب منزل اءَو حجّة لازمة اءَو محجَّة قائمة رسل لا تقصر بهم قلَّة عددهم و لا كثرة المكذّبين لهم من سابق سُمِّىَ له من بعده اءَو غابر عرَّفه من قبله على ذلك نَسَلَتِ القرون و مَضَتِ الدُّهور و سَلَفَتِ الآباء و خَلَفَتِ الاَبناء </w:t>
      </w:r>
      <w:r w:rsidRPr="00BA2CDB">
        <w:rPr>
          <w:rStyle w:val="libFootnotenumChar"/>
          <w:rtl/>
          <w:lang w:bidi="fa-IR"/>
        </w:rPr>
        <w:t>(729)</w:t>
      </w:r>
      <w:r w:rsidR="009432CE">
        <w:rPr>
          <w:rtl/>
          <w:lang w:bidi="fa-IR"/>
        </w:rPr>
        <w:t xml:space="preserve">. </w:t>
      </w:r>
    </w:p>
    <w:p w:rsidR="001A5213" w:rsidRDefault="001A5213" w:rsidP="001A5213">
      <w:pPr>
        <w:pStyle w:val="libNormal"/>
        <w:rPr>
          <w:rtl/>
          <w:lang w:bidi="fa-IR"/>
        </w:rPr>
      </w:pPr>
      <w:r>
        <w:rPr>
          <w:rtl/>
          <w:lang w:bidi="fa-IR"/>
        </w:rPr>
        <w:t>«و هيچ گاه نبود كه خداوند آفريدگان را بى پيامبر بدارد</w:t>
      </w:r>
      <w:r w:rsidR="009432CE">
        <w:rPr>
          <w:rtl/>
          <w:lang w:bidi="fa-IR"/>
        </w:rPr>
        <w:t xml:space="preserve">، </w:t>
      </w:r>
      <w:r>
        <w:rPr>
          <w:rtl/>
          <w:lang w:bidi="fa-IR"/>
        </w:rPr>
        <w:t>يا كتابى در دسترس آنان نگذارد</w:t>
      </w:r>
      <w:r w:rsidR="009432CE">
        <w:rPr>
          <w:rtl/>
          <w:lang w:bidi="fa-IR"/>
        </w:rPr>
        <w:t xml:space="preserve">، </w:t>
      </w:r>
      <w:r>
        <w:rPr>
          <w:rtl/>
          <w:lang w:bidi="fa-IR"/>
        </w:rPr>
        <w:t>يا حجتى بر آنان نگمارد</w:t>
      </w:r>
      <w:r w:rsidR="009432CE">
        <w:rPr>
          <w:rtl/>
          <w:lang w:bidi="fa-IR"/>
        </w:rPr>
        <w:t xml:space="preserve">، </w:t>
      </w:r>
      <w:r>
        <w:rPr>
          <w:rtl/>
          <w:lang w:bidi="fa-IR"/>
        </w:rPr>
        <w:t>يا از نشان دادن راه راست دريغ دارد</w:t>
      </w:r>
      <w:r w:rsidR="009432CE">
        <w:rPr>
          <w:rtl/>
          <w:lang w:bidi="fa-IR"/>
        </w:rPr>
        <w:t xml:space="preserve">. </w:t>
      </w:r>
      <w:r>
        <w:rPr>
          <w:rtl/>
          <w:lang w:bidi="fa-IR"/>
        </w:rPr>
        <w:t>پيامبران كه اندك بودند و مخالفانشان بسيار</w:t>
      </w:r>
      <w:r w:rsidR="009432CE">
        <w:rPr>
          <w:rtl/>
          <w:lang w:bidi="fa-IR"/>
        </w:rPr>
        <w:t xml:space="preserve">، </w:t>
      </w:r>
      <w:r>
        <w:rPr>
          <w:rtl/>
          <w:lang w:bidi="fa-IR"/>
        </w:rPr>
        <w:t>و در دام شيطان گرفتار</w:t>
      </w:r>
      <w:r w:rsidR="009432CE">
        <w:rPr>
          <w:rtl/>
          <w:lang w:bidi="fa-IR"/>
        </w:rPr>
        <w:t xml:space="preserve">، </w:t>
      </w:r>
      <w:r>
        <w:rPr>
          <w:rtl/>
          <w:lang w:bidi="fa-IR"/>
        </w:rPr>
        <w:t>در كام خويش ‍ درنماندند</w:t>
      </w:r>
      <w:r w:rsidR="009432CE">
        <w:rPr>
          <w:rtl/>
          <w:lang w:bidi="fa-IR"/>
        </w:rPr>
        <w:t xml:space="preserve">. </w:t>
      </w:r>
      <w:r>
        <w:rPr>
          <w:rtl/>
          <w:lang w:bidi="fa-IR"/>
        </w:rPr>
        <w:t>گاه پيامبر پيشين نام پيامبر پس از خود را شنيد و گاه وصف پيامبر پسين را به امت خويش گفته</w:t>
      </w:r>
      <w:r w:rsidR="009432CE">
        <w:rPr>
          <w:rtl/>
          <w:lang w:bidi="fa-IR"/>
        </w:rPr>
        <w:t xml:space="preserve">. </w:t>
      </w:r>
      <w:r>
        <w:rPr>
          <w:rtl/>
          <w:lang w:bidi="fa-IR"/>
        </w:rPr>
        <w:t>زمان اين چنين گذرى شد و روزگار سپرى</w:t>
      </w:r>
      <w:r w:rsidR="009432CE">
        <w:rPr>
          <w:rtl/>
          <w:lang w:bidi="fa-IR"/>
        </w:rPr>
        <w:t xml:space="preserve">. </w:t>
      </w:r>
      <w:r>
        <w:rPr>
          <w:rtl/>
          <w:lang w:bidi="fa-IR"/>
        </w:rPr>
        <w:t>پدران رفتند و پسران جاى آنان را گرفتند»</w:t>
      </w:r>
      <w:r w:rsidR="009432CE">
        <w:rPr>
          <w:rtl/>
          <w:lang w:bidi="fa-IR"/>
        </w:rPr>
        <w:t xml:space="preserve">. </w:t>
      </w:r>
    </w:p>
    <w:p w:rsidR="001A5213" w:rsidRDefault="001A5213" w:rsidP="001A5213">
      <w:pPr>
        <w:pStyle w:val="libNormal"/>
        <w:rPr>
          <w:rtl/>
          <w:lang w:bidi="fa-IR"/>
        </w:rPr>
      </w:pPr>
      <w:r>
        <w:rPr>
          <w:rtl/>
          <w:lang w:bidi="fa-IR"/>
        </w:rPr>
        <w:t>در اين عبارت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تاريخ را به شهادت مى طلبند كه خداوند براى هدايت نسل هاى مختلف بشر</w:t>
      </w:r>
      <w:r w:rsidR="009432CE">
        <w:rPr>
          <w:rtl/>
          <w:lang w:bidi="fa-IR"/>
        </w:rPr>
        <w:t xml:space="preserve">، </w:t>
      </w:r>
      <w:r>
        <w:rPr>
          <w:rtl/>
          <w:lang w:bidi="fa-IR"/>
        </w:rPr>
        <w:t>انبيا را همراه با كتاب وحى فرستاده است</w:t>
      </w:r>
      <w:r w:rsidR="009432CE">
        <w:rPr>
          <w:rtl/>
          <w:lang w:bidi="fa-IR"/>
        </w:rPr>
        <w:t xml:space="preserve">. </w:t>
      </w:r>
    </w:p>
    <w:p w:rsidR="001A5213" w:rsidRDefault="001A5213" w:rsidP="001A5213">
      <w:pPr>
        <w:pStyle w:val="libNormal"/>
        <w:rPr>
          <w:rtl/>
          <w:lang w:bidi="fa-IR"/>
        </w:rPr>
      </w:pPr>
      <w:r>
        <w:rPr>
          <w:rtl/>
          <w:lang w:bidi="fa-IR"/>
        </w:rPr>
        <w:t>منتها در مقابل آنها</w:t>
      </w:r>
      <w:r w:rsidR="009432CE">
        <w:rPr>
          <w:rtl/>
          <w:lang w:bidi="fa-IR"/>
        </w:rPr>
        <w:t xml:space="preserve">، </w:t>
      </w:r>
      <w:r>
        <w:rPr>
          <w:rtl/>
          <w:lang w:bidi="fa-IR"/>
        </w:rPr>
        <w:t>كسانى بوده اند كه به تكذيب انبياى الهى پرداخته و مانع از هدايت و ارشاد انسان ها شده اند و ممانعت آنها به قدرى شديد بوده است كه هم تكذيب وجدان خود مى كرده اند</w:t>
      </w:r>
      <w:r w:rsidR="009432CE">
        <w:rPr>
          <w:rtl/>
          <w:lang w:bidi="fa-IR"/>
        </w:rPr>
        <w:t xml:space="preserve">، </w:t>
      </w:r>
      <w:r>
        <w:rPr>
          <w:rtl/>
          <w:lang w:bidi="fa-IR"/>
        </w:rPr>
        <w:t>و هم تكذيب انبياى الهى</w:t>
      </w:r>
      <w:r w:rsidR="009432CE">
        <w:rPr>
          <w:rtl/>
          <w:lang w:bidi="fa-IR"/>
        </w:rPr>
        <w:t xml:space="preserve">. </w:t>
      </w:r>
    </w:p>
    <w:p w:rsidR="001A5213" w:rsidRDefault="001A5213" w:rsidP="001A5213">
      <w:pPr>
        <w:pStyle w:val="libNormal"/>
        <w:rPr>
          <w:rtl/>
          <w:lang w:bidi="fa-IR"/>
        </w:rPr>
      </w:pPr>
      <w:r>
        <w:rPr>
          <w:rtl/>
          <w:lang w:bidi="fa-IR"/>
        </w:rPr>
        <w:lastRenderedPageBreak/>
        <w:t>نتيجه اين كه</w:t>
      </w:r>
      <w:r w:rsidR="009432CE">
        <w:rPr>
          <w:rtl/>
          <w:lang w:bidi="fa-IR"/>
        </w:rPr>
        <w:t xml:space="preserve">، </w:t>
      </w:r>
      <w:r>
        <w:rPr>
          <w:rtl/>
          <w:lang w:bidi="fa-IR"/>
        </w:rPr>
        <w:t>قوانين شرع همان چيزهايى است كه براى صيانت از آزادگى انسان تبيين گرديده است و سرپيچى و تخلف از آنها</w:t>
      </w:r>
      <w:r w:rsidR="009432CE">
        <w:rPr>
          <w:rtl/>
          <w:lang w:bidi="fa-IR"/>
        </w:rPr>
        <w:t xml:space="preserve">، </w:t>
      </w:r>
      <w:r>
        <w:rPr>
          <w:rtl/>
          <w:lang w:bidi="fa-IR"/>
        </w:rPr>
        <w:t>اعاده رقيت و بردگى بشرى است</w:t>
      </w:r>
      <w:r w:rsidR="009432CE">
        <w:rPr>
          <w:rtl/>
          <w:lang w:bidi="fa-IR"/>
        </w:rPr>
        <w:t xml:space="preserve">. </w:t>
      </w:r>
    </w:p>
    <w:p w:rsidR="001A5213" w:rsidRDefault="001A5213" w:rsidP="001A5213">
      <w:pPr>
        <w:pStyle w:val="libNormal"/>
        <w:rPr>
          <w:rtl/>
          <w:lang w:bidi="fa-IR"/>
        </w:rPr>
      </w:pPr>
      <w:r>
        <w:rPr>
          <w:rtl/>
          <w:lang w:bidi="fa-IR"/>
        </w:rPr>
        <w:t>نكته ديگر اين كه نمى توان مدعى شد</w:t>
      </w:r>
      <w:r w:rsidR="009432CE">
        <w:rPr>
          <w:rtl/>
          <w:lang w:bidi="fa-IR"/>
        </w:rPr>
        <w:t xml:space="preserve">، </w:t>
      </w:r>
      <w:r>
        <w:rPr>
          <w:rtl/>
          <w:lang w:bidi="fa-IR"/>
        </w:rPr>
        <w:t>وجدان و فطرت ما بيدار است و نيازى به وحى و انبياى الهى نداريم و مى توانيم به تشخيص خود عمل كنيم</w:t>
      </w:r>
      <w:r w:rsidR="009432CE">
        <w:rPr>
          <w:rtl/>
          <w:lang w:bidi="fa-IR"/>
        </w:rPr>
        <w:t>؛</w:t>
      </w:r>
      <w:r>
        <w:rPr>
          <w:rtl/>
          <w:lang w:bidi="fa-IR"/>
        </w:rPr>
        <w:t xml:space="preserve"> زيرا تاثيرپذيرى بشر از عوامل بيرونى و شهوات و غرائز درونى محدود به زمان و مكان خاص نيست تا بگوييم امروزه بشر به مرحله اى از كمال رسيده كه همه خيرات و شرور را درك كند</w:t>
      </w:r>
      <w:r w:rsidR="009432CE">
        <w:rPr>
          <w:rtl/>
          <w:lang w:bidi="fa-IR"/>
        </w:rPr>
        <w:t xml:space="preserve">. </w:t>
      </w:r>
      <w:r>
        <w:rPr>
          <w:rtl/>
          <w:lang w:bidi="fa-IR"/>
        </w:rPr>
        <w:t>اين ادعاى باطل</w:t>
      </w:r>
      <w:r w:rsidR="009432CE">
        <w:rPr>
          <w:rtl/>
          <w:lang w:bidi="fa-IR"/>
        </w:rPr>
        <w:t xml:space="preserve">، </w:t>
      </w:r>
      <w:r>
        <w:rPr>
          <w:rtl/>
          <w:lang w:bidi="fa-IR"/>
        </w:rPr>
        <w:t>مى تواند نسل بشر را در معرض تهديد قرار دهد؛ چون اين سنت آفرينش است كه هميشه در بيرون و درون انسان عوامل متضادى فعال باشند</w:t>
      </w:r>
      <w:r w:rsidR="009432CE">
        <w:rPr>
          <w:rtl/>
          <w:lang w:bidi="fa-IR"/>
        </w:rPr>
        <w:t xml:space="preserve">، </w:t>
      </w:r>
      <w:r>
        <w:rPr>
          <w:rtl/>
          <w:lang w:bidi="fa-IR"/>
        </w:rPr>
        <w:t>تا دوراهى انتخاب و اختيار را تحقق بخشند و اختيار و انتخاب</w:t>
      </w:r>
      <w:r w:rsidR="009432CE">
        <w:rPr>
          <w:rtl/>
          <w:lang w:bidi="fa-IR"/>
        </w:rPr>
        <w:t xml:space="preserve">، </w:t>
      </w:r>
      <w:r>
        <w:rPr>
          <w:rtl/>
          <w:lang w:bidi="fa-IR"/>
        </w:rPr>
        <w:t>معنى و مفهوم پيدا كند و در سايه آن</w:t>
      </w:r>
      <w:r w:rsidR="009432CE">
        <w:rPr>
          <w:rtl/>
          <w:lang w:bidi="fa-IR"/>
        </w:rPr>
        <w:t xml:space="preserve">، </w:t>
      </w:r>
      <w:r>
        <w:rPr>
          <w:rtl/>
          <w:lang w:bidi="fa-IR"/>
        </w:rPr>
        <w:t>شخصيت آزاد انسانى متجلى شود</w:t>
      </w:r>
      <w:r w:rsidR="009432CE">
        <w:rPr>
          <w:rtl/>
          <w:lang w:bidi="fa-IR"/>
        </w:rPr>
        <w:t xml:space="preserve">. </w:t>
      </w:r>
    </w:p>
    <w:p w:rsidR="001A5213" w:rsidRDefault="001A5213" w:rsidP="001A5213">
      <w:pPr>
        <w:pStyle w:val="libNormal"/>
        <w:rPr>
          <w:rtl/>
          <w:lang w:bidi="fa-IR"/>
        </w:rPr>
      </w:pPr>
      <w:r>
        <w:rPr>
          <w:rtl/>
          <w:lang w:bidi="fa-IR"/>
        </w:rPr>
        <w:t>از طرفى اگر ادعا شود انسان به مرحله اى از كمال رسيده كه خود واجد اين قدرت است</w:t>
      </w:r>
      <w:r w:rsidR="009432CE">
        <w:rPr>
          <w:rtl/>
          <w:lang w:bidi="fa-IR"/>
        </w:rPr>
        <w:t xml:space="preserve">، </w:t>
      </w:r>
      <w:r>
        <w:rPr>
          <w:rtl/>
          <w:lang w:bidi="fa-IR"/>
        </w:rPr>
        <w:t>به معنى دگرگون شدن شرايط تكوين و خلقت بشر امروزى با انسان هاى گذشته است</w:t>
      </w:r>
      <w:r w:rsidR="009432CE">
        <w:rPr>
          <w:rtl/>
          <w:lang w:bidi="fa-IR"/>
        </w:rPr>
        <w:t xml:space="preserve">، </w:t>
      </w:r>
      <w:r>
        <w:rPr>
          <w:rtl/>
          <w:lang w:bidi="fa-IR"/>
        </w:rPr>
        <w:t>حال آن كه هيچ كس اين ادعا را نمى پذيرد كه خلقت و تكوين بشر با گذشته او متفاوت است</w:t>
      </w:r>
      <w:r w:rsidR="009432CE">
        <w:rPr>
          <w:rtl/>
          <w:lang w:bidi="fa-IR"/>
        </w:rPr>
        <w:t xml:space="preserve">. </w:t>
      </w:r>
      <w:r>
        <w:rPr>
          <w:rtl/>
          <w:lang w:bidi="fa-IR"/>
        </w:rPr>
        <w:t>انسان ها از آغاز آفرينش تا پايان بر يك اساس آفريده شده و مى شوند</w:t>
      </w:r>
      <w:r w:rsidR="009432CE">
        <w:rPr>
          <w:rtl/>
          <w:lang w:bidi="fa-IR"/>
        </w:rPr>
        <w:t xml:space="preserve">. </w:t>
      </w:r>
      <w:r>
        <w:rPr>
          <w:rtl/>
          <w:lang w:bidi="fa-IR"/>
        </w:rPr>
        <w:t>همان امتيازاتى كه از ابتداى خلقت</w:t>
      </w:r>
      <w:r w:rsidR="009432CE">
        <w:rPr>
          <w:rtl/>
          <w:lang w:bidi="fa-IR"/>
        </w:rPr>
        <w:t xml:space="preserve">، </w:t>
      </w:r>
      <w:r>
        <w:rPr>
          <w:rtl/>
          <w:lang w:bidi="fa-IR"/>
        </w:rPr>
        <w:t>در تكوين بشر دخالت داشته</w:t>
      </w:r>
      <w:r w:rsidR="009432CE">
        <w:rPr>
          <w:rtl/>
          <w:lang w:bidi="fa-IR"/>
        </w:rPr>
        <w:t xml:space="preserve">، </w:t>
      </w:r>
      <w:r>
        <w:rPr>
          <w:rtl/>
          <w:lang w:bidi="fa-IR"/>
        </w:rPr>
        <w:t>اكنون نيز ادامه دارد و در طول تاريخ هيچ تفاوتى نكرده است</w:t>
      </w:r>
      <w:r w:rsidR="009432CE">
        <w:rPr>
          <w:rtl/>
          <w:lang w:bidi="fa-IR"/>
        </w:rPr>
        <w:t xml:space="preserve">. </w:t>
      </w:r>
    </w:p>
    <w:p w:rsidR="001A5213" w:rsidRDefault="001A5213" w:rsidP="001A5213">
      <w:pPr>
        <w:pStyle w:val="libNormal"/>
        <w:rPr>
          <w:rFonts w:hint="cs"/>
          <w:rtl/>
          <w:lang w:bidi="fa-IR"/>
        </w:rPr>
      </w:pPr>
      <w:r>
        <w:rPr>
          <w:rtl/>
          <w:lang w:bidi="fa-IR"/>
        </w:rPr>
        <w:t>اساسا اين ادعا</w:t>
      </w:r>
      <w:r w:rsidR="009432CE">
        <w:rPr>
          <w:rtl/>
          <w:lang w:bidi="fa-IR"/>
        </w:rPr>
        <w:t xml:space="preserve">، </w:t>
      </w:r>
      <w:r>
        <w:rPr>
          <w:rtl/>
          <w:lang w:bidi="fa-IR"/>
        </w:rPr>
        <w:t>با اين مطلب منافات دارد كه خداوند متعال</w:t>
      </w:r>
      <w:r w:rsidR="009432CE">
        <w:rPr>
          <w:rtl/>
          <w:lang w:bidi="fa-IR"/>
        </w:rPr>
        <w:t xml:space="preserve">، </w:t>
      </w:r>
      <w:r>
        <w:rPr>
          <w:rtl/>
          <w:lang w:bidi="fa-IR"/>
        </w:rPr>
        <w:t>بشر را موجود مختار آفريده است</w:t>
      </w:r>
      <w:r w:rsidR="009432CE">
        <w:rPr>
          <w:rtl/>
          <w:lang w:bidi="fa-IR"/>
        </w:rPr>
        <w:t>؛</w:t>
      </w:r>
      <w:r>
        <w:rPr>
          <w:rtl/>
          <w:lang w:bidi="fa-IR"/>
        </w:rPr>
        <w:t xml:space="preserve"> چرا كه اختيار وقتى مفهوم مى يابد كه اين عوامل در كار </w:t>
      </w:r>
      <w:r>
        <w:rPr>
          <w:rtl/>
          <w:lang w:bidi="fa-IR"/>
        </w:rPr>
        <w:lastRenderedPageBreak/>
        <w:t>باشند</w:t>
      </w:r>
      <w:r w:rsidR="009432CE">
        <w:rPr>
          <w:rtl/>
          <w:lang w:bidi="fa-IR"/>
        </w:rPr>
        <w:t xml:space="preserve">. </w:t>
      </w:r>
      <w:r>
        <w:rPr>
          <w:rtl/>
          <w:lang w:bidi="fa-IR"/>
        </w:rPr>
        <w:t>در ادامه سوره شمس</w:t>
      </w:r>
      <w:r w:rsidR="009432CE">
        <w:rPr>
          <w:rtl/>
          <w:lang w:bidi="fa-IR"/>
        </w:rPr>
        <w:t xml:space="preserve">، </w:t>
      </w:r>
      <w:r>
        <w:rPr>
          <w:rtl/>
          <w:lang w:bidi="fa-IR"/>
        </w:rPr>
        <w:t>بعد از قسم هاى متعددى كه ذكر مى شود</w:t>
      </w:r>
      <w:r w:rsidR="009432CE">
        <w:rPr>
          <w:rtl/>
          <w:lang w:bidi="fa-IR"/>
        </w:rPr>
        <w:t xml:space="preserve">، </w:t>
      </w:r>
      <w:r>
        <w:rPr>
          <w:rtl/>
          <w:lang w:bidi="fa-IR"/>
        </w:rPr>
        <w:t>مى فرمايد</w:t>
      </w:r>
      <w:r w:rsidR="008C34A7">
        <w:rPr>
          <w:rtl/>
          <w:lang w:bidi="fa-IR"/>
        </w:rPr>
        <w:t xml:space="preserve">: </w:t>
      </w:r>
    </w:p>
    <w:p w:rsidR="001A5213" w:rsidRDefault="001A5213" w:rsidP="001A5213">
      <w:pPr>
        <w:pStyle w:val="libNormal"/>
        <w:rPr>
          <w:rtl/>
          <w:lang w:bidi="fa-IR"/>
        </w:rPr>
      </w:pPr>
      <w:r w:rsidRPr="007E7E59">
        <w:rPr>
          <w:rStyle w:val="libAieChar"/>
          <w:rtl/>
        </w:rPr>
        <w:t>قد اءَفلح مَن زَكّاها # و قَد خَاب مَن دَسَّاها</w:t>
      </w:r>
      <w:r>
        <w:rPr>
          <w:rtl/>
          <w:lang w:bidi="fa-IR"/>
        </w:rPr>
        <w:t xml:space="preserve"> </w:t>
      </w:r>
      <w:r w:rsidRPr="00BA2CDB">
        <w:rPr>
          <w:rStyle w:val="libFootnotenumChar"/>
          <w:rtl/>
          <w:lang w:bidi="fa-IR"/>
        </w:rPr>
        <w:t>(730)</w:t>
      </w:r>
      <w:r w:rsidR="009432CE">
        <w:rPr>
          <w:rtl/>
          <w:lang w:bidi="fa-IR"/>
        </w:rPr>
        <w:t xml:space="preserve">. </w:t>
      </w:r>
    </w:p>
    <w:p w:rsidR="001A5213" w:rsidRDefault="001A5213" w:rsidP="001A5213">
      <w:pPr>
        <w:pStyle w:val="libNormal"/>
        <w:rPr>
          <w:rtl/>
          <w:lang w:bidi="fa-IR"/>
        </w:rPr>
      </w:pPr>
      <w:r>
        <w:rPr>
          <w:rtl/>
          <w:lang w:bidi="fa-IR"/>
        </w:rPr>
        <w:t>«كسانى كه موفق شده اند تزكيه را در پيش گيرند</w:t>
      </w:r>
      <w:r w:rsidR="009432CE">
        <w:rPr>
          <w:rtl/>
          <w:lang w:bidi="fa-IR"/>
        </w:rPr>
        <w:t xml:space="preserve">، </w:t>
      </w:r>
      <w:r>
        <w:rPr>
          <w:rtl/>
          <w:lang w:bidi="fa-IR"/>
        </w:rPr>
        <w:t>رستگارند و آنها كه مغلوب نفس شده اند</w:t>
      </w:r>
      <w:r w:rsidR="009432CE">
        <w:rPr>
          <w:rtl/>
          <w:lang w:bidi="fa-IR"/>
        </w:rPr>
        <w:t xml:space="preserve">، </w:t>
      </w:r>
      <w:r>
        <w:rPr>
          <w:rtl/>
          <w:lang w:bidi="fa-IR"/>
        </w:rPr>
        <w:t>در خسران و زيانند»</w:t>
      </w:r>
      <w:r w:rsidR="009432CE">
        <w:rPr>
          <w:rtl/>
          <w:lang w:bidi="fa-IR"/>
        </w:rPr>
        <w:t xml:space="preserve">. </w:t>
      </w:r>
    </w:p>
    <w:p w:rsidR="001A5213" w:rsidRDefault="001A5213" w:rsidP="001A5213">
      <w:pPr>
        <w:pStyle w:val="libNormal"/>
        <w:rPr>
          <w:rtl/>
          <w:lang w:bidi="fa-IR"/>
        </w:rPr>
      </w:pPr>
      <w:r>
        <w:rPr>
          <w:rtl/>
          <w:lang w:bidi="fa-IR"/>
        </w:rPr>
        <w:t>از مجموع مطالب بيان شده</w:t>
      </w:r>
      <w:r w:rsidR="009432CE">
        <w:rPr>
          <w:rtl/>
          <w:lang w:bidi="fa-IR"/>
        </w:rPr>
        <w:t xml:space="preserve">، </w:t>
      </w:r>
      <w:r>
        <w:rPr>
          <w:rtl/>
          <w:lang w:bidi="fa-IR"/>
        </w:rPr>
        <w:t>اين نكته را به خوبى درمى يابيم كه خداوند متعال</w:t>
      </w:r>
      <w:r w:rsidR="009432CE">
        <w:rPr>
          <w:rtl/>
          <w:lang w:bidi="fa-IR"/>
        </w:rPr>
        <w:t xml:space="preserve">، </w:t>
      </w:r>
      <w:r>
        <w:rPr>
          <w:rtl/>
          <w:lang w:bidi="fa-IR"/>
        </w:rPr>
        <w:t>همان طور كه انسان را موجودى حر و آزاد آفريده است</w:t>
      </w:r>
      <w:r w:rsidR="009432CE">
        <w:rPr>
          <w:rtl/>
          <w:lang w:bidi="fa-IR"/>
        </w:rPr>
        <w:t xml:space="preserve">، </w:t>
      </w:r>
      <w:r>
        <w:rPr>
          <w:rtl/>
          <w:lang w:bidi="fa-IR"/>
        </w:rPr>
        <w:t>در كنار اين حريت و آزادگى</w:t>
      </w:r>
      <w:r w:rsidR="009432CE">
        <w:rPr>
          <w:rtl/>
          <w:lang w:bidi="fa-IR"/>
        </w:rPr>
        <w:t xml:space="preserve">، </w:t>
      </w:r>
      <w:r>
        <w:rPr>
          <w:rtl/>
          <w:lang w:bidi="fa-IR"/>
        </w:rPr>
        <w:t>نيروى وجدان بشرى را قرار داده است و با ارسال رسل و بعثت انبيا</w:t>
      </w:r>
      <w:r w:rsidR="009432CE">
        <w:rPr>
          <w:rtl/>
          <w:lang w:bidi="fa-IR"/>
        </w:rPr>
        <w:t xml:space="preserve">، </w:t>
      </w:r>
      <w:r>
        <w:rPr>
          <w:rtl/>
          <w:lang w:bidi="fa-IR"/>
        </w:rPr>
        <w:t>اين نيروى درونى را تقويت فرموده است</w:t>
      </w:r>
      <w:r w:rsidR="009432CE">
        <w:rPr>
          <w:rtl/>
          <w:lang w:bidi="fa-IR"/>
        </w:rPr>
        <w:t>؛</w:t>
      </w:r>
      <w:r>
        <w:rPr>
          <w:rtl/>
          <w:lang w:bidi="fa-IR"/>
        </w:rPr>
        <w:t xml:space="preserve"> به طورى كه آنها مبين مركوزات وجدانى و فطرى بشر و تبيين كننده مدركات فطرى او هستند</w:t>
      </w:r>
      <w:r w:rsidR="009432CE">
        <w:rPr>
          <w:rtl/>
          <w:lang w:bidi="fa-IR"/>
        </w:rPr>
        <w:t xml:space="preserve">. </w:t>
      </w:r>
      <w:r>
        <w:rPr>
          <w:rtl/>
          <w:lang w:bidi="fa-IR"/>
        </w:rPr>
        <w:t xml:space="preserve">در واقع وحى </w:t>
      </w:r>
      <w:r w:rsidR="00ED4056">
        <w:rPr>
          <w:rtl/>
          <w:lang w:bidi="fa-IR"/>
        </w:rPr>
        <w:t>تأکید</w:t>
      </w:r>
      <w:r>
        <w:rPr>
          <w:rtl/>
          <w:lang w:bidi="fa-IR"/>
        </w:rPr>
        <w:t>كننده همان الهام درونى انسان است كه او را از آزادى مطلق برحذر مى دارد</w:t>
      </w:r>
      <w:r w:rsidR="009432CE">
        <w:rPr>
          <w:rtl/>
          <w:lang w:bidi="fa-IR"/>
        </w:rPr>
        <w:t xml:space="preserve">. </w:t>
      </w:r>
      <w:r>
        <w:rPr>
          <w:rtl/>
          <w:lang w:bidi="fa-IR"/>
        </w:rPr>
        <w:t>آنچه را در قوانين شرعى مى بينيم</w:t>
      </w:r>
      <w:r w:rsidR="009432CE">
        <w:rPr>
          <w:rtl/>
          <w:lang w:bidi="fa-IR"/>
        </w:rPr>
        <w:t xml:space="preserve">، </w:t>
      </w:r>
      <w:r>
        <w:rPr>
          <w:rtl/>
          <w:lang w:bidi="fa-IR"/>
        </w:rPr>
        <w:t>در حقيقت</w:t>
      </w:r>
      <w:r w:rsidR="009432CE">
        <w:rPr>
          <w:rtl/>
          <w:lang w:bidi="fa-IR"/>
        </w:rPr>
        <w:t xml:space="preserve">، </w:t>
      </w:r>
      <w:r>
        <w:rPr>
          <w:rtl/>
          <w:lang w:bidi="fa-IR"/>
        </w:rPr>
        <w:t>تقويت كننده آزادى و حريت بشر است</w:t>
      </w:r>
      <w:r w:rsidR="009432CE">
        <w:rPr>
          <w:rtl/>
          <w:lang w:bidi="fa-IR"/>
        </w:rPr>
        <w:t xml:space="preserve">. </w:t>
      </w:r>
      <w:r>
        <w:rPr>
          <w:rtl/>
          <w:lang w:bidi="fa-IR"/>
        </w:rPr>
        <w:t>قبلا هم به اين معنى اشاره داشتيم كه قوانين شرع</w:t>
      </w:r>
      <w:r w:rsidR="009432CE">
        <w:rPr>
          <w:rtl/>
          <w:lang w:bidi="fa-IR"/>
        </w:rPr>
        <w:t xml:space="preserve">، </w:t>
      </w:r>
      <w:r>
        <w:rPr>
          <w:rtl/>
          <w:lang w:bidi="fa-IR"/>
        </w:rPr>
        <w:t>نه تنها آزادى فكر را يكى از حقوق مسلم و طبيعى بشر مى داند</w:t>
      </w:r>
      <w:r w:rsidR="009432CE">
        <w:rPr>
          <w:rtl/>
          <w:lang w:bidi="fa-IR"/>
        </w:rPr>
        <w:t xml:space="preserve">، </w:t>
      </w:r>
      <w:r>
        <w:rPr>
          <w:rtl/>
          <w:lang w:bidi="fa-IR"/>
        </w:rPr>
        <w:t>بلكه همه قوانينى كه از ناحيه شرع مقدس وضع شده است</w:t>
      </w:r>
      <w:r w:rsidR="009432CE">
        <w:rPr>
          <w:rtl/>
          <w:lang w:bidi="fa-IR"/>
        </w:rPr>
        <w:t xml:space="preserve">، </w:t>
      </w:r>
      <w:r>
        <w:rPr>
          <w:rtl/>
          <w:lang w:bidi="fa-IR"/>
        </w:rPr>
        <w:t>در مسير تثبيت اين حقّ طبيعى و فطرى بشر قرار دارد</w:t>
      </w:r>
      <w:r w:rsidR="009432CE">
        <w:rPr>
          <w:rtl/>
          <w:lang w:bidi="fa-IR"/>
        </w:rPr>
        <w:t xml:space="preserve">. </w:t>
      </w:r>
      <w:r>
        <w:rPr>
          <w:rtl/>
          <w:lang w:bidi="fa-IR"/>
        </w:rPr>
        <w:t>قرآن مى فرمايد</w:t>
      </w:r>
      <w:r w:rsidR="008C34A7">
        <w:rPr>
          <w:rtl/>
          <w:lang w:bidi="fa-IR"/>
        </w:rPr>
        <w:t xml:space="preserve">: </w:t>
      </w:r>
    </w:p>
    <w:p w:rsidR="001A5213" w:rsidRDefault="001A5213" w:rsidP="001A5213">
      <w:pPr>
        <w:pStyle w:val="libNormal"/>
        <w:rPr>
          <w:rtl/>
          <w:lang w:bidi="fa-IR"/>
        </w:rPr>
      </w:pPr>
      <w:r w:rsidRPr="007E7E59">
        <w:rPr>
          <w:rStyle w:val="libAieChar"/>
          <w:rtl/>
        </w:rPr>
        <w:t>لا اكراهَ فى الدِّين قد تَبَيَّنَ الرُّشدُ مِنَ الغَىّ</w:t>
      </w:r>
      <w:r>
        <w:rPr>
          <w:rtl/>
          <w:lang w:bidi="fa-IR"/>
        </w:rPr>
        <w:t xml:space="preserve"> </w:t>
      </w:r>
      <w:r w:rsidRPr="00BA2CDB">
        <w:rPr>
          <w:rStyle w:val="libFootnotenumChar"/>
          <w:rtl/>
          <w:lang w:bidi="fa-IR"/>
        </w:rPr>
        <w:t>(731)</w:t>
      </w:r>
      <w:r w:rsidR="009432CE">
        <w:rPr>
          <w:rtl/>
          <w:lang w:bidi="fa-IR"/>
        </w:rPr>
        <w:t xml:space="preserve">. </w:t>
      </w:r>
    </w:p>
    <w:p w:rsidR="001A5213" w:rsidRDefault="001A5213" w:rsidP="001A5213">
      <w:pPr>
        <w:pStyle w:val="libNormal"/>
        <w:rPr>
          <w:rtl/>
          <w:lang w:bidi="fa-IR"/>
        </w:rPr>
      </w:pPr>
      <w:r>
        <w:rPr>
          <w:rtl/>
          <w:lang w:bidi="fa-IR"/>
        </w:rPr>
        <w:t>«در قبول دين</w:t>
      </w:r>
      <w:r w:rsidR="009432CE">
        <w:rPr>
          <w:rtl/>
          <w:lang w:bidi="fa-IR"/>
        </w:rPr>
        <w:t xml:space="preserve">، </w:t>
      </w:r>
      <w:r>
        <w:rPr>
          <w:rtl/>
          <w:lang w:bidi="fa-IR"/>
        </w:rPr>
        <w:t>اكراهى نيست</w:t>
      </w:r>
      <w:r w:rsidR="009432CE">
        <w:rPr>
          <w:rtl/>
          <w:lang w:bidi="fa-IR"/>
        </w:rPr>
        <w:t>؛</w:t>
      </w:r>
      <w:r>
        <w:rPr>
          <w:rtl/>
          <w:lang w:bidi="fa-IR"/>
        </w:rPr>
        <w:t xml:space="preserve"> زيرا راه درست از راه انحرافى</w:t>
      </w:r>
      <w:r w:rsidR="009432CE">
        <w:rPr>
          <w:rtl/>
          <w:lang w:bidi="fa-IR"/>
        </w:rPr>
        <w:t xml:space="preserve">، </w:t>
      </w:r>
      <w:r>
        <w:rPr>
          <w:rtl/>
          <w:lang w:bidi="fa-IR"/>
        </w:rPr>
        <w:t>روشن شده است»</w:t>
      </w:r>
      <w:r w:rsidR="009432CE">
        <w:rPr>
          <w:rtl/>
          <w:lang w:bidi="fa-IR"/>
        </w:rPr>
        <w:t xml:space="preserve">. </w:t>
      </w:r>
    </w:p>
    <w:p w:rsidR="001A5213" w:rsidRDefault="001A5213" w:rsidP="001A5213">
      <w:pPr>
        <w:pStyle w:val="libNormal"/>
        <w:rPr>
          <w:rtl/>
          <w:lang w:bidi="fa-IR"/>
        </w:rPr>
      </w:pPr>
      <w:r>
        <w:rPr>
          <w:rtl/>
          <w:lang w:bidi="fa-IR"/>
        </w:rPr>
        <w:t>خداوند</w:t>
      </w:r>
      <w:r w:rsidR="009432CE">
        <w:rPr>
          <w:rtl/>
          <w:lang w:bidi="fa-IR"/>
        </w:rPr>
        <w:t xml:space="preserve">، </w:t>
      </w:r>
      <w:r>
        <w:rPr>
          <w:rtl/>
          <w:lang w:bidi="fa-IR"/>
        </w:rPr>
        <w:t>در مقام تشريع همان كارى را كرده كه در مقام تكوين نموده است</w:t>
      </w:r>
      <w:r w:rsidR="009432CE">
        <w:rPr>
          <w:rtl/>
          <w:lang w:bidi="fa-IR"/>
        </w:rPr>
        <w:t xml:space="preserve">. </w:t>
      </w:r>
    </w:p>
    <w:p w:rsidR="001A5213" w:rsidRDefault="001A5213" w:rsidP="001A5213">
      <w:pPr>
        <w:pStyle w:val="libNormal"/>
        <w:rPr>
          <w:rtl/>
          <w:lang w:bidi="fa-IR"/>
        </w:rPr>
      </w:pPr>
      <w:r>
        <w:rPr>
          <w:rtl/>
          <w:lang w:bidi="fa-IR"/>
        </w:rPr>
        <w:t>او در مقام تشريع</w:t>
      </w:r>
      <w:r w:rsidR="009432CE">
        <w:rPr>
          <w:rtl/>
          <w:lang w:bidi="fa-IR"/>
        </w:rPr>
        <w:t xml:space="preserve">، </w:t>
      </w:r>
      <w:r>
        <w:rPr>
          <w:rtl/>
          <w:lang w:bidi="fa-IR"/>
        </w:rPr>
        <w:t>راه درست و صحيح را براى انسان بازگو مى كند</w:t>
      </w:r>
      <w:r w:rsidR="009432CE">
        <w:rPr>
          <w:rtl/>
          <w:lang w:bidi="fa-IR"/>
        </w:rPr>
        <w:t xml:space="preserve">، </w:t>
      </w:r>
      <w:r>
        <w:rPr>
          <w:rtl/>
          <w:lang w:bidi="fa-IR"/>
        </w:rPr>
        <w:t xml:space="preserve">چنان كه در نفس او هم اين نيرو را قرار داده است كه مى تواند راه صحيح را از </w:t>
      </w:r>
      <w:r>
        <w:rPr>
          <w:rtl/>
          <w:lang w:bidi="fa-IR"/>
        </w:rPr>
        <w:lastRenderedPageBreak/>
        <w:t>غيرصحيح تشخيص دهد</w:t>
      </w:r>
      <w:r w:rsidR="009432CE">
        <w:rPr>
          <w:rtl/>
          <w:lang w:bidi="fa-IR"/>
        </w:rPr>
        <w:t xml:space="preserve">. </w:t>
      </w:r>
      <w:r>
        <w:rPr>
          <w:rtl/>
          <w:lang w:bidi="fa-IR"/>
        </w:rPr>
        <w:t>اگر كسانى اهل دقت در آيات كريمه قرآن باشند</w:t>
      </w:r>
      <w:r w:rsidR="009432CE">
        <w:rPr>
          <w:rtl/>
          <w:lang w:bidi="fa-IR"/>
        </w:rPr>
        <w:t xml:space="preserve">، </w:t>
      </w:r>
      <w:r>
        <w:rPr>
          <w:rtl/>
          <w:lang w:bidi="fa-IR"/>
        </w:rPr>
        <w:t>به خوبى درمى يابند كه در قرآن همواره از وحى الهى</w:t>
      </w:r>
      <w:r w:rsidR="009432CE">
        <w:rPr>
          <w:rtl/>
          <w:lang w:bidi="fa-IR"/>
        </w:rPr>
        <w:t xml:space="preserve">، </w:t>
      </w:r>
      <w:r>
        <w:rPr>
          <w:rtl/>
          <w:lang w:bidi="fa-IR"/>
        </w:rPr>
        <w:t>به تذكره و تذكار ياد مى شود</w:t>
      </w:r>
      <w:r w:rsidR="009432CE">
        <w:rPr>
          <w:rtl/>
          <w:lang w:bidi="fa-IR"/>
        </w:rPr>
        <w:t xml:space="preserve">. </w:t>
      </w:r>
    </w:p>
    <w:p w:rsidR="001A5213" w:rsidRDefault="001A5213" w:rsidP="001A5213">
      <w:pPr>
        <w:pStyle w:val="libNormal"/>
        <w:rPr>
          <w:rtl/>
          <w:lang w:bidi="fa-IR"/>
        </w:rPr>
      </w:pPr>
      <w:r w:rsidRPr="007E7E59">
        <w:rPr>
          <w:rStyle w:val="libAieChar"/>
          <w:rtl/>
        </w:rPr>
        <w:t>كلا انّها تذكرة # فمَن شاءَ ذَكَرَه</w:t>
      </w:r>
      <w:r>
        <w:rPr>
          <w:rtl/>
          <w:lang w:bidi="fa-IR"/>
        </w:rPr>
        <w:t xml:space="preserve"> </w:t>
      </w:r>
      <w:r w:rsidRPr="00BA2CDB">
        <w:rPr>
          <w:rStyle w:val="libFootnotenumChar"/>
          <w:rtl/>
          <w:lang w:bidi="fa-IR"/>
        </w:rPr>
        <w:t>(732)</w:t>
      </w:r>
      <w:r w:rsidR="009432CE">
        <w:rPr>
          <w:rtl/>
          <w:lang w:bidi="fa-IR"/>
        </w:rPr>
        <w:t xml:space="preserve">. </w:t>
      </w:r>
    </w:p>
    <w:p w:rsidR="001A5213" w:rsidRDefault="001A5213" w:rsidP="001A5213">
      <w:pPr>
        <w:pStyle w:val="libNormal"/>
        <w:rPr>
          <w:rtl/>
          <w:lang w:bidi="fa-IR"/>
        </w:rPr>
      </w:pPr>
      <w:r>
        <w:rPr>
          <w:rtl/>
          <w:lang w:bidi="fa-IR"/>
        </w:rPr>
        <w:t>«چنين نيست كه آنها مى پندارند</w:t>
      </w:r>
      <w:r w:rsidR="009432CE">
        <w:rPr>
          <w:rtl/>
          <w:lang w:bidi="fa-IR"/>
        </w:rPr>
        <w:t xml:space="preserve">، </w:t>
      </w:r>
      <w:r>
        <w:rPr>
          <w:rtl/>
          <w:lang w:bidi="fa-IR"/>
        </w:rPr>
        <w:t>اين قرآن تذكار و يادآورى است</w:t>
      </w:r>
      <w:r w:rsidR="009432CE">
        <w:rPr>
          <w:rtl/>
          <w:lang w:bidi="fa-IR"/>
        </w:rPr>
        <w:t xml:space="preserve">، </w:t>
      </w:r>
      <w:r>
        <w:rPr>
          <w:rtl/>
          <w:lang w:bidi="fa-IR"/>
        </w:rPr>
        <w:t>و هركس بخواهد از آن پند مى گيرد»</w:t>
      </w:r>
    </w:p>
    <w:p w:rsidR="001A5213" w:rsidRDefault="001A5213" w:rsidP="001A5213">
      <w:pPr>
        <w:pStyle w:val="libNormal"/>
        <w:rPr>
          <w:rtl/>
          <w:lang w:bidi="fa-IR"/>
        </w:rPr>
      </w:pPr>
      <w:r>
        <w:rPr>
          <w:rtl/>
          <w:lang w:bidi="fa-IR"/>
        </w:rPr>
        <w:t>در جاى ديگر مى فرمايد</w:t>
      </w:r>
      <w:r w:rsidR="008C34A7">
        <w:rPr>
          <w:rtl/>
          <w:lang w:bidi="fa-IR"/>
        </w:rPr>
        <w:t xml:space="preserve">: </w:t>
      </w:r>
    </w:p>
    <w:p w:rsidR="001A5213" w:rsidRDefault="001A5213" w:rsidP="001A5213">
      <w:pPr>
        <w:pStyle w:val="libNormal"/>
        <w:rPr>
          <w:rtl/>
          <w:lang w:bidi="fa-IR"/>
        </w:rPr>
      </w:pPr>
      <w:r w:rsidRPr="007E7E59">
        <w:rPr>
          <w:rStyle w:val="libAieChar"/>
          <w:rtl/>
        </w:rPr>
        <w:t>و ذَكِّر فانَّ الذِّكرى تَنفَعُ ال</w:t>
      </w:r>
      <w:r w:rsidR="003A4269" w:rsidRPr="007E7E59">
        <w:rPr>
          <w:rStyle w:val="libAieChar"/>
          <w:rtl/>
        </w:rPr>
        <w:t>مؤمن</w:t>
      </w:r>
      <w:r w:rsidRPr="007E7E59">
        <w:rPr>
          <w:rStyle w:val="libAieChar"/>
          <w:rtl/>
        </w:rPr>
        <w:t>ين</w:t>
      </w:r>
      <w:r>
        <w:rPr>
          <w:rtl/>
          <w:lang w:bidi="fa-IR"/>
        </w:rPr>
        <w:t xml:space="preserve"> </w:t>
      </w:r>
      <w:r w:rsidRPr="00BA2CDB">
        <w:rPr>
          <w:rStyle w:val="libFootnotenumChar"/>
          <w:rtl/>
          <w:lang w:bidi="fa-IR"/>
        </w:rPr>
        <w:t>(733)</w:t>
      </w:r>
      <w:r w:rsidR="009432CE">
        <w:rPr>
          <w:rtl/>
          <w:lang w:bidi="fa-IR"/>
        </w:rPr>
        <w:t xml:space="preserve">. </w:t>
      </w:r>
    </w:p>
    <w:p w:rsidR="001A5213" w:rsidRDefault="001A5213" w:rsidP="001A5213">
      <w:pPr>
        <w:pStyle w:val="libNormal"/>
        <w:rPr>
          <w:rtl/>
          <w:lang w:bidi="fa-IR"/>
        </w:rPr>
      </w:pPr>
      <w:r>
        <w:rPr>
          <w:rtl/>
          <w:lang w:bidi="fa-IR"/>
        </w:rPr>
        <w:t>«پيوسته تذكر بده</w:t>
      </w:r>
      <w:r w:rsidR="009432CE">
        <w:rPr>
          <w:rtl/>
          <w:lang w:bidi="fa-IR"/>
        </w:rPr>
        <w:t xml:space="preserve">، </w:t>
      </w:r>
      <w:r>
        <w:rPr>
          <w:rtl/>
          <w:lang w:bidi="fa-IR"/>
        </w:rPr>
        <w:t>زيرا تذكر</w:t>
      </w:r>
      <w:r w:rsidR="009432CE">
        <w:rPr>
          <w:rtl/>
          <w:lang w:bidi="fa-IR"/>
        </w:rPr>
        <w:t xml:space="preserve">، </w:t>
      </w:r>
      <w:r w:rsidR="003A4269">
        <w:rPr>
          <w:rtl/>
          <w:lang w:bidi="fa-IR"/>
        </w:rPr>
        <w:t>مؤمن</w:t>
      </w:r>
      <w:r>
        <w:rPr>
          <w:rtl/>
          <w:lang w:bidi="fa-IR"/>
        </w:rPr>
        <w:t>ان را سود مى بخشد»</w:t>
      </w:r>
      <w:r w:rsidR="009432CE">
        <w:rPr>
          <w:rtl/>
          <w:lang w:bidi="fa-IR"/>
        </w:rPr>
        <w:t xml:space="preserve">. </w:t>
      </w:r>
    </w:p>
    <w:p w:rsidR="001A5213" w:rsidRDefault="001A5213" w:rsidP="001A5213">
      <w:pPr>
        <w:pStyle w:val="libNormal"/>
        <w:rPr>
          <w:rtl/>
          <w:lang w:bidi="fa-IR"/>
        </w:rPr>
      </w:pPr>
      <w:r>
        <w:rPr>
          <w:rtl/>
          <w:lang w:bidi="fa-IR"/>
        </w:rPr>
        <w:t>در سوره ديگر مى فرمايد</w:t>
      </w:r>
      <w:r w:rsidR="008C34A7">
        <w:rPr>
          <w:rtl/>
          <w:lang w:bidi="fa-IR"/>
        </w:rPr>
        <w:t xml:space="preserve">: </w:t>
      </w:r>
    </w:p>
    <w:p w:rsidR="001A5213" w:rsidRDefault="001A5213" w:rsidP="001A5213">
      <w:pPr>
        <w:pStyle w:val="libNormal"/>
        <w:rPr>
          <w:rtl/>
          <w:lang w:bidi="fa-IR"/>
        </w:rPr>
      </w:pPr>
      <w:r w:rsidRPr="007E7E59">
        <w:rPr>
          <w:rStyle w:val="libAieChar"/>
          <w:rtl/>
        </w:rPr>
        <w:t>فذكِّر انَّما اءنت مذكِّر # لست عليهم بمصيطر</w:t>
      </w:r>
      <w:r>
        <w:rPr>
          <w:rtl/>
          <w:lang w:bidi="fa-IR"/>
        </w:rPr>
        <w:t xml:space="preserve"> </w:t>
      </w:r>
      <w:r w:rsidRPr="00BA2CDB">
        <w:rPr>
          <w:rStyle w:val="libFootnotenumChar"/>
          <w:rtl/>
          <w:lang w:bidi="fa-IR"/>
        </w:rPr>
        <w:t>(734)</w:t>
      </w:r>
      <w:r w:rsidR="009432CE">
        <w:rPr>
          <w:rtl/>
          <w:lang w:bidi="fa-IR"/>
        </w:rPr>
        <w:t xml:space="preserve">. </w:t>
      </w:r>
    </w:p>
    <w:p w:rsidR="001A5213" w:rsidRDefault="001A5213" w:rsidP="001A5213">
      <w:pPr>
        <w:pStyle w:val="libNormal"/>
        <w:rPr>
          <w:rtl/>
          <w:lang w:bidi="fa-IR"/>
        </w:rPr>
      </w:pPr>
      <w:r>
        <w:rPr>
          <w:rtl/>
          <w:lang w:bidi="fa-IR"/>
        </w:rPr>
        <w:t>«تذكر بده كه تو فقط تذكر دهنده اى</w:t>
      </w:r>
      <w:r w:rsidR="009432CE">
        <w:rPr>
          <w:rtl/>
          <w:lang w:bidi="fa-IR"/>
        </w:rPr>
        <w:t xml:space="preserve">، </w:t>
      </w:r>
      <w:r>
        <w:rPr>
          <w:rtl/>
          <w:lang w:bidi="fa-IR"/>
        </w:rPr>
        <w:t>تو بر آنان سلطه گر نيستى كه بر ايمان مجبورشان كنى»</w:t>
      </w:r>
      <w:r w:rsidR="009432CE">
        <w:rPr>
          <w:rtl/>
          <w:lang w:bidi="fa-IR"/>
        </w:rPr>
        <w:t xml:space="preserve">. </w:t>
      </w:r>
    </w:p>
    <w:p w:rsidR="001A5213" w:rsidRDefault="001A5213" w:rsidP="001A5213">
      <w:pPr>
        <w:pStyle w:val="libNormal"/>
        <w:rPr>
          <w:rtl/>
          <w:lang w:bidi="fa-IR"/>
        </w:rPr>
      </w:pPr>
      <w:r>
        <w:rPr>
          <w:rtl/>
          <w:lang w:bidi="fa-IR"/>
        </w:rPr>
        <w:t>در اين آيات مى فرمايد</w:t>
      </w:r>
      <w:r w:rsidR="008C34A7">
        <w:rPr>
          <w:rtl/>
          <w:lang w:bidi="fa-IR"/>
        </w:rPr>
        <w:t xml:space="preserve">: </w:t>
      </w:r>
      <w:r>
        <w:rPr>
          <w:rtl/>
          <w:lang w:bidi="fa-IR"/>
        </w:rPr>
        <w:t>قرآن براى يادآورى است</w:t>
      </w:r>
      <w:r w:rsidR="009432CE">
        <w:rPr>
          <w:rtl/>
          <w:lang w:bidi="fa-IR"/>
        </w:rPr>
        <w:t xml:space="preserve">. </w:t>
      </w:r>
      <w:r>
        <w:rPr>
          <w:rtl/>
          <w:lang w:bidi="fa-IR"/>
        </w:rPr>
        <w:t>كسى كه بخواهد متذكر مى شود؛ يعنى انسانى كه نيتش فهميدن باشد</w:t>
      </w:r>
      <w:r w:rsidR="009432CE">
        <w:rPr>
          <w:rtl/>
          <w:lang w:bidi="fa-IR"/>
        </w:rPr>
        <w:t xml:space="preserve">، </w:t>
      </w:r>
      <w:r>
        <w:rPr>
          <w:rtl/>
          <w:lang w:bidi="fa-IR"/>
        </w:rPr>
        <w:t>متنبه مى شود يا در آيه بعد پيامبر را مخاطب قرار داده و مى فرمايد</w:t>
      </w:r>
      <w:r w:rsidR="008C34A7">
        <w:rPr>
          <w:rtl/>
          <w:lang w:bidi="fa-IR"/>
        </w:rPr>
        <w:t xml:space="preserve">: </w:t>
      </w:r>
      <w:r>
        <w:rPr>
          <w:rtl/>
          <w:lang w:bidi="fa-IR"/>
        </w:rPr>
        <w:t>ما تو را مذكر يادآورى كننده فرستاديم</w:t>
      </w:r>
      <w:r w:rsidR="009432CE">
        <w:rPr>
          <w:rtl/>
          <w:lang w:bidi="fa-IR"/>
        </w:rPr>
        <w:t>؛</w:t>
      </w:r>
      <w:r>
        <w:rPr>
          <w:rtl/>
          <w:lang w:bidi="fa-IR"/>
        </w:rPr>
        <w:t xml:space="preserve"> تو هرگز نبايد مردم را در فشار قرار دهى</w:t>
      </w:r>
      <w:r w:rsidR="009432CE">
        <w:rPr>
          <w:rtl/>
          <w:lang w:bidi="fa-IR"/>
        </w:rPr>
        <w:t xml:space="preserve">. </w:t>
      </w:r>
      <w:r>
        <w:rPr>
          <w:rtl/>
          <w:lang w:bidi="fa-IR"/>
        </w:rPr>
        <w:t>همين طور در آيات ديگر با بيان متنوع</w:t>
      </w:r>
      <w:r w:rsidR="009432CE">
        <w:rPr>
          <w:rtl/>
          <w:lang w:bidi="fa-IR"/>
        </w:rPr>
        <w:t xml:space="preserve">، </w:t>
      </w:r>
      <w:r w:rsidR="00ED4056">
        <w:rPr>
          <w:rtl/>
          <w:lang w:bidi="fa-IR"/>
        </w:rPr>
        <w:t>تأکید</w:t>
      </w:r>
      <w:r>
        <w:rPr>
          <w:rtl/>
          <w:lang w:bidi="fa-IR"/>
        </w:rPr>
        <w:t xml:space="preserve"> مى كند كه افراد بشر به وسيله وحى و تشريع قوانين وحى</w:t>
      </w:r>
      <w:r w:rsidR="009432CE">
        <w:rPr>
          <w:rtl/>
          <w:lang w:bidi="fa-IR"/>
        </w:rPr>
        <w:t xml:space="preserve">، </w:t>
      </w:r>
      <w:r>
        <w:rPr>
          <w:rtl/>
          <w:lang w:bidi="fa-IR"/>
        </w:rPr>
        <w:t>به سمت نداى فطرى و وجدانى خود هدايت مى شوند و انسان زيرك و عاقلى كه بتواند به بهترين صورت از خرد و انديشه خدادادى خود بهره مند شود</w:t>
      </w:r>
      <w:r w:rsidR="009432CE">
        <w:rPr>
          <w:rtl/>
          <w:lang w:bidi="fa-IR"/>
        </w:rPr>
        <w:t xml:space="preserve">، </w:t>
      </w:r>
      <w:r>
        <w:rPr>
          <w:rtl/>
          <w:lang w:bidi="fa-IR"/>
        </w:rPr>
        <w:t>كسى است كه بتواند به بهترين صورت از قوانين تشريع</w:t>
      </w:r>
      <w:r w:rsidR="009432CE">
        <w:rPr>
          <w:rtl/>
          <w:lang w:bidi="fa-IR"/>
        </w:rPr>
        <w:t xml:space="preserve">، </w:t>
      </w:r>
      <w:r>
        <w:rPr>
          <w:rtl/>
          <w:lang w:bidi="fa-IR"/>
        </w:rPr>
        <w:t>براى وصول به سعادت خود استفاده كند</w:t>
      </w:r>
      <w:r w:rsidR="009432CE">
        <w:rPr>
          <w:rtl/>
          <w:lang w:bidi="fa-IR"/>
        </w:rPr>
        <w:t xml:space="preserve">. </w:t>
      </w:r>
    </w:p>
    <w:p w:rsidR="001A5213" w:rsidRDefault="00214D25" w:rsidP="004871A4">
      <w:pPr>
        <w:pStyle w:val="Heading1"/>
        <w:rPr>
          <w:rtl/>
          <w:lang w:bidi="fa-IR"/>
        </w:rPr>
      </w:pPr>
      <w:r>
        <w:rPr>
          <w:rtl/>
          <w:lang w:bidi="fa-IR"/>
        </w:rPr>
        <w:br w:type="page"/>
      </w:r>
      <w:bookmarkStart w:id="108" w:name="_Toc394493032"/>
      <w:r w:rsidR="004871A4">
        <w:rPr>
          <w:rtl/>
          <w:lang w:bidi="fa-IR"/>
        </w:rPr>
        <w:lastRenderedPageBreak/>
        <w:t>27 - حقّ بنده آزادشده بر مولا</w:t>
      </w:r>
      <w:bookmarkEnd w:id="108"/>
    </w:p>
    <w:p w:rsidR="001A5213" w:rsidRDefault="001A5213" w:rsidP="001A5213">
      <w:pPr>
        <w:pStyle w:val="libNormal"/>
        <w:rPr>
          <w:rtl/>
          <w:lang w:bidi="fa-IR"/>
        </w:rPr>
      </w:pPr>
      <w:r>
        <w:rPr>
          <w:rtl/>
          <w:lang w:bidi="fa-IR"/>
        </w:rPr>
        <w:t>وَ اَمَّا حقُّ مَولاكَ الجَارِيَةِ عليه نِعمَتُكَ</w:t>
      </w:r>
      <w:r w:rsidR="009432CE">
        <w:rPr>
          <w:rtl/>
          <w:lang w:bidi="fa-IR"/>
        </w:rPr>
        <w:t xml:space="preserve">، </w:t>
      </w:r>
      <w:r>
        <w:rPr>
          <w:rtl/>
          <w:lang w:bidi="fa-IR"/>
        </w:rPr>
        <w:t>فَاءَن تَعلَمَ اءَنَّ اللَّه جعَلَكَ حَامِيَة عليه</w:t>
      </w:r>
      <w:r w:rsidR="009432CE">
        <w:rPr>
          <w:rtl/>
          <w:lang w:bidi="fa-IR"/>
        </w:rPr>
        <w:t xml:space="preserve">، </w:t>
      </w:r>
      <w:r>
        <w:rPr>
          <w:rtl/>
          <w:lang w:bidi="fa-IR"/>
        </w:rPr>
        <w:t>و وَاقِيَة و ناصِرا و مَعقِلا</w:t>
      </w:r>
      <w:r w:rsidR="009432CE">
        <w:rPr>
          <w:rtl/>
          <w:lang w:bidi="fa-IR"/>
        </w:rPr>
        <w:t xml:space="preserve">، </w:t>
      </w:r>
      <w:r>
        <w:rPr>
          <w:rtl/>
          <w:lang w:bidi="fa-IR"/>
        </w:rPr>
        <w:t>و جَعَلَهُ لك وَسيلَة و سَبَبا بَينك و بَينَه</w:t>
      </w:r>
      <w:r w:rsidR="009432CE">
        <w:rPr>
          <w:rtl/>
          <w:lang w:bidi="fa-IR"/>
        </w:rPr>
        <w:t xml:space="preserve">، </w:t>
      </w:r>
      <w:r>
        <w:rPr>
          <w:rtl/>
          <w:lang w:bidi="fa-IR"/>
        </w:rPr>
        <w:t>فَبِالحَرِىِّ اءَن يَحجُبَكَ عنِ النَّار فيكونَ فى ذلك ثَوابُكَ منه فى الآجِلِ</w:t>
      </w:r>
      <w:r w:rsidR="009432CE">
        <w:rPr>
          <w:rtl/>
          <w:lang w:bidi="fa-IR"/>
        </w:rPr>
        <w:t xml:space="preserve">، </w:t>
      </w:r>
      <w:r>
        <w:rPr>
          <w:rtl/>
          <w:lang w:bidi="fa-IR"/>
        </w:rPr>
        <w:t>و يَحكُمَ لكَ بِمِيرَاثِهِ فى العاجِلِ اِذا لم يَكُن له رَحِم مُكَافَاءَة لما اءَنفَقتَهُ من مالِكَ عليه</w:t>
      </w:r>
      <w:r w:rsidR="009432CE">
        <w:rPr>
          <w:rtl/>
          <w:lang w:bidi="fa-IR"/>
        </w:rPr>
        <w:t xml:space="preserve">، </w:t>
      </w:r>
      <w:r>
        <w:rPr>
          <w:rtl/>
          <w:lang w:bidi="fa-IR"/>
        </w:rPr>
        <w:t>و قُمتَ بهِ مِن حقِّهِ بَعدَ اِنفَاقِ مَالِكَ</w:t>
      </w:r>
      <w:r w:rsidR="009432CE">
        <w:rPr>
          <w:rtl/>
          <w:lang w:bidi="fa-IR"/>
        </w:rPr>
        <w:t xml:space="preserve">، </w:t>
      </w:r>
      <w:r>
        <w:rPr>
          <w:rtl/>
          <w:lang w:bidi="fa-IR"/>
        </w:rPr>
        <w:t>فاءِن لَم تَخَفهُ خِيفَ عليك اءَن لا يُطَيِّبَ لكَ مِيرَاثَهُ و لا قوَّةَ الا باللَّه</w:t>
      </w:r>
      <w:r w:rsidR="009432CE">
        <w:rPr>
          <w:rtl/>
          <w:lang w:bidi="fa-IR"/>
        </w:rPr>
        <w:t xml:space="preserve">. </w:t>
      </w:r>
    </w:p>
    <w:p w:rsidR="001A5213" w:rsidRDefault="001A5213" w:rsidP="001A5213">
      <w:pPr>
        <w:pStyle w:val="libNormal"/>
        <w:rPr>
          <w:rtl/>
          <w:lang w:bidi="fa-IR"/>
        </w:rPr>
      </w:pPr>
      <w:r>
        <w:rPr>
          <w:rtl/>
          <w:lang w:bidi="fa-IR"/>
        </w:rPr>
        <w:t>«وَ اما حقّ بنده اى كه به وسيله تو از نعمت آزادى بهره مند شده اين است كه بدانى خداوند تو را حامى</w:t>
      </w:r>
      <w:r w:rsidR="009432CE">
        <w:rPr>
          <w:rtl/>
          <w:lang w:bidi="fa-IR"/>
        </w:rPr>
        <w:t xml:space="preserve">، </w:t>
      </w:r>
      <w:r>
        <w:rPr>
          <w:rtl/>
          <w:lang w:bidi="fa-IR"/>
        </w:rPr>
        <w:t>نگهبان و ياور او قرار داده و او را ميان خود و تو واسطه كرده است</w:t>
      </w:r>
      <w:r w:rsidR="009432CE">
        <w:rPr>
          <w:rtl/>
          <w:lang w:bidi="fa-IR"/>
        </w:rPr>
        <w:t xml:space="preserve">، </w:t>
      </w:r>
      <w:r>
        <w:rPr>
          <w:rtl/>
          <w:lang w:bidi="fa-IR"/>
        </w:rPr>
        <w:t>پس شايسته است كه به وسيله همين واسطه</w:t>
      </w:r>
      <w:r w:rsidR="009432CE">
        <w:rPr>
          <w:rtl/>
          <w:lang w:bidi="fa-IR"/>
        </w:rPr>
        <w:t xml:space="preserve">، </w:t>
      </w:r>
      <w:r>
        <w:rPr>
          <w:rtl/>
          <w:lang w:bidi="fa-IR"/>
        </w:rPr>
        <w:t>تو را از آتش و عذاب</w:t>
      </w:r>
      <w:r w:rsidR="009432CE">
        <w:rPr>
          <w:rtl/>
          <w:lang w:bidi="fa-IR"/>
        </w:rPr>
        <w:t xml:space="preserve">، </w:t>
      </w:r>
      <w:r>
        <w:rPr>
          <w:rtl/>
          <w:lang w:bidi="fa-IR"/>
        </w:rPr>
        <w:t>مصون دارد و اين پاداش آينده تو است</w:t>
      </w:r>
      <w:r w:rsidR="009432CE">
        <w:rPr>
          <w:rtl/>
          <w:lang w:bidi="fa-IR"/>
        </w:rPr>
        <w:t>؛</w:t>
      </w:r>
      <w:r>
        <w:rPr>
          <w:rtl/>
          <w:lang w:bidi="fa-IR"/>
        </w:rPr>
        <w:t xml:space="preserve"> و همچنين اگر او وارثى نداشته باشد</w:t>
      </w:r>
      <w:r w:rsidR="009432CE">
        <w:rPr>
          <w:rtl/>
          <w:lang w:bidi="fa-IR"/>
        </w:rPr>
        <w:t xml:space="preserve">، </w:t>
      </w:r>
      <w:r>
        <w:rPr>
          <w:rtl/>
          <w:lang w:bidi="fa-IR"/>
        </w:rPr>
        <w:t>به ازاى مالى كه براى آزادى او هزينه كرده اى و بعد از آزادى نيز حقوق او را رعايت نموده اى</w:t>
      </w:r>
      <w:r w:rsidR="009432CE">
        <w:rPr>
          <w:rtl/>
          <w:lang w:bidi="fa-IR"/>
        </w:rPr>
        <w:t xml:space="preserve">، </w:t>
      </w:r>
      <w:r>
        <w:rPr>
          <w:rtl/>
          <w:lang w:bidi="fa-IR"/>
        </w:rPr>
        <w:t>وارث اويى و اگر بعد از آزادى</w:t>
      </w:r>
      <w:r w:rsidR="009432CE">
        <w:rPr>
          <w:rtl/>
          <w:lang w:bidi="fa-IR"/>
        </w:rPr>
        <w:t xml:space="preserve">، </w:t>
      </w:r>
      <w:r>
        <w:rPr>
          <w:rtl/>
          <w:lang w:bidi="fa-IR"/>
        </w:rPr>
        <w:t>اين حقوق را رعايت نكنى</w:t>
      </w:r>
      <w:r w:rsidR="009432CE">
        <w:rPr>
          <w:rtl/>
          <w:lang w:bidi="fa-IR"/>
        </w:rPr>
        <w:t xml:space="preserve">، </w:t>
      </w:r>
      <w:r>
        <w:rPr>
          <w:rtl/>
          <w:lang w:bidi="fa-IR"/>
        </w:rPr>
        <w:t>بيم آن مى رود كه آن ميراث براى تو گوارا نباشد»</w:t>
      </w:r>
      <w:r w:rsidR="009432CE">
        <w:rPr>
          <w:rtl/>
          <w:lang w:bidi="fa-IR"/>
        </w:rPr>
        <w:t xml:space="preserve">. </w:t>
      </w:r>
    </w:p>
    <w:p w:rsidR="001A5213" w:rsidRDefault="001A5213" w:rsidP="001A5213">
      <w:pPr>
        <w:pStyle w:val="libNormal"/>
        <w:rPr>
          <w:rtl/>
          <w:lang w:bidi="fa-IR"/>
        </w:rPr>
      </w:pPr>
      <w:r>
        <w:rPr>
          <w:rtl/>
          <w:lang w:bidi="fa-IR"/>
        </w:rPr>
        <w:t xml:space="preserve">اين چهارمين حقى است كه امام سجاد </w:t>
      </w:r>
      <w:r w:rsidR="00574F36" w:rsidRPr="00574F36">
        <w:rPr>
          <w:rStyle w:val="libAlaemChar"/>
          <w:rtl/>
        </w:rPr>
        <w:t>عليه‌السلام</w:t>
      </w:r>
      <w:r>
        <w:rPr>
          <w:rtl/>
          <w:lang w:bidi="fa-IR"/>
        </w:rPr>
        <w:t xml:space="preserve"> درباره بردگان و صاحبان آنها بيان مى فرمايند</w:t>
      </w:r>
      <w:r w:rsidR="009432CE">
        <w:rPr>
          <w:rtl/>
          <w:lang w:bidi="fa-IR"/>
        </w:rPr>
        <w:t xml:space="preserve">. </w:t>
      </w:r>
      <w:r>
        <w:rPr>
          <w:rtl/>
          <w:lang w:bidi="fa-IR"/>
        </w:rPr>
        <w:t>همان طور كه گذشت</w:t>
      </w:r>
      <w:r w:rsidR="009432CE">
        <w:rPr>
          <w:rtl/>
          <w:lang w:bidi="fa-IR"/>
        </w:rPr>
        <w:t xml:space="preserve">، </w:t>
      </w:r>
      <w:r>
        <w:rPr>
          <w:rtl/>
          <w:lang w:bidi="fa-IR"/>
        </w:rPr>
        <w:t>اين موارد چهارگانه</w:t>
      </w:r>
      <w:r w:rsidR="009432CE">
        <w:rPr>
          <w:rtl/>
          <w:lang w:bidi="fa-IR"/>
        </w:rPr>
        <w:t xml:space="preserve">، </w:t>
      </w:r>
      <w:r>
        <w:rPr>
          <w:rtl/>
          <w:lang w:bidi="fa-IR"/>
        </w:rPr>
        <w:t>حكايت از اين دارد كه از منظر معارف اسلامى</w:t>
      </w:r>
      <w:r w:rsidR="009432CE">
        <w:rPr>
          <w:rtl/>
          <w:lang w:bidi="fa-IR"/>
        </w:rPr>
        <w:t xml:space="preserve">، </w:t>
      </w:r>
      <w:r>
        <w:rPr>
          <w:rtl/>
          <w:lang w:bidi="fa-IR"/>
        </w:rPr>
        <w:t>رعايت حقوق ضعفا و زيردستان سفارش ‍ زياد شده است</w:t>
      </w:r>
      <w:r w:rsidR="009432CE">
        <w:rPr>
          <w:rtl/>
          <w:lang w:bidi="fa-IR"/>
        </w:rPr>
        <w:t xml:space="preserve">. </w:t>
      </w:r>
    </w:p>
    <w:p w:rsidR="001A5213" w:rsidRDefault="001A5213" w:rsidP="001A5213">
      <w:pPr>
        <w:pStyle w:val="libNormal"/>
        <w:rPr>
          <w:rtl/>
          <w:lang w:bidi="fa-IR"/>
        </w:rPr>
      </w:pPr>
      <w:r>
        <w:rPr>
          <w:rtl/>
          <w:lang w:bidi="fa-IR"/>
        </w:rPr>
        <w:t>در آن دو حقى كه در مباحث گذشته براى اين دو طايفه ذكر شد</w:t>
      </w:r>
      <w:r w:rsidR="009432CE">
        <w:rPr>
          <w:rtl/>
          <w:lang w:bidi="fa-IR"/>
        </w:rPr>
        <w:t xml:space="preserve">، </w:t>
      </w:r>
      <w:r>
        <w:rPr>
          <w:rtl/>
          <w:lang w:bidi="fa-IR"/>
        </w:rPr>
        <w:t>علاوه بر اين كه به بردگان نسبت به رعايت حقوق صاحبان و موالى خود توصيه شد</w:t>
      </w:r>
      <w:r w:rsidR="009432CE">
        <w:rPr>
          <w:rtl/>
          <w:lang w:bidi="fa-IR"/>
        </w:rPr>
        <w:t xml:space="preserve">، </w:t>
      </w:r>
      <w:r>
        <w:rPr>
          <w:rtl/>
          <w:lang w:bidi="fa-IR"/>
        </w:rPr>
        <w:t>تا نظام زندگى فردى و اجتماعى شان محفوظ بماند</w:t>
      </w:r>
      <w:r w:rsidR="009432CE">
        <w:rPr>
          <w:rtl/>
          <w:lang w:bidi="fa-IR"/>
        </w:rPr>
        <w:t xml:space="preserve">، </w:t>
      </w:r>
      <w:r>
        <w:rPr>
          <w:rtl/>
          <w:lang w:bidi="fa-IR"/>
        </w:rPr>
        <w:t>گفته شد كه بعد از آزادى نيز به پاس حق شناسى و بهره مندى از آزادى</w:t>
      </w:r>
      <w:r w:rsidR="009432CE">
        <w:rPr>
          <w:rtl/>
          <w:lang w:bidi="fa-IR"/>
        </w:rPr>
        <w:t xml:space="preserve">، </w:t>
      </w:r>
      <w:r>
        <w:rPr>
          <w:rtl/>
          <w:lang w:bidi="fa-IR"/>
        </w:rPr>
        <w:t>حقوق موالى گذشته را رعايت كنند</w:t>
      </w:r>
      <w:r w:rsidR="009432CE">
        <w:rPr>
          <w:rtl/>
          <w:lang w:bidi="fa-IR"/>
        </w:rPr>
        <w:t xml:space="preserve">. </w:t>
      </w:r>
    </w:p>
    <w:p w:rsidR="001A5213" w:rsidRDefault="004871A4" w:rsidP="004871A4">
      <w:pPr>
        <w:pStyle w:val="Heading2"/>
        <w:rPr>
          <w:rtl/>
          <w:lang w:bidi="fa-IR"/>
        </w:rPr>
      </w:pPr>
      <w:bookmarkStart w:id="109" w:name="_Toc394493033"/>
      <w:r>
        <w:rPr>
          <w:rtl/>
          <w:lang w:bidi="fa-IR"/>
        </w:rPr>
        <w:lastRenderedPageBreak/>
        <w:t>خوشرفتارى و مدارا با برده</w:t>
      </w:r>
      <w:bookmarkEnd w:id="109"/>
    </w:p>
    <w:p w:rsidR="001A5213" w:rsidRDefault="001A5213" w:rsidP="001A5213">
      <w:pPr>
        <w:pStyle w:val="libNormal"/>
        <w:rPr>
          <w:rtl/>
          <w:lang w:bidi="fa-IR"/>
        </w:rPr>
      </w:pPr>
      <w:r>
        <w:rPr>
          <w:rtl/>
          <w:lang w:bidi="fa-IR"/>
        </w:rPr>
        <w:t>در اين جا به صاحبان بردگان - چه هنگام بردگى آنها و چه پس از آزادى شان - حقوقى را متذكر مى شود</w:t>
      </w:r>
      <w:r w:rsidR="009432CE">
        <w:rPr>
          <w:rtl/>
          <w:lang w:bidi="fa-IR"/>
        </w:rPr>
        <w:t xml:space="preserve">. </w:t>
      </w:r>
      <w:r>
        <w:rPr>
          <w:rtl/>
          <w:lang w:bidi="fa-IR"/>
        </w:rPr>
        <w:t>اما آن جا كه برده هستند</w:t>
      </w:r>
      <w:r w:rsidR="009432CE">
        <w:rPr>
          <w:rtl/>
          <w:lang w:bidi="fa-IR"/>
        </w:rPr>
        <w:t xml:space="preserve">، </w:t>
      </w:r>
      <w:r>
        <w:rPr>
          <w:rtl/>
          <w:lang w:bidi="fa-IR"/>
        </w:rPr>
        <w:t>روشن است كه وظايفى برعهده مولا است</w:t>
      </w:r>
      <w:r w:rsidR="009432CE">
        <w:rPr>
          <w:rtl/>
          <w:lang w:bidi="fa-IR"/>
        </w:rPr>
        <w:t xml:space="preserve">. </w:t>
      </w:r>
      <w:r>
        <w:rPr>
          <w:rtl/>
          <w:lang w:bidi="fa-IR"/>
        </w:rPr>
        <w:t>اما زمانى كه آزاد مى شوند نيز حقوقى براى آنها ذكر مى فرمايند و اين به دليل شرايط اجتماعى</w:t>
      </w:r>
      <w:r w:rsidR="009432CE">
        <w:rPr>
          <w:rtl/>
          <w:lang w:bidi="fa-IR"/>
        </w:rPr>
        <w:t xml:space="preserve">، </w:t>
      </w:r>
      <w:r>
        <w:rPr>
          <w:rtl/>
          <w:lang w:bidi="fa-IR"/>
        </w:rPr>
        <w:t>غربت و بى كسى است كه به طور طبيعى براى ايشان به وجود مى آيد</w:t>
      </w:r>
      <w:r w:rsidR="009432CE">
        <w:rPr>
          <w:rtl/>
          <w:lang w:bidi="fa-IR"/>
        </w:rPr>
        <w:t xml:space="preserve">. </w:t>
      </w:r>
      <w:r>
        <w:rPr>
          <w:rtl/>
          <w:lang w:bidi="fa-IR"/>
        </w:rPr>
        <w:t>لذا نيازمند پشتيبان و ياورند</w:t>
      </w:r>
      <w:r w:rsidR="009432CE">
        <w:rPr>
          <w:rtl/>
          <w:lang w:bidi="fa-IR"/>
        </w:rPr>
        <w:t xml:space="preserve">. </w:t>
      </w:r>
    </w:p>
    <w:p w:rsidR="001A5213" w:rsidRDefault="001A5213" w:rsidP="001A5213">
      <w:pPr>
        <w:pStyle w:val="libNormal"/>
        <w:rPr>
          <w:rtl/>
          <w:lang w:bidi="fa-IR"/>
        </w:rPr>
      </w:pPr>
      <w:r>
        <w:rPr>
          <w:rtl/>
          <w:lang w:bidi="fa-IR"/>
        </w:rPr>
        <w:t>انصافا در كدام مكتب اخلاقى و حقوقى به اين نكته هاى دقيق و ظريف توجه شده است</w:t>
      </w:r>
      <w:r w:rsidR="009432CE">
        <w:rPr>
          <w:rtl/>
          <w:lang w:bidi="fa-IR"/>
        </w:rPr>
        <w:t>؟</w:t>
      </w:r>
      <w:r>
        <w:rPr>
          <w:rtl/>
          <w:lang w:bidi="fa-IR"/>
        </w:rPr>
        <w:t xml:space="preserve"> به خصوص زمانى كه حاكميت فقط از آن قدرت و ثروت است و زبان عقل و عاطفه براى اكثريت مردم</w:t>
      </w:r>
      <w:r w:rsidR="009432CE">
        <w:rPr>
          <w:rtl/>
          <w:lang w:bidi="fa-IR"/>
        </w:rPr>
        <w:t xml:space="preserve">، </w:t>
      </w:r>
      <w:r>
        <w:rPr>
          <w:rtl/>
          <w:lang w:bidi="fa-IR"/>
        </w:rPr>
        <w:t>قابل فهم نيست</w:t>
      </w:r>
      <w:r w:rsidR="009432CE">
        <w:rPr>
          <w:rtl/>
          <w:lang w:bidi="fa-IR"/>
        </w:rPr>
        <w:t>!</w:t>
      </w:r>
      <w:r>
        <w:rPr>
          <w:rtl/>
          <w:lang w:bidi="fa-IR"/>
        </w:rPr>
        <w:t xml:space="preserve"> در معارف دين به خوشرفتارى و مداراى با برده بسيار توصيه شده است</w:t>
      </w:r>
      <w:r w:rsidR="009432CE">
        <w:rPr>
          <w:rtl/>
          <w:lang w:bidi="fa-IR"/>
        </w:rPr>
        <w:t>؛</w:t>
      </w:r>
      <w:r>
        <w:rPr>
          <w:rtl/>
          <w:lang w:bidi="fa-IR"/>
        </w:rPr>
        <w:t xml:space="preserve"> به صورتى كه دستور داده شده است</w:t>
      </w:r>
      <w:r w:rsidR="009432CE">
        <w:rPr>
          <w:rtl/>
          <w:lang w:bidi="fa-IR"/>
        </w:rPr>
        <w:t xml:space="preserve">، </w:t>
      </w:r>
      <w:r>
        <w:rPr>
          <w:rtl/>
          <w:lang w:bidi="fa-IR"/>
        </w:rPr>
        <w:t>صاحبان آنها هيچ تفاوتى بين خود و آنها قائل نشوند</w:t>
      </w:r>
      <w:r w:rsidR="009432CE">
        <w:rPr>
          <w:rtl/>
          <w:lang w:bidi="fa-IR"/>
        </w:rPr>
        <w:t xml:space="preserve">. </w:t>
      </w:r>
      <w:r>
        <w:rPr>
          <w:rtl/>
          <w:lang w:bidi="fa-IR"/>
        </w:rPr>
        <w:t>در روايت آمده است</w:t>
      </w:r>
      <w:r w:rsidR="008C34A7">
        <w:rPr>
          <w:rtl/>
          <w:lang w:bidi="fa-IR"/>
        </w:rPr>
        <w:t xml:space="preserve">: </w:t>
      </w:r>
    </w:p>
    <w:p w:rsidR="001A5213" w:rsidRDefault="001A5213" w:rsidP="001A5213">
      <w:pPr>
        <w:pStyle w:val="libNormal"/>
        <w:rPr>
          <w:rtl/>
          <w:lang w:bidi="fa-IR"/>
        </w:rPr>
      </w:pPr>
      <w:r w:rsidRPr="007C42EA">
        <w:rPr>
          <w:rStyle w:val="libAieChar"/>
          <w:rtl/>
        </w:rPr>
        <w:t>هُم اخوانكم جعلَهُمُ اللَّه تحتَ اءَيدِيكم</w:t>
      </w:r>
      <w:r w:rsidR="009432CE" w:rsidRPr="007C42EA">
        <w:rPr>
          <w:rStyle w:val="libAieChar"/>
          <w:rtl/>
        </w:rPr>
        <w:t xml:space="preserve">، </w:t>
      </w:r>
      <w:r w:rsidRPr="007C42EA">
        <w:rPr>
          <w:rStyle w:val="libAieChar"/>
          <w:rtl/>
        </w:rPr>
        <w:t>فاءَطعِمُوهُم ممَّا تاءكُلون</w:t>
      </w:r>
      <w:r w:rsidR="009432CE" w:rsidRPr="007C42EA">
        <w:rPr>
          <w:rStyle w:val="libAieChar"/>
          <w:rtl/>
        </w:rPr>
        <w:t xml:space="preserve">، </w:t>
      </w:r>
      <w:r w:rsidRPr="007C42EA">
        <w:rPr>
          <w:rStyle w:val="libAieChar"/>
          <w:rtl/>
        </w:rPr>
        <w:t>و اءَلبِسُوهم ممَّا تَلبِسون</w:t>
      </w:r>
      <w:r w:rsidR="009432CE" w:rsidRPr="007C42EA">
        <w:rPr>
          <w:rStyle w:val="libAieChar"/>
          <w:rtl/>
        </w:rPr>
        <w:t xml:space="preserve">، </w:t>
      </w:r>
      <w:r w:rsidRPr="007C42EA">
        <w:rPr>
          <w:rStyle w:val="libAieChar"/>
          <w:rtl/>
        </w:rPr>
        <w:t>و لا تُكَلِّفوهم ما يَغلِبُهُم</w:t>
      </w:r>
      <w:r w:rsidR="009432CE" w:rsidRPr="007C42EA">
        <w:rPr>
          <w:rStyle w:val="libAieChar"/>
          <w:rtl/>
        </w:rPr>
        <w:t xml:space="preserve">، </w:t>
      </w:r>
      <w:r w:rsidRPr="007C42EA">
        <w:rPr>
          <w:rStyle w:val="libAieChar"/>
          <w:rtl/>
        </w:rPr>
        <w:t>فان كَلَّفتُمُوهم</w:t>
      </w:r>
      <w:r w:rsidR="009432CE" w:rsidRPr="007C42EA">
        <w:rPr>
          <w:rStyle w:val="libAieChar"/>
          <w:rtl/>
        </w:rPr>
        <w:t xml:space="preserve">، </w:t>
      </w:r>
      <w:r w:rsidRPr="007C42EA">
        <w:rPr>
          <w:rStyle w:val="libAieChar"/>
          <w:rtl/>
        </w:rPr>
        <w:t>فاءَعينوهم</w:t>
      </w:r>
      <w:r>
        <w:rPr>
          <w:rtl/>
          <w:lang w:bidi="fa-IR"/>
        </w:rPr>
        <w:t xml:space="preserve"> </w:t>
      </w:r>
      <w:r w:rsidRPr="00BA2CDB">
        <w:rPr>
          <w:rStyle w:val="libFootnotenumChar"/>
          <w:rtl/>
          <w:lang w:bidi="fa-IR"/>
        </w:rPr>
        <w:t>(735)</w:t>
      </w:r>
      <w:r w:rsidR="009432CE">
        <w:rPr>
          <w:rtl/>
          <w:lang w:bidi="fa-IR"/>
        </w:rPr>
        <w:t xml:space="preserve">. </w:t>
      </w:r>
    </w:p>
    <w:p w:rsidR="001A5213" w:rsidRDefault="001A5213" w:rsidP="001A5213">
      <w:pPr>
        <w:pStyle w:val="libNormal"/>
        <w:rPr>
          <w:rtl/>
          <w:lang w:bidi="fa-IR"/>
        </w:rPr>
      </w:pPr>
      <w:r>
        <w:rPr>
          <w:rtl/>
          <w:lang w:bidi="fa-IR"/>
        </w:rPr>
        <w:t>«آنان برادران شمايند كه خداوند آنها را در اختيارتان قرار داده است</w:t>
      </w:r>
      <w:r w:rsidR="009432CE">
        <w:rPr>
          <w:rtl/>
          <w:lang w:bidi="fa-IR"/>
        </w:rPr>
        <w:t>؛</w:t>
      </w:r>
      <w:r>
        <w:rPr>
          <w:rtl/>
          <w:lang w:bidi="fa-IR"/>
        </w:rPr>
        <w:t xml:space="preserve"> پس از آنچه خود مى خوريد به آنان بخورانيد و از آنچه خود مى پوشيد به آنان بپوشانيد و آنان را به آنچه طاقت ندارند وادار نكنيد</w:t>
      </w:r>
      <w:r w:rsidR="009432CE">
        <w:rPr>
          <w:rtl/>
          <w:lang w:bidi="fa-IR"/>
        </w:rPr>
        <w:t xml:space="preserve">. </w:t>
      </w:r>
      <w:r>
        <w:rPr>
          <w:rtl/>
          <w:lang w:bidi="fa-IR"/>
        </w:rPr>
        <w:t>و اگر به كارى وادارشان كرديد</w:t>
      </w:r>
      <w:r w:rsidR="009432CE">
        <w:rPr>
          <w:rtl/>
          <w:lang w:bidi="fa-IR"/>
        </w:rPr>
        <w:t xml:space="preserve">، </w:t>
      </w:r>
      <w:r>
        <w:rPr>
          <w:rtl/>
          <w:lang w:bidi="fa-IR"/>
        </w:rPr>
        <w:t>كمك كارشان باشيد»</w:t>
      </w:r>
      <w:r w:rsidR="009432CE">
        <w:rPr>
          <w:rtl/>
          <w:lang w:bidi="fa-IR"/>
        </w:rPr>
        <w:t xml:space="preserve">. </w:t>
      </w:r>
    </w:p>
    <w:p w:rsidR="001A5213" w:rsidRDefault="001A5213" w:rsidP="001A5213">
      <w:pPr>
        <w:pStyle w:val="libNormal"/>
        <w:rPr>
          <w:rtl/>
          <w:lang w:bidi="fa-IR"/>
        </w:rPr>
      </w:pPr>
      <w:r>
        <w:rPr>
          <w:rtl/>
          <w:lang w:bidi="fa-IR"/>
        </w:rPr>
        <w:t>با تامل در اين روايت مى فهميم</w:t>
      </w:r>
      <w:r w:rsidR="008C34A7">
        <w:rPr>
          <w:rtl/>
          <w:lang w:bidi="fa-IR"/>
        </w:rPr>
        <w:t xml:space="preserve">: </w:t>
      </w:r>
      <w:r>
        <w:rPr>
          <w:rtl/>
          <w:lang w:bidi="fa-IR"/>
        </w:rPr>
        <w:t>اولا</w:t>
      </w:r>
      <w:r w:rsidR="009432CE">
        <w:rPr>
          <w:rtl/>
          <w:lang w:bidi="fa-IR"/>
        </w:rPr>
        <w:t xml:space="preserve">، </w:t>
      </w:r>
      <w:r>
        <w:rPr>
          <w:rtl/>
          <w:lang w:bidi="fa-IR"/>
        </w:rPr>
        <w:t>از آنها تعبير به برادر مى شود؛ ثانيا</w:t>
      </w:r>
      <w:r w:rsidR="009432CE">
        <w:rPr>
          <w:rtl/>
          <w:lang w:bidi="fa-IR"/>
        </w:rPr>
        <w:t xml:space="preserve">، </w:t>
      </w:r>
      <w:r>
        <w:rPr>
          <w:rtl/>
          <w:lang w:bidi="fa-IR"/>
        </w:rPr>
        <w:t>خورد و خوراك مولا نيز با آنها بايد يكسان باشد؛ ثالثا</w:t>
      </w:r>
      <w:r w:rsidR="009432CE">
        <w:rPr>
          <w:rtl/>
          <w:lang w:bidi="fa-IR"/>
        </w:rPr>
        <w:t xml:space="preserve">، </w:t>
      </w:r>
      <w:r>
        <w:rPr>
          <w:rtl/>
          <w:lang w:bidi="fa-IR"/>
        </w:rPr>
        <w:t>لباسشان بايد با صاحبشان يكسان باشد؛ رابعا</w:t>
      </w:r>
      <w:r w:rsidR="009432CE">
        <w:rPr>
          <w:rtl/>
          <w:lang w:bidi="fa-IR"/>
        </w:rPr>
        <w:t xml:space="preserve">، </w:t>
      </w:r>
      <w:r>
        <w:rPr>
          <w:rtl/>
          <w:lang w:bidi="fa-IR"/>
        </w:rPr>
        <w:t>به كارهاى مشكلى كه از طاقت آنها خارج است</w:t>
      </w:r>
      <w:r w:rsidR="009432CE">
        <w:rPr>
          <w:rtl/>
          <w:lang w:bidi="fa-IR"/>
        </w:rPr>
        <w:t xml:space="preserve">، </w:t>
      </w:r>
      <w:r>
        <w:rPr>
          <w:rtl/>
          <w:lang w:bidi="fa-IR"/>
        </w:rPr>
        <w:lastRenderedPageBreak/>
        <w:t>وادار و ملزم نشوند</w:t>
      </w:r>
      <w:r w:rsidR="009432CE">
        <w:rPr>
          <w:rtl/>
          <w:lang w:bidi="fa-IR"/>
        </w:rPr>
        <w:t xml:space="preserve">. </w:t>
      </w:r>
      <w:r>
        <w:rPr>
          <w:rtl/>
          <w:lang w:bidi="fa-IR"/>
        </w:rPr>
        <w:t>در ساير امور نيز آنهارا مساعدت و يارى كنند</w:t>
      </w:r>
      <w:r w:rsidR="009432CE">
        <w:rPr>
          <w:rtl/>
          <w:lang w:bidi="fa-IR"/>
        </w:rPr>
        <w:t xml:space="preserve">. </w:t>
      </w:r>
      <w:r>
        <w:rPr>
          <w:rtl/>
          <w:lang w:bidi="fa-IR"/>
        </w:rPr>
        <w:t>اين مضامين را مولوى در قالب اشعار زيبايى بيان كرده است</w:t>
      </w:r>
      <w:r w:rsidR="008C34A7">
        <w:rPr>
          <w:rtl/>
          <w:lang w:bidi="fa-IR"/>
        </w:rPr>
        <w:t xml:space="preserve">: </w:t>
      </w:r>
    </w:p>
    <w:tbl>
      <w:tblPr>
        <w:tblStyle w:val="TableGrid"/>
        <w:bidiVisual/>
        <w:tblW w:w="5000" w:type="pct"/>
        <w:tblLook w:val="01E0"/>
      </w:tblPr>
      <w:tblGrid>
        <w:gridCol w:w="3656"/>
        <w:gridCol w:w="269"/>
        <w:gridCol w:w="3662"/>
      </w:tblGrid>
      <w:tr w:rsidR="007C42EA" w:rsidTr="0062199D">
        <w:trPr>
          <w:trHeight w:val="350"/>
        </w:trPr>
        <w:tc>
          <w:tcPr>
            <w:tcW w:w="4288" w:type="dxa"/>
            <w:shd w:val="clear" w:color="auto" w:fill="auto"/>
          </w:tcPr>
          <w:p w:rsidR="007C42EA" w:rsidRDefault="007C42EA" w:rsidP="0062199D">
            <w:pPr>
              <w:pStyle w:val="libPoem"/>
              <w:rPr>
                <w:rtl/>
              </w:rPr>
            </w:pPr>
            <w:r>
              <w:rPr>
                <w:rtl/>
                <w:lang w:bidi="fa-IR"/>
              </w:rPr>
              <w:t>شرم دارم از نبىِّ ذوفنون</w:t>
            </w:r>
            <w:r w:rsidRPr="00725071">
              <w:rPr>
                <w:rStyle w:val="libPoemTiniChar0"/>
                <w:rtl/>
              </w:rPr>
              <w:br/>
              <w:t> </w:t>
            </w:r>
          </w:p>
        </w:tc>
        <w:tc>
          <w:tcPr>
            <w:tcW w:w="280" w:type="dxa"/>
            <w:shd w:val="clear" w:color="auto" w:fill="auto"/>
          </w:tcPr>
          <w:p w:rsidR="007C42EA" w:rsidRDefault="007C42EA" w:rsidP="0062199D">
            <w:pPr>
              <w:pStyle w:val="libPoem"/>
              <w:rPr>
                <w:rtl/>
              </w:rPr>
            </w:pPr>
          </w:p>
        </w:tc>
        <w:tc>
          <w:tcPr>
            <w:tcW w:w="4288" w:type="dxa"/>
            <w:shd w:val="clear" w:color="auto" w:fill="auto"/>
          </w:tcPr>
          <w:p w:rsidR="007C42EA" w:rsidRDefault="007C42EA" w:rsidP="0062199D">
            <w:pPr>
              <w:pStyle w:val="libPoem"/>
              <w:rPr>
                <w:rtl/>
              </w:rPr>
            </w:pPr>
            <w:r>
              <w:rPr>
                <w:rtl/>
                <w:lang w:bidi="fa-IR"/>
              </w:rPr>
              <w:t>البسوهم گفت مما تلبسون</w:t>
            </w:r>
            <w:r w:rsidRPr="00725071">
              <w:rPr>
                <w:rStyle w:val="libPoemTiniChar0"/>
                <w:rtl/>
              </w:rPr>
              <w:br/>
              <w:t> </w:t>
            </w:r>
          </w:p>
        </w:tc>
      </w:tr>
      <w:tr w:rsidR="007C42EA" w:rsidTr="0062199D">
        <w:trPr>
          <w:trHeight w:val="350"/>
        </w:trPr>
        <w:tc>
          <w:tcPr>
            <w:tcW w:w="4288" w:type="dxa"/>
          </w:tcPr>
          <w:p w:rsidR="007C42EA" w:rsidRDefault="007C42EA" w:rsidP="0062199D">
            <w:pPr>
              <w:pStyle w:val="libPoem"/>
              <w:rPr>
                <w:rtl/>
              </w:rPr>
            </w:pPr>
            <w:r>
              <w:rPr>
                <w:rtl/>
                <w:lang w:bidi="fa-IR"/>
              </w:rPr>
              <w:t>مصطفى كرد اين وصيت با بنون</w:t>
            </w:r>
            <w:r w:rsidRPr="00725071">
              <w:rPr>
                <w:rStyle w:val="libPoemTiniChar0"/>
                <w:rtl/>
              </w:rPr>
              <w:br/>
              <w:t> </w:t>
            </w:r>
          </w:p>
        </w:tc>
        <w:tc>
          <w:tcPr>
            <w:tcW w:w="280" w:type="dxa"/>
          </w:tcPr>
          <w:p w:rsidR="007C42EA" w:rsidRDefault="007C42EA" w:rsidP="0062199D">
            <w:pPr>
              <w:pStyle w:val="libPoem"/>
              <w:rPr>
                <w:rtl/>
              </w:rPr>
            </w:pPr>
          </w:p>
        </w:tc>
        <w:tc>
          <w:tcPr>
            <w:tcW w:w="4288" w:type="dxa"/>
          </w:tcPr>
          <w:p w:rsidR="007C42EA" w:rsidRDefault="007C42EA" w:rsidP="0062199D">
            <w:pPr>
              <w:pStyle w:val="libPoem"/>
              <w:rPr>
                <w:rtl/>
              </w:rPr>
            </w:pPr>
            <w:r>
              <w:rPr>
                <w:rtl/>
                <w:lang w:bidi="fa-IR"/>
              </w:rPr>
              <w:t>اطعموا الاذناب مما تاكُلون</w:t>
            </w:r>
            <w:r w:rsidRPr="00725071">
              <w:rPr>
                <w:rStyle w:val="libPoemTiniChar0"/>
                <w:rtl/>
              </w:rPr>
              <w:br/>
              <w:t> </w:t>
            </w:r>
          </w:p>
        </w:tc>
      </w:tr>
    </w:tbl>
    <w:p w:rsidR="001A5213" w:rsidRDefault="001A5213" w:rsidP="001A5213">
      <w:pPr>
        <w:pStyle w:val="libNormal"/>
        <w:rPr>
          <w:lang w:bidi="fa-IR"/>
        </w:rPr>
      </w:pPr>
      <w:r>
        <w:rPr>
          <w:rtl/>
          <w:lang w:bidi="fa-IR"/>
        </w:rPr>
        <w:t>اين شعر بيانگر اين است كه به صورت يك فرهنگ و يك سنت در جامعه مسلمين موردقبول و پذيرش واقع شده است</w:t>
      </w:r>
      <w:r w:rsidR="009432CE">
        <w:rPr>
          <w:rtl/>
          <w:lang w:bidi="fa-IR"/>
        </w:rPr>
        <w:t xml:space="preserve">. </w:t>
      </w:r>
      <w:r>
        <w:rPr>
          <w:rtl/>
          <w:lang w:bidi="fa-IR"/>
        </w:rPr>
        <w:t>توصيه اول اين كه تا برده اند</w:t>
      </w:r>
      <w:r w:rsidR="009432CE">
        <w:rPr>
          <w:rtl/>
          <w:lang w:bidi="fa-IR"/>
        </w:rPr>
        <w:t xml:space="preserve">، </w:t>
      </w:r>
      <w:r>
        <w:rPr>
          <w:rtl/>
          <w:lang w:bidi="fa-IR"/>
        </w:rPr>
        <w:t>حقوق آنها رعايت شود؛ توصيه ديگر</w:t>
      </w:r>
      <w:r w:rsidR="009432CE">
        <w:rPr>
          <w:rtl/>
          <w:lang w:bidi="fa-IR"/>
        </w:rPr>
        <w:t xml:space="preserve">، </w:t>
      </w:r>
      <w:r>
        <w:rPr>
          <w:rtl/>
          <w:lang w:bidi="fa-IR"/>
        </w:rPr>
        <w:t>آزادى آنها است كه در بحث حقوق «عبيد و اماء» توصيه هاى فراوانى براى وجوب آن ذكر شده است و راه هاى مختلفى را شرع مقدس براى آن قرار داده است</w:t>
      </w:r>
      <w:r w:rsidR="009432CE">
        <w:rPr>
          <w:rtl/>
          <w:lang w:bidi="fa-IR"/>
        </w:rPr>
        <w:t xml:space="preserve">. </w:t>
      </w:r>
      <w:r>
        <w:rPr>
          <w:rtl/>
          <w:lang w:bidi="fa-IR"/>
        </w:rPr>
        <w:t xml:space="preserve">در اين جا هم امام سجاد </w:t>
      </w:r>
      <w:r w:rsidR="00574F36" w:rsidRPr="00574F36">
        <w:rPr>
          <w:rStyle w:val="libAlaemChar"/>
          <w:rtl/>
        </w:rPr>
        <w:t>عليه‌السلام</w:t>
      </w:r>
      <w:r>
        <w:rPr>
          <w:rtl/>
          <w:lang w:bidi="fa-IR"/>
        </w:rPr>
        <w:t xml:space="preserve"> مى فرمايند</w:t>
      </w:r>
      <w:r w:rsidR="008C34A7">
        <w:rPr>
          <w:rtl/>
          <w:lang w:bidi="fa-IR"/>
        </w:rPr>
        <w:t xml:space="preserve">: </w:t>
      </w:r>
      <w:r>
        <w:rPr>
          <w:rtl/>
          <w:lang w:bidi="fa-IR"/>
        </w:rPr>
        <w:t>بعد از آزادى</w:t>
      </w:r>
      <w:r w:rsidR="009432CE">
        <w:rPr>
          <w:rtl/>
          <w:lang w:bidi="fa-IR"/>
        </w:rPr>
        <w:t xml:space="preserve">، </w:t>
      </w:r>
      <w:r>
        <w:rPr>
          <w:rtl/>
          <w:lang w:bidi="fa-IR"/>
        </w:rPr>
        <w:t>وظيفه مولا و صاحب عبد تمام نشده است</w:t>
      </w:r>
      <w:r w:rsidR="009432CE">
        <w:rPr>
          <w:rtl/>
          <w:lang w:bidi="fa-IR"/>
        </w:rPr>
        <w:t>؛</w:t>
      </w:r>
      <w:r>
        <w:rPr>
          <w:rtl/>
          <w:lang w:bidi="fa-IR"/>
        </w:rPr>
        <w:t xml:space="preserve"> وظيفه اش ‍ اين است كه او را در اجتماع</w:t>
      </w:r>
      <w:r w:rsidR="009432CE">
        <w:rPr>
          <w:rtl/>
          <w:lang w:bidi="fa-IR"/>
        </w:rPr>
        <w:t xml:space="preserve">، </w:t>
      </w:r>
      <w:r>
        <w:rPr>
          <w:rtl/>
          <w:lang w:bidi="fa-IR"/>
        </w:rPr>
        <w:t>تنها رها نكند</w:t>
      </w:r>
      <w:r w:rsidR="009432CE">
        <w:rPr>
          <w:rtl/>
          <w:lang w:bidi="fa-IR"/>
        </w:rPr>
        <w:t xml:space="preserve">. </w:t>
      </w:r>
      <w:r>
        <w:rPr>
          <w:rtl/>
          <w:lang w:bidi="fa-IR"/>
        </w:rPr>
        <w:t>همواره پناهگاه او باشد و از يارى او كوتاهى و دريغ نكند</w:t>
      </w:r>
      <w:r w:rsidR="009432CE">
        <w:rPr>
          <w:rtl/>
          <w:lang w:bidi="fa-IR"/>
        </w:rPr>
        <w:t xml:space="preserve">. </w:t>
      </w:r>
    </w:p>
    <w:p w:rsidR="001A5213" w:rsidRDefault="001A5213" w:rsidP="001A5213">
      <w:pPr>
        <w:pStyle w:val="libNormal"/>
        <w:rPr>
          <w:rtl/>
          <w:lang w:bidi="fa-IR"/>
        </w:rPr>
      </w:pPr>
      <w:r>
        <w:rPr>
          <w:rtl/>
          <w:lang w:bidi="fa-IR"/>
        </w:rPr>
        <w:t>اين يك توصيه ظريف اخلاقى است و انصاف اين است كه رعايت حقوق</w:t>
      </w:r>
      <w:r w:rsidR="009432CE">
        <w:rPr>
          <w:rtl/>
          <w:lang w:bidi="fa-IR"/>
        </w:rPr>
        <w:t xml:space="preserve">، </w:t>
      </w:r>
      <w:r>
        <w:rPr>
          <w:rtl/>
          <w:lang w:bidi="fa-IR"/>
        </w:rPr>
        <w:t>فقط به نفع عبد آزاد شده نيست</w:t>
      </w:r>
      <w:r w:rsidR="009432CE">
        <w:rPr>
          <w:rtl/>
          <w:lang w:bidi="fa-IR"/>
        </w:rPr>
        <w:t xml:space="preserve">، </w:t>
      </w:r>
      <w:r>
        <w:rPr>
          <w:rtl/>
          <w:lang w:bidi="fa-IR"/>
        </w:rPr>
        <w:t xml:space="preserve">بلكه از ادامه سخنان امام </w:t>
      </w:r>
      <w:r w:rsidR="00574F36" w:rsidRPr="00574F36">
        <w:rPr>
          <w:rStyle w:val="libAlaemChar"/>
          <w:rtl/>
        </w:rPr>
        <w:t>عليه‌السلام</w:t>
      </w:r>
      <w:r>
        <w:rPr>
          <w:rtl/>
          <w:lang w:bidi="fa-IR"/>
        </w:rPr>
        <w:t xml:space="preserve"> استفاده مى شود كه منافعى نيز براى مولا كه اقدام به آزادى بنده و برده كرده است</w:t>
      </w:r>
      <w:r w:rsidR="009432CE">
        <w:rPr>
          <w:rtl/>
          <w:lang w:bidi="fa-IR"/>
        </w:rPr>
        <w:t xml:space="preserve">، </w:t>
      </w:r>
      <w:r>
        <w:rPr>
          <w:rtl/>
          <w:lang w:bidi="fa-IR"/>
        </w:rPr>
        <w:t>در بردارد؛ زيرا روابط انسان ها</w:t>
      </w:r>
      <w:r w:rsidR="009432CE">
        <w:rPr>
          <w:rtl/>
          <w:lang w:bidi="fa-IR"/>
        </w:rPr>
        <w:t xml:space="preserve">، </w:t>
      </w:r>
      <w:r>
        <w:rPr>
          <w:rtl/>
          <w:lang w:bidi="fa-IR"/>
        </w:rPr>
        <w:t>روابطى ارزشمند است و نبايد به سهولت از دست برود</w:t>
      </w:r>
      <w:r w:rsidR="009432CE">
        <w:rPr>
          <w:rtl/>
          <w:lang w:bidi="fa-IR"/>
        </w:rPr>
        <w:t xml:space="preserve">. </w:t>
      </w:r>
    </w:p>
    <w:p w:rsidR="001A5213" w:rsidRDefault="004871A4" w:rsidP="004871A4">
      <w:pPr>
        <w:pStyle w:val="Heading2"/>
        <w:rPr>
          <w:rtl/>
          <w:lang w:bidi="fa-IR"/>
        </w:rPr>
      </w:pPr>
      <w:bookmarkStart w:id="110" w:name="_Toc394493034"/>
      <w:r>
        <w:rPr>
          <w:rtl/>
          <w:lang w:bidi="fa-IR"/>
        </w:rPr>
        <w:t>ارتباط بين عبد و مولا</w:t>
      </w:r>
      <w:bookmarkEnd w:id="110"/>
    </w:p>
    <w:p w:rsidR="001A5213" w:rsidRDefault="001A5213" w:rsidP="001A5213">
      <w:pPr>
        <w:pStyle w:val="libNormal"/>
        <w:rPr>
          <w:rtl/>
          <w:lang w:bidi="fa-IR"/>
        </w:rPr>
      </w:pPr>
      <w:r>
        <w:rPr>
          <w:rtl/>
          <w:lang w:bidi="fa-IR"/>
        </w:rPr>
        <w:t>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اءَعجَزُ النَّاس مَن عَجَزَ عَن اكتِسَابِ الاخوَانِ</w:t>
      </w:r>
      <w:r w:rsidR="009432CE">
        <w:rPr>
          <w:rtl/>
          <w:lang w:bidi="fa-IR"/>
        </w:rPr>
        <w:t xml:space="preserve">، </w:t>
      </w:r>
      <w:r>
        <w:rPr>
          <w:rtl/>
          <w:lang w:bidi="fa-IR"/>
        </w:rPr>
        <w:t xml:space="preserve">و اءَعجَزُ منه مَن ضيَّع مَن ظَفَرَ به منهم </w:t>
      </w:r>
      <w:r w:rsidRPr="00BA2CDB">
        <w:rPr>
          <w:rStyle w:val="libFootnotenumChar"/>
          <w:rtl/>
          <w:lang w:bidi="fa-IR"/>
        </w:rPr>
        <w:t>(736)</w:t>
      </w:r>
      <w:r w:rsidR="009432CE">
        <w:rPr>
          <w:rtl/>
          <w:lang w:bidi="fa-IR"/>
        </w:rPr>
        <w:t xml:space="preserve">. </w:t>
      </w:r>
    </w:p>
    <w:p w:rsidR="001A5213" w:rsidRDefault="001A5213" w:rsidP="001A5213">
      <w:pPr>
        <w:pStyle w:val="libNormal"/>
        <w:rPr>
          <w:rtl/>
          <w:lang w:bidi="fa-IR"/>
        </w:rPr>
      </w:pPr>
      <w:r>
        <w:rPr>
          <w:rtl/>
          <w:lang w:bidi="fa-IR"/>
        </w:rPr>
        <w:t>«عاجزترين افراد كسانى هستند كه قادر به دوست يابى نيستند و از آنها عاجزتر و ناتوانتر كسانى هستند كه دوستان خود را از دست دهند»</w:t>
      </w:r>
      <w:r w:rsidR="009432CE">
        <w:rPr>
          <w:rtl/>
          <w:lang w:bidi="fa-IR"/>
        </w:rPr>
        <w:t xml:space="preserve">. </w:t>
      </w:r>
    </w:p>
    <w:p w:rsidR="001A5213" w:rsidRDefault="001A5213" w:rsidP="001A5213">
      <w:pPr>
        <w:pStyle w:val="libNormal"/>
        <w:rPr>
          <w:rtl/>
          <w:lang w:bidi="fa-IR"/>
        </w:rPr>
      </w:pPr>
      <w:r>
        <w:rPr>
          <w:rtl/>
          <w:lang w:bidi="fa-IR"/>
        </w:rPr>
        <w:lastRenderedPageBreak/>
        <w:t>فردى كه زمان زيادى را در كنار ديگرى زندگى كرده است و بر سر سفره او نشسته است</w:t>
      </w:r>
      <w:r w:rsidR="009432CE">
        <w:rPr>
          <w:rtl/>
          <w:lang w:bidi="fa-IR"/>
        </w:rPr>
        <w:t xml:space="preserve">، </w:t>
      </w:r>
      <w:r>
        <w:rPr>
          <w:rtl/>
          <w:lang w:bidi="fa-IR"/>
        </w:rPr>
        <w:t>به طور طبيعى</w:t>
      </w:r>
      <w:r w:rsidR="009432CE">
        <w:rPr>
          <w:rtl/>
          <w:lang w:bidi="fa-IR"/>
        </w:rPr>
        <w:t xml:space="preserve">، </w:t>
      </w:r>
      <w:r>
        <w:rPr>
          <w:rtl/>
          <w:lang w:bidi="fa-IR"/>
        </w:rPr>
        <w:t>ميان آن دو علقه اى ايجاد شده است كه نبايد به واسطه يك وظيفه شرعى يا يك تقيد شرعى كه باعث شده او را آزاد كند</w:t>
      </w:r>
      <w:r w:rsidR="009432CE">
        <w:rPr>
          <w:rtl/>
          <w:lang w:bidi="fa-IR"/>
        </w:rPr>
        <w:t xml:space="preserve">، </w:t>
      </w:r>
      <w:r>
        <w:rPr>
          <w:rtl/>
          <w:lang w:bidi="fa-IR"/>
        </w:rPr>
        <w:t>از بين برود؛ و يا به علت اين كه او از منزلت و جايگاه رفيع اجتماعى برخوردار نيست</w:t>
      </w:r>
      <w:r w:rsidR="009432CE">
        <w:rPr>
          <w:rtl/>
          <w:lang w:bidi="fa-IR"/>
        </w:rPr>
        <w:t xml:space="preserve">، </w:t>
      </w:r>
      <w:r>
        <w:rPr>
          <w:rtl/>
          <w:lang w:bidi="fa-IR"/>
        </w:rPr>
        <w:t>اين علقه ها فراموش شود</w:t>
      </w:r>
      <w:r w:rsidR="009432CE">
        <w:rPr>
          <w:rtl/>
          <w:lang w:bidi="fa-IR"/>
        </w:rPr>
        <w:t xml:space="preserve">. </w:t>
      </w:r>
      <w:r>
        <w:rPr>
          <w:rtl/>
          <w:lang w:bidi="fa-IR"/>
        </w:rPr>
        <w:t xml:space="preserve">حضرت رسول اكرم </w:t>
      </w:r>
      <w:r w:rsidR="00D401A1" w:rsidRPr="00D401A1">
        <w:rPr>
          <w:rStyle w:val="libAlaemChar"/>
          <w:rtl/>
        </w:rPr>
        <w:t>صلى‌الله‌عليه‌وآله‌وسلم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ال</w:t>
      </w:r>
      <w:r w:rsidR="003A4269">
        <w:rPr>
          <w:rtl/>
          <w:lang w:bidi="fa-IR"/>
        </w:rPr>
        <w:t>مؤمن</w:t>
      </w:r>
      <w:r>
        <w:rPr>
          <w:rtl/>
          <w:lang w:bidi="fa-IR"/>
        </w:rPr>
        <w:t xml:space="preserve"> لل</w:t>
      </w:r>
      <w:r w:rsidR="003A4269">
        <w:rPr>
          <w:rtl/>
          <w:lang w:bidi="fa-IR"/>
        </w:rPr>
        <w:t>مؤمن</w:t>
      </w:r>
      <w:r>
        <w:rPr>
          <w:rtl/>
          <w:lang w:bidi="fa-IR"/>
        </w:rPr>
        <w:t xml:space="preserve"> بمنزلة البنيان يشدُّ بعضه بعضا </w:t>
      </w:r>
      <w:r w:rsidRPr="00BA2CDB">
        <w:rPr>
          <w:rStyle w:val="libFootnotenumChar"/>
          <w:rtl/>
          <w:lang w:bidi="fa-IR"/>
        </w:rPr>
        <w:t>(737)</w:t>
      </w:r>
      <w:r w:rsidR="009432CE">
        <w:rPr>
          <w:rtl/>
          <w:lang w:bidi="fa-IR"/>
        </w:rPr>
        <w:t xml:space="preserve">. </w:t>
      </w:r>
    </w:p>
    <w:p w:rsidR="001A5213" w:rsidRDefault="001A5213" w:rsidP="001A5213">
      <w:pPr>
        <w:pStyle w:val="libNormal"/>
        <w:rPr>
          <w:rtl/>
          <w:lang w:bidi="fa-IR"/>
        </w:rPr>
      </w:pPr>
      <w:r>
        <w:rPr>
          <w:rtl/>
          <w:lang w:bidi="fa-IR"/>
        </w:rPr>
        <w:t>«</w:t>
      </w:r>
      <w:r w:rsidR="003A4269">
        <w:rPr>
          <w:rtl/>
          <w:lang w:bidi="fa-IR"/>
        </w:rPr>
        <w:t>مؤمن</w:t>
      </w:r>
      <w:r>
        <w:rPr>
          <w:rtl/>
          <w:lang w:bidi="fa-IR"/>
        </w:rPr>
        <w:t>ان نسبت به يكديگر به منزله ساختمانى هستند كه هر قسمت آن</w:t>
      </w:r>
      <w:r w:rsidR="009432CE">
        <w:rPr>
          <w:rtl/>
          <w:lang w:bidi="fa-IR"/>
        </w:rPr>
        <w:t xml:space="preserve">، </w:t>
      </w:r>
      <w:r>
        <w:rPr>
          <w:rtl/>
          <w:lang w:bidi="fa-IR"/>
        </w:rPr>
        <w:t>قسمت ديگر را تقويت مى كند»</w:t>
      </w:r>
      <w:r w:rsidR="009432CE">
        <w:rPr>
          <w:rtl/>
          <w:lang w:bidi="fa-IR"/>
        </w:rPr>
        <w:t xml:space="preserve">. </w:t>
      </w:r>
    </w:p>
    <w:p w:rsidR="001A5213" w:rsidRDefault="001A5213" w:rsidP="001A5213">
      <w:pPr>
        <w:pStyle w:val="libNormal"/>
        <w:rPr>
          <w:rtl/>
          <w:lang w:bidi="fa-IR"/>
        </w:rPr>
      </w:pPr>
      <w:r>
        <w:rPr>
          <w:rtl/>
          <w:lang w:bidi="fa-IR"/>
        </w:rPr>
        <w:t xml:space="preserve">تصريح رسول اكرم </w:t>
      </w:r>
      <w:r w:rsidR="00D401A1" w:rsidRPr="00D401A1">
        <w:rPr>
          <w:rStyle w:val="libAlaemChar"/>
          <w:rtl/>
        </w:rPr>
        <w:t>صلى‌الله‌عليه‌وآله‌وسلم</w:t>
      </w:r>
      <w:r>
        <w:rPr>
          <w:rtl/>
          <w:lang w:bidi="fa-IR"/>
        </w:rPr>
        <w:t xml:space="preserve"> اين است كه خداوند متعال در سايه رعايت حقوقى كه برده آزاد شده</w:t>
      </w:r>
      <w:r w:rsidR="009432CE">
        <w:rPr>
          <w:rtl/>
          <w:lang w:bidi="fa-IR"/>
        </w:rPr>
        <w:t xml:space="preserve">، </w:t>
      </w:r>
      <w:r>
        <w:rPr>
          <w:rtl/>
          <w:lang w:bidi="fa-IR"/>
        </w:rPr>
        <w:t>به صاحبش دارد</w:t>
      </w:r>
      <w:r w:rsidR="009432CE">
        <w:rPr>
          <w:rtl/>
          <w:lang w:bidi="fa-IR"/>
        </w:rPr>
        <w:t xml:space="preserve">، </w:t>
      </w:r>
      <w:r>
        <w:rPr>
          <w:rtl/>
          <w:lang w:bidi="fa-IR"/>
        </w:rPr>
        <w:t>دو منفعت براى او قرار داده است</w:t>
      </w:r>
      <w:r w:rsidR="008C34A7">
        <w:rPr>
          <w:rtl/>
          <w:lang w:bidi="fa-IR"/>
        </w:rPr>
        <w:t xml:space="preserve">: </w:t>
      </w:r>
      <w:r>
        <w:rPr>
          <w:rtl/>
          <w:lang w:bidi="fa-IR"/>
        </w:rPr>
        <w:t>يك منفعت عاجل و فورى كه در دنيا براى و حاصل مى شود و يك منفعت آجل كه در سراى آخرت از آن بهره مند مى شود</w:t>
      </w:r>
      <w:r w:rsidR="009432CE">
        <w:rPr>
          <w:rtl/>
          <w:lang w:bidi="fa-IR"/>
        </w:rPr>
        <w:t xml:space="preserve">. </w:t>
      </w:r>
      <w:r>
        <w:rPr>
          <w:rtl/>
          <w:lang w:bidi="fa-IR"/>
        </w:rPr>
        <w:t>اما منفعت دنيوى خدمت و كار خير او كه شرع مقدس قرار داده</w:t>
      </w:r>
      <w:r w:rsidR="009432CE">
        <w:rPr>
          <w:rtl/>
          <w:lang w:bidi="fa-IR"/>
        </w:rPr>
        <w:t xml:space="preserve">، </w:t>
      </w:r>
      <w:r>
        <w:rPr>
          <w:rtl/>
          <w:lang w:bidi="fa-IR"/>
        </w:rPr>
        <w:t>اين است كه مولا به پاس خدمتى كه كرده و انسانى را از بند رقيت آزاد كرده</w:t>
      </w:r>
      <w:r w:rsidR="009432CE">
        <w:rPr>
          <w:rtl/>
          <w:lang w:bidi="fa-IR"/>
        </w:rPr>
        <w:t xml:space="preserve">، </w:t>
      </w:r>
      <w:r>
        <w:rPr>
          <w:rtl/>
          <w:lang w:bidi="fa-IR"/>
        </w:rPr>
        <w:t>در زمره وراث او قرار مى گيرد و اگر وارثى نداشته باشد</w:t>
      </w:r>
      <w:r w:rsidR="009432CE">
        <w:rPr>
          <w:rtl/>
          <w:lang w:bidi="fa-IR"/>
        </w:rPr>
        <w:t xml:space="preserve">، </w:t>
      </w:r>
      <w:r>
        <w:rPr>
          <w:rtl/>
          <w:lang w:bidi="fa-IR"/>
        </w:rPr>
        <w:t>حقّ ارث مولا بر بيت المال مقدم است اگر كسى از دنيا برود و وارثى نداشته باشد اموال او متعلق به بيت المال است و به اصطلاح فقهى امام وارث او است اما نفع اخروى كه براى مولا مقرر شده</w:t>
      </w:r>
      <w:r w:rsidR="009432CE">
        <w:rPr>
          <w:rtl/>
          <w:lang w:bidi="fa-IR"/>
        </w:rPr>
        <w:t xml:space="preserve">، </w:t>
      </w:r>
      <w:r>
        <w:rPr>
          <w:rtl/>
          <w:lang w:bidi="fa-IR"/>
        </w:rPr>
        <w:t>اين است كه با اين اقدام</w:t>
      </w:r>
      <w:r w:rsidR="009432CE">
        <w:rPr>
          <w:rtl/>
          <w:lang w:bidi="fa-IR"/>
        </w:rPr>
        <w:t xml:space="preserve">، </w:t>
      </w:r>
      <w:r>
        <w:rPr>
          <w:rtl/>
          <w:lang w:bidi="fa-IR"/>
        </w:rPr>
        <w:t>در برابر عقاب و آتش</w:t>
      </w:r>
      <w:r w:rsidR="009432CE">
        <w:rPr>
          <w:rtl/>
          <w:lang w:bidi="fa-IR"/>
        </w:rPr>
        <w:t xml:space="preserve">، </w:t>
      </w:r>
      <w:r>
        <w:rPr>
          <w:rtl/>
          <w:lang w:bidi="fa-IR"/>
        </w:rPr>
        <w:t>براى او حجاب و سپرى ايجاد مى شود</w:t>
      </w:r>
      <w:r w:rsidR="009432CE">
        <w:rPr>
          <w:rtl/>
          <w:lang w:bidi="fa-IR"/>
        </w:rPr>
        <w:t xml:space="preserve">. </w:t>
      </w:r>
      <w:r>
        <w:rPr>
          <w:rtl/>
          <w:lang w:bidi="fa-IR"/>
        </w:rPr>
        <w:t>شايد بتوانيم بگوييم كه چون اين عمل به حكم عاطفه انسانى و راءفت و تلطف انجام گرفته</w:t>
      </w:r>
      <w:r w:rsidR="009432CE">
        <w:rPr>
          <w:rtl/>
          <w:lang w:bidi="fa-IR"/>
        </w:rPr>
        <w:t xml:space="preserve">، </w:t>
      </w:r>
      <w:r>
        <w:rPr>
          <w:rtl/>
          <w:lang w:bidi="fa-IR"/>
        </w:rPr>
        <w:t>ذات اقدس پروردگار</w:t>
      </w:r>
      <w:r w:rsidR="009432CE">
        <w:rPr>
          <w:rtl/>
          <w:lang w:bidi="fa-IR"/>
        </w:rPr>
        <w:t xml:space="preserve">، </w:t>
      </w:r>
      <w:r>
        <w:rPr>
          <w:rtl/>
          <w:lang w:bidi="fa-IR"/>
        </w:rPr>
        <w:t>شايسته تر است كه به اهل راءفت</w:t>
      </w:r>
      <w:r w:rsidR="009432CE">
        <w:rPr>
          <w:rtl/>
          <w:lang w:bidi="fa-IR"/>
        </w:rPr>
        <w:t xml:space="preserve">، </w:t>
      </w:r>
      <w:r>
        <w:rPr>
          <w:rtl/>
          <w:lang w:bidi="fa-IR"/>
        </w:rPr>
        <w:t>رحمت فرسد و پاسخ نيكى را به نيكى بدهد</w:t>
      </w:r>
      <w:r w:rsidR="009432CE">
        <w:rPr>
          <w:rtl/>
          <w:lang w:bidi="fa-IR"/>
        </w:rPr>
        <w:t xml:space="preserve">. </w:t>
      </w:r>
      <w:r>
        <w:rPr>
          <w:rtl/>
          <w:lang w:bidi="fa-IR"/>
        </w:rPr>
        <w:t xml:space="preserve">او انسان ها را به ملاطفت با يكديگر توصيه مى كند و از سويى هم خود را به رحمت ستوده است و به يقين به رفتار كريمانه سزاوارتر </w:t>
      </w:r>
      <w:r>
        <w:rPr>
          <w:rtl/>
          <w:lang w:bidi="fa-IR"/>
        </w:rPr>
        <w:lastRenderedPageBreak/>
        <w:t>است</w:t>
      </w:r>
      <w:r w:rsidR="009432CE">
        <w:rPr>
          <w:rtl/>
          <w:lang w:bidi="fa-IR"/>
        </w:rPr>
        <w:t xml:space="preserve">. </w:t>
      </w:r>
      <w:r>
        <w:rPr>
          <w:rtl/>
          <w:lang w:bidi="fa-IR"/>
        </w:rPr>
        <w:t>وقتى انسانى تفضل كند</w:t>
      </w:r>
      <w:r w:rsidR="009432CE">
        <w:rPr>
          <w:rtl/>
          <w:lang w:bidi="fa-IR"/>
        </w:rPr>
        <w:t xml:space="preserve">، </w:t>
      </w:r>
      <w:r>
        <w:rPr>
          <w:rtl/>
          <w:lang w:bidi="fa-IR"/>
        </w:rPr>
        <w:t>خدا سزاوارتر به تفضل است و طبيعى است كه اگرچه اين كار كوچك است</w:t>
      </w:r>
      <w:r w:rsidR="009432CE">
        <w:rPr>
          <w:rtl/>
          <w:lang w:bidi="fa-IR"/>
        </w:rPr>
        <w:t xml:space="preserve">، </w:t>
      </w:r>
      <w:r>
        <w:rPr>
          <w:rtl/>
          <w:lang w:bidi="fa-IR"/>
        </w:rPr>
        <w:t>اما چون نشاءت گرفته از يك وصف ارزشمند انسانى است</w:t>
      </w:r>
      <w:r w:rsidR="009432CE">
        <w:rPr>
          <w:rtl/>
          <w:lang w:bidi="fa-IR"/>
        </w:rPr>
        <w:t xml:space="preserve">، </w:t>
      </w:r>
      <w:r>
        <w:rPr>
          <w:rtl/>
          <w:lang w:bidi="fa-IR"/>
        </w:rPr>
        <w:t>طبعا پاسخ هم كريمانه خواهد بود</w:t>
      </w:r>
      <w:r w:rsidR="009432CE">
        <w:rPr>
          <w:rtl/>
          <w:lang w:bidi="fa-IR"/>
        </w:rPr>
        <w:t xml:space="preserve">. </w:t>
      </w:r>
    </w:p>
    <w:p w:rsidR="001A5213" w:rsidRDefault="001A5213" w:rsidP="001A5213">
      <w:pPr>
        <w:pStyle w:val="libNormal"/>
        <w:rPr>
          <w:rtl/>
          <w:lang w:bidi="fa-IR"/>
        </w:rPr>
      </w:pPr>
      <w:r>
        <w:rPr>
          <w:rtl/>
          <w:lang w:bidi="fa-IR"/>
        </w:rPr>
        <w:t xml:space="preserve">ذلك فضل اللَّه يؤ تيه مَن يشاء واللَّه ذوالفضل العظيم </w:t>
      </w:r>
      <w:r w:rsidRPr="00BA2CDB">
        <w:rPr>
          <w:rStyle w:val="libFootnotenumChar"/>
          <w:rtl/>
          <w:lang w:bidi="fa-IR"/>
        </w:rPr>
        <w:t>(738)</w:t>
      </w:r>
      <w:r w:rsidR="009432CE">
        <w:rPr>
          <w:rtl/>
          <w:lang w:bidi="fa-IR"/>
        </w:rPr>
        <w:t xml:space="preserve">. </w:t>
      </w:r>
    </w:p>
    <w:p w:rsidR="001A5213" w:rsidRDefault="001A5213" w:rsidP="001A5213">
      <w:pPr>
        <w:pStyle w:val="libNormal"/>
        <w:rPr>
          <w:rtl/>
          <w:lang w:bidi="fa-IR"/>
        </w:rPr>
      </w:pPr>
      <w:r>
        <w:rPr>
          <w:rtl/>
          <w:lang w:bidi="fa-IR"/>
        </w:rPr>
        <w:t>«اين فضل خدا است كه بر هر كس بخواهد مى بخشد</w:t>
      </w:r>
      <w:r w:rsidR="009432CE">
        <w:rPr>
          <w:rtl/>
          <w:lang w:bidi="fa-IR"/>
        </w:rPr>
        <w:t xml:space="preserve">. </w:t>
      </w:r>
      <w:r>
        <w:rPr>
          <w:rtl/>
          <w:lang w:bidi="fa-IR"/>
        </w:rPr>
        <w:t>و خداوند صاحب فضل عظيم است»</w:t>
      </w:r>
      <w:r w:rsidR="009432CE">
        <w:rPr>
          <w:rtl/>
          <w:lang w:bidi="fa-IR"/>
        </w:rPr>
        <w:t xml:space="preserve">. </w:t>
      </w:r>
    </w:p>
    <w:p w:rsidR="001A5213" w:rsidRDefault="001A5213" w:rsidP="001A5213">
      <w:pPr>
        <w:pStyle w:val="libNormal"/>
        <w:rPr>
          <w:rtl/>
          <w:lang w:bidi="fa-IR"/>
        </w:rPr>
      </w:pPr>
      <w:r>
        <w:rPr>
          <w:rtl/>
          <w:lang w:bidi="fa-IR"/>
        </w:rPr>
        <w:t>معامله فضل و كرامت</w:t>
      </w:r>
      <w:r w:rsidR="009432CE">
        <w:rPr>
          <w:rtl/>
          <w:lang w:bidi="fa-IR"/>
        </w:rPr>
        <w:t xml:space="preserve">، </w:t>
      </w:r>
      <w:r>
        <w:rPr>
          <w:rtl/>
          <w:lang w:bidi="fa-IR"/>
        </w:rPr>
        <w:t>در قالب قاعده و قانون نمى گنجد</w:t>
      </w:r>
      <w:r w:rsidR="009432CE">
        <w:rPr>
          <w:rtl/>
          <w:lang w:bidi="fa-IR"/>
        </w:rPr>
        <w:t xml:space="preserve">. </w:t>
      </w:r>
      <w:r>
        <w:rPr>
          <w:rtl/>
          <w:lang w:bidi="fa-IR"/>
        </w:rPr>
        <w:t>پس حقّ اين است كه در قبال چنين عملى</w:t>
      </w:r>
      <w:r w:rsidR="009432CE">
        <w:rPr>
          <w:rtl/>
          <w:lang w:bidi="fa-IR"/>
        </w:rPr>
        <w:t xml:space="preserve">، </w:t>
      </w:r>
      <w:r>
        <w:rPr>
          <w:rtl/>
          <w:lang w:bidi="fa-IR"/>
        </w:rPr>
        <w:t>خدا نيز كه كريم تر از همه كريمان است</w:t>
      </w:r>
      <w:r w:rsidR="009432CE">
        <w:rPr>
          <w:rtl/>
          <w:lang w:bidi="fa-IR"/>
        </w:rPr>
        <w:t xml:space="preserve">، </w:t>
      </w:r>
      <w:r>
        <w:rPr>
          <w:rtl/>
          <w:lang w:bidi="fa-IR"/>
        </w:rPr>
        <w:t>با كرامت از خطاهاى او درگذرد و اين انسان را با همان وصف راءفت ش مشهور كند و از آتش دور سازد</w:t>
      </w:r>
      <w:r w:rsidR="009432CE">
        <w:rPr>
          <w:rtl/>
          <w:lang w:bidi="fa-IR"/>
        </w:rPr>
        <w:t xml:space="preserve">. </w:t>
      </w:r>
      <w:r>
        <w:rPr>
          <w:rtl/>
          <w:lang w:bidi="fa-IR"/>
        </w:rPr>
        <w:t>اين طبيعت اين صفت است</w:t>
      </w:r>
      <w:r w:rsidR="009432CE">
        <w:rPr>
          <w:rtl/>
          <w:lang w:bidi="fa-IR"/>
        </w:rPr>
        <w:t>؛</w:t>
      </w:r>
      <w:r>
        <w:rPr>
          <w:rtl/>
          <w:lang w:bidi="fa-IR"/>
        </w:rPr>
        <w:t xml:space="preserve"> كه ميان او و آتش حجاب ايجاد مى كند</w:t>
      </w:r>
      <w:r w:rsidR="009432CE">
        <w:rPr>
          <w:rtl/>
          <w:lang w:bidi="fa-IR"/>
        </w:rPr>
        <w:t xml:space="preserve">. </w:t>
      </w:r>
    </w:p>
    <w:p w:rsidR="001A5213" w:rsidRDefault="001A5213" w:rsidP="001A5213">
      <w:pPr>
        <w:pStyle w:val="libNormal"/>
        <w:rPr>
          <w:rtl/>
          <w:lang w:bidi="fa-IR"/>
        </w:rPr>
      </w:pPr>
      <w:r>
        <w:rPr>
          <w:rtl/>
          <w:lang w:bidi="fa-IR"/>
        </w:rPr>
        <w:t>بنابراين كه در جامعه بشرى امروز بردگى و بندگى به صورت زمان هاى سابق وجود ندارد</w:t>
      </w:r>
      <w:r w:rsidR="009432CE">
        <w:rPr>
          <w:rtl/>
          <w:lang w:bidi="fa-IR"/>
        </w:rPr>
        <w:t xml:space="preserve">، </w:t>
      </w:r>
      <w:r>
        <w:rPr>
          <w:rtl/>
          <w:lang w:bidi="fa-IR"/>
        </w:rPr>
        <w:t>بحث در مورد اين حقّ به صورت مختصر بيان شد</w:t>
      </w:r>
      <w:r w:rsidR="009432CE">
        <w:rPr>
          <w:rtl/>
          <w:lang w:bidi="fa-IR"/>
        </w:rPr>
        <w:t xml:space="preserve">. </w:t>
      </w:r>
    </w:p>
    <w:p w:rsidR="001A5213" w:rsidRDefault="00214D25" w:rsidP="004871A4">
      <w:pPr>
        <w:pStyle w:val="Heading1"/>
        <w:rPr>
          <w:rtl/>
          <w:lang w:bidi="fa-IR"/>
        </w:rPr>
      </w:pPr>
      <w:r>
        <w:rPr>
          <w:rtl/>
          <w:lang w:bidi="fa-IR"/>
        </w:rPr>
        <w:br w:type="page"/>
      </w:r>
      <w:bookmarkStart w:id="111" w:name="_Toc394493035"/>
      <w:r w:rsidR="004871A4">
        <w:rPr>
          <w:rtl/>
          <w:lang w:bidi="fa-IR"/>
        </w:rPr>
        <w:lastRenderedPageBreak/>
        <w:t>28 - حقّ احسان كننده</w:t>
      </w:r>
      <w:bookmarkEnd w:id="111"/>
    </w:p>
    <w:p w:rsidR="001A5213" w:rsidRDefault="001A5213" w:rsidP="001A5213">
      <w:pPr>
        <w:pStyle w:val="libNormal"/>
        <w:rPr>
          <w:rtl/>
          <w:lang w:bidi="fa-IR"/>
        </w:rPr>
      </w:pPr>
      <w:r>
        <w:rPr>
          <w:rtl/>
          <w:lang w:bidi="fa-IR"/>
        </w:rPr>
        <w:t>وَ اَمَّا حقّ ذِى المَعروف عَلَيك</w:t>
      </w:r>
      <w:r w:rsidR="009432CE">
        <w:rPr>
          <w:rtl/>
          <w:lang w:bidi="fa-IR"/>
        </w:rPr>
        <w:t xml:space="preserve">، </w:t>
      </w:r>
      <w:r>
        <w:rPr>
          <w:rtl/>
          <w:lang w:bidi="fa-IR"/>
        </w:rPr>
        <w:t>فاءَن تَشكُرَهُ</w:t>
      </w:r>
      <w:r w:rsidR="009432CE">
        <w:rPr>
          <w:rtl/>
          <w:lang w:bidi="fa-IR"/>
        </w:rPr>
        <w:t xml:space="preserve">، </w:t>
      </w:r>
      <w:r>
        <w:rPr>
          <w:rtl/>
          <w:lang w:bidi="fa-IR"/>
        </w:rPr>
        <w:t>و تَذكُرَ معروفَهُ</w:t>
      </w:r>
      <w:r w:rsidR="009432CE">
        <w:rPr>
          <w:rtl/>
          <w:lang w:bidi="fa-IR"/>
        </w:rPr>
        <w:t xml:space="preserve">، </w:t>
      </w:r>
      <w:r>
        <w:rPr>
          <w:rtl/>
          <w:lang w:bidi="fa-IR"/>
        </w:rPr>
        <w:t>و تَنشُرَ له المَقَالَةَ الحَسَنَةَ</w:t>
      </w:r>
      <w:r w:rsidR="009432CE">
        <w:rPr>
          <w:rtl/>
          <w:lang w:bidi="fa-IR"/>
        </w:rPr>
        <w:t xml:space="preserve">، </w:t>
      </w:r>
      <w:r>
        <w:rPr>
          <w:rtl/>
          <w:lang w:bidi="fa-IR"/>
        </w:rPr>
        <w:t>و تُخلِصَ له الدُّعاءَ فيما بينك و بين اللَّه سبحانه</w:t>
      </w:r>
      <w:r w:rsidR="009432CE">
        <w:rPr>
          <w:rtl/>
          <w:lang w:bidi="fa-IR"/>
        </w:rPr>
        <w:t xml:space="preserve">، </w:t>
      </w:r>
      <w:r>
        <w:rPr>
          <w:rtl/>
          <w:lang w:bidi="fa-IR"/>
        </w:rPr>
        <w:t>فانَّكَ اذا فَعَلتَ ذلك كُنتَ قد شَكَرتَهُ سِرّا و علانيّة</w:t>
      </w:r>
      <w:r w:rsidR="009432CE">
        <w:rPr>
          <w:rtl/>
          <w:lang w:bidi="fa-IR"/>
        </w:rPr>
        <w:t xml:space="preserve">، </w:t>
      </w:r>
      <w:r>
        <w:rPr>
          <w:rtl/>
          <w:lang w:bidi="fa-IR"/>
        </w:rPr>
        <w:t>ثمَّ اءِن اءَمكَنَ مُكَافَاءَتُهُ بالفعل كَافَاءَتَهُ</w:t>
      </w:r>
      <w:r w:rsidR="009432CE">
        <w:rPr>
          <w:rtl/>
          <w:lang w:bidi="fa-IR"/>
        </w:rPr>
        <w:t xml:space="preserve">، </w:t>
      </w:r>
      <w:r>
        <w:rPr>
          <w:rtl/>
          <w:lang w:bidi="fa-IR"/>
        </w:rPr>
        <w:t>و الا كُنتَ مُرصِدا لَه</w:t>
      </w:r>
      <w:r w:rsidR="009432CE">
        <w:rPr>
          <w:rtl/>
          <w:lang w:bidi="fa-IR"/>
        </w:rPr>
        <w:t xml:space="preserve">، </w:t>
      </w:r>
      <w:r>
        <w:rPr>
          <w:rtl/>
          <w:lang w:bidi="fa-IR"/>
        </w:rPr>
        <w:t>مُوَطِّنا نفسَكَ عليها</w:t>
      </w:r>
      <w:r w:rsidR="009432CE">
        <w:rPr>
          <w:rtl/>
          <w:lang w:bidi="fa-IR"/>
        </w:rPr>
        <w:t xml:space="preserve">. </w:t>
      </w:r>
    </w:p>
    <w:p w:rsidR="001A5213" w:rsidRDefault="001A5213" w:rsidP="001A5213">
      <w:pPr>
        <w:pStyle w:val="libNormal"/>
        <w:rPr>
          <w:rtl/>
          <w:lang w:bidi="fa-IR"/>
        </w:rPr>
      </w:pPr>
      <w:r>
        <w:rPr>
          <w:rtl/>
          <w:lang w:bidi="fa-IR"/>
        </w:rPr>
        <w:t>«وَ اَمَّا حقّ كسى كه به تو احسان و نيكى كرده</w:t>
      </w:r>
      <w:r w:rsidR="009432CE">
        <w:rPr>
          <w:rtl/>
          <w:lang w:bidi="fa-IR"/>
        </w:rPr>
        <w:t xml:space="preserve">، </w:t>
      </w:r>
      <w:r>
        <w:rPr>
          <w:rtl/>
          <w:lang w:bidi="fa-IR"/>
        </w:rPr>
        <w:t>آن است كه سپاس گزار او باشى و همواره نيكى او را به ياد داشته و با گفتار نيك خود او را به خير و نيكى شهره نمايى و به هنگام دعاى خالصانه ات با خدا</w:t>
      </w:r>
      <w:r w:rsidR="009432CE">
        <w:rPr>
          <w:rtl/>
          <w:lang w:bidi="fa-IR"/>
        </w:rPr>
        <w:t xml:space="preserve">، </w:t>
      </w:r>
      <w:r>
        <w:rPr>
          <w:rtl/>
          <w:lang w:bidi="fa-IR"/>
        </w:rPr>
        <w:t>او را ياد كنى</w:t>
      </w:r>
      <w:r w:rsidR="009432CE">
        <w:rPr>
          <w:rtl/>
          <w:lang w:bidi="fa-IR"/>
        </w:rPr>
        <w:t xml:space="preserve">. </w:t>
      </w:r>
      <w:r>
        <w:rPr>
          <w:rtl/>
          <w:lang w:bidi="fa-IR"/>
        </w:rPr>
        <w:t>اگر چنين كردى</w:t>
      </w:r>
      <w:r w:rsidR="009432CE">
        <w:rPr>
          <w:rtl/>
          <w:lang w:bidi="fa-IR"/>
        </w:rPr>
        <w:t xml:space="preserve">، </w:t>
      </w:r>
      <w:r>
        <w:rPr>
          <w:rtl/>
          <w:lang w:bidi="fa-IR"/>
        </w:rPr>
        <w:t>به وظيفه شكرگزارى پنهان و آشكار خود عمل نموده اى و چون برايت ميسر شد</w:t>
      </w:r>
      <w:r w:rsidR="009432CE">
        <w:rPr>
          <w:rtl/>
          <w:lang w:bidi="fa-IR"/>
        </w:rPr>
        <w:t xml:space="preserve">، </w:t>
      </w:r>
      <w:r>
        <w:rPr>
          <w:rtl/>
          <w:lang w:bidi="fa-IR"/>
        </w:rPr>
        <w:t>در عمل نيز او را عوض دهى وگرنه هر لحظه مترصد جبران آن باشى»</w:t>
      </w:r>
      <w:r w:rsidR="009432CE">
        <w:rPr>
          <w:rtl/>
          <w:lang w:bidi="fa-IR"/>
        </w:rPr>
        <w:t xml:space="preserve">. </w:t>
      </w:r>
    </w:p>
    <w:p w:rsidR="001A5213" w:rsidRDefault="001A5213" w:rsidP="001A5213">
      <w:pPr>
        <w:pStyle w:val="libNormal"/>
        <w:rPr>
          <w:rtl/>
          <w:lang w:bidi="fa-IR"/>
        </w:rPr>
      </w:pPr>
      <w:r>
        <w:rPr>
          <w:rtl/>
          <w:lang w:bidi="fa-IR"/>
        </w:rPr>
        <w:t xml:space="preserve">درباره اين حقّ كه يكى از مهم ترين حقوقى است كه در رساله مباركه امام سجاد </w:t>
      </w:r>
      <w:r w:rsidR="00574F36" w:rsidRPr="00574F36">
        <w:rPr>
          <w:rStyle w:val="libAlaemChar"/>
          <w:rtl/>
        </w:rPr>
        <w:t>عليه‌السلام</w:t>
      </w:r>
      <w:r>
        <w:rPr>
          <w:rtl/>
          <w:lang w:bidi="fa-IR"/>
        </w:rPr>
        <w:t xml:space="preserve"> ذكر شده است</w:t>
      </w:r>
      <w:r w:rsidR="009432CE">
        <w:rPr>
          <w:rtl/>
          <w:lang w:bidi="fa-IR"/>
        </w:rPr>
        <w:t xml:space="preserve">، </w:t>
      </w:r>
      <w:r>
        <w:rPr>
          <w:rtl/>
          <w:lang w:bidi="fa-IR"/>
        </w:rPr>
        <w:t>در فصول مختلفى بايد بحث و گفتگو شود</w:t>
      </w:r>
      <w:r w:rsidR="008C34A7">
        <w:rPr>
          <w:rtl/>
          <w:lang w:bidi="fa-IR"/>
        </w:rPr>
        <w:t xml:space="preserve">: </w:t>
      </w:r>
      <w:r>
        <w:rPr>
          <w:rtl/>
          <w:lang w:bidi="fa-IR"/>
        </w:rPr>
        <w:t>يكى درباره اين كه شكر چيست و شكرگزارى چگونه است</w:t>
      </w:r>
      <w:r w:rsidR="009432CE">
        <w:rPr>
          <w:rtl/>
          <w:lang w:bidi="fa-IR"/>
        </w:rPr>
        <w:t>؟</w:t>
      </w:r>
      <w:r>
        <w:rPr>
          <w:rtl/>
          <w:lang w:bidi="fa-IR"/>
        </w:rPr>
        <w:t xml:space="preserve"> ديگر اين كه معروف چيست و ذى المعروف به چه كسى مى گويند؟</w:t>
      </w:r>
    </w:p>
    <w:p w:rsidR="001A5213" w:rsidRDefault="004871A4" w:rsidP="004871A4">
      <w:pPr>
        <w:pStyle w:val="Heading2"/>
        <w:rPr>
          <w:rtl/>
          <w:lang w:bidi="fa-IR"/>
        </w:rPr>
      </w:pPr>
      <w:bookmarkStart w:id="112" w:name="_Toc394493036"/>
      <w:r>
        <w:rPr>
          <w:rtl/>
          <w:lang w:bidi="fa-IR"/>
        </w:rPr>
        <w:t>معنى و مفهوم شكر</w:t>
      </w:r>
      <w:bookmarkEnd w:id="112"/>
    </w:p>
    <w:p w:rsidR="001A5213" w:rsidRDefault="001A5213" w:rsidP="001A5213">
      <w:pPr>
        <w:pStyle w:val="libNormal"/>
        <w:rPr>
          <w:rtl/>
          <w:lang w:bidi="fa-IR"/>
        </w:rPr>
      </w:pPr>
      <w:r>
        <w:rPr>
          <w:rtl/>
          <w:lang w:bidi="fa-IR"/>
        </w:rPr>
        <w:t>اما درباره فصل اول كه معنى شكر چيست</w:t>
      </w:r>
      <w:r w:rsidR="009432CE">
        <w:rPr>
          <w:rtl/>
          <w:lang w:bidi="fa-IR"/>
        </w:rPr>
        <w:t>؛</w:t>
      </w:r>
      <w:r>
        <w:rPr>
          <w:rtl/>
          <w:lang w:bidi="fa-IR"/>
        </w:rPr>
        <w:t xml:space="preserve"> در «مفردات راغب» شكر به معنى اظهار نعمت و نشر و اشاعه آن آمده است</w:t>
      </w:r>
      <w:r w:rsidR="009432CE">
        <w:rPr>
          <w:rtl/>
          <w:lang w:bidi="fa-IR"/>
        </w:rPr>
        <w:t>؛</w:t>
      </w:r>
      <w:r>
        <w:rPr>
          <w:rtl/>
          <w:lang w:bidi="fa-IR"/>
        </w:rPr>
        <w:t xml:space="preserve"> در برابر كفر كه به معنى فراموش كردن و پنهان كردن است </w:t>
      </w:r>
      <w:r w:rsidRPr="00BA2CDB">
        <w:rPr>
          <w:rStyle w:val="libFootnotenumChar"/>
          <w:rtl/>
          <w:lang w:bidi="fa-IR"/>
        </w:rPr>
        <w:t>(739)</w:t>
      </w:r>
      <w:r w:rsidR="009432CE">
        <w:rPr>
          <w:rtl/>
          <w:lang w:bidi="fa-IR"/>
        </w:rPr>
        <w:t xml:space="preserve">. </w:t>
      </w:r>
      <w:r>
        <w:rPr>
          <w:rtl/>
          <w:lang w:bidi="fa-IR"/>
        </w:rPr>
        <w:t xml:space="preserve">در كلام امام </w:t>
      </w:r>
      <w:r w:rsidR="00574F36" w:rsidRPr="00574F36">
        <w:rPr>
          <w:rStyle w:val="libAlaemChar"/>
          <w:rtl/>
        </w:rPr>
        <w:t>عليه‌السلام</w:t>
      </w:r>
      <w:r>
        <w:rPr>
          <w:rtl/>
          <w:lang w:bidi="fa-IR"/>
        </w:rPr>
        <w:t xml:space="preserve"> هم معناى ظريفى براى شكر ذكر شده است</w:t>
      </w:r>
      <w:r w:rsidR="009432CE">
        <w:rPr>
          <w:rtl/>
          <w:lang w:bidi="fa-IR"/>
        </w:rPr>
        <w:t xml:space="preserve">. </w:t>
      </w:r>
      <w:r>
        <w:rPr>
          <w:rtl/>
          <w:lang w:bidi="fa-IR"/>
        </w:rPr>
        <w:t>امام مى فرمايند</w:t>
      </w:r>
      <w:r w:rsidR="008C34A7">
        <w:rPr>
          <w:rtl/>
          <w:lang w:bidi="fa-IR"/>
        </w:rPr>
        <w:t xml:space="preserve">: </w:t>
      </w:r>
      <w:r>
        <w:rPr>
          <w:rtl/>
          <w:lang w:bidi="fa-IR"/>
        </w:rPr>
        <w:t>اءَن تشكره او را شكر گزارد و بعد در ادامه مى فرمايند</w:t>
      </w:r>
      <w:r w:rsidR="008C34A7">
        <w:rPr>
          <w:rtl/>
          <w:lang w:bidi="fa-IR"/>
        </w:rPr>
        <w:t xml:space="preserve">: </w:t>
      </w:r>
    </w:p>
    <w:p w:rsidR="001A5213" w:rsidRDefault="001A5213" w:rsidP="001A5213">
      <w:pPr>
        <w:pStyle w:val="libNormal"/>
        <w:rPr>
          <w:rtl/>
          <w:lang w:bidi="fa-IR"/>
        </w:rPr>
      </w:pPr>
      <w:r>
        <w:rPr>
          <w:rtl/>
          <w:lang w:bidi="fa-IR"/>
        </w:rPr>
        <w:lastRenderedPageBreak/>
        <w:t>تذكر معروفه</w:t>
      </w:r>
      <w:r w:rsidR="009432CE">
        <w:rPr>
          <w:rtl/>
          <w:lang w:bidi="fa-IR"/>
        </w:rPr>
        <w:t xml:space="preserve">، </w:t>
      </w:r>
      <w:r>
        <w:rPr>
          <w:rtl/>
          <w:lang w:bidi="fa-IR"/>
        </w:rPr>
        <w:t>و تنشر له المقالة الحسنة هميشه نيكى او را يادآورى كند و با اين كار</w:t>
      </w:r>
      <w:r w:rsidR="009432CE">
        <w:rPr>
          <w:rtl/>
          <w:lang w:bidi="fa-IR"/>
        </w:rPr>
        <w:t xml:space="preserve">، </w:t>
      </w:r>
      <w:r>
        <w:rPr>
          <w:rtl/>
          <w:lang w:bidi="fa-IR"/>
        </w:rPr>
        <w:t>او را به عنوان انسانى صاحب ارزش مشهور كند</w:t>
      </w:r>
      <w:r w:rsidR="009432CE">
        <w:rPr>
          <w:rtl/>
          <w:lang w:bidi="fa-IR"/>
        </w:rPr>
        <w:t xml:space="preserve">. </w:t>
      </w:r>
      <w:r>
        <w:rPr>
          <w:rtl/>
          <w:lang w:bidi="fa-IR"/>
        </w:rPr>
        <w:t>پس حقّ اول كسى كه به انسان احسان كرده است</w:t>
      </w:r>
      <w:r w:rsidR="009432CE">
        <w:rPr>
          <w:rtl/>
          <w:lang w:bidi="fa-IR"/>
        </w:rPr>
        <w:t xml:space="preserve">، </w:t>
      </w:r>
      <w:r>
        <w:rPr>
          <w:rtl/>
          <w:lang w:bidi="fa-IR"/>
        </w:rPr>
        <w:t>ياد كردن و فراموش نكردن احسان او است</w:t>
      </w:r>
      <w:r w:rsidR="009432CE">
        <w:rPr>
          <w:rtl/>
          <w:lang w:bidi="fa-IR"/>
        </w:rPr>
        <w:t>؛</w:t>
      </w:r>
      <w:r>
        <w:rPr>
          <w:rtl/>
          <w:lang w:bidi="fa-IR"/>
        </w:rPr>
        <w:t xml:space="preserve"> حقّ دوم</w:t>
      </w:r>
      <w:r w:rsidR="009432CE">
        <w:rPr>
          <w:rtl/>
          <w:lang w:bidi="fa-IR"/>
        </w:rPr>
        <w:t xml:space="preserve">، </w:t>
      </w:r>
      <w:r>
        <w:rPr>
          <w:rtl/>
          <w:lang w:bidi="fa-IR"/>
        </w:rPr>
        <w:t>نقل فعل خير او و معرفى كردن او به عنوان انسانى خيرانديش و نيكوكار است</w:t>
      </w:r>
      <w:r w:rsidR="009432CE">
        <w:rPr>
          <w:rtl/>
          <w:lang w:bidi="fa-IR"/>
        </w:rPr>
        <w:t>؛</w:t>
      </w:r>
      <w:r>
        <w:rPr>
          <w:rtl/>
          <w:lang w:bidi="fa-IR"/>
        </w:rPr>
        <w:t xml:space="preserve"> حقّ سوم</w:t>
      </w:r>
      <w:r w:rsidR="009432CE">
        <w:rPr>
          <w:rtl/>
          <w:lang w:bidi="fa-IR"/>
        </w:rPr>
        <w:t xml:space="preserve">، </w:t>
      </w:r>
      <w:r>
        <w:rPr>
          <w:rtl/>
          <w:lang w:bidi="fa-IR"/>
        </w:rPr>
        <w:t>دعاى خالصانه در حقّ او است</w:t>
      </w:r>
      <w:r w:rsidR="009432CE">
        <w:rPr>
          <w:rtl/>
          <w:lang w:bidi="fa-IR"/>
        </w:rPr>
        <w:t>؛</w:t>
      </w:r>
      <w:r>
        <w:rPr>
          <w:rtl/>
          <w:lang w:bidi="fa-IR"/>
        </w:rPr>
        <w:t xml:space="preserve"> حقّ چهارم</w:t>
      </w:r>
      <w:r w:rsidR="009432CE">
        <w:rPr>
          <w:rtl/>
          <w:lang w:bidi="fa-IR"/>
        </w:rPr>
        <w:t xml:space="preserve">، </w:t>
      </w:r>
      <w:r>
        <w:rPr>
          <w:rtl/>
          <w:lang w:bidi="fa-IR"/>
        </w:rPr>
        <w:t>جبران عملى احسان او و اگر قدرت جبران عملى نداشت</w:t>
      </w:r>
      <w:r w:rsidR="009432CE">
        <w:rPr>
          <w:rtl/>
          <w:lang w:bidi="fa-IR"/>
        </w:rPr>
        <w:t xml:space="preserve">، </w:t>
      </w:r>
      <w:r>
        <w:rPr>
          <w:rtl/>
          <w:lang w:bidi="fa-IR"/>
        </w:rPr>
        <w:t>در مرتبه پنجم</w:t>
      </w:r>
      <w:r w:rsidR="009432CE">
        <w:rPr>
          <w:rtl/>
          <w:lang w:bidi="fa-IR"/>
        </w:rPr>
        <w:t xml:space="preserve">، </w:t>
      </w:r>
      <w:r>
        <w:rPr>
          <w:rtl/>
          <w:lang w:bidi="fa-IR"/>
        </w:rPr>
        <w:t>تصميم و عزم عملى بر جبران آن مى باشد؛ يعنى نيت او اين باشد كه اگر روزى خدا به او قدرت داد</w:t>
      </w:r>
      <w:r w:rsidR="009432CE">
        <w:rPr>
          <w:rtl/>
          <w:lang w:bidi="fa-IR"/>
        </w:rPr>
        <w:t xml:space="preserve">، </w:t>
      </w:r>
      <w:r>
        <w:rPr>
          <w:rtl/>
          <w:lang w:bidi="fa-IR"/>
        </w:rPr>
        <w:t>خدمت وى را جبران كند</w:t>
      </w:r>
      <w:r w:rsidR="009432CE">
        <w:rPr>
          <w:rtl/>
          <w:lang w:bidi="fa-IR"/>
        </w:rPr>
        <w:t xml:space="preserve">. </w:t>
      </w:r>
    </w:p>
    <w:p w:rsidR="001A5213" w:rsidRDefault="001A5213" w:rsidP="001A5213">
      <w:pPr>
        <w:pStyle w:val="libNormal"/>
        <w:rPr>
          <w:rtl/>
          <w:lang w:bidi="fa-IR"/>
        </w:rPr>
      </w:pPr>
      <w:r>
        <w:rPr>
          <w:rtl/>
          <w:lang w:bidi="fa-IR"/>
        </w:rPr>
        <w:t xml:space="preserve">اين مراتب شكر و درجات آن است كه در كلام امام سجاد </w:t>
      </w:r>
      <w:r w:rsidR="00574F36" w:rsidRPr="00574F36">
        <w:rPr>
          <w:rStyle w:val="libAlaemChar"/>
          <w:rtl/>
        </w:rPr>
        <w:t>عليه‌السلام</w:t>
      </w:r>
      <w:r>
        <w:rPr>
          <w:rtl/>
          <w:lang w:bidi="fa-IR"/>
        </w:rPr>
        <w:t xml:space="preserve"> بدان اشاره شده است</w:t>
      </w:r>
      <w:r w:rsidR="009432CE">
        <w:rPr>
          <w:rtl/>
          <w:lang w:bidi="fa-IR"/>
        </w:rPr>
        <w:t xml:space="preserve">. </w:t>
      </w:r>
      <w:r>
        <w:rPr>
          <w:rtl/>
          <w:lang w:bidi="fa-IR"/>
        </w:rPr>
        <w:t>ولى براى اين كه مساله شكر و ذى المعروف خوب روشن شود</w:t>
      </w:r>
      <w:r w:rsidR="009432CE">
        <w:rPr>
          <w:rtl/>
          <w:lang w:bidi="fa-IR"/>
        </w:rPr>
        <w:t xml:space="preserve">، </w:t>
      </w:r>
      <w:r>
        <w:rPr>
          <w:rtl/>
          <w:lang w:bidi="fa-IR"/>
        </w:rPr>
        <w:t>بهتر است كه اول درباره شكر نعمت هاى الهى تحقيق كنيم</w:t>
      </w:r>
      <w:r w:rsidR="009432CE">
        <w:rPr>
          <w:rtl/>
          <w:lang w:bidi="fa-IR"/>
        </w:rPr>
        <w:t xml:space="preserve">. </w:t>
      </w:r>
    </w:p>
    <w:p w:rsidR="001A5213" w:rsidRDefault="001A5213" w:rsidP="001A5213">
      <w:pPr>
        <w:pStyle w:val="libNormal"/>
        <w:rPr>
          <w:rtl/>
          <w:lang w:bidi="fa-IR"/>
        </w:rPr>
      </w:pPr>
      <w:r>
        <w:rPr>
          <w:rtl/>
          <w:lang w:bidi="fa-IR"/>
        </w:rPr>
        <w:t xml:space="preserve">موضوع شكر در بسيارى از آيات نورانى وحى و روايات متعددى از اهل بيت عصمت </w:t>
      </w:r>
      <w:r w:rsidR="00ED4056" w:rsidRPr="00ED4056">
        <w:rPr>
          <w:rStyle w:val="libAlaemChar"/>
          <w:rtl/>
        </w:rPr>
        <w:t>عليهم‌السلام</w:t>
      </w:r>
      <w:r>
        <w:rPr>
          <w:rtl/>
          <w:lang w:bidi="fa-IR"/>
        </w:rPr>
        <w:t xml:space="preserve"> مورد بررسى قرار گرفته است كه ضمن آن</w:t>
      </w:r>
      <w:r w:rsidR="009432CE">
        <w:rPr>
          <w:rtl/>
          <w:lang w:bidi="fa-IR"/>
        </w:rPr>
        <w:t xml:space="preserve">، </w:t>
      </w:r>
      <w:r>
        <w:rPr>
          <w:rtl/>
          <w:lang w:bidi="fa-IR"/>
        </w:rPr>
        <w:t>راه و روش شكرگزارى نيز به انسان آموخته شده است</w:t>
      </w:r>
      <w:r w:rsidR="009432CE">
        <w:rPr>
          <w:rtl/>
          <w:lang w:bidi="fa-IR"/>
        </w:rPr>
        <w:t xml:space="preserve">. </w:t>
      </w:r>
      <w:r>
        <w:rPr>
          <w:rtl/>
          <w:lang w:bidi="fa-IR"/>
        </w:rPr>
        <w:t>بعضى از روايات اولين قدم شكر را</w:t>
      </w:r>
      <w:r w:rsidR="009432CE">
        <w:rPr>
          <w:rtl/>
          <w:lang w:bidi="fa-IR"/>
        </w:rPr>
        <w:t xml:space="preserve">، </w:t>
      </w:r>
      <w:r>
        <w:rPr>
          <w:rtl/>
          <w:lang w:bidi="fa-IR"/>
        </w:rPr>
        <w:t>شكر قلبى دانسته اند و اين كه انسان</w:t>
      </w:r>
      <w:r w:rsidR="009432CE">
        <w:rPr>
          <w:rtl/>
          <w:lang w:bidi="fa-IR"/>
        </w:rPr>
        <w:t xml:space="preserve">، </w:t>
      </w:r>
      <w:r>
        <w:rPr>
          <w:rtl/>
          <w:lang w:bidi="fa-IR"/>
        </w:rPr>
        <w:t>نعمت و لطف الهى را بفهمد و با زبانش صاحب نعمت را كه ذات اقدس پروردگار است</w:t>
      </w:r>
      <w:r w:rsidR="009432CE">
        <w:rPr>
          <w:rtl/>
          <w:lang w:bidi="fa-IR"/>
        </w:rPr>
        <w:t xml:space="preserve">، </w:t>
      </w:r>
      <w:r>
        <w:rPr>
          <w:rtl/>
          <w:lang w:bidi="fa-IR"/>
        </w:rPr>
        <w:t>ثنا گويد</w:t>
      </w:r>
      <w:r w:rsidR="009432CE">
        <w:rPr>
          <w:rtl/>
          <w:lang w:bidi="fa-IR"/>
        </w:rPr>
        <w:t xml:space="preserve">. </w:t>
      </w:r>
      <w:r>
        <w:rPr>
          <w:rtl/>
          <w:lang w:bidi="fa-IR"/>
        </w:rPr>
        <w:t>در بعضى روايات چنين آمده است كه اگر كسى شكرگزار باشد</w:t>
      </w:r>
      <w:r w:rsidR="009432CE">
        <w:rPr>
          <w:rtl/>
          <w:lang w:bidi="fa-IR"/>
        </w:rPr>
        <w:t xml:space="preserve">، </w:t>
      </w:r>
      <w:r>
        <w:rPr>
          <w:rtl/>
          <w:lang w:bidi="fa-IR"/>
        </w:rPr>
        <w:t>خداوند هرگز باب نعمت فراوان را بر او نمى بندد</w:t>
      </w:r>
      <w:r w:rsidR="008C34A7">
        <w:rPr>
          <w:rtl/>
          <w:lang w:bidi="fa-IR"/>
        </w:rPr>
        <w:t xml:space="preserve">: </w:t>
      </w:r>
    </w:p>
    <w:p w:rsidR="001A5213" w:rsidRDefault="001A5213" w:rsidP="001A5213">
      <w:pPr>
        <w:pStyle w:val="libNormal"/>
        <w:rPr>
          <w:rtl/>
          <w:lang w:bidi="fa-IR"/>
        </w:rPr>
      </w:pPr>
      <w:r>
        <w:rPr>
          <w:rtl/>
          <w:lang w:bidi="fa-IR"/>
        </w:rPr>
        <w:t xml:space="preserve">ما كان اللَّه ليفتح على عبد باب الشكر و يغلق عنه باب الزِّيادة </w:t>
      </w:r>
      <w:r w:rsidRPr="00BA2CDB">
        <w:rPr>
          <w:rStyle w:val="libFootnotenumChar"/>
          <w:rtl/>
          <w:lang w:bidi="fa-IR"/>
        </w:rPr>
        <w:t>(740)</w:t>
      </w:r>
      <w:r w:rsidR="009432CE">
        <w:rPr>
          <w:rtl/>
          <w:lang w:bidi="fa-IR"/>
        </w:rPr>
        <w:t xml:space="preserve">. </w:t>
      </w:r>
    </w:p>
    <w:p w:rsidR="001A5213" w:rsidRDefault="001A5213" w:rsidP="001A5213">
      <w:pPr>
        <w:pStyle w:val="libNormal"/>
        <w:rPr>
          <w:rtl/>
          <w:lang w:bidi="fa-IR"/>
        </w:rPr>
      </w:pPr>
      <w:r>
        <w:rPr>
          <w:rtl/>
          <w:lang w:bidi="fa-IR"/>
        </w:rPr>
        <w:t>«خداوند باب ازدياد نعمت را به روى انسانى كه باب شكرگزارى را برايش گشوده</w:t>
      </w:r>
      <w:r w:rsidR="009432CE">
        <w:rPr>
          <w:rtl/>
          <w:lang w:bidi="fa-IR"/>
        </w:rPr>
        <w:t xml:space="preserve">، </w:t>
      </w:r>
      <w:r>
        <w:rPr>
          <w:rtl/>
          <w:lang w:bidi="fa-IR"/>
        </w:rPr>
        <w:t>نمى بندد»</w:t>
      </w:r>
      <w:r w:rsidR="009432CE">
        <w:rPr>
          <w:rtl/>
          <w:lang w:bidi="fa-IR"/>
        </w:rPr>
        <w:t xml:space="preserve">. </w:t>
      </w:r>
    </w:p>
    <w:p w:rsidR="001A5213" w:rsidRDefault="001A5213" w:rsidP="001A5213">
      <w:pPr>
        <w:pStyle w:val="libNormal"/>
        <w:rPr>
          <w:rtl/>
          <w:lang w:bidi="fa-IR"/>
        </w:rPr>
      </w:pPr>
      <w:r>
        <w:rPr>
          <w:rtl/>
          <w:lang w:bidi="fa-IR"/>
        </w:rPr>
        <w:lastRenderedPageBreak/>
        <w:t>اين اولين ثمره شكرگزارى است</w:t>
      </w:r>
      <w:r w:rsidR="009432CE">
        <w:rPr>
          <w:rtl/>
          <w:lang w:bidi="fa-IR"/>
        </w:rPr>
        <w:t xml:space="preserve">. </w:t>
      </w:r>
      <w:r>
        <w:rPr>
          <w:rtl/>
          <w:lang w:bidi="fa-IR"/>
        </w:rPr>
        <w:t>در روايت ديگرى از مولا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به نقل از حضرت موسى بن جعفر </w:t>
      </w:r>
      <w:r w:rsidR="00574F36" w:rsidRPr="00574F36">
        <w:rPr>
          <w:rStyle w:val="libAlaemChar"/>
          <w:rtl/>
        </w:rPr>
        <w:t>عليه‌السلام</w:t>
      </w:r>
      <w:r>
        <w:rPr>
          <w:rtl/>
          <w:lang w:bidi="fa-IR"/>
        </w:rPr>
        <w:t xml:space="preserve"> ذكر شده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لقد قام رسول اللَّه </w:t>
      </w:r>
      <w:r w:rsidR="00D401A1" w:rsidRPr="00D401A1">
        <w:rPr>
          <w:rStyle w:val="libAlaemChar"/>
          <w:rtl/>
        </w:rPr>
        <w:t>صلى‌الله‌عليه‌وآله‌وسلم</w:t>
      </w:r>
      <w:r>
        <w:rPr>
          <w:rtl/>
          <w:lang w:bidi="fa-IR"/>
        </w:rPr>
        <w:t xml:space="preserve"> عشر سنين على اءطراف اءصابعه حتى تورَّمت قدماه واصفرَّ وجهه</w:t>
      </w:r>
      <w:r w:rsidR="009432CE">
        <w:rPr>
          <w:rtl/>
          <w:lang w:bidi="fa-IR"/>
        </w:rPr>
        <w:t xml:space="preserve">، </w:t>
      </w:r>
      <w:r>
        <w:rPr>
          <w:rtl/>
          <w:lang w:bidi="fa-IR"/>
        </w:rPr>
        <w:t>يقوم الليل اءجمع حتى عوتِبَ فى ذلك</w:t>
      </w:r>
      <w:r w:rsidR="009432CE">
        <w:rPr>
          <w:rtl/>
          <w:lang w:bidi="fa-IR"/>
        </w:rPr>
        <w:t xml:space="preserve">، </w:t>
      </w:r>
      <w:r>
        <w:rPr>
          <w:rtl/>
          <w:lang w:bidi="fa-IR"/>
        </w:rPr>
        <w:t>فقال اللَّه عزَّ و جَلَّ</w:t>
      </w:r>
      <w:r w:rsidR="008C34A7">
        <w:rPr>
          <w:rtl/>
          <w:lang w:bidi="fa-IR"/>
        </w:rPr>
        <w:t xml:space="preserve">: </w:t>
      </w:r>
      <w:r>
        <w:rPr>
          <w:rtl/>
          <w:lang w:bidi="fa-IR"/>
        </w:rPr>
        <w:t xml:space="preserve">«طه # ما اءَنزلنا عليك القرآن لتشقى </w:t>
      </w:r>
      <w:r w:rsidRPr="00BA2CDB">
        <w:rPr>
          <w:rStyle w:val="libFootnotenumChar"/>
          <w:rtl/>
          <w:lang w:bidi="fa-IR"/>
        </w:rPr>
        <w:t>(741)</w:t>
      </w:r>
      <w:r>
        <w:rPr>
          <w:rtl/>
          <w:lang w:bidi="fa-IR"/>
        </w:rPr>
        <w:t xml:space="preserve">» </w:t>
      </w:r>
      <w:r w:rsidRPr="00BA2CDB">
        <w:rPr>
          <w:rStyle w:val="libFootnotenumChar"/>
          <w:rtl/>
          <w:lang w:bidi="fa-IR"/>
        </w:rPr>
        <w:t>(742)</w:t>
      </w:r>
      <w:r w:rsidR="009432CE">
        <w:rPr>
          <w:rtl/>
          <w:lang w:bidi="fa-IR"/>
        </w:rPr>
        <w:t xml:space="preserve">. </w:t>
      </w:r>
    </w:p>
    <w:p w:rsidR="001A5213" w:rsidRDefault="001A5213" w:rsidP="001A5213">
      <w:pPr>
        <w:pStyle w:val="libNormal"/>
        <w:rPr>
          <w:rtl/>
          <w:lang w:bidi="fa-IR"/>
        </w:rPr>
      </w:pPr>
      <w:r>
        <w:rPr>
          <w:rtl/>
          <w:lang w:bidi="fa-IR"/>
        </w:rPr>
        <w:t xml:space="preserve">«رسول اللَّه </w:t>
      </w:r>
      <w:r w:rsidR="00D401A1" w:rsidRPr="00D401A1">
        <w:rPr>
          <w:rStyle w:val="libAlaemChar"/>
          <w:rtl/>
        </w:rPr>
        <w:t>صلى‌الله‌عليه‌وآله‌وسلم</w:t>
      </w:r>
      <w:r>
        <w:rPr>
          <w:rtl/>
          <w:lang w:bidi="fa-IR"/>
        </w:rPr>
        <w:t xml:space="preserve"> ده سال تمام شب را بيدار بود و روى پا ايستاده بود و با خدا راز و نياز مى كرد؛ تا اين آيه نازل شد كه اى پيامبر! ما قرآن را بر تو نازل نكرديم كه تو به زحمت و مشقت بيفتى»</w:t>
      </w:r>
      <w:r w:rsidR="009432CE">
        <w:rPr>
          <w:rtl/>
          <w:lang w:bidi="fa-IR"/>
        </w:rPr>
        <w:t xml:space="preserve">. </w:t>
      </w:r>
    </w:p>
    <w:p w:rsidR="001A5213" w:rsidRDefault="001A5213" w:rsidP="001A5213">
      <w:pPr>
        <w:pStyle w:val="libNormal"/>
        <w:rPr>
          <w:rtl/>
          <w:lang w:bidi="fa-IR"/>
        </w:rPr>
      </w:pPr>
      <w:r>
        <w:rPr>
          <w:rtl/>
          <w:lang w:bidi="fa-IR"/>
        </w:rPr>
        <w:t xml:space="preserve">در روايت ديگرى از امام باقر </w:t>
      </w:r>
      <w:r w:rsidR="00574F36" w:rsidRPr="00574F36">
        <w:rPr>
          <w:rStyle w:val="libAlaemChar"/>
          <w:rtl/>
        </w:rPr>
        <w:t>عليه‌السلام</w:t>
      </w:r>
      <w:r>
        <w:rPr>
          <w:rtl/>
          <w:lang w:bidi="fa-IR"/>
        </w:rPr>
        <w:t xml:space="preserve"> نقل شده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كان رسول اللَّه </w:t>
      </w:r>
      <w:r w:rsidR="00D401A1" w:rsidRPr="00D401A1">
        <w:rPr>
          <w:rStyle w:val="libAlaemChar"/>
          <w:rtl/>
        </w:rPr>
        <w:t>صلى‌الله‌عليه‌وآله‌وسلم</w:t>
      </w:r>
      <w:r>
        <w:rPr>
          <w:rtl/>
          <w:lang w:bidi="fa-IR"/>
        </w:rPr>
        <w:t xml:space="preserve"> عند عائشة ليلتها</w:t>
      </w:r>
      <w:r w:rsidR="009432CE">
        <w:rPr>
          <w:rtl/>
          <w:lang w:bidi="fa-IR"/>
        </w:rPr>
        <w:t xml:space="preserve">، </w:t>
      </w:r>
      <w:r>
        <w:rPr>
          <w:rtl/>
          <w:lang w:bidi="fa-IR"/>
        </w:rPr>
        <w:t>فقالت</w:t>
      </w:r>
      <w:r w:rsidR="008C34A7">
        <w:rPr>
          <w:rtl/>
          <w:lang w:bidi="fa-IR"/>
        </w:rPr>
        <w:t xml:space="preserve">: </w:t>
      </w:r>
      <w:r>
        <w:rPr>
          <w:rtl/>
          <w:lang w:bidi="fa-IR"/>
        </w:rPr>
        <w:t>يا رسول اللَّه</w:t>
      </w:r>
      <w:r w:rsidR="009432CE">
        <w:rPr>
          <w:rtl/>
          <w:lang w:bidi="fa-IR"/>
        </w:rPr>
        <w:t>!</w:t>
      </w:r>
      <w:r>
        <w:rPr>
          <w:rtl/>
          <w:lang w:bidi="fa-IR"/>
        </w:rPr>
        <w:t xml:space="preserve"> لم تُتعِبُ نفسك</w:t>
      </w:r>
      <w:r w:rsidR="009432CE">
        <w:rPr>
          <w:rtl/>
          <w:lang w:bidi="fa-IR"/>
        </w:rPr>
        <w:t xml:space="preserve">، </w:t>
      </w:r>
      <w:r>
        <w:rPr>
          <w:rtl/>
          <w:lang w:bidi="fa-IR"/>
        </w:rPr>
        <w:t>و قد غفر اللَّه لك ما تقدم من ذنبك و ما تاءخَّر؟ فقال</w:t>
      </w:r>
      <w:r w:rsidR="008C34A7">
        <w:rPr>
          <w:rtl/>
          <w:lang w:bidi="fa-IR"/>
        </w:rPr>
        <w:t xml:space="preserve">: </w:t>
      </w:r>
      <w:r>
        <w:rPr>
          <w:rtl/>
          <w:lang w:bidi="fa-IR"/>
        </w:rPr>
        <w:t xml:space="preserve">يا عائشة اءَ لا اءَكون عبدا شكورا </w:t>
      </w:r>
      <w:r w:rsidRPr="00BA2CDB">
        <w:rPr>
          <w:rStyle w:val="libFootnotenumChar"/>
          <w:rtl/>
          <w:lang w:bidi="fa-IR"/>
        </w:rPr>
        <w:t>(743)</w:t>
      </w:r>
      <w:r w:rsidR="009432CE">
        <w:rPr>
          <w:rtl/>
          <w:lang w:bidi="fa-IR"/>
        </w:rPr>
        <w:t xml:space="preserve">. </w:t>
      </w:r>
    </w:p>
    <w:p w:rsidR="001A5213" w:rsidRDefault="001A5213" w:rsidP="001A5213">
      <w:pPr>
        <w:pStyle w:val="libNormal"/>
        <w:rPr>
          <w:rtl/>
          <w:lang w:bidi="fa-IR"/>
        </w:rPr>
      </w:pPr>
      <w:r>
        <w:rPr>
          <w:rtl/>
          <w:lang w:bidi="fa-IR"/>
        </w:rPr>
        <w:t xml:space="preserve">«شبى كه پيامبر </w:t>
      </w:r>
      <w:r w:rsidR="00D401A1" w:rsidRPr="00D401A1">
        <w:rPr>
          <w:rStyle w:val="libAlaemChar"/>
          <w:rtl/>
        </w:rPr>
        <w:t>صلى‌الله‌عليه‌وآله‌وسلم</w:t>
      </w:r>
      <w:r>
        <w:rPr>
          <w:rtl/>
          <w:lang w:bidi="fa-IR"/>
        </w:rPr>
        <w:t xml:space="preserve"> نزد عايشه بودند</w:t>
      </w:r>
      <w:r w:rsidR="009432CE">
        <w:rPr>
          <w:rtl/>
          <w:lang w:bidi="fa-IR"/>
        </w:rPr>
        <w:t xml:space="preserve">، </w:t>
      </w:r>
      <w:r>
        <w:rPr>
          <w:rtl/>
          <w:lang w:bidi="fa-IR"/>
        </w:rPr>
        <w:t>او زبان اعتراض گشود كه چرا شما خود را به تعب و رنج مى اندازيد؟ در حالى كه خداوند همه كرده هاى گذشته و آينده تو را</w:t>
      </w:r>
      <w:r w:rsidR="009432CE">
        <w:rPr>
          <w:rtl/>
          <w:lang w:bidi="fa-IR"/>
        </w:rPr>
        <w:t xml:space="preserve">، </w:t>
      </w:r>
      <w:r>
        <w:rPr>
          <w:rtl/>
          <w:lang w:bidi="fa-IR"/>
        </w:rPr>
        <w:t>بخشيده است</w:t>
      </w:r>
      <w:r w:rsidR="009432CE">
        <w:rPr>
          <w:rtl/>
          <w:lang w:bidi="fa-IR"/>
        </w:rPr>
        <w:t xml:space="preserve">. </w:t>
      </w:r>
      <w:r>
        <w:rPr>
          <w:rtl/>
          <w:lang w:bidi="fa-IR"/>
        </w:rPr>
        <w:t>حضرت فرمودند</w:t>
      </w:r>
      <w:r w:rsidR="008C34A7">
        <w:rPr>
          <w:rtl/>
          <w:lang w:bidi="fa-IR"/>
        </w:rPr>
        <w:t xml:space="preserve">: </w:t>
      </w:r>
      <w:r>
        <w:rPr>
          <w:rtl/>
          <w:lang w:bidi="fa-IR"/>
        </w:rPr>
        <w:t>اى عايشه</w:t>
      </w:r>
      <w:r w:rsidR="009432CE">
        <w:rPr>
          <w:rtl/>
          <w:lang w:bidi="fa-IR"/>
        </w:rPr>
        <w:t>!</w:t>
      </w:r>
      <w:r>
        <w:rPr>
          <w:rtl/>
          <w:lang w:bidi="fa-IR"/>
        </w:rPr>
        <w:t xml:space="preserve"> آيا من بنده شكرگزارى نباشم</w:t>
      </w:r>
      <w:r w:rsidR="009432CE">
        <w:rPr>
          <w:rtl/>
          <w:lang w:bidi="fa-IR"/>
        </w:rPr>
        <w:t>؟</w:t>
      </w:r>
      <w:r>
        <w:rPr>
          <w:rtl/>
          <w:lang w:bidi="fa-IR"/>
        </w:rPr>
        <w:t>»</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شكر نعمت</w:t>
      </w:r>
      <w:r w:rsidR="009432CE">
        <w:rPr>
          <w:rtl/>
          <w:lang w:bidi="fa-IR"/>
        </w:rPr>
        <w:t xml:space="preserve">، </w:t>
      </w:r>
      <w:r w:rsidR="00912087">
        <w:rPr>
          <w:rtl/>
          <w:lang w:bidi="fa-IR"/>
        </w:rPr>
        <w:t>شأن</w:t>
      </w:r>
      <w:r>
        <w:rPr>
          <w:rtl/>
          <w:lang w:bidi="fa-IR"/>
        </w:rPr>
        <w:t xml:space="preserve"> انسان هايى است كه نعمت هاى الهى را درك كرده اند و قدر آنها را يافته اند؛ زيرا براى كسانى كه به اين مرتبه رسيده اند كمال عقلى در شكر كردن است</w:t>
      </w:r>
      <w:r w:rsidR="009432CE">
        <w:rPr>
          <w:rtl/>
          <w:lang w:bidi="fa-IR"/>
        </w:rPr>
        <w:t xml:space="preserve">. </w:t>
      </w:r>
      <w:r>
        <w:rPr>
          <w:rtl/>
          <w:lang w:bidi="fa-IR"/>
        </w:rPr>
        <w:t>آنها در خود حالت شكر و سپاس گزارى به منعم و كسى كه در حقّ آنها لطف و محبت كرده است را احساس و آن را ابراز مى كنند</w:t>
      </w:r>
      <w:r w:rsidR="009432CE">
        <w:rPr>
          <w:rtl/>
          <w:lang w:bidi="fa-IR"/>
        </w:rPr>
        <w:t xml:space="preserve">. </w:t>
      </w:r>
    </w:p>
    <w:p w:rsidR="001A5213" w:rsidRDefault="001A5213" w:rsidP="001A5213">
      <w:pPr>
        <w:pStyle w:val="libNormal"/>
        <w:rPr>
          <w:rtl/>
          <w:lang w:bidi="fa-IR"/>
        </w:rPr>
      </w:pPr>
      <w:r>
        <w:rPr>
          <w:rtl/>
          <w:lang w:bidi="fa-IR"/>
        </w:rPr>
        <w:lastRenderedPageBreak/>
        <w:t xml:space="preserve">در آيات فراوانى از قرآن درباره شكر سخن گفته شده و خداوند در چندجا به توصيف شاكر و شكور پرداخته است واللَّه شكور حليم </w:t>
      </w:r>
      <w:r w:rsidRPr="00BA2CDB">
        <w:rPr>
          <w:rStyle w:val="libFootnotenumChar"/>
          <w:rtl/>
          <w:lang w:bidi="fa-IR"/>
        </w:rPr>
        <w:t>(744)</w:t>
      </w:r>
      <w:r>
        <w:rPr>
          <w:rtl/>
          <w:lang w:bidi="fa-IR"/>
        </w:rPr>
        <w:t xml:space="preserve"> خدا شكرگزار است يا گفته شده خداوند خيرالشاكرين است</w:t>
      </w:r>
      <w:r w:rsidR="009432CE">
        <w:rPr>
          <w:rtl/>
          <w:lang w:bidi="fa-IR"/>
        </w:rPr>
        <w:t>؛</w:t>
      </w:r>
      <w:r>
        <w:rPr>
          <w:rtl/>
          <w:lang w:bidi="fa-IR"/>
        </w:rPr>
        <w:t xml:space="preserve"> يعنى بهترين شكرگزاران</w:t>
      </w:r>
      <w:r w:rsidR="009432CE">
        <w:rPr>
          <w:rtl/>
          <w:lang w:bidi="fa-IR"/>
        </w:rPr>
        <w:t xml:space="preserve">. </w:t>
      </w:r>
      <w:r>
        <w:rPr>
          <w:rtl/>
          <w:lang w:bidi="fa-IR"/>
        </w:rPr>
        <w:t>وقتى قرار شد كه اين وصف</w:t>
      </w:r>
      <w:r w:rsidR="009432CE">
        <w:rPr>
          <w:rtl/>
          <w:lang w:bidi="fa-IR"/>
        </w:rPr>
        <w:t xml:space="preserve">، </w:t>
      </w:r>
      <w:r>
        <w:rPr>
          <w:rtl/>
          <w:lang w:bidi="fa-IR"/>
        </w:rPr>
        <w:t>توصيف الهى باشد</w:t>
      </w:r>
      <w:r w:rsidR="009432CE">
        <w:rPr>
          <w:rtl/>
          <w:lang w:bidi="fa-IR"/>
        </w:rPr>
        <w:t xml:space="preserve">، </w:t>
      </w:r>
      <w:r>
        <w:rPr>
          <w:rtl/>
          <w:lang w:bidi="fa-IR"/>
        </w:rPr>
        <w:t>در نتيجه قابل تاءمل خواهد بود؛ چرا كه به انسان ها سفارش شده است كه صفاتشان</w:t>
      </w:r>
      <w:r w:rsidR="009432CE">
        <w:rPr>
          <w:rtl/>
          <w:lang w:bidi="fa-IR"/>
        </w:rPr>
        <w:t xml:space="preserve">، </w:t>
      </w:r>
      <w:r>
        <w:rPr>
          <w:rtl/>
          <w:lang w:bidi="fa-IR"/>
        </w:rPr>
        <w:t>جلوه اى از صفات پروردگار باشد</w:t>
      </w:r>
      <w:r w:rsidR="009432CE">
        <w:rPr>
          <w:rtl/>
          <w:lang w:bidi="fa-IR"/>
        </w:rPr>
        <w:t xml:space="preserve">. </w:t>
      </w:r>
    </w:p>
    <w:p w:rsidR="001A5213" w:rsidRDefault="001A5213" w:rsidP="001A5213">
      <w:pPr>
        <w:pStyle w:val="libNormal"/>
        <w:rPr>
          <w:rtl/>
          <w:lang w:bidi="fa-IR"/>
        </w:rPr>
      </w:pPr>
      <w:r>
        <w:rPr>
          <w:rtl/>
          <w:lang w:bidi="fa-IR"/>
        </w:rPr>
        <w:t>شكر همراه با مشتقاتش از عناوين كثيرالاستعمال است كه هفتاد و پنج مرتبه در قرآن تكرار شده است</w:t>
      </w:r>
      <w:r w:rsidR="009432CE">
        <w:rPr>
          <w:rtl/>
          <w:lang w:bidi="fa-IR"/>
        </w:rPr>
        <w:t xml:space="preserve">. </w:t>
      </w:r>
      <w:r>
        <w:rPr>
          <w:rtl/>
          <w:lang w:bidi="fa-IR"/>
        </w:rPr>
        <w:t>آنچه ضرورت دارد درباره موضوع شكر روشن شود</w:t>
      </w:r>
      <w:r w:rsidR="009432CE">
        <w:rPr>
          <w:rtl/>
          <w:lang w:bidi="fa-IR"/>
        </w:rPr>
        <w:t xml:space="preserve">، </w:t>
      </w:r>
      <w:r>
        <w:rPr>
          <w:rtl/>
          <w:lang w:bidi="fa-IR"/>
        </w:rPr>
        <w:t>شكر در پيشگاه پروردگار و از نعمت هاى او است و بعد از روشن شدن مهمترين مصداق شكر</w:t>
      </w:r>
      <w:r w:rsidR="009432CE">
        <w:rPr>
          <w:rtl/>
          <w:lang w:bidi="fa-IR"/>
        </w:rPr>
        <w:t xml:space="preserve">، </w:t>
      </w:r>
      <w:r>
        <w:rPr>
          <w:rtl/>
          <w:lang w:bidi="fa-IR"/>
        </w:rPr>
        <w:t>ساير مصاديق نيز روشن خواهد شد</w:t>
      </w:r>
      <w:r w:rsidR="009432CE">
        <w:rPr>
          <w:rtl/>
          <w:lang w:bidi="fa-IR"/>
        </w:rPr>
        <w:t xml:space="preserve">. </w:t>
      </w:r>
    </w:p>
    <w:p w:rsidR="001A5213" w:rsidRDefault="001A5213" w:rsidP="001A5213">
      <w:pPr>
        <w:pStyle w:val="libNormal"/>
        <w:rPr>
          <w:rtl/>
          <w:lang w:bidi="fa-IR"/>
        </w:rPr>
      </w:pPr>
      <w:r>
        <w:rPr>
          <w:rtl/>
          <w:lang w:bidi="fa-IR"/>
        </w:rPr>
        <w:t xml:space="preserve">در بيان امام سجاد </w:t>
      </w:r>
      <w:r w:rsidR="00574F36" w:rsidRPr="00574F36">
        <w:rPr>
          <w:rStyle w:val="libAlaemChar"/>
          <w:rtl/>
        </w:rPr>
        <w:t>عليه‌السلام</w:t>
      </w:r>
      <w:r>
        <w:rPr>
          <w:rtl/>
          <w:lang w:bidi="fa-IR"/>
        </w:rPr>
        <w:t xml:space="preserve"> پاسخ عملى و جزا دادن به فعل</w:t>
      </w:r>
      <w:r w:rsidR="009432CE">
        <w:rPr>
          <w:rtl/>
          <w:lang w:bidi="fa-IR"/>
        </w:rPr>
        <w:t xml:space="preserve">، </w:t>
      </w:r>
      <w:r>
        <w:rPr>
          <w:rtl/>
          <w:lang w:bidi="fa-IR"/>
        </w:rPr>
        <w:t>دعا كردن براى صاحب حقّ و اشاعه خوبى هاى او را</w:t>
      </w:r>
      <w:r w:rsidR="009432CE">
        <w:rPr>
          <w:rtl/>
          <w:lang w:bidi="fa-IR"/>
        </w:rPr>
        <w:t xml:space="preserve">، </w:t>
      </w:r>
      <w:r>
        <w:rPr>
          <w:rtl/>
          <w:lang w:bidi="fa-IR"/>
        </w:rPr>
        <w:t>اداى حقّ او دانسته و همه را مستلزم به درك نعمت و ارزش آن كرده است</w:t>
      </w:r>
      <w:r w:rsidR="009432CE">
        <w:rPr>
          <w:rtl/>
          <w:lang w:bidi="fa-IR"/>
        </w:rPr>
        <w:t>؛</w:t>
      </w:r>
      <w:r>
        <w:rPr>
          <w:rtl/>
          <w:lang w:bidi="fa-IR"/>
        </w:rPr>
        <w:t xml:space="preserve"> چرا كه انسان شاكر بايد ابتدا نعمت و كسى را كه آن نعمت را به او عطا مى كند خوب بشناسد تا بتواند شكرگزار خوبى باشد</w:t>
      </w:r>
      <w:r w:rsidR="009432CE">
        <w:rPr>
          <w:rtl/>
          <w:lang w:bidi="fa-IR"/>
        </w:rPr>
        <w:t xml:space="preserve">. </w:t>
      </w:r>
      <w:r>
        <w:rPr>
          <w:rtl/>
          <w:lang w:bidi="fa-IR"/>
        </w:rPr>
        <w:t>اين اولين قدم در شكرگزارى است</w:t>
      </w:r>
      <w:r w:rsidR="009432CE">
        <w:rPr>
          <w:rtl/>
          <w:lang w:bidi="fa-IR"/>
        </w:rPr>
        <w:t xml:space="preserve">. </w:t>
      </w:r>
      <w:r>
        <w:rPr>
          <w:rtl/>
          <w:lang w:bidi="fa-IR"/>
        </w:rPr>
        <w:t>قرآن در سوره سباء درباره نعمت هاى الهى مى فرمايد</w:t>
      </w:r>
      <w:r w:rsidR="008C34A7">
        <w:rPr>
          <w:rtl/>
          <w:lang w:bidi="fa-IR"/>
        </w:rPr>
        <w:t xml:space="preserve">: </w:t>
      </w:r>
    </w:p>
    <w:p w:rsidR="001A5213" w:rsidRDefault="001A5213" w:rsidP="001A5213">
      <w:pPr>
        <w:pStyle w:val="libNormal"/>
        <w:rPr>
          <w:rtl/>
          <w:lang w:bidi="fa-IR"/>
        </w:rPr>
      </w:pPr>
      <w:r>
        <w:rPr>
          <w:rtl/>
          <w:lang w:bidi="fa-IR"/>
        </w:rPr>
        <w:t xml:space="preserve">اعملوا آل داود شكرا و قليل من عبادى الشكور </w:t>
      </w:r>
      <w:r w:rsidRPr="00BA2CDB">
        <w:rPr>
          <w:rStyle w:val="libFootnotenumChar"/>
          <w:rtl/>
          <w:lang w:bidi="fa-IR"/>
        </w:rPr>
        <w:t>(745)</w:t>
      </w:r>
      <w:r w:rsidR="009432CE">
        <w:rPr>
          <w:rtl/>
          <w:lang w:bidi="fa-IR"/>
        </w:rPr>
        <w:t xml:space="preserve">. </w:t>
      </w:r>
    </w:p>
    <w:p w:rsidR="001A5213" w:rsidRDefault="001A5213" w:rsidP="001A5213">
      <w:pPr>
        <w:pStyle w:val="libNormal"/>
        <w:rPr>
          <w:rtl/>
          <w:lang w:bidi="fa-IR"/>
        </w:rPr>
      </w:pPr>
      <w:r>
        <w:rPr>
          <w:rtl/>
          <w:lang w:bidi="fa-IR"/>
        </w:rPr>
        <w:t>«اى آل داوود! شكر خدا به جاى آريد هر چند از بندگان من عده قليلى شكرگزارند»</w:t>
      </w:r>
      <w:r w:rsidR="009432CE">
        <w:rPr>
          <w:rtl/>
          <w:lang w:bidi="fa-IR"/>
        </w:rPr>
        <w:t xml:space="preserve">. </w:t>
      </w:r>
    </w:p>
    <w:p w:rsidR="001A5213" w:rsidRDefault="001A5213" w:rsidP="001A5213">
      <w:pPr>
        <w:pStyle w:val="libNormal"/>
        <w:rPr>
          <w:rtl/>
          <w:lang w:bidi="fa-IR"/>
        </w:rPr>
      </w:pPr>
      <w:r>
        <w:rPr>
          <w:rtl/>
          <w:lang w:bidi="fa-IR"/>
        </w:rPr>
        <w:t>در اين سوره مباركه بعد از اين كه خداوند</w:t>
      </w:r>
      <w:r w:rsidR="009432CE">
        <w:rPr>
          <w:rtl/>
          <w:lang w:bidi="fa-IR"/>
        </w:rPr>
        <w:t xml:space="preserve">، </w:t>
      </w:r>
      <w:r>
        <w:rPr>
          <w:rtl/>
          <w:lang w:bidi="fa-IR"/>
        </w:rPr>
        <w:t>نعمت هايى را كه به داوود و سليمان عنايت كرده و اين پدر و پسر را قدرت بخشيده تا بر تكوين و قدرت هاى نامرئى تصرف داشته باشند</w:t>
      </w:r>
      <w:r w:rsidR="009432CE">
        <w:rPr>
          <w:rtl/>
          <w:lang w:bidi="fa-IR"/>
        </w:rPr>
        <w:t xml:space="preserve">، </w:t>
      </w:r>
      <w:r>
        <w:rPr>
          <w:rtl/>
          <w:lang w:bidi="fa-IR"/>
        </w:rPr>
        <w:t xml:space="preserve">برمى شمارد؛ در پايان به مجموعه خانواده </w:t>
      </w:r>
      <w:r>
        <w:rPr>
          <w:rtl/>
          <w:lang w:bidi="fa-IR"/>
        </w:rPr>
        <w:lastRenderedPageBreak/>
        <w:t>فرمان مى دهد كه خدا را شكر كنيد و بعد مى فرمايد</w:t>
      </w:r>
      <w:r w:rsidR="008C34A7">
        <w:rPr>
          <w:rtl/>
          <w:lang w:bidi="fa-IR"/>
        </w:rPr>
        <w:t xml:space="preserve">: </w:t>
      </w:r>
      <w:r>
        <w:rPr>
          <w:rtl/>
          <w:lang w:bidi="fa-IR"/>
        </w:rPr>
        <w:t>بدانيد كه بندگان شكور</w:t>
      </w:r>
      <w:r w:rsidR="009432CE">
        <w:rPr>
          <w:rtl/>
          <w:lang w:bidi="fa-IR"/>
        </w:rPr>
        <w:t xml:space="preserve">، </w:t>
      </w:r>
      <w:r>
        <w:rPr>
          <w:rtl/>
          <w:lang w:bidi="fa-IR"/>
        </w:rPr>
        <w:t>نادر و كميابند</w:t>
      </w:r>
      <w:r w:rsidR="009432CE">
        <w:rPr>
          <w:rtl/>
          <w:lang w:bidi="fa-IR"/>
        </w:rPr>
        <w:t xml:space="preserve">. </w:t>
      </w:r>
      <w:r>
        <w:rPr>
          <w:rtl/>
          <w:lang w:bidi="fa-IR"/>
        </w:rPr>
        <w:t>اين آيه</w:t>
      </w:r>
      <w:r w:rsidR="009432CE">
        <w:rPr>
          <w:rtl/>
          <w:lang w:bidi="fa-IR"/>
        </w:rPr>
        <w:t xml:space="preserve">، </w:t>
      </w:r>
      <w:r>
        <w:rPr>
          <w:rtl/>
          <w:lang w:bidi="fa-IR"/>
        </w:rPr>
        <w:t>بيانگر عظمت شكر است</w:t>
      </w:r>
      <w:r w:rsidR="009432CE">
        <w:rPr>
          <w:rtl/>
          <w:lang w:bidi="fa-IR"/>
        </w:rPr>
        <w:t xml:space="preserve">. </w:t>
      </w:r>
      <w:r>
        <w:rPr>
          <w:rtl/>
          <w:lang w:bidi="fa-IR"/>
        </w:rPr>
        <w:t>همان گونه كه سعدى نيز در آغاز گلستان مى گويد</w:t>
      </w:r>
      <w:r w:rsidR="008C34A7">
        <w:rPr>
          <w:rtl/>
          <w:lang w:bidi="fa-IR"/>
        </w:rPr>
        <w:t xml:space="preserve">: </w:t>
      </w:r>
    </w:p>
    <w:tbl>
      <w:tblPr>
        <w:tblStyle w:val="TableGrid"/>
        <w:bidiVisual/>
        <w:tblW w:w="5000" w:type="pct"/>
        <w:tblLook w:val="01E0"/>
      </w:tblPr>
      <w:tblGrid>
        <w:gridCol w:w="3641"/>
        <w:gridCol w:w="269"/>
        <w:gridCol w:w="3677"/>
      </w:tblGrid>
      <w:tr w:rsidR="008F0B20" w:rsidTr="0062199D">
        <w:trPr>
          <w:trHeight w:val="350"/>
        </w:trPr>
        <w:tc>
          <w:tcPr>
            <w:tcW w:w="4288" w:type="dxa"/>
            <w:shd w:val="clear" w:color="auto" w:fill="auto"/>
          </w:tcPr>
          <w:p w:rsidR="008F0B20" w:rsidRDefault="008F0B20" w:rsidP="0062199D">
            <w:pPr>
              <w:pStyle w:val="libPoem"/>
              <w:rPr>
                <w:rtl/>
              </w:rPr>
            </w:pPr>
            <w:r>
              <w:rPr>
                <w:rtl/>
                <w:lang w:bidi="fa-IR"/>
              </w:rPr>
              <w:t>از دست و زبان كه برآيد</w:t>
            </w:r>
            <w:r w:rsidRPr="00725071">
              <w:rPr>
                <w:rStyle w:val="libPoemTiniChar0"/>
                <w:rtl/>
              </w:rPr>
              <w:br/>
              <w:t> </w:t>
            </w:r>
          </w:p>
        </w:tc>
        <w:tc>
          <w:tcPr>
            <w:tcW w:w="280" w:type="dxa"/>
            <w:shd w:val="clear" w:color="auto" w:fill="auto"/>
          </w:tcPr>
          <w:p w:rsidR="008F0B20" w:rsidRDefault="008F0B20" w:rsidP="0062199D">
            <w:pPr>
              <w:pStyle w:val="libPoem"/>
              <w:rPr>
                <w:rtl/>
              </w:rPr>
            </w:pPr>
          </w:p>
        </w:tc>
        <w:tc>
          <w:tcPr>
            <w:tcW w:w="4288" w:type="dxa"/>
            <w:shd w:val="clear" w:color="auto" w:fill="auto"/>
          </w:tcPr>
          <w:p w:rsidR="008F0B20" w:rsidRDefault="008F0B20" w:rsidP="0062199D">
            <w:pPr>
              <w:pStyle w:val="libPoem"/>
              <w:rPr>
                <w:rtl/>
              </w:rPr>
            </w:pPr>
            <w:r>
              <w:rPr>
                <w:rtl/>
                <w:lang w:bidi="fa-IR"/>
              </w:rPr>
              <w:t>كز عهده شكرش به درآيد</w:t>
            </w:r>
            <w:r w:rsidRPr="00725071">
              <w:rPr>
                <w:rStyle w:val="libPoemTiniChar0"/>
                <w:rtl/>
              </w:rPr>
              <w:br/>
              <w:t> </w:t>
            </w:r>
          </w:p>
        </w:tc>
      </w:tr>
    </w:tbl>
    <w:p w:rsidR="001A5213" w:rsidRDefault="004871A4" w:rsidP="004871A4">
      <w:pPr>
        <w:pStyle w:val="Heading2"/>
        <w:rPr>
          <w:rtl/>
          <w:lang w:bidi="fa-IR"/>
        </w:rPr>
      </w:pPr>
      <w:bookmarkStart w:id="113" w:name="_Toc394493037"/>
      <w:r>
        <w:rPr>
          <w:rtl/>
          <w:lang w:bidi="fa-IR"/>
        </w:rPr>
        <w:t>مصاديق عبداللَّه در قرآن</w:t>
      </w:r>
      <w:bookmarkEnd w:id="113"/>
    </w:p>
    <w:p w:rsidR="001A5213" w:rsidRDefault="001A5213" w:rsidP="001A5213">
      <w:pPr>
        <w:pStyle w:val="libNormal"/>
        <w:rPr>
          <w:rtl/>
          <w:lang w:bidi="fa-IR"/>
        </w:rPr>
      </w:pPr>
      <w:r>
        <w:rPr>
          <w:rtl/>
          <w:lang w:bidi="fa-IR"/>
        </w:rPr>
        <w:t>وقتى مى توانيم عظمت شكرگزارى را دريابيم كه ببينيم ناتوانى در انجام آن به چه طايفه اى از بندگان نسبت داده شده است</w:t>
      </w:r>
      <w:r w:rsidR="009432CE">
        <w:rPr>
          <w:rtl/>
          <w:lang w:bidi="fa-IR"/>
        </w:rPr>
        <w:t xml:space="preserve">. </w:t>
      </w:r>
      <w:r>
        <w:rPr>
          <w:rtl/>
          <w:lang w:bidi="fa-IR"/>
        </w:rPr>
        <w:t>در اين آيه عجز و ناتوانى با تعبير عبادى همراه با ياى نسبت بوده و به بندگان خدا نسبت داده شده است</w:t>
      </w:r>
      <w:r w:rsidR="009432CE">
        <w:rPr>
          <w:rtl/>
          <w:lang w:bidi="fa-IR"/>
        </w:rPr>
        <w:t>؛</w:t>
      </w:r>
      <w:r>
        <w:rPr>
          <w:rtl/>
          <w:lang w:bidi="fa-IR"/>
        </w:rPr>
        <w:t xml:space="preserve"> پس ابتدا بايد ساير موارد استعمال اين مضاف و مضاف اليه را در قرآن بررسى كنيم و ببينيم در قرآن به كدامين قسم از بندگان نسبت داده شده و خدا از چه بندگانى با لفظ عبادى ياد كرده است</w:t>
      </w:r>
      <w:r w:rsidR="009432CE">
        <w:rPr>
          <w:rtl/>
          <w:lang w:bidi="fa-IR"/>
        </w:rPr>
        <w:t>؟</w:t>
      </w:r>
      <w:r>
        <w:rPr>
          <w:rtl/>
          <w:lang w:bidi="fa-IR"/>
        </w:rPr>
        <w:t xml:space="preserve"> در سوره مباركه حجر</w:t>
      </w:r>
      <w:r w:rsidR="009432CE">
        <w:rPr>
          <w:rtl/>
          <w:lang w:bidi="fa-IR"/>
        </w:rPr>
        <w:t xml:space="preserve">، </w:t>
      </w:r>
      <w:r>
        <w:rPr>
          <w:rtl/>
          <w:lang w:bidi="fa-IR"/>
        </w:rPr>
        <w:t>وقتى كه داستان تخلف شيطان و نافرمانى او را از سجده آدم ذكر مى كند و او را از مقام قرب مى راند</w:t>
      </w:r>
      <w:r w:rsidR="009432CE">
        <w:rPr>
          <w:rtl/>
          <w:lang w:bidi="fa-IR"/>
        </w:rPr>
        <w:t xml:space="preserve">، </w:t>
      </w:r>
      <w:r>
        <w:rPr>
          <w:rtl/>
          <w:lang w:bidi="fa-IR"/>
        </w:rPr>
        <w:t>شيطان اجر عباداتش را از خدا مطالبه مى كند و از خدا مى خواهد تا روز قيامت زنده بماند</w:t>
      </w:r>
      <w:r w:rsidR="009432CE">
        <w:rPr>
          <w:rtl/>
          <w:lang w:bidi="fa-IR"/>
        </w:rPr>
        <w:t xml:space="preserve">. </w:t>
      </w:r>
    </w:p>
    <w:p w:rsidR="001A5213" w:rsidRDefault="001A5213" w:rsidP="001A5213">
      <w:pPr>
        <w:pStyle w:val="libNormal"/>
        <w:rPr>
          <w:rtl/>
          <w:lang w:bidi="fa-IR"/>
        </w:rPr>
      </w:pPr>
      <w:r>
        <w:rPr>
          <w:rtl/>
          <w:lang w:bidi="fa-IR"/>
        </w:rPr>
        <w:t>خداوند پاسخ مى دهد</w:t>
      </w:r>
      <w:r w:rsidR="008C34A7">
        <w:rPr>
          <w:rtl/>
          <w:lang w:bidi="fa-IR"/>
        </w:rPr>
        <w:t xml:space="preserve">: </w:t>
      </w:r>
    </w:p>
    <w:p w:rsidR="001A5213" w:rsidRDefault="001A5213" w:rsidP="001A5213">
      <w:pPr>
        <w:pStyle w:val="libNormal"/>
        <w:rPr>
          <w:rtl/>
          <w:lang w:bidi="fa-IR"/>
        </w:rPr>
      </w:pPr>
      <w:r w:rsidRPr="008F0B20">
        <w:rPr>
          <w:rStyle w:val="libAieChar"/>
          <w:rtl/>
        </w:rPr>
        <w:t>قال فانك من المنظرين # الى يوم الوقت المعلوم</w:t>
      </w:r>
      <w:r>
        <w:rPr>
          <w:rtl/>
          <w:lang w:bidi="fa-IR"/>
        </w:rPr>
        <w:t xml:space="preserve"> </w:t>
      </w:r>
      <w:r w:rsidRPr="00BA2CDB">
        <w:rPr>
          <w:rStyle w:val="libFootnotenumChar"/>
          <w:rtl/>
          <w:lang w:bidi="fa-IR"/>
        </w:rPr>
        <w:t>(746)</w:t>
      </w:r>
      <w:r w:rsidR="009432CE">
        <w:rPr>
          <w:rtl/>
          <w:lang w:bidi="fa-IR"/>
        </w:rPr>
        <w:t xml:space="preserve">. </w:t>
      </w:r>
    </w:p>
    <w:p w:rsidR="001A5213" w:rsidRDefault="001A5213" w:rsidP="001A5213">
      <w:pPr>
        <w:pStyle w:val="libNormal"/>
        <w:rPr>
          <w:rtl/>
          <w:lang w:bidi="fa-IR"/>
        </w:rPr>
      </w:pPr>
      <w:r>
        <w:rPr>
          <w:rtl/>
          <w:lang w:bidi="fa-IR"/>
        </w:rPr>
        <w:t>«تو از مهلت يافتگانى</w:t>
      </w:r>
      <w:r w:rsidR="009432CE">
        <w:rPr>
          <w:rtl/>
          <w:lang w:bidi="fa-IR"/>
        </w:rPr>
        <w:t xml:space="preserve">، </w:t>
      </w:r>
      <w:r>
        <w:rPr>
          <w:rtl/>
          <w:lang w:bidi="fa-IR"/>
        </w:rPr>
        <w:t>اما نه تا رستاخيز</w:t>
      </w:r>
      <w:r w:rsidR="009432CE">
        <w:rPr>
          <w:rtl/>
          <w:lang w:bidi="fa-IR"/>
        </w:rPr>
        <w:t xml:space="preserve">، </w:t>
      </w:r>
      <w:r>
        <w:rPr>
          <w:rtl/>
          <w:lang w:bidi="fa-IR"/>
        </w:rPr>
        <w:t>بلكه تا روز و وقت معينى»</w:t>
      </w:r>
      <w:r w:rsidR="009432CE">
        <w:rPr>
          <w:rtl/>
          <w:lang w:bidi="fa-IR"/>
        </w:rPr>
        <w:t xml:space="preserve">. </w:t>
      </w:r>
    </w:p>
    <w:p w:rsidR="001A5213" w:rsidRDefault="001A5213" w:rsidP="001A5213">
      <w:pPr>
        <w:pStyle w:val="libNormal"/>
        <w:rPr>
          <w:rtl/>
          <w:lang w:bidi="fa-IR"/>
        </w:rPr>
      </w:pPr>
      <w:r>
        <w:rPr>
          <w:rtl/>
          <w:lang w:bidi="fa-IR"/>
        </w:rPr>
        <w:t>بعد شيطان مى گويد</w:t>
      </w:r>
      <w:r w:rsidR="008C34A7">
        <w:rPr>
          <w:rtl/>
          <w:lang w:bidi="fa-IR"/>
        </w:rPr>
        <w:t xml:space="preserve">: </w:t>
      </w:r>
    </w:p>
    <w:p w:rsidR="001A5213" w:rsidRDefault="001A5213" w:rsidP="001A5213">
      <w:pPr>
        <w:pStyle w:val="libNormal"/>
        <w:rPr>
          <w:rtl/>
          <w:lang w:bidi="fa-IR"/>
        </w:rPr>
      </w:pPr>
      <w:r w:rsidRPr="008F0B20">
        <w:rPr>
          <w:rStyle w:val="libAieChar"/>
          <w:rtl/>
        </w:rPr>
        <w:t>لاءُغوينَّهم اءَجمعين # الا عبادك منهم المخلَصين</w:t>
      </w:r>
      <w:r>
        <w:rPr>
          <w:rtl/>
          <w:lang w:bidi="fa-IR"/>
        </w:rPr>
        <w:t xml:space="preserve"> </w:t>
      </w:r>
      <w:r w:rsidRPr="00BA2CDB">
        <w:rPr>
          <w:rStyle w:val="libFootnotenumChar"/>
          <w:rtl/>
          <w:lang w:bidi="fa-IR"/>
        </w:rPr>
        <w:t>(747)</w:t>
      </w:r>
      <w:r w:rsidR="009432CE">
        <w:rPr>
          <w:rtl/>
          <w:lang w:bidi="fa-IR"/>
        </w:rPr>
        <w:t xml:space="preserve">. </w:t>
      </w:r>
    </w:p>
    <w:p w:rsidR="001A5213" w:rsidRDefault="001A5213" w:rsidP="001A5213">
      <w:pPr>
        <w:pStyle w:val="libNormal"/>
        <w:rPr>
          <w:rtl/>
          <w:lang w:bidi="fa-IR"/>
        </w:rPr>
      </w:pPr>
      <w:r>
        <w:rPr>
          <w:rtl/>
          <w:lang w:bidi="fa-IR"/>
        </w:rPr>
        <w:t>«همه بندگان را گمراه مى كنم</w:t>
      </w:r>
      <w:r w:rsidR="009432CE">
        <w:rPr>
          <w:rtl/>
          <w:lang w:bidi="fa-IR"/>
        </w:rPr>
        <w:t>؛</w:t>
      </w:r>
      <w:r>
        <w:rPr>
          <w:rtl/>
          <w:lang w:bidi="fa-IR"/>
        </w:rPr>
        <w:t xml:space="preserve"> مگر بندگان مخلص تو را»</w:t>
      </w:r>
      <w:r w:rsidR="009432CE">
        <w:rPr>
          <w:rtl/>
          <w:lang w:bidi="fa-IR"/>
        </w:rPr>
        <w:t xml:space="preserve">. </w:t>
      </w:r>
    </w:p>
    <w:p w:rsidR="001A5213" w:rsidRDefault="001A5213" w:rsidP="001A5213">
      <w:pPr>
        <w:pStyle w:val="libNormal"/>
        <w:rPr>
          <w:rtl/>
          <w:lang w:bidi="fa-IR"/>
        </w:rPr>
      </w:pPr>
      <w:r>
        <w:rPr>
          <w:rtl/>
          <w:lang w:bidi="fa-IR"/>
        </w:rPr>
        <w:t>و بعد از يك آيه</w:t>
      </w:r>
      <w:r w:rsidR="009432CE">
        <w:rPr>
          <w:rtl/>
          <w:lang w:bidi="fa-IR"/>
        </w:rPr>
        <w:t xml:space="preserve">، </w:t>
      </w:r>
      <w:r>
        <w:rPr>
          <w:rtl/>
          <w:lang w:bidi="fa-IR"/>
        </w:rPr>
        <w:t>اين تعبير آمده است</w:t>
      </w:r>
      <w:r w:rsidR="008C34A7">
        <w:rPr>
          <w:rtl/>
          <w:lang w:bidi="fa-IR"/>
        </w:rPr>
        <w:t xml:space="preserve">: </w:t>
      </w:r>
    </w:p>
    <w:p w:rsidR="001A5213" w:rsidRDefault="001A5213" w:rsidP="001A5213">
      <w:pPr>
        <w:pStyle w:val="libNormal"/>
        <w:rPr>
          <w:rtl/>
          <w:lang w:bidi="fa-IR"/>
        </w:rPr>
      </w:pPr>
      <w:r w:rsidRPr="008F0B20">
        <w:rPr>
          <w:rStyle w:val="libAieChar"/>
          <w:rtl/>
        </w:rPr>
        <w:t>ان عبادى ليس لك عليهم سلطان</w:t>
      </w:r>
      <w:r>
        <w:rPr>
          <w:rtl/>
          <w:lang w:bidi="fa-IR"/>
        </w:rPr>
        <w:t xml:space="preserve"> </w:t>
      </w:r>
      <w:r w:rsidRPr="00BA2CDB">
        <w:rPr>
          <w:rStyle w:val="libFootnotenumChar"/>
          <w:rtl/>
          <w:lang w:bidi="fa-IR"/>
        </w:rPr>
        <w:t>(748)</w:t>
      </w:r>
      <w:r w:rsidR="009432CE">
        <w:rPr>
          <w:rtl/>
          <w:lang w:bidi="fa-IR"/>
        </w:rPr>
        <w:t xml:space="preserve">. </w:t>
      </w:r>
    </w:p>
    <w:p w:rsidR="001A5213" w:rsidRDefault="001A5213" w:rsidP="001A5213">
      <w:pPr>
        <w:pStyle w:val="libNormal"/>
        <w:rPr>
          <w:rtl/>
          <w:lang w:bidi="fa-IR"/>
        </w:rPr>
      </w:pPr>
      <w:r>
        <w:rPr>
          <w:rtl/>
          <w:lang w:bidi="fa-IR"/>
        </w:rPr>
        <w:lastRenderedPageBreak/>
        <w:t>«بر آنها كه بندگان من هستند - و عنوان عبادى بر آنها صادق است - سلطه اى ندارى - كه بتوانى آنها را اغوا كنى -»</w:t>
      </w:r>
      <w:r w:rsidR="009432CE">
        <w:rPr>
          <w:rtl/>
          <w:lang w:bidi="fa-IR"/>
        </w:rPr>
        <w:t xml:space="preserve">. </w:t>
      </w:r>
    </w:p>
    <w:p w:rsidR="001A5213" w:rsidRDefault="001A5213" w:rsidP="001A5213">
      <w:pPr>
        <w:pStyle w:val="libNormal"/>
        <w:rPr>
          <w:rtl/>
          <w:lang w:bidi="fa-IR"/>
        </w:rPr>
      </w:pPr>
      <w:r>
        <w:rPr>
          <w:rtl/>
          <w:lang w:bidi="fa-IR"/>
        </w:rPr>
        <w:t>يعنى از مجموعه خلقت تنها جماعتى از حيطه قدرت شيطان استثنا مى شوند كه مصداق عنوان عبادى هستند</w:t>
      </w:r>
      <w:r w:rsidR="009432CE">
        <w:rPr>
          <w:rtl/>
          <w:lang w:bidi="fa-IR"/>
        </w:rPr>
        <w:t xml:space="preserve">، </w:t>
      </w:r>
      <w:r>
        <w:rPr>
          <w:rtl/>
          <w:lang w:bidi="fa-IR"/>
        </w:rPr>
        <w:t>بندگان خاصى كه شيطان هم آنها را مى شناسد و اعتراف مى كند كه قادر به اغواى ايشان نيست</w:t>
      </w:r>
      <w:r w:rsidR="009432CE">
        <w:rPr>
          <w:rtl/>
          <w:lang w:bidi="fa-IR"/>
        </w:rPr>
        <w:t xml:space="preserve">. </w:t>
      </w:r>
    </w:p>
    <w:p w:rsidR="001A5213" w:rsidRDefault="001A5213" w:rsidP="001A5213">
      <w:pPr>
        <w:pStyle w:val="libNormal"/>
        <w:rPr>
          <w:rtl/>
          <w:lang w:bidi="fa-IR"/>
        </w:rPr>
      </w:pPr>
      <w:r>
        <w:rPr>
          <w:rtl/>
          <w:lang w:bidi="fa-IR"/>
        </w:rPr>
        <w:t>مورد ديگر در سوره مباركه انبيا است كه مى فرمايند</w:t>
      </w:r>
      <w:r w:rsidR="008C34A7">
        <w:rPr>
          <w:rtl/>
          <w:lang w:bidi="fa-IR"/>
        </w:rPr>
        <w:t xml:space="preserve">: </w:t>
      </w:r>
    </w:p>
    <w:p w:rsidR="001A5213" w:rsidRDefault="001A5213" w:rsidP="001A5213">
      <w:pPr>
        <w:pStyle w:val="libNormal"/>
        <w:rPr>
          <w:rtl/>
          <w:lang w:bidi="fa-IR"/>
        </w:rPr>
      </w:pPr>
      <w:r w:rsidRPr="008F0B20">
        <w:rPr>
          <w:rStyle w:val="libAieChar"/>
          <w:rtl/>
        </w:rPr>
        <w:t>و لقد كتبنا فى الزّبور من بعد الذّكر اءَن الارض يرثها عبادى الصّالحون</w:t>
      </w:r>
      <w:r>
        <w:rPr>
          <w:rtl/>
          <w:lang w:bidi="fa-IR"/>
        </w:rPr>
        <w:t xml:space="preserve"> </w:t>
      </w:r>
      <w:r w:rsidRPr="00BA2CDB">
        <w:rPr>
          <w:rStyle w:val="libFootnotenumChar"/>
          <w:rtl/>
          <w:lang w:bidi="fa-IR"/>
        </w:rPr>
        <w:t>(749)</w:t>
      </w:r>
      <w:r w:rsidR="009432CE">
        <w:rPr>
          <w:rtl/>
          <w:lang w:bidi="fa-IR"/>
        </w:rPr>
        <w:t xml:space="preserve">. </w:t>
      </w:r>
    </w:p>
    <w:p w:rsidR="001A5213" w:rsidRDefault="001A5213" w:rsidP="001A5213">
      <w:pPr>
        <w:pStyle w:val="libNormal"/>
        <w:rPr>
          <w:rtl/>
          <w:lang w:bidi="fa-IR"/>
        </w:rPr>
      </w:pPr>
      <w:r>
        <w:rPr>
          <w:rtl/>
          <w:lang w:bidi="fa-IR"/>
        </w:rPr>
        <w:t>«ما در دو كتاب پيشين آسمانى هم مقرر كرديم كه نهايتا حاكميت زمين از آن بندگان صالح ما است»</w:t>
      </w:r>
      <w:r w:rsidR="009432CE">
        <w:rPr>
          <w:rtl/>
          <w:lang w:bidi="fa-IR"/>
        </w:rPr>
        <w:t xml:space="preserve">. </w:t>
      </w:r>
    </w:p>
    <w:p w:rsidR="001A5213" w:rsidRDefault="001A5213" w:rsidP="001A5213">
      <w:pPr>
        <w:pStyle w:val="libNormal"/>
        <w:rPr>
          <w:rtl/>
          <w:lang w:bidi="fa-IR"/>
        </w:rPr>
      </w:pPr>
      <w:r>
        <w:rPr>
          <w:rtl/>
          <w:lang w:bidi="fa-IR"/>
        </w:rPr>
        <w:t>بندگان صالح خدا</w:t>
      </w:r>
      <w:r w:rsidR="009432CE">
        <w:rPr>
          <w:rtl/>
          <w:lang w:bidi="fa-IR"/>
        </w:rPr>
        <w:t xml:space="preserve">، </w:t>
      </w:r>
      <w:r>
        <w:rPr>
          <w:rtl/>
          <w:lang w:bidi="fa-IR"/>
        </w:rPr>
        <w:t>كسانى اند كه خدا وعده كرده است كه در پايان دنيا</w:t>
      </w:r>
      <w:r w:rsidR="009432CE">
        <w:rPr>
          <w:rtl/>
          <w:lang w:bidi="fa-IR"/>
        </w:rPr>
        <w:t xml:space="preserve">، </w:t>
      </w:r>
      <w:r>
        <w:rPr>
          <w:rtl/>
          <w:lang w:bidi="fa-IR"/>
        </w:rPr>
        <w:t>قدرت را در روى زمين به آنها تنفيذ كند</w:t>
      </w:r>
      <w:r w:rsidR="009432CE">
        <w:rPr>
          <w:rtl/>
          <w:lang w:bidi="fa-IR"/>
        </w:rPr>
        <w:t xml:space="preserve">. </w:t>
      </w:r>
    </w:p>
    <w:p w:rsidR="001A5213" w:rsidRDefault="001A5213" w:rsidP="001A5213">
      <w:pPr>
        <w:pStyle w:val="libNormal"/>
        <w:rPr>
          <w:rtl/>
          <w:lang w:bidi="fa-IR"/>
        </w:rPr>
      </w:pPr>
      <w:r>
        <w:rPr>
          <w:rtl/>
          <w:lang w:bidi="fa-IR"/>
        </w:rPr>
        <w:t xml:space="preserve">در برخى روايات ما از عبادى الصالحون به حضرت بقية اللَّه </w:t>
      </w:r>
      <w:r w:rsidR="00574F36" w:rsidRPr="00574F36">
        <w:rPr>
          <w:rStyle w:val="libAlaemChar"/>
          <w:rtl/>
        </w:rPr>
        <w:t>عليه‌السلام</w:t>
      </w:r>
      <w:r>
        <w:rPr>
          <w:rtl/>
          <w:lang w:bidi="fa-IR"/>
        </w:rPr>
        <w:t xml:space="preserve"> و اصحاب آن حضرت</w:t>
      </w:r>
      <w:r w:rsidR="009432CE">
        <w:rPr>
          <w:rtl/>
          <w:lang w:bidi="fa-IR"/>
        </w:rPr>
        <w:t xml:space="preserve">، </w:t>
      </w:r>
      <w:r>
        <w:rPr>
          <w:rtl/>
          <w:lang w:bidi="fa-IR"/>
        </w:rPr>
        <w:t xml:space="preserve">تعبير شده است كه از بندگان برگزيده خدا هستند </w:t>
      </w:r>
      <w:r w:rsidRPr="00BA2CDB">
        <w:rPr>
          <w:rStyle w:val="libFootnotenumChar"/>
          <w:rtl/>
          <w:lang w:bidi="fa-IR"/>
        </w:rPr>
        <w:t>(750)</w:t>
      </w:r>
      <w:r w:rsidR="009432CE">
        <w:rPr>
          <w:rtl/>
          <w:lang w:bidi="fa-IR"/>
        </w:rPr>
        <w:t xml:space="preserve">. </w:t>
      </w:r>
    </w:p>
    <w:p w:rsidR="001A5213" w:rsidRDefault="001A5213" w:rsidP="001A5213">
      <w:pPr>
        <w:pStyle w:val="libNormal"/>
        <w:rPr>
          <w:rtl/>
          <w:lang w:bidi="fa-IR"/>
        </w:rPr>
      </w:pPr>
      <w:r>
        <w:rPr>
          <w:rtl/>
          <w:lang w:bidi="fa-IR"/>
        </w:rPr>
        <w:t>مورد ديگر را در سوره بقره مى بينيم كه مى فرمايد</w:t>
      </w:r>
      <w:r w:rsidR="008C34A7">
        <w:rPr>
          <w:rtl/>
          <w:lang w:bidi="fa-IR"/>
        </w:rPr>
        <w:t xml:space="preserve">: </w:t>
      </w:r>
    </w:p>
    <w:p w:rsidR="001A5213" w:rsidRDefault="001A5213" w:rsidP="001A5213">
      <w:pPr>
        <w:pStyle w:val="libNormal"/>
        <w:rPr>
          <w:rtl/>
          <w:lang w:bidi="fa-IR"/>
        </w:rPr>
      </w:pPr>
      <w:r w:rsidRPr="008F0B20">
        <w:rPr>
          <w:rStyle w:val="libAieChar"/>
          <w:rtl/>
        </w:rPr>
        <w:t>و اذا ساءَلك عبادى عنى فانّى قريب اءُجيب دعوة الداع اذا دعان</w:t>
      </w:r>
      <w:r>
        <w:rPr>
          <w:rtl/>
          <w:lang w:bidi="fa-IR"/>
        </w:rPr>
        <w:t xml:space="preserve"> </w:t>
      </w:r>
      <w:r w:rsidRPr="00BA2CDB">
        <w:rPr>
          <w:rStyle w:val="libFootnotenumChar"/>
          <w:rtl/>
          <w:lang w:bidi="fa-IR"/>
        </w:rPr>
        <w:t>(751)</w:t>
      </w:r>
      <w:r w:rsidR="009432CE">
        <w:rPr>
          <w:rtl/>
          <w:lang w:bidi="fa-IR"/>
        </w:rPr>
        <w:t xml:space="preserve">. </w:t>
      </w:r>
    </w:p>
    <w:p w:rsidR="001A5213" w:rsidRDefault="001A5213" w:rsidP="001A5213">
      <w:pPr>
        <w:pStyle w:val="libNormal"/>
        <w:rPr>
          <w:rtl/>
          <w:lang w:bidi="fa-IR"/>
        </w:rPr>
      </w:pPr>
      <w:r>
        <w:rPr>
          <w:rtl/>
          <w:lang w:bidi="fa-IR"/>
        </w:rPr>
        <w:t>«و چون بندگان از من سوال كنند</w:t>
      </w:r>
      <w:r w:rsidR="009432CE">
        <w:rPr>
          <w:rtl/>
          <w:lang w:bidi="fa-IR"/>
        </w:rPr>
        <w:t xml:space="preserve">، </w:t>
      </w:r>
      <w:r>
        <w:rPr>
          <w:rtl/>
          <w:lang w:bidi="fa-IR"/>
        </w:rPr>
        <w:t>بدانند كه من به آنها نزديك هستم و هر كسى مرا بخواند</w:t>
      </w:r>
      <w:r w:rsidR="009432CE">
        <w:rPr>
          <w:rtl/>
          <w:lang w:bidi="fa-IR"/>
        </w:rPr>
        <w:t xml:space="preserve">، </w:t>
      </w:r>
      <w:r>
        <w:rPr>
          <w:rtl/>
          <w:lang w:bidi="fa-IR"/>
        </w:rPr>
        <w:t>دعاى او را اجابت كنم»</w:t>
      </w:r>
      <w:r w:rsidR="009432CE">
        <w:rPr>
          <w:rtl/>
          <w:lang w:bidi="fa-IR"/>
        </w:rPr>
        <w:t xml:space="preserve">. </w:t>
      </w:r>
    </w:p>
    <w:p w:rsidR="001A5213" w:rsidRDefault="001A5213" w:rsidP="001A5213">
      <w:pPr>
        <w:pStyle w:val="libNormal"/>
        <w:rPr>
          <w:rtl/>
          <w:lang w:bidi="fa-IR"/>
        </w:rPr>
      </w:pPr>
      <w:r>
        <w:rPr>
          <w:rtl/>
          <w:lang w:bidi="fa-IR"/>
        </w:rPr>
        <w:t>در سوره مباركه فجر مى فرمايد</w:t>
      </w:r>
      <w:r w:rsidR="008C34A7">
        <w:rPr>
          <w:rtl/>
          <w:lang w:bidi="fa-IR"/>
        </w:rPr>
        <w:t xml:space="preserve">: </w:t>
      </w:r>
      <w:r>
        <w:rPr>
          <w:rtl/>
          <w:lang w:bidi="fa-IR"/>
        </w:rPr>
        <w:t>در صحنه قيامت به عده اى خاص</w:t>
      </w:r>
      <w:r w:rsidR="009432CE">
        <w:rPr>
          <w:rtl/>
          <w:lang w:bidi="fa-IR"/>
        </w:rPr>
        <w:t xml:space="preserve">، </w:t>
      </w:r>
      <w:r>
        <w:rPr>
          <w:rtl/>
          <w:lang w:bidi="fa-IR"/>
        </w:rPr>
        <w:t>اين طور خطاب مى شود</w:t>
      </w:r>
      <w:r w:rsidR="008C34A7">
        <w:rPr>
          <w:rtl/>
          <w:lang w:bidi="fa-IR"/>
        </w:rPr>
        <w:t xml:space="preserve">: </w:t>
      </w:r>
    </w:p>
    <w:p w:rsidR="001A5213" w:rsidRDefault="001A5213" w:rsidP="001A5213">
      <w:pPr>
        <w:pStyle w:val="libNormal"/>
        <w:rPr>
          <w:rtl/>
          <w:lang w:bidi="fa-IR"/>
        </w:rPr>
      </w:pPr>
      <w:r w:rsidRPr="008F0B20">
        <w:rPr>
          <w:rStyle w:val="libAieChar"/>
          <w:rtl/>
        </w:rPr>
        <w:t>يا اءَيَّتُها النَّفس المطمئنَّةُ# اِرجِعِى اِلَى ربِّكِ رَاضِيَة مَرضِيَة # فَادخُلى فِى عِبَادِى # وَادخُلِى جَنَّتِى</w:t>
      </w:r>
      <w:r>
        <w:rPr>
          <w:rtl/>
          <w:lang w:bidi="fa-IR"/>
        </w:rPr>
        <w:t xml:space="preserve"> </w:t>
      </w:r>
      <w:r w:rsidRPr="00BA2CDB">
        <w:rPr>
          <w:rStyle w:val="libFootnotenumChar"/>
          <w:rtl/>
          <w:lang w:bidi="fa-IR"/>
        </w:rPr>
        <w:t>(752)</w:t>
      </w:r>
      <w:r w:rsidR="009432CE">
        <w:rPr>
          <w:rtl/>
          <w:lang w:bidi="fa-IR"/>
        </w:rPr>
        <w:t xml:space="preserve">. </w:t>
      </w:r>
    </w:p>
    <w:p w:rsidR="001A5213" w:rsidRDefault="001A5213" w:rsidP="001A5213">
      <w:pPr>
        <w:pStyle w:val="libNormal"/>
        <w:rPr>
          <w:rtl/>
          <w:lang w:bidi="fa-IR"/>
        </w:rPr>
      </w:pPr>
      <w:r>
        <w:rPr>
          <w:rtl/>
          <w:lang w:bidi="fa-IR"/>
        </w:rPr>
        <w:lastRenderedPageBreak/>
        <w:t>«اى نفس قدسى مطمئن و دل آرام امروز به حضور پروردگارت بازآى كه تو خوشنود و او راضى از تو است</w:t>
      </w:r>
      <w:r w:rsidR="009432CE">
        <w:rPr>
          <w:rtl/>
          <w:lang w:bidi="fa-IR"/>
        </w:rPr>
        <w:t xml:space="preserve">. </w:t>
      </w:r>
      <w:r>
        <w:rPr>
          <w:rtl/>
          <w:lang w:bidi="fa-IR"/>
        </w:rPr>
        <w:t>بازآى و در صف بندگان خاص من درآى</w:t>
      </w:r>
      <w:r w:rsidR="009432CE">
        <w:rPr>
          <w:rtl/>
          <w:lang w:bidi="fa-IR"/>
        </w:rPr>
        <w:t>؛</w:t>
      </w:r>
      <w:r>
        <w:rPr>
          <w:rtl/>
          <w:lang w:bidi="fa-IR"/>
        </w:rPr>
        <w:t xml:space="preserve"> و در بهشت من داخل شو»</w:t>
      </w:r>
      <w:r w:rsidR="009432CE">
        <w:rPr>
          <w:rtl/>
          <w:lang w:bidi="fa-IR"/>
        </w:rPr>
        <w:t xml:space="preserve">. </w:t>
      </w:r>
    </w:p>
    <w:p w:rsidR="001A5213" w:rsidRDefault="001A5213" w:rsidP="001A5213">
      <w:pPr>
        <w:pStyle w:val="libNormal"/>
        <w:rPr>
          <w:rtl/>
          <w:lang w:bidi="fa-IR"/>
        </w:rPr>
      </w:pPr>
      <w:r>
        <w:rPr>
          <w:rtl/>
          <w:lang w:bidi="fa-IR"/>
        </w:rPr>
        <w:t>عباداللَّه كه با كلمه «عبادى» بيان شده است</w:t>
      </w:r>
      <w:r w:rsidR="009432CE">
        <w:rPr>
          <w:rtl/>
          <w:lang w:bidi="fa-IR"/>
        </w:rPr>
        <w:t xml:space="preserve">، </w:t>
      </w:r>
      <w:r>
        <w:rPr>
          <w:rtl/>
          <w:lang w:bidi="fa-IR"/>
        </w:rPr>
        <w:t>همان صاحبان نفوس مطمئنه اند؛ كسانى كه در قيامت با سرور و شادمانى به بهشت فراخوانده مى شوند</w:t>
      </w:r>
      <w:r w:rsidR="009432CE">
        <w:rPr>
          <w:rtl/>
          <w:lang w:bidi="fa-IR"/>
        </w:rPr>
        <w:t xml:space="preserve">. </w:t>
      </w:r>
      <w:r>
        <w:rPr>
          <w:rtl/>
          <w:lang w:bidi="fa-IR"/>
        </w:rPr>
        <w:t>خداوند در قرآن به خيلى از اصناف و طبقات</w:t>
      </w:r>
      <w:r w:rsidR="009432CE">
        <w:rPr>
          <w:rtl/>
          <w:lang w:bidi="fa-IR"/>
        </w:rPr>
        <w:t xml:space="preserve">، </w:t>
      </w:r>
      <w:r>
        <w:rPr>
          <w:rtl/>
          <w:lang w:bidi="fa-IR"/>
        </w:rPr>
        <w:t>وعده بهشت داده است</w:t>
      </w:r>
      <w:r w:rsidR="009432CE">
        <w:rPr>
          <w:rtl/>
          <w:lang w:bidi="fa-IR"/>
        </w:rPr>
        <w:t xml:space="preserve">، </w:t>
      </w:r>
      <w:r>
        <w:rPr>
          <w:rtl/>
          <w:lang w:bidi="fa-IR"/>
        </w:rPr>
        <w:t>اما وعده بهشت با عبارت «جنتى» فقط در انحصار عباداللَّه است كه با اين تعبير از آنها ياد شده است</w:t>
      </w:r>
      <w:r w:rsidR="009432CE">
        <w:rPr>
          <w:rtl/>
          <w:lang w:bidi="fa-IR"/>
        </w:rPr>
        <w:t xml:space="preserve">. </w:t>
      </w:r>
    </w:p>
    <w:p w:rsidR="001A5213" w:rsidRDefault="001A5213" w:rsidP="001A5213">
      <w:pPr>
        <w:pStyle w:val="libNormal"/>
        <w:rPr>
          <w:rtl/>
          <w:lang w:bidi="fa-IR"/>
        </w:rPr>
      </w:pPr>
      <w:r>
        <w:rPr>
          <w:rtl/>
          <w:lang w:bidi="fa-IR"/>
        </w:rPr>
        <w:t>از اين موارد چندگانه كه از قرآن ذكر شد</w:t>
      </w:r>
      <w:r w:rsidR="009432CE">
        <w:rPr>
          <w:rtl/>
          <w:lang w:bidi="fa-IR"/>
        </w:rPr>
        <w:t xml:space="preserve">، </w:t>
      </w:r>
      <w:r>
        <w:rPr>
          <w:rtl/>
          <w:lang w:bidi="fa-IR"/>
        </w:rPr>
        <w:t>معلوم مى شود آنها كه به مرتبه عبوديت خاص هم رسيده اند</w:t>
      </w:r>
      <w:r w:rsidR="009432CE">
        <w:rPr>
          <w:rtl/>
          <w:lang w:bidi="fa-IR"/>
        </w:rPr>
        <w:t xml:space="preserve">، </w:t>
      </w:r>
      <w:r>
        <w:rPr>
          <w:rtl/>
          <w:lang w:bidi="fa-IR"/>
        </w:rPr>
        <w:t>قادر به شكرگزارى نيستند؛ چرا كه قدم اول در شكرگزارى</w:t>
      </w:r>
      <w:r w:rsidR="009432CE">
        <w:rPr>
          <w:rtl/>
          <w:lang w:bidi="fa-IR"/>
        </w:rPr>
        <w:t xml:space="preserve">، </w:t>
      </w:r>
      <w:r>
        <w:rPr>
          <w:rtl/>
          <w:lang w:bidi="fa-IR"/>
        </w:rPr>
        <w:t>شناخت نعمت است</w:t>
      </w:r>
      <w:r w:rsidR="009432CE">
        <w:rPr>
          <w:rtl/>
          <w:lang w:bidi="fa-IR"/>
        </w:rPr>
        <w:t xml:space="preserve">. </w:t>
      </w:r>
    </w:p>
    <w:p w:rsidR="001A5213" w:rsidRDefault="004871A4" w:rsidP="004871A4">
      <w:pPr>
        <w:pStyle w:val="Heading2"/>
        <w:rPr>
          <w:rtl/>
          <w:lang w:bidi="fa-IR"/>
        </w:rPr>
      </w:pPr>
      <w:bookmarkStart w:id="114" w:name="_Toc394493038"/>
      <w:r>
        <w:rPr>
          <w:rtl/>
          <w:lang w:bidi="fa-IR"/>
        </w:rPr>
        <w:t>شناخت نعمت</w:t>
      </w:r>
      <w:r w:rsidR="009432CE">
        <w:rPr>
          <w:rtl/>
          <w:lang w:bidi="fa-IR"/>
        </w:rPr>
        <w:t xml:space="preserve">، </w:t>
      </w:r>
      <w:r>
        <w:rPr>
          <w:rtl/>
          <w:lang w:bidi="fa-IR"/>
        </w:rPr>
        <w:t>شكر منعم مى باشد</w:t>
      </w:r>
      <w:bookmarkEnd w:id="114"/>
    </w:p>
    <w:p w:rsidR="001A5213" w:rsidRDefault="001A5213" w:rsidP="001A5213">
      <w:pPr>
        <w:pStyle w:val="libNormal"/>
        <w:rPr>
          <w:rtl/>
          <w:lang w:bidi="fa-IR"/>
        </w:rPr>
      </w:pPr>
      <w:r>
        <w:rPr>
          <w:rtl/>
          <w:lang w:bidi="fa-IR"/>
        </w:rPr>
        <w:t>فرد از طريق شناخت نعمت</w:t>
      </w:r>
      <w:r w:rsidR="009432CE">
        <w:rPr>
          <w:rtl/>
          <w:lang w:bidi="fa-IR"/>
        </w:rPr>
        <w:t xml:space="preserve">، </w:t>
      </w:r>
      <w:r>
        <w:rPr>
          <w:rtl/>
          <w:lang w:bidi="fa-IR"/>
        </w:rPr>
        <w:t>به شناخت منعم مى رسد؛ البته شناخت كامل براى شناخت تمام ذات و كنه صفات خداوند بر اى هيچ كس ممكن نيست</w:t>
      </w:r>
      <w:r w:rsidR="009432CE">
        <w:rPr>
          <w:rtl/>
          <w:lang w:bidi="fa-IR"/>
        </w:rPr>
        <w:t xml:space="preserve">. </w:t>
      </w:r>
      <w:r>
        <w:rPr>
          <w:rtl/>
          <w:lang w:bidi="fa-IR"/>
        </w:rPr>
        <w:t xml:space="preserve">شايد بعد از آيه 13 سوره سباء باشد كه بنا بر نقل يك حديث قدسى كه داوود </w:t>
      </w:r>
      <w:r w:rsidR="00574F36" w:rsidRPr="00574F36">
        <w:rPr>
          <w:rStyle w:val="libAlaemChar"/>
          <w:rtl/>
        </w:rPr>
        <w:t>عليه‌السلام</w:t>
      </w:r>
      <w:r>
        <w:rPr>
          <w:rtl/>
          <w:lang w:bidi="fa-IR"/>
        </w:rPr>
        <w:t xml:space="preserve"> عرض كرد</w:t>
      </w:r>
      <w:r w:rsidR="008C34A7">
        <w:rPr>
          <w:rtl/>
          <w:lang w:bidi="fa-IR"/>
        </w:rPr>
        <w:t xml:space="preserve">: </w:t>
      </w:r>
    </w:p>
    <w:p w:rsidR="001A5213" w:rsidRDefault="001A5213" w:rsidP="001A5213">
      <w:pPr>
        <w:pStyle w:val="libNormal"/>
        <w:rPr>
          <w:rtl/>
          <w:lang w:bidi="fa-IR"/>
        </w:rPr>
      </w:pPr>
      <w:r w:rsidRPr="008F0B20">
        <w:rPr>
          <w:rStyle w:val="libAieChar"/>
          <w:rtl/>
        </w:rPr>
        <w:t>يا رب كيف اءَشكرك و شكرى لك نعمة اُخرى منك توجب علىَّ الشكر لك</w:t>
      </w:r>
      <w:r w:rsidR="009432CE" w:rsidRPr="008F0B20">
        <w:rPr>
          <w:rStyle w:val="libAieChar"/>
          <w:rtl/>
        </w:rPr>
        <w:t>؟</w:t>
      </w:r>
      <w:r w:rsidRPr="008F0B20">
        <w:rPr>
          <w:rStyle w:val="libAieChar"/>
          <w:rtl/>
        </w:rPr>
        <w:t xml:space="preserve"> فاءوحى اللَّه تعالى اليه اذا عرفت اءن النعم منى رضيت منك بذلك شكرا</w:t>
      </w:r>
      <w:r>
        <w:rPr>
          <w:rtl/>
          <w:lang w:bidi="fa-IR"/>
        </w:rPr>
        <w:t xml:space="preserve"> </w:t>
      </w:r>
      <w:r w:rsidRPr="00BA2CDB">
        <w:rPr>
          <w:rStyle w:val="libFootnotenumChar"/>
          <w:rtl/>
          <w:lang w:bidi="fa-IR"/>
        </w:rPr>
        <w:t>(753)</w:t>
      </w:r>
      <w:r w:rsidR="009432CE">
        <w:rPr>
          <w:rtl/>
          <w:lang w:bidi="fa-IR"/>
        </w:rPr>
        <w:t xml:space="preserve">. </w:t>
      </w:r>
    </w:p>
    <w:p w:rsidR="001A5213" w:rsidRDefault="001A5213" w:rsidP="001A5213">
      <w:pPr>
        <w:pStyle w:val="libNormal"/>
        <w:rPr>
          <w:rtl/>
          <w:lang w:bidi="fa-IR"/>
        </w:rPr>
      </w:pPr>
      <w:r>
        <w:rPr>
          <w:rtl/>
          <w:lang w:bidi="fa-IR"/>
        </w:rPr>
        <w:t>«خدايا! چگونه تو را شكر گويم</w:t>
      </w:r>
      <w:r w:rsidR="009432CE">
        <w:rPr>
          <w:rtl/>
          <w:lang w:bidi="fa-IR"/>
        </w:rPr>
        <w:t xml:space="preserve">، </w:t>
      </w:r>
      <w:r>
        <w:rPr>
          <w:rtl/>
          <w:lang w:bidi="fa-IR"/>
        </w:rPr>
        <w:t>حال آن كه توفيق بر شكر</w:t>
      </w:r>
      <w:r w:rsidR="009432CE">
        <w:rPr>
          <w:rtl/>
          <w:lang w:bidi="fa-IR"/>
        </w:rPr>
        <w:t xml:space="preserve">، </w:t>
      </w:r>
      <w:r>
        <w:rPr>
          <w:rtl/>
          <w:lang w:bidi="fa-IR"/>
        </w:rPr>
        <w:t>نعمت ديگرى است كه احتياج به شكرگزارى ديگر دارد؛ خداوند خطاب به داود فرمود</w:t>
      </w:r>
      <w:r w:rsidR="008C34A7">
        <w:rPr>
          <w:rtl/>
          <w:lang w:bidi="fa-IR"/>
        </w:rPr>
        <w:t xml:space="preserve">: </w:t>
      </w:r>
      <w:r>
        <w:rPr>
          <w:rtl/>
          <w:lang w:bidi="fa-IR"/>
        </w:rPr>
        <w:t xml:space="preserve">وقتى </w:t>
      </w:r>
      <w:r>
        <w:rPr>
          <w:rtl/>
          <w:lang w:bidi="fa-IR"/>
        </w:rPr>
        <w:lastRenderedPageBreak/>
        <w:t>براى تو روشن شد كه همه نعمت ها از من است</w:t>
      </w:r>
      <w:r w:rsidR="009432CE">
        <w:rPr>
          <w:rtl/>
          <w:lang w:bidi="fa-IR"/>
        </w:rPr>
        <w:t xml:space="preserve">، </w:t>
      </w:r>
      <w:r>
        <w:rPr>
          <w:rtl/>
          <w:lang w:bidi="fa-IR"/>
        </w:rPr>
        <w:t>به اين مقدار شكر تو راضى ام»</w:t>
      </w:r>
      <w:r w:rsidR="009432CE">
        <w:rPr>
          <w:rtl/>
          <w:lang w:bidi="fa-IR"/>
        </w:rPr>
        <w:t xml:space="preserve">. </w:t>
      </w:r>
    </w:p>
    <w:p w:rsidR="001A5213" w:rsidRDefault="001A5213" w:rsidP="001A5213">
      <w:pPr>
        <w:pStyle w:val="libNormal"/>
        <w:rPr>
          <w:rtl/>
          <w:lang w:bidi="fa-IR"/>
        </w:rPr>
      </w:pPr>
      <w:r>
        <w:rPr>
          <w:rtl/>
          <w:lang w:bidi="fa-IR"/>
        </w:rPr>
        <w:t>اين مطالب در ساير معارف ما نيز وارد شده است</w:t>
      </w:r>
      <w:r w:rsidR="009432CE">
        <w:rPr>
          <w:rtl/>
          <w:lang w:bidi="fa-IR"/>
        </w:rPr>
        <w:t>؛</w:t>
      </w:r>
      <w:r>
        <w:rPr>
          <w:rtl/>
          <w:lang w:bidi="fa-IR"/>
        </w:rPr>
        <w:t xml:space="preserve"> مثلا در كتاب «كافى» از امام صادق </w:t>
      </w:r>
      <w:r w:rsidR="00574F36" w:rsidRPr="00574F36">
        <w:rPr>
          <w:rStyle w:val="libAlaemChar"/>
          <w:rtl/>
        </w:rPr>
        <w:t>عليه‌السلام</w:t>
      </w:r>
      <w:r>
        <w:rPr>
          <w:rtl/>
          <w:lang w:bidi="fa-IR"/>
        </w:rPr>
        <w:t xml:space="preserve"> نقل شده است</w:t>
      </w:r>
      <w:r w:rsidR="008C34A7">
        <w:rPr>
          <w:rtl/>
          <w:lang w:bidi="fa-IR"/>
        </w:rPr>
        <w:t xml:space="preserve">: </w:t>
      </w:r>
    </w:p>
    <w:p w:rsidR="001A5213" w:rsidRDefault="001A5213" w:rsidP="001A5213">
      <w:pPr>
        <w:pStyle w:val="libNormal"/>
        <w:rPr>
          <w:rtl/>
          <w:lang w:bidi="fa-IR"/>
        </w:rPr>
      </w:pPr>
      <w:r>
        <w:rPr>
          <w:rtl/>
          <w:lang w:bidi="fa-IR"/>
        </w:rPr>
        <w:t>مَن اءَنعم اللَّه عليه بنعمة فعرفها بقلبه</w:t>
      </w:r>
      <w:r w:rsidR="009432CE">
        <w:rPr>
          <w:rtl/>
          <w:lang w:bidi="fa-IR"/>
        </w:rPr>
        <w:t xml:space="preserve">، </w:t>
      </w:r>
      <w:r>
        <w:rPr>
          <w:rtl/>
          <w:lang w:bidi="fa-IR"/>
        </w:rPr>
        <w:t xml:space="preserve">فَقَد اءَدّى شكرها </w:t>
      </w:r>
      <w:r w:rsidRPr="00BA2CDB">
        <w:rPr>
          <w:rStyle w:val="libFootnotenumChar"/>
          <w:rtl/>
          <w:lang w:bidi="fa-IR"/>
        </w:rPr>
        <w:t>(754)</w:t>
      </w:r>
      <w:r w:rsidR="009432CE">
        <w:rPr>
          <w:rtl/>
          <w:lang w:bidi="fa-IR"/>
        </w:rPr>
        <w:t xml:space="preserve">. </w:t>
      </w:r>
    </w:p>
    <w:p w:rsidR="001A5213" w:rsidRDefault="001A5213" w:rsidP="001A5213">
      <w:pPr>
        <w:pStyle w:val="libNormal"/>
        <w:rPr>
          <w:rtl/>
          <w:lang w:bidi="fa-IR"/>
        </w:rPr>
      </w:pPr>
      <w:r>
        <w:rPr>
          <w:rtl/>
          <w:lang w:bidi="fa-IR"/>
        </w:rPr>
        <w:t>«وقتى خدا بنده اى را به نعمتى متنعم فرمود</w:t>
      </w:r>
      <w:r w:rsidR="009432CE">
        <w:rPr>
          <w:rtl/>
          <w:lang w:bidi="fa-IR"/>
        </w:rPr>
        <w:t xml:space="preserve">، </w:t>
      </w:r>
      <w:r>
        <w:rPr>
          <w:rtl/>
          <w:lang w:bidi="fa-IR"/>
        </w:rPr>
        <w:t>اگر از صميم قلب</w:t>
      </w:r>
      <w:r w:rsidR="009432CE">
        <w:rPr>
          <w:rtl/>
          <w:lang w:bidi="fa-IR"/>
        </w:rPr>
        <w:t xml:space="preserve">، </w:t>
      </w:r>
      <w:r>
        <w:rPr>
          <w:rtl/>
          <w:lang w:bidi="fa-IR"/>
        </w:rPr>
        <w:t>آن نعمت و منعم را بشناسد</w:t>
      </w:r>
      <w:r w:rsidR="009432CE">
        <w:rPr>
          <w:rtl/>
          <w:lang w:bidi="fa-IR"/>
        </w:rPr>
        <w:t xml:space="preserve">، </w:t>
      </w:r>
      <w:r>
        <w:rPr>
          <w:rtl/>
          <w:lang w:bidi="fa-IR"/>
        </w:rPr>
        <w:t>شكر نموده است»</w:t>
      </w:r>
      <w:r w:rsidR="009432CE">
        <w:rPr>
          <w:rtl/>
          <w:lang w:bidi="fa-IR"/>
        </w:rPr>
        <w:t xml:space="preserve">. </w:t>
      </w:r>
    </w:p>
    <w:p w:rsidR="001A5213" w:rsidRDefault="001A5213" w:rsidP="001A5213">
      <w:pPr>
        <w:pStyle w:val="libNormal"/>
        <w:rPr>
          <w:rtl/>
          <w:lang w:bidi="fa-IR"/>
        </w:rPr>
      </w:pPr>
      <w:r>
        <w:rPr>
          <w:rtl/>
          <w:lang w:bidi="fa-IR"/>
        </w:rPr>
        <w:t>اين مرتبه از شكر؛ يعنى شكر قلبى مستلزم تصور</w:t>
      </w:r>
      <w:r w:rsidR="009432CE">
        <w:rPr>
          <w:rtl/>
          <w:lang w:bidi="fa-IR"/>
        </w:rPr>
        <w:t xml:space="preserve">، </w:t>
      </w:r>
      <w:r>
        <w:rPr>
          <w:rtl/>
          <w:lang w:bidi="fa-IR"/>
        </w:rPr>
        <w:t>فهم و درك نعمت است</w:t>
      </w:r>
      <w:r w:rsidR="009432CE">
        <w:rPr>
          <w:rtl/>
          <w:lang w:bidi="fa-IR"/>
        </w:rPr>
        <w:t xml:space="preserve">، </w:t>
      </w:r>
      <w:r>
        <w:rPr>
          <w:rtl/>
          <w:lang w:bidi="fa-IR"/>
        </w:rPr>
        <w:t>برتر از ساير مراتب شكر است</w:t>
      </w:r>
      <w:r w:rsidR="009432CE">
        <w:rPr>
          <w:rtl/>
          <w:lang w:bidi="fa-IR"/>
        </w:rPr>
        <w:t xml:space="preserve">. </w:t>
      </w:r>
      <w:r>
        <w:rPr>
          <w:rtl/>
          <w:lang w:bidi="fa-IR"/>
        </w:rPr>
        <w:t>بنابراين</w:t>
      </w:r>
      <w:r w:rsidR="009432CE">
        <w:rPr>
          <w:rtl/>
          <w:lang w:bidi="fa-IR"/>
        </w:rPr>
        <w:t xml:space="preserve">، </w:t>
      </w:r>
      <w:r>
        <w:rPr>
          <w:rtl/>
          <w:lang w:bidi="fa-IR"/>
        </w:rPr>
        <w:t xml:space="preserve">در آغاز كلام امام سجاد </w:t>
      </w:r>
      <w:r w:rsidR="00574F36" w:rsidRPr="00574F36">
        <w:rPr>
          <w:rStyle w:val="libAlaemChar"/>
          <w:rtl/>
        </w:rPr>
        <w:t>عليه‌السلام</w:t>
      </w:r>
      <w:r>
        <w:rPr>
          <w:rtl/>
          <w:lang w:bidi="fa-IR"/>
        </w:rPr>
        <w:t xml:space="preserve"> هم آمده است كه مى فرمايد</w:t>
      </w:r>
      <w:r w:rsidR="008C34A7">
        <w:rPr>
          <w:rtl/>
          <w:lang w:bidi="fa-IR"/>
        </w:rPr>
        <w:t xml:space="preserve">: </w:t>
      </w:r>
    </w:p>
    <w:p w:rsidR="001A5213" w:rsidRDefault="001A5213" w:rsidP="001A5213">
      <w:pPr>
        <w:pStyle w:val="libNormal"/>
        <w:rPr>
          <w:rtl/>
          <w:lang w:bidi="fa-IR"/>
        </w:rPr>
      </w:pPr>
      <w:r>
        <w:rPr>
          <w:rtl/>
          <w:lang w:bidi="fa-IR"/>
        </w:rPr>
        <w:t>وَ اَمَّا حقّ ذى المعروف عليك</w:t>
      </w:r>
      <w:r w:rsidR="009432CE">
        <w:rPr>
          <w:rtl/>
          <w:lang w:bidi="fa-IR"/>
        </w:rPr>
        <w:t xml:space="preserve">، </w:t>
      </w:r>
      <w:r>
        <w:rPr>
          <w:rtl/>
          <w:lang w:bidi="fa-IR"/>
        </w:rPr>
        <w:t>فاءَن تشكره</w:t>
      </w:r>
      <w:r w:rsidR="009432CE">
        <w:rPr>
          <w:rtl/>
          <w:lang w:bidi="fa-IR"/>
        </w:rPr>
        <w:t xml:space="preserve">. </w:t>
      </w:r>
    </w:p>
    <w:p w:rsidR="001A5213" w:rsidRDefault="001A5213" w:rsidP="001A5213">
      <w:pPr>
        <w:pStyle w:val="libNormal"/>
        <w:rPr>
          <w:rtl/>
          <w:lang w:bidi="fa-IR"/>
        </w:rPr>
      </w:pPr>
      <w:r>
        <w:rPr>
          <w:rtl/>
          <w:lang w:bidi="fa-IR"/>
        </w:rPr>
        <w:t>شكر آن است كه احسان او را هميشه به ياد داشته باشى</w:t>
      </w:r>
      <w:r w:rsidR="009432CE">
        <w:rPr>
          <w:rtl/>
          <w:lang w:bidi="fa-IR"/>
        </w:rPr>
        <w:t>؛</w:t>
      </w:r>
      <w:r>
        <w:rPr>
          <w:rtl/>
          <w:lang w:bidi="fa-IR"/>
        </w:rPr>
        <w:t xml:space="preserve"> ياد داشتن مستلزم آن است كه اول نعمت را بشناسد تا آن را همواره به ياد آورد و فراموش نكند</w:t>
      </w:r>
      <w:r w:rsidR="009432CE">
        <w:rPr>
          <w:rtl/>
          <w:lang w:bidi="fa-IR"/>
        </w:rPr>
        <w:t xml:space="preserve">. </w:t>
      </w:r>
    </w:p>
    <w:p w:rsidR="001A5213" w:rsidRDefault="001A5213" w:rsidP="001A5213">
      <w:pPr>
        <w:pStyle w:val="libNormal"/>
        <w:rPr>
          <w:rtl/>
          <w:lang w:bidi="fa-IR"/>
        </w:rPr>
      </w:pPr>
      <w:r>
        <w:rPr>
          <w:rtl/>
          <w:lang w:bidi="fa-IR"/>
        </w:rPr>
        <w:t xml:space="preserve">در يكى از احاديث قدسى وارد شده است كه موسى بن عمران </w:t>
      </w:r>
      <w:r w:rsidR="00574F36" w:rsidRPr="00574F36">
        <w:rPr>
          <w:rStyle w:val="libAlaemChar"/>
          <w:rtl/>
        </w:rPr>
        <w:t>عليه‌السلام</w:t>
      </w:r>
      <w:r>
        <w:rPr>
          <w:rtl/>
          <w:lang w:bidi="fa-IR"/>
        </w:rPr>
        <w:t xml:space="preserve"> در يكى از مناجات هايش به خدا مى گويد</w:t>
      </w:r>
      <w:r w:rsidR="008C34A7">
        <w:rPr>
          <w:rtl/>
          <w:lang w:bidi="fa-IR"/>
        </w:rPr>
        <w:t xml:space="preserve">: </w:t>
      </w:r>
    </w:p>
    <w:p w:rsidR="001A5213" w:rsidRDefault="001A5213" w:rsidP="001A5213">
      <w:pPr>
        <w:pStyle w:val="libNormal"/>
        <w:rPr>
          <w:rtl/>
          <w:lang w:bidi="fa-IR"/>
        </w:rPr>
      </w:pPr>
      <w:r>
        <w:rPr>
          <w:rtl/>
          <w:lang w:bidi="fa-IR"/>
        </w:rPr>
        <w:t>يا رب</w:t>
      </w:r>
      <w:r w:rsidR="009432CE">
        <w:rPr>
          <w:rtl/>
          <w:lang w:bidi="fa-IR"/>
        </w:rPr>
        <w:t>!</w:t>
      </w:r>
      <w:r>
        <w:rPr>
          <w:rtl/>
          <w:lang w:bidi="fa-IR"/>
        </w:rPr>
        <w:t xml:space="preserve"> كيف يستطيع آدَمُ اءن يُؤَدّى شُكرَ ما صَنعتَ اليه</w:t>
      </w:r>
      <w:r w:rsidR="009432CE">
        <w:rPr>
          <w:rtl/>
          <w:lang w:bidi="fa-IR"/>
        </w:rPr>
        <w:t xml:space="preserve">، </w:t>
      </w:r>
      <w:r>
        <w:rPr>
          <w:rtl/>
          <w:lang w:bidi="fa-IR"/>
        </w:rPr>
        <w:t>خلَقتَهُ بيدك و نَفَختَ فيه من روحك و اءسكَنتَهُ جَنَّتكَ و اءمَرتَ الملائكةَ فسجدوا له</w:t>
      </w:r>
      <w:r w:rsidR="009432CE">
        <w:rPr>
          <w:rtl/>
          <w:lang w:bidi="fa-IR"/>
        </w:rPr>
        <w:t>؟</w:t>
      </w:r>
      <w:r>
        <w:rPr>
          <w:rtl/>
          <w:lang w:bidi="fa-IR"/>
        </w:rPr>
        <w:t xml:space="preserve"> فقال</w:t>
      </w:r>
      <w:r w:rsidR="008C34A7">
        <w:rPr>
          <w:rtl/>
          <w:lang w:bidi="fa-IR"/>
        </w:rPr>
        <w:t xml:space="preserve">: </w:t>
      </w:r>
      <w:r>
        <w:rPr>
          <w:rtl/>
          <w:lang w:bidi="fa-IR"/>
        </w:rPr>
        <w:t>يا موسى</w:t>
      </w:r>
      <w:r w:rsidR="009432CE">
        <w:rPr>
          <w:rtl/>
          <w:lang w:bidi="fa-IR"/>
        </w:rPr>
        <w:t>!</w:t>
      </w:r>
      <w:r>
        <w:rPr>
          <w:rtl/>
          <w:lang w:bidi="fa-IR"/>
        </w:rPr>
        <w:t xml:space="preserve"> عَلِمَ اءنَّ ذلك منِّى فحَمِدَنِى عليه و كان ذلك شكر ما صَنَعتُ اليه </w:t>
      </w:r>
      <w:r w:rsidRPr="00BA2CDB">
        <w:rPr>
          <w:rStyle w:val="libFootnotenumChar"/>
          <w:rtl/>
          <w:lang w:bidi="fa-IR"/>
        </w:rPr>
        <w:t>(755)</w:t>
      </w:r>
      <w:r w:rsidR="009432CE">
        <w:rPr>
          <w:rtl/>
          <w:lang w:bidi="fa-IR"/>
        </w:rPr>
        <w:t xml:space="preserve">. </w:t>
      </w:r>
    </w:p>
    <w:p w:rsidR="001A5213" w:rsidRDefault="001A5213" w:rsidP="001A5213">
      <w:pPr>
        <w:pStyle w:val="libNormal"/>
        <w:rPr>
          <w:rtl/>
          <w:lang w:bidi="fa-IR"/>
        </w:rPr>
      </w:pPr>
      <w:r>
        <w:rPr>
          <w:rtl/>
          <w:lang w:bidi="fa-IR"/>
        </w:rPr>
        <w:t>«پروردگارا! آدم چگونه توانست در مقابل آنچه براى او كردى تو را شكر گويد</w:t>
      </w:r>
      <w:r w:rsidR="009432CE">
        <w:rPr>
          <w:rtl/>
          <w:lang w:bidi="fa-IR"/>
        </w:rPr>
        <w:t xml:space="preserve">، </w:t>
      </w:r>
      <w:r>
        <w:rPr>
          <w:rtl/>
          <w:lang w:bidi="fa-IR"/>
        </w:rPr>
        <w:t>با دست خود او را خلق كردى</w:t>
      </w:r>
      <w:r w:rsidR="009432CE">
        <w:rPr>
          <w:rtl/>
          <w:lang w:bidi="fa-IR"/>
        </w:rPr>
        <w:t xml:space="preserve">، </w:t>
      </w:r>
      <w:r>
        <w:rPr>
          <w:rtl/>
          <w:lang w:bidi="fa-IR"/>
        </w:rPr>
        <w:t>از روح خود در او دميدى</w:t>
      </w:r>
      <w:r w:rsidR="009432CE">
        <w:rPr>
          <w:rtl/>
          <w:lang w:bidi="fa-IR"/>
        </w:rPr>
        <w:t xml:space="preserve">، </w:t>
      </w:r>
      <w:r>
        <w:rPr>
          <w:rtl/>
          <w:lang w:bidi="fa-IR"/>
        </w:rPr>
        <w:t>او را در بهشت جاى دادى و به ملائك دستور سجده بر او را دادى</w:t>
      </w:r>
      <w:r w:rsidR="009432CE">
        <w:rPr>
          <w:rtl/>
          <w:lang w:bidi="fa-IR"/>
        </w:rPr>
        <w:t>؟</w:t>
      </w:r>
      <w:r>
        <w:rPr>
          <w:rtl/>
          <w:lang w:bidi="fa-IR"/>
        </w:rPr>
        <w:t xml:space="preserve"> خداوند فرمود</w:t>
      </w:r>
      <w:r w:rsidR="008C34A7">
        <w:rPr>
          <w:rtl/>
          <w:lang w:bidi="fa-IR"/>
        </w:rPr>
        <w:t xml:space="preserve">: </w:t>
      </w:r>
      <w:r>
        <w:rPr>
          <w:rtl/>
          <w:lang w:bidi="fa-IR"/>
        </w:rPr>
        <w:t xml:space="preserve">اى </w:t>
      </w:r>
      <w:r>
        <w:rPr>
          <w:rtl/>
          <w:lang w:bidi="fa-IR"/>
        </w:rPr>
        <w:lastRenderedPageBreak/>
        <w:t>موسى</w:t>
      </w:r>
      <w:r w:rsidR="009432CE">
        <w:rPr>
          <w:rtl/>
          <w:lang w:bidi="fa-IR"/>
        </w:rPr>
        <w:t>!</w:t>
      </w:r>
      <w:r>
        <w:rPr>
          <w:rtl/>
          <w:lang w:bidi="fa-IR"/>
        </w:rPr>
        <w:t xml:space="preserve"> آدم دانست كه همه آنچه دارد از من است و مرا بر آن سپاس گفت و همين شكر او بود در مقابل آنچه برايش انجام دادم»</w:t>
      </w:r>
      <w:r w:rsidR="009432CE">
        <w:rPr>
          <w:rtl/>
          <w:lang w:bidi="fa-IR"/>
        </w:rPr>
        <w:t xml:space="preserve">. </w:t>
      </w:r>
    </w:p>
    <w:p w:rsidR="001A5213" w:rsidRDefault="001A5213" w:rsidP="001A5213">
      <w:pPr>
        <w:pStyle w:val="libNormal"/>
        <w:rPr>
          <w:rtl/>
          <w:lang w:bidi="fa-IR"/>
        </w:rPr>
      </w:pPr>
      <w:r>
        <w:rPr>
          <w:rtl/>
          <w:lang w:bidi="fa-IR"/>
        </w:rPr>
        <w:t>پس مى توان گفت كه اولين قدم شكر</w:t>
      </w:r>
      <w:r w:rsidR="009432CE">
        <w:rPr>
          <w:rtl/>
          <w:lang w:bidi="fa-IR"/>
        </w:rPr>
        <w:t xml:space="preserve">، </w:t>
      </w:r>
      <w:r>
        <w:rPr>
          <w:rtl/>
          <w:lang w:bidi="fa-IR"/>
        </w:rPr>
        <w:t>معرفت نعمت است</w:t>
      </w:r>
      <w:r w:rsidR="009432CE">
        <w:rPr>
          <w:rtl/>
          <w:lang w:bidi="fa-IR"/>
        </w:rPr>
        <w:t xml:space="preserve">. </w:t>
      </w:r>
      <w:r>
        <w:rPr>
          <w:rtl/>
          <w:lang w:bidi="fa-IR"/>
        </w:rPr>
        <w:t>وقتى معرفت نعمت پديد آمد</w:t>
      </w:r>
      <w:r w:rsidR="009432CE">
        <w:rPr>
          <w:rtl/>
          <w:lang w:bidi="fa-IR"/>
        </w:rPr>
        <w:t xml:space="preserve">، </w:t>
      </w:r>
      <w:r>
        <w:rPr>
          <w:rtl/>
          <w:lang w:bidi="fa-IR"/>
        </w:rPr>
        <w:t>به تبع آن</w:t>
      </w:r>
      <w:r w:rsidR="009432CE">
        <w:rPr>
          <w:rtl/>
          <w:lang w:bidi="fa-IR"/>
        </w:rPr>
        <w:t xml:space="preserve">، </w:t>
      </w:r>
      <w:r>
        <w:rPr>
          <w:rtl/>
          <w:lang w:bidi="fa-IR"/>
        </w:rPr>
        <w:t>شناخت و معرفت منعم نيز پديد مى آيد</w:t>
      </w:r>
      <w:r w:rsidR="009432CE">
        <w:rPr>
          <w:rtl/>
          <w:lang w:bidi="fa-IR"/>
        </w:rPr>
        <w:t xml:space="preserve">. </w:t>
      </w:r>
      <w:r>
        <w:rPr>
          <w:rtl/>
          <w:lang w:bidi="fa-IR"/>
        </w:rPr>
        <w:t>در آن دلى كه به وسيله نعمت ها و به نور معرفت منعم روشن مى شود</w:t>
      </w:r>
      <w:r w:rsidR="009432CE">
        <w:rPr>
          <w:rtl/>
          <w:lang w:bidi="fa-IR"/>
        </w:rPr>
        <w:t xml:space="preserve">، </w:t>
      </w:r>
      <w:r>
        <w:rPr>
          <w:rtl/>
          <w:lang w:bidi="fa-IR"/>
        </w:rPr>
        <w:t>محبت خدا نيز جاى مى گيرد؛ چون خدا اساس خلقت و آفرينش را براى معرفت خود قرار داده است</w:t>
      </w:r>
      <w:r w:rsidR="009432CE">
        <w:rPr>
          <w:rtl/>
          <w:lang w:bidi="fa-IR"/>
        </w:rPr>
        <w:t>؛</w:t>
      </w:r>
      <w:r>
        <w:rPr>
          <w:rtl/>
          <w:lang w:bidi="fa-IR"/>
        </w:rPr>
        <w:t xml:space="preserve"> در حديث قدسى آمده است</w:t>
      </w:r>
      <w:r w:rsidR="008C34A7">
        <w:rPr>
          <w:rtl/>
          <w:lang w:bidi="fa-IR"/>
        </w:rPr>
        <w:t xml:space="preserve">: </w:t>
      </w:r>
    </w:p>
    <w:p w:rsidR="001A5213" w:rsidRDefault="001A5213" w:rsidP="001A5213">
      <w:pPr>
        <w:pStyle w:val="libNormal"/>
        <w:rPr>
          <w:rtl/>
          <w:lang w:bidi="fa-IR"/>
        </w:rPr>
      </w:pPr>
      <w:r>
        <w:rPr>
          <w:rtl/>
          <w:lang w:bidi="fa-IR"/>
        </w:rPr>
        <w:t xml:space="preserve">كنت كنزا مخفيّا فاءَحبَبتُ اءن اُعرف فخَلقتُ الخَلق لِكَى اُعرف </w:t>
      </w:r>
      <w:r w:rsidRPr="00BA2CDB">
        <w:rPr>
          <w:rStyle w:val="libFootnotenumChar"/>
          <w:rtl/>
          <w:lang w:bidi="fa-IR"/>
        </w:rPr>
        <w:t>(756)</w:t>
      </w:r>
      <w:r w:rsidR="009432CE">
        <w:rPr>
          <w:rtl/>
          <w:lang w:bidi="fa-IR"/>
        </w:rPr>
        <w:t xml:space="preserve">. </w:t>
      </w:r>
    </w:p>
    <w:p w:rsidR="001A5213" w:rsidRDefault="001A5213" w:rsidP="001A5213">
      <w:pPr>
        <w:pStyle w:val="libNormal"/>
        <w:rPr>
          <w:rtl/>
          <w:lang w:bidi="fa-IR"/>
        </w:rPr>
      </w:pPr>
      <w:r>
        <w:rPr>
          <w:rtl/>
          <w:lang w:bidi="fa-IR"/>
        </w:rPr>
        <w:t>«من گنج پنهانى بودم و مى خواستم كه شناخته شوم</w:t>
      </w:r>
      <w:r w:rsidR="009432CE">
        <w:rPr>
          <w:rtl/>
          <w:lang w:bidi="fa-IR"/>
        </w:rPr>
        <w:t>؛</w:t>
      </w:r>
      <w:r>
        <w:rPr>
          <w:rtl/>
          <w:lang w:bidi="fa-IR"/>
        </w:rPr>
        <w:t xml:space="preserve"> بنابراين</w:t>
      </w:r>
      <w:r w:rsidR="009432CE">
        <w:rPr>
          <w:rtl/>
          <w:lang w:bidi="fa-IR"/>
        </w:rPr>
        <w:t xml:space="preserve">، </w:t>
      </w:r>
      <w:r>
        <w:rPr>
          <w:rtl/>
          <w:lang w:bidi="fa-IR"/>
        </w:rPr>
        <w:t>بندگانم را خلق و با نعمت هايم به آنها محبت كردم تا مرا بشناسند»</w:t>
      </w:r>
      <w:r w:rsidR="009432CE">
        <w:rPr>
          <w:rtl/>
          <w:lang w:bidi="fa-IR"/>
        </w:rPr>
        <w:t xml:space="preserve">. </w:t>
      </w:r>
    </w:p>
    <w:p w:rsidR="001A5213" w:rsidRDefault="001A5213" w:rsidP="001A5213">
      <w:pPr>
        <w:pStyle w:val="libNormal"/>
        <w:rPr>
          <w:rtl/>
          <w:lang w:bidi="fa-IR"/>
        </w:rPr>
      </w:pPr>
      <w:r>
        <w:rPr>
          <w:rtl/>
          <w:lang w:bidi="fa-IR"/>
        </w:rPr>
        <w:t>اساس در ناموس آفرينش</w:t>
      </w:r>
      <w:r w:rsidR="009432CE">
        <w:rPr>
          <w:rtl/>
          <w:lang w:bidi="fa-IR"/>
        </w:rPr>
        <w:t xml:space="preserve">، </w:t>
      </w:r>
      <w:r>
        <w:rPr>
          <w:rtl/>
          <w:lang w:bidi="fa-IR"/>
        </w:rPr>
        <w:t>جبلت و فطرت دل هاى مخلوقات الهى</w:t>
      </w:r>
      <w:r w:rsidR="009432CE">
        <w:rPr>
          <w:rtl/>
          <w:lang w:bidi="fa-IR"/>
        </w:rPr>
        <w:t xml:space="preserve">، </w:t>
      </w:r>
      <w:r>
        <w:rPr>
          <w:rtl/>
          <w:lang w:bidi="fa-IR"/>
        </w:rPr>
        <w:t xml:space="preserve">با محبت كسانى كه به آنها احسان مى كنند آميخته است و به اين معنا در روايتى از رسول اكرم </w:t>
      </w:r>
      <w:r w:rsidR="00D401A1" w:rsidRPr="00D401A1">
        <w:rPr>
          <w:rStyle w:val="libAlaemChar"/>
          <w:rtl/>
        </w:rPr>
        <w:t>صلى‌الله‌عليه‌وآله‌وسلم</w:t>
      </w:r>
      <w:r>
        <w:rPr>
          <w:rtl/>
          <w:lang w:bidi="fa-IR"/>
        </w:rPr>
        <w:t xml:space="preserve"> نيز اشاره شده است</w:t>
      </w:r>
      <w:r w:rsidR="008C34A7">
        <w:rPr>
          <w:rtl/>
          <w:lang w:bidi="fa-IR"/>
        </w:rPr>
        <w:t xml:space="preserve">: </w:t>
      </w:r>
    </w:p>
    <w:p w:rsidR="001A5213" w:rsidRDefault="001A5213" w:rsidP="001A5213">
      <w:pPr>
        <w:pStyle w:val="libNormal"/>
        <w:rPr>
          <w:rtl/>
          <w:lang w:bidi="fa-IR"/>
        </w:rPr>
      </w:pPr>
      <w:r>
        <w:rPr>
          <w:rtl/>
          <w:lang w:bidi="fa-IR"/>
        </w:rPr>
        <w:t xml:space="preserve">جُبِلَتِ القلوب على حبِّ مَن اءَحسن اليها </w:t>
      </w:r>
      <w:r w:rsidRPr="00BA2CDB">
        <w:rPr>
          <w:rStyle w:val="libFootnotenumChar"/>
          <w:rtl/>
          <w:lang w:bidi="fa-IR"/>
        </w:rPr>
        <w:t>(757)</w:t>
      </w:r>
      <w:r w:rsidR="009432CE">
        <w:rPr>
          <w:rtl/>
          <w:lang w:bidi="fa-IR"/>
        </w:rPr>
        <w:t xml:space="preserve">. </w:t>
      </w:r>
    </w:p>
    <w:p w:rsidR="001A5213" w:rsidRDefault="001A5213" w:rsidP="001A5213">
      <w:pPr>
        <w:pStyle w:val="libNormal"/>
        <w:rPr>
          <w:rtl/>
          <w:lang w:bidi="fa-IR"/>
        </w:rPr>
      </w:pPr>
      <w:r>
        <w:rPr>
          <w:rtl/>
          <w:lang w:bidi="fa-IR"/>
        </w:rPr>
        <w:t>«سرشت دلها</w:t>
      </w:r>
      <w:r w:rsidR="009432CE">
        <w:rPr>
          <w:rtl/>
          <w:lang w:bidi="fa-IR"/>
        </w:rPr>
        <w:t xml:space="preserve">، </w:t>
      </w:r>
      <w:r>
        <w:rPr>
          <w:rtl/>
          <w:lang w:bidi="fa-IR"/>
        </w:rPr>
        <w:t>دوستى نيكى كننده به آنهاست»</w:t>
      </w:r>
      <w:r w:rsidR="009432CE">
        <w:rPr>
          <w:rtl/>
          <w:lang w:bidi="fa-IR"/>
        </w:rPr>
        <w:t xml:space="preserve">. </w:t>
      </w:r>
    </w:p>
    <w:p w:rsidR="001A5213" w:rsidRDefault="001A5213" w:rsidP="001A5213">
      <w:pPr>
        <w:pStyle w:val="libNormal"/>
        <w:rPr>
          <w:rtl/>
          <w:lang w:bidi="fa-IR"/>
        </w:rPr>
      </w:pPr>
      <w:r>
        <w:rPr>
          <w:rtl/>
          <w:lang w:bidi="fa-IR"/>
        </w:rPr>
        <w:t>خواه ناخواه</w:t>
      </w:r>
      <w:r w:rsidR="009432CE">
        <w:rPr>
          <w:rtl/>
          <w:lang w:bidi="fa-IR"/>
        </w:rPr>
        <w:t xml:space="preserve">، </w:t>
      </w:r>
      <w:r>
        <w:rPr>
          <w:rtl/>
          <w:lang w:bidi="fa-IR"/>
        </w:rPr>
        <w:t>دل انسان ها جذب مبداءيى مى شود كه براى او خدمت و يا معروفى انجام مى دهد؛ وقتى چنين شد</w:t>
      </w:r>
      <w:r w:rsidR="009432CE">
        <w:rPr>
          <w:rtl/>
          <w:lang w:bidi="fa-IR"/>
        </w:rPr>
        <w:t xml:space="preserve">، </w:t>
      </w:r>
      <w:r>
        <w:rPr>
          <w:rtl/>
          <w:lang w:bidi="fa-IR"/>
        </w:rPr>
        <w:t>در دلى كه شكر راه پيدا مى كند؛ معرفت الهى راه پيدا كرده و آن دل به نور معرفت خدا روشن شده است و دلى كه به نور معرفت خدا روشن شد</w:t>
      </w:r>
      <w:r w:rsidR="009432CE">
        <w:rPr>
          <w:rtl/>
          <w:lang w:bidi="fa-IR"/>
        </w:rPr>
        <w:t xml:space="preserve">، </w:t>
      </w:r>
      <w:r>
        <w:rPr>
          <w:rtl/>
          <w:lang w:bidi="fa-IR"/>
        </w:rPr>
        <w:t>كفر در آن راه نمى يابد</w:t>
      </w:r>
      <w:r w:rsidR="009432CE">
        <w:rPr>
          <w:rtl/>
          <w:lang w:bidi="fa-IR"/>
        </w:rPr>
        <w:t xml:space="preserve">. </w:t>
      </w:r>
      <w:r>
        <w:rPr>
          <w:rtl/>
          <w:lang w:bidi="fa-IR"/>
        </w:rPr>
        <w:t>به همين دليل</w:t>
      </w:r>
      <w:r w:rsidR="009432CE">
        <w:rPr>
          <w:rtl/>
          <w:lang w:bidi="fa-IR"/>
        </w:rPr>
        <w:t xml:space="preserve">، </w:t>
      </w:r>
      <w:r>
        <w:rPr>
          <w:rtl/>
          <w:lang w:bidi="fa-IR"/>
        </w:rPr>
        <w:t>هم در لغت و هم در اصطلاح و استعمال متعدد آن در قرآن كفر در مقابل شكر قرار داده شده است</w:t>
      </w:r>
      <w:r w:rsidR="009432CE">
        <w:rPr>
          <w:rtl/>
          <w:lang w:bidi="fa-IR"/>
        </w:rPr>
        <w:t>؛</w:t>
      </w:r>
      <w:r>
        <w:rPr>
          <w:rtl/>
          <w:lang w:bidi="fa-IR"/>
        </w:rPr>
        <w:t xml:space="preserve"> يعنى قسيم شكر است</w:t>
      </w:r>
      <w:r w:rsidR="009432CE">
        <w:rPr>
          <w:rtl/>
          <w:lang w:bidi="fa-IR"/>
        </w:rPr>
        <w:t>؛</w:t>
      </w:r>
      <w:r>
        <w:rPr>
          <w:rtl/>
          <w:lang w:bidi="fa-IR"/>
        </w:rPr>
        <w:t xml:space="preserve"> مثلا خداوند در سوره مباركه لقمان مى فرمايد</w:t>
      </w:r>
      <w:r w:rsidR="008C34A7">
        <w:rPr>
          <w:rtl/>
          <w:lang w:bidi="fa-IR"/>
        </w:rPr>
        <w:t xml:space="preserve">: </w:t>
      </w:r>
    </w:p>
    <w:p w:rsidR="001A5213" w:rsidRDefault="001A5213" w:rsidP="001A5213">
      <w:pPr>
        <w:pStyle w:val="libNormal"/>
        <w:rPr>
          <w:rtl/>
          <w:lang w:bidi="fa-IR"/>
        </w:rPr>
      </w:pPr>
      <w:r w:rsidRPr="008F0B20">
        <w:rPr>
          <w:rStyle w:val="libAieChar"/>
          <w:rtl/>
        </w:rPr>
        <w:lastRenderedPageBreak/>
        <w:t>و لقد آتَينَاهُ لقمان الحكمةَ اءَنِ اشكُر للّه و مَن يَشكُر فانَّما لنفسه و مَن كفَر فانَّ اللَّه غنى حميد</w:t>
      </w:r>
      <w:r>
        <w:rPr>
          <w:rtl/>
          <w:lang w:bidi="fa-IR"/>
        </w:rPr>
        <w:t xml:space="preserve"> </w:t>
      </w:r>
      <w:r w:rsidRPr="00BA2CDB">
        <w:rPr>
          <w:rStyle w:val="libFootnotenumChar"/>
          <w:rtl/>
          <w:lang w:bidi="fa-IR"/>
        </w:rPr>
        <w:t>(758)</w:t>
      </w:r>
      <w:r w:rsidR="009432CE">
        <w:rPr>
          <w:rtl/>
          <w:lang w:bidi="fa-IR"/>
        </w:rPr>
        <w:t xml:space="preserve">. </w:t>
      </w:r>
    </w:p>
    <w:p w:rsidR="001A5213" w:rsidRDefault="001A5213" w:rsidP="001A5213">
      <w:pPr>
        <w:pStyle w:val="libNormal"/>
        <w:rPr>
          <w:rtl/>
          <w:lang w:bidi="fa-IR"/>
        </w:rPr>
      </w:pPr>
      <w:r>
        <w:rPr>
          <w:rtl/>
          <w:lang w:bidi="fa-IR"/>
        </w:rPr>
        <w:t>«ما به لقمان حكمت آموختيم و به او گفتيم خدا را شكرگزار باش</w:t>
      </w:r>
      <w:r w:rsidR="009432CE">
        <w:rPr>
          <w:rtl/>
          <w:lang w:bidi="fa-IR"/>
        </w:rPr>
        <w:t>؛</w:t>
      </w:r>
      <w:r>
        <w:rPr>
          <w:rtl/>
          <w:lang w:bidi="fa-IR"/>
        </w:rPr>
        <w:t xml:space="preserve"> اگر كسى خدا را شكر گفت</w:t>
      </w:r>
      <w:r w:rsidR="009432CE">
        <w:rPr>
          <w:rtl/>
          <w:lang w:bidi="fa-IR"/>
        </w:rPr>
        <w:t xml:space="preserve">، </w:t>
      </w:r>
      <w:r>
        <w:rPr>
          <w:rtl/>
          <w:lang w:bidi="fa-IR"/>
        </w:rPr>
        <w:t>خود را شكر كرده است و اگر كسى كفر ورزيد و شكر نكرد</w:t>
      </w:r>
      <w:r w:rsidR="009432CE">
        <w:rPr>
          <w:rtl/>
          <w:lang w:bidi="fa-IR"/>
        </w:rPr>
        <w:t xml:space="preserve">، </w:t>
      </w:r>
      <w:r>
        <w:rPr>
          <w:rtl/>
          <w:lang w:bidi="fa-IR"/>
        </w:rPr>
        <w:t>خدا نيازمند به شكر شاكرين نيست»</w:t>
      </w:r>
      <w:r w:rsidR="009432CE">
        <w:rPr>
          <w:rtl/>
          <w:lang w:bidi="fa-IR"/>
        </w:rPr>
        <w:t xml:space="preserve">. </w:t>
      </w:r>
    </w:p>
    <w:p w:rsidR="001A5213" w:rsidRDefault="001A5213" w:rsidP="001A5213">
      <w:pPr>
        <w:pStyle w:val="libNormal"/>
        <w:rPr>
          <w:rtl/>
          <w:lang w:bidi="fa-IR"/>
        </w:rPr>
      </w:pPr>
      <w:r>
        <w:rPr>
          <w:rtl/>
          <w:lang w:bidi="fa-IR"/>
        </w:rPr>
        <w:t>در اين آيه</w:t>
      </w:r>
      <w:r w:rsidR="009432CE">
        <w:rPr>
          <w:rtl/>
          <w:lang w:bidi="fa-IR"/>
        </w:rPr>
        <w:t xml:space="preserve">، </w:t>
      </w:r>
      <w:r>
        <w:rPr>
          <w:rtl/>
          <w:lang w:bidi="fa-IR"/>
        </w:rPr>
        <w:t>شكر</w:t>
      </w:r>
      <w:r w:rsidR="009432CE">
        <w:rPr>
          <w:rtl/>
          <w:lang w:bidi="fa-IR"/>
        </w:rPr>
        <w:t xml:space="preserve">، </w:t>
      </w:r>
      <w:r>
        <w:rPr>
          <w:rtl/>
          <w:lang w:bidi="fa-IR"/>
        </w:rPr>
        <w:t>عديل كفر قرار گرفته است</w:t>
      </w:r>
      <w:r w:rsidR="009432CE">
        <w:rPr>
          <w:rtl/>
          <w:lang w:bidi="fa-IR"/>
        </w:rPr>
        <w:t xml:space="preserve">. </w:t>
      </w:r>
      <w:r>
        <w:rPr>
          <w:rtl/>
          <w:lang w:bidi="fa-IR"/>
        </w:rPr>
        <w:t>يا در داستان سليمان و تخت بلقيس و كارى كه عاصف بن برخيا كرد در سوره نمل چنين آمده است</w:t>
      </w:r>
      <w:r w:rsidR="008C34A7">
        <w:rPr>
          <w:rtl/>
          <w:lang w:bidi="fa-IR"/>
        </w:rPr>
        <w:t xml:space="preserve">: </w:t>
      </w:r>
    </w:p>
    <w:p w:rsidR="001A5213" w:rsidRDefault="001A5213" w:rsidP="001A5213">
      <w:pPr>
        <w:pStyle w:val="libNormal"/>
        <w:rPr>
          <w:rtl/>
          <w:lang w:bidi="fa-IR"/>
        </w:rPr>
      </w:pPr>
      <w:r w:rsidRPr="008F0B20">
        <w:rPr>
          <w:rStyle w:val="libAieChar"/>
          <w:rtl/>
        </w:rPr>
        <w:t>قال يا اءَيّها الملاءُ اءيُّكم ياءتينى بعرشها</w:t>
      </w:r>
      <w:r>
        <w:rPr>
          <w:rtl/>
          <w:lang w:bidi="fa-IR"/>
        </w:rPr>
        <w:t xml:space="preserve"> </w:t>
      </w:r>
      <w:r w:rsidRPr="00BA2CDB">
        <w:rPr>
          <w:rStyle w:val="libFootnotenumChar"/>
          <w:rtl/>
          <w:lang w:bidi="fa-IR"/>
        </w:rPr>
        <w:t>(759)</w:t>
      </w:r>
      <w:r w:rsidR="009432CE">
        <w:rPr>
          <w:rtl/>
          <w:lang w:bidi="fa-IR"/>
        </w:rPr>
        <w:t xml:space="preserve">. </w:t>
      </w:r>
    </w:p>
    <w:p w:rsidR="001A5213" w:rsidRDefault="001A5213" w:rsidP="001A5213">
      <w:pPr>
        <w:pStyle w:val="libNormal"/>
        <w:rPr>
          <w:rtl/>
          <w:lang w:bidi="fa-IR"/>
        </w:rPr>
      </w:pPr>
      <w:r>
        <w:rPr>
          <w:rtl/>
          <w:lang w:bidi="fa-IR"/>
        </w:rPr>
        <w:t>سليمان گفت</w:t>
      </w:r>
      <w:r w:rsidR="008C34A7">
        <w:rPr>
          <w:rtl/>
          <w:lang w:bidi="fa-IR"/>
        </w:rPr>
        <w:t xml:space="preserve">: </w:t>
      </w:r>
      <w:r>
        <w:rPr>
          <w:rtl/>
          <w:lang w:bidi="fa-IR"/>
        </w:rPr>
        <w:t>كدام يك از شما تخت بلقيس را نزد من مى آورد؟ هر كسى چيزى گفت</w:t>
      </w:r>
      <w:r w:rsidR="009432CE">
        <w:rPr>
          <w:rtl/>
          <w:lang w:bidi="fa-IR"/>
        </w:rPr>
        <w:t>؛</w:t>
      </w:r>
      <w:r>
        <w:rPr>
          <w:rtl/>
          <w:lang w:bidi="fa-IR"/>
        </w:rPr>
        <w:t xml:space="preserve"> تا اين كه پيشنهاد عاصف پذيرفته شد كه گفت</w:t>
      </w:r>
      <w:r w:rsidR="008C34A7">
        <w:rPr>
          <w:rtl/>
          <w:lang w:bidi="fa-IR"/>
        </w:rPr>
        <w:t xml:space="preserve">: </w:t>
      </w:r>
    </w:p>
    <w:p w:rsidR="001A5213" w:rsidRDefault="001A5213" w:rsidP="001A5213">
      <w:pPr>
        <w:pStyle w:val="libNormal"/>
        <w:rPr>
          <w:rtl/>
          <w:lang w:bidi="fa-IR"/>
        </w:rPr>
      </w:pPr>
      <w:r>
        <w:rPr>
          <w:rtl/>
          <w:lang w:bidi="fa-IR"/>
        </w:rPr>
        <w:t xml:space="preserve">اءَنا آتيك به قبل اءَن يرتدَّ اليك طرفك فلمّا رآه مستقرّا عنده قال هذا من فضل ربّى ليبلونى اءَاءَشكر اءَم اءَكفر </w:t>
      </w:r>
      <w:r w:rsidRPr="00BA2CDB">
        <w:rPr>
          <w:rStyle w:val="libFootnotenumChar"/>
          <w:rtl/>
          <w:lang w:bidi="fa-IR"/>
        </w:rPr>
        <w:t>(760)</w:t>
      </w:r>
      <w:r w:rsidR="009432CE">
        <w:rPr>
          <w:rtl/>
          <w:lang w:bidi="fa-IR"/>
        </w:rPr>
        <w:t xml:space="preserve">. </w:t>
      </w:r>
    </w:p>
    <w:p w:rsidR="001A5213" w:rsidRDefault="001A5213" w:rsidP="001A5213">
      <w:pPr>
        <w:pStyle w:val="libNormal"/>
        <w:rPr>
          <w:rtl/>
          <w:lang w:bidi="fa-IR"/>
        </w:rPr>
      </w:pPr>
      <w:r>
        <w:rPr>
          <w:rtl/>
          <w:lang w:bidi="fa-IR"/>
        </w:rPr>
        <w:t>«قبل از اين كه چشم به هم بگذارى</w:t>
      </w:r>
      <w:r w:rsidR="009432CE">
        <w:rPr>
          <w:rtl/>
          <w:lang w:bidi="fa-IR"/>
        </w:rPr>
        <w:t xml:space="preserve">، </w:t>
      </w:r>
      <w:r>
        <w:rPr>
          <w:rtl/>
          <w:lang w:bidi="fa-IR"/>
        </w:rPr>
        <w:t>تخت بلقيس را نزد تو حاضر مى كنم</w:t>
      </w:r>
      <w:r w:rsidR="009432CE">
        <w:rPr>
          <w:rtl/>
          <w:lang w:bidi="fa-IR"/>
        </w:rPr>
        <w:t xml:space="preserve">. </w:t>
      </w:r>
      <w:r>
        <w:rPr>
          <w:rtl/>
          <w:lang w:bidi="fa-IR"/>
        </w:rPr>
        <w:t>وقتى كه سليمان با اين اعجاز الهى روبرو شد</w:t>
      </w:r>
      <w:r w:rsidR="009432CE">
        <w:rPr>
          <w:rtl/>
          <w:lang w:bidi="fa-IR"/>
        </w:rPr>
        <w:t xml:space="preserve">، </w:t>
      </w:r>
      <w:r>
        <w:rPr>
          <w:rtl/>
          <w:lang w:bidi="fa-IR"/>
        </w:rPr>
        <w:t>فرمود</w:t>
      </w:r>
      <w:r w:rsidR="008C34A7">
        <w:rPr>
          <w:rtl/>
          <w:lang w:bidi="fa-IR"/>
        </w:rPr>
        <w:t xml:space="preserve">: </w:t>
      </w:r>
      <w:r>
        <w:rPr>
          <w:rtl/>
          <w:lang w:bidi="fa-IR"/>
        </w:rPr>
        <w:t>اين تفضل الهى است تا مرا بيازمايد كه آيا شكر او را به جا مى آورم يا كفران مى كنم»</w:t>
      </w:r>
      <w:r w:rsidR="009432CE">
        <w:rPr>
          <w:rtl/>
          <w:lang w:bidi="fa-IR"/>
        </w:rPr>
        <w:t xml:space="preserve">. </w:t>
      </w:r>
    </w:p>
    <w:p w:rsidR="001A5213" w:rsidRDefault="001A5213" w:rsidP="001A5213">
      <w:pPr>
        <w:pStyle w:val="libNormal"/>
        <w:rPr>
          <w:rtl/>
          <w:lang w:bidi="fa-IR"/>
        </w:rPr>
      </w:pPr>
      <w:r>
        <w:rPr>
          <w:rtl/>
          <w:lang w:bidi="fa-IR"/>
        </w:rPr>
        <w:t>چنان كه مشاهده مى شود شكر و كفر در مقابل يكديگر ذكر شده است</w:t>
      </w:r>
      <w:r w:rsidR="008C34A7">
        <w:rPr>
          <w:rtl/>
          <w:lang w:bidi="fa-IR"/>
        </w:rPr>
        <w:t xml:space="preserve">: </w:t>
      </w:r>
    </w:p>
    <w:p w:rsidR="001A5213" w:rsidRDefault="001A5213" w:rsidP="001A5213">
      <w:pPr>
        <w:pStyle w:val="libNormal"/>
        <w:rPr>
          <w:rtl/>
          <w:lang w:bidi="fa-IR"/>
        </w:rPr>
      </w:pPr>
      <w:r w:rsidRPr="00B40774">
        <w:rPr>
          <w:rStyle w:val="libAieChar"/>
          <w:rtl/>
        </w:rPr>
        <w:t>مَن شكَرَ فانَّمَا يشكُرُ لنفسه و مَن كَفَرَ فانَّ ربِّى غنىّ كريم</w:t>
      </w:r>
      <w:r>
        <w:rPr>
          <w:rtl/>
          <w:lang w:bidi="fa-IR"/>
        </w:rPr>
        <w:t xml:space="preserve"> </w:t>
      </w:r>
      <w:r w:rsidRPr="00BA2CDB">
        <w:rPr>
          <w:rStyle w:val="libFootnotenumChar"/>
          <w:rtl/>
          <w:lang w:bidi="fa-IR"/>
        </w:rPr>
        <w:t>(761)</w:t>
      </w:r>
      <w:r w:rsidR="009432CE">
        <w:rPr>
          <w:rtl/>
          <w:lang w:bidi="fa-IR"/>
        </w:rPr>
        <w:t xml:space="preserve">. </w:t>
      </w:r>
    </w:p>
    <w:p w:rsidR="001A5213" w:rsidRDefault="001A5213" w:rsidP="001A5213">
      <w:pPr>
        <w:pStyle w:val="libNormal"/>
        <w:rPr>
          <w:rtl/>
          <w:lang w:bidi="fa-IR"/>
        </w:rPr>
      </w:pPr>
      <w:r>
        <w:rPr>
          <w:rtl/>
          <w:lang w:bidi="fa-IR"/>
        </w:rPr>
        <w:t>«اگر كسى شكر كند</w:t>
      </w:r>
      <w:r w:rsidR="009432CE">
        <w:rPr>
          <w:rtl/>
          <w:lang w:bidi="fa-IR"/>
        </w:rPr>
        <w:t xml:space="preserve">، </w:t>
      </w:r>
      <w:r>
        <w:rPr>
          <w:rtl/>
          <w:lang w:bidi="fa-IR"/>
        </w:rPr>
        <w:t>خود نفع مى برد و اگر كفر بورزد به خود زيان رسانده است كه خدا بى نياز است»</w:t>
      </w:r>
      <w:r w:rsidR="009432CE">
        <w:rPr>
          <w:rtl/>
          <w:lang w:bidi="fa-IR"/>
        </w:rPr>
        <w:t xml:space="preserve">. </w:t>
      </w:r>
    </w:p>
    <w:p w:rsidR="001A5213" w:rsidRDefault="001A5213" w:rsidP="001A5213">
      <w:pPr>
        <w:pStyle w:val="libNormal"/>
        <w:rPr>
          <w:rtl/>
          <w:lang w:bidi="fa-IR"/>
        </w:rPr>
      </w:pPr>
      <w:r>
        <w:rPr>
          <w:rtl/>
          <w:lang w:bidi="fa-IR"/>
        </w:rPr>
        <w:t>از اين جا مى توانيم استفاده كنيم كه شكر</w:t>
      </w:r>
      <w:r w:rsidR="009432CE">
        <w:rPr>
          <w:rtl/>
          <w:lang w:bidi="fa-IR"/>
        </w:rPr>
        <w:t xml:space="preserve">، </w:t>
      </w:r>
      <w:r>
        <w:rPr>
          <w:rtl/>
          <w:lang w:bidi="fa-IR"/>
        </w:rPr>
        <w:t>يعنى همه اسلام</w:t>
      </w:r>
      <w:r w:rsidR="009432CE">
        <w:rPr>
          <w:rtl/>
          <w:lang w:bidi="fa-IR"/>
        </w:rPr>
        <w:t xml:space="preserve">. </w:t>
      </w:r>
      <w:r>
        <w:rPr>
          <w:rtl/>
          <w:lang w:bidi="fa-IR"/>
        </w:rPr>
        <w:t>قلب و دل شكور</w:t>
      </w:r>
      <w:r w:rsidR="009432CE">
        <w:rPr>
          <w:rtl/>
          <w:lang w:bidi="fa-IR"/>
        </w:rPr>
        <w:t xml:space="preserve">، </w:t>
      </w:r>
      <w:r>
        <w:rPr>
          <w:rtl/>
          <w:lang w:bidi="fa-IR"/>
        </w:rPr>
        <w:t>قلب و دلى است كه منعم را شناخته و تسليم محض او شده است</w:t>
      </w:r>
      <w:r w:rsidR="009432CE">
        <w:rPr>
          <w:rtl/>
          <w:lang w:bidi="fa-IR"/>
        </w:rPr>
        <w:t>؛</w:t>
      </w:r>
      <w:r>
        <w:rPr>
          <w:rtl/>
          <w:lang w:bidi="fa-IR"/>
        </w:rPr>
        <w:t xml:space="preserve"> اسلام نيز همان تسليم است</w:t>
      </w:r>
      <w:r w:rsidR="009432CE">
        <w:rPr>
          <w:rtl/>
          <w:lang w:bidi="fa-IR"/>
        </w:rPr>
        <w:t>؛</w:t>
      </w:r>
      <w:r>
        <w:rPr>
          <w:rtl/>
          <w:lang w:bidi="fa-IR"/>
        </w:rPr>
        <w:t xml:space="preserve"> چرا كه كفر در مقابل اسلام مطرح است</w:t>
      </w:r>
      <w:r w:rsidR="009432CE">
        <w:rPr>
          <w:rtl/>
          <w:lang w:bidi="fa-IR"/>
        </w:rPr>
        <w:t xml:space="preserve">. </w:t>
      </w:r>
      <w:r>
        <w:rPr>
          <w:rtl/>
          <w:lang w:bidi="fa-IR"/>
        </w:rPr>
        <w:t xml:space="preserve">پس به دليل اين </w:t>
      </w:r>
      <w:r>
        <w:rPr>
          <w:rtl/>
          <w:lang w:bidi="fa-IR"/>
        </w:rPr>
        <w:lastRenderedPageBreak/>
        <w:t>كه كفر عدل و قسيم شكر واقع مى شود؛ اسلام</w:t>
      </w:r>
      <w:r w:rsidR="009432CE">
        <w:rPr>
          <w:rtl/>
          <w:lang w:bidi="fa-IR"/>
        </w:rPr>
        <w:t xml:space="preserve">، </w:t>
      </w:r>
      <w:r>
        <w:rPr>
          <w:rtl/>
          <w:lang w:bidi="fa-IR"/>
        </w:rPr>
        <w:t>همان شكر است و شكر همان اسلام</w:t>
      </w:r>
      <w:r w:rsidR="009432CE">
        <w:rPr>
          <w:rtl/>
          <w:lang w:bidi="fa-IR"/>
        </w:rPr>
        <w:t>؛</w:t>
      </w:r>
      <w:r>
        <w:rPr>
          <w:rtl/>
          <w:lang w:bidi="fa-IR"/>
        </w:rPr>
        <w:t xml:space="preserve"> بنابراين</w:t>
      </w:r>
      <w:r w:rsidR="009432CE">
        <w:rPr>
          <w:rtl/>
          <w:lang w:bidi="fa-IR"/>
        </w:rPr>
        <w:t xml:space="preserve">، </w:t>
      </w:r>
      <w:r>
        <w:rPr>
          <w:rtl/>
          <w:lang w:bidi="fa-IR"/>
        </w:rPr>
        <w:t>مسلمان شكور كه از اعماق دل</w:t>
      </w:r>
      <w:r w:rsidR="009432CE">
        <w:rPr>
          <w:rtl/>
          <w:lang w:bidi="fa-IR"/>
        </w:rPr>
        <w:t xml:space="preserve">، </w:t>
      </w:r>
      <w:r>
        <w:rPr>
          <w:rtl/>
          <w:lang w:bidi="fa-IR"/>
        </w:rPr>
        <w:t>خدايش را سپاس مى گويد</w:t>
      </w:r>
      <w:r w:rsidR="009432CE">
        <w:rPr>
          <w:rtl/>
          <w:lang w:bidi="fa-IR"/>
        </w:rPr>
        <w:t xml:space="preserve">، </w:t>
      </w:r>
      <w:r>
        <w:rPr>
          <w:rtl/>
          <w:lang w:bidi="fa-IR"/>
        </w:rPr>
        <w:t>ديگر گرد گناه نمى گردد</w:t>
      </w:r>
      <w:r w:rsidR="009432CE">
        <w:rPr>
          <w:rtl/>
          <w:lang w:bidi="fa-IR"/>
        </w:rPr>
        <w:t xml:space="preserve">. </w:t>
      </w:r>
      <w:r>
        <w:rPr>
          <w:rtl/>
          <w:lang w:bidi="fa-IR"/>
        </w:rPr>
        <w:t>محال است كسى شكور باشد</w:t>
      </w:r>
      <w:r w:rsidR="009432CE">
        <w:rPr>
          <w:rtl/>
          <w:lang w:bidi="fa-IR"/>
        </w:rPr>
        <w:t xml:space="preserve">، </w:t>
      </w:r>
      <w:r>
        <w:rPr>
          <w:rtl/>
          <w:lang w:bidi="fa-IR"/>
        </w:rPr>
        <w:t xml:space="preserve">گناهكار هم باشد؛ محال است كسى مسلمان و </w:t>
      </w:r>
      <w:r w:rsidR="003A4269">
        <w:rPr>
          <w:rtl/>
          <w:lang w:bidi="fa-IR"/>
        </w:rPr>
        <w:t>مؤمن</w:t>
      </w:r>
      <w:r>
        <w:rPr>
          <w:rtl/>
          <w:lang w:bidi="fa-IR"/>
        </w:rPr>
        <w:t xml:space="preserve"> باشد</w:t>
      </w:r>
      <w:r w:rsidR="009432CE">
        <w:rPr>
          <w:rtl/>
          <w:lang w:bidi="fa-IR"/>
        </w:rPr>
        <w:t xml:space="preserve">، </w:t>
      </w:r>
      <w:r>
        <w:rPr>
          <w:rtl/>
          <w:lang w:bidi="fa-IR"/>
        </w:rPr>
        <w:t xml:space="preserve">خطاكار هم باشد و بنابراين «مشكاة الانوار» از امام صادق </w:t>
      </w:r>
      <w:r w:rsidR="00574F36" w:rsidRPr="00574F36">
        <w:rPr>
          <w:rStyle w:val="libAlaemChar"/>
          <w:rtl/>
        </w:rPr>
        <w:t>عليه‌السلام</w:t>
      </w:r>
      <w:r>
        <w:rPr>
          <w:rtl/>
          <w:lang w:bidi="fa-IR"/>
        </w:rPr>
        <w:t xml:space="preserve"> نقل مى كند كه حضرت فرمودند</w:t>
      </w:r>
      <w:r w:rsidR="008C34A7">
        <w:rPr>
          <w:rtl/>
          <w:lang w:bidi="fa-IR"/>
        </w:rPr>
        <w:t xml:space="preserve">: </w:t>
      </w:r>
    </w:p>
    <w:p w:rsidR="001A5213" w:rsidRDefault="001A5213" w:rsidP="001A5213">
      <w:pPr>
        <w:pStyle w:val="libNormal"/>
        <w:rPr>
          <w:rtl/>
          <w:lang w:bidi="fa-IR"/>
        </w:rPr>
      </w:pPr>
      <w:r>
        <w:rPr>
          <w:rtl/>
          <w:lang w:bidi="fa-IR"/>
        </w:rPr>
        <w:t xml:space="preserve">الشكرُ للنِّعَمِ اجتنابُ المحارم </w:t>
      </w:r>
      <w:r w:rsidRPr="00BA2CDB">
        <w:rPr>
          <w:rStyle w:val="libFootnotenumChar"/>
          <w:rtl/>
          <w:lang w:bidi="fa-IR"/>
        </w:rPr>
        <w:t>(762)</w:t>
      </w:r>
      <w:r w:rsidR="009432CE">
        <w:rPr>
          <w:rtl/>
          <w:lang w:bidi="fa-IR"/>
        </w:rPr>
        <w:t xml:space="preserve">. </w:t>
      </w:r>
    </w:p>
    <w:p w:rsidR="001A5213" w:rsidRDefault="001A5213" w:rsidP="001A5213">
      <w:pPr>
        <w:pStyle w:val="libNormal"/>
        <w:rPr>
          <w:rtl/>
          <w:lang w:bidi="fa-IR"/>
        </w:rPr>
      </w:pPr>
      <w:r>
        <w:rPr>
          <w:rtl/>
          <w:lang w:bidi="fa-IR"/>
        </w:rPr>
        <w:t>«شكر نعمت</w:t>
      </w:r>
      <w:r w:rsidR="009432CE">
        <w:rPr>
          <w:rtl/>
          <w:lang w:bidi="fa-IR"/>
        </w:rPr>
        <w:t xml:space="preserve">، </w:t>
      </w:r>
      <w:r>
        <w:rPr>
          <w:rtl/>
          <w:lang w:bidi="fa-IR"/>
        </w:rPr>
        <w:t>تورع و پرهيز از گناه است»</w:t>
      </w:r>
      <w:r w:rsidR="009432CE">
        <w:rPr>
          <w:rtl/>
          <w:lang w:bidi="fa-IR"/>
        </w:rPr>
        <w:t xml:space="preserve">. </w:t>
      </w:r>
    </w:p>
    <w:p w:rsidR="001A5213" w:rsidRDefault="001A5213" w:rsidP="001A5213">
      <w:pPr>
        <w:pStyle w:val="libNormal"/>
        <w:rPr>
          <w:rtl/>
          <w:lang w:bidi="fa-IR"/>
        </w:rPr>
      </w:pPr>
      <w:r>
        <w:rPr>
          <w:rtl/>
          <w:lang w:bidi="fa-IR"/>
        </w:rPr>
        <w:t>اين قدم ابتدايى شكرگزارى از نعمت هاى الهى است</w:t>
      </w:r>
      <w:r w:rsidR="009432CE">
        <w:rPr>
          <w:rtl/>
          <w:lang w:bidi="fa-IR"/>
        </w:rPr>
        <w:t>؛</w:t>
      </w:r>
      <w:r>
        <w:rPr>
          <w:rtl/>
          <w:lang w:bidi="fa-IR"/>
        </w:rPr>
        <w:t xml:space="preserve"> يعنى كسى كه مى خواهد وظيفه شكر به جاى آورد</w:t>
      </w:r>
      <w:r w:rsidR="009432CE">
        <w:rPr>
          <w:rtl/>
          <w:lang w:bidi="fa-IR"/>
        </w:rPr>
        <w:t xml:space="preserve">، </w:t>
      </w:r>
      <w:r>
        <w:rPr>
          <w:rtl/>
          <w:lang w:bidi="fa-IR"/>
        </w:rPr>
        <w:t>بايد نافرمانى منعم نكند</w:t>
      </w:r>
      <w:r w:rsidR="009432CE">
        <w:rPr>
          <w:rtl/>
          <w:lang w:bidi="fa-IR"/>
        </w:rPr>
        <w:t xml:space="preserve">. </w:t>
      </w:r>
      <w:r>
        <w:rPr>
          <w:rtl/>
          <w:lang w:bidi="fa-IR"/>
        </w:rPr>
        <w:t>وقتى دل شاكر مى شود كه به نور معرفت روشن شود و وقتى بر دلى انوار معرفت الهى تابيد</w:t>
      </w:r>
      <w:r w:rsidR="009432CE">
        <w:rPr>
          <w:rtl/>
          <w:lang w:bidi="fa-IR"/>
        </w:rPr>
        <w:t xml:space="preserve">، </w:t>
      </w:r>
      <w:r>
        <w:rPr>
          <w:rtl/>
          <w:lang w:bidi="fa-IR"/>
        </w:rPr>
        <w:t>اين دل تسليم محض خدا است و وقتى تسليم محض او شد</w:t>
      </w:r>
      <w:r w:rsidR="009432CE">
        <w:rPr>
          <w:rtl/>
          <w:lang w:bidi="fa-IR"/>
        </w:rPr>
        <w:t xml:space="preserve">، </w:t>
      </w:r>
      <w:r>
        <w:rPr>
          <w:rtl/>
          <w:lang w:bidi="fa-IR"/>
        </w:rPr>
        <w:t>تخيل و تصور گناه در آن راه پيدا نمى كند؛ چرا كه مسخر نعمت هاى الهى است و همه وجودش را تصور نعمت هاى الهى پر كرده است و جايى براى غير او باقى نمى ماند تا نافرمانى خدا كند</w:t>
      </w:r>
      <w:r w:rsidR="009432CE">
        <w:rPr>
          <w:rtl/>
          <w:lang w:bidi="fa-IR"/>
        </w:rPr>
        <w:t xml:space="preserve">. </w:t>
      </w:r>
    </w:p>
    <w:p w:rsidR="001A5213" w:rsidRDefault="004871A4" w:rsidP="004871A4">
      <w:pPr>
        <w:pStyle w:val="Heading2"/>
        <w:rPr>
          <w:rtl/>
          <w:lang w:bidi="fa-IR"/>
        </w:rPr>
      </w:pPr>
      <w:bookmarkStart w:id="115" w:name="_Toc394493039"/>
      <w:r>
        <w:rPr>
          <w:rtl/>
          <w:lang w:bidi="fa-IR"/>
        </w:rPr>
        <w:t>مراتب شكرگزارى</w:t>
      </w:r>
      <w:bookmarkEnd w:id="115"/>
    </w:p>
    <w:p w:rsidR="001A5213" w:rsidRDefault="001A5213" w:rsidP="001A5213">
      <w:pPr>
        <w:pStyle w:val="libNormal"/>
        <w:rPr>
          <w:rtl/>
          <w:lang w:bidi="fa-IR"/>
        </w:rPr>
      </w:pPr>
      <w:r>
        <w:rPr>
          <w:rtl/>
          <w:lang w:bidi="fa-IR"/>
        </w:rPr>
        <w:t>نكته قابل دقت اين است كه شكر نعمت تنها تصور و فهم نعمت هاى الهى نيست</w:t>
      </w:r>
      <w:r w:rsidR="009432CE">
        <w:rPr>
          <w:rtl/>
          <w:lang w:bidi="fa-IR"/>
        </w:rPr>
        <w:t>؛</w:t>
      </w:r>
      <w:r>
        <w:rPr>
          <w:rtl/>
          <w:lang w:bidi="fa-IR"/>
        </w:rPr>
        <w:t xml:space="preserve"> بلكه تورع و پرهيز از مبغوضات خدا نيز از شرايط شكرگزارى است</w:t>
      </w:r>
      <w:r w:rsidR="009432CE">
        <w:rPr>
          <w:rtl/>
          <w:lang w:bidi="fa-IR"/>
        </w:rPr>
        <w:t xml:space="preserve">. </w:t>
      </w:r>
      <w:r>
        <w:rPr>
          <w:rtl/>
          <w:lang w:bidi="fa-IR"/>
        </w:rPr>
        <w:t>بعضى از اهل معرفت گفته اند كه شكر سه مرتبه دارد</w:t>
      </w:r>
      <w:r w:rsidR="009432CE">
        <w:rPr>
          <w:rtl/>
          <w:lang w:bidi="fa-IR"/>
        </w:rPr>
        <w:t xml:space="preserve">، </w:t>
      </w:r>
      <w:r>
        <w:rPr>
          <w:rtl/>
          <w:lang w:bidi="fa-IR"/>
        </w:rPr>
        <w:t>اول</w:t>
      </w:r>
      <w:r w:rsidR="009432CE">
        <w:rPr>
          <w:rtl/>
          <w:lang w:bidi="fa-IR"/>
        </w:rPr>
        <w:t xml:space="preserve">، </w:t>
      </w:r>
      <w:r>
        <w:rPr>
          <w:rtl/>
          <w:lang w:bidi="fa-IR"/>
        </w:rPr>
        <w:t>معرفت نعمت</w:t>
      </w:r>
      <w:r w:rsidR="009432CE">
        <w:rPr>
          <w:rtl/>
          <w:lang w:bidi="fa-IR"/>
        </w:rPr>
        <w:t>؛</w:t>
      </w:r>
      <w:r>
        <w:rPr>
          <w:rtl/>
          <w:lang w:bidi="fa-IR"/>
        </w:rPr>
        <w:t xml:space="preserve"> دوم</w:t>
      </w:r>
      <w:r w:rsidR="009432CE">
        <w:rPr>
          <w:rtl/>
          <w:lang w:bidi="fa-IR"/>
        </w:rPr>
        <w:t xml:space="preserve">، </w:t>
      </w:r>
      <w:r>
        <w:rPr>
          <w:rtl/>
          <w:lang w:bidi="fa-IR"/>
        </w:rPr>
        <w:t>قبول نعمت</w:t>
      </w:r>
      <w:r w:rsidR="009432CE">
        <w:rPr>
          <w:rtl/>
          <w:lang w:bidi="fa-IR"/>
        </w:rPr>
        <w:t>؛</w:t>
      </w:r>
      <w:r>
        <w:rPr>
          <w:rtl/>
          <w:lang w:bidi="fa-IR"/>
        </w:rPr>
        <w:t xml:space="preserve"> سوم</w:t>
      </w:r>
      <w:r w:rsidR="009432CE">
        <w:rPr>
          <w:rtl/>
          <w:lang w:bidi="fa-IR"/>
        </w:rPr>
        <w:t xml:space="preserve">، </w:t>
      </w:r>
      <w:r>
        <w:rPr>
          <w:rtl/>
          <w:lang w:bidi="fa-IR"/>
        </w:rPr>
        <w:t>ثنا و سپاس نعمت</w:t>
      </w:r>
      <w:r w:rsidR="009432CE">
        <w:rPr>
          <w:rtl/>
          <w:lang w:bidi="fa-IR"/>
        </w:rPr>
        <w:t xml:space="preserve">. </w:t>
      </w:r>
    </w:p>
    <w:p w:rsidR="001A5213" w:rsidRDefault="001A5213" w:rsidP="001A5213">
      <w:pPr>
        <w:pStyle w:val="libNormal"/>
        <w:rPr>
          <w:rtl/>
          <w:lang w:bidi="fa-IR"/>
        </w:rPr>
      </w:pPr>
      <w:r>
        <w:rPr>
          <w:rtl/>
          <w:lang w:bidi="fa-IR"/>
        </w:rPr>
        <w:t>اما معرفت نعمت مستلزم آن است كه همه نعمت ها از اولين نعمت كه افاضه وجود است تا آخرين آنها را از خدا بداند</w:t>
      </w:r>
      <w:r w:rsidR="008C34A7">
        <w:rPr>
          <w:rtl/>
          <w:lang w:bidi="fa-IR"/>
        </w:rPr>
        <w:t xml:space="preserve">: </w:t>
      </w:r>
    </w:p>
    <w:p w:rsidR="001A5213" w:rsidRDefault="001A5213" w:rsidP="001A5213">
      <w:pPr>
        <w:pStyle w:val="libNormal"/>
        <w:rPr>
          <w:rtl/>
          <w:lang w:bidi="fa-IR"/>
        </w:rPr>
      </w:pPr>
      <w:r w:rsidRPr="00EF512A">
        <w:rPr>
          <w:rStyle w:val="libAieChar"/>
          <w:rtl/>
        </w:rPr>
        <w:t>ما بكم مّن نِّعمة فمِنَ اللَّه</w:t>
      </w:r>
      <w:r>
        <w:rPr>
          <w:rtl/>
          <w:lang w:bidi="fa-IR"/>
        </w:rPr>
        <w:t xml:space="preserve"> </w:t>
      </w:r>
      <w:r w:rsidRPr="00BA2CDB">
        <w:rPr>
          <w:rStyle w:val="libFootnotenumChar"/>
          <w:rtl/>
          <w:lang w:bidi="fa-IR"/>
        </w:rPr>
        <w:t>(763)</w:t>
      </w:r>
      <w:r w:rsidR="009432CE">
        <w:rPr>
          <w:rtl/>
          <w:lang w:bidi="fa-IR"/>
        </w:rPr>
        <w:t xml:space="preserve">. </w:t>
      </w:r>
    </w:p>
    <w:p w:rsidR="001A5213" w:rsidRDefault="001A5213" w:rsidP="001A5213">
      <w:pPr>
        <w:pStyle w:val="libNormal"/>
        <w:rPr>
          <w:rtl/>
          <w:lang w:bidi="fa-IR"/>
        </w:rPr>
      </w:pPr>
      <w:r>
        <w:rPr>
          <w:rtl/>
          <w:lang w:bidi="fa-IR"/>
        </w:rPr>
        <w:lastRenderedPageBreak/>
        <w:t>«هر نعمت كه داريد</w:t>
      </w:r>
      <w:r w:rsidR="009432CE">
        <w:rPr>
          <w:rtl/>
          <w:lang w:bidi="fa-IR"/>
        </w:rPr>
        <w:t xml:space="preserve">، </w:t>
      </w:r>
      <w:r>
        <w:rPr>
          <w:rtl/>
          <w:lang w:bidi="fa-IR"/>
        </w:rPr>
        <w:t>همه از خداست»</w:t>
      </w:r>
      <w:r w:rsidR="009432CE">
        <w:rPr>
          <w:rtl/>
          <w:lang w:bidi="fa-IR"/>
        </w:rPr>
        <w:t xml:space="preserve">. </w:t>
      </w:r>
    </w:p>
    <w:p w:rsidR="001A5213" w:rsidRDefault="001A5213" w:rsidP="001A5213">
      <w:pPr>
        <w:pStyle w:val="libNormal"/>
        <w:rPr>
          <w:rtl/>
          <w:lang w:bidi="fa-IR"/>
        </w:rPr>
      </w:pPr>
      <w:r>
        <w:rPr>
          <w:rtl/>
          <w:lang w:bidi="fa-IR"/>
        </w:rPr>
        <w:t>نكته جالب ديگر اين است كه در آيات كريمه قرآن اين تعبير را مى بينيم كه مى فرمايد</w:t>
      </w:r>
      <w:r w:rsidR="008C34A7">
        <w:rPr>
          <w:rtl/>
          <w:lang w:bidi="fa-IR"/>
        </w:rPr>
        <w:t xml:space="preserve">: </w:t>
      </w:r>
    </w:p>
    <w:p w:rsidR="001A5213" w:rsidRDefault="001A5213" w:rsidP="001A5213">
      <w:pPr>
        <w:pStyle w:val="libNormal"/>
        <w:rPr>
          <w:rtl/>
          <w:lang w:bidi="fa-IR"/>
        </w:rPr>
      </w:pPr>
      <w:r w:rsidRPr="00EF512A">
        <w:rPr>
          <w:rStyle w:val="libAieChar"/>
          <w:rtl/>
        </w:rPr>
        <w:t>واشكروا نعمت اللَّه ان كنتم ايّاه تعبدون</w:t>
      </w:r>
      <w:r>
        <w:rPr>
          <w:rtl/>
          <w:lang w:bidi="fa-IR"/>
        </w:rPr>
        <w:t xml:space="preserve"> </w:t>
      </w:r>
      <w:r w:rsidRPr="00BA2CDB">
        <w:rPr>
          <w:rStyle w:val="libFootnotenumChar"/>
          <w:rtl/>
          <w:lang w:bidi="fa-IR"/>
        </w:rPr>
        <w:t>(764)</w:t>
      </w:r>
      <w:r w:rsidR="009432CE">
        <w:rPr>
          <w:rtl/>
          <w:lang w:bidi="fa-IR"/>
        </w:rPr>
        <w:t xml:space="preserve">. </w:t>
      </w:r>
    </w:p>
    <w:p w:rsidR="001A5213" w:rsidRDefault="001A5213" w:rsidP="001A5213">
      <w:pPr>
        <w:pStyle w:val="libNormal"/>
        <w:rPr>
          <w:rtl/>
          <w:lang w:bidi="fa-IR"/>
        </w:rPr>
      </w:pPr>
      <w:r>
        <w:rPr>
          <w:rtl/>
          <w:lang w:bidi="fa-IR"/>
        </w:rPr>
        <w:t>«اگر شما بنده خدا هستيد و او را مى پرستيد</w:t>
      </w:r>
      <w:r w:rsidR="009432CE">
        <w:rPr>
          <w:rtl/>
          <w:lang w:bidi="fa-IR"/>
        </w:rPr>
        <w:t xml:space="preserve">، </w:t>
      </w:r>
      <w:r>
        <w:rPr>
          <w:rtl/>
          <w:lang w:bidi="fa-IR"/>
        </w:rPr>
        <w:t>بايد شكرگزار او باشيد»</w:t>
      </w:r>
      <w:r w:rsidR="009432CE">
        <w:rPr>
          <w:rtl/>
          <w:lang w:bidi="fa-IR"/>
        </w:rPr>
        <w:t xml:space="preserve">. </w:t>
      </w:r>
    </w:p>
    <w:p w:rsidR="001A5213" w:rsidRDefault="001A5213" w:rsidP="001A5213">
      <w:pPr>
        <w:pStyle w:val="libNormal"/>
        <w:rPr>
          <w:rtl/>
          <w:lang w:bidi="fa-IR"/>
        </w:rPr>
      </w:pPr>
      <w:r>
        <w:rPr>
          <w:rtl/>
          <w:lang w:bidi="fa-IR"/>
        </w:rPr>
        <w:t>يعنى شكر نكردن</w:t>
      </w:r>
      <w:r w:rsidR="009432CE">
        <w:rPr>
          <w:rtl/>
          <w:lang w:bidi="fa-IR"/>
        </w:rPr>
        <w:t xml:space="preserve">، </w:t>
      </w:r>
      <w:r>
        <w:rPr>
          <w:rtl/>
          <w:lang w:bidi="fa-IR"/>
        </w:rPr>
        <w:t>باعث خروج از حلقه عبوديت است</w:t>
      </w:r>
      <w:r w:rsidR="009432CE">
        <w:rPr>
          <w:rtl/>
          <w:lang w:bidi="fa-IR"/>
        </w:rPr>
        <w:t xml:space="preserve">. </w:t>
      </w:r>
      <w:r>
        <w:rPr>
          <w:rtl/>
          <w:lang w:bidi="fa-IR"/>
        </w:rPr>
        <w:t>بنابراين</w:t>
      </w:r>
      <w:r w:rsidR="009432CE">
        <w:rPr>
          <w:rtl/>
          <w:lang w:bidi="fa-IR"/>
        </w:rPr>
        <w:t xml:space="preserve">، </w:t>
      </w:r>
      <w:r>
        <w:rPr>
          <w:rtl/>
          <w:lang w:bidi="fa-IR"/>
        </w:rPr>
        <w:t>انسان شاكر در ابتدا بايد بداند كه همه نعمت ها از جانب خدا است و اساسى ترين نعمت</w:t>
      </w:r>
      <w:r w:rsidR="009432CE">
        <w:rPr>
          <w:rtl/>
          <w:lang w:bidi="fa-IR"/>
        </w:rPr>
        <w:t xml:space="preserve">، </w:t>
      </w:r>
      <w:r>
        <w:rPr>
          <w:rtl/>
          <w:lang w:bidi="fa-IR"/>
        </w:rPr>
        <w:t>نعمت وجود است كه او را از هيچستان عدم به سبزه زار هستى رسانده است و به تبع آن ساير نعمت ها را نيز به او ارزانى داشته است</w:t>
      </w:r>
      <w:r w:rsidR="009432CE">
        <w:rPr>
          <w:rtl/>
          <w:lang w:bidi="fa-IR"/>
        </w:rPr>
        <w:t xml:space="preserve">. </w:t>
      </w:r>
    </w:p>
    <w:p w:rsidR="001A5213" w:rsidRDefault="001A5213" w:rsidP="001A5213">
      <w:pPr>
        <w:pStyle w:val="libNormal"/>
        <w:rPr>
          <w:rtl/>
          <w:lang w:bidi="fa-IR"/>
        </w:rPr>
      </w:pPr>
      <w:r>
        <w:rPr>
          <w:rtl/>
          <w:lang w:bidi="fa-IR"/>
        </w:rPr>
        <w:t>اما قبول نعمت</w:t>
      </w:r>
      <w:r w:rsidR="009432CE">
        <w:rPr>
          <w:rtl/>
          <w:lang w:bidi="fa-IR"/>
        </w:rPr>
        <w:t xml:space="preserve">، </w:t>
      </w:r>
      <w:r>
        <w:rPr>
          <w:rtl/>
          <w:lang w:bidi="fa-IR"/>
        </w:rPr>
        <w:t>به اين معنا است كه خود را سراسر نياز و محتاج به او ببيند و استمرار بقا و تداوم نعمت و همچنين دفع نقمت را از او بخواهد و همواره خود را نيازمند او ببيند؛ كه معناى رسيدن به اين مرحله قبول نعمت است</w:t>
      </w:r>
      <w:r w:rsidR="009432CE">
        <w:rPr>
          <w:rtl/>
          <w:lang w:bidi="fa-IR"/>
        </w:rPr>
        <w:t xml:space="preserve">. </w:t>
      </w:r>
    </w:p>
    <w:p w:rsidR="001A5213" w:rsidRDefault="001A5213" w:rsidP="001A5213">
      <w:pPr>
        <w:pStyle w:val="libNormal"/>
        <w:rPr>
          <w:lang w:bidi="fa-IR"/>
        </w:rPr>
      </w:pPr>
      <w:r>
        <w:rPr>
          <w:rtl/>
          <w:lang w:bidi="fa-IR"/>
        </w:rPr>
        <w:t>نكته سوم</w:t>
      </w:r>
      <w:r w:rsidR="009432CE">
        <w:rPr>
          <w:rtl/>
          <w:lang w:bidi="fa-IR"/>
        </w:rPr>
        <w:t xml:space="preserve">، </w:t>
      </w:r>
      <w:r>
        <w:rPr>
          <w:rtl/>
          <w:lang w:bidi="fa-IR"/>
        </w:rPr>
        <w:t>ثناگويى و توصيف منعم به جود و كرامت است</w:t>
      </w:r>
      <w:r w:rsidR="009432CE">
        <w:rPr>
          <w:rtl/>
          <w:lang w:bidi="fa-IR"/>
        </w:rPr>
        <w:t xml:space="preserve">. </w:t>
      </w:r>
      <w:r>
        <w:rPr>
          <w:rtl/>
          <w:lang w:bidi="fa-IR"/>
        </w:rPr>
        <w:t>اين امر مهمى است كه چگونه انسان از عهده شكر زبانى منعمى برآيد كه همه هستى او و همه آنچه را كه در سايه وجود او است</w:t>
      </w:r>
      <w:r w:rsidR="009432CE">
        <w:rPr>
          <w:rtl/>
          <w:lang w:bidi="fa-IR"/>
        </w:rPr>
        <w:t xml:space="preserve">، </w:t>
      </w:r>
      <w:r>
        <w:rPr>
          <w:rtl/>
          <w:lang w:bidi="fa-IR"/>
        </w:rPr>
        <w:t>به او ارزانى داشته است</w:t>
      </w:r>
      <w:r w:rsidR="009432CE">
        <w:rPr>
          <w:rtl/>
          <w:lang w:bidi="fa-IR"/>
        </w:rPr>
        <w:t xml:space="preserve">. </w:t>
      </w:r>
      <w:r>
        <w:rPr>
          <w:rtl/>
          <w:lang w:bidi="fa-IR"/>
        </w:rPr>
        <w:t>به راستى زبان قاصر است و بى جهت نيست كه خداوند در قرآن فرمود</w:t>
      </w:r>
      <w:r w:rsidR="008C34A7">
        <w:rPr>
          <w:rtl/>
          <w:lang w:bidi="fa-IR"/>
        </w:rPr>
        <w:t xml:space="preserve">: </w:t>
      </w:r>
    </w:p>
    <w:p w:rsidR="001A5213" w:rsidRDefault="001A5213" w:rsidP="001A5213">
      <w:pPr>
        <w:pStyle w:val="libNormal"/>
        <w:rPr>
          <w:rtl/>
          <w:lang w:bidi="fa-IR"/>
        </w:rPr>
      </w:pPr>
      <w:r w:rsidRPr="00EF512A">
        <w:rPr>
          <w:rStyle w:val="libAieChar"/>
          <w:rtl/>
        </w:rPr>
        <w:t>و قليل مِّن عبادى الشَّكور</w:t>
      </w:r>
      <w:r>
        <w:rPr>
          <w:rtl/>
          <w:lang w:bidi="fa-IR"/>
        </w:rPr>
        <w:t xml:space="preserve"> </w:t>
      </w:r>
      <w:r w:rsidRPr="00BA2CDB">
        <w:rPr>
          <w:rStyle w:val="libFootnotenumChar"/>
          <w:rtl/>
          <w:lang w:bidi="fa-IR"/>
        </w:rPr>
        <w:t>(765)</w:t>
      </w:r>
      <w:r w:rsidR="009432CE">
        <w:rPr>
          <w:rtl/>
          <w:lang w:bidi="fa-IR"/>
        </w:rPr>
        <w:t xml:space="preserve">. </w:t>
      </w:r>
    </w:p>
    <w:p w:rsidR="001A5213" w:rsidRDefault="001A5213" w:rsidP="001A5213">
      <w:pPr>
        <w:pStyle w:val="libNormal"/>
        <w:rPr>
          <w:rtl/>
          <w:lang w:bidi="fa-IR"/>
        </w:rPr>
      </w:pPr>
      <w:r>
        <w:rPr>
          <w:rtl/>
          <w:lang w:bidi="fa-IR"/>
        </w:rPr>
        <w:t>«از بندگان من عده كمى شكرگزارند»</w:t>
      </w:r>
      <w:r w:rsidR="009432CE">
        <w:rPr>
          <w:rtl/>
          <w:lang w:bidi="fa-IR"/>
        </w:rPr>
        <w:t xml:space="preserve">. </w:t>
      </w:r>
    </w:p>
    <w:p w:rsidR="001A5213" w:rsidRDefault="001A5213" w:rsidP="001A5213">
      <w:pPr>
        <w:pStyle w:val="libNormal"/>
        <w:rPr>
          <w:rtl/>
          <w:lang w:bidi="fa-IR"/>
        </w:rPr>
      </w:pPr>
      <w:r>
        <w:rPr>
          <w:rtl/>
          <w:lang w:bidi="fa-IR"/>
        </w:rPr>
        <w:t>يكى از مصاديق شكر</w:t>
      </w:r>
      <w:r w:rsidR="009432CE">
        <w:rPr>
          <w:rtl/>
          <w:lang w:bidi="fa-IR"/>
        </w:rPr>
        <w:t xml:space="preserve">، </w:t>
      </w:r>
      <w:r>
        <w:rPr>
          <w:rtl/>
          <w:lang w:bidi="fa-IR"/>
        </w:rPr>
        <w:t>شكر به زبان است چنان كه خداوند متعال در آيات كريمه قرآن هم</w:t>
      </w:r>
      <w:r w:rsidR="009432CE">
        <w:rPr>
          <w:rtl/>
          <w:lang w:bidi="fa-IR"/>
        </w:rPr>
        <w:t xml:space="preserve">، </w:t>
      </w:r>
      <w:r>
        <w:rPr>
          <w:rtl/>
          <w:lang w:bidi="fa-IR"/>
        </w:rPr>
        <w:t>نعمت هايى را كه بر پيامبرش ارزانى داشته برمى شمارد</w:t>
      </w:r>
      <w:r w:rsidR="009432CE">
        <w:rPr>
          <w:rtl/>
          <w:lang w:bidi="fa-IR"/>
        </w:rPr>
        <w:t xml:space="preserve">. </w:t>
      </w:r>
    </w:p>
    <w:p w:rsidR="001A5213" w:rsidRDefault="001A5213" w:rsidP="001A5213">
      <w:pPr>
        <w:pStyle w:val="libNormal"/>
        <w:rPr>
          <w:rtl/>
          <w:lang w:bidi="fa-IR"/>
        </w:rPr>
      </w:pPr>
      <w:r w:rsidRPr="00EF512A">
        <w:rPr>
          <w:rStyle w:val="libAieChar"/>
          <w:rtl/>
        </w:rPr>
        <w:t>والضُّحى # واللَّيل اذا سَجى # ما ودَّعَكَ ربُّكَ و ما قَلَى</w:t>
      </w:r>
      <w:r>
        <w:rPr>
          <w:rtl/>
          <w:lang w:bidi="fa-IR"/>
        </w:rPr>
        <w:t xml:space="preserve"> </w:t>
      </w:r>
      <w:r w:rsidRPr="00BA2CDB">
        <w:rPr>
          <w:rStyle w:val="libFootnotenumChar"/>
          <w:rtl/>
          <w:lang w:bidi="fa-IR"/>
        </w:rPr>
        <w:t>(766)</w:t>
      </w:r>
      <w:r w:rsidR="009432CE">
        <w:rPr>
          <w:rtl/>
          <w:lang w:bidi="fa-IR"/>
        </w:rPr>
        <w:t xml:space="preserve">. </w:t>
      </w:r>
    </w:p>
    <w:p w:rsidR="001A5213" w:rsidRDefault="001A5213" w:rsidP="001A5213">
      <w:pPr>
        <w:pStyle w:val="libNormal"/>
        <w:rPr>
          <w:rtl/>
          <w:lang w:bidi="fa-IR"/>
        </w:rPr>
      </w:pPr>
      <w:r>
        <w:rPr>
          <w:rtl/>
          <w:lang w:bidi="fa-IR"/>
        </w:rPr>
        <w:lastRenderedPageBreak/>
        <w:t>«قسم به روز در آن هنگام كه آفتاب برآيد</w:t>
      </w:r>
      <w:r w:rsidR="009432CE">
        <w:rPr>
          <w:rtl/>
          <w:lang w:bidi="fa-IR"/>
        </w:rPr>
        <w:t xml:space="preserve">، </w:t>
      </w:r>
      <w:r>
        <w:rPr>
          <w:rtl/>
          <w:lang w:bidi="fa-IR"/>
        </w:rPr>
        <w:t>و قسم به شب در آن هنگام كه آرام گيرد</w:t>
      </w:r>
      <w:r w:rsidR="009432CE">
        <w:rPr>
          <w:rtl/>
          <w:lang w:bidi="fa-IR"/>
        </w:rPr>
        <w:t xml:space="preserve">، </w:t>
      </w:r>
      <w:r>
        <w:rPr>
          <w:rtl/>
          <w:lang w:bidi="fa-IR"/>
        </w:rPr>
        <w:t>كه خداوند هرگز تو را وانگذاشته و مورد خشم قرار نداده است»</w:t>
      </w:r>
      <w:r w:rsidR="009432CE">
        <w:rPr>
          <w:rtl/>
          <w:lang w:bidi="fa-IR"/>
        </w:rPr>
        <w:t xml:space="preserve">. </w:t>
      </w:r>
    </w:p>
    <w:p w:rsidR="001A5213" w:rsidRDefault="001A5213" w:rsidP="001A5213">
      <w:pPr>
        <w:pStyle w:val="libNormal"/>
        <w:rPr>
          <w:rtl/>
          <w:lang w:bidi="fa-IR"/>
        </w:rPr>
      </w:pPr>
      <w:r>
        <w:rPr>
          <w:rtl/>
          <w:lang w:bidi="fa-IR"/>
        </w:rPr>
        <w:t>در ادامه خطاب به پيامبرش مى فرمايد</w:t>
      </w:r>
      <w:r w:rsidR="008C34A7">
        <w:rPr>
          <w:rtl/>
          <w:lang w:bidi="fa-IR"/>
        </w:rPr>
        <w:t xml:space="preserve">: </w:t>
      </w:r>
      <w:r>
        <w:rPr>
          <w:rtl/>
          <w:lang w:bidi="fa-IR"/>
        </w:rPr>
        <w:t>خدا هرگاه دست تو را گرفت</w:t>
      </w:r>
      <w:r w:rsidR="009432CE">
        <w:rPr>
          <w:rtl/>
          <w:lang w:bidi="fa-IR"/>
        </w:rPr>
        <w:t xml:space="preserve">، </w:t>
      </w:r>
      <w:r>
        <w:rPr>
          <w:rtl/>
          <w:lang w:bidi="fa-IR"/>
        </w:rPr>
        <w:t>رها نكرد؛ يتيم بودى</w:t>
      </w:r>
      <w:r w:rsidR="009432CE">
        <w:rPr>
          <w:rtl/>
          <w:lang w:bidi="fa-IR"/>
        </w:rPr>
        <w:t xml:space="preserve">، </w:t>
      </w:r>
      <w:r>
        <w:rPr>
          <w:rtl/>
          <w:lang w:bidi="fa-IR"/>
        </w:rPr>
        <w:t>تو را كفالت كرد؛ گمشده بودى</w:t>
      </w:r>
      <w:r w:rsidR="009432CE">
        <w:rPr>
          <w:rtl/>
          <w:lang w:bidi="fa-IR"/>
        </w:rPr>
        <w:t xml:space="preserve">، </w:t>
      </w:r>
      <w:r>
        <w:rPr>
          <w:rtl/>
          <w:lang w:bidi="fa-IR"/>
        </w:rPr>
        <w:t>تو را هدايت كرد؛ فقير بودى</w:t>
      </w:r>
      <w:r w:rsidR="009432CE">
        <w:rPr>
          <w:rtl/>
          <w:lang w:bidi="fa-IR"/>
        </w:rPr>
        <w:t xml:space="preserve">، </w:t>
      </w:r>
      <w:r>
        <w:rPr>
          <w:rtl/>
          <w:lang w:bidi="fa-IR"/>
        </w:rPr>
        <w:t>تو را بى نياز كرد</w:t>
      </w:r>
      <w:r w:rsidR="009432CE">
        <w:rPr>
          <w:rtl/>
          <w:lang w:bidi="fa-IR"/>
        </w:rPr>
        <w:t xml:space="preserve">، </w:t>
      </w:r>
      <w:r>
        <w:rPr>
          <w:rtl/>
          <w:lang w:bidi="fa-IR"/>
        </w:rPr>
        <w:t>حال كه چنين است يتيم را تحقير مكن و نيازمندان را از خود مران</w:t>
      </w:r>
      <w:r w:rsidR="009432CE">
        <w:rPr>
          <w:rtl/>
          <w:lang w:bidi="fa-IR"/>
        </w:rPr>
        <w:t>؛</w:t>
      </w:r>
      <w:r>
        <w:rPr>
          <w:rtl/>
          <w:lang w:bidi="fa-IR"/>
        </w:rPr>
        <w:t xml:space="preserve"> سپس مى فرمايد</w:t>
      </w:r>
      <w:r w:rsidR="008C34A7">
        <w:rPr>
          <w:rtl/>
          <w:lang w:bidi="fa-IR"/>
        </w:rPr>
        <w:t xml:space="preserve">: </w:t>
      </w:r>
    </w:p>
    <w:p w:rsidR="001A5213" w:rsidRDefault="001A5213" w:rsidP="001A5213">
      <w:pPr>
        <w:pStyle w:val="libNormal"/>
        <w:rPr>
          <w:rtl/>
          <w:lang w:bidi="fa-IR"/>
        </w:rPr>
      </w:pPr>
      <w:r>
        <w:rPr>
          <w:rtl/>
          <w:lang w:bidi="fa-IR"/>
        </w:rPr>
        <w:t xml:space="preserve">وَ اَمَّا بنعمة ربِّك فحدِّث </w:t>
      </w:r>
      <w:r w:rsidRPr="00BA2CDB">
        <w:rPr>
          <w:rStyle w:val="libFootnotenumChar"/>
          <w:rtl/>
          <w:lang w:bidi="fa-IR"/>
        </w:rPr>
        <w:t>(767)</w:t>
      </w:r>
      <w:r w:rsidR="009432CE">
        <w:rPr>
          <w:rtl/>
          <w:lang w:bidi="fa-IR"/>
        </w:rPr>
        <w:t xml:space="preserve">. </w:t>
      </w:r>
    </w:p>
    <w:p w:rsidR="001A5213" w:rsidRDefault="001A5213" w:rsidP="001A5213">
      <w:pPr>
        <w:pStyle w:val="libNormal"/>
        <w:rPr>
          <w:rtl/>
          <w:lang w:bidi="fa-IR"/>
        </w:rPr>
      </w:pPr>
      <w:r>
        <w:rPr>
          <w:rtl/>
          <w:lang w:bidi="fa-IR"/>
        </w:rPr>
        <w:t>«نعمت هاى پروردگارت را بازگو كن»</w:t>
      </w:r>
      <w:r w:rsidR="009432CE">
        <w:rPr>
          <w:rtl/>
          <w:lang w:bidi="fa-IR"/>
        </w:rPr>
        <w:t xml:space="preserve">. </w:t>
      </w:r>
    </w:p>
    <w:p w:rsidR="001A5213" w:rsidRDefault="001A5213" w:rsidP="001A5213">
      <w:pPr>
        <w:pStyle w:val="libNormal"/>
        <w:rPr>
          <w:rtl/>
          <w:lang w:bidi="fa-IR"/>
        </w:rPr>
      </w:pPr>
      <w:r>
        <w:rPr>
          <w:rtl/>
          <w:lang w:bidi="fa-IR"/>
        </w:rPr>
        <w:t>فرمان به بازگويى و نقل نعمت هاى الهى</w:t>
      </w:r>
      <w:r w:rsidR="009432CE">
        <w:rPr>
          <w:rtl/>
          <w:lang w:bidi="fa-IR"/>
        </w:rPr>
        <w:t xml:space="preserve">، </w:t>
      </w:r>
      <w:r>
        <w:rPr>
          <w:rtl/>
          <w:lang w:bidi="fa-IR"/>
        </w:rPr>
        <w:t>دلالت بر مطلوب بودن نقل آن نزد ذات ذوالجلال الهى دارد و در مقابل آن</w:t>
      </w:r>
      <w:r w:rsidR="009432CE">
        <w:rPr>
          <w:rtl/>
          <w:lang w:bidi="fa-IR"/>
        </w:rPr>
        <w:t xml:space="preserve">، </w:t>
      </w:r>
      <w:r>
        <w:rPr>
          <w:rtl/>
          <w:lang w:bidi="fa-IR"/>
        </w:rPr>
        <w:t>خداوند متعال اين طور مى فرمايد كه</w:t>
      </w:r>
      <w:r w:rsidR="008C34A7">
        <w:rPr>
          <w:rtl/>
          <w:lang w:bidi="fa-IR"/>
        </w:rPr>
        <w:t xml:space="preserve">: </w:t>
      </w:r>
    </w:p>
    <w:p w:rsidR="001A5213" w:rsidRDefault="001A5213" w:rsidP="001A5213">
      <w:pPr>
        <w:pStyle w:val="libNormal"/>
        <w:rPr>
          <w:rtl/>
          <w:lang w:bidi="fa-IR"/>
        </w:rPr>
      </w:pPr>
      <w:r>
        <w:rPr>
          <w:rtl/>
          <w:lang w:bidi="fa-IR"/>
        </w:rPr>
        <w:t xml:space="preserve">ان الَّذين يحبُّون اءَن تشيع الفاحشة فى الَّذينَ آمنوا لهم عذاب اليم </w:t>
      </w:r>
      <w:r w:rsidRPr="00BA2CDB">
        <w:rPr>
          <w:rStyle w:val="libFootnotenumChar"/>
          <w:rtl/>
          <w:lang w:bidi="fa-IR"/>
        </w:rPr>
        <w:t>(768)</w:t>
      </w:r>
      <w:r w:rsidR="009432CE">
        <w:rPr>
          <w:rtl/>
          <w:lang w:bidi="fa-IR"/>
        </w:rPr>
        <w:t xml:space="preserve">. </w:t>
      </w:r>
    </w:p>
    <w:p w:rsidR="001A5213" w:rsidRDefault="001A5213" w:rsidP="001A5213">
      <w:pPr>
        <w:pStyle w:val="libNormal"/>
        <w:rPr>
          <w:rtl/>
          <w:lang w:bidi="fa-IR"/>
        </w:rPr>
      </w:pPr>
      <w:r>
        <w:rPr>
          <w:rtl/>
          <w:lang w:bidi="fa-IR"/>
        </w:rPr>
        <w:t>«آنان كه دوست دارند در ميان اهل ايمان كار زشتى را اشاعه دهند</w:t>
      </w:r>
      <w:r w:rsidR="009432CE">
        <w:rPr>
          <w:rtl/>
          <w:lang w:bidi="fa-IR"/>
        </w:rPr>
        <w:t xml:space="preserve">، </w:t>
      </w:r>
      <w:r>
        <w:rPr>
          <w:rtl/>
          <w:lang w:bidi="fa-IR"/>
        </w:rPr>
        <w:t>در دنيا و آخرت براى آنها عذاب دردناك خواهد بود»</w:t>
      </w:r>
      <w:r w:rsidR="009432CE">
        <w:rPr>
          <w:rtl/>
          <w:lang w:bidi="fa-IR"/>
        </w:rPr>
        <w:t xml:space="preserve">. </w:t>
      </w:r>
    </w:p>
    <w:p w:rsidR="001A5213" w:rsidRDefault="001A5213" w:rsidP="001A5213">
      <w:pPr>
        <w:pStyle w:val="libNormal"/>
        <w:rPr>
          <w:rtl/>
          <w:lang w:bidi="fa-IR"/>
        </w:rPr>
      </w:pPr>
      <w:r>
        <w:rPr>
          <w:rtl/>
          <w:lang w:bidi="fa-IR"/>
        </w:rPr>
        <w:t>يعنى همان طور كه خداوند نقل و اشاعه زشتى ها و همچنين كسانى كه به اين كار علاقه مندند را دوست ندارد</w:t>
      </w:r>
      <w:r w:rsidR="009432CE">
        <w:rPr>
          <w:rtl/>
          <w:lang w:bidi="fa-IR"/>
        </w:rPr>
        <w:t xml:space="preserve">، </w:t>
      </w:r>
      <w:r>
        <w:rPr>
          <w:rtl/>
          <w:lang w:bidi="fa-IR"/>
        </w:rPr>
        <w:t>اشاعه و نقل خيرات و خوبى ها را مطلوب مى شمارد؛ چرا كه از مصاديق شكر است</w:t>
      </w:r>
      <w:r w:rsidR="009432CE">
        <w:rPr>
          <w:rtl/>
          <w:lang w:bidi="fa-IR"/>
        </w:rPr>
        <w:t xml:space="preserve">. </w:t>
      </w:r>
    </w:p>
    <w:p w:rsidR="001A5213" w:rsidRDefault="001A5213" w:rsidP="001A5213">
      <w:pPr>
        <w:pStyle w:val="libNormal"/>
        <w:rPr>
          <w:rtl/>
          <w:lang w:bidi="fa-IR"/>
        </w:rPr>
      </w:pPr>
      <w:r>
        <w:rPr>
          <w:rtl/>
          <w:lang w:bidi="fa-IR"/>
        </w:rPr>
        <w:t>با عنايت به مرتبه منعم</w:t>
      </w:r>
      <w:r w:rsidR="009432CE">
        <w:rPr>
          <w:rtl/>
          <w:lang w:bidi="fa-IR"/>
        </w:rPr>
        <w:t xml:space="preserve">، </w:t>
      </w:r>
      <w:r>
        <w:rPr>
          <w:rtl/>
          <w:lang w:bidi="fa-IR"/>
        </w:rPr>
        <w:t>شكر نيز مراتبى دارد</w:t>
      </w:r>
      <w:r w:rsidR="008C34A7">
        <w:rPr>
          <w:rtl/>
          <w:lang w:bidi="fa-IR"/>
        </w:rPr>
        <w:t xml:space="preserve">: </w:t>
      </w:r>
      <w:r>
        <w:rPr>
          <w:rtl/>
          <w:lang w:bidi="fa-IR"/>
        </w:rPr>
        <w:t>گاهى منعم انسانى است كه صاحب معروف و نعمتى است و از باب اين كه محدود به حدودى است</w:t>
      </w:r>
      <w:r w:rsidR="009432CE">
        <w:rPr>
          <w:rtl/>
          <w:lang w:bidi="fa-IR"/>
        </w:rPr>
        <w:t xml:space="preserve">، </w:t>
      </w:r>
      <w:r>
        <w:rPr>
          <w:rtl/>
          <w:lang w:bidi="fa-IR"/>
        </w:rPr>
        <w:t>نعمتش نيز محدود به حدود است بنابراين</w:t>
      </w:r>
      <w:r w:rsidR="009432CE">
        <w:rPr>
          <w:rtl/>
          <w:lang w:bidi="fa-IR"/>
        </w:rPr>
        <w:t xml:space="preserve">، </w:t>
      </w:r>
      <w:r>
        <w:rPr>
          <w:rtl/>
          <w:lang w:bidi="fa-IR"/>
        </w:rPr>
        <w:t>شكرش نيز براى كسى كه مورد احسان او واقع شده است</w:t>
      </w:r>
      <w:r w:rsidR="009432CE">
        <w:rPr>
          <w:rtl/>
          <w:lang w:bidi="fa-IR"/>
        </w:rPr>
        <w:t xml:space="preserve">، </w:t>
      </w:r>
      <w:r>
        <w:rPr>
          <w:rtl/>
          <w:lang w:bidi="fa-IR"/>
        </w:rPr>
        <w:t>مقدور خواهد بود</w:t>
      </w:r>
      <w:r w:rsidR="009432CE">
        <w:rPr>
          <w:rtl/>
          <w:lang w:bidi="fa-IR"/>
        </w:rPr>
        <w:t xml:space="preserve">، </w:t>
      </w:r>
      <w:r>
        <w:rPr>
          <w:rtl/>
          <w:lang w:bidi="fa-IR"/>
        </w:rPr>
        <w:t>اما خداوند درباره خود مى فرمايد</w:t>
      </w:r>
      <w:r w:rsidR="008C34A7">
        <w:rPr>
          <w:rtl/>
          <w:lang w:bidi="fa-IR"/>
        </w:rPr>
        <w:t xml:space="preserve">: </w:t>
      </w:r>
    </w:p>
    <w:p w:rsidR="001A5213" w:rsidRDefault="001A5213" w:rsidP="001A5213">
      <w:pPr>
        <w:pStyle w:val="libNormal"/>
        <w:rPr>
          <w:rtl/>
          <w:lang w:bidi="fa-IR"/>
        </w:rPr>
      </w:pPr>
      <w:r>
        <w:rPr>
          <w:rtl/>
          <w:lang w:bidi="fa-IR"/>
        </w:rPr>
        <w:t xml:space="preserve">ما بكم من نعمة فمن اللَّه </w:t>
      </w:r>
      <w:r w:rsidRPr="00BA2CDB">
        <w:rPr>
          <w:rStyle w:val="libFootnotenumChar"/>
          <w:rtl/>
          <w:lang w:bidi="fa-IR"/>
        </w:rPr>
        <w:t>(769)</w:t>
      </w:r>
      <w:r w:rsidR="009432CE">
        <w:rPr>
          <w:rtl/>
          <w:lang w:bidi="fa-IR"/>
        </w:rPr>
        <w:t xml:space="preserve">. </w:t>
      </w:r>
    </w:p>
    <w:p w:rsidR="001A5213" w:rsidRDefault="001A5213" w:rsidP="001A5213">
      <w:pPr>
        <w:pStyle w:val="libNormal"/>
        <w:rPr>
          <w:rtl/>
          <w:lang w:bidi="fa-IR"/>
        </w:rPr>
      </w:pPr>
      <w:r>
        <w:rPr>
          <w:rtl/>
          <w:lang w:bidi="fa-IR"/>
        </w:rPr>
        <w:t>«همه نعمت ها و خيرات از ناحيه او است»</w:t>
      </w:r>
      <w:r w:rsidR="009432CE">
        <w:rPr>
          <w:rtl/>
          <w:lang w:bidi="fa-IR"/>
        </w:rPr>
        <w:t xml:space="preserve">. </w:t>
      </w:r>
    </w:p>
    <w:p w:rsidR="001A5213" w:rsidRDefault="001A5213" w:rsidP="001A5213">
      <w:pPr>
        <w:pStyle w:val="libNormal"/>
        <w:rPr>
          <w:rtl/>
          <w:lang w:bidi="fa-IR"/>
        </w:rPr>
      </w:pPr>
      <w:r>
        <w:rPr>
          <w:rtl/>
          <w:lang w:bidi="fa-IR"/>
        </w:rPr>
        <w:lastRenderedPageBreak/>
        <w:t>همان طور كه قرآن نيز تصريح مى كند</w:t>
      </w:r>
      <w:r w:rsidR="009432CE">
        <w:rPr>
          <w:rtl/>
          <w:lang w:bidi="fa-IR"/>
        </w:rPr>
        <w:t xml:space="preserve">، </w:t>
      </w:r>
      <w:r>
        <w:rPr>
          <w:rtl/>
          <w:lang w:bidi="fa-IR"/>
        </w:rPr>
        <w:t>به دليل بى پايان بودن نعمت ها انسان قادر بر احصا و شمارش آن نعمت ها نيست</w:t>
      </w:r>
      <w:r w:rsidR="008C34A7">
        <w:rPr>
          <w:rtl/>
          <w:lang w:bidi="fa-IR"/>
        </w:rPr>
        <w:t xml:space="preserve">: </w:t>
      </w:r>
    </w:p>
    <w:p w:rsidR="001A5213" w:rsidRDefault="001A5213" w:rsidP="001A5213">
      <w:pPr>
        <w:pStyle w:val="libNormal"/>
        <w:rPr>
          <w:rtl/>
          <w:lang w:bidi="fa-IR"/>
        </w:rPr>
      </w:pPr>
      <w:r w:rsidRPr="00EF512A">
        <w:rPr>
          <w:rStyle w:val="libAieChar"/>
          <w:rtl/>
        </w:rPr>
        <w:t>و ان تعدّوا نعمت اللَّه لا تحصوها</w:t>
      </w:r>
      <w:r>
        <w:rPr>
          <w:rtl/>
          <w:lang w:bidi="fa-IR"/>
        </w:rPr>
        <w:t xml:space="preserve"> </w:t>
      </w:r>
      <w:r w:rsidRPr="00BA2CDB">
        <w:rPr>
          <w:rStyle w:val="libFootnotenumChar"/>
          <w:rtl/>
          <w:lang w:bidi="fa-IR"/>
        </w:rPr>
        <w:t>(770)</w:t>
      </w:r>
      <w:r w:rsidR="009432CE">
        <w:rPr>
          <w:rtl/>
          <w:lang w:bidi="fa-IR"/>
        </w:rPr>
        <w:t xml:space="preserve">. </w:t>
      </w:r>
    </w:p>
    <w:p w:rsidR="001A5213" w:rsidRDefault="001A5213" w:rsidP="001A5213">
      <w:pPr>
        <w:pStyle w:val="libNormal"/>
        <w:rPr>
          <w:rtl/>
          <w:lang w:bidi="fa-IR"/>
        </w:rPr>
      </w:pPr>
      <w:r>
        <w:rPr>
          <w:rtl/>
          <w:lang w:bidi="fa-IR"/>
        </w:rPr>
        <w:t>اين آيه كريمه قرآن است كه انسان را عاجز از شمارش نعمت هاى الهى مى داند و خوب مى دانيم كه در كلام حضرت حقّ اغراق راه ندارد</w:t>
      </w:r>
      <w:r w:rsidR="009432CE">
        <w:rPr>
          <w:rtl/>
          <w:lang w:bidi="fa-IR"/>
        </w:rPr>
        <w:t xml:space="preserve">. </w:t>
      </w:r>
      <w:r>
        <w:rPr>
          <w:rtl/>
          <w:lang w:bidi="fa-IR"/>
        </w:rPr>
        <w:t>چنين منعمى را چگونه مى توان با زبان شكر كرد حال آن كه زبان نيز يكى از نعمت هاى بزرگ الهى است كه وسيله انتقال مفاهيم ذهنى و درونى انسان است</w:t>
      </w:r>
      <w:r w:rsidR="009432CE">
        <w:rPr>
          <w:rtl/>
          <w:lang w:bidi="fa-IR"/>
        </w:rPr>
        <w:t xml:space="preserve">. </w:t>
      </w:r>
      <w:r>
        <w:rPr>
          <w:rtl/>
          <w:lang w:bidi="fa-IR"/>
        </w:rPr>
        <w:t>علاوه بر زبان محدود به حدودى است</w:t>
      </w:r>
      <w:r w:rsidR="009432CE">
        <w:rPr>
          <w:rtl/>
          <w:lang w:bidi="fa-IR"/>
        </w:rPr>
        <w:t>؛</w:t>
      </w:r>
      <w:r>
        <w:rPr>
          <w:rtl/>
          <w:lang w:bidi="fa-IR"/>
        </w:rPr>
        <w:t xml:space="preserve"> چرا كه انسان محدود است بنابراين با موجود محدود نمى توان شكر خالق مطلق و نعمت هاى بى حد او را به جاى آورد</w:t>
      </w:r>
      <w:r w:rsidR="009432CE">
        <w:rPr>
          <w:rtl/>
          <w:lang w:bidi="fa-IR"/>
        </w:rPr>
        <w:t xml:space="preserve">، </w:t>
      </w:r>
      <w:r>
        <w:rPr>
          <w:rtl/>
          <w:lang w:bidi="fa-IR"/>
        </w:rPr>
        <w:t>اما براى اين كه ببينيم كيفيت شكر زبانى چگونه است</w:t>
      </w:r>
      <w:r w:rsidR="009432CE">
        <w:rPr>
          <w:rtl/>
          <w:lang w:bidi="fa-IR"/>
        </w:rPr>
        <w:t xml:space="preserve">، </w:t>
      </w:r>
      <w:r>
        <w:rPr>
          <w:rtl/>
          <w:lang w:bidi="fa-IR"/>
        </w:rPr>
        <w:t>بايد در روايات و ادعيه اى كه راز و نياز با خدا و بيان نعمت هاى او است</w:t>
      </w:r>
      <w:r w:rsidR="009432CE">
        <w:rPr>
          <w:rtl/>
          <w:lang w:bidi="fa-IR"/>
        </w:rPr>
        <w:t xml:space="preserve">، </w:t>
      </w:r>
      <w:r>
        <w:rPr>
          <w:rtl/>
          <w:lang w:bidi="fa-IR"/>
        </w:rPr>
        <w:t>تاملى جدى كنيم</w:t>
      </w:r>
      <w:r w:rsidR="009432CE">
        <w:rPr>
          <w:rtl/>
          <w:lang w:bidi="fa-IR"/>
        </w:rPr>
        <w:t xml:space="preserve">. </w:t>
      </w:r>
    </w:p>
    <w:p w:rsidR="001A5213" w:rsidRDefault="004871A4" w:rsidP="004871A4">
      <w:pPr>
        <w:pStyle w:val="Heading2"/>
        <w:rPr>
          <w:rtl/>
          <w:lang w:bidi="fa-IR"/>
        </w:rPr>
      </w:pPr>
      <w:bookmarkStart w:id="116" w:name="_Toc394493040"/>
      <w:r>
        <w:rPr>
          <w:rtl/>
          <w:lang w:bidi="fa-IR"/>
        </w:rPr>
        <w:t>كيفيت شكرگزارى</w:t>
      </w:r>
      <w:bookmarkEnd w:id="116"/>
    </w:p>
    <w:p w:rsidR="001A5213" w:rsidRDefault="001A5213" w:rsidP="001A5213">
      <w:pPr>
        <w:pStyle w:val="libNormal"/>
        <w:rPr>
          <w:rtl/>
          <w:lang w:bidi="fa-IR"/>
        </w:rPr>
      </w:pPr>
      <w:r>
        <w:rPr>
          <w:rtl/>
          <w:lang w:bidi="fa-IR"/>
        </w:rPr>
        <w:t xml:space="preserve">يكى از زيباترين جلوه هاى گفتگو با خدا و شكر نعمت هاى الهى در كلمات امام سجاد </w:t>
      </w:r>
      <w:r w:rsidR="00574F36" w:rsidRPr="00574F36">
        <w:rPr>
          <w:rStyle w:val="libAlaemChar"/>
          <w:rtl/>
        </w:rPr>
        <w:t>عليه‌السلام</w:t>
      </w:r>
      <w:r>
        <w:rPr>
          <w:rtl/>
          <w:lang w:bidi="fa-IR"/>
        </w:rPr>
        <w:t xml:space="preserve"> در مناجات خمس ‍ عشر</w:t>
      </w:r>
      <w:r w:rsidR="009432CE">
        <w:rPr>
          <w:rtl/>
          <w:lang w:bidi="fa-IR"/>
        </w:rPr>
        <w:t xml:space="preserve">، </w:t>
      </w:r>
      <w:r>
        <w:rPr>
          <w:rtl/>
          <w:lang w:bidi="fa-IR"/>
        </w:rPr>
        <w:t>نهفته است</w:t>
      </w:r>
      <w:r w:rsidR="009432CE">
        <w:rPr>
          <w:rtl/>
          <w:lang w:bidi="fa-IR"/>
        </w:rPr>
        <w:t xml:space="preserve">. </w:t>
      </w:r>
      <w:r>
        <w:rPr>
          <w:rtl/>
          <w:lang w:bidi="fa-IR"/>
        </w:rPr>
        <w:t>مناجات ششم از اين پانزده مناجات</w:t>
      </w:r>
      <w:r w:rsidR="009432CE">
        <w:rPr>
          <w:rtl/>
          <w:lang w:bidi="fa-IR"/>
        </w:rPr>
        <w:t xml:space="preserve">، </w:t>
      </w:r>
      <w:r>
        <w:rPr>
          <w:rtl/>
          <w:lang w:bidi="fa-IR"/>
        </w:rPr>
        <w:t xml:space="preserve">مناجات الشاكرين است كه بخش هايى از كلام امام </w:t>
      </w:r>
      <w:r w:rsidR="00574F36" w:rsidRPr="00574F36">
        <w:rPr>
          <w:rStyle w:val="libAlaemChar"/>
          <w:rtl/>
        </w:rPr>
        <w:t>عليه‌السلام</w:t>
      </w:r>
      <w:r>
        <w:rPr>
          <w:rtl/>
          <w:lang w:bidi="fa-IR"/>
        </w:rPr>
        <w:t xml:space="preserve"> را كه در مقام شكر و سپاس منعم حقيقى در اين دعا بيان شده است مرور مى كنيم</w:t>
      </w:r>
      <w:r w:rsidR="008C34A7">
        <w:rPr>
          <w:rtl/>
          <w:lang w:bidi="fa-IR"/>
        </w:rPr>
        <w:t xml:space="preserve">: </w:t>
      </w:r>
    </w:p>
    <w:p w:rsidR="001A5213" w:rsidRDefault="001A5213" w:rsidP="001A5213">
      <w:pPr>
        <w:pStyle w:val="libNormal"/>
        <w:rPr>
          <w:rtl/>
          <w:lang w:bidi="fa-IR"/>
        </w:rPr>
      </w:pPr>
      <w:r>
        <w:rPr>
          <w:rtl/>
          <w:lang w:bidi="fa-IR"/>
        </w:rPr>
        <w:t>الهى اءَذهَلَنى عن اقامةِ شكرِك تَتَابُعُ طَولِك</w:t>
      </w:r>
      <w:r w:rsidR="009432CE">
        <w:rPr>
          <w:rtl/>
          <w:lang w:bidi="fa-IR"/>
        </w:rPr>
        <w:t xml:space="preserve">، </w:t>
      </w:r>
      <w:r>
        <w:rPr>
          <w:rtl/>
          <w:lang w:bidi="fa-IR"/>
        </w:rPr>
        <w:t>و اءعجَزَنى عن اِحصاء ثنائك فيض فضلك</w:t>
      </w:r>
      <w:r w:rsidR="009432CE">
        <w:rPr>
          <w:rtl/>
          <w:lang w:bidi="fa-IR"/>
        </w:rPr>
        <w:t xml:space="preserve">، </w:t>
      </w:r>
      <w:r>
        <w:rPr>
          <w:rtl/>
          <w:lang w:bidi="fa-IR"/>
        </w:rPr>
        <w:t>و شغلنى عن ذكر محامدك ترادف عوائدك</w:t>
      </w:r>
      <w:r w:rsidR="009432CE">
        <w:rPr>
          <w:rtl/>
          <w:lang w:bidi="fa-IR"/>
        </w:rPr>
        <w:t xml:space="preserve">، </w:t>
      </w:r>
      <w:r>
        <w:rPr>
          <w:rtl/>
          <w:lang w:bidi="fa-IR"/>
        </w:rPr>
        <w:t xml:space="preserve">و اءعيانى عن نشر عوارفك توالى اءياديك </w:t>
      </w:r>
      <w:r w:rsidRPr="00BA2CDB">
        <w:rPr>
          <w:rStyle w:val="libFootnotenumChar"/>
          <w:rtl/>
          <w:lang w:bidi="fa-IR"/>
        </w:rPr>
        <w:t>(771)</w:t>
      </w:r>
      <w:r w:rsidR="009432CE">
        <w:rPr>
          <w:rtl/>
          <w:lang w:bidi="fa-IR"/>
        </w:rPr>
        <w:t xml:space="preserve">. </w:t>
      </w:r>
    </w:p>
    <w:p w:rsidR="001A5213" w:rsidRDefault="001A5213" w:rsidP="001A5213">
      <w:pPr>
        <w:pStyle w:val="libNormal"/>
        <w:rPr>
          <w:rtl/>
          <w:lang w:bidi="fa-IR"/>
        </w:rPr>
      </w:pPr>
      <w:r>
        <w:rPr>
          <w:rtl/>
          <w:lang w:bidi="fa-IR"/>
        </w:rPr>
        <w:t>«خدايا! توالى و پيوستگى نعمت ها و تفضلات تو بر بندگانت</w:t>
      </w:r>
      <w:r w:rsidR="009432CE">
        <w:rPr>
          <w:rtl/>
          <w:lang w:bidi="fa-IR"/>
        </w:rPr>
        <w:t xml:space="preserve">، </w:t>
      </w:r>
      <w:r>
        <w:rPr>
          <w:rtl/>
          <w:lang w:bidi="fa-IR"/>
        </w:rPr>
        <w:t>موجب فراموشى و غفلت من شده است و وفور فضل تو</w:t>
      </w:r>
      <w:r w:rsidR="009432CE">
        <w:rPr>
          <w:rtl/>
          <w:lang w:bidi="fa-IR"/>
        </w:rPr>
        <w:t xml:space="preserve">، </w:t>
      </w:r>
      <w:r>
        <w:rPr>
          <w:rtl/>
          <w:lang w:bidi="fa-IR"/>
        </w:rPr>
        <w:t xml:space="preserve">باعث ناتوانى من از شمارش </w:t>
      </w:r>
      <w:r>
        <w:rPr>
          <w:rtl/>
          <w:lang w:bidi="fa-IR"/>
        </w:rPr>
        <w:lastRenderedPageBreak/>
        <w:t>آنها</w:t>
      </w:r>
      <w:r w:rsidR="009432CE">
        <w:rPr>
          <w:rtl/>
          <w:lang w:bidi="fa-IR"/>
        </w:rPr>
        <w:t xml:space="preserve">. </w:t>
      </w:r>
      <w:r>
        <w:rPr>
          <w:rtl/>
          <w:lang w:bidi="fa-IR"/>
        </w:rPr>
        <w:t>تنوع و شباهت نعمت هايت مرا از ستودن تو بازداشته و پياپى بودن آنها مرا از انتشار آنها خسته كرده است»</w:t>
      </w:r>
      <w:r w:rsidR="009432CE">
        <w:rPr>
          <w:rtl/>
          <w:lang w:bidi="fa-IR"/>
        </w:rPr>
        <w:t xml:space="preserve">. </w:t>
      </w:r>
    </w:p>
    <w:p w:rsidR="001A5213" w:rsidRDefault="001A5213" w:rsidP="001A5213">
      <w:pPr>
        <w:pStyle w:val="libNormal"/>
        <w:rPr>
          <w:rtl/>
          <w:lang w:bidi="fa-IR"/>
        </w:rPr>
      </w:pPr>
      <w:r>
        <w:rPr>
          <w:rtl/>
          <w:lang w:bidi="fa-IR"/>
        </w:rPr>
        <w:t>يعنى آنقدر غرق نعمتيم كه آن را فراموش كرده ايم و آن چنان اين افاضه فيض تو مستدام و قطع ناشدنى است كه قادر به شمارش فيض تو نيستيم و اين فراوانى</w:t>
      </w:r>
      <w:r w:rsidR="009432CE">
        <w:rPr>
          <w:rtl/>
          <w:lang w:bidi="fa-IR"/>
        </w:rPr>
        <w:t xml:space="preserve">، </w:t>
      </w:r>
      <w:r>
        <w:rPr>
          <w:rtl/>
          <w:lang w:bidi="fa-IR"/>
        </w:rPr>
        <w:t>توالى و ترادف نعمت ها و فيوضات تو</w:t>
      </w:r>
      <w:r w:rsidR="009432CE">
        <w:rPr>
          <w:rtl/>
          <w:lang w:bidi="fa-IR"/>
        </w:rPr>
        <w:t xml:space="preserve">، </w:t>
      </w:r>
      <w:r>
        <w:rPr>
          <w:rtl/>
          <w:lang w:bidi="fa-IR"/>
        </w:rPr>
        <w:t>ما را در نشر حتى يكى از آنها</w:t>
      </w:r>
      <w:r w:rsidR="009432CE">
        <w:rPr>
          <w:rtl/>
          <w:lang w:bidi="fa-IR"/>
        </w:rPr>
        <w:t xml:space="preserve">، </w:t>
      </w:r>
      <w:r>
        <w:rPr>
          <w:rtl/>
          <w:lang w:bidi="fa-IR"/>
        </w:rPr>
        <w:t>ناتوان كرده است</w:t>
      </w:r>
      <w:r w:rsidR="009432CE">
        <w:rPr>
          <w:rtl/>
          <w:lang w:bidi="fa-IR"/>
        </w:rPr>
        <w:t xml:space="preserve">. </w:t>
      </w:r>
    </w:p>
    <w:p w:rsidR="001A5213" w:rsidRDefault="001A5213" w:rsidP="001A5213">
      <w:pPr>
        <w:pStyle w:val="libNormal"/>
        <w:rPr>
          <w:rtl/>
          <w:lang w:bidi="fa-IR"/>
        </w:rPr>
      </w:pPr>
      <w:r>
        <w:rPr>
          <w:rtl/>
          <w:lang w:bidi="fa-IR"/>
        </w:rPr>
        <w:t>گفتيم كه يكى از مصاديق شكر</w:t>
      </w:r>
      <w:r w:rsidR="009432CE">
        <w:rPr>
          <w:rtl/>
          <w:lang w:bidi="fa-IR"/>
        </w:rPr>
        <w:t xml:space="preserve">، </w:t>
      </w:r>
      <w:r>
        <w:rPr>
          <w:rtl/>
          <w:lang w:bidi="fa-IR"/>
        </w:rPr>
        <w:t>نقل نعمت و معرفى آن است</w:t>
      </w:r>
      <w:r w:rsidR="009432CE">
        <w:rPr>
          <w:rtl/>
          <w:lang w:bidi="fa-IR"/>
        </w:rPr>
        <w:t>؛</w:t>
      </w:r>
      <w:r>
        <w:rPr>
          <w:rtl/>
          <w:lang w:bidi="fa-IR"/>
        </w:rPr>
        <w:t xml:space="preserve"> حضرت در دعا با اشاره به اين مطلب مى فرمايند</w:t>
      </w:r>
      <w:r w:rsidR="008C34A7">
        <w:rPr>
          <w:rtl/>
          <w:lang w:bidi="fa-IR"/>
        </w:rPr>
        <w:t xml:space="preserve">: </w:t>
      </w:r>
      <w:r>
        <w:rPr>
          <w:rtl/>
          <w:lang w:bidi="fa-IR"/>
        </w:rPr>
        <w:t>آنقدر اين نعمت ها پياپى و بدون انقطاع است كه ما دچار نسيان</w:t>
      </w:r>
      <w:r w:rsidR="009432CE">
        <w:rPr>
          <w:rtl/>
          <w:lang w:bidi="fa-IR"/>
        </w:rPr>
        <w:t xml:space="preserve">، </w:t>
      </w:r>
      <w:r>
        <w:rPr>
          <w:rtl/>
          <w:lang w:bidi="fa-IR"/>
        </w:rPr>
        <w:t>غفلت و عجز شده ايم و نمى توانيم حتى يكى از آنها را براى ديگران باز گوييم</w:t>
      </w:r>
      <w:r w:rsidR="009432CE">
        <w:rPr>
          <w:rtl/>
          <w:lang w:bidi="fa-IR"/>
        </w:rPr>
        <w:t xml:space="preserve">. </w:t>
      </w:r>
      <w:r>
        <w:rPr>
          <w:rtl/>
          <w:lang w:bidi="fa-IR"/>
        </w:rPr>
        <w:t>حضرت در ادامه مى فرمايند</w:t>
      </w:r>
      <w:r w:rsidR="008C34A7">
        <w:rPr>
          <w:rtl/>
          <w:lang w:bidi="fa-IR"/>
        </w:rPr>
        <w:t xml:space="preserve">: </w:t>
      </w:r>
    </w:p>
    <w:p w:rsidR="001A5213" w:rsidRDefault="001A5213" w:rsidP="001A5213">
      <w:pPr>
        <w:pStyle w:val="libNormal"/>
        <w:rPr>
          <w:rtl/>
          <w:lang w:bidi="fa-IR"/>
        </w:rPr>
      </w:pPr>
      <w:r>
        <w:rPr>
          <w:rtl/>
          <w:lang w:bidi="fa-IR"/>
        </w:rPr>
        <w:t xml:space="preserve">هذا مقام مَن اعتَرَفَ بِسُبوغ النَّعماءِ و قابَلَها بالتَّقصير و شهِد على نفسه بالاِهمَال و التَّضييع و اءَنتَ الرَّئوف الرَّحيم البِرُّ الكريمُ الَّذى لا يخيِّب قاصِديه و لا يَطرُدُ عن فنائه آمليه </w:t>
      </w:r>
      <w:r w:rsidRPr="00BA2CDB">
        <w:rPr>
          <w:rStyle w:val="libFootnotenumChar"/>
          <w:rtl/>
          <w:lang w:bidi="fa-IR"/>
        </w:rPr>
        <w:t>(772)</w:t>
      </w:r>
      <w:r w:rsidR="009432CE">
        <w:rPr>
          <w:rtl/>
          <w:lang w:bidi="fa-IR"/>
        </w:rPr>
        <w:t xml:space="preserve">. </w:t>
      </w:r>
    </w:p>
    <w:p w:rsidR="001A5213" w:rsidRDefault="001A5213" w:rsidP="001A5213">
      <w:pPr>
        <w:pStyle w:val="libNormal"/>
        <w:rPr>
          <w:rtl/>
          <w:lang w:bidi="fa-IR"/>
        </w:rPr>
      </w:pPr>
      <w:r>
        <w:rPr>
          <w:rtl/>
          <w:lang w:bidi="fa-IR"/>
        </w:rPr>
        <w:t>«اين عجز و ناتوانى مقام كسى است كه به نعمت هاى بى شمار تو معترف و با تقصير و كوتاهى در اداى شكر نعمت ها مواجه است و بر خود گواهى مى دهد كه نفس خود را ضايع و مهمل گذاشته است و با اين حال تو بسيار باراءفت و مهربان و با كرم و احسانى</w:t>
      </w:r>
      <w:r w:rsidR="009432CE">
        <w:rPr>
          <w:rtl/>
          <w:lang w:bidi="fa-IR"/>
        </w:rPr>
        <w:t>؛</w:t>
      </w:r>
      <w:r>
        <w:rPr>
          <w:rtl/>
          <w:lang w:bidi="fa-IR"/>
        </w:rPr>
        <w:t xml:space="preserve"> زيرا كسى را كه به تو روآورد</w:t>
      </w:r>
      <w:r w:rsidR="009432CE">
        <w:rPr>
          <w:rtl/>
          <w:lang w:bidi="fa-IR"/>
        </w:rPr>
        <w:t xml:space="preserve">، </w:t>
      </w:r>
      <w:r>
        <w:rPr>
          <w:rtl/>
          <w:lang w:bidi="fa-IR"/>
        </w:rPr>
        <w:t>محروم نكرده و احدى را كه به تو چشم اميد دارد از درگاه كرمت دور نخواهى فرمود»</w:t>
      </w:r>
      <w:r w:rsidR="009432CE">
        <w:rPr>
          <w:rtl/>
          <w:lang w:bidi="fa-IR"/>
        </w:rPr>
        <w:t xml:space="preserve">. </w:t>
      </w:r>
    </w:p>
    <w:p w:rsidR="001A5213" w:rsidRDefault="001A5213" w:rsidP="001A5213">
      <w:pPr>
        <w:pStyle w:val="libNormal"/>
        <w:rPr>
          <w:rtl/>
          <w:lang w:bidi="fa-IR"/>
        </w:rPr>
      </w:pPr>
      <w:r>
        <w:rPr>
          <w:rtl/>
          <w:lang w:bidi="fa-IR"/>
        </w:rPr>
        <w:t>خدايا! نعمت هاى تو آنقدر فراوان است كه از بيان آنها قاصريم و توان شمارش آنها را نداريم</w:t>
      </w:r>
      <w:r w:rsidR="009432CE">
        <w:rPr>
          <w:rtl/>
          <w:lang w:bidi="fa-IR"/>
        </w:rPr>
        <w:t xml:space="preserve">. </w:t>
      </w:r>
      <w:r>
        <w:rPr>
          <w:rtl/>
          <w:lang w:bidi="fa-IR"/>
        </w:rPr>
        <w:t>خدايا! رئوف و مهربانى و نيكوكار و كريم</w:t>
      </w:r>
      <w:r w:rsidR="009432CE">
        <w:rPr>
          <w:rtl/>
          <w:lang w:bidi="fa-IR"/>
        </w:rPr>
        <w:t xml:space="preserve">، </w:t>
      </w:r>
      <w:r>
        <w:rPr>
          <w:rtl/>
          <w:lang w:bidi="fa-IR"/>
        </w:rPr>
        <w:t>خدايا! كسى را كه قصد تو كند</w:t>
      </w:r>
      <w:r w:rsidR="009432CE">
        <w:rPr>
          <w:rtl/>
          <w:lang w:bidi="fa-IR"/>
        </w:rPr>
        <w:t xml:space="preserve">، </w:t>
      </w:r>
      <w:r>
        <w:rPr>
          <w:rtl/>
          <w:lang w:bidi="fa-IR"/>
        </w:rPr>
        <w:t>محروم نمى كنى و كسى را كه آرزومند درگاه تو باشد</w:t>
      </w:r>
      <w:r w:rsidR="009432CE">
        <w:rPr>
          <w:rtl/>
          <w:lang w:bidi="fa-IR"/>
        </w:rPr>
        <w:t xml:space="preserve">، </w:t>
      </w:r>
      <w:r>
        <w:rPr>
          <w:rtl/>
          <w:lang w:bidi="fa-IR"/>
        </w:rPr>
        <w:t>ماءيوس ‍ بازنمى گردانى</w:t>
      </w:r>
      <w:r w:rsidR="009432CE">
        <w:rPr>
          <w:rtl/>
          <w:lang w:bidi="fa-IR"/>
        </w:rPr>
        <w:t xml:space="preserve">. </w:t>
      </w:r>
    </w:p>
    <w:p w:rsidR="001A5213" w:rsidRDefault="001A5213" w:rsidP="001A5213">
      <w:pPr>
        <w:pStyle w:val="libNormal"/>
        <w:rPr>
          <w:rtl/>
          <w:lang w:bidi="fa-IR"/>
        </w:rPr>
      </w:pPr>
      <w:r>
        <w:rPr>
          <w:rtl/>
          <w:lang w:bidi="fa-IR"/>
        </w:rPr>
        <w:lastRenderedPageBreak/>
        <w:t xml:space="preserve">الهى تَصاغَرَ عند تَعاظُمُ آلائِك شكرى و تَضَآئَلَ فى جَنبِ اكرامك ايَّاى ثَنائى و نَشرى </w:t>
      </w:r>
      <w:r w:rsidRPr="00BA2CDB">
        <w:rPr>
          <w:rStyle w:val="libFootnotenumChar"/>
          <w:rtl/>
          <w:lang w:bidi="fa-IR"/>
        </w:rPr>
        <w:t>(773)</w:t>
      </w:r>
      <w:r w:rsidR="009432CE">
        <w:rPr>
          <w:rtl/>
          <w:lang w:bidi="fa-IR"/>
        </w:rPr>
        <w:t xml:space="preserve">. </w:t>
      </w:r>
    </w:p>
    <w:p w:rsidR="001A5213" w:rsidRDefault="001A5213" w:rsidP="001A5213">
      <w:pPr>
        <w:pStyle w:val="libNormal"/>
        <w:rPr>
          <w:rtl/>
          <w:lang w:bidi="fa-IR"/>
        </w:rPr>
      </w:pPr>
      <w:r>
        <w:rPr>
          <w:rtl/>
          <w:lang w:bidi="fa-IR"/>
        </w:rPr>
        <w:t>«خدايا! اين مقدار شكرگزارى من هم در مقابل نعمت هاى تو بسيار ناچيز و اندك است</w:t>
      </w:r>
      <w:r w:rsidR="009432CE">
        <w:rPr>
          <w:rtl/>
          <w:lang w:bidi="fa-IR"/>
        </w:rPr>
        <w:t xml:space="preserve">. </w:t>
      </w:r>
      <w:r>
        <w:rPr>
          <w:rtl/>
          <w:lang w:bidi="fa-IR"/>
        </w:rPr>
        <w:t>خدايا! در مقابل كرامت و تفضلات تو ثناگويى من در نقل فضايل و كرامات تو ناچيز است»</w:t>
      </w:r>
      <w:r w:rsidR="009432CE">
        <w:rPr>
          <w:rtl/>
          <w:lang w:bidi="fa-IR"/>
        </w:rPr>
        <w:t xml:space="preserve">. </w:t>
      </w:r>
    </w:p>
    <w:p w:rsidR="001A5213" w:rsidRDefault="001A5213" w:rsidP="001A5213">
      <w:pPr>
        <w:pStyle w:val="libNormal"/>
        <w:rPr>
          <w:rtl/>
          <w:lang w:bidi="fa-IR"/>
        </w:rPr>
      </w:pPr>
      <w:r>
        <w:rPr>
          <w:rtl/>
          <w:lang w:bidi="fa-IR"/>
        </w:rPr>
        <w:t>حضرت در ادامه مى فرمايند</w:t>
      </w:r>
      <w:r w:rsidR="008C34A7">
        <w:rPr>
          <w:rtl/>
          <w:lang w:bidi="fa-IR"/>
        </w:rPr>
        <w:t xml:space="preserve">: </w:t>
      </w:r>
    </w:p>
    <w:p w:rsidR="001A5213" w:rsidRDefault="001A5213" w:rsidP="001A5213">
      <w:pPr>
        <w:pStyle w:val="libNormal"/>
        <w:rPr>
          <w:rFonts w:hint="cs"/>
          <w:rtl/>
          <w:lang w:bidi="fa-IR"/>
        </w:rPr>
      </w:pPr>
      <w:r>
        <w:rPr>
          <w:rtl/>
          <w:lang w:bidi="fa-IR"/>
        </w:rPr>
        <w:t xml:space="preserve">ضعُف لسانى عن احصائها و نعمآؤُكِ كثيرة قصُرِ فِهمى عن ادراكها فضلا عن استة قصائها فكيف لى بتحصيلِ الشكرِ و شكرى اياك يِفتَقِرُ الى شكر و كُلّما قُلتُ لك الحمدُ وجَب علىَّ لذلك اءن اءقولَ لك الحمد </w:t>
      </w:r>
      <w:r w:rsidRPr="00BA2CDB">
        <w:rPr>
          <w:rStyle w:val="libFootnotenumChar"/>
          <w:rtl/>
          <w:lang w:bidi="fa-IR"/>
        </w:rPr>
        <w:t>(774)</w:t>
      </w:r>
      <w:r w:rsidR="009432CE">
        <w:rPr>
          <w:rtl/>
          <w:lang w:bidi="fa-IR"/>
        </w:rPr>
        <w:t xml:space="preserve">. </w:t>
      </w:r>
    </w:p>
    <w:p w:rsidR="001A5213" w:rsidRDefault="001A5213" w:rsidP="001A5213">
      <w:pPr>
        <w:pStyle w:val="libNormal"/>
        <w:rPr>
          <w:rtl/>
          <w:lang w:bidi="fa-IR"/>
        </w:rPr>
      </w:pPr>
      <w:r>
        <w:rPr>
          <w:rtl/>
          <w:lang w:bidi="fa-IR"/>
        </w:rPr>
        <w:t>«خدايا! زبان من نمى تواند نعمت هاى تو را بشمارد</w:t>
      </w:r>
      <w:r w:rsidR="009432CE">
        <w:rPr>
          <w:rtl/>
          <w:lang w:bidi="fa-IR"/>
        </w:rPr>
        <w:t xml:space="preserve">، </w:t>
      </w:r>
      <w:r>
        <w:rPr>
          <w:rtl/>
          <w:lang w:bidi="fa-IR"/>
        </w:rPr>
        <w:t>فهم من نمى تواند درك كند</w:t>
      </w:r>
      <w:r w:rsidR="009432CE">
        <w:rPr>
          <w:rtl/>
          <w:lang w:bidi="fa-IR"/>
        </w:rPr>
        <w:t xml:space="preserve">، </w:t>
      </w:r>
      <w:r>
        <w:rPr>
          <w:rtl/>
          <w:lang w:bidi="fa-IR"/>
        </w:rPr>
        <w:t>چه رسد به اين كه آن را بسنجد</w:t>
      </w:r>
      <w:r w:rsidR="009432CE">
        <w:rPr>
          <w:rtl/>
          <w:lang w:bidi="fa-IR"/>
        </w:rPr>
        <w:t xml:space="preserve">. </w:t>
      </w:r>
      <w:r>
        <w:rPr>
          <w:rtl/>
          <w:lang w:bidi="fa-IR"/>
        </w:rPr>
        <w:t>خدايا! چگونه شكر تو گويم كه شكر من براى تو نيز نيازمند به شكرگزارى ديگرى است و هرجا كه حمد تو مى گويم</w:t>
      </w:r>
      <w:r w:rsidR="009432CE">
        <w:rPr>
          <w:rtl/>
          <w:lang w:bidi="fa-IR"/>
        </w:rPr>
        <w:t xml:space="preserve">، </w:t>
      </w:r>
      <w:r>
        <w:rPr>
          <w:rtl/>
          <w:lang w:bidi="fa-IR"/>
        </w:rPr>
        <w:t>براى اين كه توانسته ام تو را حمد كنم</w:t>
      </w:r>
      <w:r w:rsidR="009432CE">
        <w:rPr>
          <w:rtl/>
          <w:lang w:bidi="fa-IR"/>
        </w:rPr>
        <w:t xml:space="preserve">، </w:t>
      </w:r>
      <w:r>
        <w:rPr>
          <w:rtl/>
          <w:lang w:bidi="fa-IR"/>
        </w:rPr>
        <w:t>بر من شكر ديگرى واجب شده است»</w:t>
      </w:r>
      <w:r w:rsidR="009432CE">
        <w:rPr>
          <w:rtl/>
          <w:lang w:bidi="fa-IR"/>
        </w:rPr>
        <w:t xml:space="preserve">. </w:t>
      </w:r>
    </w:p>
    <w:p w:rsidR="001A5213" w:rsidRDefault="001A5213" w:rsidP="001A5213">
      <w:pPr>
        <w:pStyle w:val="libNormal"/>
        <w:rPr>
          <w:rtl/>
          <w:lang w:bidi="fa-IR"/>
        </w:rPr>
      </w:pPr>
      <w:r>
        <w:rPr>
          <w:rtl/>
          <w:lang w:bidi="fa-IR"/>
        </w:rPr>
        <w:t xml:space="preserve">به اين تعبير عارفانه امام </w:t>
      </w:r>
      <w:r w:rsidR="00574F36" w:rsidRPr="00574F36">
        <w:rPr>
          <w:rStyle w:val="libAlaemChar"/>
          <w:rtl/>
        </w:rPr>
        <w:t>عليه‌السلام</w:t>
      </w:r>
      <w:r>
        <w:rPr>
          <w:rtl/>
          <w:lang w:bidi="fa-IR"/>
        </w:rPr>
        <w:t xml:space="preserve"> كه برخاسته از دل و زبانى واله و شيدا است خوب عنايت شود؛ حضرت مى فرمايند</w:t>
      </w:r>
      <w:r w:rsidR="008C34A7">
        <w:rPr>
          <w:rtl/>
          <w:lang w:bidi="fa-IR"/>
        </w:rPr>
        <w:t xml:space="preserve">: </w:t>
      </w:r>
      <w:r>
        <w:rPr>
          <w:rtl/>
          <w:lang w:bidi="fa-IR"/>
        </w:rPr>
        <w:t>خدايا! هر وقت كه يك الحمدلله مى گويم</w:t>
      </w:r>
      <w:r w:rsidR="009432CE">
        <w:rPr>
          <w:rtl/>
          <w:lang w:bidi="fa-IR"/>
        </w:rPr>
        <w:t xml:space="preserve">، </w:t>
      </w:r>
      <w:r>
        <w:rPr>
          <w:rtl/>
          <w:lang w:bidi="fa-IR"/>
        </w:rPr>
        <w:t>به خاطر اين كه قادر به گفتن اين الحمدلله شدم يك حمد ديگر بايد بگويم</w:t>
      </w:r>
      <w:r w:rsidR="009432CE">
        <w:rPr>
          <w:rtl/>
          <w:lang w:bidi="fa-IR"/>
        </w:rPr>
        <w:t xml:space="preserve">. </w:t>
      </w:r>
    </w:p>
    <w:p w:rsidR="001A5213" w:rsidRDefault="001A5213" w:rsidP="001A5213">
      <w:pPr>
        <w:pStyle w:val="libNormal"/>
        <w:rPr>
          <w:rtl/>
          <w:lang w:bidi="fa-IR"/>
        </w:rPr>
      </w:pPr>
      <w:r>
        <w:rPr>
          <w:rtl/>
          <w:lang w:bidi="fa-IR"/>
        </w:rPr>
        <w:t xml:space="preserve">الهى فكما غذَّيتنا بلُطفك و ربَّيتنا بصُنعِك فتَمِّم علينا سوابِغَ النِّعَم وادفَع عنَّا مكارهَ النِّقَمِ </w:t>
      </w:r>
      <w:r w:rsidRPr="00BA2CDB">
        <w:rPr>
          <w:rStyle w:val="libFootnotenumChar"/>
          <w:rtl/>
          <w:lang w:bidi="fa-IR"/>
        </w:rPr>
        <w:t>(775)</w:t>
      </w:r>
      <w:r w:rsidR="009432CE">
        <w:rPr>
          <w:rtl/>
          <w:lang w:bidi="fa-IR"/>
        </w:rPr>
        <w:t xml:space="preserve">. </w:t>
      </w:r>
    </w:p>
    <w:p w:rsidR="001A5213" w:rsidRDefault="001A5213" w:rsidP="001A5213">
      <w:pPr>
        <w:pStyle w:val="libNormal"/>
        <w:rPr>
          <w:rtl/>
          <w:lang w:bidi="fa-IR"/>
        </w:rPr>
      </w:pPr>
      <w:r>
        <w:rPr>
          <w:rtl/>
          <w:lang w:bidi="fa-IR"/>
        </w:rPr>
        <w:t>«خداى من</w:t>
      </w:r>
      <w:r w:rsidR="009432CE">
        <w:rPr>
          <w:rtl/>
          <w:lang w:bidi="fa-IR"/>
        </w:rPr>
        <w:t>!</w:t>
      </w:r>
      <w:r>
        <w:rPr>
          <w:rtl/>
          <w:lang w:bidi="fa-IR"/>
        </w:rPr>
        <w:t xml:space="preserve"> چنان كه ما را به لطف خود غذا دادى و در مهد حكمت و صُنعت پرورش دادى</w:t>
      </w:r>
      <w:r w:rsidR="009432CE">
        <w:rPr>
          <w:rtl/>
          <w:lang w:bidi="fa-IR"/>
        </w:rPr>
        <w:t>؛</w:t>
      </w:r>
      <w:r>
        <w:rPr>
          <w:rtl/>
          <w:lang w:bidi="fa-IR"/>
        </w:rPr>
        <w:t xml:space="preserve"> پس نعمت هاى بى حدت را بر ما به اتمام رسان و ناگوارى هاى انتقامت را دفع گردان»</w:t>
      </w:r>
      <w:r w:rsidR="009432CE">
        <w:rPr>
          <w:rtl/>
          <w:lang w:bidi="fa-IR"/>
        </w:rPr>
        <w:t xml:space="preserve">. </w:t>
      </w:r>
    </w:p>
    <w:p w:rsidR="001A5213" w:rsidRDefault="001A5213" w:rsidP="001A5213">
      <w:pPr>
        <w:pStyle w:val="libNormal"/>
        <w:rPr>
          <w:rtl/>
          <w:lang w:bidi="fa-IR"/>
        </w:rPr>
      </w:pPr>
      <w:r>
        <w:rPr>
          <w:rtl/>
          <w:lang w:bidi="fa-IR"/>
        </w:rPr>
        <w:lastRenderedPageBreak/>
        <w:t>بنابراين</w:t>
      </w:r>
      <w:r w:rsidR="009432CE">
        <w:rPr>
          <w:rtl/>
          <w:lang w:bidi="fa-IR"/>
        </w:rPr>
        <w:t xml:space="preserve">، </w:t>
      </w:r>
      <w:r>
        <w:rPr>
          <w:rtl/>
          <w:lang w:bidi="fa-IR"/>
        </w:rPr>
        <w:t>يكى از مراحل شكر كه بالاترين مرحله نيز هست</w:t>
      </w:r>
      <w:r w:rsidR="009432CE">
        <w:rPr>
          <w:rtl/>
          <w:lang w:bidi="fa-IR"/>
        </w:rPr>
        <w:t xml:space="preserve">، </w:t>
      </w:r>
      <w:r>
        <w:rPr>
          <w:rtl/>
          <w:lang w:bidi="fa-IR"/>
        </w:rPr>
        <w:t>معرفت به نعمت الهى و همواره به ياد داشتن آن است</w:t>
      </w:r>
      <w:r w:rsidR="009432CE">
        <w:rPr>
          <w:rtl/>
          <w:lang w:bidi="fa-IR"/>
        </w:rPr>
        <w:t>؛</w:t>
      </w:r>
      <w:r>
        <w:rPr>
          <w:rtl/>
          <w:lang w:bidi="fa-IR"/>
        </w:rPr>
        <w:t xml:space="preserve"> در سخنى از امام صادق </w:t>
      </w:r>
      <w:r w:rsidR="00574F36" w:rsidRPr="00574F36">
        <w:rPr>
          <w:rStyle w:val="libAlaemChar"/>
          <w:rtl/>
        </w:rPr>
        <w:t>عليه‌السلام</w:t>
      </w:r>
      <w:r>
        <w:rPr>
          <w:rtl/>
          <w:lang w:bidi="fa-IR"/>
        </w:rPr>
        <w:t xml:space="preserve"> آمده است</w:t>
      </w:r>
      <w:r w:rsidR="008C34A7">
        <w:rPr>
          <w:rtl/>
          <w:lang w:bidi="fa-IR"/>
        </w:rPr>
        <w:t xml:space="preserve">: </w:t>
      </w:r>
    </w:p>
    <w:p w:rsidR="001A5213" w:rsidRDefault="001A5213" w:rsidP="001A5213">
      <w:pPr>
        <w:pStyle w:val="libNormal"/>
        <w:rPr>
          <w:rtl/>
          <w:lang w:bidi="fa-IR"/>
        </w:rPr>
      </w:pPr>
      <w:r>
        <w:rPr>
          <w:rtl/>
          <w:lang w:bidi="fa-IR"/>
        </w:rPr>
        <w:t>مَن اءنعَمَ اللَّه عليه نعمة فعرَفها بقلبهِ و علِم اءنَّ المُنعِمَ عليه اللَّه تعالى فَقَد اءدّى شكرَها</w:t>
      </w:r>
      <w:r w:rsidR="009432CE">
        <w:rPr>
          <w:rtl/>
          <w:lang w:bidi="fa-IR"/>
        </w:rPr>
        <w:t xml:space="preserve">، </w:t>
      </w:r>
      <w:r>
        <w:rPr>
          <w:rtl/>
          <w:lang w:bidi="fa-IR"/>
        </w:rPr>
        <w:t xml:space="preserve">و ان لم يُحرِّك لسانه </w:t>
      </w:r>
      <w:r w:rsidRPr="00BA2CDB">
        <w:rPr>
          <w:rStyle w:val="libFootnotenumChar"/>
          <w:rtl/>
          <w:lang w:bidi="fa-IR"/>
        </w:rPr>
        <w:t>(776)</w:t>
      </w:r>
      <w:r w:rsidR="009432CE">
        <w:rPr>
          <w:rtl/>
          <w:lang w:bidi="fa-IR"/>
        </w:rPr>
        <w:t xml:space="preserve">. </w:t>
      </w:r>
    </w:p>
    <w:p w:rsidR="001A5213" w:rsidRDefault="001A5213" w:rsidP="001A5213">
      <w:pPr>
        <w:pStyle w:val="libNormal"/>
        <w:rPr>
          <w:rtl/>
          <w:lang w:bidi="fa-IR"/>
        </w:rPr>
      </w:pPr>
      <w:r>
        <w:rPr>
          <w:rtl/>
          <w:lang w:bidi="fa-IR"/>
        </w:rPr>
        <w:t>«كسى كه خداوند به او نعمت عطا كرده است</w:t>
      </w:r>
      <w:r w:rsidR="009432CE">
        <w:rPr>
          <w:rtl/>
          <w:lang w:bidi="fa-IR"/>
        </w:rPr>
        <w:t xml:space="preserve">، </w:t>
      </w:r>
      <w:r>
        <w:rPr>
          <w:rtl/>
          <w:lang w:bidi="fa-IR"/>
        </w:rPr>
        <w:t>اگر با قلب خود درك كند كه خدا به او عنايت كرده و منعم حقيقى فقط خدا است</w:t>
      </w:r>
      <w:r w:rsidR="009432CE">
        <w:rPr>
          <w:rtl/>
          <w:lang w:bidi="fa-IR"/>
        </w:rPr>
        <w:t xml:space="preserve">، </w:t>
      </w:r>
      <w:r>
        <w:rPr>
          <w:rtl/>
          <w:lang w:bidi="fa-IR"/>
        </w:rPr>
        <w:t>اداى شكر كرده است</w:t>
      </w:r>
      <w:r w:rsidR="009432CE">
        <w:rPr>
          <w:rtl/>
          <w:lang w:bidi="fa-IR"/>
        </w:rPr>
        <w:t>؛</w:t>
      </w:r>
      <w:r>
        <w:rPr>
          <w:rtl/>
          <w:lang w:bidi="fa-IR"/>
        </w:rPr>
        <w:t xml:space="preserve"> اگرچه به زبان هم ذكر مخصوص شكر را جارى نكرده باشد»</w:t>
      </w:r>
      <w:r w:rsidR="009432CE">
        <w:rPr>
          <w:rtl/>
          <w:lang w:bidi="fa-IR"/>
        </w:rPr>
        <w:t xml:space="preserve">. </w:t>
      </w:r>
    </w:p>
    <w:p w:rsidR="001A5213" w:rsidRDefault="001A5213" w:rsidP="001A5213">
      <w:pPr>
        <w:pStyle w:val="libNormal"/>
        <w:rPr>
          <w:rtl/>
          <w:lang w:bidi="fa-IR"/>
        </w:rPr>
      </w:pPr>
      <w:r>
        <w:rPr>
          <w:rtl/>
          <w:lang w:bidi="fa-IR"/>
        </w:rPr>
        <w:t>همان طور كه در مساله توبه نيز مى گويند</w:t>
      </w:r>
      <w:r w:rsidR="008C34A7">
        <w:rPr>
          <w:rtl/>
          <w:lang w:bidi="fa-IR"/>
        </w:rPr>
        <w:t xml:space="preserve">: </w:t>
      </w:r>
      <w:r>
        <w:rPr>
          <w:rtl/>
          <w:lang w:bidi="fa-IR"/>
        </w:rPr>
        <w:t>كسى كه بداند در مقابل خطاها و گناهان فقط خدا است كه قدرت بر عقاب او دارد خود نوعى استغفار و پشيمانى از گناه است</w:t>
      </w:r>
      <w:r w:rsidR="009432CE">
        <w:rPr>
          <w:rtl/>
          <w:lang w:bidi="fa-IR"/>
        </w:rPr>
        <w:t>؛</w:t>
      </w:r>
      <w:r>
        <w:rPr>
          <w:rtl/>
          <w:lang w:bidi="fa-IR"/>
        </w:rPr>
        <w:t xml:space="preserve"> اگرچه كلمه استغفار را به زبان جارى نكند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در مقام شكرگزارى درك نعمت مهم است و توجه به اين مطلب كه هر چه هست فقط از جانب او است</w:t>
      </w:r>
      <w:r w:rsidR="009432CE">
        <w:rPr>
          <w:rtl/>
          <w:lang w:bidi="fa-IR"/>
        </w:rPr>
        <w:t xml:space="preserve">. </w:t>
      </w:r>
    </w:p>
    <w:p w:rsidR="001A5213" w:rsidRDefault="001A5213" w:rsidP="001A5213">
      <w:pPr>
        <w:pStyle w:val="libNormal"/>
        <w:rPr>
          <w:rtl/>
          <w:lang w:bidi="fa-IR"/>
        </w:rPr>
      </w:pPr>
      <w:r>
        <w:rPr>
          <w:rtl/>
          <w:lang w:bidi="fa-IR"/>
        </w:rPr>
        <w:t xml:space="preserve">مرتبه ديگر شكر كه در كلام امام سجاد </w:t>
      </w:r>
      <w:r w:rsidR="00574F36" w:rsidRPr="00574F36">
        <w:rPr>
          <w:rStyle w:val="libAlaemChar"/>
          <w:rtl/>
        </w:rPr>
        <w:t>عليه‌السلام</w:t>
      </w:r>
      <w:r>
        <w:rPr>
          <w:rtl/>
          <w:lang w:bidi="fa-IR"/>
        </w:rPr>
        <w:t xml:space="preserve"> ذكر شده بود اين است كه هر گاه به انسان نعمتى بخشيده شد</w:t>
      </w:r>
      <w:r w:rsidR="009432CE">
        <w:rPr>
          <w:rtl/>
          <w:lang w:bidi="fa-IR"/>
        </w:rPr>
        <w:t xml:space="preserve">، </w:t>
      </w:r>
      <w:r>
        <w:rPr>
          <w:rtl/>
          <w:lang w:bidi="fa-IR"/>
        </w:rPr>
        <w:t>با زبان نيز شكر گويد</w:t>
      </w:r>
      <w:r w:rsidR="009432CE">
        <w:rPr>
          <w:rtl/>
          <w:lang w:bidi="fa-IR"/>
        </w:rPr>
        <w:t xml:space="preserve">، </w:t>
      </w:r>
      <w:r>
        <w:rPr>
          <w:rtl/>
          <w:lang w:bidi="fa-IR"/>
        </w:rPr>
        <w:t xml:space="preserve">همان طور كه در كلام امام سجاد </w:t>
      </w:r>
      <w:r w:rsidR="00574F36" w:rsidRPr="00574F36">
        <w:rPr>
          <w:rStyle w:val="libAlaemChar"/>
          <w:rtl/>
        </w:rPr>
        <w:t>عليه‌السلام</w:t>
      </w:r>
      <w:r>
        <w:rPr>
          <w:rtl/>
          <w:lang w:bidi="fa-IR"/>
        </w:rPr>
        <w:t xml:space="preserve"> نيز گفته شده كه</w:t>
      </w:r>
      <w:r w:rsidR="008C34A7">
        <w:rPr>
          <w:rtl/>
          <w:lang w:bidi="fa-IR"/>
        </w:rPr>
        <w:t xml:space="preserve">: </w:t>
      </w:r>
      <w:r>
        <w:rPr>
          <w:rtl/>
          <w:lang w:bidi="fa-IR"/>
        </w:rPr>
        <w:t>تنشر له المقالة الحسنة با گفتار نيك خود</w:t>
      </w:r>
      <w:r w:rsidR="009432CE">
        <w:rPr>
          <w:rtl/>
          <w:lang w:bidi="fa-IR"/>
        </w:rPr>
        <w:t xml:space="preserve">، </w:t>
      </w:r>
      <w:r>
        <w:rPr>
          <w:rtl/>
          <w:lang w:bidi="fa-IR"/>
        </w:rPr>
        <w:t>او را به خير و نيكى شهره نما</w:t>
      </w:r>
      <w:r w:rsidR="009432CE">
        <w:rPr>
          <w:rtl/>
          <w:lang w:bidi="fa-IR"/>
        </w:rPr>
        <w:t xml:space="preserve">. </w:t>
      </w:r>
      <w:r>
        <w:rPr>
          <w:rtl/>
          <w:lang w:bidi="fa-IR"/>
        </w:rPr>
        <w:t>مرحوم محدث قمى</w:t>
      </w:r>
      <w:r w:rsidR="009432CE">
        <w:rPr>
          <w:rtl/>
          <w:lang w:bidi="fa-IR"/>
        </w:rPr>
        <w:t xml:space="preserve">، </w:t>
      </w:r>
      <w:r>
        <w:rPr>
          <w:rtl/>
          <w:lang w:bidi="fa-IR"/>
        </w:rPr>
        <w:t xml:space="preserve">در سفينة البحار روايتى را نقل مى كند كه امام صادق </w:t>
      </w:r>
      <w:r w:rsidR="00574F36" w:rsidRPr="00574F36">
        <w:rPr>
          <w:rStyle w:val="libAlaemChar"/>
          <w:rtl/>
        </w:rPr>
        <w:t>عليه‌السلام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 xml:space="preserve">فى كُلّ نَفَس مِن اءنفاسِك شكر لازم لك بل اءلف و اءكثر </w:t>
      </w:r>
      <w:r w:rsidRPr="00BA2CDB">
        <w:rPr>
          <w:rStyle w:val="libFootnotenumChar"/>
          <w:rtl/>
          <w:lang w:bidi="fa-IR"/>
        </w:rPr>
        <w:t>(777)</w:t>
      </w:r>
      <w:r w:rsidR="009432CE">
        <w:rPr>
          <w:rtl/>
          <w:lang w:bidi="fa-IR"/>
        </w:rPr>
        <w:t xml:space="preserve">. </w:t>
      </w:r>
    </w:p>
    <w:p w:rsidR="001A5213" w:rsidRDefault="001A5213" w:rsidP="001A5213">
      <w:pPr>
        <w:pStyle w:val="libNormal"/>
        <w:rPr>
          <w:rtl/>
          <w:lang w:bidi="fa-IR"/>
        </w:rPr>
      </w:pPr>
      <w:r>
        <w:rPr>
          <w:rtl/>
          <w:lang w:bidi="fa-IR"/>
        </w:rPr>
        <w:t>«در هر يك از نفس هايت بر تو شكرى لازم است</w:t>
      </w:r>
      <w:r w:rsidR="009432CE">
        <w:rPr>
          <w:rtl/>
          <w:lang w:bidi="fa-IR"/>
        </w:rPr>
        <w:t>؛</w:t>
      </w:r>
      <w:r>
        <w:rPr>
          <w:rtl/>
          <w:lang w:bidi="fa-IR"/>
        </w:rPr>
        <w:t xml:space="preserve"> نه تنها يك شكر بلكه هزار شكر بيشتر»</w:t>
      </w:r>
      <w:r w:rsidR="009432CE">
        <w:rPr>
          <w:rtl/>
          <w:lang w:bidi="fa-IR"/>
        </w:rPr>
        <w:t xml:space="preserve">. </w:t>
      </w:r>
    </w:p>
    <w:p w:rsidR="001A5213" w:rsidRDefault="001A5213" w:rsidP="001A5213">
      <w:pPr>
        <w:pStyle w:val="libNormal"/>
        <w:rPr>
          <w:rtl/>
          <w:lang w:bidi="fa-IR"/>
        </w:rPr>
      </w:pPr>
      <w:r>
        <w:rPr>
          <w:rtl/>
          <w:lang w:bidi="fa-IR"/>
        </w:rPr>
        <w:lastRenderedPageBreak/>
        <w:t>و در اين باره سعدى مى گويد</w:t>
      </w:r>
      <w:r w:rsidR="008C34A7">
        <w:rPr>
          <w:rtl/>
          <w:lang w:bidi="fa-IR"/>
        </w:rPr>
        <w:t xml:space="preserve">: </w:t>
      </w:r>
      <w:r>
        <w:rPr>
          <w:rtl/>
          <w:lang w:bidi="fa-IR"/>
        </w:rPr>
        <w:t>«هر نفسى كه فرو مى رود ممدّ حيات است و چون بر مى آيد مفرّح ذات</w:t>
      </w:r>
      <w:r w:rsidR="009432CE">
        <w:rPr>
          <w:rtl/>
          <w:lang w:bidi="fa-IR"/>
        </w:rPr>
        <w:t xml:space="preserve">، </w:t>
      </w:r>
      <w:r>
        <w:rPr>
          <w:rtl/>
          <w:lang w:bidi="fa-IR"/>
        </w:rPr>
        <w:t>پس در هر نفسى دو نعمت موجود است و بر هر نعمت شكرى واجب»</w:t>
      </w:r>
      <w:r w:rsidR="009432CE">
        <w:rPr>
          <w:rtl/>
          <w:lang w:bidi="fa-IR"/>
        </w:rPr>
        <w:t xml:space="preserve">. </w:t>
      </w:r>
    </w:p>
    <w:p w:rsidR="001A5213" w:rsidRDefault="001A5213" w:rsidP="001A5213">
      <w:pPr>
        <w:pStyle w:val="libNormal"/>
        <w:rPr>
          <w:rtl/>
          <w:lang w:bidi="fa-IR"/>
        </w:rPr>
      </w:pPr>
      <w:r>
        <w:rPr>
          <w:rtl/>
          <w:lang w:bidi="fa-IR"/>
        </w:rPr>
        <w:t>بعد اشاره به آيه اى مى كند كه مفصلا درباره آن بحث كرديم</w:t>
      </w:r>
      <w:r w:rsidR="008C34A7">
        <w:rPr>
          <w:rtl/>
          <w:lang w:bidi="fa-IR"/>
        </w:rPr>
        <w:t xml:space="preserve">: </w:t>
      </w:r>
      <w:r>
        <w:rPr>
          <w:rtl/>
          <w:lang w:bidi="fa-IR"/>
        </w:rPr>
        <w:t xml:space="preserve">اعملوا آل داود شكرا و قليل من عبادى الشكور </w:t>
      </w:r>
      <w:r w:rsidRPr="00BA2CDB">
        <w:rPr>
          <w:rStyle w:val="libFootnotenumChar"/>
          <w:rtl/>
          <w:lang w:bidi="fa-IR"/>
        </w:rPr>
        <w:t>(778)</w:t>
      </w:r>
      <w:r>
        <w:rPr>
          <w:rtl/>
          <w:lang w:bidi="fa-IR"/>
        </w:rPr>
        <w:t xml:space="preserve"> حتى بندگان خاص خدا هم قادر به اداى شكر نعمت هاى الهى نيستند و در اين باره</w:t>
      </w:r>
      <w:r w:rsidR="009432CE">
        <w:rPr>
          <w:rtl/>
          <w:lang w:bidi="fa-IR"/>
        </w:rPr>
        <w:t xml:space="preserve">، </w:t>
      </w:r>
      <w:r>
        <w:rPr>
          <w:rtl/>
          <w:lang w:bidi="fa-IR"/>
        </w:rPr>
        <w:t>مهم شناخت نعمت و درك آن است و اين كه انسان با دل و قلب و زبان و همه وجود خود شاكر نعمت هاى الهى باشد</w:t>
      </w:r>
      <w:r w:rsidR="009432CE">
        <w:rPr>
          <w:rtl/>
          <w:lang w:bidi="fa-IR"/>
        </w:rPr>
        <w:t xml:space="preserve">. </w:t>
      </w:r>
    </w:p>
    <w:p w:rsidR="001A5213" w:rsidRDefault="001A5213" w:rsidP="001A5213">
      <w:pPr>
        <w:pStyle w:val="libNormal"/>
        <w:rPr>
          <w:rtl/>
          <w:lang w:bidi="fa-IR"/>
        </w:rPr>
      </w:pPr>
      <w:r>
        <w:rPr>
          <w:rtl/>
          <w:lang w:bidi="fa-IR"/>
        </w:rPr>
        <w:t>در بحث حقّ زبان به اين نكته اشاره كرديم كه زبان در واقع بيان كننده ما فى الضمير و مكنونات درونى انسان است</w:t>
      </w:r>
      <w:r w:rsidR="009432CE">
        <w:rPr>
          <w:rtl/>
          <w:lang w:bidi="fa-IR"/>
        </w:rPr>
        <w:t xml:space="preserve">. </w:t>
      </w:r>
      <w:r>
        <w:rPr>
          <w:rtl/>
          <w:lang w:bidi="fa-IR"/>
        </w:rPr>
        <w:t>خداوند از ميان همه مخلوقاتش</w:t>
      </w:r>
      <w:r w:rsidR="009432CE">
        <w:rPr>
          <w:rtl/>
          <w:lang w:bidi="fa-IR"/>
        </w:rPr>
        <w:t xml:space="preserve">، </w:t>
      </w:r>
      <w:r>
        <w:rPr>
          <w:rtl/>
          <w:lang w:bidi="fa-IR"/>
        </w:rPr>
        <w:t>فقط به انسان قدرت بيان عطا كرده است و انسان را به اين نعمت متمايز كرده است</w:t>
      </w:r>
      <w:r w:rsidR="009432CE">
        <w:rPr>
          <w:rtl/>
          <w:lang w:bidi="fa-IR"/>
        </w:rPr>
        <w:t xml:space="preserve">. </w:t>
      </w:r>
    </w:p>
    <w:p w:rsidR="001A5213" w:rsidRDefault="001A5213" w:rsidP="001A5213">
      <w:pPr>
        <w:pStyle w:val="libNormal"/>
        <w:rPr>
          <w:rtl/>
          <w:lang w:bidi="fa-IR"/>
        </w:rPr>
      </w:pPr>
      <w:r>
        <w:rPr>
          <w:rtl/>
          <w:lang w:bidi="fa-IR"/>
        </w:rPr>
        <w:t>در روايات توصيه شده است كه به زبان شكر خدا جارى شود</w:t>
      </w:r>
      <w:r w:rsidR="009432CE">
        <w:rPr>
          <w:rtl/>
          <w:lang w:bidi="fa-IR"/>
        </w:rPr>
        <w:t xml:space="preserve">. </w:t>
      </w:r>
    </w:p>
    <w:p w:rsidR="001A5213" w:rsidRDefault="001A5213" w:rsidP="001A5213">
      <w:pPr>
        <w:pStyle w:val="libNormal"/>
        <w:rPr>
          <w:rtl/>
          <w:lang w:bidi="fa-IR"/>
        </w:rPr>
      </w:pPr>
      <w:r>
        <w:rPr>
          <w:rtl/>
          <w:lang w:bidi="fa-IR"/>
        </w:rPr>
        <w:t xml:space="preserve">احذروا نِفَارَ النِّعم </w:t>
      </w:r>
      <w:r w:rsidRPr="00BA2CDB">
        <w:rPr>
          <w:rStyle w:val="libFootnotenumChar"/>
          <w:rtl/>
          <w:lang w:bidi="fa-IR"/>
        </w:rPr>
        <w:t>(779)</w:t>
      </w:r>
      <w:r w:rsidR="009432CE">
        <w:rPr>
          <w:rtl/>
          <w:lang w:bidi="fa-IR"/>
        </w:rPr>
        <w:t xml:space="preserve">. </w:t>
      </w:r>
    </w:p>
    <w:p w:rsidR="001A5213" w:rsidRDefault="001A5213" w:rsidP="001A5213">
      <w:pPr>
        <w:pStyle w:val="libNormal"/>
        <w:rPr>
          <w:rtl/>
          <w:lang w:bidi="fa-IR"/>
        </w:rPr>
      </w:pPr>
      <w:r>
        <w:rPr>
          <w:rtl/>
          <w:lang w:bidi="fa-IR"/>
        </w:rPr>
        <w:t>«- اگر شكر نكنيد</w:t>
      </w:r>
      <w:r w:rsidR="009432CE">
        <w:rPr>
          <w:rtl/>
          <w:lang w:bidi="fa-IR"/>
        </w:rPr>
        <w:t xml:space="preserve">، </w:t>
      </w:r>
      <w:r>
        <w:rPr>
          <w:rtl/>
          <w:lang w:bidi="fa-IR"/>
        </w:rPr>
        <w:t>- بايد از پشت كردن و بازگشت نعمت هاى الهى هراسان باشيد»</w:t>
      </w:r>
      <w:r w:rsidR="009432CE">
        <w:rPr>
          <w:rtl/>
          <w:lang w:bidi="fa-IR"/>
        </w:rPr>
        <w:t xml:space="preserve">. </w:t>
      </w:r>
    </w:p>
    <w:p w:rsidR="001A5213" w:rsidRDefault="001A5213" w:rsidP="001A5213">
      <w:pPr>
        <w:pStyle w:val="libNormal"/>
        <w:rPr>
          <w:rtl/>
          <w:lang w:bidi="fa-IR"/>
        </w:rPr>
      </w:pPr>
      <w:r>
        <w:rPr>
          <w:rtl/>
          <w:lang w:bidi="fa-IR"/>
        </w:rPr>
        <w:t>اساسا در بين انسان ها هر بخشنده اى كه براى بخشيدن نعمتى</w:t>
      </w:r>
      <w:r w:rsidR="009432CE">
        <w:rPr>
          <w:rtl/>
          <w:lang w:bidi="fa-IR"/>
        </w:rPr>
        <w:t xml:space="preserve">، </w:t>
      </w:r>
      <w:r>
        <w:rPr>
          <w:rtl/>
          <w:lang w:bidi="fa-IR"/>
        </w:rPr>
        <w:t>زحمت و مشقتى را تحمل مى كند</w:t>
      </w:r>
      <w:r w:rsidR="009432CE">
        <w:rPr>
          <w:rtl/>
          <w:lang w:bidi="fa-IR"/>
        </w:rPr>
        <w:t xml:space="preserve">، </w:t>
      </w:r>
      <w:r>
        <w:rPr>
          <w:rtl/>
          <w:lang w:bidi="fa-IR"/>
        </w:rPr>
        <w:t>دوست دارد تا شكر و سپاس گزارى كسى را كه از آن بهره مند مى شود</w:t>
      </w:r>
      <w:r w:rsidR="009432CE">
        <w:rPr>
          <w:rtl/>
          <w:lang w:bidi="fa-IR"/>
        </w:rPr>
        <w:t xml:space="preserve">، </w:t>
      </w:r>
      <w:r>
        <w:rPr>
          <w:rtl/>
          <w:lang w:bidi="fa-IR"/>
        </w:rPr>
        <w:t>ببيند</w:t>
      </w:r>
      <w:r w:rsidR="009432CE">
        <w:rPr>
          <w:rtl/>
          <w:lang w:bidi="fa-IR"/>
        </w:rPr>
        <w:t xml:space="preserve">. </w:t>
      </w:r>
      <w:r>
        <w:rPr>
          <w:rtl/>
          <w:lang w:bidi="fa-IR"/>
        </w:rPr>
        <w:t>باغبانى كه زحمت درخت را مى كشد تا ميوه دهد</w:t>
      </w:r>
      <w:r w:rsidR="009432CE">
        <w:rPr>
          <w:rtl/>
          <w:lang w:bidi="fa-IR"/>
        </w:rPr>
        <w:t xml:space="preserve">، </w:t>
      </w:r>
      <w:r>
        <w:rPr>
          <w:rtl/>
          <w:lang w:bidi="fa-IR"/>
        </w:rPr>
        <w:t>مربى</w:t>
      </w:r>
      <w:r w:rsidR="009432CE">
        <w:rPr>
          <w:rtl/>
          <w:lang w:bidi="fa-IR"/>
        </w:rPr>
        <w:t xml:space="preserve">، </w:t>
      </w:r>
      <w:r>
        <w:rPr>
          <w:rtl/>
          <w:lang w:bidi="fa-IR"/>
        </w:rPr>
        <w:t>پدر و يا كسى كه متحمل رنج تعليم و تربيت و رشد و كمال ديگرى شده است</w:t>
      </w:r>
      <w:r w:rsidR="009432CE">
        <w:rPr>
          <w:rtl/>
          <w:lang w:bidi="fa-IR"/>
        </w:rPr>
        <w:t xml:space="preserve">، </w:t>
      </w:r>
      <w:r>
        <w:rPr>
          <w:rtl/>
          <w:lang w:bidi="fa-IR"/>
        </w:rPr>
        <w:t>علاوه بر اين كه وقتى حاصل را در او مى بيند لذت مى برد</w:t>
      </w:r>
      <w:r w:rsidR="009432CE">
        <w:rPr>
          <w:rtl/>
          <w:lang w:bidi="fa-IR"/>
        </w:rPr>
        <w:t xml:space="preserve">، </w:t>
      </w:r>
      <w:r>
        <w:rPr>
          <w:rtl/>
          <w:lang w:bidi="fa-IR"/>
        </w:rPr>
        <w:t>دوست دارد تا شكرگزارى او را نيز ببيند</w:t>
      </w:r>
      <w:r w:rsidR="009432CE">
        <w:rPr>
          <w:rtl/>
          <w:lang w:bidi="fa-IR"/>
        </w:rPr>
        <w:t xml:space="preserve">. </w:t>
      </w:r>
      <w:r>
        <w:rPr>
          <w:rtl/>
          <w:lang w:bidi="fa-IR"/>
        </w:rPr>
        <w:t>شكر و سپاس كسى را كه مورد افاضه او قرار گرفته است دوست دارد و اين موجب تشويق و قوت او است</w:t>
      </w:r>
      <w:r w:rsidR="009432CE">
        <w:rPr>
          <w:rtl/>
          <w:lang w:bidi="fa-IR"/>
        </w:rPr>
        <w:t xml:space="preserve">، </w:t>
      </w:r>
      <w:r>
        <w:rPr>
          <w:rtl/>
          <w:lang w:bidi="fa-IR"/>
        </w:rPr>
        <w:t xml:space="preserve">اما درباره ذات </w:t>
      </w:r>
      <w:r>
        <w:rPr>
          <w:rtl/>
          <w:lang w:bidi="fa-IR"/>
        </w:rPr>
        <w:lastRenderedPageBreak/>
        <w:t>ذوالجلال الهى شكر چنين اثرى ندارد؛ زيرا او نياز به تشويق و ترغيب ندارد و بى نياز از اين امور است</w:t>
      </w:r>
      <w:r w:rsidR="009432CE">
        <w:rPr>
          <w:rtl/>
          <w:lang w:bidi="fa-IR"/>
        </w:rPr>
        <w:t xml:space="preserve">. </w:t>
      </w:r>
      <w:r>
        <w:rPr>
          <w:rtl/>
          <w:lang w:bidi="fa-IR"/>
        </w:rPr>
        <w:t>بنابراين گفته اند كه شكر</w:t>
      </w:r>
      <w:r w:rsidR="009432CE">
        <w:rPr>
          <w:rtl/>
          <w:lang w:bidi="fa-IR"/>
        </w:rPr>
        <w:t xml:space="preserve">، </w:t>
      </w:r>
      <w:r>
        <w:rPr>
          <w:rtl/>
          <w:lang w:bidi="fa-IR"/>
        </w:rPr>
        <w:t>نشان دهنده لياقت فردى است كه از اين نعمت و تفضل بهره مند شده است</w:t>
      </w:r>
      <w:r w:rsidR="009432CE">
        <w:rPr>
          <w:rtl/>
          <w:lang w:bidi="fa-IR"/>
        </w:rPr>
        <w:t xml:space="preserve">. </w:t>
      </w:r>
      <w:r>
        <w:rPr>
          <w:rtl/>
          <w:lang w:bidi="fa-IR"/>
        </w:rPr>
        <w:t>او با شكر و سپاس گزارى</w:t>
      </w:r>
      <w:r w:rsidR="009432CE">
        <w:rPr>
          <w:rtl/>
          <w:lang w:bidi="fa-IR"/>
        </w:rPr>
        <w:t xml:space="preserve">، </w:t>
      </w:r>
      <w:r>
        <w:rPr>
          <w:rtl/>
          <w:lang w:bidi="fa-IR"/>
        </w:rPr>
        <w:t>شايستگى خود را به اثبات مى رساند</w:t>
      </w:r>
      <w:r w:rsidR="009432CE">
        <w:rPr>
          <w:rtl/>
          <w:lang w:bidi="fa-IR"/>
        </w:rPr>
        <w:t xml:space="preserve">. </w:t>
      </w:r>
      <w:r>
        <w:rPr>
          <w:rtl/>
          <w:lang w:bidi="fa-IR"/>
        </w:rPr>
        <w:t xml:space="preserve">امام هشتم ابى الحسن الرضا </w:t>
      </w:r>
      <w:r w:rsidR="00574F36" w:rsidRPr="00574F36">
        <w:rPr>
          <w:rStyle w:val="libAlaemChar"/>
          <w:rtl/>
        </w:rPr>
        <w:t>عليه‌السلام</w:t>
      </w:r>
      <w:r>
        <w:rPr>
          <w:rtl/>
          <w:lang w:bidi="fa-IR"/>
        </w:rPr>
        <w:t xml:space="preserve"> سخنى را از پدرانش و آنها از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نقل مى كنند</w:t>
      </w:r>
      <w:r w:rsidR="008C34A7">
        <w:rPr>
          <w:rtl/>
          <w:lang w:bidi="fa-IR"/>
        </w:rPr>
        <w:t xml:space="preserve">: </w:t>
      </w:r>
    </w:p>
    <w:p w:rsidR="001A5213" w:rsidRDefault="001A5213" w:rsidP="001A5213">
      <w:pPr>
        <w:pStyle w:val="libNormal"/>
        <w:rPr>
          <w:rtl/>
          <w:lang w:bidi="fa-IR"/>
        </w:rPr>
      </w:pPr>
      <w:r>
        <w:rPr>
          <w:rtl/>
          <w:lang w:bidi="fa-IR"/>
        </w:rPr>
        <w:t xml:space="preserve">كان رسول اللَّه </w:t>
      </w:r>
      <w:r w:rsidR="00D401A1" w:rsidRPr="00D401A1">
        <w:rPr>
          <w:rStyle w:val="libAlaemChar"/>
          <w:rtl/>
        </w:rPr>
        <w:t>صلى‌الله‌عليه‌وآله‌وسلم</w:t>
      </w:r>
      <w:r>
        <w:rPr>
          <w:rtl/>
          <w:lang w:bidi="fa-IR"/>
        </w:rPr>
        <w:t xml:space="preserve"> اذا اءتاه اءمر يَسُرُّه قال</w:t>
      </w:r>
      <w:r w:rsidR="008C34A7">
        <w:rPr>
          <w:rtl/>
          <w:lang w:bidi="fa-IR"/>
        </w:rPr>
        <w:t xml:space="preserve">: </w:t>
      </w:r>
      <w:r>
        <w:rPr>
          <w:rtl/>
          <w:lang w:bidi="fa-IR"/>
        </w:rPr>
        <w:t>الحمدلله الذى بنعمته تتمُّ الصالحات و اذا اءتاه اءمر يكرهه قال</w:t>
      </w:r>
      <w:r w:rsidR="008C34A7">
        <w:rPr>
          <w:rtl/>
          <w:lang w:bidi="fa-IR"/>
        </w:rPr>
        <w:t xml:space="preserve">: </w:t>
      </w:r>
      <w:r>
        <w:rPr>
          <w:rtl/>
          <w:lang w:bidi="fa-IR"/>
        </w:rPr>
        <w:t xml:space="preserve">الحمدلله على كُلّ حال </w:t>
      </w:r>
      <w:r w:rsidRPr="00BA2CDB">
        <w:rPr>
          <w:rStyle w:val="libFootnotenumChar"/>
          <w:rtl/>
          <w:lang w:bidi="fa-IR"/>
        </w:rPr>
        <w:t>(780)</w:t>
      </w:r>
      <w:r w:rsidR="009432CE">
        <w:rPr>
          <w:rtl/>
          <w:lang w:bidi="fa-IR"/>
        </w:rPr>
        <w:t xml:space="preserve">. </w:t>
      </w:r>
    </w:p>
    <w:p w:rsidR="001A5213" w:rsidRDefault="001A5213" w:rsidP="001A5213">
      <w:pPr>
        <w:pStyle w:val="libNormal"/>
        <w:rPr>
          <w:rtl/>
          <w:lang w:bidi="fa-IR"/>
        </w:rPr>
      </w:pPr>
      <w:r>
        <w:rPr>
          <w:rtl/>
          <w:lang w:bidi="fa-IR"/>
        </w:rPr>
        <w:t xml:space="preserve">«وقتى كه پيامبر </w:t>
      </w:r>
      <w:r w:rsidR="00D401A1" w:rsidRPr="00D401A1">
        <w:rPr>
          <w:rStyle w:val="libAlaemChar"/>
          <w:rtl/>
        </w:rPr>
        <w:t>صلى‌الله‌عليه‌وآله‌وسلم</w:t>
      </w:r>
      <w:r>
        <w:rPr>
          <w:rtl/>
          <w:lang w:bidi="fa-IR"/>
        </w:rPr>
        <w:t xml:space="preserve"> در مقابل نعمت يا حادثه اى واقع مى شد كه او را مسرور و خوشحال مى كرد</w:t>
      </w:r>
      <w:r w:rsidR="009432CE">
        <w:rPr>
          <w:rtl/>
          <w:lang w:bidi="fa-IR"/>
        </w:rPr>
        <w:t xml:space="preserve">، </w:t>
      </w:r>
      <w:r>
        <w:rPr>
          <w:rtl/>
          <w:lang w:bidi="fa-IR"/>
        </w:rPr>
        <w:t>مى فرمودند</w:t>
      </w:r>
      <w:r w:rsidR="008C34A7">
        <w:rPr>
          <w:rtl/>
          <w:lang w:bidi="fa-IR"/>
        </w:rPr>
        <w:t xml:space="preserve">: </w:t>
      </w:r>
      <w:r>
        <w:rPr>
          <w:rtl/>
          <w:lang w:bidi="fa-IR"/>
        </w:rPr>
        <w:t>سپاس مى گويم خدايى را كه نعمت هايى عنايت كرده و صالحات را كامل فرموده است و هنگامى كه امر مكروه و ناپسندى عارض مى شد و حضرت با ناملايمتى مواجه مى شدند</w:t>
      </w:r>
      <w:r w:rsidR="009432CE">
        <w:rPr>
          <w:rtl/>
          <w:lang w:bidi="fa-IR"/>
        </w:rPr>
        <w:t xml:space="preserve">، </w:t>
      </w:r>
      <w:r>
        <w:rPr>
          <w:rtl/>
          <w:lang w:bidi="fa-IR"/>
        </w:rPr>
        <w:t>مى فرمودند</w:t>
      </w:r>
      <w:r w:rsidR="008C34A7">
        <w:rPr>
          <w:rtl/>
          <w:lang w:bidi="fa-IR"/>
        </w:rPr>
        <w:t xml:space="preserve">: </w:t>
      </w:r>
      <w:r>
        <w:rPr>
          <w:rtl/>
          <w:lang w:bidi="fa-IR"/>
        </w:rPr>
        <w:t>در همه حال</w:t>
      </w:r>
      <w:r w:rsidR="009432CE">
        <w:rPr>
          <w:rtl/>
          <w:lang w:bidi="fa-IR"/>
        </w:rPr>
        <w:t xml:space="preserve">، </w:t>
      </w:r>
      <w:r>
        <w:rPr>
          <w:rtl/>
          <w:lang w:bidi="fa-IR"/>
        </w:rPr>
        <w:t>حمد براى خدا است»</w:t>
      </w:r>
      <w:r w:rsidR="009432CE">
        <w:rPr>
          <w:rtl/>
          <w:lang w:bidi="fa-IR"/>
        </w:rPr>
        <w:t xml:space="preserve">. </w:t>
      </w:r>
    </w:p>
    <w:p w:rsidR="001A5213" w:rsidRDefault="001A5213" w:rsidP="001A5213">
      <w:pPr>
        <w:pStyle w:val="libNormal"/>
        <w:rPr>
          <w:rtl/>
          <w:lang w:bidi="fa-IR"/>
        </w:rPr>
      </w:pPr>
      <w:r>
        <w:rPr>
          <w:rtl/>
          <w:lang w:bidi="fa-IR"/>
        </w:rPr>
        <w:t>يعنى حضرت با وجود ناملايمات هم خدا را سپاس مى گفتند</w:t>
      </w:r>
      <w:r w:rsidR="009432CE">
        <w:rPr>
          <w:rtl/>
          <w:lang w:bidi="fa-IR"/>
        </w:rPr>
        <w:t xml:space="preserve">، </w:t>
      </w:r>
      <w:r>
        <w:rPr>
          <w:rtl/>
          <w:lang w:bidi="fa-IR"/>
        </w:rPr>
        <w:t>كه البته بعدا اشاره خواهيم كرد كه مراتب شكر براى انسان متفاوت است</w:t>
      </w:r>
      <w:r w:rsidR="009432CE">
        <w:rPr>
          <w:rtl/>
          <w:lang w:bidi="fa-IR"/>
        </w:rPr>
        <w:t xml:space="preserve">. </w:t>
      </w:r>
    </w:p>
    <w:p w:rsidR="001A5213" w:rsidRDefault="001A5213" w:rsidP="001A5213">
      <w:pPr>
        <w:pStyle w:val="libNormal"/>
        <w:rPr>
          <w:rtl/>
          <w:lang w:bidi="fa-IR"/>
        </w:rPr>
      </w:pPr>
      <w:r>
        <w:rPr>
          <w:rtl/>
          <w:lang w:bidi="fa-IR"/>
        </w:rPr>
        <w:t>انسان هايى كه نعمت هاى مادى دنيا را</w:t>
      </w:r>
      <w:r w:rsidR="009432CE">
        <w:rPr>
          <w:rtl/>
          <w:lang w:bidi="fa-IR"/>
        </w:rPr>
        <w:t xml:space="preserve">، </w:t>
      </w:r>
      <w:r>
        <w:rPr>
          <w:rtl/>
          <w:lang w:bidi="fa-IR"/>
        </w:rPr>
        <w:t>نعمت الهى مى بينند</w:t>
      </w:r>
      <w:r w:rsidR="009432CE">
        <w:rPr>
          <w:rtl/>
          <w:lang w:bidi="fa-IR"/>
        </w:rPr>
        <w:t xml:space="preserve">، </w:t>
      </w:r>
      <w:r>
        <w:rPr>
          <w:rtl/>
          <w:lang w:bidi="fa-IR"/>
        </w:rPr>
        <w:t>همين مقدار كه به آنها مال</w:t>
      </w:r>
      <w:r w:rsidR="009432CE">
        <w:rPr>
          <w:rtl/>
          <w:lang w:bidi="fa-IR"/>
        </w:rPr>
        <w:t xml:space="preserve">، </w:t>
      </w:r>
      <w:r>
        <w:rPr>
          <w:rtl/>
          <w:lang w:bidi="fa-IR"/>
        </w:rPr>
        <w:t>مسكن و فرزندى داده شده است</w:t>
      </w:r>
      <w:r w:rsidR="009432CE">
        <w:rPr>
          <w:rtl/>
          <w:lang w:bidi="fa-IR"/>
        </w:rPr>
        <w:t xml:space="preserve">، </w:t>
      </w:r>
      <w:r>
        <w:rPr>
          <w:rtl/>
          <w:lang w:bidi="fa-IR"/>
        </w:rPr>
        <w:t>خدا را سپاس مى گويند و شاكر نعمت هاى الهى هستند؛ ولى بعضى از انسان ها</w:t>
      </w:r>
      <w:r w:rsidR="009432CE">
        <w:rPr>
          <w:rtl/>
          <w:lang w:bidi="fa-IR"/>
        </w:rPr>
        <w:t xml:space="preserve">، </w:t>
      </w:r>
      <w:r>
        <w:rPr>
          <w:rtl/>
          <w:lang w:bidi="fa-IR"/>
        </w:rPr>
        <w:t>وراى اين مراتب را ديده و طى كرده اند و به مدارجى عالى از كمال نفسانى و روحى رسيده اند كه در هر حال شاكر نعمت هاى الهى اند و اين نكته اى است كه در مباحث بعد توضيح خواهيم داد</w:t>
      </w:r>
      <w:r w:rsidR="009432CE">
        <w:rPr>
          <w:rtl/>
          <w:lang w:bidi="fa-IR"/>
        </w:rPr>
        <w:t xml:space="preserve">. </w:t>
      </w:r>
    </w:p>
    <w:p w:rsidR="001A5213" w:rsidRDefault="001A5213" w:rsidP="001A5213">
      <w:pPr>
        <w:pStyle w:val="libNormal"/>
        <w:rPr>
          <w:rtl/>
          <w:lang w:bidi="fa-IR"/>
        </w:rPr>
      </w:pPr>
      <w:r>
        <w:rPr>
          <w:rtl/>
          <w:lang w:bidi="fa-IR"/>
        </w:rPr>
        <w:lastRenderedPageBreak/>
        <w:t>اما آنچه كه در اينجا متذكر شديم اين بود كه شاكر در واقع درك نعمت الهى و لياقت خود را براى اين تفضل الهى ابراز و اظهار كرده است و اين چيزى است كه در روايات مكررا بدان توصيه شده است</w:t>
      </w:r>
      <w:r w:rsidR="008C34A7">
        <w:rPr>
          <w:rtl/>
          <w:lang w:bidi="fa-IR"/>
        </w:rPr>
        <w:t xml:space="preserve">: </w:t>
      </w:r>
    </w:p>
    <w:p w:rsidR="001A5213" w:rsidRDefault="001A5213" w:rsidP="001A5213">
      <w:pPr>
        <w:pStyle w:val="libNormal"/>
        <w:rPr>
          <w:rtl/>
          <w:lang w:bidi="fa-IR"/>
        </w:rPr>
      </w:pPr>
      <w:r>
        <w:rPr>
          <w:rtl/>
          <w:lang w:bidi="fa-IR"/>
        </w:rPr>
        <w:t>الطّاعم الشّاكر</w:t>
      </w:r>
      <w:r w:rsidR="009432CE">
        <w:rPr>
          <w:rtl/>
          <w:lang w:bidi="fa-IR"/>
        </w:rPr>
        <w:t xml:space="preserve">، </w:t>
      </w:r>
      <w:r>
        <w:rPr>
          <w:rtl/>
          <w:lang w:bidi="fa-IR"/>
        </w:rPr>
        <w:t>له من الاجر كاءَجر الصَّائم المحتسب</w:t>
      </w:r>
      <w:r w:rsidR="009432CE">
        <w:rPr>
          <w:rtl/>
          <w:lang w:bidi="fa-IR"/>
        </w:rPr>
        <w:t>؛</w:t>
      </w:r>
      <w:r>
        <w:rPr>
          <w:rtl/>
          <w:lang w:bidi="fa-IR"/>
        </w:rPr>
        <w:t xml:space="preserve"> والمعافى الشّاكر لهم من الاجر كاءَجر المبتلى الصّابر و المعطى الشاكر له من الاجر كاءَجر المحروم القانع </w:t>
      </w:r>
      <w:r w:rsidRPr="00BA2CDB">
        <w:rPr>
          <w:rStyle w:val="libFootnotenumChar"/>
          <w:rtl/>
          <w:lang w:bidi="fa-IR"/>
        </w:rPr>
        <w:t>(781)</w:t>
      </w:r>
      <w:r w:rsidR="009432CE">
        <w:rPr>
          <w:rtl/>
          <w:lang w:bidi="fa-IR"/>
        </w:rPr>
        <w:t xml:space="preserve">. </w:t>
      </w:r>
    </w:p>
    <w:p w:rsidR="001A5213" w:rsidRDefault="001A5213" w:rsidP="001A5213">
      <w:pPr>
        <w:pStyle w:val="libNormal"/>
        <w:rPr>
          <w:rtl/>
          <w:lang w:bidi="fa-IR"/>
        </w:rPr>
      </w:pPr>
      <w:r>
        <w:rPr>
          <w:rtl/>
          <w:lang w:bidi="fa-IR"/>
        </w:rPr>
        <w:t>«كسى كه غذا مى خورد و شكر خدا را به زبان جارى مى كند</w:t>
      </w:r>
      <w:r w:rsidR="009432CE">
        <w:rPr>
          <w:rtl/>
          <w:lang w:bidi="fa-IR"/>
        </w:rPr>
        <w:t xml:space="preserve">، </w:t>
      </w:r>
      <w:r>
        <w:rPr>
          <w:rtl/>
          <w:lang w:bidi="fa-IR"/>
        </w:rPr>
        <w:t>مثل انسان روزه دارى است كه روزه او قبول شده است</w:t>
      </w:r>
      <w:r w:rsidR="009432CE">
        <w:rPr>
          <w:rtl/>
          <w:lang w:bidi="fa-IR"/>
        </w:rPr>
        <w:t xml:space="preserve">. </w:t>
      </w:r>
      <w:r>
        <w:rPr>
          <w:rtl/>
          <w:lang w:bidi="fa-IR"/>
        </w:rPr>
        <w:t>و انسانى كه سالم و سلامت است</w:t>
      </w:r>
      <w:r w:rsidR="009432CE">
        <w:rPr>
          <w:rtl/>
          <w:lang w:bidi="fa-IR"/>
        </w:rPr>
        <w:t xml:space="preserve">، </w:t>
      </w:r>
      <w:r>
        <w:rPr>
          <w:rtl/>
          <w:lang w:bidi="fa-IR"/>
        </w:rPr>
        <w:t>اگر شكر خدا را گويد</w:t>
      </w:r>
      <w:r w:rsidR="009432CE">
        <w:rPr>
          <w:rtl/>
          <w:lang w:bidi="fa-IR"/>
        </w:rPr>
        <w:t xml:space="preserve">، </w:t>
      </w:r>
      <w:r>
        <w:rPr>
          <w:rtl/>
          <w:lang w:bidi="fa-IR"/>
        </w:rPr>
        <w:t>اجر او مثل كسى است كه مبتلا به درد و رنجى شده كه بر آن درد و رنج صبر مى كند</w:t>
      </w:r>
      <w:r w:rsidR="009432CE">
        <w:rPr>
          <w:rtl/>
          <w:lang w:bidi="fa-IR"/>
        </w:rPr>
        <w:t xml:space="preserve">. </w:t>
      </w:r>
      <w:r>
        <w:rPr>
          <w:rtl/>
          <w:lang w:bidi="fa-IR"/>
        </w:rPr>
        <w:t>انسان ثروتمندى كه خدا را شكر گويد</w:t>
      </w:r>
      <w:r w:rsidR="009432CE">
        <w:rPr>
          <w:rtl/>
          <w:lang w:bidi="fa-IR"/>
        </w:rPr>
        <w:t xml:space="preserve">، </w:t>
      </w:r>
      <w:r>
        <w:rPr>
          <w:rtl/>
          <w:lang w:bidi="fa-IR"/>
        </w:rPr>
        <w:t>اجر فقيرى را دارد كه بر فقرش صبر مى كند و ناسپاسى نمى كند و خود را به گناه آلوده نمى كند»</w:t>
      </w:r>
      <w:r w:rsidR="009432CE">
        <w:rPr>
          <w:rtl/>
          <w:lang w:bidi="fa-IR"/>
        </w:rPr>
        <w:t xml:space="preserve">. </w:t>
      </w:r>
    </w:p>
    <w:p w:rsidR="001A5213" w:rsidRDefault="004871A4" w:rsidP="004871A4">
      <w:pPr>
        <w:pStyle w:val="Heading2"/>
        <w:rPr>
          <w:rtl/>
          <w:lang w:bidi="fa-IR"/>
        </w:rPr>
      </w:pPr>
      <w:bookmarkStart w:id="117" w:name="_Toc394493041"/>
      <w:r>
        <w:rPr>
          <w:rtl/>
          <w:lang w:bidi="fa-IR"/>
        </w:rPr>
        <w:t>آثار شكرگزارى</w:t>
      </w:r>
      <w:bookmarkEnd w:id="117"/>
    </w:p>
    <w:p w:rsidR="001A5213" w:rsidRDefault="001A5213" w:rsidP="001A5213">
      <w:pPr>
        <w:pStyle w:val="libNormal"/>
        <w:rPr>
          <w:rtl/>
          <w:lang w:bidi="fa-IR"/>
        </w:rPr>
      </w:pPr>
      <w:r>
        <w:rPr>
          <w:rtl/>
          <w:lang w:bidi="fa-IR"/>
        </w:rPr>
        <w:t>در معارف ما براى شكر آثارى ذكر شده است كه مى تواند اثر طبيعى و وضعى اين عمل باشد؛ مثلا خداوند در قرآن مى فرمايد</w:t>
      </w:r>
      <w:r w:rsidR="008C34A7">
        <w:rPr>
          <w:rtl/>
          <w:lang w:bidi="fa-IR"/>
        </w:rPr>
        <w:t xml:space="preserve">: </w:t>
      </w:r>
    </w:p>
    <w:p w:rsidR="001A5213" w:rsidRDefault="001A5213" w:rsidP="001A5213">
      <w:pPr>
        <w:pStyle w:val="libNormal"/>
        <w:rPr>
          <w:rtl/>
          <w:lang w:bidi="fa-IR"/>
        </w:rPr>
      </w:pPr>
      <w:r w:rsidRPr="00EF512A">
        <w:rPr>
          <w:rStyle w:val="libAieChar"/>
          <w:rtl/>
        </w:rPr>
        <w:t>و اذا تاءَذّن ربّكم لئن شكرتم لاءَزيدنَّكم و لئن كفرتم ان عذابى لشديد</w:t>
      </w:r>
      <w:r>
        <w:rPr>
          <w:rtl/>
          <w:lang w:bidi="fa-IR"/>
        </w:rPr>
        <w:t xml:space="preserve"> </w:t>
      </w:r>
      <w:r w:rsidRPr="00BA2CDB">
        <w:rPr>
          <w:rStyle w:val="libFootnotenumChar"/>
          <w:rtl/>
          <w:lang w:bidi="fa-IR"/>
        </w:rPr>
        <w:t>(782)</w:t>
      </w:r>
      <w:r w:rsidR="009432CE">
        <w:rPr>
          <w:rtl/>
          <w:lang w:bidi="fa-IR"/>
        </w:rPr>
        <w:t xml:space="preserve">. </w:t>
      </w:r>
    </w:p>
    <w:p w:rsidR="001A5213" w:rsidRDefault="001A5213" w:rsidP="001A5213">
      <w:pPr>
        <w:pStyle w:val="libNormal"/>
        <w:rPr>
          <w:rtl/>
          <w:lang w:bidi="fa-IR"/>
        </w:rPr>
      </w:pPr>
      <w:r>
        <w:rPr>
          <w:rtl/>
          <w:lang w:bidi="fa-IR"/>
        </w:rPr>
        <w:t>«و به خاطر آوريد وقتى را كه خدا اعلام فرمود</w:t>
      </w:r>
      <w:r w:rsidR="008C34A7">
        <w:rPr>
          <w:rtl/>
          <w:lang w:bidi="fa-IR"/>
        </w:rPr>
        <w:t xml:space="preserve">: </w:t>
      </w:r>
      <w:r>
        <w:rPr>
          <w:rtl/>
          <w:lang w:bidi="fa-IR"/>
        </w:rPr>
        <w:t>شما اگر شكر نعمت به جاى آوريد بر نعمت شما مى افزاييم و اگر كفران كنيد به عذاب شديد گرفتار مى كنيم»</w:t>
      </w:r>
      <w:r w:rsidR="009432CE">
        <w:rPr>
          <w:rtl/>
          <w:lang w:bidi="fa-IR"/>
        </w:rPr>
        <w:t xml:space="preserve">. </w:t>
      </w:r>
    </w:p>
    <w:p w:rsidR="001A5213" w:rsidRDefault="001A5213" w:rsidP="001A5213">
      <w:pPr>
        <w:pStyle w:val="libNormal"/>
        <w:rPr>
          <w:rtl/>
          <w:lang w:bidi="fa-IR"/>
        </w:rPr>
      </w:pPr>
      <w:r>
        <w:rPr>
          <w:rtl/>
          <w:lang w:bidi="fa-IR"/>
        </w:rPr>
        <w:t>يكى از آثار وضعى و آشكار شكر</w:t>
      </w:r>
      <w:r w:rsidR="009432CE">
        <w:rPr>
          <w:rtl/>
          <w:lang w:bidi="fa-IR"/>
        </w:rPr>
        <w:t xml:space="preserve">، </w:t>
      </w:r>
      <w:r>
        <w:rPr>
          <w:rtl/>
          <w:lang w:bidi="fa-IR"/>
        </w:rPr>
        <w:t>زيادتى نعمت است</w:t>
      </w:r>
      <w:r w:rsidR="009432CE">
        <w:rPr>
          <w:rtl/>
          <w:lang w:bidi="fa-IR"/>
        </w:rPr>
        <w:t xml:space="preserve">، </w:t>
      </w:r>
      <w:r>
        <w:rPr>
          <w:rtl/>
          <w:lang w:bidi="fa-IR"/>
        </w:rPr>
        <w:t>يعنى اگر كسى در مقابل نعمت هاى الهى شكرگزار باشد</w:t>
      </w:r>
      <w:r w:rsidR="009432CE">
        <w:rPr>
          <w:rtl/>
          <w:lang w:bidi="fa-IR"/>
        </w:rPr>
        <w:t xml:space="preserve">، </w:t>
      </w:r>
      <w:r>
        <w:rPr>
          <w:rtl/>
          <w:lang w:bidi="fa-IR"/>
        </w:rPr>
        <w:t>خدا درهاى نعمتش را به روى او باز نگه مى دارد و اگر قدر نعمت را ندانست</w:t>
      </w:r>
      <w:r w:rsidR="009432CE">
        <w:rPr>
          <w:rtl/>
          <w:lang w:bidi="fa-IR"/>
        </w:rPr>
        <w:t xml:space="preserve">، </w:t>
      </w:r>
      <w:r>
        <w:rPr>
          <w:rtl/>
          <w:lang w:bidi="fa-IR"/>
        </w:rPr>
        <w:t xml:space="preserve">و شاكر نعمت هاى تفضل شده نبود و </w:t>
      </w:r>
      <w:r>
        <w:rPr>
          <w:rtl/>
          <w:lang w:bidi="fa-IR"/>
        </w:rPr>
        <w:lastRenderedPageBreak/>
        <w:t>كفران ورزيد</w:t>
      </w:r>
      <w:r w:rsidR="009432CE">
        <w:rPr>
          <w:rtl/>
          <w:lang w:bidi="fa-IR"/>
        </w:rPr>
        <w:t xml:space="preserve">، </w:t>
      </w:r>
      <w:r>
        <w:rPr>
          <w:rtl/>
          <w:lang w:bidi="fa-IR"/>
        </w:rPr>
        <w:t>خدا نعمت هايى را كه به او عنايت كرده است</w:t>
      </w:r>
      <w:r w:rsidR="009432CE">
        <w:rPr>
          <w:rtl/>
          <w:lang w:bidi="fa-IR"/>
        </w:rPr>
        <w:t xml:space="preserve">، </w:t>
      </w:r>
      <w:r>
        <w:rPr>
          <w:rtl/>
          <w:lang w:bidi="fa-IR"/>
        </w:rPr>
        <w:t>از او مى گيرد؛ مثلا خداوند به انسان نعمت سلامت</w:t>
      </w:r>
      <w:r w:rsidR="009432CE">
        <w:rPr>
          <w:rtl/>
          <w:lang w:bidi="fa-IR"/>
        </w:rPr>
        <w:t xml:space="preserve">، </w:t>
      </w:r>
      <w:r>
        <w:rPr>
          <w:rtl/>
          <w:lang w:bidi="fa-IR"/>
        </w:rPr>
        <w:t>بينايى</w:t>
      </w:r>
      <w:r w:rsidR="009432CE">
        <w:rPr>
          <w:rtl/>
          <w:lang w:bidi="fa-IR"/>
        </w:rPr>
        <w:t xml:space="preserve">، </w:t>
      </w:r>
      <w:r>
        <w:rPr>
          <w:rtl/>
          <w:lang w:bidi="fa-IR"/>
        </w:rPr>
        <w:t>شنوايى</w:t>
      </w:r>
      <w:r w:rsidR="009432CE">
        <w:rPr>
          <w:rtl/>
          <w:lang w:bidi="fa-IR"/>
        </w:rPr>
        <w:t xml:space="preserve">، </w:t>
      </w:r>
      <w:r>
        <w:rPr>
          <w:rtl/>
          <w:lang w:bidi="fa-IR"/>
        </w:rPr>
        <w:t>تكلّم</w:t>
      </w:r>
      <w:r w:rsidR="009432CE">
        <w:rPr>
          <w:rtl/>
          <w:lang w:bidi="fa-IR"/>
        </w:rPr>
        <w:t xml:space="preserve">، </w:t>
      </w:r>
      <w:r>
        <w:rPr>
          <w:rtl/>
          <w:lang w:bidi="fa-IR"/>
        </w:rPr>
        <w:t>و</w:t>
      </w:r>
      <w:r w:rsidR="009432CE">
        <w:rPr>
          <w:rtl/>
          <w:lang w:bidi="fa-IR"/>
        </w:rPr>
        <w:t xml:space="preserve">... </w:t>
      </w:r>
      <w:r>
        <w:rPr>
          <w:rtl/>
          <w:lang w:bidi="fa-IR"/>
        </w:rPr>
        <w:t>عطا كرده است</w:t>
      </w:r>
      <w:r w:rsidR="009432CE">
        <w:rPr>
          <w:rtl/>
          <w:lang w:bidi="fa-IR"/>
        </w:rPr>
        <w:t xml:space="preserve">، </w:t>
      </w:r>
      <w:r>
        <w:rPr>
          <w:rtl/>
          <w:lang w:bidi="fa-IR"/>
        </w:rPr>
        <w:t>اما در صورت كفران نعمت و شكرگزار نبودن مى تواند اين نعمت ها را سلب كند</w:t>
      </w:r>
      <w:r w:rsidR="009432CE">
        <w:rPr>
          <w:rtl/>
          <w:lang w:bidi="fa-IR"/>
        </w:rPr>
        <w:t xml:space="preserve">. </w:t>
      </w:r>
      <w:r>
        <w:rPr>
          <w:rtl/>
          <w:lang w:bidi="fa-IR"/>
        </w:rPr>
        <w:t>در روايتى از 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آمده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ما كان اللَّه ليفتح على عبد باب الشُّكر و يغلق عنه باب الزِّيادة </w:t>
      </w:r>
      <w:r w:rsidRPr="00BA2CDB">
        <w:rPr>
          <w:rStyle w:val="libFootnotenumChar"/>
          <w:rtl/>
          <w:lang w:bidi="fa-IR"/>
        </w:rPr>
        <w:t>(783)</w:t>
      </w:r>
      <w:r w:rsidR="009432CE">
        <w:rPr>
          <w:rtl/>
          <w:lang w:bidi="fa-IR"/>
        </w:rPr>
        <w:t xml:space="preserve">. </w:t>
      </w:r>
    </w:p>
    <w:p w:rsidR="001A5213" w:rsidRDefault="001A5213" w:rsidP="001A5213">
      <w:pPr>
        <w:pStyle w:val="libNormal"/>
        <w:rPr>
          <w:rtl/>
          <w:lang w:bidi="fa-IR"/>
        </w:rPr>
      </w:pPr>
      <w:r>
        <w:rPr>
          <w:rtl/>
          <w:lang w:bidi="fa-IR"/>
        </w:rPr>
        <w:t>«نمى شود خدا دل و قلبى را شكور قرار بدهد</w:t>
      </w:r>
      <w:r w:rsidR="009432CE">
        <w:rPr>
          <w:rtl/>
          <w:lang w:bidi="fa-IR"/>
        </w:rPr>
        <w:t xml:space="preserve">، </w:t>
      </w:r>
      <w:r>
        <w:rPr>
          <w:rtl/>
          <w:lang w:bidi="fa-IR"/>
        </w:rPr>
        <w:t>اما باب زيادى نعمتش را بر صاحب آن دل ببندد»</w:t>
      </w:r>
      <w:r w:rsidR="009432CE">
        <w:rPr>
          <w:rtl/>
          <w:lang w:bidi="fa-IR"/>
        </w:rPr>
        <w:t xml:space="preserve">. </w:t>
      </w:r>
    </w:p>
    <w:p w:rsidR="001A5213" w:rsidRDefault="001A5213" w:rsidP="001A5213">
      <w:pPr>
        <w:pStyle w:val="libNormal"/>
        <w:rPr>
          <w:rtl/>
          <w:lang w:bidi="fa-IR"/>
        </w:rPr>
      </w:pPr>
      <w:r>
        <w:rPr>
          <w:rtl/>
          <w:lang w:bidi="fa-IR"/>
        </w:rPr>
        <w:t>خدا ابواب رحمتش را به روى دل و زبانى كه شاكر است</w:t>
      </w:r>
      <w:r w:rsidR="009432CE">
        <w:rPr>
          <w:rtl/>
          <w:lang w:bidi="fa-IR"/>
        </w:rPr>
        <w:t xml:space="preserve">، </w:t>
      </w:r>
      <w:r>
        <w:rPr>
          <w:rtl/>
          <w:lang w:bidi="fa-IR"/>
        </w:rPr>
        <w:t>بازمى گذارد و آن نعمت را افزون مى كند</w:t>
      </w:r>
      <w:r w:rsidR="009432CE">
        <w:rPr>
          <w:rtl/>
          <w:lang w:bidi="fa-IR"/>
        </w:rPr>
        <w:t xml:space="preserve">. </w:t>
      </w:r>
      <w:r>
        <w:rPr>
          <w:rtl/>
          <w:lang w:bidi="fa-IR"/>
        </w:rPr>
        <w:t>اين نكته براى كسانى كه خداوند متعال نعمت هاى بى شمارى به آنها عطا كرده است</w:t>
      </w:r>
      <w:r w:rsidR="009432CE">
        <w:rPr>
          <w:rtl/>
          <w:lang w:bidi="fa-IR"/>
        </w:rPr>
        <w:t xml:space="preserve">، </w:t>
      </w:r>
      <w:r>
        <w:rPr>
          <w:rtl/>
          <w:lang w:bidi="fa-IR"/>
        </w:rPr>
        <w:t>مهم است كه دل و زبان شاكر داشته باشند</w:t>
      </w:r>
      <w:r w:rsidR="009432CE">
        <w:rPr>
          <w:rtl/>
          <w:lang w:bidi="fa-IR"/>
        </w:rPr>
        <w:t xml:space="preserve">. </w:t>
      </w:r>
      <w:r>
        <w:rPr>
          <w:rtl/>
          <w:lang w:bidi="fa-IR"/>
        </w:rPr>
        <w:t>به تعبيرى نشر اين نيكى ها و نقل احسان خدا مطلوب است تا باب زيادت آنها هرگز بسته نشود</w:t>
      </w:r>
      <w:r w:rsidR="009432CE">
        <w:rPr>
          <w:rtl/>
          <w:lang w:bidi="fa-IR"/>
        </w:rPr>
        <w:t xml:space="preserve">. </w:t>
      </w:r>
      <w:r>
        <w:rPr>
          <w:rtl/>
          <w:lang w:bidi="fa-IR"/>
        </w:rPr>
        <w:t>بنابراين</w:t>
      </w:r>
      <w:r w:rsidR="009432CE">
        <w:rPr>
          <w:rtl/>
          <w:lang w:bidi="fa-IR"/>
        </w:rPr>
        <w:t xml:space="preserve">، </w:t>
      </w:r>
      <w:r>
        <w:rPr>
          <w:rtl/>
          <w:lang w:bidi="fa-IR"/>
        </w:rPr>
        <w:t xml:space="preserve">تربيت شدگان مكتب اهل بيت </w:t>
      </w:r>
      <w:r w:rsidR="00ED4056" w:rsidRPr="00ED4056">
        <w:rPr>
          <w:rStyle w:val="libAlaemChar"/>
          <w:rtl/>
        </w:rPr>
        <w:t>عليهم‌السلام</w:t>
      </w:r>
      <w:r>
        <w:rPr>
          <w:rtl/>
          <w:lang w:bidi="fa-IR"/>
        </w:rPr>
        <w:t xml:space="preserve"> نيز به اين ظرايف توجه داشته اند</w:t>
      </w:r>
      <w:r w:rsidR="009432CE">
        <w:rPr>
          <w:rtl/>
          <w:lang w:bidi="fa-IR"/>
        </w:rPr>
        <w:t xml:space="preserve">. </w:t>
      </w:r>
    </w:p>
    <w:p w:rsidR="001A5213" w:rsidRDefault="001A5213" w:rsidP="001A5213">
      <w:pPr>
        <w:pStyle w:val="libNormal"/>
        <w:rPr>
          <w:rtl/>
          <w:lang w:bidi="fa-IR"/>
        </w:rPr>
      </w:pPr>
      <w:r>
        <w:rPr>
          <w:rtl/>
          <w:lang w:bidi="fa-IR"/>
        </w:rPr>
        <w:t>عمر بن يزيد</w:t>
      </w:r>
      <w:r w:rsidR="009432CE">
        <w:rPr>
          <w:rtl/>
          <w:lang w:bidi="fa-IR"/>
        </w:rPr>
        <w:t xml:space="preserve">، </w:t>
      </w:r>
      <w:r>
        <w:rPr>
          <w:rtl/>
          <w:lang w:bidi="fa-IR"/>
        </w:rPr>
        <w:t>يكى از رايان است مى گويد</w:t>
      </w:r>
      <w:r w:rsidR="008C34A7">
        <w:rPr>
          <w:rtl/>
          <w:lang w:bidi="fa-IR"/>
        </w:rPr>
        <w:t xml:space="preserve">: </w:t>
      </w:r>
      <w:r>
        <w:rPr>
          <w:rtl/>
          <w:lang w:bidi="fa-IR"/>
        </w:rPr>
        <w:t xml:space="preserve">خدمت امام صادق </w:t>
      </w:r>
      <w:r w:rsidR="00574F36" w:rsidRPr="00574F36">
        <w:rPr>
          <w:rStyle w:val="libAlaemChar"/>
          <w:rtl/>
        </w:rPr>
        <w:t>عليه‌السلام</w:t>
      </w:r>
      <w:r>
        <w:rPr>
          <w:rtl/>
          <w:lang w:bidi="fa-IR"/>
        </w:rPr>
        <w:t xml:space="preserve"> شرفياب شدم و عرض كردم</w:t>
      </w:r>
      <w:r w:rsidR="008C34A7">
        <w:rPr>
          <w:rtl/>
          <w:lang w:bidi="fa-IR"/>
        </w:rPr>
        <w:t xml:space="preserve">: </w:t>
      </w:r>
    </w:p>
    <w:p w:rsidR="001A5213" w:rsidRDefault="001A5213" w:rsidP="001A5213">
      <w:pPr>
        <w:pStyle w:val="libNormal"/>
        <w:rPr>
          <w:rtl/>
          <w:lang w:bidi="fa-IR"/>
        </w:rPr>
      </w:pPr>
      <w:r>
        <w:rPr>
          <w:rtl/>
          <w:lang w:bidi="fa-IR"/>
        </w:rPr>
        <w:t>انّى سَاءَلت اللَّه عزَّ و جَلَّ اءَن يَرزُقنى مَالا</w:t>
      </w:r>
      <w:r w:rsidR="009432CE">
        <w:rPr>
          <w:rtl/>
          <w:lang w:bidi="fa-IR"/>
        </w:rPr>
        <w:t xml:space="preserve">، </w:t>
      </w:r>
      <w:r>
        <w:rPr>
          <w:rtl/>
          <w:lang w:bidi="fa-IR"/>
        </w:rPr>
        <w:t>و انِّى ساءَلت اللَّه اءَن يرزقنى وَلَدا</w:t>
      </w:r>
      <w:r w:rsidR="009432CE">
        <w:rPr>
          <w:rtl/>
          <w:lang w:bidi="fa-IR"/>
        </w:rPr>
        <w:t xml:space="preserve">، </w:t>
      </w:r>
      <w:r>
        <w:rPr>
          <w:rtl/>
          <w:lang w:bidi="fa-IR"/>
        </w:rPr>
        <w:t>فَرَزَقَنى وَلَدا؛ و سَاءَلته اءَن يرزقنى دَارَا</w:t>
      </w:r>
      <w:r w:rsidR="009432CE">
        <w:rPr>
          <w:rtl/>
          <w:lang w:bidi="fa-IR"/>
        </w:rPr>
        <w:t xml:space="preserve">، </w:t>
      </w:r>
      <w:r>
        <w:rPr>
          <w:rtl/>
          <w:lang w:bidi="fa-IR"/>
        </w:rPr>
        <w:t>فَرَزَقنى</w:t>
      </w:r>
      <w:r w:rsidR="009432CE">
        <w:rPr>
          <w:rtl/>
          <w:lang w:bidi="fa-IR"/>
        </w:rPr>
        <w:t>؛</w:t>
      </w:r>
      <w:r>
        <w:rPr>
          <w:rtl/>
          <w:lang w:bidi="fa-IR"/>
        </w:rPr>
        <w:t xml:space="preserve"> و قَد خِفتُ اءَن يكون ذلك استِدرَاجا</w:t>
      </w:r>
      <w:r w:rsidR="009432CE">
        <w:rPr>
          <w:rtl/>
          <w:lang w:bidi="fa-IR"/>
        </w:rPr>
        <w:t xml:space="preserve">، </w:t>
      </w:r>
      <w:r>
        <w:rPr>
          <w:rtl/>
          <w:lang w:bidi="fa-IR"/>
        </w:rPr>
        <w:t>فقالَ</w:t>
      </w:r>
      <w:r w:rsidR="008C34A7">
        <w:rPr>
          <w:rtl/>
          <w:lang w:bidi="fa-IR"/>
        </w:rPr>
        <w:t xml:space="preserve">: </w:t>
      </w:r>
      <w:r>
        <w:rPr>
          <w:rtl/>
          <w:lang w:bidi="fa-IR"/>
        </w:rPr>
        <w:t xml:space="preserve">اءَمَا و اللَّه معَ الحَمدُ فَلا </w:t>
      </w:r>
      <w:r w:rsidRPr="00BA2CDB">
        <w:rPr>
          <w:rStyle w:val="libFootnotenumChar"/>
          <w:rtl/>
          <w:lang w:bidi="fa-IR"/>
        </w:rPr>
        <w:t>(784)</w:t>
      </w:r>
      <w:r w:rsidR="009432CE">
        <w:rPr>
          <w:rtl/>
          <w:lang w:bidi="fa-IR"/>
        </w:rPr>
        <w:t xml:space="preserve">. </w:t>
      </w:r>
    </w:p>
    <w:p w:rsidR="001A5213" w:rsidRDefault="001A5213" w:rsidP="001A5213">
      <w:pPr>
        <w:pStyle w:val="libNormal"/>
        <w:rPr>
          <w:rtl/>
          <w:lang w:bidi="fa-IR"/>
        </w:rPr>
      </w:pPr>
      <w:r>
        <w:rPr>
          <w:rtl/>
          <w:lang w:bidi="fa-IR"/>
        </w:rPr>
        <w:t>من از خدا مال خواستم</w:t>
      </w:r>
      <w:r w:rsidR="009432CE">
        <w:rPr>
          <w:rtl/>
          <w:lang w:bidi="fa-IR"/>
        </w:rPr>
        <w:t xml:space="preserve">، </w:t>
      </w:r>
      <w:r>
        <w:rPr>
          <w:rtl/>
          <w:lang w:bidi="fa-IR"/>
        </w:rPr>
        <w:t>او عنايت كرد؛ از خدا فرزند خواستم</w:t>
      </w:r>
      <w:r w:rsidR="009432CE">
        <w:rPr>
          <w:rtl/>
          <w:lang w:bidi="fa-IR"/>
        </w:rPr>
        <w:t>؛</w:t>
      </w:r>
      <w:r>
        <w:rPr>
          <w:rtl/>
          <w:lang w:bidi="fa-IR"/>
        </w:rPr>
        <w:t xml:space="preserve"> به من عطا كرد؛ از خدا مسكن و خانه خواستم</w:t>
      </w:r>
      <w:r w:rsidR="009432CE">
        <w:rPr>
          <w:rtl/>
          <w:lang w:bidi="fa-IR"/>
        </w:rPr>
        <w:t xml:space="preserve">، </w:t>
      </w:r>
      <w:r>
        <w:rPr>
          <w:rtl/>
          <w:lang w:bidi="fa-IR"/>
        </w:rPr>
        <w:t xml:space="preserve">روزى ام كرد؛ مى ترسم از جمله كسانى باشم كه در قرآن از آنها به والَّذينَ كَذَّبوا بِآيَاتِنا سَنَستَدرِجهم </w:t>
      </w:r>
      <w:r w:rsidRPr="00BA2CDB">
        <w:rPr>
          <w:rStyle w:val="libFootnotenumChar"/>
          <w:rtl/>
          <w:lang w:bidi="fa-IR"/>
        </w:rPr>
        <w:t>(785)</w:t>
      </w:r>
      <w:r>
        <w:rPr>
          <w:rtl/>
          <w:lang w:bidi="fa-IR"/>
        </w:rPr>
        <w:t xml:space="preserve"> ياد شده است</w:t>
      </w:r>
      <w:r w:rsidR="009432CE">
        <w:rPr>
          <w:rtl/>
          <w:lang w:bidi="fa-IR"/>
        </w:rPr>
        <w:t>؛</w:t>
      </w:r>
      <w:r>
        <w:rPr>
          <w:rtl/>
          <w:lang w:bidi="fa-IR"/>
        </w:rPr>
        <w:t xml:space="preserve"> يعنى خدا درب رحمتش را حتى به روى مشركان و كفار هم نبسته است</w:t>
      </w:r>
      <w:r w:rsidR="009432CE">
        <w:rPr>
          <w:rtl/>
          <w:lang w:bidi="fa-IR"/>
        </w:rPr>
        <w:t xml:space="preserve">. </w:t>
      </w:r>
      <w:r>
        <w:rPr>
          <w:rtl/>
          <w:lang w:bidi="fa-IR"/>
        </w:rPr>
        <w:t xml:space="preserve">در </w:t>
      </w:r>
      <w:r>
        <w:rPr>
          <w:rtl/>
          <w:lang w:bidi="fa-IR"/>
        </w:rPr>
        <w:lastRenderedPageBreak/>
        <w:t>توضيح بايد گفت حتى كسانى كه مشرك و بت پرست هستند</w:t>
      </w:r>
      <w:r w:rsidR="009432CE">
        <w:rPr>
          <w:rtl/>
          <w:lang w:bidi="fa-IR"/>
        </w:rPr>
        <w:t xml:space="preserve">، </w:t>
      </w:r>
      <w:r>
        <w:rPr>
          <w:rtl/>
          <w:lang w:bidi="fa-IR"/>
        </w:rPr>
        <w:t>در حال زندگى اند و روزى مى خورند</w:t>
      </w:r>
      <w:r w:rsidR="009432CE">
        <w:rPr>
          <w:rtl/>
          <w:lang w:bidi="fa-IR"/>
        </w:rPr>
        <w:t xml:space="preserve">. </w:t>
      </w:r>
    </w:p>
    <w:p w:rsidR="001A5213" w:rsidRDefault="001A5213" w:rsidP="001A5213">
      <w:pPr>
        <w:pStyle w:val="libNormal"/>
        <w:rPr>
          <w:rtl/>
          <w:lang w:bidi="fa-IR"/>
        </w:rPr>
      </w:pPr>
      <w:r>
        <w:rPr>
          <w:rtl/>
          <w:lang w:bidi="fa-IR"/>
        </w:rPr>
        <w:t>خدا آنهارا مستدرج مى داند؛ يعنى كسانى اند كه خداوند به آنها درجات و نعمت ها را عنايت مى كند</w:t>
      </w:r>
      <w:r w:rsidR="009432CE">
        <w:rPr>
          <w:rtl/>
          <w:lang w:bidi="fa-IR"/>
        </w:rPr>
        <w:t xml:space="preserve">، </w:t>
      </w:r>
      <w:r>
        <w:rPr>
          <w:rtl/>
          <w:lang w:bidi="fa-IR"/>
        </w:rPr>
        <w:t>اما دفعتا از آنها سلب نعمت مى كند و از آنها حساب كشى مى كند</w:t>
      </w:r>
      <w:r w:rsidR="009432CE">
        <w:rPr>
          <w:rtl/>
          <w:lang w:bidi="fa-IR"/>
        </w:rPr>
        <w:t xml:space="preserve">. </w:t>
      </w:r>
    </w:p>
    <w:p w:rsidR="001A5213" w:rsidRDefault="001A5213" w:rsidP="001A5213">
      <w:pPr>
        <w:pStyle w:val="libNormal"/>
        <w:rPr>
          <w:rtl/>
          <w:lang w:bidi="fa-IR"/>
        </w:rPr>
      </w:pPr>
      <w:r>
        <w:rPr>
          <w:rtl/>
          <w:lang w:bidi="fa-IR"/>
        </w:rPr>
        <w:t>بنابراين عمر بن يزيد نگران شده و بيم آن دارد كه در زمره اين افراد باشد</w:t>
      </w:r>
      <w:r w:rsidR="009432CE">
        <w:rPr>
          <w:rtl/>
          <w:lang w:bidi="fa-IR"/>
        </w:rPr>
        <w:t xml:space="preserve">، </w:t>
      </w:r>
      <w:r>
        <w:rPr>
          <w:rtl/>
          <w:lang w:bidi="fa-IR"/>
        </w:rPr>
        <w:t>اما حضرت فرمودند</w:t>
      </w:r>
      <w:r w:rsidR="008C34A7">
        <w:rPr>
          <w:rtl/>
          <w:lang w:bidi="fa-IR"/>
        </w:rPr>
        <w:t xml:space="preserve">: </w:t>
      </w:r>
      <w:r>
        <w:rPr>
          <w:rtl/>
          <w:lang w:bidi="fa-IR"/>
        </w:rPr>
        <w:t>اگر تو حمد خدا را مى گويى</w:t>
      </w:r>
      <w:r w:rsidR="009432CE">
        <w:rPr>
          <w:rtl/>
          <w:lang w:bidi="fa-IR"/>
        </w:rPr>
        <w:t xml:space="preserve">، </w:t>
      </w:r>
      <w:r>
        <w:rPr>
          <w:rtl/>
          <w:lang w:bidi="fa-IR"/>
        </w:rPr>
        <w:t>مستدرج نيستى و جزو اين عده نيستى</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يكى از مهمترين آثار شكر</w:t>
      </w:r>
      <w:r w:rsidR="009432CE">
        <w:rPr>
          <w:rtl/>
          <w:lang w:bidi="fa-IR"/>
        </w:rPr>
        <w:t xml:space="preserve">، </w:t>
      </w:r>
      <w:r>
        <w:rPr>
          <w:rtl/>
          <w:lang w:bidi="fa-IR"/>
        </w:rPr>
        <w:t>تداوم نعمت است و اثر ديگر</w:t>
      </w:r>
      <w:r w:rsidR="009432CE">
        <w:rPr>
          <w:rtl/>
          <w:lang w:bidi="fa-IR"/>
        </w:rPr>
        <w:t xml:space="preserve">، </w:t>
      </w:r>
      <w:r>
        <w:rPr>
          <w:rtl/>
          <w:lang w:bidi="fa-IR"/>
        </w:rPr>
        <w:t>زيادت نعمت</w:t>
      </w:r>
      <w:r w:rsidR="009432CE">
        <w:rPr>
          <w:rtl/>
          <w:lang w:bidi="fa-IR"/>
        </w:rPr>
        <w:t>؛</w:t>
      </w:r>
      <w:r>
        <w:rPr>
          <w:rtl/>
          <w:lang w:bidi="fa-IR"/>
        </w:rPr>
        <w:t xml:space="preserve"> يعنى همان طور كه بقا و دوام نعمت در گرو شكر خدا است</w:t>
      </w:r>
      <w:r w:rsidR="009432CE">
        <w:rPr>
          <w:rtl/>
          <w:lang w:bidi="fa-IR"/>
        </w:rPr>
        <w:t xml:space="preserve">، </w:t>
      </w:r>
      <w:r>
        <w:rPr>
          <w:rtl/>
          <w:lang w:bidi="fa-IR"/>
        </w:rPr>
        <w:t>زيادى نعمت هم منوط به اظهار امتنان و شكر است</w:t>
      </w:r>
      <w:r w:rsidR="009432CE">
        <w:rPr>
          <w:rtl/>
          <w:lang w:bidi="fa-IR"/>
        </w:rPr>
        <w:t xml:space="preserve">. </w:t>
      </w:r>
    </w:p>
    <w:p w:rsidR="001A5213" w:rsidRDefault="001A5213" w:rsidP="001A5213">
      <w:pPr>
        <w:pStyle w:val="libNormal"/>
        <w:rPr>
          <w:rtl/>
          <w:lang w:bidi="fa-IR"/>
        </w:rPr>
      </w:pPr>
      <w:r>
        <w:rPr>
          <w:rtl/>
          <w:lang w:bidi="fa-IR"/>
        </w:rPr>
        <w:t>مطلب ديگر كه بايد به آن اشاره كنيم و در ذيل روايت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نيز آمده بود</w:t>
      </w:r>
      <w:r w:rsidR="009432CE">
        <w:rPr>
          <w:rtl/>
          <w:lang w:bidi="fa-IR"/>
        </w:rPr>
        <w:t xml:space="preserve">، </w:t>
      </w:r>
      <w:r>
        <w:rPr>
          <w:rtl/>
          <w:lang w:bidi="fa-IR"/>
        </w:rPr>
        <w:t>اين است كه</w:t>
      </w:r>
      <w:r w:rsidR="008C34A7">
        <w:rPr>
          <w:rtl/>
          <w:lang w:bidi="fa-IR"/>
        </w:rPr>
        <w:t xml:space="preserve">: </w:t>
      </w:r>
      <w:r>
        <w:rPr>
          <w:rtl/>
          <w:lang w:bidi="fa-IR"/>
        </w:rPr>
        <w:t xml:space="preserve">هروقت پيامبر </w:t>
      </w:r>
      <w:r w:rsidR="00D401A1" w:rsidRPr="00D401A1">
        <w:rPr>
          <w:rStyle w:val="libAlaemChar"/>
          <w:rtl/>
        </w:rPr>
        <w:t>صلى‌الله‌عليه‌وآله‌وسلم</w:t>
      </w:r>
      <w:r>
        <w:rPr>
          <w:rtl/>
          <w:lang w:bidi="fa-IR"/>
        </w:rPr>
        <w:t xml:space="preserve"> با مساله خوشحال كننده اى روبرو مى شدند</w:t>
      </w:r>
      <w:r w:rsidR="009432CE">
        <w:rPr>
          <w:rtl/>
          <w:lang w:bidi="fa-IR"/>
        </w:rPr>
        <w:t xml:space="preserve">، </w:t>
      </w:r>
      <w:r>
        <w:rPr>
          <w:rtl/>
          <w:lang w:bidi="fa-IR"/>
        </w:rPr>
        <w:t>به طريقى خدا را سپاس مى گفتند و هر وقت هم با مصيبتى مواجه مى شدند</w:t>
      </w:r>
      <w:r w:rsidR="009432CE">
        <w:rPr>
          <w:rtl/>
          <w:lang w:bidi="fa-IR"/>
        </w:rPr>
        <w:t xml:space="preserve">، </w:t>
      </w:r>
      <w:r>
        <w:rPr>
          <w:rtl/>
          <w:lang w:bidi="fa-IR"/>
        </w:rPr>
        <w:t>باز خدا را سپاس مى گفتند و اين مرتبه عالى روح تسليم است كه در مباحث گذشته نيز به آن اشاره شد</w:t>
      </w:r>
      <w:r w:rsidR="009432CE">
        <w:rPr>
          <w:rtl/>
          <w:lang w:bidi="fa-IR"/>
        </w:rPr>
        <w:t xml:space="preserve">. </w:t>
      </w:r>
    </w:p>
    <w:p w:rsidR="001A5213" w:rsidRDefault="001A5213" w:rsidP="001A5213">
      <w:pPr>
        <w:pStyle w:val="libNormal"/>
        <w:rPr>
          <w:rtl/>
          <w:lang w:bidi="fa-IR"/>
        </w:rPr>
      </w:pPr>
      <w:r>
        <w:rPr>
          <w:rtl/>
          <w:lang w:bidi="fa-IR"/>
        </w:rPr>
        <w:t>شكر</w:t>
      </w:r>
      <w:r w:rsidR="009432CE">
        <w:rPr>
          <w:rtl/>
          <w:lang w:bidi="fa-IR"/>
        </w:rPr>
        <w:t xml:space="preserve">، </w:t>
      </w:r>
      <w:r>
        <w:rPr>
          <w:rtl/>
          <w:lang w:bidi="fa-IR"/>
        </w:rPr>
        <w:t>يعنى سپاس دل و قلبى كه سرشار از شناخت منعم و ذات ذوالجلال ربوبى است</w:t>
      </w:r>
      <w:r w:rsidR="009432CE">
        <w:rPr>
          <w:rtl/>
          <w:lang w:bidi="fa-IR"/>
        </w:rPr>
        <w:t xml:space="preserve">. </w:t>
      </w:r>
      <w:r>
        <w:rPr>
          <w:rtl/>
          <w:lang w:bidi="fa-IR"/>
        </w:rPr>
        <w:t>دلى كه شناخت منعم زواياى آن را فراگرفته است</w:t>
      </w:r>
      <w:r w:rsidR="009432CE">
        <w:rPr>
          <w:rtl/>
          <w:lang w:bidi="fa-IR"/>
        </w:rPr>
        <w:t xml:space="preserve">، </w:t>
      </w:r>
      <w:r>
        <w:rPr>
          <w:rtl/>
          <w:lang w:bidi="fa-IR"/>
        </w:rPr>
        <w:t>هرگز كفران نمى كند</w:t>
      </w:r>
      <w:r w:rsidR="009432CE">
        <w:rPr>
          <w:rtl/>
          <w:lang w:bidi="fa-IR"/>
        </w:rPr>
        <w:t xml:space="preserve">. </w:t>
      </w:r>
      <w:r>
        <w:rPr>
          <w:rtl/>
          <w:lang w:bidi="fa-IR"/>
        </w:rPr>
        <w:t>گاهى بعضى از افراد به مرتبه اى مى رسند كه براى آنها هرچه پيش مى آيد</w:t>
      </w:r>
      <w:r w:rsidR="009432CE">
        <w:rPr>
          <w:rtl/>
          <w:lang w:bidi="fa-IR"/>
        </w:rPr>
        <w:t xml:space="preserve">، </w:t>
      </w:r>
      <w:r>
        <w:rPr>
          <w:rtl/>
          <w:lang w:bidi="fa-IR"/>
        </w:rPr>
        <w:t>آن را نعمت الهى مى بينند؛ يعنى چشم دل آنها بازمى شود و همه اتفاقات عالم را براى خود نعمت مى بينند و به تعبير اهل دل</w:t>
      </w:r>
      <w:r w:rsidR="009432CE">
        <w:rPr>
          <w:rtl/>
          <w:lang w:bidi="fa-IR"/>
        </w:rPr>
        <w:t xml:space="preserve">، </w:t>
      </w:r>
      <w:r>
        <w:rPr>
          <w:rtl/>
          <w:lang w:bidi="fa-IR"/>
        </w:rPr>
        <w:t xml:space="preserve">به مقام «رضا» مى رسند؛ </w:t>
      </w:r>
      <w:r>
        <w:rPr>
          <w:rtl/>
          <w:lang w:bidi="fa-IR"/>
        </w:rPr>
        <w:lastRenderedPageBreak/>
        <w:t>يعنى مقام اظهار رضايت از همه حوادث و اتفاقات عالم</w:t>
      </w:r>
      <w:r w:rsidR="009432CE">
        <w:rPr>
          <w:rtl/>
          <w:lang w:bidi="fa-IR"/>
        </w:rPr>
        <w:t xml:space="preserve">. </w:t>
      </w:r>
      <w:r>
        <w:rPr>
          <w:rtl/>
          <w:lang w:bidi="fa-IR"/>
        </w:rPr>
        <w:t>به تعبير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بايد گفت</w:t>
      </w:r>
      <w:r w:rsidR="008C34A7">
        <w:rPr>
          <w:rtl/>
          <w:lang w:bidi="fa-IR"/>
        </w:rPr>
        <w:t xml:space="preserve">: </w:t>
      </w:r>
      <w:r>
        <w:rPr>
          <w:rtl/>
          <w:lang w:bidi="fa-IR"/>
        </w:rPr>
        <w:t>اين عالم محل آسايش و رفاه نيست</w:t>
      </w:r>
      <w:r w:rsidR="009432CE">
        <w:rPr>
          <w:rtl/>
          <w:lang w:bidi="fa-IR"/>
        </w:rPr>
        <w:t xml:space="preserve">. </w:t>
      </w:r>
    </w:p>
    <w:p w:rsidR="001A5213" w:rsidRDefault="001A5213" w:rsidP="001A5213">
      <w:pPr>
        <w:pStyle w:val="libNormal"/>
        <w:rPr>
          <w:rtl/>
          <w:lang w:bidi="fa-IR"/>
        </w:rPr>
      </w:pPr>
      <w:r>
        <w:rPr>
          <w:rtl/>
          <w:lang w:bidi="fa-IR"/>
        </w:rPr>
        <w:t xml:space="preserve">ما اءَصف من دار اءَوَّلها عناء و آخرها فناء </w:t>
      </w:r>
      <w:r w:rsidRPr="00BA2CDB">
        <w:rPr>
          <w:rStyle w:val="libFootnotenumChar"/>
          <w:rtl/>
          <w:lang w:bidi="fa-IR"/>
        </w:rPr>
        <w:t>(786)</w:t>
      </w:r>
      <w:r w:rsidR="009432CE">
        <w:rPr>
          <w:rtl/>
          <w:lang w:bidi="fa-IR"/>
        </w:rPr>
        <w:t xml:space="preserve">. </w:t>
      </w:r>
    </w:p>
    <w:p w:rsidR="001A5213" w:rsidRDefault="001A5213" w:rsidP="001A5213">
      <w:pPr>
        <w:pStyle w:val="libNormal"/>
        <w:rPr>
          <w:rtl/>
          <w:lang w:bidi="fa-IR"/>
        </w:rPr>
      </w:pPr>
      <w:r>
        <w:rPr>
          <w:rtl/>
          <w:lang w:bidi="fa-IR"/>
        </w:rPr>
        <w:t>«چگونه توصيف كنم سرمنزلى را كه آغازش با رنج و سختى است و پايانش نيستى و فنا است»</w:t>
      </w:r>
      <w:r w:rsidR="009432CE">
        <w:rPr>
          <w:rtl/>
          <w:lang w:bidi="fa-IR"/>
        </w:rPr>
        <w:t xml:space="preserve">. </w:t>
      </w:r>
    </w:p>
    <w:p w:rsidR="001A5213" w:rsidRDefault="001A5213" w:rsidP="001A5213">
      <w:pPr>
        <w:pStyle w:val="libNormal"/>
        <w:rPr>
          <w:rtl/>
          <w:lang w:bidi="fa-IR"/>
        </w:rPr>
      </w:pPr>
      <w:r>
        <w:rPr>
          <w:rtl/>
          <w:lang w:bidi="fa-IR"/>
        </w:rPr>
        <w:t>حضرت در خطبه ديگرى مى فرمايند</w:t>
      </w:r>
      <w:r w:rsidR="008C34A7">
        <w:rPr>
          <w:rtl/>
          <w:lang w:bidi="fa-IR"/>
        </w:rPr>
        <w:t xml:space="preserve">: </w:t>
      </w:r>
    </w:p>
    <w:p w:rsidR="001A5213" w:rsidRDefault="001A5213" w:rsidP="001A5213">
      <w:pPr>
        <w:pStyle w:val="libNormal"/>
        <w:rPr>
          <w:rtl/>
          <w:lang w:bidi="fa-IR"/>
        </w:rPr>
      </w:pPr>
      <w:r>
        <w:rPr>
          <w:rtl/>
          <w:lang w:bidi="fa-IR"/>
        </w:rPr>
        <w:t xml:space="preserve">دار بالبلاء محفوفة و بالغدر معروفة لا تدوم اءَحوالها و لا يَسلَمُ نُزَّالها </w:t>
      </w:r>
      <w:r w:rsidRPr="00BA2CDB">
        <w:rPr>
          <w:rStyle w:val="libFootnotenumChar"/>
          <w:rtl/>
          <w:lang w:bidi="fa-IR"/>
        </w:rPr>
        <w:t>(787)</w:t>
      </w:r>
      <w:r w:rsidR="009432CE">
        <w:rPr>
          <w:rtl/>
          <w:lang w:bidi="fa-IR"/>
        </w:rPr>
        <w:t xml:space="preserve">. </w:t>
      </w:r>
    </w:p>
    <w:p w:rsidR="001A5213" w:rsidRDefault="001A5213" w:rsidP="001A5213">
      <w:pPr>
        <w:pStyle w:val="libNormal"/>
        <w:rPr>
          <w:rtl/>
          <w:lang w:bidi="fa-IR"/>
        </w:rPr>
      </w:pPr>
      <w:r>
        <w:rPr>
          <w:rtl/>
          <w:lang w:bidi="fa-IR"/>
        </w:rPr>
        <w:t>«دنيا سرايى است كه بلاها آن را احاطه كرده</w:t>
      </w:r>
      <w:r w:rsidR="009432CE">
        <w:rPr>
          <w:rtl/>
          <w:lang w:bidi="fa-IR"/>
        </w:rPr>
        <w:t>؛</w:t>
      </w:r>
      <w:r>
        <w:rPr>
          <w:rtl/>
          <w:lang w:bidi="fa-IR"/>
        </w:rPr>
        <w:t xml:space="preserve"> و به بى وفايى و مكر معروف است</w:t>
      </w:r>
      <w:r w:rsidR="009432CE">
        <w:rPr>
          <w:rtl/>
          <w:lang w:bidi="fa-IR"/>
        </w:rPr>
        <w:t xml:space="preserve">، </w:t>
      </w:r>
      <w:r>
        <w:rPr>
          <w:rtl/>
          <w:lang w:bidi="fa-IR"/>
        </w:rPr>
        <w:t>حالاتش يك نواخت نمى ماند و ساكنانش ايمن نيستند»</w:t>
      </w:r>
      <w:r w:rsidR="009432CE">
        <w:rPr>
          <w:rtl/>
          <w:lang w:bidi="fa-IR"/>
        </w:rPr>
        <w:t xml:space="preserve">. </w:t>
      </w:r>
    </w:p>
    <w:p w:rsidR="001A5213" w:rsidRDefault="001A5213" w:rsidP="001A5213">
      <w:pPr>
        <w:pStyle w:val="libNormal"/>
        <w:rPr>
          <w:rtl/>
          <w:lang w:bidi="fa-IR"/>
        </w:rPr>
      </w:pPr>
      <w:r>
        <w:rPr>
          <w:rtl/>
          <w:lang w:bidi="fa-IR"/>
        </w:rPr>
        <w:t>مهم اين است كه انسان داراى ظرفيت و درك مصالح آفرينش باشد و به چنان رفعتى رسيده باشد كه آنچه را درك مى كند</w:t>
      </w:r>
      <w:r w:rsidR="009432CE">
        <w:rPr>
          <w:rtl/>
          <w:lang w:bidi="fa-IR"/>
        </w:rPr>
        <w:t xml:space="preserve">، </w:t>
      </w:r>
      <w:r>
        <w:rPr>
          <w:rtl/>
          <w:lang w:bidi="fa-IR"/>
        </w:rPr>
        <w:t>زيبا و از جانب خدا بداند</w:t>
      </w:r>
      <w:r w:rsidR="009432CE">
        <w:rPr>
          <w:rtl/>
          <w:lang w:bidi="fa-IR"/>
        </w:rPr>
        <w:t xml:space="preserve">. </w:t>
      </w:r>
    </w:p>
    <w:p w:rsidR="001A5213" w:rsidRDefault="001A5213" w:rsidP="001A5213">
      <w:pPr>
        <w:pStyle w:val="libNormal"/>
        <w:rPr>
          <w:rtl/>
          <w:lang w:bidi="fa-IR"/>
        </w:rPr>
      </w:pPr>
      <w:r>
        <w:rPr>
          <w:rtl/>
          <w:lang w:bidi="fa-IR"/>
        </w:rPr>
        <w:t xml:space="preserve">در حالات حضرت سيدالشهدا </w:t>
      </w:r>
      <w:r w:rsidR="00574F36" w:rsidRPr="00574F36">
        <w:rPr>
          <w:rStyle w:val="libAlaemChar"/>
          <w:rtl/>
        </w:rPr>
        <w:t>عليه‌السلام</w:t>
      </w:r>
      <w:r>
        <w:rPr>
          <w:rtl/>
          <w:lang w:bidi="fa-IR"/>
        </w:rPr>
        <w:t xml:space="preserve"> نقل كرده اند كه وقتى طفل شيرخواره اش را به ميدان برد و مورد اصابت تير قرار گرفت و طفل شش ماهه در آغوش پدر جان باخت</w:t>
      </w:r>
      <w:r w:rsidR="009432CE">
        <w:rPr>
          <w:rtl/>
          <w:lang w:bidi="fa-IR"/>
        </w:rPr>
        <w:t xml:space="preserve">، </w:t>
      </w:r>
      <w:r>
        <w:rPr>
          <w:rtl/>
          <w:lang w:bidi="fa-IR"/>
        </w:rPr>
        <w:t>حضرت فرمودند</w:t>
      </w:r>
      <w:r w:rsidR="008C34A7">
        <w:rPr>
          <w:rtl/>
          <w:lang w:bidi="fa-IR"/>
        </w:rPr>
        <w:t xml:space="preserve">: </w:t>
      </w:r>
    </w:p>
    <w:p w:rsidR="001A5213" w:rsidRDefault="001A5213" w:rsidP="001A5213">
      <w:pPr>
        <w:pStyle w:val="libNormal"/>
        <w:rPr>
          <w:rtl/>
          <w:lang w:bidi="fa-IR"/>
        </w:rPr>
      </w:pPr>
      <w:r>
        <w:rPr>
          <w:rtl/>
          <w:lang w:bidi="fa-IR"/>
        </w:rPr>
        <w:t>هوِّن علىَّ ما نزل بى</w:t>
      </w:r>
      <w:r w:rsidR="009432CE">
        <w:rPr>
          <w:rtl/>
          <w:lang w:bidi="fa-IR"/>
        </w:rPr>
        <w:t xml:space="preserve">، </w:t>
      </w:r>
      <w:r>
        <w:rPr>
          <w:rtl/>
          <w:lang w:bidi="fa-IR"/>
        </w:rPr>
        <w:t xml:space="preserve">انِّه بعين اللَّه </w:t>
      </w:r>
      <w:r w:rsidRPr="00BA2CDB">
        <w:rPr>
          <w:rStyle w:val="libFootnotenumChar"/>
          <w:rtl/>
          <w:lang w:bidi="fa-IR"/>
        </w:rPr>
        <w:t>(788)</w:t>
      </w:r>
      <w:r w:rsidR="009432CE">
        <w:rPr>
          <w:rtl/>
          <w:lang w:bidi="fa-IR"/>
        </w:rPr>
        <w:t xml:space="preserve">. </w:t>
      </w:r>
    </w:p>
    <w:p w:rsidR="001A5213" w:rsidRDefault="001A5213" w:rsidP="001A5213">
      <w:pPr>
        <w:pStyle w:val="libNormal"/>
        <w:rPr>
          <w:rtl/>
          <w:lang w:bidi="fa-IR"/>
        </w:rPr>
      </w:pPr>
      <w:r>
        <w:rPr>
          <w:rtl/>
          <w:lang w:bidi="fa-IR"/>
        </w:rPr>
        <w:t>«چون اين مصائب را خداوند مى بيند</w:t>
      </w:r>
      <w:r w:rsidR="009432CE">
        <w:rPr>
          <w:rtl/>
          <w:lang w:bidi="fa-IR"/>
        </w:rPr>
        <w:t xml:space="preserve">، </w:t>
      </w:r>
      <w:r>
        <w:rPr>
          <w:rtl/>
          <w:lang w:bidi="fa-IR"/>
        </w:rPr>
        <w:t>تحملش آسان است»</w:t>
      </w:r>
      <w:r w:rsidR="009432CE">
        <w:rPr>
          <w:rtl/>
          <w:lang w:bidi="fa-IR"/>
        </w:rPr>
        <w:t xml:space="preserve">. </w:t>
      </w:r>
    </w:p>
    <w:p w:rsidR="001A5213" w:rsidRDefault="001A5213" w:rsidP="001A5213">
      <w:pPr>
        <w:pStyle w:val="libNormal"/>
        <w:rPr>
          <w:rtl/>
          <w:lang w:bidi="fa-IR"/>
        </w:rPr>
      </w:pPr>
      <w:r>
        <w:rPr>
          <w:rtl/>
          <w:lang w:bidi="fa-IR"/>
        </w:rPr>
        <w:t>و همين طور سخن نهايى حضرت در وقت شهادت</w:t>
      </w:r>
      <w:r w:rsidR="009432CE">
        <w:rPr>
          <w:rtl/>
          <w:lang w:bidi="fa-IR"/>
        </w:rPr>
        <w:t xml:space="preserve">، </w:t>
      </w:r>
      <w:r>
        <w:rPr>
          <w:rtl/>
          <w:lang w:bidi="fa-IR"/>
        </w:rPr>
        <w:t>هنگامى كه از روى اسب به زمين افتادند</w:t>
      </w:r>
      <w:r w:rsidR="009432CE">
        <w:rPr>
          <w:rtl/>
          <w:lang w:bidi="fa-IR"/>
        </w:rPr>
        <w:t xml:space="preserve">، </w:t>
      </w:r>
      <w:r>
        <w:rPr>
          <w:rtl/>
          <w:lang w:bidi="fa-IR"/>
        </w:rPr>
        <w:t>اين بود</w:t>
      </w:r>
      <w:r w:rsidR="008C34A7">
        <w:rPr>
          <w:rtl/>
          <w:lang w:bidi="fa-IR"/>
        </w:rPr>
        <w:t xml:space="preserve">: </w:t>
      </w:r>
      <w:r>
        <w:rPr>
          <w:rtl/>
          <w:lang w:bidi="fa-IR"/>
        </w:rPr>
        <w:t xml:space="preserve">بسم اللَّه و باللَّه و على ملَّة رسول اللَّه </w:t>
      </w:r>
      <w:r w:rsidRPr="00BA2CDB">
        <w:rPr>
          <w:rStyle w:val="libFootnotenumChar"/>
          <w:rtl/>
          <w:lang w:bidi="fa-IR"/>
        </w:rPr>
        <w:t>(789)</w:t>
      </w:r>
      <w:r>
        <w:rPr>
          <w:rtl/>
          <w:lang w:bidi="fa-IR"/>
        </w:rPr>
        <w:t xml:space="preserve"> الهى هرچه هست در راه خدا و براى خداست و خدايا! اين رضايت به قضا و تقدير الهى است</w:t>
      </w:r>
      <w:r w:rsidR="009432CE">
        <w:rPr>
          <w:rtl/>
          <w:lang w:bidi="fa-IR"/>
        </w:rPr>
        <w:t>؛</w:t>
      </w:r>
      <w:r>
        <w:rPr>
          <w:rtl/>
          <w:lang w:bidi="fa-IR"/>
        </w:rPr>
        <w:t xml:space="preserve"> يعنى هرچه هست</w:t>
      </w:r>
      <w:r w:rsidR="009432CE">
        <w:rPr>
          <w:rtl/>
          <w:lang w:bidi="fa-IR"/>
        </w:rPr>
        <w:t xml:space="preserve">، </w:t>
      </w:r>
      <w:r>
        <w:rPr>
          <w:rtl/>
          <w:lang w:bidi="fa-IR"/>
        </w:rPr>
        <w:t>از جانب او است و او مى بيند پس آن را دوست دارد</w:t>
      </w:r>
      <w:r w:rsidR="009432CE">
        <w:rPr>
          <w:rtl/>
          <w:lang w:bidi="fa-IR"/>
        </w:rPr>
        <w:t xml:space="preserve">. </w:t>
      </w:r>
      <w:r>
        <w:rPr>
          <w:rtl/>
          <w:lang w:bidi="fa-IR"/>
        </w:rPr>
        <w:t>واقعا هم آنچه از جانب دوست مى رسد</w:t>
      </w:r>
      <w:r w:rsidR="009432CE">
        <w:rPr>
          <w:rtl/>
          <w:lang w:bidi="fa-IR"/>
        </w:rPr>
        <w:t xml:space="preserve">، </w:t>
      </w:r>
      <w:r>
        <w:rPr>
          <w:rtl/>
          <w:lang w:bidi="fa-IR"/>
        </w:rPr>
        <w:t>نيكوست</w:t>
      </w:r>
      <w:r w:rsidR="009432CE">
        <w:rPr>
          <w:rtl/>
          <w:lang w:bidi="fa-IR"/>
        </w:rPr>
        <w:t xml:space="preserve">. </w:t>
      </w:r>
      <w:r>
        <w:rPr>
          <w:rtl/>
          <w:lang w:bidi="fa-IR"/>
        </w:rPr>
        <w:t>هرچه هست</w:t>
      </w:r>
      <w:r w:rsidR="009432CE">
        <w:rPr>
          <w:rtl/>
          <w:lang w:bidi="fa-IR"/>
        </w:rPr>
        <w:t xml:space="preserve">، </w:t>
      </w:r>
      <w:r>
        <w:rPr>
          <w:rtl/>
          <w:lang w:bidi="fa-IR"/>
        </w:rPr>
        <w:t>خير است</w:t>
      </w:r>
      <w:r w:rsidR="009432CE">
        <w:rPr>
          <w:rtl/>
          <w:lang w:bidi="fa-IR"/>
        </w:rPr>
        <w:t>؛</w:t>
      </w:r>
      <w:r>
        <w:rPr>
          <w:rtl/>
          <w:lang w:bidi="fa-IR"/>
        </w:rPr>
        <w:t xml:space="preserve"> چون او خير محض است و با اين تفسير</w:t>
      </w:r>
      <w:r w:rsidR="009432CE">
        <w:rPr>
          <w:rtl/>
          <w:lang w:bidi="fa-IR"/>
        </w:rPr>
        <w:t xml:space="preserve">، </w:t>
      </w:r>
      <w:r>
        <w:rPr>
          <w:rtl/>
          <w:lang w:bidi="fa-IR"/>
        </w:rPr>
        <w:t>هرچه از ناحيه او است</w:t>
      </w:r>
      <w:r w:rsidR="009432CE">
        <w:rPr>
          <w:rtl/>
          <w:lang w:bidi="fa-IR"/>
        </w:rPr>
        <w:t xml:space="preserve">، </w:t>
      </w:r>
      <w:r>
        <w:rPr>
          <w:rtl/>
          <w:lang w:bidi="fa-IR"/>
        </w:rPr>
        <w:t xml:space="preserve">براى انسان </w:t>
      </w:r>
      <w:r>
        <w:rPr>
          <w:rtl/>
          <w:lang w:bidi="fa-IR"/>
        </w:rPr>
        <w:lastRenderedPageBreak/>
        <w:t>قابل تحمل مى شود</w:t>
      </w:r>
      <w:r w:rsidR="009432CE">
        <w:rPr>
          <w:rtl/>
          <w:lang w:bidi="fa-IR"/>
        </w:rPr>
        <w:t xml:space="preserve">. </w:t>
      </w:r>
      <w:r>
        <w:rPr>
          <w:rtl/>
          <w:lang w:bidi="fa-IR"/>
        </w:rPr>
        <w:t>وقتى انسان به اين مقام رسيد</w:t>
      </w:r>
      <w:r w:rsidR="009432CE">
        <w:rPr>
          <w:rtl/>
          <w:lang w:bidi="fa-IR"/>
        </w:rPr>
        <w:t xml:space="preserve">، </w:t>
      </w:r>
      <w:r>
        <w:rPr>
          <w:rtl/>
          <w:lang w:bidi="fa-IR"/>
        </w:rPr>
        <w:t>بر آنچه كه در زندگى رخ مى دهد</w:t>
      </w:r>
      <w:r w:rsidR="009432CE">
        <w:rPr>
          <w:rtl/>
          <w:lang w:bidi="fa-IR"/>
        </w:rPr>
        <w:t xml:space="preserve">، </w:t>
      </w:r>
      <w:r>
        <w:rPr>
          <w:rtl/>
          <w:lang w:bidi="fa-IR"/>
        </w:rPr>
        <w:t>خدا را شكر مى كند؛ چون گاهى انسان به مصائب و مشكلاتى سخت تر از آنچه هست</w:t>
      </w:r>
      <w:r w:rsidR="009432CE">
        <w:rPr>
          <w:rtl/>
          <w:lang w:bidi="fa-IR"/>
        </w:rPr>
        <w:t xml:space="preserve">، </w:t>
      </w:r>
      <w:r>
        <w:rPr>
          <w:rtl/>
          <w:lang w:bidi="fa-IR"/>
        </w:rPr>
        <w:t>مبتلا مى شود</w:t>
      </w:r>
      <w:r w:rsidR="009432CE">
        <w:rPr>
          <w:rtl/>
          <w:lang w:bidi="fa-IR"/>
        </w:rPr>
        <w:t xml:space="preserve">. </w:t>
      </w:r>
      <w:r>
        <w:rPr>
          <w:rtl/>
          <w:lang w:bidi="fa-IR"/>
        </w:rPr>
        <w:t xml:space="preserve">رسول مكرم اسلام </w:t>
      </w:r>
      <w:r w:rsidR="00D401A1" w:rsidRPr="00D401A1">
        <w:rPr>
          <w:rStyle w:val="libAlaemChar"/>
          <w:rtl/>
        </w:rPr>
        <w:t>صلى‌الله‌عليه‌وآله‌وسلم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 xml:space="preserve">الحمد لله على كُلّ حال </w:t>
      </w:r>
      <w:r w:rsidRPr="00BA2CDB">
        <w:rPr>
          <w:rStyle w:val="libFootnotenumChar"/>
          <w:rtl/>
          <w:lang w:bidi="fa-IR"/>
        </w:rPr>
        <w:t>(790)</w:t>
      </w:r>
      <w:r w:rsidR="009432CE">
        <w:rPr>
          <w:rtl/>
          <w:lang w:bidi="fa-IR"/>
        </w:rPr>
        <w:t xml:space="preserve">. </w:t>
      </w:r>
    </w:p>
    <w:p w:rsidR="001A5213" w:rsidRDefault="001A5213" w:rsidP="001A5213">
      <w:pPr>
        <w:pStyle w:val="libNormal"/>
        <w:rPr>
          <w:rtl/>
          <w:lang w:bidi="fa-IR"/>
        </w:rPr>
      </w:pPr>
      <w:r>
        <w:rPr>
          <w:rtl/>
          <w:lang w:bidi="fa-IR"/>
        </w:rPr>
        <w:t>«در همه حال</w:t>
      </w:r>
      <w:r w:rsidR="009432CE">
        <w:rPr>
          <w:rtl/>
          <w:lang w:bidi="fa-IR"/>
        </w:rPr>
        <w:t xml:space="preserve">، </w:t>
      </w:r>
      <w:r>
        <w:rPr>
          <w:rtl/>
          <w:lang w:bidi="fa-IR"/>
        </w:rPr>
        <w:t>شكر مخصوص خداوند است»</w:t>
      </w:r>
      <w:r w:rsidR="009432CE">
        <w:rPr>
          <w:rtl/>
          <w:lang w:bidi="fa-IR"/>
        </w:rPr>
        <w:t xml:space="preserve">. </w:t>
      </w:r>
    </w:p>
    <w:p w:rsidR="001A5213" w:rsidRDefault="004871A4" w:rsidP="004871A4">
      <w:pPr>
        <w:pStyle w:val="Heading2"/>
        <w:rPr>
          <w:rtl/>
          <w:lang w:bidi="fa-IR"/>
        </w:rPr>
      </w:pPr>
      <w:bookmarkStart w:id="118" w:name="_Toc394493042"/>
      <w:r>
        <w:rPr>
          <w:rtl/>
          <w:lang w:bidi="fa-IR"/>
        </w:rPr>
        <w:t>مراحل شكرگزارى</w:t>
      </w:r>
      <w:bookmarkEnd w:id="118"/>
    </w:p>
    <w:p w:rsidR="001A5213" w:rsidRDefault="001A5213" w:rsidP="001A5213">
      <w:pPr>
        <w:pStyle w:val="libNormal"/>
        <w:rPr>
          <w:rtl/>
          <w:lang w:bidi="fa-IR"/>
        </w:rPr>
      </w:pPr>
      <w:r>
        <w:rPr>
          <w:rtl/>
          <w:lang w:bidi="fa-IR"/>
        </w:rPr>
        <w:t>آنچه گفته شد</w:t>
      </w:r>
      <w:r w:rsidR="009432CE">
        <w:rPr>
          <w:rtl/>
          <w:lang w:bidi="fa-IR"/>
        </w:rPr>
        <w:t xml:space="preserve">، </w:t>
      </w:r>
      <w:r>
        <w:rPr>
          <w:rtl/>
          <w:lang w:bidi="fa-IR"/>
        </w:rPr>
        <w:t>در تحليل مرتبه اول شكر؛ يعنى شكر با زبان بود وَ اما يكى ديگر از مراحل شكر</w:t>
      </w:r>
      <w:r w:rsidR="009432CE">
        <w:rPr>
          <w:rtl/>
          <w:lang w:bidi="fa-IR"/>
        </w:rPr>
        <w:t xml:space="preserve">، </w:t>
      </w:r>
      <w:r>
        <w:rPr>
          <w:rtl/>
          <w:lang w:bidi="fa-IR"/>
        </w:rPr>
        <w:t>استفاده از نعمت هاى خداوند در جايگاه و محل خود است</w:t>
      </w:r>
      <w:r w:rsidR="009432CE">
        <w:rPr>
          <w:rtl/>
          <w:lang w:bidi="fa-IR"/>
        </w:rPr>
        <w:t xml:space="preserve">. </w:t>
      </w:r>
      <w:r>
        <w:rPr>
          <w:rtl/>
          <w:lang w:bidi="fa-IR"/>
        </w:rPr>
        <w:t>شكر</w:t>
      </w:r>
      <w:r w:rsidR="009432CE">
        <w:rPr>
          <w:rtl/>
          <w:lang w:bidi="fa-IR"/>
        </w:rPr>
        <w:t xml:space="preserve">، </w:t>
      </w:r>
      <w:r>
        <w:rPr>
          <w:rtl/>
          <w:lang w:bidi="fa-IR"/>
        </w:rPr>
        <w:t>عبارت است از به كار بردن نعمت در جايى كه براى آن آفريده شده است</w:t>
      </w:r>
      <w:r w:rsidR="009432CE">
        <w:rPr>
          <w:rtl/>
          <w:lang w:bidi="fa-IR"/>
        </w:rPr>
        <w:t xml:space="preserve">. </w:t>
      </w:r>
    </w:p>
    <w:p w:rsidR="001A5213" w:rsidRDefault="001A5213" w:rsidP="001A5213">
      <w:pPr>
        <w:pStyle w:val="libNormal"/>
        <w:rPr>
          <w:rtl/>
          <w:lang w:bidi="fa-IR"/>
        </w:rPr>
      </w:pPr>
      <w:r>
        <w:rPr>
          <w:rtl/>
          <w:lang w:bidi="fa-IR"/>
        </w:rPr>
        <w:t>خداوند متعال</w:t>
      </w:r>
      <w:r w:rsidR="009432CE">
        <w:rPr>
          <w:rtl/>
          <w:lang w:bidi="fa-IR"/>
        </w:rPr>
        <w:t xml:space="preserve">، </w:t>
      </w:r>
      <w:r>
        <w:rPr>
          <w:rtl/>
          <w:lang w:bidi="fa-IR"/>
        </w:rPr>
        <w:t>چشم را براى بينايى و تماشاى مظاهر جلال و عظمت خود آفريد</w:t>
      </w:r>
      <w:r w:rsidR="009432CE">
        <w:rPr>
          <w:rtl/>
          <w:lang w:bidi="fa-IR"/>
        </w:rPr>
        <w:t xml:space="preserve">. </w:t>
      </w:r>
      <w:r>
        <w:rPr>
          <w:rtl/>
          <w:lang w:bidi="fa-IR"/>
        </w:rPr>
        <w:t>گوش</w:t>
      </w:r>
      <w:r w:rsidR="009432CE">
        <w:rPr>
          <w:rtl/>
          <w:lang w:bidi="fa-IR"/>
        </w:rPr>
        <w:t xml:space="preserve">، </w:t>
      </w:r>
      <w:r>
        <w:rPr>
          <w:rtl/>
          <w:lang w:bidi="fa-IR"/>
        </w:rPr>
        <w:t>دست</w:t>
      </w:r>
      <w:r w:rsidR="009432CE">
        <w:rPr>
          <w:rtl/>
          <w:lang w:bidi="fa-IR"/>
        </w:rPr>
        <w:t xml:space="preserve">، </w:t>
      </w:r>
      <w:r>
        <w:rPr>
          <w:rtl/>
          <w:lang w:bidi="fa-IR"/>
        </w:rPr>
        <w:t>پا و ساير اعضا و جوارح را نيز براى حكمتى آفريده است و بايد اين نعمت ها و تفضلات الهى در همان مسيرى استفاده شود كه خداوند به حسب تكوين مقرر فرموده است</w:t>
      </w:r>
      <w:r w:rsidR="009432CE">
        <w:rPr>
          <w:rtl/>
          <w:lang w:bidi="fa-IR"/>
        </w:rPr>
        <w:t xml:space="preserve">. </w:t>
      </w:r>
      <w:r>
        <w:rPr>
          <w:rtl/>
          <w:lang w:bidi="fa-IR"/>
        </w:rPr>
        <w:t>در غير اين صورت</w:t>
      </w:r>
      <w:r w:rsidR="009432CE">
        <w:rPr>
          <w:rtl/>
          <w:lang w:bidi="fa-IR"/>
        </w:rPr>
        <w:t xml:space="preserve">، </w:t>
      </w:r>
      <w:r>
        <w:rPr>
          <w:rtl/>
          <w:lang w:bidi="fa-IR"/>
        </w:rPr>
        <w:t>كفران نعمت شده است در حالى كه انسان شاكر</w:t>
      </w:r>
      <w:r w:rsidR="009432CE">
        <w:rPr>
          <w:rtl/>
          <w:lang w:bidi="fa-IR"/>
        </w:rPr>
        <w:t xml:space="preserve">، </w:t>
      </w:r>
      <w:r>
        <w:rPr>
          <w:rtl/>
          <w:lang w:bidi="fa-IR"/>
        </w:rPr>
        <w:t xml:space="preserve">گناه نمى كند؛ در روايتى از امام صادق </w:t>
      </w:r>
      <w:r w:rsidR="00574F36" w:rsidRPr="00574F36">
        <w:rPr>
          <w:rStyle w:val="libAlaemChar"/>
          <w:rtl/>
        </w:rPr>
        <w:t>عليه‌السلام</w:t>
      </w:r>
      <w:r>
        <w:rPr>
          <w:rtl/>
          <w:lang w:bidi="fa-IR"/>
        </w:rPr>
        <w:t xml:space="preserve"> نقل شده است كه فرموده اند</w:t>
      </w:r>
      <w:r w:rsidR="008C34A7">
        <w:rPr>
          <w:rtl/>
          <w:lang w:bidi="fa-IR"/>
        </w:rPr>
        <w:t xml:space="preserve">: </w:t>
      </w:r>
    </w:p>
    <w:p w:rsidR="001A5213" w:rsidRDefault="001A5213" w:rsidP="001A5213">
      <w:pPr>
        <w:pStyle w:val="libNormal"/>
        <w:rPr>
          <w:rtl/>
          <w:lang w:bidi="fa-IR"/>
        </w:rPr>
      </w:pPr>
      <w:r>
        <w:rPr>
          <w:rtl/>
          <w:lang w:bidi="fa-IR"/>
        </w:rPr>
        <w:t xml:space="preserve">الشكر للنِّعَم اجتناب المحارم </w:t>
      </w:r>
      <w:r w:rsidRPr="00BA2CDB">
        <w:rPr>
          <w:rStyle w:val="libFootnotenumChar"/>
          <w:rtl/>
          <w:lang w:bidi="fa-IR"/>
        </w:rPr>
        <w:t>(791)</w:t>
      </w:r>
      <w:r w:rsidR="009432CE">
        <w:rPr>
          <w:rtl/>
          <w:lang w:bidi="fa-IR"/>
        </w:rPr>
        <w:t xml:space="preserve">. </w:t>
      </w:r>
    </w:p>
    <w:p w:rsidR="001A5213" w:rsidRDefault="001A5213" w:rsidP="001A5213">
      <w:pPr>
        <w:pStyle w:val="libNormal"/>
        <w:rPr>
          <w:rtl/>
          <w:lang w:bidi="fa-IR"/>
        </w:rPr>
      </w:pPr>
      <w:r>
        <w:rPr>
          <w:rtl/>
          <w:lang w:bidi="fa-IR"/>
        </w:rPr>
        <w:t>«شكر نعمت</w:t>
      </w:r>
      <w:r w:rsidR="009432CE">
        <w:rPr>
          <w:rtl/>
          <w:lang w:bidi="fa-IR"/>
        </w:rPr>
        <w:t xml:space="preserve">، </w:t>
      </w:r>
      <w:r>
        <w:rPr>
          <w:rtl/>
          <w:lang w:bidi="fa-IR"/>
        </w:rPr>
        <w:t>تورع و پرهيز از گناه است»</w:t>
      </w:r>
      <w:r w:rsidR="009432CE">
        <w:rPr>
          <w:rtl/>
          <w:lang w:bidi="fa-IR"/>
        </w:rPr>
        <w:t xml:space="preserve">. </w:t>
      </w:r>
    </w:p>
    <w:p w:rsidR="001A5213" w:rsidRDefault="001A5213" w:rsidP="001A5213">
      <w:pPr>
        <w:pStyle w:val="libNormal"/>
        <w:rPr>
          <w:rtl/>
          <w:lang w:bidi="fa-IR"/>
        </w:rPr>
      </w:pPr>
      <w:r>
        <w:rPr>
          <w:rtl/>
          <w:lang w:bidi="fa-IR"/>
        </w:rPr>
        <w:t>نكته اى كه خوب است يادآورى كنيم اين است كه بعضى از نعمت هايى كه خدا به ما عنايت كرده است به خاطر همگانى بودن آن مورد غفلت واقع شده</w:t>
      </w:r>
      <w:r w:rsidR="009432CE">
        <w:rPr>
          <w:rtl/>
          <w:lang w:bidi="fa-IR"/>
        </w:rPr>
        <w:t xml:space="preserve">، </w:t>
      </w:r>
      <w:r>
        <w:rPr>
          <w:rtl/>
          <w:lang w:bidi="fa-IR"/>
        </w:rPr>
        <w:t>اما بعضى نعمت ها است كه همه از آنها بهره مند نيستند</w:t>
      </w:r>
      <w:r w:rsidR="009432CE">
        <w:rPr>
          <w:rtl/>
          <w:lang w:bidi="fa-IR"/>
        </w:rPr>
        <w:t xml:space="preserve">. </w:t>
      </w:r>
      <w:r>
        <w:rPr>
          <w:rtl/>
          <w:lang w:bidi="fa-IR"/>
        </w:rPr>
        <w:t>بنابراين براى كسانى كه از آن بهره مندند</w:t>
      </w:r>
      <w:r w:rsidR="009432CE">
        <w:rPr>
          <w:rtl/>
          <w:lang w:bidi="fa-IR"/>
        </w:rPr>
        <w:t xml:space="preserve">، </w:t>
      </w:r>
      <w:r>
        <w:rPr>
          <w:rtl/>
          <w:lang w:bidi="fa-IR"/>
        </w:rPr>
        <w:t>بيشتر قابل فهم است</w:t>
      </w:r>
      <w:r w:rsidR="009432CE">
        <w:rPr>
          <w:rtl/>
          <w:lang w:bidi="fa-IR"/>
        </w:rPr>
        <w:t>؛</w:t>
      </w:r>
      <w:r>
        <w:rPr>
          <w:rtl/>
          <w:lang w:bidi="fa-IR"/>
        </w:rPr>
        <w:t xml:space="preserve"> مانند ثروت و مال دنيا يا جاه</w:t>
      </w:r>
      <w:r w:rsidR="009432CE">
        <w:rPr>
          <w:rtl/>
          <w:lang w:bidi="fa-IR"/>
        </w:rPr>
        <w:t xml:space="preserve">، </w:t>
      </w:r>
      <w:r>
        <w:rPr>
          <w:rtl/>
          <w:lang w:bidi="fa-IR"/>
        </w:rPr>
        <w:t xml:space="preserve">مقام و </w:t>
      </w:r>
      <w:r>
        <w:rPr>
          <w:rtl/>
          <w:lang w:bidi="fa-IR"/>
        </w:rPr>
        <w:lastRenderedPageBreak/>
        <w:t>قدرت و</w:t>
      </w:r>
      <w:r w:rsidR="009432CE">
        <w:rPr>
          <w:rtl/>
          <w:lang w:bidi="fa-IR"/>
        </w:rPr>
        <w:t xml:space="preserve">... </w:t>
      </w:r>
      <w:r>
        <w:rPr>
          <w:rtl/>
          <w:lang w:bidi="fa-IR"/>
        </w:rPr>
        <w:t>راه شكرگزارى براى آنان كه متنعم به اين نعمت ها هستند</w:t>
      </w:r>
      <w:r w:rsidR="009432CE">
        <w:rPr>
          <w:rtl/>
          <w:lang w:bidi="fa-IR"/>
        </w:rPr>
        <w:t xml:space="preserve">، </w:t>
      </w:r>
      <w:r>
        <w:rPr>
          <w:rtl/>
          <w:lang w:bidi="fa-IR"/>
        </w:rPr>
        <w:t>استفاده اين نعمت ها در مسيرى است كه خدا مقرر كرده است</w:t>
      </w:r>
      <w:r w:rsidR="009432CE">
        <w:rPr>
          <w:rtl/>
          <w:lang w:bidi="fa-IR"/>
        </w:rPr>
        <w:t xml:space="preserve">. </w:t>
      </w:r>
    </w:p>
    <w:p w:rsidR="001A5213" w:rsidRDefault="001A5213" w:rsidP="001A5213">
      <w:pPr>
        <w:pStyle w:val="libNormal"/>
        <w:rPr>
          <w:rtl/>
          <w:lang w:bidi="fa-IR"/>
        </w:rPr>
      </w:pPr>
      <w:r>
        <w:rPr>
          <w:rtl/>
          <w:lang w:bidi="fa-IR"/>
        </w:rPr>
        <w:t>در تاريخ سرگذشت كسانى كه خداوند متعال از خزانه غيبش ثروت هاى بى كرانى نصيب آنها كرده فراوان است و آنهااين مال و ثروت را در ميسر غيرمرضى الهى صرف كرده اند فراوان است كه همين باعث شده تا حادثه اى كوچك همه ثروت ايشان را به باد دهد؛ يا افرادى از جانب خداوند متعال بر امتى اقتدار يافتند و چون از شكر آن غافل بودند و آن را در مسير واقعى اش به خدمت نگرفتند</w:t>
      </w:r>
      <w:r w:rsidR="009432CE">
        <w:rPr>
          <w:rtl/>
          <w:lang w:bidi="fa-IR"/>
        </w:rPr>
        <w:t xml:space="preserve">، </w:t>
      </w:r>
      <w:r>
        <w:rPr>
          <w:rtl/>
          <w:lang w:bidi="fa-IR"/>
        </w:rPr>
        <w:t>اين نعمت را از دست دادند</w:t>
      </w:r>
      <w:r w:rsidR="009432CE">
        <w:rPr>
          <w:rtl/>
          <w:lang w:bidi="fa-IR"/>
        </w:rPr>
        <w:t xml:space="preserve">. </w:t>
      </w:r>
    </w:p>
    <w:p w:rsidR="001A5213" w:rsidRDefault="001A5213" w:rsidP="001A5213">
      <w:pPr>
        <w:pStyle w:val="libNormal"/>
        <w:rPr>
          <w:rtl/>
          <w:lang w:bidi="fa-IR"/>
        </w:rPr>
      </w:pPr>
      <w:r>
        <w:rPr>
          <w:rtl/>
          <w:lang w:bidi="fa-IR"/>
        </w:rPr>
        <w:t>شكر نعمت قدرت اين است كه انسان از بندگان خدا حمايت كند و ياور مظلومان باشد</w:t>
      </w:r>
      <w:r w:rsidR="009432CE">
        <w:rPr>
          <w:rtl/>
          <w:lang w:bidi="fa-IR"/>
        </w:rPr>
        <w:t xml:space="preserve">. </w:t>
      </w:r>
      <w:r>
        <w:rPr>
          <w:rtl/>
          <w:lang w:bidi="fa-IR"/>
        </w:rPr>
        <w:t>اگر صاحب قدرت چنين نبود و در اين راه</w:t>
      </w:r>
      <w:r w:rsidR="009432CE">
        <w:rPr>
          <w:rtl/>
          <w:lang w:bidi="fa-IR"/>
        </w:rPr>
        <w:t xml:space="preserve">، </w:t>
      </w:r>
      <w:r>
        <w:rPr>
          <w:rtl/>
          <w:lang w:bidi="fa-IR"/>
        </w:rPr>
        <w:t>دست به ستم بازكرد و نعمت قدرت را در مسير خلاف آن استفاده كرد</w:t>
      </w:r>
      <w:r w:rsidR="009432CE">
        <w:rPr>
          <w:rtl/>
          <w:lang w:bidi="fa-IR"/>
        </w:rPr>
        <w:t xml:space="preserve">، </w:t>
      </w:r>
      <w:r>
        <w:rPr>
          <w:rtl/>
          <w:lang w:bidi="fa-IR"/>
        </w:rPr>
        <w:t>خداوند متعال نيز</w:t>
      </w:r>
      <w:r w:rsidR="009432CE">
        <w:rPr>
          <w:rtl/>
          <w:lang w:bidi="fa-IR"/>
        </w:rPr>
        <w:t xml:space="preserve">، </w:t>
      </w:r>
      <w:r>
        <w:rPr>
          <w:rtl/>
          <w:lang w:bidi="fa-IR"/>
        </w:rPr>
        <w:t>به دليل كفران</w:t>
      </w:r>
      <w:r w:rsidR="009432CE">
        <w:rPr>
          <w:rtl/>
          <w:lang w:bidi="fa-IR"/>
        </w:rPr>
        <w:t xml:space="preserve">، </w:t>
      </w:r>
      <w:r>
        <w:rPr>
          <w:rtl/>
          <w:lang w:bidi="fa-IR"/>
        </w:rPr>
        <w:t>آن نعمت را از او مى گيرد كه مصاديق آن را در تاريخ بسيار مى توان مشاهده كرد</w:t>
      </w:r>
      <w:r w:rsidR="009432CE">
        <w:rPr>
          <w:rtl/>
          <w:lang w:bidi="fa-IR"/>
        </w:rPr>
        <w:t xml:space="preserve">. </w:t>
      </w:r>
      <w:r>
        <w:rPr>
          <w:rtl/>
          <w:lang w:bidi="fa-IR"/>
        </w:rPr>
        <w:t>درباره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وارد شده است كه ابن عباس مى گويد</w:t>
      </w:r>
      <w:r w:rsidR="008C34A7">
        <w:rPr>
          <w:rtl/>
          <w:lang w:bidi="fa-IR"/>
        </w:rPr>
        <w:t xml:space="preserve">: </w:t>
      </w:r>
    </w:p>
    <w:p w:rsidR="001A5213" w:rsidRDefault="001A5213" w:rsidP="001A5213">
      <w:pPr>
        <w:pStyle w:val="libNormal"/>
        <w:rPr>
          <w:rtl/>
          <w:lang w:bidi="fa-IR"/>
        </w:rPr>
      </w:pPr>
      <w:r>
        <w:rPr>
          <w:rtl/>
          <w:lang w:bidi="fa-IR"/>
        </w:rPr>
        <w:t>دَخَلتُ على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بَذِى قَار و هو يَخصِفُ نَعلِهُ</w:t>
      </w:r>
      <w:r w:rsidR="009432CE">
        <w:rPr>
          <w:rtl/>
          <w:lang w:bidi="fa-IR"/>
        </w:rPr>
        <w:t xml:space="preserve">، </w:t>
      </w:r>
      <w:r>
        <w:rPr>
          <w:rtl/>
          <w:lang w:bidi="fa-IR"/>
        </w:rPr>
        <w:t>فقال لى</w:t>
      </w:r>
      <w:r w:rsidR="008C34A7">
        <w:rPr>
          <w:rtl/>
          <w:lang w:bidi="fa-IR"/>
        </w:rPr>
        <w:t xml:space="preserve">: </w:t>
      </w:r>
      <w:r>
        <w:rPr>
          <w:rtl/>
          <w:lang w:bidi="fa-IR"/>
        </w:rPr>
        <w:t>ما قِيمَةُ هذا النَّعل</w:t>
      </w:r>
      <w:r w:rsidR="009432CE">
        <w:rPr>
          <w:rtl/>
          <w:lang w:bidi="fa-IR"/>
        </w:rPr>
        <w:t>؟</w:t>
      </w:r>
      <w:r>
        <w:rPr>
          <w:rtl/>
          <w:lang w:bidi="fa-IR"/>
        </w:rPr>
        <w:t xml:space="preserve"> فقلت</w:t>
      </w:r>
      <w:r w:rsidR="008C34A7">
        <w:rPr>
          <w:rtl/>
          <w:lang w:bidi="fa-IR"/>
        </w:rPr>
        <w:t xml:space="preserve">: </w:t>
      </w:r>
      <w:r>
        <w:rPr>
          <w:rtl/>
          <w:lang w:bidi="fa-IR"/>
        </w:rPr>
        <w:t>لا قيمة لها</w:t>
      </w:r>
      <w:r w:rsidR="009432CE">
        <w:rPr>
          <w:rtl/>
          <w:lang w:bidi="fa-IR"/>
        </w:rPr>
        <w:t xml:space="preserve">، </w:t>
      </w:r>
      <w:r>
        <w:rPr>
          <w:rtl/>
          <w:lang w:bidi="fa-IR"/>
        </w:rPr>
        <w:t xml:space="preserve">فقال </w:t>
      </w:r>
      <w:r w:rsidR="00574F36" w:rsidRPr="00574F36">
        <w:rPr>
          <w:rStyle w:val="libAlaemChar"/>
          <w:rtl/>
        </w:rPr>
        <w:t>عليه‌السلام</w:t>
      </w:r>
      <w:r w:rsidR="008C34A7">
        <w:rPr>
          <w:rtl/>
          <w:lang w:bidi="fa-IR"/>
        </w:rPr>
        <w:t xml:space="preserve">: </w:t>
      </w:r>
      <w:r>
        <w:rPr>
          <w:rtl/>
          <w:lang w:bidi="fa-IR"/>
        </w:rPr>
        <w:t>واللَّه لهى اءَحبُّ الىَّ من اءِمرَتِكُم</w:t>
      </w:r>
      <w:r w:rsidR="009432CE">
        <w:rPr>
          <w:rtl/>
          <w:lang w:bidi="fa-IR"/>
        </w:rPr>
        <w:t xml:space="preserve">، </w:t>
      </w:r>
      <w:r>
        <w:rPr>
          <w:rtl/>
          <w:lang w:bidi="fa-IR"/>
        </w:rPr>
        <w:t xml:space="preserve">الا اءَن اءُقيم حقّا اءَو اءَدفع باطلا </w:t>
      </w:r>
      <w:r w:rsidRPr="00BA2CDB">
        <w:rPr>
          <w:rStyle w:val="libFootnotenumChar"/>
          <w:rtl/>
          <w:lang w:bidi="fa-IR"/>
        </w:rPr>
        <w:t>(792)</w:t>
      </w:r>
      <w:r w:rsidR="009432CE">
        <w:rPr>
          <w:rtl/>
          <w:lang w:bidi="fa-IR"/>
        </w:rPr>
        <w:t xml:space="preserve">. </w:t>
      </w:r>
    </w:p>
    <w:p w:rsidR="001A5213" w:rsidRDefault="001A5213" w:rsidP="001A5213">
      <w:pPr>
        <w:pStyle w:val="libNormal"/>
        <w:rPr>
          <w:rtl/>
          <w:lang w:bidi="fa-IR"/>
        </w:rPr>
      </w:pPr>
      <w:r>
        <w:rPr>
          <w:rtl/>
          <w:lang w:bidi="fa-IR"/>
        </w:rPr>
        <w:t>«در مسير جنگ جمل در منزل «ذى قار» نزد حضرت رفتم</w:t>
      </w:r>
      <w:r w:rsidR="009432CE">
        <w:rPr>
          <w:rtl/>
          <w:lang w:bidi="fa-IR"/>
        </w:rPr>
        <w:t xml:space="preserve">، </w:t>
      </w:r>
      <w:r>
        <w:rPr>
          <w:rtl/>
          <w:lang w:bidi="fa-IR"/>
        </w:rPr>
        <w:t>ديدم كفش خود را وصله مى زنند</w:t>
      </w:r>
      <w:r w:rsidR="009432CE">
        <w:rPr>
          <w:rtl/>
          <w:lang w:bidi="fa-IR"/>
        </w:rPr>
        <w:t xml:space="preserve">. </w:t>
      </w:r>
      <w:r>
        <w:rPr>
          <w:rtl/>
          <w:lang w:bidi="fa-IR"/>
        </w:rPr>
        <w:t>حضرت به من فرمودند</w:t>
      </w:r>
      <w:r w:rsidR="008C34A7">
        <w:rPr>
          <w:rtl/>
          <w:lang w:bidi="fa-IR"/>
        </w:rPr>
        <w:t xml:space="preserve">: </w:t>
      </w:r>
      <w:r>
        <w:rPr>
          <w:rtl/>
          <w:lang w:bidi="fa-IR"/>
        </w:rPr>
        <w:t>قيمت اين كفش چقدر است</w:t>
      </w:r>
      <w:r w:rsidR="009432CE">
        <w:rPr>
          <w:rtl/>
          <w:lang w:bidi="fa-IR"/>
        </w:rPr>
        <w:t>؟</w:t>
      </w:r>
      <w:r>
        <w:rPr>
          <w:rtl/>
          <w:lang w:bidi="fa-IR"/>
        </w:rPr>
        <w:t xml:space="preserve"> جواب دادم</w:t>
      </w:r>
      <w:r w:rsidR="008C34A7">
        <w:rPr>
          <w:rtl/>
          <w:lang w:bidi="fa-IR"/>
        </w:rPr>
        <w:t xml:space="preserve">: </w:t>
      </w:r>
      <w:r>
        <w:rPr>
          <w:rtl/>
          <w:lang w:bidi="fa-IR"/>
        </w:rPr>
        <w:t>اصلا قيمتى ندارد</w:t>
      </w:r>
      <w:r w:rsidR="009432CE">
        <w:rPr>
          <w:rtl/>
          <w:lang w:bidi="fa-IR"/>
        </w:rPr>
        <w:t xml:space="preserve">. </w:t>
      </w:r>
      <w:r>
        <w:rPr>
          <w:rtl/>
          <w:lang w:bidi="fa-IR"/>
        </w:rPr>
        <w:t>حضرت فرمودند</w:t>
      </w:r>
      <w:r w:rsidR="008C34A7">
        <w:rPr>
          <w:rtl/>
          <w:lang w:bidi="fa-IR"/>
        </w:rPr>
        <w:t xml:space="preserve">: </w:t>
      </w:r>
      <w:r>
        <w:rPr>
          <w:rtl/>
          <w:lang w:bidi="fa-IR"/>
        </w:rPr>
        <w:t>نزد من اين كفش ‍ ارزشمندتر از حكومت بر شما است</w:t>
      </w:r>
      <w:r w:rsidR="009432CE">
        <w:rPr>
          <w:rtl/>
          <w:lang w:bidi="fa-IR"/>
        </w:rPr>
        <w:t>؛</w:t>
      </w:r>
      <w:r>
        <w:rPr>
          <w:rtl/>
          <w:lang w:bidi="fa-IR"/>
        </w:rPr>
        <w:t xml:space="preserve"> مگر اين كه در سايه آن</w:t>
      </w:r>
      <w:r w:rsidR="009432CE">
        <w:rPr>
          <w:rtl/>
          <w:lang w:bidi="fa-IR"/>
        </w:rPr>
        <w:t xml:space="preserve">، </w:t>
      </w:r>
      <w:r>
        <w:rPr>
          <w:rtl/>
          <w:lang w:bidi="fa-IR"/>
        </w:rPr>
        <w:t>بتوانم اقامه حقّ و يا دفع باطلى كنم»</w:t>
      </w:r>
      <w:r w:rsidR="009432CE">
        <w:rPr>
          <w:rtl/>
          <w:lang w:bidi="fa-IR"/>
        </w:rPr>
        <w:t xml:space="preserve">. </w:t>
      </w:r>
    </w:p>
    <w:p w:rsidR="001A5213" w:rsidRDefault="001A5213" w:rsidP="001A5213">
      <w:pPr>
        <w:pStyle w:val="libNormal"/>
        <w:rPr>
          <w:rtl/>
          <w:lang w:bidi="fa-IR"/>
        </w:rPr>
      </w:pPr>
      <w:r>
        <w:rPr>
          <w:rtl/>
          <w:lang w:bidi="fa-IR"/>
        </w:rPr>
        <w:lastRenderedPageBreak/>
        <w:t>حال اگر كسى به قدرت رسيد و صاحب منصب شد</w:t>
      </w:r>
      <w:r w:rsidR="009432CE">
        <w:rPr>
          <w:rtl/>
          <w:lang w:bidi="fa-IR"/>
        </w:rPr>
        <w:t xml:space="preserve">، </w:t>
      </w:r>
      <w:r>
        <w:rPr>
          <w:rtl/>
          <w:lang w:bidi="fa-IR"/>
        </w:rPr>
        <w:t>اداى حقّ قدرت</w:t>
      </w:r>
      <w:r w:rsidR="009432CE">
        <w:rPr>
          <w:rtl/>
          <w:lang w:bidi="fa-IR"/>
        </w:rPr>
        <w:t xml:space="preserve">، </w:t>
      </w:r>
      <w:r>
        <w:rPr>
          <w:rtl/>
          <w:lang w:bidi="fa-IR"/>
        </w:rPr>
        <w:t>اقامه حقّ و دفع باطل و اعتلاى «كلمة اللَّه» است</w:t>
      </w:r>
      <w:r w:rsidR="009432CE">
        <w:rPr>
          <w:rtl/>
          <w:lang w:bidi="fa-IR"/>
        </w:rPr>
        <w:t xml:space="preserve">. </w:t>
      </w:r>
      <w:r>
        <w:rPr>
          <w:rtl/>
          <w:lang w:bidi="fa-IR"/>
        </w:rPr>
        <w:t xml:space="preserve">به ويژه صاحبان قدرت در حكومت اسلامى كه در حقيقت بر خوان حضرت بقية اللَّه </w:t>
      </w:r>
      <w:r w:rsidR="00574F36" w:rsidRPr="00574F36">
        <w:rPr>
          <w:rStyle w:val="libAlaemChar"/>
          <w:rtl/>
        </w:rPr>
        <w:t>عليه‌السلام</w:t>
      </w:r>
      <w:r>
        <w:rPr>
          <w:rtl/>
          <w:lang w:bidi="fa-IR"/>
        </w:rPr>
        <w:t xml:space="preserve"> نشسته اند و اگر جز اين باشد</w:t>
      </w:r>
      <w:r w:rsidR="009432CE">
        <w:rPr>
          <w:rtl/>
          <w:lang w:bidi="fa-IR"/>
        </w:rPr>
        <w:t xml:space="preserve">، </w:t>
      </w:r>
      <w:r>
        <w:rPr>
          <w:rtl/>
          <w:lang w:bidi="fa-IR"/>
        </w:rPr>
        <w:t>خداوند متعال به حسب وعده اى كه فرموده است آنان را به عذابى شديد گرفتار خواهد كرد</w:t>
      </w:r>
      <w:r w:rsidR="008C34A7">
        <w:rPr>
          <w:rtl/>
          <w:lang w:bidi="fa-IR"/>
        </w:rPr>
        <w:t xml:space="preserve">: </w:t>
      </w:r>
    </w:p>
    <w:p w:rsidR="001A5213" w:rsidRDefault="001A5213" w:rsidP="001A5213">
      <w:pPr>
        <w:pStyle w:val="libNormal"/>
        <w:rPr>
          <w:rtl/>
          <w:lang w:bidi="fa-IR"/>
        </w:rPr>
      </w:pPr>
      <w:r w:rsidRPr="00EF512A">
        <w:rPr>
          <w:rStyle w:val="libAieChar"/>
          <w:rtl/>
        </w:rPr>
        <w:t>لئن شَكَرتُم لاءَزيدنَّكم و لَئِن كَفَرتُم انَّ عذابى لَشَديد</w:t>
      </w:r>
      <w:r>
        <w:rPr>
          <w:rtl/>
          <w:lang w:bidi="fa-IR"/>
        </w:rPr>
        <w:t xml:space="preserve"> </w:t>
      </w:r>
      <w:r w:rsidRPr="00BA2CDB">
        <w:rPr>
          <w:rStyle w:val="libFootnotenumChar"/>
          <w:rtl/>
          <w:lang w:bidi="fa-IR"/>
        </w:rPr>
        <w:t>(793)</w:t>
      </w:r>
      <w:r w:rsidR="009432CE">
        <w:rPr>
          <w:rtl/>
          <w:lang w:bidi="fa-IR"/>
        </w:rPr>
        <w:t xml:space="preserve">. </w:t>
      </w:r>
    </w:p>
    <w:p w:rsidR="001A5213" w:rsidRDefault="001A5213" w:rsidP="001A5213">
      <w:pPr>
        <w:pStyle w:val="libNormal"/>
        <w:rPr>
          <w:rtl/>
          <w:lang w:bidi="fa-IR"/>
        </w:rPr>
      </w:pPr>
      <w:r>
        <w:rPr>
          <w:rtl/>
          <w:lang w:bidi="fa-IR"/>
        </w:rPr>
        <w:t>«اگر شكر نعمت به جاى آوريد بر نعمت شما مى افزاييم و اگر كفران كنيد به عذاب شديد گرفتارتان مى كنيم»</w:t>
      </w:r>
      <w:r w:rsidR="009432CE">
        <w:rPr>
          <w:rtl/>
          <w:lang w:bidi="fa-IR"/>
        </w:rPr>
        <w:t xml:space="preserve">. </w:t>
      </w:r>
    </w:p>
    <w:p w:rsidR="001A5213" w:rsidRDefault="001A5213" w:rsidP="001A5213">
      <w:pPr>
        <w:pStyle w:val="libNormal"/>
        <w:rPr>
          <w:rtl/>
          <w:lang w:bidi="fa-IR"/>
        </w:rPr>
      </w:pPr>
      <w:r>
        <w:rPr>
          <w:rtl/>
          <w:lang w:bidi="fa-IR"/>
        </w:rPr>
        <w:t>قدرت راه زوال مى پويد و از دست مى رود</w:t>
      </w:r>
      <w:r w:rsidR="009432CE">
        <w:rPr>
          <w:rtl/>
          <w:lang w:bidi="fa-IR"/>
        </w:rPr>
        <w:t xml:space="preserve">. </w:t>
      </w:r>
      <w:r>
        <w:rPr>
          <w:rtl/>
          <w:lang w:bidi="fa-IR"/>
        </w:rPr>
        <w:t>همين طور كسانى كه در سايه تفضلات الهى</w:t>
      </w:r>
      <w:r w:rsidR="009432CE">
        <w:rPr>
          <w:rtl/>
          <w:lang w:bidi="fa-IR"/>
        </w:rPr>
        <w:t xml:space="preserve">، </w:t>
      </w:r>
      <w:r>
        <w:rPr>
          <w:rtl/>
          <w:lang w:bidi="fa-IR"/>
        </w:rPr>
        <w:t>به رشته هايى از علوم و فنون آگاهى يافته اند</w:t>
      </w:r>
      <w:r w:rsidR="009432CE">
        <w:rPr>
          <w:rtl/>
          <w:lang w:bidi="fa-IR"/>
        </w:rPr>
        <w:t xml:space="preserve">، </w:t>
      </w:r>
      <w:r>
        <w:rPr>
          <w:rtl/>
          <w:lang w:bidi="fa-IR"/>
        </w:rPr>
        <w:t>اما از تعليم اين علوم دريغ مى كنند</w:t>
      </w:r>
      <w:r w:rsidR="009432CE">
        <w:rPr>
          <w:rtl/>
          <w:lang w:bidi="fa-IR"/>
        </w:rPr>
        <w:t xml:space="preserve">. </w:t>
      </w:r>
      <w:r>
        <w:rPr>
          <w:rtl/>
          <w:lang w:bidi="fa-IR"/>
        </w:rPr>
        <w:t>شكرگزارى علم</w:t>
      </w:r>
      <w:r w:rsidR="009432CE">
        <w:rPr>
          <w:rtl/>
          <w:lang w:bidi="fa-IR"/>
        </w:rPr>
        <w:t xml:space="preserve">، </w:t>
      </w:r>
      <w:r>
        <w:rPr>
          <w:rtl/>
          <w:lang w:bidi="fa-IR"/>
        </w:rPr>
        <w:t>آموختن به ديگران و نجات آنان از جهل و خدمت به جامعه است و اگر جز اين باشد</w:t>
      </w:r>
      <w:r w:rsidR="009432CE">
        <w:rPr>
          <w:rtl/>
          <w:lang w:bidi="fa-IR"/>
        </w:rPr>
        <w:t xml:space="preserve">، </w:t>
      </w:r>
      <w:r>
        <w:rPr>
          <w:rtl/>
          <w:lang w:bidi="fa-IR"/>
        </w:rPr>
        <w:t>آن نعمت رو به زوال مى نهد</w:t>
      </w:r>
      <w:r w:rsidR="009432CE">
        <w:rPr>
          <w:rtl/>
          <w:lang w:bidi="fa-IR"/>
        </w:rPr>
        <w:t xml:space="preserve">. </w:t>
      </w:r>
    </w:p>
    <w:p w:rsidR="001A5213" w:rsidRDefault="001A5213" w:rsidP="001A5213">
      <w:pPr>
        <w:pStyle w:val="libNormal"/>
        <w:rPr>
          <w:rtl/>
          <w:lang w:bidi="fa-IR"/>
        </w:rPr>
      </w:pPr>
      <w:r>
        <w:rPr>
          <w:rtl/>
          <w:lang w:bidi="fa-IR"/>
        </w:rPr>
        <w:t>شرط دوام و بقاى نعمت اين است كه در مسيرى استفاده شود كه خداوند معين فرموده است</w:t>
      </w:r>
      <w:r w:rsidR="009432CE">
        <w:rPr>
          <w:rtl/>
          <w:lang w:bidi="fa-IR"/>
        </w:rPr>
        <w:t xml:space="preserve">. </w:t>
      </w:r>
      <w:r>
        <w:rPr>
          <w:rtl/>
          <w:lang w:bidi="fa-IR"/>
        </w:rPr>
        <w:t>بهترين مصداق اين مطلب</w:t>
      </w:r>
      <w:r w:rsidR="009432CE">
        <w:rPr>
          <w:rtl/>
          <w:lang w:bidi="fa-IR"/>
        </w:rPr>
        <w:t xml:space="preserve">، </w:t>
      </w:r>
      <w:r>
        <w:rPr>
          <w:rtl/>
          <w:lang w:bidi="fa-IR"/>
        </w:rPr>
        <w:t>قدرتى است كه در طول تاريخ مورد توجه و زير نظر همه بندگان خدا بوده است</w:t>
      </w:r>
      <w:r w:rsidR="009432CE">
        <w:rPr>
          <w:rtl/>
          <w:lang w:bidi="fa-IR"/>
        </w:rPr>
        <w:t xml:space="preserve">. </w:t>
      </w:r>
      <w:r>
        <w:rPr>
          <w:rtl/>
          <w:lang w:bidi="fa-IR"/>
        </w:rPr>
        <w:t>وقتى به حكومت هاى بنى اميه و بنى عباس و يا حتى حكومت هاى ديگرى كه در طول تاريخ بر كشور ما حكومت كرده اند</w:t>
      </w:r>
      <w:r w:rsidR="009432CE">
        <w:rPr>
          <w:rtl/>
          <w:lang w:bidi="fa-IR"/>
        </w:rPr>
        <w:t xml:space="preserve">، </w:t>
      </w:r>
      <w:r>
        <w:rPr>
          <w:rtl/>
          <w:lang w:bidi="fa-IR"/>
        </w:rPr>
        <w:t>نگاه مى كنيم</w:t>
      </w:r>
      <w:r w:rsidR="009432CE">
        <w:rPr>
          <w:rtl/>
          <w:lang w:bidi="fa-IR"/>
        </w:rPr>
        <w:t xml:space="preserve">، </w:t>
      </w:r>
      <w:r>
        <w:rPr>
          <w:rtl/>
          <w:lang w:bidi="fa-IR"/>
        </w:rPr>
        <w:t>مى بينيم آن دسته از حكومت ها موفق بوده اند كه توانسته اند در سايه قدرت</w:t>
      </w:r>
      <w:r w:rsidR="009432CE">
        <w:rPr>
          <w:rtl/>
          <w:lang w:bidi="fa-IR"/>
        </w:rPr>
        <w:t xml:space="preserve">، </w:t>
      </w:r>
      <w:r>
        <w:rPr>
          <w:rtl/>
          <w:lang w:bidi="fa-IR"/>
        </w:rPr>
        <w:t>اقامه حقّ كرده و از بندگان خدا دستگيرى كنند و حكومت هايى كه بر خلاف اين اصل عمل كرده اند</w:t>
      </w:r>
      <w:r w:rsidR="009432CE">
        <w:rPr>
          <w:rtl/>
          <w:lang w:bidi="fa-IR"/>
        </w:rPr>
        <w:t xml:space="preserve">، </w:t>
      </w:r>
      <w:r>
        <w:rPr>
          <w:rtl/>
          <w:lang w:bidi="fa-IR"/>
        </w:rPr>
        <w:t>اين نعمت را زود از دست داده اند</w:t>
      </w:r>
      <w:r w:rsidR="009432CE">
        <w:rPr>
          <w:rtl/>
          <w:lang w:bidi="fa-IR"/>
        </w:rPr>
        <w:t xml:space="preserve">. </w:t>
      </w:r>
      <w:r>
        <w:rPr>
          <w:rtl/>
          <w:lang w:bidi="fa-IR"/>
        </w:rPr>
        <w:t xml:space="preserve">در روايتى از امام صادق </w:t>
      </w:r>
      <w:r w:rsidR="00574F36" w:rsidRPr="00574F36">
        <w:rPr>
          <w:rStyle w:val="libAlaemChar"/>
          <w:rtl/>
        </w:rPr>
        <w:t>عليه‌السلام</w:t>
      </w:r>
      <w:r>
        <w:rPr>
          <w:rtl/>
          <w:lang w:bidi="fa-IR"/>
        </w:rPr>
        <w:t xml:space="preserve"> وارد شده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اءحسِنوا جوار النِّعم واحذروا ينتقل عنكم الى غيركم </w:t>
      </w:r>
      <w:r w:rsidRPr="00BA2CDB">
        <w:rPr>
          <w:rStyle w:val="libFootnotenumChar"/>
          <w:rtl/>
          <w:lang w:bidi="fa-IR"/>
        </w:rPr>
        <w:t>(794)</w:t>
      </w:r>
      <w:r w:rsidR="009432CE">
        <w:rPr>
          <w:rtl/>
          <w:lang w:bidi="fa-IR"/>
        </w:rPr>
        <w:t xml:space="preserve">. </w:t>
      </w:r>
    </w:p>
    <w:p w:rsidR="001A5213" w:rsidRDefault="001A5213" w:rsidP="001A5213">
      <w:pPr>
        <w:pStyle w:val="libNormal"/>
        <w:rPr>
          <w:rtl/>
          <w:lang w:bidi="fa-IR"/>
        </w:rPr>
      </w:pPr>
      <w:r>
        <w:rPr>
          <w:rtl/>
          <w:lang w:bidi="fa-IR"/>
        </w:rPr>
        <w:lastRenderedPageBreak/>
        <w:t>«مجاورت نعمت را گرامى بداريد</w:t>
      </w:r>
      <w:r w:rsidR="009432CE">
        <w:rPr>
          <w:rtl/>
          <w:lang w:bidi="fa-IR"/>
        </w:rPr>
        <w:t xml:space="preserve">، </w:t>
      </w:r>
      <w:r>
        <w:rPr>
          <w:rtl/>
          <w:lang w:bidi="fa-IR"/>
        </w:rPr>
        <w:t>آن را خوب صيانت كنيد و بترسيد از وقتى كه اين نعمت از شما سلب شود و به ديگرى داده شود»</w:t>
      </w:r>
      <w:r w:rsidR="009432CE">
        <w:rPr>
          <w:rtl/>
          <w:lang w:bidi="fa-IR"/>
        </w:rPr>
        <w:t xml:space="preserve">. </w:t>
      </w:r>
    </w:p>
    <w:p w:rsidR="001A5213" w:rsidRDefault="001A5213" w:rsidP="001A5213">
      <w:pPr>
        <w:pStyle w:val="libNormal"/>
        <w:rPr>
          <w:rtl/>
          <w:lang w:bidi="fa-IR"/>
        </w:rPr>
      </w:pPr>
      <w:r>
        <w:rPr>
          <w:rtl/>
          <w:lang w:bidi="fa-IR"/>
        </w:rPr>
        <w:t xml:space="preserve">تعبير امام </w:t>
      </w:r>
      <w:r w:rsidR="00574F36" w:rsidRPr="00574F36">
        <w:rPr>
          <w:rStyle w:val="libAlaemChar"/>
          <w:rtl/>
        </w:rPr>
        <w:t>عليه‌السلام</w:t>
      </w:r>
      <w:r w:rsidR="009432CE">
        <w:rPr>
          <w:rtl/>
          <w:lang w:bidi="fa-IR"/>
        </w:rPr>
        <w:t xml:space="preserve">، </w:t>
      </w:r>
      <w:r>
        <w:rPr>
          <w:rtl/>
          <w:lang w:bidi="fa-IR"/>
        </w:rPr>
        <w:t>بسيار لطيف است</w:t>
      </w:r>
      <w:r w:rsidR="009432CE">
        <w:rPr>
          <w:rtl/>
          <w:lang w:bidi="fa-IR"/>
        </w:rPr>
        <w:t xml:space="preserve">. </w:t>
      </w:r>
      <w:r>
        <w:rPr>
          <w:rtl/>
          <w:lang w:bidi="fa-IR"/>
        </w:rPr>
        <w:t>برخوردارى از يك نعمت</w:t>
      </w:r>
      <w:r w:rsidR="009432CE">
        <w:rPr>
          <w:rtl/>
          <w:lang w:bidi="fa-IR"/>
        </w:rPr>
        <w:t xml:space="preserve">، </w:t>
      </w:r>
      <w:r>
        <w:rPr>
          <w:rtl/>
          <w:lang w:bidi="fa-IR"/>
        </w:rPr>
        <w:t>مثل داشتن يك همسايه خوب است</w:t>
      </w:r>
      <w:r w:rsidR="009432CE">
        <w:rPr>
          <w:rtl/>
          <w:lang w:bidi="fa-IR"/>
        </w:rPr>
        <w:t xml:space="preserve">. </w:t>
      </w:r>
      <w:r>
        <w:rPr>
          <w:rtl/>
          <w:lang w:bidi="fa-IR"/>
        </w:rPr>
        <w:t>اگر انسان حقّ همسايگى اين همسايه خوب را ادا كرد</w:t>
      </w:r>
      <w:r w:rsidR="009432CE">
        <w:rPr>
          <w:rtl/>
          <w:lang w:bidi="fa-IR"/>
        </w:rPr>
        <w:t xml:space="preserve">، </w:t>
      </w:r>
      <w:r>
        <w:rPr>
          <w:rtl/>
          <w:lang w:bidi="fa-IR"/>
        </w:rPr>
        <w:t>اين همسايه ماندگار مى شود</w:t>
      </w:r>
      <w:r w:rsidR="009432CE">
        <w:rPr>
          <w:rtl/>
          <w:lang w:bidi="fa-IR"/>
        </w:rPr>
        <w:t xml:space="preserve">، </w:t>
      </w:r>
      <w:r>
        <w:rPr>
          <w:rtl/>
          <w:lang w:bidi="fa-IR"/>
        </w:rPr>
        <w:t>اما اگر قدر او را ندانست و درصدد اذيت او برآمد</w:t>
      </w:r>
      <w:r w:rsidR="009432CE">
        <w:rPr>
          <w:rtl/>
          <w:lang w:bidi="fa-IR"/>
        </w:rPr>
        <w:t xml:space="preserve">، </w:t>
      </w:r>
      <w:r>
        <w:rPr>
          <w:rtl/>
          <w:lang w:bidi="fa-IR"/>
        </w:rPr>
        <w:t>همسايه ديگران مى شود</w:t>
      </w:r>
      <w:r w:rsidR="009432CE">
        <w:rPr>
          <w:rtl/>
          <w:lang w:bidi="fa-IR"/>
        </w:rPr>
        <w:t xml:space="preserve">. </w:t>
      </w:r>
    </w:p>
    <w:p w:rsidR="001A5213" w:rsidRDefault="001A5213" w:rsidP="001A5213">
      <w:pPr>
        <w:pStyle w:val="libNormal"/>
        <w:rPr>
          <w:rtl/>
          <w:lang w:bidi="fa-IR"/>
        </w:rPr>
      </w:pPr>
      <w:r>
        <w:rPr>
          <w:rtl/>
          <w:lang w:bidi="fa-IR"/>
        </w:rPr>
        <w:t>بترسيد از آن كه اين همسايه خوب برود و جايش را به همسايه اى بد بدهد</w:t>
      </w:r>
      <w:r w:rsidR="009432CE">
        <w:rPr>
          <w:rtl/>
          <w:lang w:bidi="fa-IR"/>
        </w:rPr>
        <w:t xml:space="preserve">، </w:t>
      </w:r>
      <w:r>
        <w:rPr>
          <w:rtl/>
          <w:lang w:bidi="fa-IR"/>
        </w:rPr>
        <w:t>رفتن نعمت و همسايه خوب يك مصيبت است و آمدن نقمت به جاى نعمت</w:t>
      </w:r>
      <w:r w:rsidR="009432CE">
        <w:rPr>
          <w:rtl/>
          <w:lang w:bidi="fa-IR"/>
        </w:rPr>
        <w:t xml:space="preserve">، </w:t>
      </w:r>
      <w:r>
        <w:rPr>
          <w:rtl/>
          <w:lang w:bidi="fa-IR"/>
        </w:rPr>
        <w:t>مصيبتى ديگر</w:t>
      </w:r>
      <w:r w:rsidR="009432CE">
        <w:rPr>
          <w:rtl/>
          <w:lang w:bidi="fa-IR"/>
        </w:rPr>
        <w:t xml:space="preserve">. </w:t>
      </w:r>
      <w:r>
        <w:rPr>
          <w:rtl/>
          <w:lang w:bidi="fa-IR"/>
        </w:rPr>
        <w:t>بنابراين</w:t>
      </w:r>
      <w:r w:rsidR="009432CE">
        <w:rPr>
          <w:rtl/>
          <w:lang w:bidi="fa-IR"/>
        </w:rPr>
        <w:t xml:space="preserve">، </w:t>
      </w: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فرمايند</w:t>
      </w:r>
      <w:r w:rsidR="008C34A7">
        <w:rPr>
          <w:rtl/>
          <w:lang w:bidi="fa-IR"/>
        </w:rPr>
        <w:t xml:space="preserve">: </w:t>
      </w:r>
    </w:p>
    <w:p w:rsidR="001A5213" w:rsidRDefault="001A5213" w:rsidP="001A5213">
      <w:pPr>
        <w:pStyle w:val="libNormal"/>
        <w:rPr>
          <w:rtl/>
          <w:lang w:bidi="fa-IR"/>
        </w:rPr>
      </w:pPr>
      <w:r>
        <w:rPr>
          <w:rtl/>
          <w:lang w:bidi="fa-IR"/>
        </w:rPr>
        <w:t xml:space="preserve">قَلَّ ما اءَدبَر شَى ء فاءَقبَل </w:t>
      </w:r>
      <w:r w:rsidRPr="00BA2CDB">
        <w:rPr>
          <w:rStyle w:val="libFootnotenumChar"/>
          <w:rtl/>
          <w:lang w:bidi="fa-IR"/>
        </w:rPr>
        <w:t>(795)</w:t>
      </w:r>
      <w:r w:rsidR="009432CE">
        <w:rPr>
          <w:rtl/>
          <w:lang w:bidi="fa-IR"/>
        </w:rPr>
        <w:t xml:space="preserve">. </w:t>
      </w:r>
    </w:p>
    <w:p w:rsidR="001A5213" w:rsidRDefault="001A5213" w:rsidP="001A5213">
      <w:pPr>
        <w:pStyle w:val="libNormal"/>
        <w:rPr>
          <w:rtl/>
          <w:lang w:bidi="fa-IR"/>
        </w:rPr>
      </w:pPr>
      <w:r>
        <w:rPr>
          <w:rtl/>
          <w:lang w:bidi="fa-IR"/>
        </w:rPr>
        <w:t>«كمتر اتفاق مى افتد كه انسان نعمتى را از دست بدهد و دوباره آن نعمت برگردد»</w:t>
      </w:r>
      <w:r w:rsidR="009432CE">
        <w:rPr>
          <w:rtl/>
          <w:lang w:bidi="fa-IR"/>
        </w:rPr>
        <w:t xml:space="preserve">. </w:t>
      </w:r>
    </w:p>
    <w:p w:rsidR="001A5213" w:rsidRDefault="001A5213" w:rsidP="001A5213">
      <w:pPr>
        <w:pStyle w:val="libNormal"/>
        <w:rPr>
          <w:rtl/>
          <w:lang w:bidi="fa-IR"/>
        </w:rPr>
      </w:pPr>
      <w:r>
        <w:rPr>
          <w:rtl/>
          <w:lang w:bidi="fa-IR"/>
        </w:rPr>
        <w:t>آنچه در مورد شكر بيان شد</w:t>
      </w:r>
      <w:r w:rsidR="009432CE">
        <w:rPr>
          <w:rtl/>
          <w:lang w:bidi="fa-IR"/>
        </w:rPr>
        <w:t xml:space="preserve">، </w:t>
      </w:r>
      <w:r>
        <w:rPr>
          <w:rtl/>
          <w:lang w:bidi="fa-IR"/>
        </w:rPr>
        <w:t>شكر منعم حقيقى</w:t>
      </w:r>
      <w:r w:rsidR="009432CE">
        <w:rPr>
          <w:rtl/>
          <w:lang w:bidi="fa-IR"/>
        </w:rPr>
        <w:t>؛</w:t>
      </w:r>
      <w:r>
        <w:rPr>
          <w:rtl/>
          <w:lang w:bidi="fa-IR"/>
        </w:rPr>
        <w:t xml:space="preserve"> يعنى ذات خداوند متعال بود</w:t>
      </w:r>
      <w:r w:rsidR="009432CE">
        <w:rPr>
          <w:rtl/>
          <w:lang w:bidi="fa-IR"/>
        </w:rPr>
        <w:t xml:space="preserve">، </w:t>
      </w:r>
      <w:r>
        <w:rPr>
          <w:rtl/>
          <w:lang w:bidi="fa-IR"/>
        </w:rPr>
        <w:t>اما اكنون درباره شكرگزارى و احسان بندگان خدا نكاتى را متذكر مى شويم</w:t>
      </w:r>
      <w:r w:rsidR="009432CE">
        <w:rPr>
          <w:rtl/>
          <w:lang w:bidi="fa-IR"/>
        </w:rPr>
        <w:t xml:space="preserve">. </w:t>
      </w:r>
      <w:r>
        <w:rPr>
          <w:rtl/>
          <w:lang w:bidi="fa-IR"/>
        </w:rPr>
        <w:t>بدون شك در معارف دين سپاس گزارى و ثناگويى از بندگانى كه در حقّ انسان</w:t>
      </w:r>
      <w:r w:rsidR="009432CE">
        <w:rPr>
          <w:rtl/>
          <w:lang w:bidi="fa-IR"/>
        </w:rPr>
        <w:t xml:space="preserve">، </w:t>
      </w:r>
      <w:r>
        <w:rPr>
          <w:rtl/>
          <w:lang w:bidi="fa-IR"/>
        </w:rPr>
        <w:t>احسانى كرده اند سفارش شده است و اين مهم از جمله ملكات اخلاقى است كه هر عقل سليمى</w:t>
      </w:r>
      <w:r w:rsidR="009432CE">
        <w:rPr>
          <w:rtl/>
          <w:lang w:bidi="fa-IR"/>
        </w:rPr>
        <w:t xml:space="preserve">، </w:t>
      </w:r>
      <w:r>
        <w:rPr>
          <w:rtl/>
          <w:lang w:bidi="fa-IR"/>
        </w:rPr>
        <w:t>ضرورت آن را درك مى كند و مى پسندد</w:t>
      </w:r>
      <w:r w:rsidR="009432CE">
        <w:rPr>
          <w:rtl/>
          <w:lang w:bidi="fa-IR"/>
        </w:rPr>
        <w:t xml:space="preserve">. </w:t>
      </w:r>
    </w:p>
    <w:p w:rsidR="001A5213" w:rsidRDefault="001A5213" w:rsidP="001A5213">
      <w:pPr>
        <w:pStyle w:val="libNormal"/>
        <w:rPr>
          <w:rtl/>
          <w:lang w:bidi="fa-IR"/>
        </w:rPr>
      </w:pPr>
      <w:r>
        <w:rPr>
          <w:rtl/>
          <w:lang w:bidi="fa-IR"/>
        </w:rPr>
        <w:t xml:space="preserve">همان طور كه در فرمايش امام سجاد </w:t>
      </w:r>
      <w:r w:rsidR="00574F36" w:rsidRPr="00574F36">
        <w:rPr>
          <w:rStyle w:val="libAlaemChar"/>
          <w:rtl/>
        </w:rPr>
        <w:t>عليه‌السلام</w:t>
      </w:r>
      <w:r>
        <w:rPr>
          <w:rtl/>
          <w:lang w:bidi="fa-IR"/>
        </w:rPr>
        <w:t xml:space="preserve"> آمده است</w:t>
      </w:r>
      <w:r w:rsidR="009432CE">
        <w:rPr>
          <w:rtl/>
          <w:lang w:bidi="fa-IR"/>
        </w:rPr>
        <w:t xml:space="preserve">، </w:t>
      </w:r>
      <w:r>
        <w:rPr>
          <w:rtl/>
          <w:lang w:bidi="fa-IR"/>
        </w:rPr>
        <w:t>شكر منعم اوّلا فراموش نكردن محبت او است و ثانيا ثناى به زبان و نشر احسان او</w:t>
      </w:r>
      <w:r w:rsidR="009432CE">
        <w:rPr>
          <w:rtl/>
          <w:lang w:bidi="fa-IR"/>
        </w:rPr>
        <w:t xml:space="preserve">. </w:t>
      </w:r>
      <w:r>
        <w:rPr>
          <w:rtl/>
          <w:lang w:bidi="fa-IR"/>
        </w:rPr>
        <w:t xml:space="preserve">در روايتى از امام هشتم ابى الحسن الرضا </w:t>
      </w:r>
      <w:r w:rsidR="00574F36" w:rsidRPr="00574F36">
        <w:rPr>
          <w:rStyle w:val="libAlaemChar"/>
          <w:rtl/>
        </w:rPr>
        <w:t>عليه‌السلام</w:t>
      </w:r>
      <w:r>
        <w:rPr>
          <w:rtl/>
          <w:lang w:bidi="fa-IR"/>
        </w:rPr>
        <w:t xml:space="preserve"> نقل شده است كه حضرت مى فرمايند</w:t>
      </w:r>
      <w:r w:rsidR="008C34A7">
        <w:rPr>
          <w:rtl/>
          <w:lang w:bidi="fa-IR"/>
        </w:rPr>
        <w:t xml:space="preserve">: </w:t>
      </w:r>
    </w:p>
    <w:p w:rsidR="001A5213" w:rsidRDefault="001A5213" w:rsidP="001A5213">
      <w:pPr>
        <w:pStyle w:val="libNormal"/>
        <w:rPr>
          <w:rtl/>
          <w:lang w:bidi="fa-IR"/>
        </w:rPr>
      </w:pPr>
      <w:r>
        <w:rPr>
          <w:rtl/>
          <w:lang w:bidi="fa-IR"/>
        </w:rPr>
        <w:t xml:space="preserve">مَن لم يِشكُرِ المُنعِم مِنَ المخلوقين لم يَشكُرِ اللَّه عزَّ و جَلَّ </w:t>
      </w:r>
      <w:r w:rsidRPr="00BA2CDB">
        <w:rPr>
          <w:rStyle w:val="libFootnotenumChar"/>
          <w:rtl/>
          <w:lang w:bidi="fa-IR"/>
        </w:rPr>
        <w:t>(796)</w:t>
      </w:r>
      <w:r w:rsidR="009432CE">
        <w:rPr>
          <w:rtl/>
          <w:lang w:bidi="fa-IR"/>
        </w:rPr>
        <w:t xml:space="preserve">. </w:t>
      </w:r>
    </w:p>
    <w:p w:rsidR="001A5213" w:rsidRDefault="001A5213" w:rsidP="001A5213">
      <w:pPr>
        <w:pStyle w:val="libNormal"/>
        <w:rPr>
          <w:rtl/>
          <w:lang w:bidi="fa-IR"/>
        </w:rPr>
      </w:pPr>
      <w:r>
        <w:rPr>
          <w:rtl/>
          <w:lang w:bidi="fa-IR"/>
        </w:rPr>
        <w:lastRenderedPageBreak/>
        <w:t>«كسى كه شكر نعمت را درباه مخلوقات به جاى نياورد</w:t>
      </w:r>
      <w:r w:rsidR="009432CE">
        <w:rPr>
          <w:rtl/>
          <w:lang w:bidi="fa-IR"/>
        </w:rPr>
        <w:t xml:space="preserve">، </w:t>
      </w:r>
      <w:r>
        <w:rPr>
          <w:rtl/>
          <w:lang w:bidi="fa-IR"/>
        </w:rPr>
        <w:t>در حقيقت شكر خدا را به جاى نياورده است»</w:t>
      </w:r>
      <w:r w:rsidR="009432CE">
        <w:rPr>
          <w:rtl/>
          <w:lang w:bidi="fa-IR"/>
        </w:rPr>
        <w:t xml:space="preserve">. </w:t>
      </w:r>
    </w:p>
    <w:tbl>
      <w:tblPr>
        <w:tblStyle w:val="TableGrid"/>
        <w:bidiVisual/>
        <w:tblW w:w="5000" w:type="pct"/>
        <w:tblLook w:val="01E0"/>
      </w:tblPr>
      <w:tblGrid>
        <w:gridCol w:w="3674"/>
        <w:gridCol w:w="269"/>
        <w:gridCol w:w="3644"/>
      </w:tblGrid>
      <w:tr w:rsidR="00EF512A" w:rsidTr="0062199D">
        <w:trPr>
          <w:trHeight w:val="350"/>
        </w:trPr>
        <w:tc>
          <w:tcPr>
            <w:tcW w:w="4288" w:type="dxa"/>
            <w:shd w:val="clear" w:color="auto" w:fill="auto"/>
          </w:tcPr>
          <w:p w:rsidR="00EF512A" w:rsidRDefault="00EF512A" w:rsidP="0062199D">
            <w:pPr>
              <w:pStyle w:val="libPoem"/>
              <w:rPr>
                <w:rtl/>
              </w:rPr>
            </w:pPr>
            <w:r>
              <w:rPr>
                <w:rtl/>
                <w:lang w:bidi="fa-IR"/>
              </w:rPr>
              <w:t>تَرك شُكرش، ترك شُكر حق بود</w:t>
            </w:r>
            <w:r w:rsidRPr="00725071">
              <w:rPr>
                <w:rStyle w:val="libPoemTiniChar0"/>
                <w:rtl/>
              </w:rPr>
              <w:br/>
              <w:t> </w:t>
            </w:r>
          </w:p>
        </w:tc>
        <w:tc>
          <w:tcPr>
            <w:tcW w:w="280" w:type="dxa"/>
            <w:shd w:val="clear" w:color="auto" w:fill="auto"/>
          </w:tcPr>
          <w:p w:rsidR="00EF512A" w:rsidRDefault="00EF512A" w:rsidP="0062199D">
            <w:pPr>
              <w:pStyle w:val="libPoem"/>
              <w:rPr>
                <w:rtl/>
              </w:rPr>
            </w:pPr>
          </w:p>
        </w:tc>
        <w:tc>
          <w:tcPr>
            <w:tcW w:w="4288" w:type="dxa"/>
            <w:shd w:val="clear" w:color="auto" w:fill="auto"/>
          </w:tcPr>
          <w:p w:rsidR="00EF512A" w:rsidRDefault="00EF512A" w:rsidP="0062199D">
            <w:pPr>
              <w:pStyle w:val="libPoem"/>
              <w:rPr>
                <w:rtl/>
              </w:rPr>
            </w:pPr>
            <w:r>
              <w:rPr>
                <w:rtl/>
                <w:lang w:bidi="fa-IR"/>
              </w:rPr>
              <w:t>حقّ او لاشَك به حق ملحق بود</w:t>
            </w:r>
            <w:r w:rsidRPr="00725071">
              <w:rPr>
                <w:rStyle w:val="libPoemTiniChar0"/>
                <w:rtl/>
              </w:rPr>
              <w:br/>
              <w:t> </w:t>
            </w:r>
          </w:p>
        </w:tc>
      </w:tr>
    </w:tbl>
    <w:p w:rsidR="001A5213" w:rsidRDefault="001A5213" w:rsidP="001A5213">
      <w:pPr>
        <w:pStyle w:val="libNormal"/>
        <w:rPr>
          <w:rtl/>
          <w:lang w:bidi="fa-IR"/>
        </w:rPr>
      </w:pPr>
      <w:r>
        <w:rPr>
          <w:rtl/>
          <w:lang w:bidi="fa-IR"/>
        </w:rPr>
        <w:t>اين مضمون در روايات متعدد آمده است</w:t>
      </w:r>
      <w:r w:rsidR="008C34A7">
        <w:rPr>
          <w:rtl/>
          <w:lang w:bidi="fa-IR"/>
        </w:rPr>
        <w:t xml:space="preserve">: </w:t>
      </w:r>
    </w:p>
    <w:p w:rsidR="001A5213" w:rsidRDefault="001A5213" w:rsidP="001A5213">
      <w:pPr>
        <w:pStyle w:val="libNormal"/>
        <w:rPr>
          <w:rtl/>
          <w:lang w:bidi="fa-IR"/>
        </w:rPr>
      </w:pPr>
      <w:r>
        <w:rPr>
          <w:rtl/>
          <w:lang w:bidi="fa-IR"/>
        </w:rPr>
        <w:t xml:space="preserve">اءَشكَرُكُم لِلَّه اءَشكَرُكُم للنَّاس </w:t>
      </w:r>
      <w:r w:rsidRPr="00BA2CDB">
        <w:rPr>
          <w:rStyle w:val="libFootnotenumChar"/>
          <w:rtl/>
          <w:lang w:bidi="fa-IR"/>
        </w:rPr>
        <w:t>(797)</w:t>
      </w:r>
      <w:r w:rsidR="009432CE">
        <w:rPr>
          <w:rtl/>
          <w:lang w:bidi="fa-IR"/>
        </w:rPr>
        <w:t xml:space="preserve">. </w:t>
      </w:r>
    </w:p>
    <w:p w:rsidR="001A5213" w:rsidRDefault="001A5213" w:rsidP="001A5213">
      <w:pPr>
        <w:pStyle w:val="libNormal"/>
        <w:rPr>
          <w:rtl/>
          <w:lang w:bidi="fa-IR"/>
        </w:rPr>
      </w:pPr>
      <w:r>
        <w:rPr>
          <w:rtl/>
          <w:lang w:bidi="fa-IR"/>
        </w:rPr>
        <w:t>«سپاس گزارترين شما از بندگان خدا</w:t>
      </w:r>
      <w:r w:rsidR="009432CE">
        <w:rPr>
          <w:rtl/>
          <w:lang w:bidi="fa-IR"/>
        </w:rPr>
        <w:t xml:space="preserve">، </w:t>
      </w:r>
      <w:r>
        <w:rPr>
          <w:rtl/>
          <w:lang w:bidi="fa-IR"/>
        </w:rPr>
        <w:t>شاكرترين شما نسبت به خداوند است»</w:t>
      </w:r>
      <w:r w:rsidR="009432CE">
        <w:rPr>
          <w:rtl/>
          <w:lang w:bidi="fa-IR"/>
        </w:rPr>
        <w:t xml:space="preserve">. </w:t>
      </w:r>
    </w:p>
    <w:tbl>
      <w:tblPr>
        <w:tblStyle w:val="TableGrid"/>
        <w:bidiVisual/>
        <w:tblW w:w="5000" w:type="pct"/>
        <w:tblLook w:val="01E0"/>
      </w:tblPr>
      <w:tblGrid>
        <w:gridCol w:w="3631"/>
        <w:gridCol w:w="270"/>
        <w:gridCol w:w="3686"/>
      </w:tblGrid>
      <w:tr w:rsidR="00EF512A" w:rsidTr="0062199D">
        <w:trPr>
          <w:trHeight w:val="350"/>
        </w:trPr>
        <w:tc>
          <w:tcPr>
            <w:tcW w:w="4288" w:type="dxa"/>
            <w:shd w:val="clear" w:color="auto" w:fill="auto"/>
          </w:tcPr>
          <w:p w:rsidR="00EF512A" w:rsidRDefault="00EF512A" w:rsidP="0062199D">
            <w:pPr>
              <w:pStyle w:val="libPoem"/>
              <w:rPr>
                <w:rtl/>
              </w:rPr>
            </w:pPr>
            <w:r>
              <w:rPr>
                <w:rtl/>
                <w:lang w:bidi="fa-IR"/>
              </w:rPr>
              <w:t>شكر او شكر خدا باشد يقين</w:t>
            </w:r>
            <w:r w:rsidRPr="00725071">
              <w:rPr>
                <w:rStyle w:val="libPoemTiniChar0"/>
                <w:rtl/>
              </w:rPr>
              <w:br/>
              <w:t> </w:t>
            </w:r>
          </w:p>
        </w:tc>
        <w:tc>
          <w:tcPr>
            <w:tcW w:w="280" w:type="dxa"/>
            <w:shd w:val="clear" w:color="auto" w:fill="auto"/>
          </w:tcPr>
          <w:p w:rsidR="00EF512A" w:rsidRDefault="00EF512A" w:rsidP="0062199D">
            <w:pPr>
              <w:pStyle w:val="libPoem"/>
              <w:rPr>
                <w:rtl/>
              </w:rPr>
            </w:pPr>
          </w:p>
        </w:tc>
        <w:tc>
          <w:tcPr>
            <w:tcW w:w="4288" w:type="dxa"/>
            <w:shd w:val="clear" w:color="auto" w:fill="auto"/>
          </w:tcPr>
          <w:p w:rsidR="00EF512A" w:rsidRDefault="00EF512A" w:rsidP="0062199D">
            <w:pPr>
              <w:pStyle w:val="libPoem"/>
              <w:rPr>
                <w:rtl/>
              </w:rPr>
            </w:pPr>
            <w:r>
              <w:rPr>
                <w:rtl/>
                <w:lang w:bidi="fa-IR"/>
              </w:rPr>
              <w:t>چون به احسان كرد توفيقش قرين</w:t>
            </w:r>
            <w:r w:rsidRPr="00725071">
              <w:rPr>
                <w:rStyle w:val="libPoemTiniChar0"/>
                <w:rtl/>
              </w:rPr>
              <w:br/>
              <w:t> </w:t>
            </w:r>
          </w:p>
        </w:tc>
      </w:tr>
    </w:tbl>
    <w:p w:rsidR="001A5213" w:rsidRDefault="001A5213" w:rsidP="001A5213">
      <w:pPr>
        <w:pStyle w:val="libNormal"/>
        <w:rPr>
          <w:rtl/>
          <w:lang w:bidi="fa-IR"/>
        </w:rPr>
      </w:pPr>
      <w:r>
        <w:rPr>
          <w:rtl/>
          <w:lang w:bidi="fa-IR"/>
        </w:rPr>
        <w:t>همه انسان ها موفق نمى شوند به ديگران احسان و نيكى كنند؛ به همين دليل اگر خداوند به كسى توفيق داد كه به ديگران احسان و نيكى كند</w:t>
      </w:r>
      <w:r w:rsidR="009432CE">
        <w:rPr>
          <w:rtl/>
          <w:lang w:bidi="fa-IR"/>
        </w:rPr>
        <w:t xml:space="preserve">، </w:t>
      </w:r>
      <w:r>
        <w:rPr>
          <w:rtl/>
          <w:lang w:bidi="fa-IR"/>
        </w:rPr>
        <w:t>جاى سپاس و شكر دارد</w:t>
      </w:r>
      <w:r w:rsidR="009432CE">
        <w:rPr>
          <w:rtl/>
          <w:lang w:bidi="fa-IR"/>
        </w:rPr>
        <w:t xml:space="preserve">. </w:t>
      </w:r>
    </w:p>
    <w:p w:rsidR="001A5213" w:rsidRDefault="001A5213" w:rsidP="001A5213">
      <w:pPr>
        <w:pStyle w:val="libNormal"/>
        <w:rPr>
          <w:rtl/>
          <w:lang w:bidi="fa-IR"/>
        </w:rPr>
      </w:pPr>
      <w:r>
        <w:rPr>
          <w:rtl/>
          <w:lang w:bidi="fa-IR"/>
        </w:rPr>
        <w:t>بنابراين شكر منعم حقيقى يك امر و شكر احسان كنندگان ديگر نيز</w:t>
      </w:r>
      <w:r w:rsidR="009432CE">
        <w:rPr>
          <w:rtl/>
          <w:lang w:bidi="fa-IR"/>
        </w:rPr>
        <w:t xml:space="preserve">، </w:t>
      </w:r>
      <w:r>
        <w:rPr>
          <w:rtl/>
          <w:lang w:bidi="fa-IR"/>
        </w:rPr>
        <w:t>امر ديگرى است</w:t>
      </w:r>
      <w:r w:rsidR="009432CE">
        <w:rPr>
          <w:rtl/>
          <w:lang w:bidi="fa-IR"/>
        </w:rPr>
        <w:t>؛</w:t>
      </w:r>
      <w:r>
        <w:rPr>
          <w:rtl/>
          <w:lang w:bidi="fa-IR"/>
        </w:rPr>
        <w:t xml:space="preserve"> چون همه نعمت ها از ناحيه خدا است و آنها واسطه ايصال نعمت به بندگان ديگرند</w:t>
      </w:r>
      <w:r w:rsidR="009432CE">
        <w:rPr>
          <w:rtl/>
          <w:lang w:bidi="fa-IR"/>
        </w:rPr>
        <w:t xml:space="preserve">، </w:t>
      </w:r>
      <w:r>
        <w:rPr>
          <w:rtl/>
          <w:lang w:bidi="fa-IR"/>
        </w:rPr>
        <w:t>بنابراين شكر اين واسطه ها از ضروريات و واجبات اخلاقى است</w:t>
      </w:r>
      <w:r w:rsidR="009432CE">
        <w:rPr>
          <w:rtl/>
          <w:lang w:bidi="fa-IR"/>
        </w:rPr>
        <w:t xml:space="preserve">. </w:t>
      </w:r>
    </w:p>
    <w:p w:rsidR="001A5213" w:rsidRDefault="001A5213" w:rsidP="001A5213">
      <w:pPr>
        <w:pStyle w:val="libNormal"/>
        <w:rPr>
          <w:rtl/>
          <w:lang w:bidi="fa-IR"/>
        </w:rPr>
      </w:pPr>
      <w:r>
        <w:rPr>
          <w:rtl/>
          <w:lang w:bidi="fa-IR"/>
        </w:rPr>
        <w:t>در قرآن كريم تصريح شده است كه</w:t>
      </w:r>
      <w:r w:rsidR="008C34A7">
        <w:rPr>
          <w:rtl/>
          <w:lang w:bidi="fa-IR"/>
        </w:rPr>
        <w:t xml:space="preserve">: </w:t>
      </w:r>
      <w:r>
        <w:rPr>
          <w:rtl/>
          <w:lang w:bidi="fa-IR"/>
        </w:rPr>
        <w:t xml:space="preserve">اءَن اشكر لى و لوالديك </w:t>
      </w:r>
      <w:r w:rsidRPr="00BA2CDB">
        <w:rPr>
          <w:rStyle w:val="libFootnotenumChar"/>
          <w:rtl/>
          <w:lang w:bidi="fa-IR"/>
        </w:rPr>
        <w:t>(798)</w:t>
      </w:r>
      <w:r>
        <w:rPr>
          <w:rtl/>
          <w:lang w:bidi="fa-IR"/>
        </w:rPr>
        <w:t xml:space="preserve"> ابتدا شكر خدا و بعد از آن شكر پدر و مادر را به جاى آوريد</w:t>
      </w:r>
      <w:r w:rsidR="009432CE">
        <w:rPr>
          <w:rtl/>
          <w:lang w:bidi="fa-IR"/>
        </w:rPr>
        <w:t xml:space="preserve">. </w:t>
      </w:r>
      <w:r>
        <w:rPr>
          <w:rtl/>
          <w:lang w:bidi="fa-IR"/>
        </w:rPr>
        <w:t>سپاس و شكر معلم و مربى نيز از اين قبيل است</w:t>
      </w:r>
      <w:r w:rsidR="009432CE">
        <w:rPr>
          <w:rtl/>
          <w:lang w:bidi="fa-IR"/>
        </w:rPr>
        <w:t xml:space="preserve">. </w:t>
      </w:r>
      <w:r>
        <w:rPr>
          <w:rtl/>
          <w:lang w:bidi="fa-IR"/>
        </w:rPr>
        <w:t>خلاصه اگر كسى نتواند اين ملكه ارزشمند اخلاقى را در وجود خود ايجاد كند</w:t>
      </w:r>
      <w:r w:rsidR="009432CE">
        <w:rPr>
          <w:rtl/>
          <w:lang w:bidi="fa-IR"/>
        </w:rPr>
        <w:t xml:space="preserve">، </w:t>
      </w:r>
      <w:r>
        <w:rPr>
          <w:rtl/>
          <w:lang w:bidi="fa-IR"/>
        </w:rPr>
        <w:t>در حقيقت</w:t>
      </w:r>
      <w:r w:rsidR="009432CE">
        <w:rPr>
          <w:rtl/>
          <w:lang w:bidi="fa-IR"/>
        </w:rPr>
        <w:t xml:space="preserve">، </w:t>
      </w:r>
      <w:r>
        <w:rPr>
          <w:rtl/>
          <w:lang w:bidi="fa-IR"/>
        </w:rPr>
        <w:t>فاقد يكى از اوصاف بسيار ارزشمند انسانى است</w:t>
      </w:r>
      <w:r w:rsidR="009432CE">
        <w:rPr>
          <w:rtl/>
          <w:lang w:bidi="fa-IR"/>
        </w:rPr>
        <w:t xml:space="preserve">. </w:t>
      </w:r>
    </w:p>
    <w:p w:rsidR="001A5213" w:rsidRDefault="001A5213" w:rsidP="001A5213">
      <w:pPr>
        <w:pStyle w:val="libNormal"/>
        <w:rPr>
          <w:rtl/>
          <w:lang w:bidi="fa-IR"/>
        </w:rPr>
      </w:pPr>
      <w:r>
        <w:rPr>
          <w:rtl/>
          <w:lang w:bidi="fa-IR"/>
        </w:rPr>
        <w:t xml:space="preserve">در كتب روائى ما از آن جمله در «سفينة البحار» از پيامبر گرامى اسلام </w:t>
      </w:r>
      <w:r w:rsidR="00D401A1" w:rsidRPr="00D401A1">
        <w:rPr>
          <w:rStyle w:val="libAlaemChar"/>
          <w:rtl/>
        </w:rPr>
        <w:t>صلى‌الله‌عليه‌وآله‌وسلم</w:t>
      </w:r>
      <w:r>
        <w:rPr>
          <w:rtl/>
          <w:lang w:bidi="fa-IR"/>
        </w:rPr>
        <w:t xml:space="preserve"> نقل شده است</w:t>
      </w:r>
      <w:r w:rsidR="009432CE">
        <w:rPr>
          <w:rtl/>
          <w:lang w:bidi="fa-IR"/>
        </w:rPr>
        <w:t xml:space="preserve">، </w:t>
      </w:r>
      <w:r>
        <w:rPr>
          <w:rtl/>
          <w:lang w:bidi="fa-IR"/>
        </w:rPr>
        <w:t xml:space="preserve">انسانى كه فاقد روح شكرگزارى است و نتوانسته اين </w:t>
      </w:r>
      <w:r>
        <w:rPr>
          <w:rtl/>
          <w:lang w:bidi="fa-IR"/>
        </w:rPr>
        <w:lastRenderedPageBreak/>
        <w:t>ملكه ارزشمند اخلاقى را در خود احيا كند</w:t>
      </w:r>
      <w:r w:rsidR="009432CE">
        <w:rPr>
          <w:rtl/>
          <w:lang w:bidi="fa-IR"/>
        </w:rPr>
        <w:t xml:space="preserve">، </w:t>
      </w:r>
      <w:r>
        <w:rPr>
          <w:rtl/>
          <w:lang w:bidi="fa-IR"/>
        </w:rPr>
        <w:t>زيان معنوى بسيار بزرگى را متحمّل شده و فوايد و منافع اخروى بسيارى را از دست داده است</w:t>
      </w:r>
      <w:r w:rsidR="009432CE">
        <w:rPr>
          <w:rtl/>
          <w:lang w:bidi="fa-IR"/>
        </w:rPr>
        <w:t xml:space="preserve">. </w:t>
      </w:r>
      <w:r>
        <w:rPr>
          <w:rtl/>
          <w:lang w:bidi="fa-IR"/>
        </w:rPr>
        <w:t xml:space="preserve">روايت چنين است كه پيغمبر </w:t>
      </w:r>
      <w:r w:rsidR="00D401A1" w:rsidRPr="00D401A1">
        <w:rPr>
          <w:rStyle w:val="libAlaemChar"/>
          <w:rtl/>
        </w:rPr>
        <w:t>صلى‌الله‌عليه‌وآله‌وسلم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اءَلا يؤ تى بعبد يَومَ القِيَامَةِ فَيوقِف بين يَدَى اللَّه عزَّ و جَلَّ فَيُؤ مَر به الى النَّار فيقول اءىّ ربّ اءَمرتَ بى الى النَّار و قَد قَراءت القرآن</w:t>
      </w:r>
      <w:r w:rsidR="009432CE">
        <w:rPr>
          <w:rtl/>
          <w:lang w:bidi="fa-IR"/>
        </w:rPr>
        <w:t xml:space="preserve">، </w:t>
      </w:r>
      <w:r>
        <w:rPr>
          <w:rtl/>
          <w:lang w:bidi="fa-IR"/>
        </w:rPr>
        <w:t>يقول اللَّه اءىّ عَبدِى انّى اءَنعَمتُ عَليكَ و لم تشكر نعمتى</w:t>
      </w:r>
      <w:r w:rsidR="009432CE">
        <w:rPr>
          <w:rtl/>
          <w:lang w:bidi="fa-IR"/>
        </w:rPr>
        <w:t xml:space="preserve">، </w:t>
      </w:r>
      <w:r>
        <w:rPr>
          <w:rtl/>
          <w:lang w:bidi="fa-IR"/>
        </w:rPr>
        <w:t>فيقول اءىّ ربّ اءنَعَمت علىَّ بكذا شكرتك بكذا</w:t>
      </w:r>
      <w:r w:rsidR="009432CE">
        <w:rPr>
          <w:rtl/>
          <w:lang w:bidi="fa-IR"/>
        </w:rPr>
        <w:t xml:space="preserve">، </w:t>
      </w:r>
      <w:r>
        <w:rPr>
          <w:rtl/>
          <w:lang w:bidi="fa-IR"/>
        </w:rPr>
        <w:t>و اءنعمت علىَّ بكذا فشكرتك بكذا</w:t>
      </w:r>
      <w:r w:rsidR="009432CE">
        <w:rPr>
          <w:rtl/>
          <w:lang w:bidi="fa-IR"/>
        </w:rPr>
        <w:t xml:space="preserve">، </w:t>
      </w:r>
      <w:r>
        <w:rPr>
          <w:rtl/>
          <w:lang w:bidi="fa-IR"/>
        </w:rPr>
        <w:t>فلا يزال يحصى النِّعم و يعدِّد الشّكر فيقول اللَّه تعالى صدقت عبدى الّا اءنَّك لم تشكر من اءجريت لك نعمتى على يديه</w:t>
      </w:r>
      <w:r w:rsidR="009432CE">
        <w:rPr>
          <w:rtl/>
          <w:lang w:bidi="fa-IR"/>
        </w:rPr>
        <w:t xml:space="preserve">، </w:t>
      </w:r>
      <w:r>
        <w:rPr>
          <w:rtl/>
          <w:lang w:bidi="fa-IR"/>
        </w:rPr>
        <w:t xml:space="preserve">و انّى قد آليت على نفسى اءن لا اءقبل شكر عبد لنعمة اءنعمتها عليه حتى يشكر من ساقها من خلقى اليه </w:t>
      </w:r>
      <w:r w:rsidRPr="00BA2CDB">
        <w:rPr>
          <w:rStyle w:val="libFootnotenumChar"/>
          <w:rtl/>
          <w:lang w:bidi="fa-IR"/>
        </w:rPr>
        <w:t>(799)</w:t>
      </w:r>
      <w:r w:rsidR="009432CE">
        <w:rPr>
          <w:rtl/>
          <w:lang w:bidi="fa-IR"/>
        </w:rPr>
        <w:t xml:space="preserve">. </w:t>
      </w:r>
    </w:p>
    <w:p w:rsidR="001A5213" w:rsidRDefault="001A5213" w:rsidP="001A5213">
      <w:pPr>
        <w:pStyle w:val="libNormal"/>
        <w:rPr>
          <w:rtl/>
          <w:lang w:bidi="fa-IR"/>
        </w:rPr>
      </w:pPr>
      <w:r>
        <w:rPr>
          <w:rtl/>
          <w:lang w:bidi="fa-IR"/>
        </w:rPr>
        <w:t>«روز قيامت و در پيشگاه الهى</w:t>
      </w:r>
      <w:r w:rsidR="009432CE">
        <w:rPr>
          <w:rtl/>
          <w:lang w:bidi="fa-IR"/>
        </w:rPr>
        <w:t xml:space="preserve">، </w:t>
      </w:r>
      <w:r>
        <w:rPr>
          <w:rtl/>
          <w:lang w:bidi="fa-IR"/>
        </w:rPr>
        <w:t>بنده اى را حاضر مى كنند و خداوند دستور مى دهد كه او را به جهنم ببرند</w:t>
      </w:r>
      <w:r w:rsidR="009432CE">
        <w:rPr>
          <w:rtl/>
          <w:lang w:bidi="fa-IR"/>
        </w:rPr>
        <w:t xml:space="preserve">. </w:t>
      </w:r>
      <w:r>
        <w:rPr>
          <w:rtl/>
          <w:lang w:bidi="fa-IR"/>
        </w:rPr>
        <w:t>او به پيشگاه خدا عرض مى كند كه خدايا! دستور دادى كه مرا به آتش ببرند در حاليكه من قرآن مى خواندم</w:t>
      </w:r>
      <w:r w:rsidR="009432CE">
        <w:rPr>
          <w:rtl/>
          <w:lang w:bidi="fa-IR"/>
        </w:rPr>
        <w:t>!</w:t>
      </w:r>
      <w:r>
        <w:rPr>
          <w:rtl/>
          <w:lang w:bidi="fa-IR"/>
        </w:rPr>
        <w:t xml:space="preserve"> خطاب مى شود به او كه اى بنده من</w:t>
      </w:r>
      <w:r w:rsidR="009432CE">
        <w:rPr>
          <w:rtl/>
          <w:lang w:bidi="fa-IR"/>
        </w:rPr>
        <w:t>!</w:t>
      </w:r>
      <w:r>
        <w:rPr>
          <w:rtl/>
          <w:lang w:bidi="fa-IR"/>
        </w:rPr>
        <w:t xml:space="preserve"> من به تو نعمت هاى مادى و معنوى تفضل كردم و تو شكر نعمت نگفتى</w:t>
      </w:r>
      <w:r w:rsidR="009432CE">
        <w:rPr>
          <w:rtl/>
          <w:lang w:bidi="fa-IR"/>
        </w:rPr>
        <w:t xml:space="preserve">. </w:t>
      </w:r>
      <w:r>
        <w:rPr>
          <w:rtl/>
          <w:lang w:bidi="fa-IR"/>
        </w:rPr>
        <w:t>عرض مى كند</w:t>
      </w:r>
      <w:r w:rsidR="008C34A7">
        <w:rPr>
          <w:rtl/>
          <w:lang w:bidi="fa-IR"/>
        </w:rPr>
        <w:t xml:space="preserve">: </w:t>
      </w:r>
      <w:r>
        <w:rPr>
          <w:rtl/>
          <w:lang w:bidi="fa-IR"/>
        </w:rPr>
        <w:t>خدايا! تو فلان نعمت را به من دادى و آن طور سپاس گفتم</w:t>
      </w:r>
      <w:r w:rsidR="009432CE">
        <w:rPr>
          <w:rtl/>
          <w:lang w:bidi="fa-IR"/>
        </w:rPr>
        <w:t xml:space="preserve">، </w:t>
      </w:r>
      <w:r>
        <w:rPr>
          <w:rtl/>
          <w:lang w:bidi="fa-IR"/>
        </w:rPr>
        <w:t>فلان نعمت را دادى</w:t>
      </w:r>
      <w:r w:rsidR="009432CE">
        <w:rPr>
          <w:rtl/>
          <w:lang w:bidi="fa-IR"/>
        </w:rPr>
        <w:t xml:space="preserve">، </w:t>
      </w:r>
      <w:r>
        <w:rPr>
          <w:rtl/>
          <w:lang w:bidi="fa-IR"/>
        </w:rPr>
        <w:t>آن گونه سپاس گفتم مثلا به من نعمت سلامت دادى</w:t>
      </w:r>
      <w:r w:rsidR="009432CE">
        <w:rPr>
          <w:rtl/>
          <w:lang w:bidi="fa-IR"/>
        </w:rPr>
        <w:t xml:space="preserve">، </w:t>
      </w:r>
      <w:r>
        <w:rPr>
          <w:rtl/>
          <w:lang w:bidi="fa-IR"/>
        </w:rPr>
        <w:t>من روزه گرفتم</w:t>
      </w:r>
      <w:r w:rsidR="009432CE">
        <w:rPr>
          <w:rtl/>
          <w:lang w:bidi="fa-IR"/>
        </w:rPr>
        <w:t xml:space="preserve">، </w:t>
      </w:r>
      <w:r>
        <w:rPr>
          <w:rtl/>
          <w:lang w:bidi="fa-IR"/>
        </w:rPr>
        <w:t>نعمت سلامت دادى</w:t>
      </w:r>
      <w:r w:rsidR="009432CE">
        <w:rPr>
          <w:rtl/>
          <w:lang w:bidi="fa-IR"/>
        </w:rPr>
        <w:t xml:space="preserve">، </w:t>
      </w:r>
      <w:r>
        <w:rPr>
          <w:rtl/>
          <w:lang w:bidi="fa-IR"/>
        </w:rPr>
        <w:t>نماز خواندم</w:t>
      </w:r>
      <w:r w:rsidR="009432CE">
        <w:rPr>
          <w:rtl/>
          <w:lang w:bidi="fa-IR"/>
        </w:rPr>
        <w:t xml:space="preserve">. </w:t>
      </w:r>
      <w:r>
        <w:rPr>
          <w:rtl/>
          <w:lang w:bidi="fa-IR"/>
        </w:rPr>
        <w:t>ساير نعمت ها را دادى چنين كردم و</w:t>
      </w:r>
      <w:r w:rsidR="009432CE">
        <w:rPr>
          <w:rtl/>
          <w:lang w:bidi="fa-IR"/>
        </w:rPr>
        <w:t xml:space="preserve">... </w:t>
      </w:r>
      <w:r>
        <w:rPr>
          <w:rtl/>
          <w:lang w:bidi="fa-IR"/>
        </w:rPr>
        <w:t>آنچه انجام دادم</w:t>
      </w:r>
      <w:r w:rsidR="009432CE">
        <w:rPr>
          <w:rtl/>
          <w:lang w:bidi="fa-IR"/>
        </w:rPr>
        <w:t xml:space="preserve">، </w:t>
      </w:r>
      <w:r>
        <w:rPr>
          <w:rtl/>
          <w:lang w:bidi="fa-IR"/>
        </w:rPr>
        <w:t>همه شكر نعمت هاى تو بود هم نعمتهاى خدا را مى شمارد و هم كارهايى را كه خود به عنوان شكر انجام داده است</w:t>
      </w:r>
      <w:r w:rsidR="009432CE">
        <w:rPr>
          <w:rtl/>
          <w:lang w:bidi="fa-IR"/>
        </w:rPr>
        <w:t xml:space="preserve">. </w:t>
      </w:r>
      <w:r>
        <w:rPr>
          <w:rtl/>
          <w:lang w:bidi="fa-IR"/>
        </w:rPr>
        <w:t>سپس خداوند مى فرمايد</w:t>
      </w:r>
      <w:r w:rsidR="008C34A7">
        <w:rPr>
          <w:rtl/>
          <w:lang w:bidi="fa-IR"/>
        </w:rPr>
        <w:t xml:space="preserve">: </w:t>
      </w:r>
      <w:r>
        <w:rPr>
          <w:rtl/>
          <w:lang w:bidi="fa-IR"/>
        </w:rPr>
        <w:t>بنده من</w:t>
      </w:r>
      <w:r w:rsidR="009432CE">
        <w:rPr>
          <w:rtl/>
          <w:lang w:bidi="fa-IR"/>
        </w:rPr>
        <w:t>!</w:t>
      </w:r>
      <w:r>
        <w:rPr>
          <w:rtl/>
          <w:lang w:bidi="fa-IR"/>
        </w:rPr>
        <w:t xml:space="preserve"> درست مى گويى</w:t>
      </w:r>
      <w:r w:rsidR="009432CE">
        <w:rPr>
          <w:rtl/>
          <w:lang w:bidi="fa-IR"/>
        </w:rPr>
        <w:t>!</w:t>
      </w:r>
      <w:r>
        <w:rPr>
          <w:rtl/>
          <w:lang w:bidi="fa-IR"/>
        </w:rPr>
        <w:t xml:space="preserve"> اما تو شكر آن كسى را كه من به وسيله او نعمت هاى خود را به تو دادم و به جاى نياوردى و </w:t>
      </w:r>
      <w:r>
        <w:rPr>
          <w:rtl/>
          <w:lang w:bidi="fa-IR"/>
        </w:rPr>
        <w:lastRenderedPageBreak/>
        <w:t>من با خود عهد كرده ام كه اگر كسى شكر بنده اى را كه واسطه وصول نعمت بوده است</w:t>
      </w:r>
      <w:r w:rsidR="009432CE">
        <w:rPr>
          <w:rtl/>
          <w:lang w:bidi="fa-IR"/>
        </w:rPr>
        <w:t xml:space="preserve">، </w:t>
      </w:r>
      <w:r>
        <w:rPr>
          <w:rtl/>
          <w:lang w:bidi="fa-IR"/>
        </w:rPr>
        <w:t>به جاى نياورده باشد</w:t>
      </w:r>
      <w:r w:rsidR="009432CE">
        <w:rPr>
          <w:rtl/>
          <w:lang w:bidi="fa-IR"/>
        </w:rPr>
        <w:t xml:space="preserve">، </w:t>
      </w:r>
      <w:r>
        <w:rPr>
          <w:rtl/>
          <w:lang w:bidi="fa-IR"/>
        </w:rPr>
        <w:t>او را به آتش ببرم»</w:t>
      </w:r>
      <w:r w:rsidR="009432CE">
        <w:rPr>
          <w:rtl/>
          <w:lang w:bidi="fa-IR"/>
        </w:rPr>
        <w:t xml:space="preserve">. </w:t>
      </w:r>
    </w:p>
    <w:p w:rsidR="001A5213" w:rsidRDefault="001A5213" w:rsidP="001A5213">
      <w:pPr>
        <w:pStyle w:val="libNormal"/>
        <w:rPr>
          <w:rtl/>
          <w:lang w:bidi="fa-IR"/>
        </w:rPr>
      </w:pPr>
      <w:r>
        <w:rPr>
          <w:rtl/>
          <w:lang w:bidi="fa-IR"/>
        </w:rPr>
        <w:t>مولوى اين روايت بسيار ارزشمند را با بيان لطيفى به شعر درآورده است</w:t>
      </w:r>
      <w:r w:rsidR="008C34A7">
        <w:rPr>
          <w:rtl/>
          <w:lang w:bidi="fa-IR"/>
        </w:rPr>
        <w:t xml:space="preserve">: </w:t>
      </w:r>
    </w:p>
    <w:tbl>
      <w:tblPr>
        <w:tblStyle w:val="TableGrid"/>
        <w:bidiVisual/>
        <w:tblW w:w="5000" w:type="pct"/>
        <w:tblLook w:val="01E0"/>
      </w:tblPr>
      <w:tblGrid>
        <w:gridCol w:w="3660"/>
        <w:gridCol w:w="269"/>
        <w:gridCol w:w="3658"/>
      </w:tblGrid>
      <w:tr w:rsidR="00EF512A" w:rsidTr="0062199D">
        <w:trPr>
          <w:trHeight w:val="350"/>
        </w:trPr>
        <w:tc>
          <w:tcPr>
            <w:tcW w:w="4288" w:type="dxa"/>
            <w:shd w:val="clear" w:color="auto" w:fill="auto"/>
          </w:tcPr>
          <w:p w:rsidR="00EF512A" w:rsidRDefault="00EF512A" w:rsidP="0062199D">
            <w:pPr>
              <w:pStyle w:val="libPoem"/>
              <w:rPr>
                <w:rtl/>
              </w:rPr>
            </w:pPr>
            <w:r>
              <w:rPr>
                <w:rtl/>
                <w:lang w:bidi="fa-IR"/>
              </w:rPr>
              <w:t>در قيامت بنده را گويد خدا</w:t>
            </w:r>
            <w:r w:rsidRPr="00725071">
              <w:rPr>
                <w:rStyle w:val="libPoemTiniChar0"/>
                <w:rtl/>
              </w:rPr>
              <w:br/>
              <w:t> </w:t>
            </w:r>
          </w:p>
        </w:tc>
        <w:tc>
          <w:tcPr>
            <w:tcW w:w="280" w:type="dxa"/>
            <w:shd w:val="clear" w:color="auto" w:fill="auto"/>
          </w:tcPr>
          <w:p w:rsidR="00EF512A" w:rsidRDefault="00EF512A" w:rsidP="0062199D">
            <w:pPr>
              <w:pStyle w:val="libPoem"/>
              <w:rPr>
                <w:rtl/>
              </w:rPr>
            </w:pPr>
          </w:p>
        </w:tc>
        <w:tc>
          <w:tcPr>
            <w:tcW w:w="4288" w:type="dxa"/>
            <w:shd w:val="clear" w:color="auto" w:fill="auto"/>
          </w:tcPr>
          <w:p w:rsidR="00EF512A" w:rsidRDefault="00EF512A" w:rsidP="0062199D">
            <w:pPr>
              <w:pStyle w:val="libPoem"/>
              <w:rPr>
                <w:rtl/>
              </w:rPr>
            </w:pPr>
            <w:r>
              <w:rPr>
                <w:rtl/>
                <w:lang w:bidi="fa-IR"/>
              </w:rPr>
              <w:t>هين چه كردى آنچه دادم من تو ر</w:t>
            </w:r>
            <w:r w:rsidRPr="00725071">
              <w:rPr>
                <w:rStyle w:val="libPoemTiniChar0"/>
                <w:rtl/>
              </w:rPr>
              <w:br/>
              <w:t> </w:t>
            </w:r>
          </w:p>
        </w:tc>
      </w:tr>
      <w:tr w:rsidR="00EF512A" w:rsidTr="0062199D">
        <w:trPr>
          <w:trHeight w:val="350"/>
        </w:trPr>
        <w:tc>
          <w:tcPr>
            <w:tcW w:w="4288" w:type="dxa"/>
          </w:tcPr>
          <w:p w:rsidR="00EF512A" w:rsidRDefault="00EF512A" w:rsidP="0062199D">
            <w:pPr>
              <w:pStyle w:val="libPoem"/>
              <w:rPr>
                <w:rtl/>
              </w:rPr>
            </w:pPr>
            <w:r>
              <w:rPr>
                <w:rtl/>
                <w:lang w:bidi="fa-IR"/>
              </w:rPr>
              <w:t>گويد اى رب شكر تو كردم به جان</w:t>
            </w:r>
            <w:r w:rsidRPr="00725071">
              <w:rPr>
                <w:rStyle w:val="libPoemTiniChar0"/>
                <w:rtl/>
              </w:rPr>
              <w:br/>
              <w:t> </w:t>
            </w:r>
          </w:p>
        </w:tc>
        <w:tc>
          <w:tcPr>
            <w:tcW w:w="280" w:type="dxa"/>
          </w:tcPr>
          <w:p w:rsidR="00EF512A" w:rsidRDefault="00EF512A" w:rsidP="0062199D">
            <w:pPr>
              <w:pStyle w:val="libPoem"/>
              <w:rPr>
                <w:rtl/>
              </w:rPr>
            </w:pPr>
          </w:p>
        </w:tc>
        <w:tc>
          <w:tcPr>
            <w:tcW w:w="4288" w:type="dxa"/>
          </w:tcPr>
          <w:p w:rsidR="00EF512A" w:rsidRDefault="00EF512A" w:rsidP="0062199D">
            <w:pPr>
              <w:pStyle w:val="libPoem"/>
              <w:rPr>
                <w:rtl/>
              </w:rPr>
            </w:pPr>
            <w:r>
              <w:rPr>
                <w:rtl/>
                <w:lang w:bidi="fa-IR"/>
              </w:rPr>
              <w:t>چون ز تو بود اصل آن روزىّ و نان</w:t>
            </w:r>
            <w:r w:rsidRPr="00725071">
              <w:rPr>
                <w:rStyle w:val="libPoemTiniChar0"/>
                <w:rtl/>
              </w:rPr>
              <w:br/>
              <w:t> </w:t>
            </w:r>
          </w:p>
        </w:tc>
      </w:tr>
      <w:tr w:rsidR="00EF512A" w:rsidTr="0062199D">
        <w:trPr>
          <w:trHeight w:val="350"/>
        </w:trPr>
        <w:tc>
          <w:tcPr>
            <w:tcW w:w="4288" w:type="dxa"/>
          </w:tcPr>
          <w:p w:rsidR="00EF512A" w:rsidRDefault="00EF512A" w:rsidP="0062199D">
            <w:pPr>
              <w:pStyle w:val="libPoem"/>
              <w:rPr>
                <w:rtl/>
              </w:rPr>
            </w:pPr>
            <w:r>
              <w:rPr>
                <w:rtl/>
                <w:lang w:bidi="fa-IR"/>
              </w:rPr>
              <w:t>گويدش حقّ نه، نكردى شكر من</w:t>
            </w:r>
            <w:r w:rsidRPr="00725071">
              <w:rPr>
                <w:rStyle w:val="libPoemTiniChar0"/>
                <w:rtl/>
              </w:rPr>
              <w:br/>
              <w:t> </w:t>
            </w:r>
          </w:p>
        </w:tc>
        <w:tc>
          <w:tcPr>
            <w:tcW w:w="280" w:type="dxa"/>
          </w:tcPr>
          <w:p w:rsidR="00EF512A" w:rsidRDefault="00EF512A" w:rsidP="0062199D">
            <w:pPr>
              <w:pStyle w:val="libPoem"/>
              <w:rPr>
                <w:rtl/>
              </w:rPr>
            </w:pPr>
          </w:p>
        </w:tc>
        <w:tc>
          <w:tcPr>
            <w:tcW w:w="4288" w:type="dxa"/>
          </w:tcPr>
          <w:p w:rsidR="00EF512A" w:rsidRDefault="00EF512A" w:rsidP="0062199D">
            <w:pPr>
              <w:pStyle w:val="libPoem"/>
              <w:rPr>
                <w:rtl/>
              </w:rPr>
            </w:pPr>
            <w:r>
              <w:rPr>
                <w:rtl/>
                <w:lang w:bidi="fa-IR"/>
              </w:rPr>
              <w:t>چون نكردى شكر آن اكرام فن</w:t>
            </w:r>
            <w:r w:rsidRPr="00725071">
              <w:rPr>
                <w:rStyle w:val="libPoemTiniChar0"/>
                <w:rtl/>
              </w:rPr>
              <w:br/>
              <w:t> </w:t>
            </w:r>
          </w:p>
        </w:tc>
      </w:tr>
      <w:tr w:rsidR="00EF512A" w:rsidTr="0062199D">
        <w:trPr>
          <w:trHeight w:val="350"/>
        </w:trPr>
        <w:tc>
          <w:tcPr>
            <w:tcW w:w="4288" w:type="dxa"/>
          </w:tcPr>
          <w:p w:rsidR="00EF512A" w:rsidRDefault="00EF512A" w:rsidP="0062199D">
            <w:pPr>
              <w:pStyle w:val="libPoem"/>
              <w:rPr>
                <w:rtl/>
              </w:rPr>
            </w:pPr>
            <w:r>
              <w:rPr>
                <w:rtl/>
                <w:lang w:bidi="fa-IR"/>
              </w:rPr>
              <w:t>بر كريمى كرده اى ظلم و ستم</w:t>
            </w:r>
            <w:r w:rsidRPr="00725071">
              <w:rPr>
                <w:rStyle w:val="libPoemTiniChar0"/>
                <w:rtl/>
              </w:rPr>
              <w:br/>
              <w:t> </w:t>
            </w:r>
          </w:p>
        </w:tc>
        <w:tc>
          <w:tcPr>
            <w:tcW w:w="280" w:type="dxa"/>
          </w:tcPr>
          <w:p w:rsidR="00EF512A" w:rsidRDefault="00EF512A" w:rsidP="0062199D">
            <w:pPr>
              <w:pStyle w:val="libPoem"/>
              <w:rPr>
                <w:rtl/>
              </w:rPr>
            </w:pPr>
          </w:p>
        </w:tc>
        <w:tc>
          <w:tcPr>
            <w:tcW w:w="4288" w:type="dxa"/>
          </w:tcPr>
          <w:p w:rsidR="00EF512A" w:rsidRDefault="00EF512A" w:rsidP="0062199D">
            <w:pPr>
              <w:pStyle w:val="libPoem"/>
              <w:rPr>
                <w:rtl/>
              </w:rPr>
            </w:pPr>
            <w:r>
              <w:rPr>
                <w:rtl/>
                <w:lang w:bidi="fa-IR"/>
              </w:rPr>
              <w:t>نه ز دست او رسيدت نعمتم؟</w:t>
            </w:r>
            <w:r w:rsidRPr="00725071">
              <w:rPr>
                <w:rStyle w:val="libPoemTiniChar0"/>
                <w:rtl/>
              </w:rPr>
              <w:br/>
              <w:t> </w:t>
            </w:r>
          </w:p>
        </w:tc>
      </w:tr>
    </w:tbl>
    <w:p w:rsidR="001A5213" w:rsidRDefault="001A5213" w:rsidP="001A5213">
      <w:pPr>
        <w:pStyle w:val="libNormal"/>
        <w:rPr>
          <w:rtl/>
          <w:lang w:bidi="fa-IR"/>
        </w:rPr>
      </w:pPr>
      <w:r>
        <w:rPr>
          <w:rtl/>
          <w:lang w:bidi="fa-IR"/>
        </w:rPr>
        <w:t>علاوه بر اين كه حق شناسى و سپاس گزارى از بزرگترين ملكات اخلاقى انسان است</w:t>
      </w:r>
      <w:r w:rsidR="009432CE">
        <w:rPr>
          <w:rtl/>
          <w:lang w:bidi="fa-IR"/>
        </w:rPr>
        <w:t xml:space="preserve">، </w:t>
      </w:r>
      <w:r>
        <w:rPr>
          <w:rtl/>
          <w:lang w:bidi="fa-IR"/>
        </w:rPr>
        <w:t>آثار و نتايج بسيار ارزشمند اجتماعى نيز بر آن مترتب است</w:t>
      </w:r>
      <w:r w:rsidR="009432CE">
        <w:rPr>
          <w:rtl/>
          <w:lang w:bidi="fa-IR"/>
        </w:rPr>
        <w:t xml:space="preserve">. </w:t>
      </w:r>
      <w:r>
        <w:rPr>
          <w:rtl/>
          <w:lang w:bidi="fa-IR"/>
        </w:rPr>
        <w:t>تشويق كسى كه به بندگان خدا احسان و خدمت مى كند</w:t>
      </w:r>
      <w:r w:rsidR="009432CE">
        <w:rPr>
          <w:rtl/>
          <w:lang w:bidi="fa-IR"/>
        </w:rPr>
        <w:t xml:space="preserve">، </w:t>
      </w:r>
      <w:r>
        <w:rPr>
          <w:rtl/>
          <w:lang w:bidi="fa-IR"/>
        </w:rPr>
        <w:t>از بزرگترين راه هاى اشاعه معروف در جامعه است و امروزه هم در دنيا مرسوم است كه اگر كسانى به فرد خاص يا جامعه خدمت و احسانى كنند</w:t>
      </w:r>
      <w:r w:rsidR="009432CE">
        <w:rPr>
          <w:rtl/>
          <w:lang w:bidi="fa-IR"/>
        </w:rPr>
        <w:t xml:space="preserve">، </w:t>
      </w:r>
      <w:r>
        <w:rPr>
          <w:rtl/>
          <w:lang w:bidi="fa-IR"/>
        </w:rPr>
        <w:t>به طريق شايسته اى از آنها تقدير مى شود</w:t>
      </w:r>
      <w:r w:rsidR="009432CE">
        <w:rPr>
          <w:rtl/>
          <w:lang w:bidi="fa-IR"/>
        </w:rPr>
        <w:t xml:space="preserve">. </w:t>
      </w:r>
    </w:p>
    <w:p w:rsidR="001A5213" w:rsidRDefault="001A5213" w:rsidP="001A5213">
      <w:pPr>
        <w:pStyle w:val="libNormal"/>
        <w:rPr>
          <w:rtl/>
          <w:lang w:bidi="fa-IR"/>
        </w:rPr>
      </w:pPr>
      <w:r>
        <w:rPr>
          <w:rtl/>
          <w:lang w:bidi="fa-IR"/>
        </w:rPr>
        <w:t>اين بيانگر آن است كه روح شكرگزارى و حق شناسى</w:t>
      </w:r>
      <w:r w:rsidR="009432CE">
        <w:rPr>
          <w:rtl/>
          <w:lang w:bidi="fa-IR"/>
        </w:rPr>
        <w:t xml:space="preserve">، </w:t>
      </w:r>
      <w:r>
        <w:rPr>
          <w:rtl/>
          <w:lang w:bidi="fa-IR"/>
        </w:rPr>
        <w:t>از ملكات ارزشمند اخلاقى و مورد قبول وجدان انسانى است</w:t>
      </w:r>
      <w:r w:rsidR="009432CE">
        <w:rPr>
          <w:rtl/>
          <w:lang w:bidi="fa-IR"/>
        </w:rPr>
        <w:t xml:space="preserve">، </w:t>
      </w:r>
      <w:r>
        <w:rPr>
          <w:rtl/>
          <w:lang w:bidi="fa-IR"/>
        </w:rPr>
        <w:t>و اگر كسى از منعم</w:t>
      </w:r>
      <w:r w:rsidR="009432CE">
        <w:rPr>
          <w:rtl/>
          <w:lang w:bidi="fa-IR"/>
        </w:rPr>
        <w:t xml:space="preserve">، </w:t>
      </w:r>
      <w:r>
        <w:rPr>
          <w:rtl/>
          <w:lang w:bidi="fa-IR"/>
        </w:rPr>
        <w:t>احسان كننده و صاحب معروف شكرگزارى نكند</w:t>
      </w:r>
      <w:r w:rsidR="009432CE">
        <w:rPr>
          <w:rtl/>
          <w:lang w:bidi="fa-IR"/>
        </w:rPr>
        <w:t xml:space="preserve">، </w:t>
      </w:r>
      <w:r>
        <w:rPr>
          <w:rtl/>
          <w:lang w:bidi="fa-IR"/>
        </w:rPr>
        <w:t>فاقد اين ملكه و فضيلت اخلاقى است و نه تنها باعث حق ناشناسى مى شود</w:t>
      </w:r>
      <w:r w:rsidR="009432CE">
        <w:rPr>
          <w:rtl/>
          <w:lang w:bidi="fa-IR"/>
        </w:rPr>
        <w:t xml:space="preserve">، </w:t>
      </w:r>
      <w:r>
        <w:rPr>
          <w:rtl/>
          <w:lang w:bidi="fa-IR"/>
        </w:rPr>
        <w:t>بلكه سبب مى شود تا از نيكوكاران و آنان كه روح خدمت در آنها است</w:t>
      </w:r>
      <w:r w:rsidR="009432CE">
        <w:rPr>
          <w:rtl/>
          <w:lang w:bidi="fa-IR"/>
        </w:rPr>
        <w:t xml:space="preserve">، </w:t>
      </w:r>
      <w:r>
        <w:rPr>
          <w:rtl/>
          <w:lang w:bidi="fa-IR"/>
        </w:rPr>
        <w:t>تقدير نشده و دل سردى و ياءس براى آنها ايجاد شود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 xml:space="preserve">تلاش و توصيه اهل بيت </w:t>
      </w:r>
      <w:r w:rsidR="00ED4056" w:rsidRPr="00ED4056">
        <w:rPr>
          <w:rStyle w:val="libAlaemChar"/>
          <w:rtl/>
        </w:rPr>
        <w:t>عليهم‌السلام</w:t>
      </w:r>
      <w:r>
        <w:rPr>
          <w:rtl/>
          <w:lang w:bidi="fa-IR"/>
        </w:rPr>
        <w:t xml:space="preserve"> همواره اين بوده است كه در جوامع انسانى و به خصوص جوامع اسلامى روح سپاس گزارى و شكر زنده بماند تا انسان ها به اين احسان عادت كنند</w:t>
      </w:r>
      <w:r w:rsidR="009432CE">
        <w:rPr>
          <w:rtl/>
          <w:lang w:bidi="fa-IR"/>
        </w:rPr>
        <w:t xml:space="preserve">. </w:t>
      </w:r>
    </w:p>
    <w:p w:rsidR="001A5213" w:rsidRDefault="001A5213" w:rsidP="001A5213">
      <w:pPr>
        <w:pStyle w:val="libNormal"/>
        <w:rPr>
          <w:rtl/>
          <w:lang w:bidi="fa-IR"/>
        </w:rPr>
      </w:pPr>
      <w:r>
        <w:rPr>
          <w:rtl/>
          <w:lang w:bidi="fa-IR"/>
        </w:rPr>
        <w:lastRenderedPageBreak/>
        <w:t>آنچه از روايات استفاده مى شود اين است كه تشويق انسان هاى محسن و نيكوكار و اهل خدمت</w:t>
      </w:r>
      <w:r w:rsidR="009432CE">
        <w:rPr>
          <w:rtl/>
          <w:lang w:bidi="fa-IR"/>
        </w:rPr>
        <w:t xml:space="preserve">، </w:t>
      </w:r>
      <w:r>
        <w:rPr>
          <w:rtl/>
          <w:lang w:bidi="fa-IR"/>
        </w:rPr>
        <w:t>هم موجب رغبت آنها براى خدمت گزارى بيشتر مى شود و هم ديگرانى كه از مكنت و توان مالى</w:t>
      </w:r>
      <w:r w:rsidR="009432CE">
        <w:rPr>
          <w:rtl/>
          <w:lang w:bidi="fa-IR"/>
        </w:rPr>
        <w:t xml:space="preserve">، </w:t>
      </w:r>
      <w:r>
        <w:rPr>
          <w:rtl/>
          <w:lang w:bidi="fa-IR"/>
        </w:rPr>
        <w:t>جسمى و يا اعتبار و منزلت اجتماعى برخوردارند</w:t>
      </w:r>
      <w:r w:rsidR="009432CE">
        <w:rPr>
          <w:rtl/>
          <w:lang w:bidi="fa-IR"/>
        </w:rPr>
        <w:t xml:space="preserve">، </w:t>
      </w:r>
      <w:r>
        <w:rPr>
          <w:rtl/>
          <w:lang w:bidi="fa-IR"/>
        </w:rPr>
        <w:t>به احسان و نيكوكارى روى آورند؛ چون خدمت به ديگران منحصرا در خدمات مالى نيست ممكن است انسان گرفتارى و مشكلى داشته باشد كه با توان جسمى يا با استفاده از اعتبار و منزلت اجتماعى و آبرو حل شود</w:t>
      </w:r>
      <w:r w:rsidR="009432CE">
        <w:rPr>
          <w:rtl/>
          <w:lang w:bidi="fa-IR"/>
        </w:rPr>
        <w:t xml:space="preserve">. </w:t>
      </w:r>
    </w:p>
    <w:p w:rsidR="001A5213" w:rsidRDefault="004871A4" w:rsidP="004871A4">
      <w:pPr>
        <w:pStyle w:val="Heading2"/>
        <w:rPr>
          <w:rtl/>
          <w:lang w:bidi="fa-IR"/>
        </w:rPr>
      </w:pPr>
      <w:bookmarkStart w:id="119" w:name="_Toc394493043"/>
      <w:r>
        <w:rPr>
          <w:rtl/>
          <w:lang w:bidi="fa-IR"/>
        </w:rPr>
        <w:t>فوايد شكرگزارى</w:t>
      </w:r>
      <w:bookmarkEnd w:id="119"/>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بايد از انسان احسان كننده اى كه به هر وسيله به ديگران خدمت مى كند</w:t>
      </w:r>
      <w:r w:rsidR="009432CE">
        <w:rPr>
          <w:rtl/>
          <w:lang w:bidi="fa-IR"/>
        </w:rPr>
        <w:t xml:space="preserve">، </w:t>
      </w:r>
      <w:r>
        <w:rPr>
          <w:rtl/>
          <w:lang w:bidi="fa-IR"/>
        </w:rPr>
        <w:t>سپاس گزارى شود كه اين كار باعث مى شود آنان كه از سرمايه هاى مادى و معنوى برخوردارند</w:t>
      </w:r>
      <w:r w:rsidR="009432CE">
        <w:rPr>
          <w:rtl/>
          <w:lang w:bidi="fa-IR"/>
        </w:rPr>
        <w:t xml:space="preserve">، </w:t>
      </w:r>
      <w:r>
        <w:rPr>
          <w:rtl/>
          <w:lang w:bidi="fa-IR"/>
        </w:rPr>
        <w:t>اما براى خدمت به ديگران از آن استفاده نمى كنند</w:t>
      </w:r>
      <w:r w:rsidR="009432CE">
        <w:rPr>
          <w:rtl/>
          <w:lang w:bidi="fa-IR"/>
        </w:rPr>
        <w:t xml:space="preserve">، </w:t>
      </w:r>
      <w:r>
        <w:rPr>
          <w:rtl/>
          <w:lang w:bidi="fa-IR"/>
        </w:rPr>
        <w:t>به حركت درآيند</w:t>
      </w:r>
      <w:r w:rsidR="009432CE">
        <w:rPr>
          <w:rtl/>
          <w:lang w:bidi="fa-IR"/>
        </w:rPr>
        <w:t xml:space="preserve">. </w:t>
      </w:r>
      <w:r>
        <w:rPr>
          <w:rtl/>
          <w:lang w:bidi="fa-IR"/>
        </w:rPr>
        <w:t>در حقيقت وقتى انسان</w:t>
      </w:r>
      <w:r w:rsidR="009432CE">
        <w:rPr>
          <w:rtl/>
          <w:lang w:bidi="fa-IR"/>
        </w:rPr>
        <w:t xml:space="preserve">، </w:t>
      </w:r>
      <w:r>
        <w:rPr>
          <w:rtl/>
          <w:lang w:bidi="fa-IR"/>
        </w:rPr>
        <w:t>شكر يك نعمت و احسان را به جاى آورد</w:t>
      </w:r>
      <w:r w:rsidR="009432CE">
        <w:rPr>
          <w:rtl/>
          <w:lang w:bidi="fa-IR"/>
        </w:rPr>
        <w:t xml:space="preserve">، </w:t>
      </w:r>
      <w:r>
        <w:rPr>
          <w:rtl/>
          <w:lang w:bidi="fa-IR"/>
        </w:rPr>
        <w:t>با اين عمل به حسب ظاهر كم و كوچك</w:t>
      </w:r>
      <w:r w:rsidR="009432CE">
        <w:rPr>
          <w:rtl/>
          <w:lang w:bidi="fa-IR"/>
        </w:rPr>
        <w:t xml:space="preserve">، </w:t>
      </w:r>
      <w:r>
        <w:rPr>
          <w:rtl/>
          <w:lang w:bidi="fa-IR"/>
        </w:rPr>
        <w:t>باعث و بانى خيرات و حسنات بسيار بزرگى مى شود</w:t>
      </w:r>
      <w:r w:rsidR="009432CE">
        <w:rPr>
          <w:rtl/>
          <w:lang w:bidi="fa-IR"/>
        </w:rPr>
        <w:t xml:space="preserve">. </w:t>
      </w:r>
      <w:r>
        <w:rPr>
          <w:rtl/>
          <w:lang w:bidi="fa-IR"/>
        </w:rPr>
        <w:t>بنابراين</w:t>
      </w:r>
      <w:r w:rsidR="009432CE">
        <w:rPr>
          <w:rtl/>
          <w:lang w:bidi="fa-IR"/>
        </w:rPr>
        <w:t xml:space="preserve">، </w:t>
      </w: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كه كلمات و بياناتش ‍ گوياى همه ملكات ارزشمند انسانى است</w:t>
      </w:r>
      <w:r w:rsidR="009432CE">
        <w:rPr>
          <w:rtl/>
          <w:lang w:bidi="fa-IR"/>
        </w:rPr>
        <w:t xml:space="preserve">، </w:t>
      </w:r>
      <w:r>
        <w:rPr>
          <w:rtl/>
          <w:lang w:bidi="fa-IR"/>
        </w:rPr>
        <w:t>در نامه بسيار ارزشمندشان به مالك اشتر به اين نكته تنبه و توجه داده و خطاب به مالك مى فرمايند</w:t>
      </w:r>
      <w:r w:rsidR="008C34A7">
        <w:rPr>
          <w:rtl/>
          <w:lang w:bidi="fa-IR"/>
        </w:rPr>
        <w:t xml:space="preserve">: </w:t>
      </w:r>
    </w:p>
    <w:p w:rsidR="001A5213" w:rsidRDefault="001A5213" w:rsidP="001A5213">
      <w:pPr>
        <w:pStyle w:val="libNormal"/>
        <w:rPr>
          <w:rtl/>
          <w:lang w:bidi="fa-IR"/>
        </w:rPr>
      </w:pPr>
      <w:r>
        <w:rPr>
          <w:rtl/>
          <w:lang w:bidi="fa-IR"/>
        </w:rPr>
        <w:t>و واصل فى حُسنِ الثَّناءِ عليهم</w:t>
      </w:r>
      <w:r w:rsidR="009432CE">
        <w:rPr>
          <w:rtl/>
          <w:lang w:bidi="fa-IR"/>
        </w:rPr>
        <w:t xml:space="preserve">، </w:t>
      </w:r>
      <w:r>
        <w:rPr>
          <w:rtl/>
          <w:lang w:bidi="fa-IR"/>
        </w:rPr>
        <w:t>و تعديد ما اءَبلى ذَوُو البلاء منهم</w:t>
      </w:r>
      <w:r w:rsidR="009432CE">
        <w:rPr>
          <w:rtl/>
          <w:lang w:bidi="fa-IR"/>
        </w:rPr>
        <w:t xml:space="preserve">، </w:t>
      </w:r>
      <w:r>
        <w:rPr>
          <w:rtl/>
          <w:lang w:bidi="fa-IR"/>
        </w:rPr>
        <w:t>فان كثيرة الذِّكر لِحُسن اءفعالهم تَهُزُّ الشُّجاع</w:t>
      </w:r>
      <w:r w:rsidR="009432CE">
        <w:rPr>
          <w:rtl/>
          <w:lang w:bidi="fa-IR"/>
        </w:rPr>
        <w:t xml:space="preserve">، </w:t>
      </w:r>
      <w:r>
        <w:rPr>
          <w:rtl/>
          <w:lang w:bidi="fa-IR"/>
        </w:rPr>
        <w:t xml:space="preserve">و تحرِّض النَّاكلَ </w:t>
      </w:r>
      <w:r w:rsidRPr="00BA2CDB">
        <w:rPr>
          <w:rStyle w:val="libFootnotenumChar"/>
          <w:rtl/>
          <w:lang w:bidi="fa-IR"/>
        </w:rPr>
        <w:t>(800)</w:t>
      </w:r>
      <w:r w:rsidR="009432CE">
        <w:rPr>
          <w:rtl/>
          <w:lang w:bidi="fa-IR"/>
        </w:rPr>
        <w:t xml:space="preserve">. </w:t>
      </w:r>
    </w:p>
    <w:p w:rsidR="001A5213" w:rsidRDefault="001A5213" w:rsidP="001A5213">
      <w:pPr>
        <w:pStyle w:val="libNormal"/>
        <w:rPr>
          <w:rtl/>
          <w:lang w:bidi="fa-IR"/>
        </w:rPr>
      </w:pPr>
      <w:r>
        <w:rPr>
          <w:rtl/>
          <w:lang w:bidi="fa-IR"/>
        </w:rPr>
        <w:t>«ستودنشان را به نيكى پيوسته دار</w:t>
      </w:r>
      <w:r w:rsidR="009432CE">
        <w:rPr>
          <w:rtl/>
          <w:lang w:bidi="fa-IR"/>
        </w:rPr>
        <w:t xml:space="preserve">، </w:t>
      </w:r>
      <w:r>
        <w:rPr>
          <w:rtl/>
          <w:lang w:bidi="fa-IR"/>
        </w:rPr>
        <w:t>و رنج كسانى را كه كوششى كرده اند بر زبان آور</w:t>
      </w:r>
      <w:r w:rsidR="009432CE">
        <w:rPr>
          <w:rtl/>
          <w:lang w:bidi="fa-IR"/>
        </w:rPr>
        <w:t xml:space="preserve">، </w:t>
      </w:r>
      <w:r>
        <w:rPr>
          <w:rtl/>
          <w:lang w:bidi="fa-IR"/>
        </w:rPr>
        <w:t>كه كار نيكوى آنان را ياد كردن</w:t>
      </w:r>
      <w:r w:rsidR="009432CE">
        <w:rPr>
          <w:rtl/>
          <w:lang w:bidi="fa-IR"/>
        </w:rPr>
        <w:t xml:space="preserve">، </w:t>
      </w:r>
      <w:r>
        <w:rPr>
          <w:rtl/>
          <w:lang w:bidi="fa-IR"/>
        </w:rPr>
        <w:t>دلير را برانگيزاند و ترسوى بددل را به كوشش مايل گرداند»</w:t>
      </w:r>
      <w:r w:rsidR="009432CE">
        <w:rPr>
          <w:rtl/>
          <w:lang w:bidi="fa-IR"/>
        </w:rPr>
        <w:t xml:space="preserve">. </w:t>
      </w:r>
    </w:p>
    <w:p w:rsidR="001A5213" w:rsidRDefault="001A5213" w:rsidP="001A5213">
      <w:pPr>
        <w:pStyle w:val="libNormal"/>
        <w:rPr>
          <w:rtl/>
          <w:lang w:bidi="fa-IR"/>
        </w:rPr>
      </w:pP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sidR="009432CE">
        <w:rPr>
          <w:rtl/>
          <w:lang w:bidi="fa-IR"/>
        </w:rPr>
        <w:t xml:space="preserve">، </w:t>
      </w:r>
      <w:r>
        <w:rPr>
          <w:rtl/>
          <w:lang w:bidi="fa-IR"/>
        </w:rPr>
        <w:t>به دو نكته روانى</w:t>
      </w:r>
      <w:r w:rsidR="009432CE">
        <w:rPr>
          <w:rtl/>
          <w:lang w:bidi="fa-IR"/>
        </w:rPr>
        <w:t xml:space="preserve">، </w:t>
      </w:r>
      <w:r>
        <w:rPr>
          <w:rtl/>
          <w:lang w:bidi="fa-IR"/>
        </w:rPr>
        <w:t>تنبه مى دهند و به مالك مى فرمايند</w:t>
      </w:r>
      <w:r w:rsidR="008C34A7">
        <w:rPr>
          <w:rtl/>
          <w:lang w:bidi="fa-IR"/>
        </w:rPr>
        <w:t xml:space="preserve">: </w:t>
      </w:r>
    </w:p>
    <w:p w:rsidR="001A5213" w:rsidRDefault="001A5213" w:rsidP="001A5213">
      <w:pPr>
        <w:pStyle w:val="libNormal"/>
        <w:rPr>
          <w:rtl/>
          <w:lang w:bidi="fa-IR"/>
        </w:rPr>
      </w:pPr>
      <w:r>
        <w:rPr>
          <w:rtl/>
          <w:lang w:bidi="fa-IR"/>
        </w:rPr>
        <w:lastRenderedPageBreak/>
        <w:t>همواره از كسانى كه در خدمت تشكيلات حكومت تو هستند؛ اعم از نظامى و غيرنظامى به نيكى ياد كن و از آنها سپاسگزارى كن</w:t>
      </w:r>
      <w:r w:rsidR="009432CE">
        <w:rPr>
          <w:rtl/>
          <w:lang w:bidi="fa-IR"/>
        </w:rPr>
        <w:t xml:space="preserve">. </w:t>
      </w:r>
      <w:r>
        <w:rPr>
          <w:rtl/>
          <w:lang w:bidi="fa-IR"/>
        </w:rPr>
        <w:t>كارهاى مهمى را كه انجام داده اند به ياد آور و اعلام كن</w:t>
      </w:r>
      <w:r w:rsidR="009432CE">
        <w:rPr>
          <w:rtl/>
          <w:lang w:bidi="fa-IR"/>
        </w:rPr>
        <w:t>؛</w:t>
      </w:r>
      <w:r>
        <w:rPr>
          <w:rtl/>
          <w:lang w:bidi="fa-IR"/>
        </w:rPr>
        <w:t xml:space="preserve"> چون شكرگزارى از ايشان دو ثمره دارد</w:t>
      </w:r>
      <w:r w:rsidR="008C34A7">
        <w:rPr>
          <w:rtl/>
          <w:lang w:bidi="fa-IR"/>
        </w:rPr>
        <w:t xml:space="preserve">: </w:t>
      </w:r>
      <w:r>
        <w:rPr>
          <w:rtl/>
          <w:lang w:bidi="fa-IR"/>
        </w:rPr>
        <w:t>ثمره اول اين كه باعث تشويق كسانى مى شوى كه شجاعت انجام اين كارها را دارند؛ زيرا شكرگزارى تو باعث تحريك آنها براى ادامه كارشان مى شود؛ ثمره ديگر اين كه بى اعتنايان به اين امور</w:t>
      </w:r>
      <w:r w:rsidR="009432CE">
        <w:rPr>
          <w:rtl/>
          <w:lang w:bidi="fa-IR"/>
        </w:rPr>
        <w:t xml:space="preserve">، </w:t>
      </w:r>
      <w:r>
        <w:rPr>
          <w:rtl/>
          <w:lang w:bidi="fa-IR"/>
        </w:rPr>
        <w:t>تشويق به تحرك مى شوند</w:t>
      </w:r>
      <w:r w:rsidR="009432CE">
        <w:rPr>
          <w:rtl/>
          <w:lang w:bidi="fa-IR"/>
        </w:rPr>
        <w:t xml:space="preserve">. </w:t>
      </w:r>
    </w:p>
    <w:p w:rsidR="001A5213" w:rsidRDefault="001A5213" w:rsidP="001A5213">
      <w:pPr>
        <w:pStyle w:val="libNormal"/>
        <w:rPr>
          <w:rtl/>
          <w:lang w:bidi="fa-IR"/>
        </w:rPr>
      </w:pPr>
      <w:r>
        <w:rPr>
          <w:rtl/>
          <w:lang w:bidi="fa-IR"/>
        </w:rPr>
        <w:t>روايت ديگرى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نقل شده است كه حضرت فرمايند</w:t>
      </w:r>
      <w:r w:rsidR="008C34A7">
        <w:rPr>
          <w:rtl/>
          <w:lang w:bidi="fa-IR"/>
        </w:rPr>
        <w:t xml:space="preserve">: </w:t>
      </w:r>
    </w:p>
    <w:p w:rsidR="001A5213" w:rsidRDefault="001A5213" w:rsidP="001A5213">
      <w:pPr>
        <w:pStyle w:val="libNormal"/>
        <w:rPr>
          <w:rtl/>
          <w:lang w:bidi="fa-IR"/>
        </w:rPr>
      </w:pPr>
      <w:r>
        <w:rPr>
          <w:rtl/>
          <w:lang w:bidi="fa-IR"/>
        </w:rPr>
        <w:t xml:space="preserve">شكرك للراضى عنك يزيده رضا و وفاء </w:t>
      </w:r>
      <w:r w:rsidRPr="00BA2CDB">
        <w:rPr>
          <w:rStyle w:val="libFootnotenumChar"/>
          <w:rtl/>
          <w:lang w:bidi="fa-IR"/>
        </w:rPr>
        <w:t>(801)</w:t>
      </w:r>
      <w:r w:rsidR="009432CE">
        <w:rPr>
          <w:rtl/>
          <w:lang w:bidi="fa-IR"/>
        </w:rPr>
        <w:t xml:space="preserve">. </w:t>
      </w:r>
    </w:p>
    <w:p w:rsidR="001A5213" w:rsidRDefault="001A5213" w:rsidP="001A5213">
      <w:pPr>
        <w:pStyle w:val="libNormal"/>
        <w:rPr>
          <w:rtl/>
          <w:lang w:bidi="fa-IR"/>
        </w:rPr>
      </w:pPr>
      <w:r>
        <w:rPr>
          <w:rtl/>
          <w:lang w:bidi="fa-IR"/>
        </w:rPr>
        <w:t>«شكر تو از كسى كه با محبت و علاقه كارى را براى تو انجام داده است</w:t>
      </w:r>
      <w:r w:rsidR="009432CE">
        <w:rPr>
          <w:rtl/>
          <w:lang w:bidi="fa-IR"/>
        </w:rPr>
        <w:t xml:space="preserve">، </w:t>
      </w:r>
      <w:r>
        <w:rPr>
          <w:rtl/>
          <w:lang w:bidi="fa-IR"/>
        </w:rPr>
        <w:t>رضايت و وفاى او را افزون مى كند»</w:t>
      </w:r>
      <w:r w:rsidR="009432CE">
        <w:rPr>
          <w:rtl/>
          <w:lang w:bidi="fa-IR"/>
        </w:rPr>
        <w:t xml:space="preserve">. </w:t>
      </w:r>
    </w:p>
    <w:p w:rsidR="001A5213" w:rsidRDefault="001A5213" w:rsidP="001A5213">
      <w:pPr>
        <w:pStyle w:val="libNormal"/>
        <w:rPr>
          <w:rtl/>
          <w:lang w:bidi="fa-IR"/>
        </w:rPr>
      </w:pPr>
      <w:r>
        <w:rPr>
          <w:rtl/>
          <w:lang w:bidi="fa-IR"/>
        </w:rPr>
        <w:t xml:space="preserve">اثر ديگرى كه امام </w:t>
      </w:r>
      <w:r w:rsidR="00574F36" w:rsidRPr="00574F36">
        <w:rPr>
          <w:rStyle w:val="libAlaemChar"/>
          <w:rtl/>
        </w:rPr>
        <w:t>عليه‌السلام</w:t>
      </w:r>
      <w:r>
        <w:rPr>
          <w:rtl/>
          <w:lang w:bidi="fa-IR"/>
        </w:rPr>
        <w:t xml:space="preserve"> بيان مى فرمايند اين است كه اگر انسان روزى به تو خدمتى كرده و اكنون به هر دليلى از تو خشمگين و غضبناك است</w:t>
      </w:r>
      <w:r w:rsidR="009432CE">
        <w:rPr>
          <w:rtl/>
          <w:lang w:bidi="fa-IR"/>
        </w:rPr>
        <w:t xml:space="preserve">، </w:t>
      </w:r>
      <w:r>
        <w:rPr>
          <w:rtl/>
          <w:lang w:bidi="fa-IR"/>
        </w:rPr>
        <w:t>در صورتى كه لطف و محبتى را كه كرده است يادآور شوى و از او سپاس گزارى كنى باعث احياى روح عطوفت و مهربانى و اصلاح درونى او خواهد شد؛ يعنى به اين طريق سرشت مهربان او را به او يادآور مى شوى</w:t>
      </w:r>
      <w:r w:rsidR="009432CE">
        <w:rPr>
          <w:rtl/>
          <w:lang w:bidi="fa-IR"/>
        </w:rPr>
        <w:t xml:space="preserve">. </w:t>
      </w:r>
    </w:p>
    <w:p w:rsidR="001A5213" w:rsidRDefault="001A5213" w:rsidP="001A5213">
      <w:pPr>
        <w:pStyle w:val="libNormal"/>
        <w:rPr>
          <w:rtl/>
          <w:lang w:bidi="fa-IR"/>
        </w:rPr>
      </w:pPr>
      <w:r>
        <w:rPr>
          <w:rtl/>
          <w:lang w:bidi="fa-IR"/>
        </w:rPr>
        <w:t>در هر دو حال</w:t>
      </w:r>
      <w:r w:rsidR="009432CE">
        <w:rPr>
          <w:rtl/>
          <w:lang w:bidi="fa-IR"/>
        </w:rPr>
        <w:t xml:space="preserve">، </w:t>
      </w:r>
      <w:r>
        <w:rPr>
          <w:rtl/>
          <w:lang w:bidi="fa-IR"/>
        </w:rPr>
        <w:t>ملكه شكرگزارى آثار بسيار مهم شخصى و اجتماعى دارد كه موجب حيات روح همكارى</w:t>
      </w:r>
      <w:r w:rsidR="009432CE">
        <w:rPr>
          <w:rtl/>
          <w:lang w:bidi="fa-IR"/>
        </w:rPr>
        <w:t xml:space="preserve">، </w:t>
      </w:r>
      <w:r>
        <w:rPr>
          <w:rtl/>
          <w:lang w:bidi="fa-IR"/>
        </w:rPr>
        <w:t>خير و كمك كردن به ديگران مى شود</w:t>
      </w:r>
      <w:r w:rsidR="009432CE">
        <w:rPr>
          <w:rtl/>
          <w:lang w:bidi="fa-IR"/>
        </w:rPr>
        <w:t xml:space="preserve">. </w:t>
      </w:r>
    </w:p>
    <w:p w:rsidR="001A5213" w:rsidRDefault="001A5213" w:rsidP="001A5213">
      <w:pPr>
        <w:pStyle w:val="libNormal"/>
        <w:rPr>
          <w:rtl/>
          <w:lang w:bidi="fa-IR"/>
        </w:rPr>
      </w:pPr>
      <w:r>
        <w:rPr>
          <w:rtl/>
          <w:lang w:bidi="fa-IR"/>
        </w:rPr>
        <w:t>انسان ها از آن جهت كه ظرفيتشان محدود است</w:t>
      </w:r>
      <w:r w:rsidR="009432CE">
        <w:rPr>
          <w:rtl/>
          <w:lang w:bidi="fa-IR"/>
        </w:rPr>
        <w:t xml:space="preserve">، </w:t>
      </w:r>
      <w:r>
        <w:rPr>
          <w:rtl/>
          <w:lang w:bidi="fa-IR"/>
        </w:rPr>
        <w:t>معمولا نيازمند به ابزار و اظهار شكر از طرف كسانى هستند كه به آنها خدمت و محبت كرده اند و اگر از آنها سپاس گزارى نشود</w:t>
      </w:r>
      <w:r w:rsidR="009432CE">
        <w:rPr>
          <w:rtl/>
          <w:lang w:bidi="fa-IR"/>
        </w:rPr>
        <w:t xml:space="preserve">، </w:t>
      </w:r>
      <w:r>
        <w:rPr>
          <w:rtl/>
          <w:lang w:bidi="fa-IR"/>
        </w:rPr>
        <w:t>يا احيانا عكس العمل منفى ببينند</w:t>
      </w:r>
      <w:r w:rsidR="009432CE">
        <w:rPr>
          <w:rtl/>
          <w:lang w:bidi="fa-IR"/>
        </w:rPr>
        <w:t xml:space="preserve">، </w:t>
      </w:r>
      <w:r>
        <w:rPr>
          <w:rtl/>
          <w:lang w:bidi="fa-IR"/>
        </w:rPr>
        <w:t>به دليل همان ظرفيت محدود</w:t>
      </w:r>
      <w:r w:rsidR="009432CE">
        <w:rPr>
          <w:rtl/>
          <w:lang w:bidi="fa-IR"/>
        </w:rPr>
        <w:t xml:space="preserve">، </w:t>
      </w:r>
      <w:r>
        <w:rPr>
          <w:rtl/>
          <w:lang w:bidi="fa-IR"/>
        </w:rPr>
        <w:t>دست از اقدام به خير برمى دارند؛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به افرادى </w:t>
      </w:r>
      <w:r>
        <w:rPr>
          <w:rtl/>
          <w:lang w:bidi="fa-IR"/>
        </w:rPr>
        <w:lastRenderedPageBreak/>
        <w:t>كه نسبت به ديگران محبت و احسان مى كنند</w:t>
      </w:r>
      <w:r w:rsidR="009432CE">
        <w:rPr>
          <w:rtl/>
          <w:lang w:bidi="fa-IR"/>
        </w:rPr>
        <w:t xml:space="preserve">، </w:t>
      </w:r>
      <w:r>
        <w:rPr>
          <w:rtl/>
          <w:lang w:bidi="fa-IR"/>
        </w:rPr>
        <w:t>اما به آنها بى توجهى و بى اعتنايى شده يا گاهى با عكس العمل هاى سوء مواجه مى شوند</w:t>
      </w:r>
      <w:r w:rsidR="009432CE">
        <w:rPr>
          <w:rtl/>
          <w:lang w:bidi="fa-IR"/>
        </w:rPr>
        <w:t xml:space="preserve">، </w:t>
      </w:r>
      <w:r>
        <w:rPr>
          <w:rtl/>
          <w:lang w:bidi="fa-IR"/>
        </w:rPr>
        <w:t>مى فرمايند</w:t>
      </w:r>
      <w:r w:rsidR="008C34A7">
        <w:rPr>
          <w:rtl/>
          <w:lang w:bidi="fa-IR"/>
        </w:rPr>
        <w:t xml:space="preserve">: </w:t>
      </w:r>
    </w:p>
    <w:p w:rsidR="001A5213" w:rsidRDefault="001A5213" w:rsidP="001A5213">
      <w:pPr>
        <w:pStyle w:val="libNormal"/>
        <w:rPr>
          <w:rtl/>
          <w:lang w:bidi="fa-IR"/>
        </w:rPr>
      </w:pPr>
      <w:r>
        <w:rPr>
          <w:rtl/>
          <w:lang w:bidi="fa-IR"/>
        </w:rPr>
        <w:t>لا يُزَهِّدَنَّكَ فى المعروف من لا يشكره لك</w:t>
      </w:r>
      <w:r w:rsidR="009432CE">
        <w:rPr>
          <w:rtl/>
          <w:lang w:bidi="fa-IR"/>
        </w:rPr>
        <w:t xml:space="preserve">، </w:t>
      </w:r>
      <w:r>
        <w:rPr>
          <w:rtl/>
          <w:lang w:bidi="fa-IR"/>
        </w:rPr>
        <w:t>فَقَد يشكرك عليه من لا يستمتع بشى ء منه</w:t>
      </w:r>
      <w:r w:rsidR="009432CE">
        <w:rPr>
          <w:rtl/>
          <w:lang w:bidi="fa-IR"/>
        </w:rPr>
        <w:t xml:space="preserve">، </w:t>
      </w:r>
      <w:r>
        <w:rPr>
          <w:rtl/>
          <w:lang w:bidi="fa-IR"/>
        </w:rPr>
        <w:t xml:space="preserve">و قد تُدرِكَ مِن شُكر الشَّاكر اءَكثر ممَّا اءَضاع الكافر «واللَّه يحبُّ المحسنين </w:t>
      </w:r>
      <w:r w:rsidRPr="00BA2CDB">
        <w:rPr>
          <w:rStyle w:val="libFootnotenumChar"/>
          <w:rtl/>
          <w:lang w:bidi="fa-IR"/>
        </w:rPr>
        <w:t>(802)</w:t>
      </w:r>
      <w:r>
        <w:rPr>
          <w:rtl/>
          <w:lang w:bidi="fa-IR"/>
        </w:rPr>
        <w:t xml:space="preserve">» </w:t>
      </w:r>
      <w:r w:rsidRPr="00BA2CDB">
        <w:rPr>
          <w:rStyle w:val="libFootnotenumChar"/>
          <w:rtl/>
          <w:lang w:bidi="fa-IR"/>
        </w:rPr>
        <w:t>(803)</w:t>
      </w:r>
      <w:r w:rsidR="009432CE">
        <w:rPr>
          <w:rtl/>
          <w:lang w:bidi="fa-IR"/>
        </w:rPr>
        <w:t xml:space="preserve">. </w:t>
      </w:r>
    </w:p>
    <w:p w:rsidR="001A5213" w:rsidRDefault="001A5213" w:rsidP="001A5213">
      <w:pPr>
        <w:pStyle w:val="libNormal"/>
        <w:rPr>
          <w:rtl/>
          <w:lang w:bidi="fa-IR"/>
        </w:rPr>
      </w:pPr>
      <w:r>
        <w:rPr>
          <w:rtl/>
          <w:lang w:bidi="fa-IR"/>
        </w:rPr>
        <w:t>«اگر به كسى خدمتى كردى و او تو را سپاس گفت</w:t>
      </w:r>
      <w:r w:rsidR="009432CE">
        <w:rPr>
          <w:rtl/>
          <w:lang w:bidi="fa-IR"/>
        </w:rPr>
        <w:t xml:space="preserve">، </w:t>
      </w:r>
      <w:r>
        <w:rPr>
          <w:rtl/>
          <w:lang w:bidi="fa-IR"/>
        </w:rPr>
        <w:t>باعث نشود كه كار خير و معروف را رها كنى و از نيكى كناره بگيرى</w:t>
      </w:r>
      <w:r w:rsidR="009432CE">
        <w:rPr>
          <w:rtl/>
          <w:lang w:bidi="fa-IR"/>
        </w:rPr>
        <w:t>؛</w:t>
      </w:r>
      <w:r>
        <w:rPr>
          <w:rtl/>
          <w:lang w:bidi="fa-IR"/>
        </w:rPr>
        <w:t xml:space="preserve"> چرا كه خدا تو را سپاس خواهد گفت</w:t>
      </w:r>
      <w:r w:rsidR="009432CE">
        <w:rPr>
          <w:rtl/>
          <w:lang w:bidi="fa-IR"/>
        </w:rPr>
        <w:t xml:space="preserve">. </w:t>
      </w:r>
      <w:r>
        <w:rPr>
          <w:rtl/>
          <w:lang w:bidi="fa-IR"/>
        </w:rPr>
        <w:t xml:space="preserve">كسى شكر كار تو را به جاى خواهد آورد كه هيچ وقت اهل استفاده از خيرات تو نيست و خدا آن شكر را جبران خواهد كرد؛ چون خداوند انسان هاى </w:t>
      </w:r>
      <w:r w:rsidR="003A4269">
        <w:rPr>
          <w:rtl/>
          <w:lang w:bidi="fa-IR"/>
        </w:rPr>
        <w:t>مؤمن</w:t>
      </w:r>
      <w:r w:rsidR="009432CE">
        <w:rPr>
          <w:rtl/>
          <w:lang w:bidi="fa-IR"/>
        </w:rPr>
        <w:t xml:space="preserve">، </w:t>
      </w:r>
      <w:r>
        <w:rPr>
          <w:rtl/>
          <w:lang w:bidi="fa-IR"/>
        </w:rPr>
        <w:t>نيكوكار و اهل معروف را دوست دارد»</w:t>
      </w:r>
      <w:r w:rsidR="009432CE">
        <w:rPr>
          <w:rtl/>
          <w:lang w:bidi="fa-IR"/>
        </w:rPr>
        <w:t xml:space="preserve">. </w:t>
      </w:r>
    </w:p>
    <w:p w:rsidR="001A5213" w:rsidRDefault="001A5213" w:rsidP="001A5213">
      <w:pPr>
        <w:pStyle w:val="libNormal"/>
        <w:rPr>
          <w:rtl/>
          <w:lang w:bidi="fa-IR"/>
        </w:rPr>
      </w:pPr>
      <w:r>
        <w:rPr>
          <w:rtl/>
          <w:lang w:bidi="fa-IR"/>
        </w:rPr>
        <w:t>پس شكرگزارى داراى فوايدى چند است</w:t>
      </w:r>
      <w:r w:rsidR="008C34A7">
        <w:rPr>
          <w:rtl/>
          <w:lang w:bidi="fa-IR"/>
        </w:rPr>
        <w:t xml:space="preserve">: </w:t>
      </w:r>
    </w:p>
    <w:p w:rsidR="001A5213" w:rsidRDefault="001A5213" w:rsidP="001A5213">
      <w:pPr>
        <w:pStyle w:val="libNormal"/>
        <w:rPr>
          <w:rtl/>
          <w:lang w:bidi="fa-IR"/>
        </w:rPr>
      </w:pPr>
      <w:r>
        <w:rPr>
          <w:rtl/>
          <w:lang w:bidi="fa-IR"/>
        </w:rPr>
        <w:t>اولا</w:t>
      </w:r>
      <w:r w:rsidR="009432CE">
        <w:rPr>
          <w:rtl/>
          <w:lang w:bidi="fa-IR"/>
        </w:rPr>
        <w:t xml:space="preserve">، </w:t>
      </w:r>
      <w:r>
        <w:rPr>
          <w:rtl/>
          <w:lang w:bidi="fa-IR"/>
        </w:rPr>
        <w:t>يكى از نشانه هاى وجود روح انسانى در فرد است</w:t>
      </w:r>
      <w:r w:rsidR="009432CE">
        <w:rPr>
          <w:rtl/>
          <w:lang w:bidi="fa-IR"/>
        </w:rPr>
        <w:t>؛</w:t>
      </w:r>
      <w:r>
        <w:rPr>
          <w:rtl/>
          <w:lang w:bidi="fa-IR"/>
        </w:rPr>
        <w:t xml:space="preserve"> بدين معنا كه اگر كسى روح شكرگزارى داشته باشد</w:t>
      </w:r>
      <w:r w:rsidR="009432CE">
        <w:rPr>
          <w:rtl/>
          <w:lang w:bidi="fa-IR"/>
        </w:rPr>
        <w:t xml:space="preserve">، </w:t>
      </w:r>
      <w:r>
        <w:rPr>
          <w:rtl/>
          <w:lang w:bidi="fa-IR"/>
        </w:rPr>
        <w:t>از روح انسانى برخوردار است</w:t>
      </w:r>
      <w:r w:rsidR="009432CE">
        <w:rPr>
          <w:rtl/>
          <w:lang w:bidi="fa-IR"/>
        </w:rPr>
        <w:t xml:space="preserve">. </w:t>
      </w:r>
    </w:p>
    <w:p w:rsidR="001A5213" w:rsidRDefault="001A5213" w:rsidP="001A5213">
      <w:pPr>
        <w:pStyle w:val="libNormal"/>
        <w:rPr>
          <w:rtl/>
          <w:lang w:bidi="fa-IR"/>
        </w:rPr>
      </w:pPr>
      <w:r>
        <w:rPr>
          <w:rtl/>
          <w:lang w:bidi="fa-IR"/>
        </w:rPr>
        <w:t>ثانيا</w:t>
      </w:r>
      <w:r w:rsidR="009432CE">
        <w:rPr>
          <w:rtl/>
          <w:lang w:bidi="fa-IR"/>
        </w:rPr>
        <w:t xml:space="preserve">، </w:t>
      </w:r>
      <w:r>
        <w:rPr>
          <w:rtl/>
          <w:lang w:bidi="fa-IR"/>
        </w:rPr>
        <w:t>باعث تشويق افرادى مى شود كه اهل خدمت هستند تا به خلق خدا برخوردارند</w:t>
      </w:r>
      <w:r w:rsidR="009432CE">
        <w:rPr>
          <w:rtl/>
          <w:lang w:bidi="fa-IR"/>
        </w:rPr>
        <w:t xml:space="preserve">، </w:t>
      </w:r>
      <w:r>
        <w:rPr>
          <w:rtl/>
          <w:lang w:bidi="fa-IR"/>
        </w:rPr>
        <w:t>تشويق مى شوند تا بدين عمل روى آورند</w:t>
      </w:r>
      <w:r w:rsidR="009432CE">
        <w:rPr>
          <w:rtl/>
          <w:lang w:bidi="fa-IR"/>
        </w:rPr>
        <w:t xml:space="preserve">. </w:t>
      </w:r>
    </w:p>
    <w:p w:rsidR="001A5213" w:rsidRDefault="001A5213" w:rsidP="001A5213">
      <w:pPr>
        <w:pStyle w:val="libNormal"/>
        <w:rPr>
          <w:rtl/>
          <w:lang w:bidi="fa-IR"/>
        </w:rPr>
      </w:pPr>
      <w:r>
        <w:rPr>
          <w:rtl/>
          <w:lang w:bidi="fa-IR"/>
        </w:rPr>
        <w:t>رابعا</w:t>
      </w:r>
      <w:r w:rsidR="009432CE">
        <w:rPr>
          <w:rtl/>
          <w:lang w:bidi="fa-IR"/>
        </w:rPr>
        <w:t xml:space="preserve">، </w:t>
      </w:r>
      <w:r>
        <w:rPr>
          <w:rtl/>
          <w:lang w:bidi="fa-IR"/>
        </w:rPr>
        <w:t>شكرگزارى موجب رضايت مندى و خشنودى شخص نيكوكار شده و به احسان او مى افزايد و اگر از فردى كه به او احسان كرده است نگرانى و تكدرى دارد</w:t>
      </w:r>
      <w:r w:rsidR="009432CE">
        <w:rPr>
          <w:rtl/>
          <w:lang w:bidi="fa-IR"/>
        </w:rPr>
        <w:t xml:space="preserve">، </w:t>
      </w:r>
      <w:r>
        <w:rPr>
          <w:rtl/>
          <w:lang w:bidi="fa-IR"/>
        </w:rPr>
        <w:t>شكرگزارى باعث مى شود كه روح ملاطفت و مهربانى دوباره در او زنده شود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به دليل اين آثار ارزشمند</w:t>
      </w:r>
      <w:r w:rsidR="009432CE">
        <w:rPr>
          <w:rtl/>
          <w:lang w:bidi="fa-IR"/>
        </w:rPr>
        <w:t xml:space="preserve">، </w:t>
      </w:r>
      <w:r>
        <w:rPr>
          <w:rtl/>
          <w:lang w:bidi="fa-IR"/>
        </w:rPr>
        <w:t xml:space="preserve">در معارف ما به ويژه در اين بخش از فرمايش امام سجاد </w:t>
      </w:r>
      <w:r w:rsidR="00574F36" w:rsidRPr="00574F36">
        <w:rPr>
          <w:rStyle w:val="libAlaemChar"/>
          <w:rtl/>
        </w:rPr>
        <w:t>عليه‌السلام</w:t>
      </w:r>
      <w:r>
        <w:rPr>
          <w:rtl/>
          <w:lang w:bidi="fa-IR"/>
        </w:rPr>
        <w:t xml:space="preserve"> به آن عنايت شده است</w:t>
      </w:r>
      <w:r w:rsidR="008C34A7">
        <w:rPr>
          <w:rtl/>
          <w:lang w:bidi="fa-IR"/>
        </w:rPr>
        <w:t xml:space="preserve">: </w:t>
      </w:r>
    </w:p>
    <w:p w:rsidR="001A5213" w:rsidRDefault="001A5213" w:rsidP="001A5213">
      <w:pPr>
        <w:pStyle w:val="libNormal"/>
        <w:rPr>
          <w:rtl/>
          <w:lang w:bidi="fa-IR"/>
        </w:rPr>
      </w:pPr>
      <w:r>
        <w:rPr>
          <w:rtl/>
          <w:lang w:bidi="fa-IR"/>
        </w:rPr>
        <w:lastRenderedPageBreak/>
        <w:t>وَ اَمَّا حقّ ذى المعروف عليك</w:t>
      </w:r>
      <w:r w:rsidR="009432CE">
        <w:rPr>
          <w:rtl/>
          <w:lang w:bidi="fa-IR"/>
        </w:rPr>
        <w:t xml:space="preserve">، </w:t>
      </w:r>
      <w:r>
        <w:rPr>
          <w:rtl/>
          <w:lang w:bidi="fa-IR"/>
        </w:rPr>
        <w:t>فاءَن تشكره</w:t>
      </w:r>
      <w:r w:rsidR="009432CE">
        <w:rPr>
          <w:rtl/>
          <w:lang w:bidi="fa-IR"/>
        </w:rPr>
        <w:t xml:space="preserve">، </w:t>
      </w:r>
      <w:r>
        <w:rPr>
          <w:rtl/>
          <w:lang w:bidi="fa-IR"/>
        </w:rPr>
        <w:t>و تذكر معروفة</w:t>
      </w:r>
      <w:r w:rsidR="009432CE">
        <w:rPr>
          <w:rtl/>
          <w:lang w:bidi="fa-IR"/>
        </w:rPr>
        <w:t xml:space="preserve">، </w:t>
      </w:r>
      <w:r>
        <w:rPr>
          <w:rtl/>
          <w:lang w:bidi="fa-IR"/>
        </w:rPr>
        <w:t>و تنشر له المقالة الحسنة</w:t>
      </w:r>
      <w:r w:rsidR="009432CE">
        <w:rPr>
          <w:rtl/>
          <w:lang w:bidi="fa-IR"/>
        </w:rPr>
        <w:t xml:space="preserve">. </w:t>
      </w:r>
    </w:p>
    <w:p w:rsidR="001A5213" w:rsidRDefault="001A5213" w:rsidP="001A5213">
      <w:pPr>
        <w:pStyle w:val="libNormal"/>
        <w:rPr>
          <w:rtl/>
          <w:lang w:bidi="fa-IR"/>
        </w:rPr>
      </w:pPr>
      <w:r>
        <w:rPr>
          <w:rtl/>
          <w:lang w:bidi="fa-IR"/>
        </w:rPr>
        <w:t>«حقّ احسان كننده در حقّ تو اين است كه هميشه خوبى او را به ياد داشته باشى و هرگز آن را فراموش نكنى و آن را در جامعه</w:t>
      </w:r>
      <w:r w:rsidR="009432CE">
        <w:rPr>
          <w:rtl/>
          <w:lang w:bidi="fa-IR"/>
        </w:rPr>
        <w:t xml:space="preserve">، </w:t>
      </w:r>
      <w:r>
        <w:rPr>
          <w:rtl/>
          <w:lang w:bidi="fa-IR"/>
        </w:rPr>
        <w:t>نشر دهى»</w:t>
      </w:r>
      <w:r w:rsidR="009432CE">
        <w:rPr>
          <w:rtl/>
          <w:lang w:bidi="fa-IR"/>
        </w:rPr>
        <w:t xml:space="preserve">. </w:t>
      </w:r>
    </w:p>
    <w:p w:rsidR="001A5213" w:rsidRDefault="001A5213" w:rsidP="001A5213">
      <w:pPr>
        <w:pStyle w:val="libNormal"/>
        <w:rPr>
          <w:rtl/>
          <w:lang w:bidi="fa-IR"/>
        </w:rPr>
      </w:pPr>
      <w:r>
        <w:rPr>
          <w:rtl/>
          <w:lang w:bidi="fa-IR"/>
        </w:rPr>
        <w:t>نشر خوبى ديگران</w:t>
      </w:r>
      <w:r w:rsidR="009432CE">
        <w:rPr>
          <w:rtl/>
          <w:lang w:bidi="fa-IR"/>
        </w:rPr>
        <w:t xml:space="preserve">، </w:t>
      </w:r>
      <w:r>
        <w:rPr>
          <w:rtl/>
          <w:lang w:bidi="fa-IR"/>
        </w:rPr>
        <w:t>از مصاديق شكر است و نشر زيبايى و معروف</w:t>
      </w:r>
      <w:r w:rsidR="009432CE">
        <w:rPr>
          <w:rtl/>
          <w:lang w:bidi="fa-IR"/>
        </w:rPr>
        <w:t xml:space="preserve">، </w:t>
      </w:r>
      <w:r>
        <w:rPr>
          <w:rtl/>
          <w:lang w:bidi="fa-IR"/>
        </w:rPr>
        <w:t>جامعه را به سوى زيبايى و معروف هدايت مى كند و اصلا آشكاركننده خوبى ها</w:t>
      </w:r>
      <w:r w:rsidR="009432CE">
        <w:rPr>
          <w:rtl/>
          <w:lang w:bidi="fa-IR"/>
        </w:rPr>
        <w:t xml:space="preserve">، </w:t>
      </w:r>
      <w:r>
        <w:rPr>
          <w:rtl/>
          <w:lang w:bidi="fa-IR"/>
        </w:rPr>
        <w:t>از اوصافى است كه خداوند متعال خود را</w:t>
      </w:r>
      <w:r w:rsidR="009432CE">
        <w:rPr>
          <w:rtl/>
          <w:lang w:bidi="fa-IR"/>
        </w:rPr>
        <w:t xml:space="preserve">، </w:t>
      </w:r>
      <w:r>
        <w:rPr>
          <w:rtl/>
          <w:lang w:bidi="fa-IR"/>
        </w:rPr>
        <w:t xml:space="preserve">به آن مى ستايد و در بيانات اهل بيت </w:t>
      </w:r>
      <w:r w:rsidR="00ED4056" w:rsidRPr="00ED4056">
        <w:rPr>
          <w:rStyle w:val="libAlaemChar"/>
          <w:rtl/>
        </w:rPr>
        <w:t>عليهم‌السلام</w:t>
      </w:r>
      <w:r>
        <w:rPr>
          <w:rtl/>
          <w:lang w:bidi="fa-IR"/>
        </w:rPr>
        <w:t xml:space="preserve"> اين طور آمده است</w:t>
      </w:r>
      <w:r w:rsidR="008C34A7">
        <w:rPr>
          <w:rtl/>
          <w:lang w:bidi="fa-IR"/>
        </w:rPr>
        <w:t xml:space="preserve">: </w:t>
      </w:r>
    </w:p>
    <w:p w:rsidR="001A5213" w:rsidRDefault="001A5213" w:rsidP="001A5213">
      <w:pPr>
        <w:pStyle w:val="libNormal"/>
        <w:rPr>
          <w:rtl/>
          <w:lang w:bidi="fa-IR"/>
        </w:rPr>
      </w:pPr>
      <w:r>
        <w:rPr>
          <w:rtl/>
          <w:lang w:bidi="fa-IR"/>
        </w:rPr>
        <w:t xml:space="preserve">يا مَن اءَظهر الجميل و سَتَرَ القبيح </w:t>
      </w:r>
      <w:r w:rsidRPr="00BA2CDB">
        <w:rPr>
          <w:rStyle w:val="libFootnotenumChar"/>
          <w:rtl/>
          <w:lang w:bidi="fa-IR"/>
        </w:rPr>
        <w:t>(804)</w:t>
      </w:r>
      <w:r w:rsidR="009432CE">
        <w:rPr>
          <w:rtl/>
          <w:lang w:bidi="fa-IR"/>
        </w:rPr>
        <w:t xml:space="preserve">. </w:t>
      </w:r>
    </w:p>
    <w:p w:rsidR="001A5213" w:rsidRDefault="001A5213" w:rsidP="001A5213">
      <w:pPr>
        <w:pStyle w:val="libNormal"/>
        <w:rPr>
          <w:rtl/>
          <w:lang w:bidi="fa-IR"/>
        </w:rPr>
      </w:pPr>
      <w:r>
        <w:rPr>
          <w:rtl/>
          <w:lang w:bidi="fa-IR"/>
        </w:rPr>
        <w:t>«اى كسى كه زيبايى ها را آشكار مى كنى و بدى ها و زشتى ها را مى پوشانى»</w:t>
      </w:r>
      <w:r w:rsidR="009432CE">
        <w:rPr>
          <w:rtl/>
          <w:lang w:bidi="fa-IR"/>
        </w:rPr>
        <w:t xml:space="preserve">. </w:t>
      </w:r>
    </w:p>
    <w:p w:rsidR="001A5213" w:rsidRDefault="001A5213" w:rsidP="001A5213">
      <w:pPr>
        <w:pStyle w:val="libNormal"/>
        <w:rPr>
          <w:rtl/>
          <w:lang w:bidi="fa-IR"/>
        </w:rPr>
      </w:pPr>
      <w:r>
        <w:rPr>
          <w:rtl/>
          <w:lang w:bidi="fa-IR"/>
        </w:rPr>
        <w:t>واقعا جاى تامل است</w:t>
      </w:r>
      <w:r w:rsidR="009432CE">
        <w:rPr>
          <w:rtl/>
          <w:lang w:bidi="fa-IR"/>
        </w:rPr>
        <w:t>!</w:t>
      </w:r>
      <w:r>
        <w:rPr>
          <w:rtl/>
          <w:lang w:bidi="fa-IR"/>
        </w:rPr>
        <w:t xml:space="preserve"> اگر غير از اين بود و خداوند متعال در عالم تكوين اراده مى كرد زشتى نفس اشخاص را ظاهر كند</w:t>
      </w:r>
      <w:r w:rsidR="009432CE">
        <w:rPr>
          <w:rtl/>
          <w:lang w:bidi="fa-IR"/>
        </w:rPr>
        <w:t xml:space="preserve">، </w:t>
      </w:r>
      <w:r>
        <w:rPr>
          <w:rtl/>
          <w:lang w:bidi="fa-IR"/>
        </w:rPr>
        <w:t>انسان با چه مشكلات و فجايعى دست به گريبان مى شد</w:t>
      </w:r>
      <w:r w:rsidR="009432CE">
        <w:rPr>
          <w:rtl/>
          <w:lang w:bidi="fa-IR"/>
        </w:rPr>
        <w:t xml:space="preserve">. </w:t>
      </w: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دعاى كميل با خدا اين طور راز و نيار مى كند</w:t>
      </w:r>
      <w:r w:rsidR="008C34A7">
        <w:rPr>
          <w:rtl/>
          <w:lang w:bidi="fa-IR"/>
        </w:rPr>
        <w:t xml:space="preserve">: </w:t>
      </w:r>
    </w:p>
    <w:p w:rsidR="001A5213" w:rsidRDefault="001A5213" w:rsidP="001A5213">
      <w:pPr>
        <w:pStyle w:val="libNormal"/>
        <w:rPr>
          <w:rtl/>
          <w:lang w:bidi="fa-IR"/>
        </w:rPr>
      </w:pPr>
      <w:r>
        <w:rPr>
          <w:rtl/>
          <w:lang w:bidi="fa-IR"/>
        </w:rPr>
        <w:t>اللَّهم مولاى كم مِن قبيح سترته</w:t>
      </w:r>
      <w:r w:rsidR="009432CE">
        <w:rPr>
          <w:rtl/>
          <w:lang w:bidi="fa-IR"/>
        </w:rPr>
        <w:t xml:space="preserve">، </w:t>
      </w:r>
      <w:r>
        <w:rPr>
          <w:rtl/>
          <w:lang w:bidi="fa-IR"/>
        </w:rPr>
        <w:t>و كم من فادح من البلاء اءَقلته</w:t>
      </w:r>
      <w:r w:rsidR="009432CE">
        <w:rPr>
          <w:rtl/>
          <w:lang w:bidi="fa-IR"/>
        </w:rPr>
        <w:t xml:space="preserve">، </w:t>
      </w:r>
      <w:r>
        <w:rPr>
          <w:rtl/>
          <w:lang w:bidi="fa-IR"/>
        </w:rPr>
        <w:t>و كم من عثار وقيته</w:t>
      </w:r>
      <w:r w:rsidR="009432CE">
        <w:rPr>
          <w:rtl/>
          <w:lang w:bidi="fa-IR"/>
        </w:rPr>
        <w:t xml:space="preserve">، </w:t>
      </w:r>
      <w:r>
        <w:rPr>
          <w:rtl/>
          <w:lang w:bidi="fa-IR"/>
        </w:rPr>
        <w:t>و كم من مكروه دفعته</w:t>
      </w:r>
      <w:r w:rsidR="009432CE">
        <w:rPr>
          <w:rtl/>
          <w:lang w:bidi="fa-IR"/>
        </w:rPr>
        <w:t xml:space="preserve">، </w:t>
      </w:r>
      <w:r>
        <w:rPr>
          <w:rtl/>
          <w:lang w:bidi="fa-IR"/>
        </w:rPr>
        <w:t xml:space="preserve">و كم من ثناء جميل لست اءهلا له نشرته </w:t>
      </w:r>
      <w:r w:rsidRPr="00BA2CDB">
        <w:rPr>
          <w:rStyle w:val="libFootnotenumChar"/>
          <w:rtl/>
          <w:lang w:bidi="fa-IR"/>
        </w:rPr>
        <w:t>(805)</w:t>
      </w:r>
      <w:r w:rsidR="009432CE">
        <w:rPr>
          <w:rtl/>
          <w:lang w:bidi="fa-IR"/>
        </w:rPr>
        <w:t xml:space="preserve">. </w:t>
      </w:r>
    </w:p>
    <w:p w:rsidR="001A5213" w:rsidRDefault="001A5213" w:rsidP="001A5213">
      <w:pPr>
        <w:pStyle w:val="libNormal"/>
        <w:rPr>
          <w:lang w:bidi="fa-IR"/>
        </w:rPr>
      </w:pPr>
      <w:r>
        <w:rPr>
          <w:rtl/>
          <w:lang w:bidi="fa-IR"/>
        </w:rPr>
        <w:t>«اى خدا! اى مولاى من</w:t>
      </w:r>
      <w:r w:rsidR="009432CE">
        <w:rPr>
          <w:rtl/>
          <w:lang w:bidi="fa-IR"/>
        </w:rPr>
        <w:t>!</w:t>
      </w:r>
      <w:r>
        <w:rPr>
          <w:rtl/>
          <w:lang w:bidi="fa-IR"/>
        </w:rPr>
        <w:t xml:space="preserve"> چه بسيار كارهاى زشتم را پوشاندى</w:t>
      </w:r>
      <w:r w:rsidR="009432CE">
        <w:rPr>
          <w:rtl/>
          <w:lang w:bidi="fa-IR"/>
        </w:rPr>
        <w:t>؛</w:t>
      </w:r>
      <w:r>
        <w:rPr>
          <w:rtl/>
          <w:lang w:bidi="fa-IR"/>
        </w:rPr>
        <w:t xml:space="preserve"> و چه بسيار بلاهاى سخت را از من دور كردى</w:t>
      </w:r>
      <w:r w:rsidR="009432CE">
        <w:rPr>
          <w:rtl/>
          <w:lang w:bidi="fa-IR"/>
        </w:rPr>
        <w:t>؛</w:t>
      </w:r>
      <w:r>
        <w:rPr>
          <w:rtl/>
          <w:lang w:bidi="fa-IR"/>
        </w:rPr>
        <w:t xml:space="preserve"> و چه بسيار كه مرا از لغزش ها نگه داشتى</w:t>
      </w:r>
      <w:r w:rsidR="009432CE">
        <w:rPr>
          <w:rtl/>
          <w:lang w:bidi="fa-IR"/>
        </w:rPr>
        <w:t>؛</w:t>
      </w:r>
      <w:r>
        <w:rPr>
          <w:rtl/>
          <w:lang w:bidi="fa-IR"/>
        </w:rPr>
        <w:t xml:space="preserve"> و چه بسيار ناپسندها كه از من دور كردى</w:t>
      </w:r>
      <w:r w:rsidR="009432CE">
        <w:rPr>
          <w:rtl/>
          <w:lang w:bidi="fa-IR"/>
        </w:rPr>
        <w:t>؛</w:t>
      </w:r>
      <w:r>
        <w:rPr>
          <w:rtl/>
          <w:lang w:bidi="fa-IR"/>
        </w:rPr>
        <w:t xml:space="preserve"> و چه بسيار مدح و ثناى نيكو كه من لايق آن نبودم و تو بر زبان ها منتشر ساختى»</w:t>
      </w:r>
      <w:r w:rsidR="009432CE">
        <w:rPr>
          <w:rtl/>
          <w:lang w:bidi="fa-IR"/>
        </w:rPr>
        <w:t xml:space="preserve">. </w:t>
      </w:r>
    </w:p>
    <w:p w:rsidR="001A5213" w:rsidRDefault="001A5213" w:rsidP="001A5213">
      <w:pPr>
        <w:pStyle w:val="libNormal"/>
        <w:rPr>
          <w:rtl/>
          <w:lang w:bidi="fa-IR"/>
        </w:rPr>
      </w:pPr>
      <w:r>
        <w:rPr>
          <w:rtl/>
          <w:lang w:bidi="fa-IR"/>
        </w:rPr>
        <w:lastRenderedPageBreak/>
        <w:t>اين يكى از صفات خدا است و از آن جا كه به انسان ها نيز توصيه شده است كه براى رسيدن به كمال</w:t>
      </w:r>
      <w:r w:rsidR="009432CE">
        <w:rPr>
          <w:rtl/>
          <w:lang w:bidi="fa-IR"/>
        </w:rPr>
        <w:t xml:space="preserve">، </w:t>
      </w:r>
      <w:r>
        <w:rPr>
          <w:rtl/>
          <w:lang w:bidi="fa-IR"/>
        </w:rPr>
        <w:t>متصف به صفات الهى شوند</w:t>
      </w:r>
      <w:r w:rsidR="009432CE">
        <w:rPr>
          <w:rtl/>
          <w:lang w:bidi="fa-IR"/>
        </w:rPr>
        <w:t xml:space="preserve">، </w:t>
      </w:r>
      <w:r>
        <w:rPr>
          <w:rtl/>
          <w:lang w:bidi="fa-IR"/>
        </w:rPr>
        <w:t>بايد بدانند اين صفت</w:t>
      </w:r>
      <w:r w:rsidR="009432CE">
        <w:rPr>
          <w:rtl/>
          <w:lang w:bidi="fa-IR"/>
        </w:rPr>
        <w:t xml:space="preserve">، </w:t>
      </w:r>
      <w:r>
        <w:rPr>
          <w:rtl/>
          <w:lang w:bidi="fa-IR"/>
        </w:rPr>
        <w:t>يكى از كمالات بزرگ اخلاقى است</w:t>
      </w:r>
      <w:r w:rsidR="009432CE">
        <w:rPr>
          <w:rtl/>
          <w:lang w:bidi="fa-IR"/>
        </w:rPr>
        <w:t xml:space="preserve">. </w:t>
      </w:r>
      <w:r>
        <w:rPr>
          <w:rtl/>
          <w:lang w:bidi="fa-IR"/>
        </w:rPr>
        <w:t>بنابراين انسان بايد صعى كند خوبى هاى ديگران را نشر دهد</w:t>
      </w:r>
      <w:r w:rsidR="009432CE">
        <w:rPr>
          <w:rtl/>
          <w:lang w:bidi="fa-IR"/>
        </w:rPr>
        <w:t xml:space="preserve">. </w:t>
      </w:r>
      <w:r>
        <w:rPr>
          <w:rtl/>
          <w:lang w:bidi="fa-IR"/>
        </w:rPr>
        <w:t>اين كار از مصاديق بارز و ارزشمند شكرگزارى است</w:t>
      </w:r>
      <w:r w:rsidR="009432CE">
        <w:rPr>
          <w:rtl/>
          <w:lang w:bidi="fa-IR"/>
        </w:rPr>
        <w:t xml:space="preserve">. </w:t>
      </w:r>
    </w:p>
    <w:p w:rsidR="001A5213" w:rsidRDefault="001A5213" w:rsidP="001A5213">
      <w:pPr>
        <w:pStyle w:val="libNormal"/>
        <w:rPr>
          <w:rtl/>
          <w:lang w:bidi="fa-IR"/>
        </w:rPr>
      </w:pP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اين باره توصيه مى كنند</w:t>
      </w:r>
      <w:r w:rsidR="008C34A7">
        <w:rPr>
          <w:rtl/>
          <w:lang w:bidi="fa-IR"/>
        </w:rPr>
        <w:t xml:space="preserve">: </w:t>
      </w:r>
    </w:p>
    <w:p w:rsidR="001A5213" w:rsidRDefault="001A5213" w:rsidP="001A5213">
      <w:pPr>
        <w:pStyle w:val="libNormal"/>
        <w:rPr>
          <w:rtl/>
          <w:lang w:bidi="fa-IR"/>
        </w:rPr>
      </w:pPr>
      <w:r>
        <w:rPr>
          <w:rtl/>
          <w:lang w:bidi="fa-IR"/>
        </w:rPr>
        <w:t xml:space="preserve">اذا صُنِعُ اليك معروف فانشُرهُ </w:t>
      </w:r>
      <w:r w:rsidRPr="00BA2CDB">
        <w:rPr>
          <w:rStyle w:val="libFootnotenumChar"/>
          <w:rtl/>
          <w:lang w:bidi="fa-IR"/>
        </w:rPr>
        <w:t>(806)</w:t>
      </w:r>
      <w:r w:rsidR="009432CE">
        <w:rPr>
          <w:rtl/>
          <w:lang w:bidi="fa-IR"/>
        </w:rPr>
        <w:t xml:space="preserve">. </w:t>
      </w:r>
    </w:p>
    <w:p w:rsidR="001A5213" w:rsidRDefault="001A5213" w:rsidP="001A5213">
      <w:pPr>
        <w:pStyle w:val="libNormal"/>
        <w:rPr>
          <w:rtl/>
          <w:lang w:bidi="fa-IR"/>
        </w:rPr>
      </w:pPr>
      <w:r>
        <w:rPr>
          <w:rtl/>
          <w:lang w:bidi="fa-IR"/>
        </w:rPr>
        <w:t>«اگر كسى براى تو كار نيكى انجام داد آن را نشر بده و اعلام كن»</w:t>
      </w:r>
      <w:r w:rsidR="009432CE">
        <w:rPr>
          <w:rtl/>
          <w:lang w:bidi="fa-IR"/>
        </w:rPr>
        <w:t xml:space="preserve">. </w:t>
      </w:r>
    </w:p>
    <w:p w:rsidR="001A5213" w:rsidRDefault="001A5213" w:rsidP="001A5213">
      <w:pPr>
        <w:pStyle w:val="libNormal"/>
        <w:rPr>
          <w:rtl/>
          <w:lang w:bidi="fa-IR"/>
        </w:rPr>
      </w:pPr>
      <w:r>
        <w:rPr>
          <w:rtl/>
          <w:lang w:bidi="fa-IR"/>
        </w:rPr>
        <w:t>نكته مقابل اين توصيه</w:t>
      </w:r>
      <w:r w:rsidR="009432CE">
        <w:rPr>
          <w:rtl/>
          <w:lang w:bidi="fa-IR"/>
        </w:rPr>
        <w:t xml:space="preserve">، </w:t>
      </w:r>
      <w:r>
        <w:rPr>
          <w:rtl/>
          <w:lang w:bidi="fa-IR"/>
        </w:rPr>
        <w:t>آن است كه اگر انسان كار خوبى انجام داد خود آن را پوشيده دارد؛ چون از صفات مذموم اخلاقى اين است كه فرد</w:t>
      </w:r>
      <w:r w:rsidR="009432CE">
        <w:rPr>
          <w:rtl/>
          <w:lang w:bidi="fa-IR"/>
        </w:rPr>
        <w:t xml:space="preserve">، </w:t>
      </w:r>
      <w:r>
        <w:rPr>
          <w:rtl/>
          <w:lang w:bidi="fa-IR"/>
        </w:rPr>
        <w:t>كار خوب خود را به زبان آورد و آن را مكرر نقل كند</w:t>
      </w:r>
      <w:r w:rsidR="009432CE">
        <w:rPr>
          <w:rtl/>
          <w:lang w:bidi="fa-IR"/>
        </w:rPr>
        <w:t xml:space="preserve">. </w:t>
      </w:r>
    </w:p>
    <w:p w:rsidR="001A5213" w:rsidRDefault="004871A4" w:rsidP="004871A4">
      <w:pPr>
        <w:pStyle w:val="Heading2"/>
        <w:rPr>
          <w:rtl/>
          <w:lang w:bidi="fa-IR"/>
        </w:rPr>
      </w:pPr>
      <w:bookmarkStart w:id="120" w:name="_Toc394493044"/>
      <w:r>
        <w:rPr>
          <w:rtl/>
          <w:lang w:bidi="fa-IR"/>
        </w:rPr>
        <w:t>تعريف معروف</w:t>
      </w:r>
      <w:bookmarkEnd w:id="120"/>
    </w:p>
    <w:p w:rsidR="001A5213" w:rsidRDefault="001A5213" w:rsidP="001A5213">
      <w:pPr>
        <w:pStyle w:val="libNormal"/>
        <w:rPr>
          <w:rtl/>
          <w:lang w:bidi="fa-IR"/>
        </w:rPr>
      </w:pPr>
      <w:r>
        <w:rPr>
          <w:rtl/>
          <w:lang w:bidi="fa-IR"/>
        </w:rPr>
        <w:t>در كلام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كار خوب</w:t>
      </w:r>
      <w:r w:rsidR="009432CE">
        <w:rPr>
          <w:rtl/>
          <w:lang w:bidi="fa-IR"/>
        </w:rPr>
        <w:t xml:space="preserve">، </w:t>
      </w:r>
      <w:r>
        <w:rPr>
          <w:rtl/>
          <w:lang w:bidi="fa-IR"/>
        </w:rPr>
        <w:t xml:space="preserve">چنين تعريف شد كه آنچه را كه براى خود مى پسندى براى ديگران بپسند و آنچه را براى خود نمى پسندى در حقّ ديگران روامدار </w:t>
      </w:r>
      <w:r w:rsidRPr="00BA2CDB">
        <w:rPr>
          <w:rStyle w:val="libFootnotenumChar"/>
          <w:rtl/>
          <w:lang w:bidi="fa-IR"/>
        </w:rPr>
        <w:t>(807)</w:t>
      </w:r>
      <w:r w:rsidR="009432CE">
        <w:rPr>
          <w:rtl/>
          <w:lang w:bidi="fa-IR"/>
        </w:rPr>
        <w:t xml:space="preserve">. </w:t>
      </w:r>
    </w:p>
    <w:p w:rsidR="001A5213" w:rsidRDefault="001A5213" w:rsidP="001A5213">
      <w:pPr>
        <w:pStyle w:val="libNormal"/>
        <w:rPr>
          <w:rtl/>
          <w:lang w:bidi="fa-IR"/>
        </w:rPr>
      </w:pPr>
      <w:r>
        <w:rPr>
          <w:rtl/>
          <w:lang w:bidi="fa-IR"/>
        </w:rPr>
        <w:t>با اين تعريف</w:t>
      </w:r>
      <w:r w:rsidR="009432CE">
        <w:rPr>
          <w:rtl/>
          <w:lang w:bidi="fa-IR"/>
        </w:rPr>
        <w:t xml:space="preserve">، </w:t>
      </w:r>
      <w:r>
        <w:rPr>
          <w:rtl/>
          <w:lang w:bidi="fa-IR"/>
        </w:rPr>
        <w:t>تشخيص معروف براى همه انسان ها سهل است</w:t>
      </w:r>
      <w:r w:rsidR="009432CE">
        <w:rPr>
          <w:rtl/>
          <w:lang w:bidi="fa-IR"/>
        </w:rPr>
        <w:t xml:space="preserve">. </w:t>
      </w:r>
      <w:r>
        <w:rPr>
          <w:rtl/>
          <w:lang w:bidi="fa-IR"/>
        </w:rPr>
        <w:t>البته گاهى معروف</w:t>
      </w:r>
      <w:r w:rsidR="009432CE">
        <w:rPr>
          <w:rtl/>
          <w:lang w:bidi="fa-IR"/>
        </w:rPr>
        <w:t xml:space="preserve">، </w:t>
      </w:r>
      <w:r>
        <w:rPr>
          <w:rtl/>
          <w:lang w:bidi="fa-IR"/>
        </w:rPr>
        <w:t>مصاديق ظريف و لطيفى دارد كه اشاره به آنها ضرورت دارد و تذكرش مهم است</w:t>
      </w:r>
      <w:r w:rsidR="009432CE">
        <w:rPr>
          <w:rtl/>
          <w:lang w:bidi="fa-IR"/>
        </w:rPr>
        <w:t>؛</w:t>
      </w:r>
      <w:r>
        <w:rPr>
          <w:rtl/>
          <w:lang w:bidi="fa-IR"/>
        </w:rPr>
        <w:t xml:space="preserve"> مثلا در حالات امام سجاد </w:t>
      </w:r>
      <w:r w:rsidR="00574F36" w:rsidRPr="00574F36">
        <w:rPr>
          <w:rStyle w:val="libAlaemChar"/>
          <w:rtl/>
        </w:rPr>
        <w:t>عليه‌السلام</w:t>
      </w:r>
      <w:r>
        <w:rPr>
          <w:rtl/>
          <w:lang w:bidi="fa-IR"/>
        </w:rPr>
        <w:t xml:space="preserve"> نوشته اند</w:t>
      </w:r>
      <w:r w:rsidR="008C34A7">
        <w:rPr>
          <w:rtl/>
          <w:lang w:bidi="fa-IR"/>
        </w:rPr>
        <w:t xml:space="preserve">: </w:t>
      </w:r>
    </w:p>
    <w:p w:rsidR="001A5213" w:rsidRDefault="001A5213" w:rsidP="001A5213">
      <w:pPr>
        <w:pStyle w:val="libNormal"/>
        <w:rPr>
          <w:rtl/>
          <w:lang w:bidi="fa-IR"/>
        </w:rPr>
      </w:pPr>
      <w:r>
        <w:rPr>
          <w:rtl/>
          <w:lang w:bidi="fa-IR"/>
        </w:rPr>
        <w:t xml:space="preserve">يمرُّ على المَدَرَةِ فى وسط الطَّريق فينزل عن دابَّته حتى ينحِّيها بيده و عن الطريق </w:t>
      </w:r>
      <w:r w:rsidRPr="00BA2CDB">
        <w:rPr>
          <w:rStyle w:val="libFootnotenumChar"/>
          <w:rtl/>
          <w:lang w:bidi="fa-IR"/>
        </w:rPr>
        <w:t>(808)</w:t>
      </w:r>
      <w:r w:rsidR="009432CE">
        <w:rPr>
          <w:rtl/>
          <w:lang w:bidi="fa-IR"/>
        </w:rPr>
        <w:t xml:space="preserve">. </w:t>
      </w:r>
    </w:p>
    <w:p w:rsidR="001A5213" w:rsidRDefault="001A5213" w:rsidP="001A5213">
      <w:pPr>
        <w:pStyle w:val="libNormal"/>
        <w:rPr>
          <w:rtl/>
          <w:lang w:bidi="fa-IR"/>
        </w:rPr>
      </w:pPr>
      <w:r>
        <w:rPr>
          <w:rtl/>
          <w:lang w:bidi="fa-IR"/>
        </w:rPr>
        <w:t xml:space="preserve">«اگر امام سجاد </w:t>
      </w:r>
      <w:r w:rsidR="00574F36" w:rsidRPr="00574F36">
        <w:rPr>
          <w:rStyle w:val="libAlaemChar"/>
          <w:rtl/>
        </w:rPr>
        <w:t>عليه‌السلام</w:t>
      </w:r>
      <w:r>
        <w:rPr>
          <w:rtl/>
          <w:lang w:bidi="fa-IR"/>
        </w:rPr>
        <w:t xml:space="preserve"> از راهى عبور مى كردند و سنگى يا كُلوخى وسط راه مى ديدند</w:t>
      </w:r>
      <w:r w:rsidR="009432CE">
        <w:rPr>
          <w:rtl/>
          <w:lang w:bidi="fa-IR"/>
        </w:rPr>
        <w:t xml:space="preserve">، </w:t>
      </w:r>
      <w:r>
        <w:rPr>
          <w:rtl/>
          <w:lang w:bidi="fa-IR"/>
        </w:rPr>
        <w:t>از مركب به زير مى آمدند و آن را با دست مبارك به كنارى مى گذاشتند - تا به رهگذران آسيبى نرسد -»</w:t>
      </w:r>
      <w:r w:rsidR="009432CE">
        <w:rPr>
          <w:rtl/>
          <w:lang w:bidi="fa-IR"/>
        </w:rPr>
        <w:t xml:space="preserve">. </w:t>
      </w:r>
    </w:p>
    <w:p w:rsidR="001A5213" w:rsidRDefault="001A5213" w:rsidP="001A5213">
      <w:pPr>
        <w:pStyle w:val="libNormal"/>
        <w:rPr>
          <w:rtl/>
          <w:lang w:bidi="fa-IR"/>
        </w:rPr>
      </w:pPr>
      <w:r>
        <w:rPr>
          <w:rtl/>
          <w:lang w:bidi="fa-IR"/>
        </w:rPr>
        <w:lastRenderedPageBreak/>
        <w:t>در ابتداى اين مبحث وعده كرديم كه پس از مسائل مربوط به شكر</w:t>
      </w:r>
      <w:r w:rsidR="009432CE">
        <w:rPr>
          <w:rtl/>
          <w:lang w:bidi="fa-IR"/>
        </w:rPr>
        <w:t xml:space="preserve">، </w:t>
      </w:r>
      <w:r>
        <w:rPr>
          <w:rtl/>
          <w:lang w:bidi="fa-IR"/>
        </w:rPr>
        <w:t>درباره معروف و ذى المعروف نيز توضيحاتى ارائه دهيم</w:t>
      </w:r>
      <w:r w:rsidR="009432CE">
        <w:rPr>
          <w:rtl/>
          <w:lang w:bidi="fa-IR"/>
        </w:rPr>
        <w:t xml:space="preserve">. </w:t>
      </w:r>
      <w:r>
        <w:rPr>
          <w:rtl/>
          <w:lang w:bidi="fa-IR"/>
        </w:rPr>
        <w:t>درباره معروف در «مفردات راغب» گفته شده است</w:t>
      </w:r>
      <w:r w:rsidR="008C34A7">
        <w:rPr>
          <w:rtl/>
          <w:lang w:bidi="fa-IR"/>
        </w:rPr>
        <w:t xml:space="preserve">: </w:t>
      </w:r>
    </w:p>
    <w:p w:rsidR="001A5213" w:rsidRDefault="001A5213" w:rsidP="001A5213">
      <w:pPr>
        <w:pStyle w:val="libNormal"/>
        <w:rPr>
          <w:rtl/>
          <w:lang w:bidi="fa-IR"/>
        </w:rPr>
      </w:pPr>
      <w:r>
        <w:rPr>
          <w:rtl/>
          <w:lang w:bidi="fa-IR"/>
        </w:rPr>
        <w:t xml:space="preserve">المعروف اسم لكُلّ فعل يعرف بالعقل اءو الشَّرع حسنه و المنكر ما ينكر بهما </w:t>
      </w:r>
      <w:r w:rsidRPr="00BA2CDB">
        <w:rPr>
          <w:rStyle w:val="libFootnotenumChar"/>
          <w:rtl/>
          <w:lang w:bidi="fa-IR"/>
        </w:rPr>
        <w:t>(809)</w:t>
      </w:r>
      <w:r w:rsidR="009432CE">
        <w:rPr>
          <w:rtl/>
          <w:lang w:bidi="fa-IR"/>
        </w:rPr>
        <w:t xml:space="preserve">. </w:t>
      </w:r>
    </w:p>
    <w:p w:rsidR="001A5213" w:rsidRDefault="001A5213" w:rsidP="001A5213">
      <w:pPr>
        <w:pStyle w:val="libNormal"/>
        <w:rPr>
          <w:rtl/>
          <w:lang w:bidi="fa-IR"/>
        </w:rPr>
      </w:pPr>
      <w:r>
        <w:rPr>
          <w:rtl/>
          <w:lang w:bidi="fa-IR"/>
        </w:rPr>
        <w:t>«معروف</w:t>
      </w:r>
      <w:r w:rsidR="009432CE">
        <w:rPr>
          <w:rtl/>
          <w:lang w:bidi="fa-IR"/>
        </w:rPr>
        <w:t xml:space="preserve">، </w:t>
      </w:r>
      <w:r>
        <w:rPr>
          <w:rtl/>
          <w:lang w:bidi="fa-IR"/>
        </w:rPr>
        <w:t>اسم براى هر فعلى است كه نيكى و خوبى آن به وسيله عقل و شرع تاييد شود؛ منكر هم نقطه مقابل معروف است</w:t>
      </w:r>
      <w:r w:rsidR="009432CE">
        <w:rPr>
          <w:rtl/>
          <w:lang w:bidi="fa-IR"/>
        </w:rPr>
        <w:t>؛</w:t>
      </w:r>
      <w:r>
        <w:rPr>
          <w:rtl/>
          <w:lang w:bidi="fa-IR"/>
        </w:rPr>
        <w:t xml:space="preserve"> يعنى عملى كه قبح و زشتى آن از طريق عقل و يا از طريق شرع</w:t>
      </w:r>
      <w:r w:rsidR="009432CE">
        <w:rPr>
          <w:rtl/>
          <w:lang w:bidi="fa-IR"/>
        </w:rPr>
        <w:t xml:space="preserve">، </w:t>
      </w:r>
      <w:r>
        <w:rPr>
          <w:rtl/>
          <w:lang w:bidi="fa-IR"/>
        </w:rPr>
        <w:t>براى انسان روشن شود»</w:t>
      </w:r>
      <w:r w:rsidR="009432CE">
        <w:rPr>
          <w:rtl/>
          <w:lang w:bidi="fa-IR"/>
        </w:rPr>
        <w:t xml:space="preserve">. </w:t>
      </w:r>
    </w:p>
    <w:p w:rsidR="001A5213" w:rsidRDefault="001A5213" w:rsidP="001A5213">
      <w:pPr>
        <w:pStyle w:val="libNormal"/>
        <w:rPr>
          <w:rtl/>
          <w:lang w:bidi="fa-IR"/>
        </w:rPr>
      </w:pPr>
      <w:r>
        <w:rPr>
          <w:rtl/>
          <w:lang w:bidi="fa-IR"/>
        </w:rPr>
        <w:t>قبل از توضيح اين تعريف و كلمه معروف</w:t>
      </w:r>
      <w:r w:rsidR="009432CE">
        <w:rPr>
          <w:rtl/>
          <w:lang w:bidi="fa-IR"/>
        </w:rPr>
        <w:t xml:space="preserve">، </w:t>
      </w:r>
      <w:r>
        <w:rPr>
          <w:rtl/>
          <w:lang w:bidi="fa-IR"/>
        </w:rPr>
        <w:t>تذكر اين نكته لازم است كه يكى از رموز ماندگارى و ابديت دين اسلام و معارف آن</w:t>
      </w:r>
      <w:r w:rsidR="009432CE">
        <w:rPr>
          <w:rtl/>
          <w:lang w:bidi="fa-IR"/>
        </w:rPr>
        <w:t xml:space="preserve">، </w:t>
      </w:r>
      <w:r>
        <w:rPr>
          <w:rtl/>
          <w:lang w:bidi="fa-IR"/>
        </w:rPr>
        <w:t>قوانينى است كه در اين امور مورد توصيه قرار گرفته است</w:t>
      </w:r>
      <w:r w:rsidR="009432CE">
        <w:rPr>
          <w:rtl/>
          <w:lang w:bidi="fa-IR"/>
        </w:rPr>
        <w:t xml:space="preserve">. </w:t>
      </w:r>
      <w:r>
        <w:rPr>
          <w:rtl/>
          <w:lang w:bidi="fa-IR"/>
        </w:rPr>
        <w:t>از طرفى بنابراين كه دور ماندن از تاثير اميال منحرف كننده</w:t>
      </w:r>
      <w:r w:rsidR="009432CE">
        <w:rPr>
          <w:rtl/>
          <w:lang w:bidi="fa-IR"/>
        </w:rPr>
        <w:t xml:space="preserve">، </w:t>
      </w:r>
      <w:r>
        <w:rPr>
          <w:rtl/>
          <w:lang w:bidi="fa-IR"/>
        </w:rPr>
        <w:t>مورد تاييد عقل سليم است</w:t>
      </w:r>
      <w:r w:rsidR="009432CE">
        <w:rPr>
          <w:rtl/>
          <w:lang w:bidi="fa-IR"/>
        </w:rPr>
        <w:t xml:space="preserve">، </w:t>
      </w:r>
      <w:r>
        <w:rPr>
          <w:rtl/>
          <w:lang w:bidi="fa-IR"/>
        </w:rPr>
        <w:t>همواره امر شرع و فرمان دين</w:t>
      </w:r>
      <w:r w:rsidR="009432CE">
        <w:rPr>
          <w:rtl/>
          <w:lang w:bidi="fa-IR"/>
        </w:rPr>
        <w:t xml:space="preserve">، </w:t>
      </w:r>
      <w:r>
        <w:rPr>
          <w:rtl/>
          <w:lang w:bidi="fa-IR"/>
        </w:rPr>
        <w:t xml:space="preserve">ارشاد به سمت وسوى همان چيزى است كه مطلوب عقل سليم انسانى است و از آن جا كه </w:t>
      </w:r>
      <w:r w:rsidR="00912087">
        <w:rPr>
          <w:rtl/>
          <w:lang w:bidi="fa-IR"/>
        </w:rPr>
        <w:t>شأن</w:t>
      </w:r>
      <w:r>
        <w:rPr>
          <w:rtl/>
          <w:lang w:bidi="fa-IR"/>
        </w:rPr>
        <w:t xml:space="preserve"> عقل</w:t>
      </w:r>
      <w:r w:rsidR="009432CE">
        <w:rPr>
          <w:rtl/>
          <w:lang w:bidi="fa-IR"/>
        </w:rPr>
        <w:t xml:space="preserve">، </w:t>
      </w:r>
      <w:r>
        <w:rPr>
          <w:rtl/>
          <w:lang w:bidi="fa-IR"/>
        </w:rPr>
        <w:t>ادراك كليات است</w:t>
      </w:r>
      <w:r w:rsidR="009432CE">
        <w:rPr>
          <w:rtl/>
          <w:lang w:bidi="fa-IR"/>
        </w:rPr>
        <w:t xml:space="preserve">، </w:t>
      </w:r>
      <w:r>
        <w:rPr>
          <w:rtl/>
          <w:lang w:bidi="fa-IR"/>
        </w:rPr>
        <w:t>آنچه كه در شرع مقدس بدان توصيه مى شود نيز عنوانى كلى است مثل معروف و منكر و يا همان عنوان مكارم اخلاق كه در فرمايش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آمده است</w:t>
      </w:r>
      <w:r w:rsidR="008C34A7">
        <w:rPr>
          <w:rtl/>
          <w:lang w:bidi="fa-IR"/>
        </w:rPr>
        <w:t xml:space="preserve">: </w:t>
      </w:r>
    </w:p>
    <w:p w:rsidR="001A5213" w:rsidRDefault="001A5213" w:rsidP="001A5213">
      <w:pPr>
        <w:pStyle w:val="libNormal"/>
        <w:rPr>
          <w:rtl/>
          <w:lang w:bidi="fa-IR"/>
        </w:rPr>
      </w:pPr>
      <w:r>
        <w:rPr>
          <w:rtl/>
          <w:lang w:bidi="fa-IR"/>
        </w:rPr>
        <w:t>لو كنَّا لا نرجو جَنَّة</w:t>
      </w:r>
      <w:r w:rsidR="009432CE">
        <w:rPr>
          <w:rtl/>
          <w:lang w:bidi="fa-IR"/>
        </w:rPr>
        <w:t xml:space="preserve">، </w:t>
      </w:r>
      <w:r>
        <w:rPr>
          <w:rtl/>
          <w:lang w:bidi="fa-IR"/>
        </w:rPr>
        <w:t>و لا نخشى نارا</w:t>
      </w:r>
      <w:r w:rsidR="009432CE">
        <w:rPr>
          <w:rtl/>
          <w:lang w:bidi="fa-IR"/>
        </w:rPr>
        <w:t xml:space="preserve">، </w:t>
      </w:r>
      <w:r>
        <w:rPr>
          <w:rtl/>
          <w:lang w:bidi="fa-IR"/>
        </w:rPr>
        <w:t>و لا ثوابا و لا عقابا؛ لكان ينبغى لنا اءَن نطلب مكارم الاخلاق</w:t>
      </w:r>
      <w:r w:rsidR="009432CE">
        <w:rPr>
          <w:rtl/>
          <w:lang w:bidi="fa-IR"/>
        </w:rPr>
        <w:t xml:space="preserve">، </w:t>
      </w:r>
      <w:r>
        <w:rPr>
          <w:rtl/>
          <w:lang w:bidi="fa-IR"/>
        </w:rPr>
        <w:t xml:space="preserve">فانَّها ممَّا تَدُلُّ على سبيل النَّجاح </w:t>
      </w:r>
      <w:r w:rsidRPr="00BA2CDB">
        <w:rPr>
          <w:rStyle w:val="libFootnotenumChar"/>
          <w:rtl/>
          <w:lang w:bidi="fa-IR"/>
        </w:rPr>
        <w:t>(810)</w:t>
      </w:r>
      <w:r w:rsidR="009432CE">
        <w:rPr>
          <w:rtl/>
          <w:lang w:bidi="fa-IR"/>
        </w:rPr>
        <w:t xml:space="preserve">. </w:t>
      </w:r>
    </w:p>
    <w:p w:rsidR="001A5213" w:rsidRDefault="001A5213" w:rsidP="001A5213">
      <w:pPr>
        <w:pStyle w:val="libNormal"/>
        <w:rPr>
          <w:rtl/>
          <w:lang w:bidi="fa-IR"/>
        </w:rPr>
      </w:pPr>
      <w:r>
        <w:rPr>
          <w:rtl/>
          <w:lang w:bidi="fa-IR"/>
        </w:rPr>
        <w:t>«ما اگر آيين و ديانتى را هم قبول نداشته باشيم و به ثواب و عقاب اخروى هم قائل نباشيم</w:t>
      </w:r>
      <w:r w:rsidR="009432CE">
        <w:rPr>
          <w:rtl/>
          <w:lang w:bidi="fa-IR"/>
        </w:rPr>
        <w:t xml:space="preserve">، </w:t>
      </w:r>
      <w:r>
        <w:rPr>
          <w:rtl/>
          <w:lang w:bidi="fa-IR"/>
        </w:rPr>
        <w:t>عقل</w:t>
      </w:r>
      <w:r w:rsidR="009432CE">
        <w:rPr>
          <w:rtl/>
          <w:lang w:bidi="fa-IR"/>
        </w:rPr>
        <w:t xml:space="preserve">، </w:t>
      </w:r>
      <w:r>
        <w:rPr>
          <w:rtl/>
          <w:lang w:bidi="fa-IR"/>
        </w:rPr>
        <w:t>ما را به اتخاذ مكارم اخلاق و سعى در طى همان مسير راهنمايى و دلالت مى كند»</w:t>
      </w:r>
      <w:r w:rsidR="009432CE">
        <w:rPr>
          <w:rtl/>
          <w:lang w:bidi="fa-IR"/>
        </w:rPr>
        <w:t xml:space="preserve">. </w:t>
      </w:r>
    </w:p>
    <w:p w:rsidR="001A5213" w:rsidRDefault="001A5213" w:rsidP="001A5213">
      <w:pPr>
        <w:pStyle w:val="libNormal"/>
        <w:rPr>
          <w:rtl/>
          <w:lang w:bidi="fa-IR"/>
        </w:rPr>
      </w:pPr>
      <w:r>
        <w:rPr>
          <w:rtl/>
          <w:lang w:bidi="fa-IR"/>
        </w:rPr>
        <w:t xml:space="preserve">در تعبيرى از امام رضا </w:t>
      </w:r>
      <w:r w:rsidR="00574F36" w:rsidRPr="00574F36">
        <w:rPr>
          <w:rStyle w:val="libAlaemChar"/>
          <w:rtl/>
        </w:rPr>
        <w:t>عليه‌السلام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علينا القاء الاُصول و عليكم التَّفريع </w:t>
      </w:r>
      <w:r w:rsidRPr="00BA2CDB">
        <w:rPr>
          <w:rStyle w:val="libFootnotenumChar"/>
          <w:rtl/>
          <w:lang w:bidi="fa-IR"/>
        </w:rPr>
        <w:t>(811)</w:t>
      </w:r>
      <w:r w:rsidR="009432CE">
        <w:rPr>
          <w:rtl/>
          <w:lang w:bidi="fa-IR"/>
        </w:rPr>
        <w:t xml:space="preserve">. </w:t>
      </w:r>
    </w:p>
    <w:p w:rsidR="001A5213" w:rsidRDefault="001A5213" w:rsidP="001A5213">
      <w:pPr>
        <w:pStyle w:val="libNormal"/>
        <w:rPr>
          <w:rtl/>
          <w:lang w:bidi="fa-IR"/>
        </w:rPr>
      </w:pPr>
      <w:r>
        <w:rPr>
          <w:rtl/>
          <w:lang w:bidi="fa-IR"/>
        </w:rPr>
        <w:t>«ما قواعد كلّى را بيان مى كنيم و مكلّف</w:t>
      </w:r>
      <w:r w:rsidR="009432CE">
        <w:rPr>
          <w:rtl/>
          <w:lang w:bidi="fa-IR"/>
        </w:rPr>
        <w:t xml:space="preserve">، </w:t>
      </w:r>
      <w:r>
        <w:rPr>
          <w:rtl/>
          <w:lang w:bidi="fa-IR"/>
        </w:rPr>
        <w:t>بايد فروع و آنچه را كه از اين قوانين كلّى استفاده مى شود</w:t>
      </w:r>
      <w:r w:rsidR="009432CE">
        <w:rPr>
          <w:rtl/>
          <w:lang w:bidi="fa-IR"/>
        </w:rPr>
        <w:t xml:space="preserve">، </w:t>
      </w:r>
      <w:r>
        <w:rPr>
          <w:rtl/>
          <w:lang w:bidi="fa-IR"/>
        </w:rPr>
        <w:t>به دست آورد»</w:t>
      </w:r>
      <w:r w:rsidR="009432CE">
        <w:rPr>
          <w:rtl/>
          <w:lang w:bidi="fa-IR"/>
        </w:rPr>
        <w:t xml:space="preserve">. </w:t>
      </w:r>
    </w:p>
    <w:p w:rsidR="001A5213" w:rsidRDefault="001A5213" w:rsidP="001A5213">
      <w:pPr>
        <w:pStyle w:val="libNormal"/>
        <w:rPr>
          <w:rtl/>
          <w:lang w:bidi="fa-IR"/>
        </w:rPr>
      </w:pPr>
      <w:r>
        <w:rPr>
          <w:rtl/>
          <w:lang w:bidi="fa-IR"/>
        </w:rPr>
        <w:t>نتيجه اين كه در معارف دين عناوين كُلّى مورد پسند عقل</w:t>
      </w:r>
      <w:r w:rsidR="009432CE">
        <w:rPr>
          <w:rtl/>
          <w:lang w:bidi="fa-IR"/>
        </w:rPr>
        <w:t xml:space="preserve">، </w:t>
      </w:r>
      <w:r>
        <w:rPr>
          <w:rtl/>
          <w:lang w:bidi="fa-IR"/>
        </w:rPr>
        <w:t>بيان و توصيه مى شود نه جزئيات و اين رمز ماندگارى اديان الهى به ويژه خاتم است</w:t>
      </w:r>
      <w:r w:rsidR="009432CE">
        <w:rPr>
          <w:rtl/>
          <w:lang w:bidi="fa-IR"/>
        </w:rPr>
        <w:t xml:space="preserve">. </w:t>
      </w:r>
      <w:r>
        <w:rPr>
          <w:rtl/>
          <w:lang w:bidi="fa-IR"/>
        </w:rPr>
        <w:t xml:space="preserve">خداوند متعال دينى را قرن ها پيش به عنوان حجت نهايى براى انسان ها فرستاده تا به كمك عقل بشر آيد و هرگز كهنه نشود؛ چون از طرفى اين دين آنچه را كه در طول دوران آفرينش مورد پسند عقل انسان ها بوده است تبيين و </w:t>
      </w:r>
      <w:r w:rsidR="00ED4056">
        <w:rPr>
          <w:rtl/>
          <w:lang w:bidi="fa-IR"/>
        </w:rPr>
        <w:t>تأکید</w:t>
      </w:r>
      <w:r>
        <w:rPr>
          <w:rtl/>
          <w:lang w:bidi="fa-IR"/>
        </w:rPr>
        <w:t xml:space="preserve"> مى كند</w:t>
      </w:r>
      <w:r w:rsidR="009432CE">
        <w:rPr>
          <w:rtl/>
          <w:lang w:bidi="fa-IR"/>
        </w:rPr>
        <w:t xml:space="preserve">، </w:t>
      </w:r>
      <w:r>
        <w:rPr>
          <w:rtl/>
          <w:lang w:bidi="fa-IR"/>
        </w:rPr>
        <w:t>و از طرفى ديگر افراد بشر در خيرات و درك خوبى ها و احيانا تورع و پرهيز از منكرات و زشتى ها در ادوار مختلف تاريخ با هم تفاوتى ندارند</w:t>
      </w:r>
      <w:r w:rsidR="009432CE">
        <w:rPr>
          <w:rtl/>
          <w:lang w:bidi="fa-IR"/>
        </w:rPr>
        <w:t xml:space="preserve">. </w:t>
      </w:r>
    </w:p>
    <w:p w:rsidR="001A5213" w:rsidRDefault="001A5213" w:rsidP="001A5213">
      <w:pPr>
        <w:pStyle w:val="libNormal"/>
        <w:rPr>
          <w:rtl/>
          <w:lang w:bidi="fa-IR"/>
        </w:rPr>
      </w:pPr>
      <w:r>
        <w:rPr>
          <w:rtl/>
          <w:lang w:bidi="fa-IR"/>
        </w:rPr>
        <w:t>نكته ديگر اين كه شرع مقدس به حكم برهان به آنچه امر مى كند؛ نمى تواند جز معروف و حسن باشد و يا از آنچه نهى مى كند نمى تواند جز قبيح و زشت باشد؛ يعنى بر اساس مسلك عدليه</w:t>
      </w:r>
      <w:r w:rsidR="009432CE">
        <w:rPr>
          <w:rtl/>
          <w:lang w:bidi="fa-IR"/>
        </w:rPr>
        <w:t xml:space="preserve">، </w:t>
      </w:r>
      <w:r>
        <w:rPr>
          <w:rtl/>
          <w:lang w:bidi="fa-IR"/>
        </w:rPr>
        <w:t>آنچه مورد امر شارع قرار مى گيرد؛ خيرات و خوبى ها است</w:t>
      </w:r>
      <w:r w:rsidR="009432CE">
        <w:rPr>
          <w:rtl/>
          <w:lang w:bidi="fa-IR"/>
        </w:rPr>
        <w:t>؛</w:t>
      </w:r>
      <w:r>
        <w:rPr>
          <w:rtl/>
          <w:lang w:bidi="fa-IR"/>
        </w:rPr>
        <w:t xml:space="preserve"> چرا كه محال است اراده الهى و حكم شرع به منكر و قبيح تعلق بگيرد؛ در حالى كه اشاعره مى گويند</w:t>
      </w:r>
      <w:r w:rsidR="008C34A7">
        <w:rPr>
          <w:rtl/>
          <w:lang w:bidi="fa-IR"/>
        </w:rPr>
        <w:t xml:space="preserve">: </w:t>
      </w:r>
      <w:r>
        <w:rPr>
          <w:rtl/>
          <w:lang w:bidi="fa-IR"/>
        </w:rPr>
        <w:t>هيچ مانعى ندارد كه اراده خداوند متعال و يا حكم شرع به امر قبيح و منكر هم تعلق بگيرد كه در اين صورت در آن شى ء انقلاب ماهيت صورت مى گيرد و بطلان اين مطلب در محل خودش اثبات شده است كه انقلاب ماهيت در حقايق و واقعيات معنا ندارد</w:t>
      </w:r>
      <w:r w:rsidR="009432CE">
        <w:rPr>
          <w:rtl/>
          <w:lang w:bidi="fa-IR"/>
        </w:rPr>
        <w:t xml:space="preserve">. </w:t>
      </w:r>
      <w:r>
        <w:rPr>
          <w:rtl/>
          <w:lang w:bidi="fa-IR"/>
        </w:rPr>
        <w:t>در زيات آل ياسين مى خوانيم</w:t>
      </w:r>
      <w:r w:rsidR="008C34A7">
        <w:rPr>
          <w:rtl/>
          <w:lang w:bidi="fa-IR"/>
        </w:rPr>
        <w:t xml:space="preserve">: </w:t>
      </w:r>
    </w:p>
    <w:p w:rsidR="001A5213" w:rsidRDefault="001A5213" w:rsidP="001A5213">
      <w:pPr>
        <w:pStyle w:val="libNormal"/>
        <w:rPr>
          <w:rtl/>
          <w:lang w:bidi="fa-IR"/>
        </w:rPr>
      </w:pPr>
      <w:r>
        <w:rPr>
          <w:rtl/>
          <w:lang w:bidi="fa-IR"/>
        </w:rPr>
        <w:t>الحقّ ما رضيتموه</w:t>
      </w:r>
      <w:r w:rsidR="009432CE">
        <w:rPr>
          <w:rtl/>
          <w:lang w:bidi="fa-IR"/>
        </w:rPr>
        <w:t xml:space="preserve">، </w:t>
      </w:r>
      <w:r>
        <w:rPr>
          <w:rtl/>
          <w:lang w:bidi="fa-IR"/>
        </w:rPr>
        <w:t xml:space="preserve">و الباطل ما اءَسخطتموه </w:t>
      </w:r>
      <w:r w:rsidRPr="00BA2CDB">
        <w:rPr>
          <w:rStyle w:val="libFootnotenumChar"/>
          <w:rtl/>
          <w:lang w:bidi="fa-IR"/>
        </w:rPr>
        <w:t>(812)</w:t>
      </w:r>
      <w:r w:rsidR="009432CE">
        <w:rPr>
          <w:rtl/>
          <w:lang w:bidi="fa-IR"/>
        </w:rPr>
        <w:t xml:space="preserve">. </w:t>
      </w:r>
    </w:p>
    <w:p w:rsidR="001A5213" w:rsidRDefault="001A5213" w:rsidP="001A5213">
      <w:pPr>
        <w:pStyle w:val="libNormal"/>
        <w:rPr>
          <w:rtl/>
          <w:lang w:bidi="fa-IR"/>
        </w:rPr>
      </w:pPr>
      <w:r>
        <w:rPr>
          <w:rtl/>
          <w:lang w:bidi="fa-IR"/>
        </w:rPr>
        <w:t>«حق</w:t>
      </w:r>
      <w:r w:rsidR="009432CE">
        <w:rPr>
          <w:rtl/>
          <w:lang w:bidi="fa-IR"/>
        </w:rPr>
        <w:t xml:space="preserve">، </w:t>
      </w:r>
      <w:r>
        <w:rPr>
          <w:rtl/>
          <w:lang w:bidi="fa-IR"/>
        </w:rPr>
        <w:t>آن است كه مورد رضايت شماست و باطل</w:t>
      </w:r>
      <w:r w:rsidR="009432CE">
        <w:rPr>
          <w:rtl/>
          <w:lang w:bidi="fa-IR"/>
        </w:rPr>
        <w:t xml:space="preserve">، </w:t>
      </w:r>
      <w:r>
        <w:rPr>
          <w:rtl/>
          <w:lang w:bidi="fa-IR"/>
        </w:rPr>
        <w:t>آن است كه مورد غضب شماست»</w:t>
      </w:r>
      <w:r w:rsidR="009432CE">
        <w:rPr>
          <w:rtl/>
          <w:lang w:bidi="fa-IR"/>
        </w:rPr>
        <w:t xml:space="preserve">. </w:t>
      </w:r>
    </w:p>
    <w:p w:rsidR="001A5213" w:rsidRDefault="001A5213" w:rsidP="001A5213">
      <w:pPr>
        <w:pStyle w:val="libNormal"/>
        <w:rPr>
          <w:rtl/>
          <w:lang w:bidi="fa-IR"/>
        </w:rPr>
      </w:pPr>
      <w:r>
        <w:rPr>
          <w:rtl/>
          <w:lang w:bidi="fa-IR"/>
        </w:rPr>
        <w:lastRenderedPageBreak/>
        <w:t>و يا به تعبير بعدى كه</w:t>
      </w:r>
      <w:r w:rsidR="008C34A7">
        <w:rPr>
          <w:rtl/>
          <w:lang w:bidi="fa-IR"/>
        </w:rPr>
        <w:t xml:space="preserve">: </w:t>
      </w:r>
    </w:p>
    <w:p w:rsidR="001A5213" w:rsidRDefault="001A5213" w:rsidP="001A5213">
      <w:pPr>
        <w:pStyle w:val="libNormal"/>
        <w:rPr>
          <w:rtl/>
          <w:lang w:bidi="fa-IR"/>
        </w:rPr>
      </w:pPr>
      <w:r>
        <w:rPr>
          <w:rtl/>
          <w:lang w:bidi="fa-IR"/>
        </w:rPr>
        <w:t xml:space="preserve">المعروف ما اءمرتم به و المنكر ما نهيتم عنه </w:t>
      </w:r>
      <w:r w:rsidRPr="00BA2CDB">
        <w:rPr>
          <w:rStyle w:val="libFootnotenumChar"/>
          <w:rtl/>
          <w:lang w:bidi="fa-IR"/>
        </w:rPr>
        <w:t>(813)</w:t>
      </w:r>
      <w:r w:rsidR="009432CE">
        <w:rPr>
          <w:rtl/>
          <w:lang w:bidi="fa-IR"/>
        </w:rPr>
        <w:t xml:space="preserve">. </w:t>
      </w:r>
    </w:p>
    <w:p w:rsidR="001A5213" w:rsidRDefault="001A5213" w:rsidP="001A5213">
      <w:pPr>
        <w:pStyle w:val="libNormal"/>
        <w:rPr>
          <w:rtl/>
          <w:lang w:bidi="fa-IR"/>
        </w:rPr>
      </w:pPr>
      <w:r>
        <w:rPr>
          <w:rtl/>
          <w:lang w:bidi="fa-IR"/>
        </w:rPr>
        <w:t>«معروف</w:t>
      </w:r>
      <w:r w:rsidR="009432CE">
        <w:rPr>
          <w:rtl/>
          <w:lang w:bidi="fa-IR"/>
        </w:rPr>
        <w:t xml:space="preserve">، </w:t>
      </w:r>
      <w:r>
        <w:rPr>
          <w:rtl/>
          <w:lang w:bidi="fa-IR"/>
        </w:rPr>
        <w:t>آن است كه شما به آن امر مى كنيد و منكر</w:t>
      </w:r>
      <w:r w:rsidR="009432CE">
        <w:rPr>
          <w:rtl/>
          <w:lang w:bidi="fa-IR"/>
        </w:rPr>
        <w:t xml:space="preserve">، </w:t>
      </w:r>
      <w:r>
        <w:rPr>
          <w:rtl/>
          <w:lang w:bidi="fa-IR"/>
        </w:rPr>
        <w:t>آن است كه شما از آن بازمى داريد»</w:t>
      </w:r>
      <w:r w:rsidR="009432CE">
        <w:rPr>
          <w:rtl/>
          <w:lang w:bidi="fa-IR"/>
        </w:rPr>
        <w:t xml:space="preserve">. </w:t>
      </w:r>
    </w:p>
    <w:p w:rsidR="001A5213" w:rsidRDefault="001A5213" w:rsidP="001A5213">
      <w:pPr>
        <w:pStyle w:val="libNormal"/>
        <w:rPr>
          <w:rFonts w:hint="cs"/>
          <w:rtl/>
          <w:lang w:bidi="fa-IR"/>
        </w:rPr>
      </w:pPr>
      <w:r>
        <w:rPr>
          <w:rtl/>
          <w:lang w:bidi="fa-IR"/>
        </w:rPr>
        <w:t>آنچه مورد امر شما قرار گرفته</w:t>
      </w:r>
      <w:r w:rsidR="009432CE">
        <w:rPr>
          <w:rtl/>
          <w:lang w:bidi="fa-IR"/>
        </w:rPr>
        <w:t xml:space="preserve">، </w:t>
      </w:r>
      <w:r>
        <w:rPr>
          <w:rtl/>
          <w:lang w:bidi="fa-IR"/>
        </w:rPr>
        <w:t>معروف است و آنچه مورد نهى شما است منكر است</w:t>
      </w:r>
      <w:r w:rsidR="009432CE">
        <w:rPr>
          <w:rtl/>
          <w:lang w:bidi="fa-IR"/>
        </w:rPr>
        <w:t>؛</w:t>
      </w:r>
      <w:r>
        <w:rPr>
          <w:rtl/>
          <w:lang w:bidi="fa-IR"/>
        </w:rPr>
        <w:t xml:space="preserve"> چون اراده ائمه اطهار </w:t>
      </w:r>
      <w:r w:rsidR="00ED4056" w:rsidRPr="00ED4056">
        <w:rPr>
          <w:rStyle w:val="libAlaemChar"/>
          <w:rtl/>
        </w:rPr>
        <w:t>عليهم‌السلام</w:t>
      </w:r>
      <w:r>
        <w:rPr>
          <w:rtl/>
          <w:lang w:bidi="fa-IR"/>
        </w:rPr>
        <w:t xml:space="preserve"> و امر آنها نمى تواند چيزى جز اراده و امر الهى باشد</w:t>
      </w:r>
      <w:r w:rsidR="009432CE">
        <w:rPr>
          <w:rtl/>
          <w:lang w:bidi="fa-IR"/>
        </w:rPr>
        <w:t xml:space="preserve">. </w:t>
      </w:r>
      <w:r>
        <w:rPr>
          <w:rtl/>
          <w:lang w:bidi="fa-IR"/>
        </w:rPr>
        <w:t>بنابراين محال است كه امر آنها به چيزى تعلق بگيرد كه مورد پسند عقل و مستحسن عقلى نباشد</w:t>
      </w:r>
      <w:r w:rsidR="009432CE">
        <w:rPr>
          <w:rtl/>
          <w:lang w:bidi="fa-IR"/>
        </w:rPr>
        <w:t xml:space="preserve">. </w:t>
      </w:r>
    </w:p>
    <w:p w:rsidR="001A5213" w:rsidRDefault="001A5213" w:rsidP="001A5213">
      <w:pPr>
        <w:pStyle w:val="libNormal"/>
        <w:rPr>
          <w:rtl/>
          <w:lang w:bidi="fa-IR"/>
        </w:rPr>
      </w:pPr>
      <w:r>
        <w:rPr>
          <w:rtl/>
          <w:lang w:bidi="fa-IR"/>
        </w:rPr>
        <w:t xml:space="preserve">خداوند در سوره ممتحنه خطاب به پيامبر </w:t>
      </w:r>
      <w:r w:rsidR="00D401A1" w:rsidRPr="00D401A1">
        <w:rPr>
          <w:rStyle w:val="libAlaemChar"/>
          <w:rtl/>
        </w:rPr>
        <w:t>صلى‌الله‌عليه‌وآله‌وسلم</w:t>
      </w:r>
      <w:r>
        <w:rPr>
          <w:rtl/>
          <w:lang w:bidi="fa-IR"/>
        </w:rPr>
        <w:t xml:space="preserve"> در مورد زنانى كه براى بيعت كردن مى آيند مى فرمايد</w:t>
      </w:r>
      <w:r w:rsidR="008C34A7">
        <w:rPr>
          <w:rtl/>
          <w:lang w:bidi="fa-IR"/>
        </w:rPr>
        <w:t xml:space="preserve">: </w:t>
      </w:r>
    </w:p>
    <w:p w:rsidR="001A5213" w:rsidRDefault="001A5213" w:rsidP="001A5213">
      <w:pPr>
        <w:pStyle w:val="libNormal"/>
        <w:rPr>
          <w:rtl/>
          <w:lang w:bidi="fa-IR"/>
        </w:rPr>
      </w:pPr>
      <w:r>
        <w:rPr>
          <w:rtl/>
          <w:lang w:bidi="fa-IR"/>
        </w:rPr>
        <w:t xml:space="preserve">و لا يعصينك فى معروف فبايعهنَّ واستغفر لهنَّ </w:t>
      </w:r>
      <w:r w:rsidRPr="00BA2CDB">
        <w:rPr>
          <w:rStyle w:val="libFootnotenumChar"/>
          <w:rtl/>
          <w:lang w:bidi="fa-IR"/>
        </w:rPr>
        <w:t>(814)</w:t>
      </w:r>
      <w:r w:rsidR="009432CE">
        <w:rPr>
          <w:rtl/>
          <w:lang w:bidi="fa-IR"/>
        </w:rPr>
        <w:t xml:space="preserve">. </w:t>
      </w:r>
    </w:p>
    <w:p w:rsidR="001A5213" w:rsidRDefault="001A5213" w:rsidP="001A5213">
      <w:pPr>
        <w:pStyle w:val="libNormal"/>
        <w:rPr>
          <w:rtl/>
          <w:lang w:bidi="fa-IR"/>
        </w:rPr>
      </w:pPr>
      <w:r>
        <w:rPr>
          <w:rtl/>
          <w:lang w:bidi="fa-IR"/>
        </w:rPr>
        <w:t>«در هيچ امر معروفى با فرمان تو مخالفت نكنند پس با آنها بيعت كن و براى آنان از درگاه خداوند طلب آمرزش ‍ كن»</w:t>
      </w:r>
      <w:r w:rsidR="009432CE">
        <w:rPr>
          <w:rtl/>
          <w:lang w:bidi="fa-IR"/>
        </w:rPr>
        <w:t xml:space="preserve">. </w:t>
      </w:r>
    </w:p>
    <w:p w:rsidR="001A5213" w:rsidRDefault="001A5213" w:rsidP="001A5213">
      <w:pPr>
        <w:pStyle w:val="libNormal"/>
        <w:rPr>
          <w:rtl/>
          <w:lang w:bidi="fa-IR"/>
        </w:rPr>
      </w:pPr>
      <w:r>
        <w:rPr>
          <w:rtl/>
          <w:lang w:bidi="fa-IR"/>
        </w:rPr>
        <w:t xml:space="preserve">در اين آيه نكته دقيقى است كه زن هاى </w:t>
      </w:r>
      <w:r w:rsidR="003A4269">
        <w:rPr>
          <w:rtl/>
          <w:lang w:bidi="fa-IR"/>
        </w:rPr>
        <w:t>مؤمن</w:t>
      </w:r>
      <w:r>
        <w:rPr>
          <w:rtl/>
          <w:lang w:bidi="fa-IR"/>
        </w:rPr>
        <w:t xml:space="preserve"> براى بيعت كردن با پيغمبر </w:t>
      </w:r>
      <w:r w:rsidR="00D401A1" w:rsidRPr="00D401A1">
        <w:rPr>
          <w:rStyle w:val="libAlaemChar"/>
          <w:rtl/>
        </w:rPr>
        <w:t>صلى‌الله‌عليه‌وآله‌وسلم</w:t>
      </w:r>
      <w:r>
        <w:rPr>
          <w:rtl/>
          <w:lang w:bidi="fa-IR"/>
        </w:rPr>
        <w:t xml:space="preserve"> بايد شرايطى را بپذيرند تا بيعت آنها استوار باشد</w:t>
      </w:r>
      <w:r w:rsidR="008C34A7">
        <w:rPr>
          <w:rtl/>
          <w:lang w:bidi="fa-IR"/>
        </w:rPr>
        <w:t xml:space="preserve">: </w:t>
      </w:r>
      <w:r>
        <w:rPr>
          <w:rtl/>
          <w:lang w:bidi="fa-IR"/>
        </w:rPr>
        <w:t>يكى از اين شرايط آن است كه بايد ملتزم شوند كه در هيچ معروفى</w:t>
      </w:r>
      <w:r w:rsidR="009432CE">
        <w:rPr>
          <w:rtl/>
          <w:lang w:bidi="fa-IR"/>
        </w:rPr>
        <w:t xml:space="preserve">، </w:t>
      </w:r>
      <w:r>
        <w:rPr>
          <w:rtl/>
          <w:lang w:bidi="fa-IR"/>
        </w:rPr>
        <w:t>از امر پيغمبر تمرد نكنند</w:t>
      </w:r>
      <w:r w:rsidR="009432CE">
        <w:rPr>
          <w:rtl/>
          <w:lang w:bidi="fa-IR"/>
        </w:rPr>
        <w:t xml:space="preserve">. </w:t>
      </w:r>
    </w:p>
    <w:p w:rsidR="001A5213" w:rsidRDefault="001A5213" w:rsidP="001A5213">
      <w:pPr>
        <w:pStyle w:val="libNormal"/>
        <w:rPr>
          <w:rtl/>
          <w:lang w:bidi="fa-IR"/>
        </w:rPr>
      </w:pPr>
      <w:r>
        <w:rPr>
          <w:rtl/>
          <w:lang w:bidi="fa-IR"/>
        </w:rPr>
        <w:t>در اين جا به عصيان خدا تصريح نشده است</w:t>
      </w:r>
      <w:r w:rsidR="009432CE">
        <w:rPr>
          <w:rtl/>
          <w:lang w:bidi="fa-IR"/>
        </w:rPr>
        <w:t xml:space="preserve">، </w:t>
      </w:r>
      <w:r>
        <w:rPr>
          <w:rtl/>
          <w:lang w:bidi="fa-IR"/>
        </w:rPr>
        <w:t>بلكه عصيان پيغمبر مطرح شده است و چون عصيان پيغمبر</w:t>
      </w:r>
      <w:r w:rsidR="009432CE">
        <w:rPr>
          <w:rtl/>
          <w:lang w:bidi="fa-IR"/>
        </w:rPr>
        <w:t xml:space="preserve">، </w:t>
      </w:r>
      <w:r>
        <w:rPr>
          <w:rtl/>
          <w:lang w:bidi="fa-IR"/>
        </w:rPr>
        <w:t>عصيان خدا است و پيامبر اراده اى جز اراده خدا و خواستى جز خواست خدا ندارد</w:t>
      </w:r>
      <w:r w:rsidR="009432CE">
        <w:rPr>
          <w:rtl/>
          <w:lang w:bidi="fa-IR"/>
        </w:rPr>
        <w:t xml:space="preserve">، </w:t>
      </w:r>
      <w:r>
        <w:rPr>
          <w:rtl/>
          <w:lang w:bidi="fa-IR"/>
        </w:rPr>
        <w:t>اراده او به چيزى كه مبغوض ذات الهى باشد؛ تعلق نمى گيرد</w:t>
      </w:r>
      <w:r w:rsidR="009432CE">
        <w:rPr>
          <w:rtl/>
          <w:lang w:bidi="fa-IR"/>
        </w:rPr>
        <w:t xml:space="preserve">. </w:t>
      </w:r>
      <w:r>
        <w:rPr>
          <w:rtl/>
          <w:lang w:bidi="fa-IR"/>
        </w:rPr>
        <w:t>بنابراين</w:t>
      </w:r>
      <w:r w:rsidR="009432CE">
        <w:rPr>
          <w:rtl/>
          <w:lang w:bidi="fa-IR"/>
        </w:rPr>
        <w:t xml:space="preserve">، </w:t>
      </w:r>
      <w:r>
        <w:rPr>
          <w:rtl/>
          <w:lang w:bidi="fa-IR"/>
        </w:rPr>
        <w:t>مفهوم آيه شريفه هم مؤ يّد آن عبارتى است كه در زيارت آل ياسين آمده است</w:t>
      </w:r>
      <w:r w:rsidR="009432CE">
        <w:rPr>
          <w:rtl/>
          <w:lang w:bidi="fa-IR"/>
        </w:rPr>
        <w:t xml:space="preserve">. </w:t>
      </w:r>
    </w:p>
    <w:p w:rsidR="001A5213" w:rsidRDefault="004871A4" w:rsidP="004871A4">
      <w:pPr>
        <w:pStyle w:val="Heading2"/>
        <w:rPr>
          <w:rtl/>
          <w:lang w:bidi="fa-IR"/>
        </w:rPr>
      </w:pPr>
      <w:bookmarkStart w:id="121" w:name="_Toc394493045"/>
      <w:r>
        <w:rPr>
          <w:rtl/>
          <w:lang w:bidi="fa-IR"/>
        </w:rPr>
        <w:lastRenderedPageBreak/>
        <w:t>مصاديق معروف و منكر</w:t>
      </w:r>
      <w:bookmarkEnd w:id="121"/>
    </w:p>
    <w:p w:rsidR="001A5213" w:rsidRDefault="001A5213" w:rsidP="001A5213">
      <w:pPr>
        <w:pStyle w:val="libNormal"/>
        <w:rPr>
          <w:rtl/>
          <w:lang w:bidi="fa-IR"/>
        </w:rPr>
      </w:pPr>
      <w:r>
        <w:rPr>
          <w:rtl/>
          <w:lang w:bidi="fa-IR"/>
        </w:rPr>
        <w:t>بعد از اين دو نكته</w:t>
      </w:r>
      <w:r w:rsidR="009432CE">
        <w:rPr>
          <w:rtl/>
          <w:lang w:bidi="fa-IR"/>
        </w:rPr>
        <w:t xml:space="preserve">، </w:t>
      </w:r>
      <w:r>
        <w:rPr>
          <w:rtl/>
          <w:lang w:bidi="fa-IR"/>
        </w:rPr>
        <w:t>به مساله معروف و منكر مى پردازيم</w:t>
      </w:r>
      <w:r w:rsidR="009432CE">
        <w:rPr>
          <w:rtl/>
          <w:lang w:bidi="fa-IR"/>
        </w:rPr>
        <w:t xml:space="preserve">. </w:t>
      </w:r>
      <w:r>
        <w:rPr>
          <w:rtl/>
          <w:lang w:bidi="fa-IR"/>
        </w:rPr>
        <w:t xml:space="preserve">در آغاز سخنى را از امام باقر </w:t>
      </w:r>
      <w:r w:rsidR="00574F36" w:rsidRPr="00574F36">
        <w:rPr>
          <w:rStyle w:val="libAlaemChar"/>
          <w:rtl/>
        </w:rPr>
        <w:t>عليه‌السلام</w:t>
      </w:r>
      <w:r>
        <w:rPr>
          <w:rtl/>
          <w:lang w:bidi="fa-IR"/>
        </w:rPr>
        <w:t xml:space="preserve"> نقل مى كنيم كه فرمودند</w:t>
      </w:r>
      <w:r w:rsidR="008C34A7">
        <w:rPr>
          <w:rtl/>
          <w:lang w:bidi="fa-IR"/>
        </w:rPr>
        <w:t xml:space="preserve">: </w:t>
      </w:r>
    </w:p>
    <w:p w:rsidR="001A5213" w:rsidRDefault="001A5213" w:rsidP="001A5213">
      <w:pPr>
        <w:pStyle w:val="libNormal"/>
        <w:rPr>
          <w:rtl/>
          <w:lang w:bidi="fa-IR"/>
        </w:rPr>
      </w:pPr>
      <w:r>
        <w:rPr>
          <w:rtl/>
          <w:lang w:bidi="fa-IR"/>
        </w:rPr>
        <w:t>انَّ مِن اءَحبَّ عباد اللَّه الى اللَّه</w:t>
      </w:r>
      <w:r w:rsidR="009432CE">
        <w:rPr>
          <w:rtl/>
          <w:lang w:bidi="fa-IR"/>
        </w:rPr>
        <w:t xml:space="preserve">، </w:t>
      </w:r>
      <w:r>
        <w:rPr>
          <w:rtl/>
          <w:lang w:bidi="fa-IR"/>
        </w:rPr>
        <w:t xml:space="preserve">لَمَن حبَّب اليه المعروف و حبَّب اليه فعاله </w:t>
      </w:r>
      <w:r w:rsidRPr="00BA2CDB">
        <w:rPr>
          <w:rStyle w:val="libFootnotenumChar"/>
          <w:rtl/>
          <w:lang w:bidi="fa-IR"/>
        </w:rPr>
        <w:t>(815)</w:t>
      </w:r>
      <w:r w:rsidR="009432CE">
        <w:rPr>
          <w:rtl/>
          <w:lang w:bidi="fa-IR"/>
        </w:rPr>
        <w:t xml:space="preserve">. </w:t>
      </w:r>
    </w:p>
    <w:p w:rsidR="001A5213" w:rsidRDefault="001A5213" w:rsidP="001A5213">
      <w:pPr>
        <w:pStyle w:val="libNormal"/>
        <w:rPr>
          <w:rtl/>
          <w:lang w:bidi="fa-IR"/>
        </w:rPr>
      </w:pPr>
      <w:r>
        <w:rPr>
          <w:rtl/>
          <w:lang w:bidi="fa-IR"/>
        </w:rPr>
        <w:t>«محبوب ترين بندگان خدا كسانى اند كه دوستدار معروفند و به انجام آن علاقه دارند»</w:t>
      </w:r>
      <w:r w:rsidR="009432CE">
        <w:rPr>
          <w:rtl/>
          <w:lang w:bidi="fa-IR"/>
        </w:rPr>
        <w:t xml:space="preserve">. </w:t>
      </w:r>
    </w:p>
    <w:p w:rsidR="001A5213" w:rsidRDefault="001A5213" w:rsidP="001A5213">
      <w:pPr>
        <w:pStyle w:val="libNormal"/>
        <w:rPr>
          <w:rtl/>
          <w:lang w:bidi="fa-IR"/>
        </w:rPr>
      </w:pPr>
      <w:r>
        <w:rPr>
          <w:rtl/>
          <w:lang w:bidi="fa-IR"/>
        </w:rPr>
        <w:t>حال سوال اين است كه مصاديق خوبى و معروفى كه انسان موظف به سپاس و شكر آن شده است چيست</w:t>
      </w:r>
      <w:r w:rsidR="009432CE">
        <w:rPr>
          <w:rtl/>
          <w:lang w:bidi="fa-IR"/>
        </w:rPr>
        <w:t>؟</w:t>
      </w:r>
      <w:r>
        <w:rPr>
          <w:rtl/>
          <w:lang w:bidi="fa-IR"/>
        </w:rPr>
        <w:t xml:space="preserve"> و يا به تعبيرى معروف چيست</w:t>
      </w:r>
      <w:r w:rsidR="009432CE">
        <w:rPr>
          <w:rtl/>
          <w:lang w:bidi="fa-IR"/>
        </w:rPr>
        <w:t>؟</w:t>
      </w:r>
      <w:r>
        <w:rPr>
          <w:rtl/>
          <w:lang w:bidi="fa-IR"/>
        </w:rPr>
        <w:t xml:space="preserve"> معيار شناخت آن كدام است</w:t>
      </w:r>
      <w:r w:rsidR="009432CE">
        <w:rPr>
          <w:rtl/>
          <w:lang w:bidi="fa-IR"/>
        </w:rPr>
        <w:t>؟</w:t>
      </w:r>
      <w:r>
        <w:rPr>
          <w:rtl/>
          <w:lang w:bidi="fa-IR"/>
        </w:rPr>
        <w:t xml:space="preserve"> چه كارى مصداق احسان است</w:t>
      </w:r>
      <w:r w:rsidR="009432CE">
        <w:rPr>
          <w:rtl/>
          <w:lang w:bidi="fa-IR"/>
        </w:rPr>
        <w:t>؟</w:t>
      </w:r>
      <w:r>
        <w:rPr>
          <w:rtl/>
          <w:lang w:bidi="fa-IR"/>
        </w:rPr>
        <w:t xml:space="preserve"> در جواب اين سوال بايد گفت</w:t>
      </w:r>
      <w:r w:rsidR="008C34A7">
        <w:rPr>
          <w:rtl/>
          <w:lang w:bidi="fa-IR"/>
        </w:rPr>
        <w:t xml:space="preserve">: </w:t>
      </w:r>
      <w:r>
        <w:rPr>
          <w:rtl/>
          <w:lang w:bidi="fa-IR"/>
        </w:rPr>
        <w:t>معروف و احسان از مفاهيمى است كه در زندگى انسان</w:t>
      </w:r>
      <w:r w:rsidR="009432CE">
        <w:rPr>
          <w:rtl/>
          <w:lang w:bidi="fa-IR"/>
        </w:rPr>
        <w:t xml:space="preserve">، </w:t>
      </w:r>
      <w:r>
        <w:rPr>
          <w:rtl/>
          <w:lang w:bidi="fa-IR"/>
        </w:rPr>
        <w:t>مصاديق بى شمارى دارد</w:t>
      </w:r>
      <w:r w:rsidR="009432CE">
        <w:rPr>
          <w:rtl/>
          <w:lang w:bidi="fa-IR"/>
        </w:rPr>
        <w:t xml:space="preserve">. </w:t>
      </w:r>
    </w:p>
    <w:p w:rsidR="001A5213" w:rsidRDefault="001A5213" w:rsidP="001A5213">
      <w:pPr>
        <w:pStyle w:val="libNormal"/>
        <w:rPr>
          <w:rtl/>
          <w:lang w:bidi="fa-IR"/>
        </w:rPr>
      </w:pPr>
      <w:r>
        <w:rPr>
          <w:rtl/>
          <w:lang w:bidi="fa-IR"/>
        </w:rPr>
        <w:t>در روايتى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آمده است</w:t>
      </w:r>
      <w:r w:rsidR="008C34A7">
        <w:rPr>
          <w:rtl/>
          <w:lang w:bidi="fa-IR"/>
        </w:rPr>
        <w:t xml:space="preserve">: </w:t>
      </w:r>
    </w:p>
    <w:p w:rsidR="001A5213" w:rsidRDefault="001A5213" w:rsidP="001A5213">
      <w:pPr>
        <w:pStyle w:val="libNormal"/>
        <w:rPr>
          <w:rtl/>
          <w:lang w:bidi="fa-IR"/>
        </w:rPr>
      </w:pPr>
      <w:r>
        <w:rPr>
          <w:rtl/>
          <w:lang w:bidi="fa-IR"/>
        </w:rPr>
        <w:t xml:space="preserve">المعروف زكاة النِّعم </w:t>
      </w:r>
      <w:r w:rsidRPr="00BA2CDB">
        <w:rPr>
          <w:rStyle w:val="libFootnotenumChar"/>
          <w:rtl/>
          <w:lang w:bidi="fa-IR"/>
        </w:rPr>
        <w:t>(816)</w:t>
      </w:r>
      <w:r w:rsidR="009432CE">
        <w:rPr>
          <w:rtl/>
          <w:lang w:bidi="fa-IR"/>
        </w:rPr>
        <w:t xml:space="preserve">. </w:t>
      </w:r>
    </w:p>
    <w:p w:rsidR="001A5213" w:rsidRDefault="001A5213" w:rsidP="001A5213">
      <w:pPr>
        <w:pStyle w:val="libNormal"/>
        <w:rPr>
          <w:rtl/>
          <w:lang w:bidi="fa-IR"/>
        </w:rPr>
      </w:pPr>
      <w:r>
        <w:rPr>
          <w:rtl/>
          <w:lang w:bidi="fa-IR"/>
        </w:rPr>
        <w:t>«كار خير و نيك</w:t>
      </w:r>
      <w:r w:rsidR="009432CE">
        <w:rPr>
          <w:rtl/>
          <w:lang w:bidi="fa-IR"/>
        </w:rPr>
        <w:t xml:space="preserve">، </w:t>
      </w:r>
      <w:r>
        <w:rPr>
          <w:rtl/>
          <w:lang w:bidi="fa-IR"/>
        </w:rPr>
        <w:t>زكات نعمت هايى است كه خداوند به انسان عطا كرده است»</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اگر بخواهيم براى هر يك از نعمت هاى الهى</w:t>
      </w:r>
      <w:r w:rsidR="009432CE">
        <w:rPr>
          <w:rtl/>
          <w:lang w:bidi="fa-IR"/>
        </w:rPr>
        <w:t xml:space="preserve">، </w:t>
      </w:r>
      <w:r>
        <w:rPr>
          <w:rtl/>
          <w:lang w:bidi="fa-IR"/>
        </w:rPr>
        <w:t>زكاتى تصور كنيم</w:t>
      </w:r>
      <w:r w:rsidR="009432CE">
        <w:rPr>
          <w:rtl/>
          <w:lang w:bidi="fa-IR"/>
        </w:rPr>
        <w:t xml:space="preserve">، </w:t>
      </w:r>
      <w:r>
        <w:rPr>
          <w:rtl/>
          <w:lang w:bidi="fa-IR"/>
        </w:rPr>
        <w:t>زكات نعمت هاى الهى بسيار زياد خواهد بود؛ در نتيجه معروف هم بسيار خواهد بود</w:t>
      </w:r>
      <w:r w:rsidR="009432CE">
        <w:rPr>
          <w:rtl/>
          <w:lang w:bidi="fa-IR"/>
        </w:rPr>
        <w:t xml:space="preserve">. </w:t>
      </w:r>
      <w:r>
        <w:rPr>
          <w:rtl/>
          <w:lang w:bidi="fa-IR"/>
        </w:rPr>
        <w:t>روشن است كه زكات نعمت هاى الهى</w:t>
      </w:r>
      <w:r w:rsidR="009432CE">
        <w:rPr>
          <w:rtl/>
          <w:lang w:bidi="fa-IR"/>
        </w:rPr>
        <w:t xml:space="preserve">، </w:t>
      </w:r>
      <w:r>
        <w:rPr>
          <w:rtl/>
          <w:lang w:bidi="fa-IR"/>
        </w:rPr>
        <w:t>بهره بردارى از آن نعمت ها در مسيرى است كه خداوند متعال تعيين كرده است</w:t>
      </w:r>
      <w:r w:rsidR="009432CE">
        <w:rPr>
          <w:rtl/>
          <w:lang w:bidi="fa-IR"/>
        </w:rPr>
        <w:t xml:space="preserve">. </w:t>
      </w:r>
    </w:p>
    <w:p w:rsidR="001A5213" w:rsidRDefault="001A5213" w:rsidP="001A5213">
      <w:pPr>
        <w:pStyle w:val="libNormal"/>
        <w:rPr>
          <w:rtl/>
          <w:lang w:bidi="fa-IR"/>
        </w:rPr>
      </w:pPr>
      <w:r>
        <w:rPr>
          <w:rtl/>
          <w:lang w:bidi="fa-IR"/>
        </w:rPr>
        <w:t>در يك جمله مى توان گفت</w:t>
      </w:r>
      <w:r w:rsidR="008C34A7">
        <w:rPr>
          <w:rtl/>
          <w:lang w:bidi="fa-IR"/>
        </w:rPr>
        <w:t xml:space="preserve">: </w:t>
      </w:r>
      <w:r>
        <w:rPr>
          <w:rtl/>
          <w:lang w:bidi="fa-IR"/>
        </w:rPr>
        <w:t>معروف در مقابل منكر است و منكر</w:t>
      </w:r>
      <w:r w:rsidR="009432CE">
        <w:rPr>
          <w:rtl/>
          <w:lang w:bidi="fa-IR"/>
        </w:rPr>
        <w:t xml:space="preserve">، </w:t>
      </w:r>
      <w:r>
        <w:rPr>
          <w:rtl/>
          <w:lang w:bidi="fa-IR"/>
        </w:rPr>
        <w:t>يعنى امور زشت و مسائلى كه عقل سليم انسانى و وجدان بشرى آن را نمى پسندد و تاييد نمى كند و معروف هر چيزى است كه مورد پسند عقل و وجدان سالم قرار گيرد</w:t>
      </w:r>
      <w:r w:rsidR="009432CE">
        <w:rPr>
          <w:rtl/>
          <w:lang w:bidi="fa-IR"/>
        </w:rPr>
        <w:t xml:space="preserve">. </w:t>
      </w:r>
    </w:p>
    <w:p w:rsidR="001A5213" w:rsidRDefault="001A5213" w:rsidP="001A5213">
      <w:pPr>
        <w:pStyle w:val="libNormal"/>
        <w:rPr>
          <w:rtl/>
          <w:lang w:bidi="fa-IR"/>
        </w:rPr>
      </w:pPr>
      <w:r>
        <w:rPr>
          <w:rtl/>
          <w:lang w:bidi="fa-IR"/>
        </w:rPr>
        <w:lastRenderedPageBreak/>
        <w:t xml:space="preserve">روايتى از امام صادق </w:t>
      </w:r>
      <w:r w:rsidR="00574F36" w:rsidRPr="00574F36">
        <w:rPr>
          <w:rStyle w:val="libAlaemChar"/>
          <w:rtl/>
        </w:rPr>
        <w:t>عليه‌السلام</w:t>
      </w:r>
      <w:r>
        <w:rPr>
          <w:rtl/>
          <w:lang w:bidi="fa-IR"/>
        </w:rPr>
        <w:t xml:space="preserve"> است كه مى توانيم بر اساس آن مصاديق معروف را بشماريم</w:t>
      </w:r>
      <w:r w:rsidR="009432CE">
        <w:rPr>
          <w:rtl/>
          <w:lang w:bidi="fa-IR"/>
        </w:rPr>
        <w:t xml:space="preserve">. </w:t>
      </w:r>
      <w:r>
        <w:rPr>
          <w:rtl/>
          <w:lang w:bidi="fa-IR"/>
        </w:rPr>
        <w:t xml:space="preserve">امام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المعروف زكاة النِّعم</w:t>
      </w:r>
      <w:r w:rsidR="009432CE">
        <w:rPr>
          <w:rtl/>
          <w:lang w:bidi="fa-IR"/>
        </w:rPr>
        <w:t xml:space="preserve">، </w:t>
      </w:r>
      <w:r>
        <w:rPr>
          <w:rtl/>
          <w:lang w:bidi="fa-IR"/>
        </w:rPr>
        <w:t>و الشَّفاعة زكاة الجاه</w:t>
      </w:r>
      <w:r w:rsidR="009432CE">
        <w:rPr>
          <w:rtl/>
          <w:lang w:bidi="fa-IR"/>
        </w:rPr>
        <w:t xml:space="preserve">، </w:t>
      </w:r>
      <w:r>
        <w:rPr>
          <w:rtl/>
          <w:lang w:bidi="fa-IR"/>
        </w:rPr>
        <w:t>و العلل زكاة الابدان</w:t>
      </w:r>
      <w:r w:rsidR="009432CE">
        <w:rPr>
          <w:rtl/>
          <w:lang w:bidi="fa-IR"/>
        </w:rPr>
        <w:t xml:space="preserve">، </w:t>
      </w:r>
      <w:r>
        <w:rPr>
          <w:rtl/>
          <w:lang w:bidi="fa-IR"/>
        </w:rPr>
        <w:t>و العفو زكاة الظَّفر</w:t>
      </w:r>
      <w:r w:rsidR="009432CE">
        <w:rPr>
          <w:rtl/>
          <w:lang w:bidi="fa-IR"/>
        </w:rPr>
        <w:t xml:space="preserve">، </w:t>
      </w:r>
      <w:r>
        <w:rPr>
          <w:rtl/>
          <w:lang w:bidi="fa-IR"/>
        </w:rPr>
        <w:t xml:space="preserve">و ما اءَدَّيت زكاته فهو ماءمون السَّلب </w:t>
      </w:r>
      <w:r w:rsidRPr="00BA2CDB">
        <w:rPr>
          <w:rStyle w:val="libFootnotenumChar"/>
          <w:rtl/>
          <w:lang w:bidi="fa-IR"/>
        </w:rPr>
        <w:t>(817)</w:t>
      </w:r>
      <w:r w:rsidR="009432CE">
        <w:rPr>
          <w:rtl/>
          <w:lang w:bidi="fa-IR"/>
        </w:rPr>
        <w:t xml:space="preserve">. </w:t>
      </w:r>
    </w:p>
    <w:p w:rsidR="001A5213" w:rsidRDefault="001A5213" w:rsidP="001A5213">
      <w:pPr>
        <w:pStyle w:val="libNormal"/>
        <w:rPr>
          <w:rtl/>
          <w:lang w:bidi="fa-IR"/>
        </w:rPr>
      </w:pPr>
      <w:r>
        <w:rPr>
          <w:rtl/>
          <w:lang w:bidi="fa-IR"/>
        </w:rPr>
        <w:t>«كار نيك</w:t>
      </w:r>
      <w:r w:rsidR="009432CE">
        <w:rPr>
          <w:rtl/>
          <w:lang w:bidi="fa-IR"/>
        </w:rPr>
        <w:t xml:space="preserve">، </w:t>
      </w:r>
      <w:r>
        <w:rPr>
          <w:rtl/>
          <w:lang w:bidi="fa-IR"/>
        </w:rPr>
        <w:t>زكات نعمت</w:t>
      </w:r>
      <w:r w:rsidR="009432CE">
        <w:rPr>
          <w:rtl/>
          <w:lang w:bidi="fa-IR"/>
        </w:rPr>
        <w:t>؛</w:t>
      </w:r>
      <w:r>
        <w:rPr>
          <w:rtl/>
          <w:lang w:bidi="fa-IR"/>
        </w:rPr>
        <w:t xml:space="preserve"> شفاعت</w:t>
      </w:r>
      <w:r w:rsidR="009432CE">
        <w:rPr>
          <w:rtl/>
          <w:lang w:bidi="fa-IR"/>
        </w:rPr>
        <w:t xml:space="preserve">، </w:t>
      </w:r>
      <w:r>
        <w:rPr>
          <w:rtl/>
          <w:lang w:bidi="fa-IR"/>
        </w:rPr>
        <w:t>زكات مقام</w:t>
      </w:r>
      <w:r w:rsidR="009432CE">
        <w:rPr>
          <w:rtl/>
          <w:lang w:bidi="fa-IR"/>
        </w:rPr>
        <w:t>؛</w:t>
      </w:r>
      <w:r>
        <w:rPr>
          <w:rtl/>
          <w:lang w:bidi="fa-IR"/>
        </w:rPr>
        <w:t xml:space="preserve"> بيمارى</w:t>
      </w:r>
      <w:r w:rsidR="009432CE">
        <w:rPr>
          <w:rtl/>
          <w:lang w:bidi="fa-IR"/>
        </w:rPr>
        <w:t xml:space="preserve">، </w:t>
      </w:r>
      <w:r>
        <w:rPr>
          <w:rtl/>
          <w:lang w:bidi="fa-IR"/>
        </w:rPr>
        <w:t>زكات تندرستى و بخشش</w:t>
      </w:r>
      <w:r w:rsidR="009432CE">
        <w:rPr>
          <w:rtl/>
          <w:lang w:bidi="fa-IR"/>
        </w:rPr>
        <w:t xml:space="preserve">، </w:t>
      </w:r>
      <w:r>
        <w:rPr>
          <w:rtl/>
          <w:lang w:bidi="fa-IR"/>
        </w:rPr>
        <w:t>زكات پيروزى است و اگر زكات اين نعمتها را ادا كردى از تو گرفته نخواهد شد»</w:t>
      </w:r>
      <w:r w:rsidR="009432CE">
        <w:rPr>
          <w:rtl/>
          <w:lang w:bidi="fa-IR"/>
        </w:rPr>
        <w:t xml:space="preserve">. </w:t>
      </w:r>
    </w:p>
    <w:p w:rsidR="001A5213" w:rsidRDefault="001A5213" w:rsidP="001A5213">
      <w:pPr>
        <w:pStyle w:val="libNormal"/>
        <w:rPr>
          <w:rtl/>
          <w:lang w:bidi="fa-IR"/>
        </w:rPr>
      </w:pPr>
      <w:r>
        <w:rPr>
          <w:rtl/>
          <w:lang w:bidi="fa-IR"/>
        </w:rPr>
        <w:t>در اين روايت</w:t>
      </w:r>
      <w:r w:rsidR="009432CE">
        <w:rPr>
          <w:rtl/>
          <w:lang w:bidi="fa-IR"/>
        </w:rPr>
        <w:t xml:space="preserve">، </w:t>
      </w:r>
      <w:r>
        <w:rPr>
          <w:rtl/>
          <w:lang w:bidi="fa-IR"/>
        </w:rPr>
        <w:t>مصاديق معروف و كارهاى خير</w:t>
      </w:r>
      <w:r w:rsidR="009432CE">
        <w:rPr>
          <w:rtl/>
          <w:lang w:bidi="fa-IR"/>
        </w:rPr>
        <w:t xml:space="preserve">، </w:t>
      </w:r>
      <w:r>
        <w:rPr>
          <w:rtl/>
          <w:lang w:bidi="fa-IR"/>
        </w:rPr>
        <w:t>اين گونه بيان مى شود كه اگر كسى صاحب جاه و مقام است و انسانى محتاج</w:t>
      </w:r>
      <w:r w:rsidR="009432CE">
        <w:rPr>
          <w:rtl/>
          <w:lang w:bidi="fa-IR"/>
        </w:rPr>
        <w:t xml:space="preserve">، </w:t>
      </w:r>
      <w:r>
        <w:rPr>
          <w:rtl/>
          <w:lang w:bidi="fa-IR"/>
        </w:rPr>
        <w:t>نياز به وساطت و شفاعت او نزد صاحب قدرتى دارد</w:t>
      </w:r>
      <w:r w:rsidR="009432CE">
        <w:rPr>
          <w:rtl/>
          <w:lang w:bidi="fa-IR"/>
        </w:rPr>
        <w:t xml:space="preserve">، </w:t>
      </w:r>
      <w:r>
        <w:rPr>
          <w:rtl/>
          <w:lang w:bidi="fa-IR"/>
        </w:rPr>
        <w:t>در صورتى كه از او شفاعت كند</w:t>
      </w:r>
      <w:r w:rsidR="009432CE">
        <w:rPr>
          <w:rtl/>
          <w:lang w:bidi="fa-IR"/>
        </w:rPr>
        <w:t xml:space="preserve">، </w:t>
      </w:r>
      <w:r>
        <w:rPr>
          <w:rtl/>
          <w:lang w:bidi="fa-IR"/>
        </w:rPr>
        <w:t>كار معروفى انجام داده است</w:t>
      </w:r>
      <w:r w:rsidR="009432CE">
        <w:rPr>
          <w:rtl/>
          <w:lang w:bidi="fa-IR"/>
        </w:rPr>
        <w:t>؛</w:t>
      </w:r>
      <w:r>
        <w:rPr>
          <w:rtl/>
          <w:lang w:bidi="fa-IR"/>
        </w:rPr>
        <w:t xml:space="preserve"> اگر بر دشمنى كه نسبت به او بدى كرده است</w:t>
      </w:r>
      <w:r w:rsidR="009432CE">
        <w:rPr>
          <w:rtl/>
          <w:lang w:bidi="fa-IR"/>
        </w:rPr>
        <w:t xml:space="preserve">، </w:t>
      </w:r>
      <w:r>
        <w:rPr>
          <w:rtl/>
          <w:lang w:bidi="fa-IR"/>
        </w:rPr>
        <w:t>ظفر يافت و پيروز شد</w:t>
      </w:r>
      <w:r w:rsidR="009432CE">
        <w:rPr>
          <w:rtl/>
          <w:lang w:bidi="fa-IR"/>
        </w:rPr>
        <w:t xml:space="preserve">، </w:t>
      </w:r>
      <w:r>
        <w:rPr>
          <w:rtl/>
          <w:lang w:bidi="fa-IR"/>
        </w:rPr>
        <w:t>اما او را بخشيد</w:t>
      </w:r>
      <w:r w:rsidR="009432CE">
        <w:rPr>
          <w:rtl/>
          <w:lang w:bidi="fa-IR"/>
        </w:rPr>
        <w:t xml:space="preserve">، </w:t>
      </w:r>
      <w:r>
        <w:rPr>
          <w:rtl/>
          <w:lang w:bidi="fa-IR"/>
        </w:rPr>
        <w:t>از او عمل معروف سر زده است و در پايان مى فرمايند چنانچه اين روش را اتخاذ كرد</w:t>
      </w:r>
      <w:r w:rsidR="009432CE">
        <w:rPr>
          <w:rtl/>
          <w:lang w:bidi="fa-IR"/>
        </w:rPr>
        <w:t xml:space="preserve">، </w:t>
      </w:r>
      <w:r>
        <w:rPr>
          <w:rtl/>
          <w:lang w:bidi="fa-IR"/>
        </w:rPr>
        <w:t>مطمئن باشد كه خدا نعمت هايى را كه به او عنايت كرده است از او سلب نخواهد شد</w:t>
      </w:r>
      <w:r w:rsidR="009432CE">
        <w:rPr>
          <w:rtl/>
          <w:lang w:bidi="fa-IR"/>
        </w:rPr>
        <w:t xml:space="preserve">. </w:t>
      </w:r>
    </w:p>
    <w:p w:rsidR="001A5213" w:rsidRDefault="001A5213" w:rsidP="001A5213">
      <w:pPr>
        <w:pStyle w:val="libNormal"/>
        <w:rPr>
          <w:rtl/>
          <w:lang w:bidi="fa-IR"/>
        </w:rPr>
      </w:pPr>
      <w:r>
        <w:rPr>
          <w:rtl/>
          <w:lang w:bidi="fa-IR"/>
        </w:rPr>
        <w:t>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در روايتى ديگر مى فرمايند</w:t>
      </w:r>
      <w:r w:rsidR="008C34A7">
        <w:rPr>
          <w:rtl/>
          <w:lang w:bidi="fa-IR"/>
        </w:rPr>
        <w:t xml:space="preserve">: </w:t>
      </w:r>
    </w:p>
    <w:p w:rsidR="001A5213" w:rsidRDefault="001A5213" w:rsidP="001A5213">
      <w:pPr>
        <w:pStyle w:val="libNormal"/>
        <w:rPr>
          <w:rtl/>
          <w:lang w:bidi="fa-IR"/>
        </w:rPr>
      </w:pPr>
      <w:r>
        <w:rPr>
          <w:rtl/>
          <w:lang w:bidi="fa-IR"/>
        </w:rPr>
        <w:t xml:space="preserve">اذا قَدَرتَ عَلى عدوِّك فاجعل العَفوَ عنه شكرا للقدرة عليه </w:t>
      </w:r>
      <w:r w:rsidRPr="00BA2CDB">
        <w:rPr>
          <w:rStyle w:val="libFootnotenumChar"/>
          <w:rtl/>
          <w:lang w:bidi="fa-IR"/>
        </w:rPr>
        <w:t>(818)</w:t>
      </w:r>
      <w:r w:rsidR="009432CE">
        <w:rPr>
          <w:rtl/>
          <w:lang w:bidi="fa-IR"/>
        </w:rPr>
        <w:t xml:space="preserve">. </w:t>
      </w:r>
    </w:p>
    <w:p w:rsidR="001A5213" w:rsidRDefault="001A5213" w:rsidP="001A5213">
      <w:pPr>
        <w:pStyle w:val="libNormal"/>
        <w:rPr>
          <w:rtl/>
          <w:lang w:bidi="fa-IR"/>
        </w:rPr>
      </w:pPr>
      <w:r>
        <w:rPr>
          <w:rtl/>
          <w:lang w:bidi="fa-IR"/>
        </w:rPr>
        <w:t>«وقتى كه بر دشمن خود غالب شدى</w:t>
      </w:r>
      <w:r w:rsidR="009432CE">
        <w:rPr>
          <w:rtl/>
          <w:lang w:bidi="fa-IR"/>
        </w:rPr>
        <w:t xml:space="preserve">، </w:t>
      </w:r>
      <w:r>
        <w:rPr>
          <w:rtl/>
          <w:lang w:bidi="fa-IR"/>
        </w:rPr>
        <w:t>شكر اين نعمت بخشيدن او است»</w:t>
      </w:r>
      <w:r w:rsidR="009432CE">
        <w:rPr>
          <w:rtl/>
          <w:lang w:bidi="fa-IR"/>
        </w:rPr>
        <w:t xml:space="preserve">. </w:t>
      </w:r>
    </w:p>
    <w:p w:rsidR="001A5213" w:rsidRDefault="001A5213" w:rsidP="001A5213">
      <w:pPr>
        <w:pStyle w:val="libNormal"/>
        <w:rPr>
          <w:rtl/>
          <w:lang w:bidi="fa-IR"/>
        </w:rPr>
      </w:pPr>
      <w:r>
        <w:rPr>
          <w:rtl/>
          <w:lang w:bidi="fa-IR"/>
        </w:rPr>
        <w:t>به هرحال معروف</w:t>
      </w:r>
      <w:r w:rsidR="009432CE">
        <w:rPr>
          <w:rtl/>
          <w:lang w:bidi="fa-IR"/>
        </w:rPr>
        <w:t xml:space="preserve">، </w:t>
      </w:r>
      <w:r>
        <w:rPr>
          <w:rtl/>
          <w:lang w:bidi="fa-IR"/>
        </w:rPr>
        <w:t>مصاديق فراوانى دارد كه اگر بخواهيم همه را بيان كنيم</w:t>
      </w:r>
      <w:r w:rsidR="009432CE">
        <w:rPr>
          <w:rtl/>
          <w:lang w:bidi="fa-IR"/>
        </w:rPr>
        <w:t xml:space="preserve">، </w:t>
      </w:r>
      <w:r>
        <w:rPr>
          <w:rtl/>
          <w:lang w:bidi="fa-IR"/>
        </w:rPr>
        <w:t>در اين مختصر نمى گنجد و از بحث اصلَّى خود خارج مى شويم</w:t>
      </w:r>
      <w:r w:rsidR="009432CE">
        <w:rPr>
          <w:rtl/>
          <w:lang w:bidi="fa-IR"/>
        </w:rPr>
        <w:t xml:space="preserve">. </w:t>
      </w:r>
    </w:p>
    <w:p w:rsidR="001A5213" w:rsidRDefault="001A5213" w:rsidP="001A5213">
      <w:pPr>
        <w:pStyle w:val="libNormal"/>
        <w:rPr>
          <w:rtl/>
          <w:lang w:bidi="fa-IR"/>
        </w:rPr>
      </w:pPr>
      <w:r>
        <w:rPr>
          <w:rtl/>
          <w:lang w:bidi="fa-IR"/>
        </w:rPr>
        <w:t xml:space="preserve">تعريفى كه از «مفردات راغب» نقل شد معيار مشخصى از معروف و منكر را به دست مى دهد؛ هر چه را عقل سليم انسان به دور از تاثيرپذيرى از اميال </w:t>
      </w:r>
      <w:r>
        <w:rPr>
          <w:rtl/>
          <w:lang w:bidi="fa-IR"/>
        </w:rPr>
        <w:lastRenderedPageBreak/>
        <w:t>نفسانى</w:t>
      </w:r>
      <w:r w:rsidR="009432CE">
        <w:rPr>
          <w:rtl/>
          <w:lang w:bidi="fa-IR"/>
        </w:rPr>
        <w:t xml:space="preserve">، </w:t>
      </w:r>
      <w:r>
        <w:rPr>
          <w:rtl/>
          <w:lang w:bidi="fa-IR"/>
        </w:rPr>
        <w:t>زيبا و خوب مى داند</w:t>
      </w:r>
      <w:r w:rsidR="009432CE">
        <w:rPr>
          <w:rtl/>
          <w:lang w:bidi="fa-IR"/>
        </w:rPr>
        <w:t xml:space="preserve">. </w:t>
      </w:r>
      <w:r>
        <w:rPr>
          <w:rtl/>
          <w:lang w:bidi="fa-IR"/>
        </w:rPr>
        <w:t>راه شناخت معروف معيارى دارد كه در معارف ما به آن اشاره شده است</w:t>
      </w:r>
      <w:r w:rsidR="009432CE">
        <w:rPr>
          <w:rtl/>
          <w:lang w:bidi="fa-IR"/>
        </w:rPr>
        <w:t>؛</w:t>
      </w:r>
      <w:r>
        <w:rPr>
          <w:rtl/>
          <w:lang w:bidi="fa-IR"/>
        </w:rPr>
        <w:t xml:space="preserve"> مثلا امام صادق </w:t>
      </w:r>
      <w:r w:rsidR="00574F36" w:rsidRPr="00574F36">
        <w:rPr>
          <w:rStyle w:val="libAlaemChar"/>
          <w:rtl/>
        </w:rPr>
        <w:t>عليه‌السلام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اءَن تُحبُّ له ما تحبُّ لنفسك</w:t>
      </w:r>
      <w:r w:rsidR="009432CE">
        <w:rPr>
          <w:rtl/>
          <w:lang w:bidi="fa-IR"/>
        </w:rPr>
        <w:t xml:space="preserve">، </w:t>
      </w:r>
      <w:r>
        <w:rPr>
          <w:rtl/>
          <w:lang w:bidi="fa-IR"/>
        </w:rPr>
        <w:t xml:space="preserve">و تكره له ما تكره لنفسك </w:t>
      </w:r>
      <w:r w:rsidRPr="00BA2CDB">
        <w:rPr>
          <w:rStyle w:val="libFootnotenumChar"/>
          <w:rtl/>
          <w:lang w:bidi="fa-IR"/>
        </w:rPr>
        <w:t>(819)</w:t>
      </w:r>
      <w:r w:rsidR="009432CE">
        <w:rPr>
          <w:rtl/>
          <w:lang w:bidi="fa-IR"/>
        </w:rPr>
        <w:t xml:space="preserve">. </w:t>
      </w:r>
    </w:p>
    <w:p w:rsidR="001A5213" w:rsidRDefault="001A5213" w:rsidP="001A5213">
      <w:pPr>
        <w:pStyle w:val="libNormal"/>
        <w:rPr>
          <w:rtl/>
          <w:lang w:bidi="fa-IR"/>
        </w:rPr>
      </w:pPr>
      <w:r>
        <w:rPr>
          <w:rtl/>
          <w:lang w:bidi="fa-IR"/>
        </w:rPr>
        <w:t>«آنچه را براى خود مى پسندى براى ديگران نيز بپسند و آنچه را كه براى خود دوست نمى دارى در حقّ ديگران روامدار»</w:t>
      </w:r>
      <w:r w:rsidR="009432CE">
        <w:rPr>
          <w:rtl/>
          <w:lang w:bidi="fa-IR"/>
        </w:rPr>
        <w:t xml:space="preserve">. </w:t>
      </w:r>
    </w:p>
    <w:p w:rsidR="001A5213" w:rsidRDefault="001A5213" w:rsidP="001A5213">
      <w:pPr>
        <w:pStyle w:val="libNormal"/>
        <w:rPr>
          <w:rtl/>
          <w:lang w:bidi="fa-IR"/>
        </w:rPr>
      </w:pPr>
      <w:r>
        <w:rPr>
          <w:rtl/>
          <w:lang w:bidi="fa-IR"/>
        </w:rPr>
        <w:t>اين يكى از راههاى شناخت معروف است</w:t>
      </w:r>
      <w:r w:rsidR="009432CE">
        <w:rPr>
          <w:rtl/>
          <w:lang w:bidi="fa-IR"/>
        </w:rPr>
        <w:t xml:space="preserve">. </w:t>
      </w:r>
      <w:r>
        <w:rPr>
          <w:rtl/>
          <w:lang w:bidi="fa-IR"/>
        </w:rPr>
        <w:t>انسان مى تواند با معيار قرار دادن خود</w:t>
      </w:r>
      <w:r w:rsidR="009432CE">
        <w:rPr>
          <w:rtl/>
          <w:lang w:bidi="fa-IR"/>
        </w:rPr>
        <w:t xml:space="preserve">، </w:t>
      </w:r>
      <w:r>
        <w:rPr>
          <w:rtl/>
          <w:lang w:bidi="fa-IR"/>
        </w:rPr>
        <w:t>بسيارى از امور معروف و منكر را شناسايى كند؛ مثلا اگر كسى دچار بيمارى است و توان معالجه و قدرت تهيه هزينه بيمارى خود را ندارد</w:t>
      </w:r>
      <w:r w:rsidR="009432CE">
        <w:rPr>
          <w:rtl/>
          <w:lang w:bidi="fa-IR"/>
        </w:rPr>
        <w:t xml:space="preserve">، </w:t>
      </w:r>
      <w:r>
        <w:rPr>
          <w:rtl/>
          <w:lang w:bidi="fa-IR"/>
        </w:rPr>
        <w:t>اگر دوست دارد كه كسى او را در اين راه يارى كند؛ اين عمل</w:t>
      </w:r>
      <w:r w:rsidR="009432CE">
        <w:rPr>
          <w:rtl/>
          <w:lang w:bidi="fa-IR"/>
        </w:rPr>
        <w:t xml:space="preserve">، </w:t>
      </w:r>
      <w:r>
        <w:rPr>
          <w:rtl/>
          <w:lang w:bidi="fa-IR"/>
        </w:rPr>
        <w:t>معروف است</w:t>
      </w:r>
      <w:r w:rsidR="009432CE">
        <w:rPr>
          <w:rtl/>
          <w:lang w:bidi="fa-IR"/>
        </w:rPr>
        <w:t xml:space="preserve">. </w:t>
      </w:r>
      <w:r>
        <w:rPr>
          <w:rtl/>
          <w:lang w:bidi="fa-IR"/>
        </w:rPr>
        <w:t>در صورتى كه مسكن و ماوا ندارد؛ اگر دوست دارد كسى او را در تهيه مسكن كمك كند؛ اين عمل</w:t>
      </w:r>
      <w:r w:rsidR="009432CE">
        <w:rPr>
          <w:rtl/>
          <w:lang w:bidi="fa-IR"/>
        </w:rPr>
        <w:t xml:space="preserve">، </w:t>
      </w:r>
      <w:r>
        <w:rPr>
          <w:rtl/>
          <w:lang w:bidi="fa-IR"/>
        </w:rPr>
        <w:t>معروف است</w:t>
      </w:r>
      <w:r w:rsidR="009432CE">
        <w:rPr>
          <w:rtl/>
          <w:lang w:bidi="fa-IR"/>
        </w:rPr>
        <w:t xml:space="preserve">. </w:t>
      </w:r>
      <w:r>
        <w:rPr>
          <w:rtl/>
          <w:lang w:bidi="fa-IR"/>
        </w:rPr>
        <w:t>هزاران مثال ديگر كه همه از مصاديق معروف است</w:t>
      </w:r>
      <w:r w:rsidR="009432CE">
        <w:rPr>
          <w:rtl/>
          <w:lang w:bidi="fa-IR"/>
        </w:rPr>
        <w:t xml:space="preserve">. </w:t>
      </w:r>
    </w:p>
    <w:p w:rsidR="001A5213" w:rsidRDefault="001A5213" w:rsidP="001A5213">
      <w:pPr>
        <w:pStyle w:val="libNormal"/>
        <w:rPr>
          <w:rtl/>
          <w:lang w:bidi="fa-IR"/>
        </w:rPr>
      </w:pPr>
      <w:r>
        <w:rPr>
          <w:rtl/>
          <w:lang w:bidi="fa-IR"/>
        </w:rPr>
        <w:t>در يك كلمه مى توان گفت هر نوع نفع رسانى به فرد و يا اجتماع</w:t>
      </w:r>
      <w:r w:rsidR="009432CE">
        <w:rPr>
          <w:rtl/>
          <w:lang w:bidi="fa-IR"/>
        </w:rPr>
        <w:t xml:space="preserve">، </w:t>
      </w:r>
      <w:r>
        <w:rPr>
          <w:rtl/>
          <w:lang w:bidi="fa-IR"/>
        </w:rPr>
        <w:t>مصداق معروف است و بنابراين</w:t>
      </w:r>
      <w:r w:rsidR="009432CE">
        <w:rPr>
          <w:rtl/>
          <w:lang w:bidi="fa-IR"/>
        </w:rPr>
        <w:t xml:space="preserve">، </w:t>
      </w:r>
      <w:r>
        <w:rPr>
          <w:rtl/>
          <w:lang w:bidi="fa-IR"/>
        </w:rPr>
        <w:t>در معارف و دستورات اخلاقى</w:t>
      </w:r>
      <w:r w:rsidR="009432CE">
        <w:rPr>
          <w:rtl/>
          <w:lang w:bidi="fa-IR"/>
        </w:rPr>
        <w:t xml:space="preserve">، </w:t>
      </w:r>
      <w:r>
        <w:rPr>
          <w:rtl/>
          <w:lang w:bidi="fa-IR"/>
        </w:rPr>
        <w:t>توصيه هاى اكيدى نه تنها نسبت به عمل معروف مى بينيم</w:t>
      </w:r>
      <w:r w:rsidR="009432CE">
        <w:rPr>
          <w:rtl/>
          <w:lang w:bidi="fa-IR"/>
        </w:rPr>
        <w:t>؛</w:t>
      </w:r>
      <w:r>
        <w:rPr>
          <w:rtl/>
          <w:lang w:bidi="fa-IR"/>
        </w:rPr>
        <w:t xml:space="preserve"> بلكه همان گونه كه در بحث قبل گذشت</w:t>
      </w:r>
      <w:r w:rsidR="009432CE">
        <w:rPr>
          <w:rtl/>
          <w:lang w:bidi="fa-IR"/>
        </w:rPr>
        <w:t>؛</w:t>
      </w:r>
      <w:r>
        <w:rPr>
          <w:rtl/>
          <w:lang w:bidi="fa-IR"/>
        </w:rPr>
        <w:t xml:space="preserve"> </w:t>
      </w:r>
      <w:r w:rsidR="00ED4056">
        <w:rPr>
          <w:rtl/>
          <w:lang w:bidi="fa-IR"/>
        </w:rPr>
        <w:t>تأکید</w:t>
      </w:r>
      <w:r>
        <w:rPr>
          <w:rtl/>
          <w:lang w:bidi="fa-IR"/>
        </w:rPr>
        <w:t xml:space="preserve"> بر دوست داشتن معروف شده است</w:t>
      </w:r>
      <w:r w:rsidR="009432CE">
        <w:rPr>
          <w:rtl/>
          <w:lang w:bidi="fa-IR"/>
        </w:rPr>
        <w:t>؛</w:t>
      </w:r>
      <w:r>
        <w:rPr>
          <w:rtl/>
          <w:lang w:bidi="fa-IR"/>
        </w:rPr>
        <w:t xml:space="preserve"> يعنى گرچه انسان</w:t>
      </w:r>
      <w:r w:rsidR="009432CE">
        <w:rPr>
          <w:rtl/>
          <w:lang w:bidi="fa-IR"/>
        </w:rPr>
        <w:t xml:space="preserve">، </w:t>
      </w:r>
      <w:r>
        <w:rPr>
          <w:rtl/>
          <w:lang w:bidi="fa-IR"/>
        </w:rPr>
        <w:t>قدرت انجام فعل معروف را هم نداشته باشد</w:t>
      </w:r>
      <w:r w:rsidR="009432CE">
        <w:rPr>
          <w:rtl/>
          <w:lang w:bidi="fa-IR"/>
        </w:rPr>
        <w:t xml:space="preserve">، </w:t>
      </w:r>
      <w:r>
        <w:rPr>
          <w:rtl/>
          <w:lang w:bidi="fa-IR"/>
        </w:rPr>
        <w:t>توصيه شده است كه معروف به خير و احسان به ديگران را دوست داشته باشد</w:t>
      </w:r>
      <w:r w:rsidR="009432CE">
        <w:rPr>
          <w:rtl/>
          <w:lang w:bidi="fa-IR"/>
        </w:rPr>
        <w:t xml:space="preserve">. </w:t>
      </w:r>
    </w:p>
    <w:p w:rsidR="001A5213" w:rsidRDefault="001A5213" w:rsidP="001A5213">
      <w:pPr>
        <w:pStyle w:val="libNormal"/>
        <w:rPr>
          <w:rtl/>
          <w:lang w:bidi="fa-IR"/>
        </w:rPr>
      </w:pPr>
      <w:r>
        <w:rPr>
          <w:rtl/>
          <w:lang w:bidi="fa-IR"/>
        </w:rPr>
        <w:t>علت آن هم روشن است</w:t>
      </w:r>
      <w:r w:rsidR="009432CE">
        <w:rPr>
          <w:rtl/>
          <w:lang w:bidi="fa-IR"/>
        </w:rPr>
        <w:t>؛</w:t>
      </w:r>
      <w:r>
        <w:rPr>
          <w:rtl/>
          <w:lang w:bidi="fa-IR"/>
        </w:rPr>
        <w:t xml:space="preserve"> چون خداوند قبل از اين كه به افعال انسان اهميت دهد</w:t>
      </w:r>
      <w:r w:rsidR="009432CE">
        <w:rPr>
          <w:rtl/>
          <w:lang w:bidi="fa-IR"/>
        </w:rPr>
        <w:t xml:space="preserve">، </w:t>
      </w:r>
      <w:r>
        <w:rPr>
          <w:rtl/>
          <w:lang w:bidi="fa-IR"/>
        </w:rPr>
        <w:t>به قلوب و نيت انسان ها بها مى دهد و هدف خداوند در وضع معارف دين</w:t>
      </w:r>
      <w:r w:rsidR="009432CE">
        <w:rPr>
          <w:rtl/>
          <w:lang w:bidi="fa-IR"/>
        </w:rPr>
        <w:t xml:space="preserve">، </w:t>
      </w:r>
      <w:r>
        <w:rPr>
          <w:rtl/>
          <w:lang w:bidi="fa-IR"/>
        </w:rPr>
        <w:t>اصلاح و تصفيه باطن انسان ها از هر نوع شائبه و آلودگى است</w:t>
      </w:r>
      <w:r w:rsidR="009432CE">
        <w:rPr>
          <w:rtl/>
          <w:lang w:bidi="fa-IR"/>
        </w:rPr>
        <w:t xml:space="preserve">. </w:t>
      </w:r>
      <w:r>
        <w:rPr>
          <w:rtl/>
          <w:lang w:bidi="fa-IR"/>
        </w:rPr>
        <w:t>بنابراين</w:t>
      </w:r>
      <w:r w:rsidR="009432CE">
        <w:rPr>
          <w:rtl/>
          <w:lang w:bidi="fa-IR"/>
        </w:rPr>
        <w:t xml:space="preserve">، </w:t>
      </w:r>
      <w:r>
        <w:rPr>
          <w:rtl/>
          <w:lang w:bidi="fa-IR"/>
        </w:rPr>
        <w:t>دوست داشتن معروف يك فضيلت است</w:t>
      </w:r>
      <w:r w:rsidR="009432CE">
        <w:rPr>
          <w:rtl/>
          <w:lang w:bidi="fa-IR"/>
        </w:rPr>
        <w:t xml:space="preserve">. </w:t>
      </w: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الرَّاضى بفعل قوم كالدّاخل فيه معهم </w:t>
      </w:r>
      <w:r w:rsidRPr="00BA2CDB">
        <w:rPr>
          <w:rStyle w:val="libFootnotenumChar"/>
          <w:rtl/>
          <w:lang w:bidi="fa-IR"/>
        </w:rPr>
        <w:t>(820)</w:t>
      </w:r>
      <w:r w:rsidR="009432CE">
        <w:rPr>
          <w:rtl/>
          <w:lang w:bidi="fa-IR"/>
        </w:rPr>
        <w:t xml:space="preserve">. </w:t>
      </w:r>
    </w:p>
    <w:p w:rsidR="001A5213" w:rsidRDefault="001A5213" w:rsidP="001A5213">
      <w:pPr>
        <w:pStyle w:val="libNormal"/>
        <w:rPr>
          <w:rtl/>
          <w:lang w:bidi="fa-IR"/>
        </w:rPr>
      </w:pPr>
      <w:r>
        <w:rPr>
          <w:rtl/>
          <w:lang w:bidi="fa-IR"/>
        </w:rPr>
        <w:t>«اگر انسان از كارى كه جماعتى انجام مى دهند راضى باشد؛ گويى در انجام اين كار با آنها شريك است»</w:t>
      </w:r>
      <w:r w:rsidR="009432CE">
        <w:rPr>
          <w:rtl/>
          <w:lang w:bidi="fa-IR"/>
        </w:rPr>
        <w:t xml:space="preserve">. </w:t>
      </w:r>
    </w:p>
    <w:p w:rsidR="001A5213" w:rsidRDefault="001A5213" w:rsidP="001A5213">
      <w:pPr>
        <w:pStyle w:val="libNormal"/>
        <w:rPr>
          <w:rtl/>
          <w:lang w:bidi="fa-IR"/>
        </w:rPr>
      </w:pPr>
      <w:r>
        <w:rPr>
          <w:rtl/>
          <w:lang w:bidi="fa-IR"/>
        </w:rPr>
        <w:t>رضايت به افعال خارجى</w:t>
      </w:r>
      <w:r w:rsidR="009432CE">
        <w:rPr>
          <w:rtl/>
          <w:lang w:bidi="fa-IR"/>
        </w:rPr>
        <w:t xml:space="preserve">، </w:t>
      </w:r>
      <w:r>
        <w:rPr>
          <w:rtl/>
          <w:lang w:bidi="fa-IR"/>
        </w:rPr>
        <w:t>انسان را در زمره فاعل آن قرار مى دهد</w:t>
      </w:r>
      <w:r w:rsidR="009432CE">
        <w:rPr>
          <w:rtl/>
          <w:lang w:bidi="fa-IR"/>
        </w:rPr>
        <w:t xml:space="preserve">، </w:t>
      </w:r>
      <w:r>
        <w:rPr>
          <w:rtl/>
          <w:lang w:bidi="fa-IR"/>
        </w:rPr>
        <w:t>بنابراين در يك روايت ديگر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نقل شده است كه حضرت فرمودند</w:t>
      </w:r>
      <w:r w:rsidR="008C34A7">
        <w:rPr>
          <w:rtl/>
          <w:lang w:bidi="fa-IR"/>
        </w:rPr>
        <w:t xml:space="preserve">: </w:t>
      </w:r>
    </w:p>
    <w:p w:rsidR="001A5213" w:rsidRDefault="001A5213" w:rsidP="001A5213">
      <w:pPr>
        <w:pStyle w:val="libNormal"/>
        <w:rPr>
          <w:rtl/>
          <w:lang w:bidi="fa-IR"/>
        </w:rPr>
      </w:pPr>
      <w:r>
        <w:rPr>
          <w:rtl/>
          <w:lang w:bidi="fa-IR"/>
        </w:rPr>
        <w:t>انَّما يجمع النَّاس الرِّضا و السَّخط</w:t>
      </w:r>
      <w:r w:rsidR="009432CE">
        <w:rPr>
          <w:rtl/>
          <w:lang w:bidi="fa-IR"/>
        </w:rPr>
        <w:t xml:space="preserve">، </w:t>
      </w:r>
      <w:r>
        <w:rPr>
          <w:rtl/>
          <w:lang w:bidi="fa-IR"/>
        </w:rPr>
        <w:t>فمن رضى اءَمرا فَقَد دخل فيه</w:t>
      </w:r>
      <w:r w:rsidR="009432CE">
        <w:rPr>
          <w:rtl/>
          <w:lang w:bidi="fa-IR"/>
        </w:rPr>
        <w:t xml:space="preserve">، </w:t>
      </w:r>
      <w:r>
        <w:rPr>
          <w:rtl/>
          <w:lang w:bidi="fa-IR"/>
        </w:rPr>
        <w:t xml:space="preserve">و مَن سخطه فَقَد خرج منه </w:t>
      </w:r>
      <w:r w:rsidRPr="00BA2CDB">
        <w:rPr>
          <w:rStyle w:val="libFootnotenumChar"/>
          <w:rtl/>
          <w:lang w:bidi="fa-IR"/>
        </w:rPr>
        <w:t>(821)</w:t>
      </w:r>
      <w:r w:rsidR="009432CE">
        <w:rPr>
          <w:rtl/>
          <w:lang w:bidi="fa-IR"/>
        </w:rPr>
        <w:t xml:space="preserve">. </w:t>
      </w:r>
    </w:p>
    <w:p w:rsidR="001A5213" w:rsidRDefault="001A5213" w:rsidP="001A5213">
      <w:pPr>
        <w:pStyle w:val="libNormal"/>
        <w:rPr>
          <w:rtl/>
          <w:lang w:bidi="fa-IR"/>
        </w:rPr>
      </w:pPr>
      <w:r>
        <w:rPr>
          <w:rtl/>
          <w:lang w:bidi="fa-IR"/>
        </w:rPr>
        <w:t>«آنچه مردم را حول يك محور</w:t>
      </w:r>
      <w:r w:rsidR="009432CE">
        <w:rPr>
          <w:rtl/>
          <w:lang w:bidi="fa-IR"/>
        </w:rPr>
        <w:t xml:space="preserve">، </w:t>
      </w:r>
      <w:r>
        <w:rPr>
          <w:rtl/>
          <w:lang w:bidi="fa-IR"/>
        </w:rPr>
        <w:t>جمع مى كند حب و بغض به يك چيز است</w:t>
      </w:r>
      <w:r w:rsidR="009432CE">
        <w:rPr>
          <w:rtl/>
          <w:lang w:bidi="fa-IR"/>
        </w:rPr>
        <w:t>؛</w:t>
      </w:r>
      <w:r>
        <w:rPr>
          <w:rtl/>
          <w:lang w:bidi="fa-IR"/>
        </w:rPr>
        <w:t xml:space="preserve"> اگر به چيزى علاقه مند شدند</w:t>
      </w:r>
      <w:r w:rsidR="009432CE">
        <w:rPr>
          <w:rtl/>
          <w:lang w:bidi="fa-IR"/>
        </w:rPr>
        <w:t xml:space="preserve">، </w:t>
      </w:r>
      <w:r>
        <w:rPr>
          <w:rtl/>
          <w:lang w:bidi="fa-IR"/>
        </w:rPr>
        <w:t>همه در يك امر با هم اشتراك دارند و يك طايفه به حساب مى آيند و اگر به چيزى بغض پيدا كردند؛ همه در اين امر</w:t>
      </w:r>
      <w:r w:rsidR="009432CE">
        <w:rPr>
          <w:rtl/>
          <w:lang w:bidi="fa-IR"/>
        </w:rPr>
        <w:t xml:space="preserve">، </w:t>
      </w:r>
      <w:r>
        <w:rPr>
          <w:rtl/>
          <w:lang w:bidi="fa-IR"/>
        </w:rPr>
        <w:t>مشترك و با هم هستند»</w:t>
      </w:r>
      <w:r w:rsidR="009432CE">
        <w:rPr>
          <w:rtl/>
          <w:lang w:bidi="fa-IR"/>
        </w:rPr>
        <w:t xml:space="preserve">. </w:t>
      </w:r>
    </w:p>
    <w:p w:rsidR="001A5213" w:rsidRDefault="001A5213" w:rsidP="001A5213">
      <w:pPr>
        <w:pStyle w:val="libNormal"/>
        <w:rPr>
          <w:rtl/>
          <w:lang w:bidi="fa-IR"/>
        </w:rPr>
      </w:pPr>
      <w:r>
        <w:rPr>
          <w:rtl/>
          <w:lang w:bidi="fa-IR"/>
        </w:rPr>
        <w:t>در اين باره روايات زيادى وارد شده است</w:t>
      </w:r>
      <w:r w:rsidR="009432CE">
        <w:rPr>
          <w:rtl/>
          <w:lang w:bidi="fa-IR"/>
        </w:rPr>
        <w:t>؛</w:t>
      </w:r>
      <w:r>
        <w:rPr>
          <w:rtl/>
          <w:lang w:bidi="fa-IR"/>
        </w:rPr>
        <w:t xml:space="preserve"> مثلا در داستان عطيه همسر جابر</w:t>
      </w:r>
      <w:r w:rsidR="009432CE">
        <w:rPr>
          <w:rtl/>
          <w:lang w:bidi="fa-IR"/>
        </w:rPr>
        <w:t xml:space="preserve">، </w:t>
      </w:r>
      <w:r>
        <w:rPr>
          <w:rtl/>
          <w:lang w:bidi="fa-IR"/>
        </w:rPr>
        <w:t xml:space="preserve">نقل مى كنند كه او تعبيرى را از جابر شنيد كه خطاب به امام حسين </w:t>
      </w:r>
      <w:r w:rsidR="00574F36" w:rsidRPr="00574F36">
        <w:rPr>
          <w:rStyle w:val="libAlaemChar"/>
          <w:rtl/>
        </w:rPr>
        <w:t>عليه‌السلام</w:t>
      </w:r>
      <w:r>
        <w:rPr>
          <w:rtl/>
          <w:lang w:bidi="fa-IR"/>
        </w:rPr>
        <w:t xml:space="preserve"> گفت ما هم در ثواب شهادت شما شريكيم</w:t>
      </w:r>
      <w:r w:rsidR="009432CE">
        <w:rPr>
          <w:rtl/>
          <w:lang w:bidi="fa-IR"/>
        </w:rPr>
        <w:t xml:space="preserve">. </w:t>
      </w:r>
      <w:r>
        <w:rPr>
          <w:rtl/>
          <w:lang w:bidi="fa-IR"/>
        </w:rPr>
        <w:t>اين جمله براى عطيه مقدارى ثقيل و غيرقابل تحمل بود؛ بنابراين</w:t>
      </w:r>
      <w:r w:rsidR="009432CE">
        <w:rPr>
          <w:rtl/>
          <w:lang w:bidi="fa-IR"/>
        </w:rPr>
        <w:t xml:space="preserve">، </w:t>
      </w:r>
      <w:r>
        <w:rPr>
          <w:rtl/>
          <w:lang w:bidi="fa-IR"/>
        </w:rPr>
        <w:t xml:space="preserve">جابر به روايتى از رسول اللَّه </w:t>
      </w:r>
      <w:r w:rsidR="00D401A1" w:rsidRPr="00D401A1">
        <w:rPr>
          <w:rStyle w:val="libAlaemChar"/>
          <w:rtl/>
        </w:rPr>
        <w:t>صلى‌الله‌عليه‌وآله‌وسلم</w:t>
      </w:r>
      <w:r>
        <w:rPr>
          <w:rtl/>
          <w:lang w:bidi="fa-IR"/>
        </w:rPr>
        <w:t xml:space="preserve"> استشهاد كرد كه حضرت فرمودند</w:t>
      </w:r>
      <w:r w:rsidR="008C34A7">
        <w:rPr>
          <w:rtl/>
          <w:lang w:bidi="fa-IR"/>
        </w:rPr>
        <w:t xml:space="preserve">: </w:t>
      </w:r>
      <w:r>
        <w:rPr>
          <w:rtl/>
          <w:lang w:bidi="fa-IR"/>
        </w:rPr>
        <w:t xml:space="preserve">رضايت به فعل يك قوم با شريك بودن در ثواب آن فعل همراه است </w:t>
      </w:r>
      <w:r w:rsidRPr="00BA2CDB">
        <w:rPr>
          <w:rStyle w:val="libFootnotenumChar"/>
          <w:rtl/>
          <w:lang w:bidi="fa-IR"/>
        </w:rPr>
        <w:t>(822)</w:t>
      </w:r>
      <w:r w:rsidR="009432CE">
        <w:rPr>
          <w:rtl/>
          <w:lang w:bidi="fa-IR"/>
        </w:rPr>
        <w:t xml:space="preserve">. </w:t>
      </w:r>
    </w:p>
    <w:p w:rsidR="001A5213" w:rsidRDefault="001A5213" w:rsidP="001A5213">
      <w:pPr>
        <w:pStyle w:val="libNormal"/>
        <w:rPr>
          <w:rtl/>
          <w:lang w:bidi="fa-IR"/>
        </w:rPr>
      </w:pPr>
      <w:r>
        <w:rPr>
          <w:rtl/>
          <w:lang w:bidi="fa-IR"/>
        </w:rPr>
        <w:t xml:space="preserve">در زيارت نامه هاى منصوص از اهل بيت </w:t>
      </w:r>
      <w:r w:rsidR="00ED4056" w:rsidRPr="00ED4056">
        <w:rPr>
          <w:rStyle w:val="libAlaemChar"/>
          <w:rtl/>
        </w:rPr>
        <w:t>عليهم‌السلام</w:t>
      </w:r>
      <w:r>
        <w:rPr>
          <w:rtl/>
          <w:lang w:bidi="fa-IR"/>
        </w:rPr>
        <w:t xml:space="preserve"> درباره سيدالشهدا </w:t>
      </w:r>
      <w:r w:rsidR="00574F36" w:rsidRPr="00574F36">
        <w:rPr>
          <w:rStyle w:val="libAlaemChar"/>
          <w:rtl/>
        </w:rPr>
        <w:t>عليه‌السلام</w:t>
      </w:r>
      <w:r>
        <w:rPr>
          <w:rtl/>
          <w:lang w:bidi="fa-IR"/>
        </w:rPr>
        <w:t xml:space="preserve"> اين عبارت را مكرر مى خوانيم</w:t>
      </w:r>
      <w:r w:rsidR="008C34A7">
        <w:rPr>
          <w:rtl/>
          <w:lang w:bidi="fa-IR"/>
        </w:rPr>
        <w:t xml:space="preserve">: </w:t>
      </w:r>
    </w:p>
    <w:p w:rsidR="001A5213" w:rsidRDefault="001A5213" w:rsidP="001A5213">
      <w:pPr>
        <w:pStyle w:val="libNormal"/>
        <w:rPr>
          <w:rtl/>
          <w:lang w:bidi="fa-IR"/>
        </w:rPr>
      </w:pPr>
      <w:r>
        <w:rPr>
          <w:rtl/>
          <w:lang w:bidi="fa-IR"/>
        </w:rPr>
        <w:t xml:space="preserve">يا ليتنى كنت معكم فاءفوز فوزا عظيما </w:t>
      </w:r>
      <w:r w:rsidRPr="00BA2CDB">
        <w:rPr>
          <w:rStyle w:val="libFootnotenumChar"/>
          <w:rtl/>
          <w:lang w:bidi="fa-IR"/>
        </w:rPr>
        <w:t>(823)</w:t>
      </w:r>
      <w:r w:rsidR="009432CE">
        <w:rPr>
          <w:rtl/>
          <w:lang w:bidi="fa-IR"/>
        </w:rPr>
        <w:t xml:space="preserve">. </w:t>
      </w:r>
    </w:p>
    <w:p w:rsidR="001A5213" w:rsidRDefault="001A5213" w:rsidP="001A5213">
      <w:pPr>
        <w:pStyle w:val="libNormal"/>
        <w:rPr>
          <w:rtl/>
          <w:lang w:bidi="fa-IR"/>
        </w:rPr>
      </w:pPr>
      <w:r>
        <w:rPr>
          <w:rtl/>
          <w:lang w:bidi="fa-IR"/>
        </w:rPr>
        <w:t>«كاش من هم در ركاب شما بودم و به كاميابى و رستگارى بزرگ نائل مى شدم»</w:t>
      </w:r>
      <w:r w:rsidR="009432CE">
        <w:rPr>
          <w:rtl/>
          <w:lang w:bidi="fa-IR"/>
        </w:rPr>
        <w:t xml:space="preserve">. </w:t>
      </w:r>
    </w:p>
    <w:p w:rsidR="001A5213" w:rsidRDefault="001A5213" w:rsidP="001A5213">
      <w:pPr>
        <w:pStyle w:val="libNormal"/>
        <w:rPr>
          <w:rtl/>
          <w:lang w:bidi="fa-IR"/>
        </w:rPr>
      </w:pPr>
      <w:r>
        <w:rPr>
          <w:rtl/>
          <w:lang w:bidi="fa-IR"/>
        </w:rPr>
        <w:lastRenderedPageBreak/>
        <w:t>بنابر دلالت برخى از روايات</w:t>
      </w:r>
      <w:r w:rsidR="009432CE">
        <w:rPr>
          <w:rtl/>
          <w:lang w:bidi="fa-IR"/>
        </w:rPr>
        <w:t xml:space="preserve">، </w:t>
      </w:r>
      <w:r>
        <w:rPr>
          <w:rtl/>
          <w:lang w:bidi="fa-IR"/>
        </w:rPr>
        <w:t xml:space="preserve">همين كه تمايل قلبى داريم كه اى كاش روز عاشورا در صحنه كربلا بوديم وَ امام </w:t>
      </w:r>
      <w:r w:rsidR="00574F36" w:rsidRPr="00574F36">
        <w:rPr>
          <w:rStyle w:val="libAlaemChar"/>
          <w:rtl/>
        </w:rPr>
        <w:t>عليه‌السلام</w:t>
      </w:r>
      <w:r>
        <w:rPr>
          <w:rtl/>
          <w:lang w:bidi="fa-IR"/>
        </w:rPr>
        <w:t xml:space="preserve"> را كمك مى كرديم</w:t>
      </w:r>
      <w:r w:rsidR="009432CE">
        <w:rPr>
          <w:rtl/>
          <w:lang w:bidi="fa-IR"/>
        </w:rPr>
        <w:t xml:space="preserve">، </w:t>
      </w:r>
      <w:r>
        <w:rPr>
          <w:rtl/>
          <w:lang w:bidi="fa-IR"/>
        </w:rPr>
        <w:t>براى ما ثواب شهداى كربلا منظور مى شود و همچنين است كسى كه مرتكب ظلم مى شود و كسى كه او را در اين كار يارى مى كند و كسى را كه راضى به اين ظلم و ستم است همه در اين عمل زشت با هم شريكند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مشاهده مى شود كه معارف ما در انديشه تصحيح نيت ها و هدايت افكار انسان هاست و رهبران معتقدند كه بايد دل ها را تسخير كرد كه اين دل خود به سمت معروف و پاكيزگى و دوست داشتن خوبى ها و خيرات هدايت و دلالت شود</w:t>
      </w:r>
      <w:r w:rsidR="009432CE">
        <w:rPr>
          <w:rtl/>
          <w:lang w:bidi="fa-IR"/>
        </w:rPr>
        <w:t xml:space="preserve">. </w:t>
      </w:r>
      <w:r>
        <w:rPr>
          <w:rtl/>
          <w:lang w:bidi="fa-IR"/>
        </w:rPr>
        <w:t>در روايت وارد شده است كه</w:t>
      </w:r>
      <w:r w:rsidR="008C34A7">
        <w:rPr>
          <w:rtl/>
          <w:lang w:bidi="fa-IR"/>
        </w:rPr>
        <w:t xml:space="preserve">: </w:t>
      </w:r>
    </w:p>
    <w:p w:rsidR="001A5213" w:rsidRDefault="001A5213" w:rsidP="001A5213">
      <w:pPr>
        <w:pStyle w:val="libNormal"/>
        <w:rPr>
          <w:rtl/>
          <w:lang w:bidi="fa-IR"/>
        </w:rPr>
      </w:pPr>
      <w:r>
        <w:rPr>
          <w:rtl/>
          <w:lang w:bidi="fa-IR"/>
        </w:rPr>
        <w:t xml:space="preserve">مَن اءَحبَّ حجرا حشره اللَّه معه </w:t>
      </w:r>
      <w:r w:rsidRPr="00BA2CDB">
        <w:rPr>
          <w:rStyle w:val="libFootnotenumChar"/>
          <w:rtl/>
          <w:lang w:bidi="fa-IR"/>
        </w:rPr>
        <w:t>(824)</w:t>
      </w:r>
      <w:r w:rsidR="009432CE">
        <w:rPr>
          <w:rtl/>
          <w:lang w:bidi="fa-IR"/>
        </w:rPr>
        <w:t xml:space="preserve">. </w:t>
      </w:r>
    </w:p>
    <w:p w:rsidR="001A5213" w:rsidRDefault="001A5213" w:rsidP="001A5213">
      <w:pPr>
        <w:pStyle w:val="libNormal"/>
        <w:rPr>
          <w:rtl/>
          <w:lang w:bidi="fa-IR"/>
        </w:rPr>
      </w:pPr>
      <w:r>
        <w:rPr>
          <w:rtl/>
          <w:lang w:bidi="fa-IR"/>
        </w:rPr>
        <w:t>«اگر كسى سنگى را دوست داشته باشد</w:t>
      </w:r>
      <w:r w:rsidR="009432CE">
        <w:rPr>
          <w:rtl/>
          <w:lang w:bidi="fa-IR"/>
        </w:rPr>
        <w:t xml:space="preserve">، </w:t>
      </w:r>
      <w:r>
        <w:rPr>
          <w:rtl/>
          <w:lang w:bidi="fa-IR"/>
        </w:rPr>
        <w:t>خداوند او را در قيامت با همان سنگ محشور خواهد كرد»</w:t>
      </w:r>
      <w:r w:rsidR="009432CE">
        <w:rPr>
          <w:rtl/>
          <w:lang w:bidi="fa-IR"/>
        </w:rPr>
        <w:t xml:space="preserve">. </w:t>
      </w:r>
    </w:p>
    <w:p w:rsidR="001A5213" w:rsidRDefault="001A5213" w:rsidP="001A5213">
      <w:pPr>
        <w:pStyle w:val="libNormal"/>
        <w:rPr>
          <w:rtl/>
          <w:lang w:bidi="fa-IR"/>
        </w:rPr>
      </w:pPr>
      <w:r>
        <w:rPr>
          <w:rtl/>
          <w:lang w:bidi="fa-IR"/>
        </w:rPr>
        <w:t>اثر دوستى و دشمنى بسيار دقيق و غير قابل انكار است و اثر نهايى آن در قيامت ظاهر مى شود</w:t>
      </w:r>
      <w:r w:rsidR="009432CE">
        <w:rPr>
          <w:rtl/>
          <w:lang w:bidi="fa-IR"/>
        </w:rPr>
        <w:t xml:space="preserve">. </w:t>
      </w:r>
      <w:r>
        <w:rPr>
          <w:rtl/>
          <w:lang w:bidi="fa-IR"/>
        </w:rPr>
        <w:t>اين باطن و نيت است كه تكليف نهايى انسان را در دنيا و آخرت روشن مى كند</w:t>
      </w:r>
      <w:r w:rsidR="009432CE">
        <w:rPr>
          <w:rtl/>
          <w:lang w:bidi="fa-IR"/>
        </w:rPr>
        <w:t xml:space="preserve">. </w:t>
      </w:r>
      <w:r>
        <w:rPr>
          <w:rtl/>
          <w:lang w:bidi="fa-IR"/>
        </w:rPr>
        <w:t>در عبارت ديگرى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مَن اءَحبَّ المكارم اجتنب المحارم </w:t>
      </w:r>
      <w:r w:rsidRPr="00BA2CDB">
        <w:rPr>
          <w:rStyle w:val="libFootnotenumChar"/>
          <w:rtl/>
          <w:lang w:bidi="fa-IR"/>
        </w:rPr>
        <w:t>(825)</w:t>
      </w:r>
      <w:r w:rsidR="009432CE">
        <w:rPr>
          <w:rtl/>
          <w:lang w:bidi="fa-IR"/>
        </w:rPr>
        <w:t xml:space="preserve">. </w:t>
      </w:r>
    </w:p>
    <w:p w:rsidR="001A5213" w:rsidRDefault="001A5213" w:rsidP="001A5213">
      <w:pPr>
        <w:pStyle w:val="libNormal"/>
        <w:rPr>
          <w:rtl/>
          <w:lang w:bidi="fa-IR"/>
        </w:rPr>
      </w:pPr>
      <w:r>
        <w:rPr>
          <w:rtl/>
          <w:lang w:bidi="fa-IR"/>
        </w:rPr>
        <w:t>اين روايت را دو گونه مى توانيم معنى كنيم</w:t>
      </w:r>
      <w:r w:rsidR="008C34A7">
        <w:rPr>
          <w:rtl/>
          <w:lang w:bidi="fa-IR"/>
        </w:rPr>
        <w:t xml:space="preserve">: </w:t>
      </w:r>
      <w:r>
        <w:rPr>
          <w:rtl/>
          <w:lang w:bidi="fa-IR"/>
        </w:rPr>
        <w:t>اول اين كه بگوييم ارشاد است</w:t>
      </w:r>
      <w:r w:rsidR="009432CE">
        <w:rPr>
          <w:rtl/>
          <w:lang w:bidi="fa-IR"/>
        </w:rPr>
        <w:t xml:space="preserve">. </w:t>
      </w:r>
    </w:p>
    <w:p w:rsidR="001A5213" w:rsidRDefault="001A5213" w:rsidP="001A5213">
      <w:pPr>
        <w:pStyle w:val="libNormal"/>
        <w:rPr>
          <w:rtl/>
          <w:lang w:bidi="fa-IR"/>
        </w:rPr>
      </w:pPr>
      <w:r>
        <w:rPr>
          <w:rtl/>
          <w:lang w:bidi="fa-IR"/>
        </w:rPr>
        <w:t xml:space="preserve">امام </w:t>
      </w:r>
      <w:r w:rsidR="00574F36" w:rsidRPr="00574F36">
        <w:rPr>
          <w:rStyle w:val="libAlaemChar"/>
          <w:rtl/>
        </w:rPr>
        <w:t>عليه‌السلام</w:t>
      </w:r>
      <w:r>
        <w:rPr>
          <w:rtl/>
          <w:lang w:bidi="fa-IR"/>
        </w:rPr>
        <w:t xml:space="preserve"> مى خواهند بفرمايند اگر دوست داريد به مكارم اخلاقى دست يابيد راه رسيدن به آن دورى از گناه است</w:t>
      </w:r>
      <w:r w:rsidR="009432CE">
        <w:rPr>
          <w:rtl/>
          <w:lang w:bidi="fa-IR"/>
        </w:rPr>
        <w:t>؛</w:t>
      </w:r>
      <w:r>
        <w:rPr>
          <w:rtl/>
          <w:lang w:bidi="fa-IR"/>
        </w:rPr>
        <w:t xml:space="preserve"> ديگر اين كه بگوييم كلام امام </w:t>
      </w:r>
      <w:r w:rsidR="00574F36" w:rsidRPr="00574F36">
        <w:rPr>
          <w:rStyle w:val="libAlaemChar"/>
          <w:rtl/>
        </w:rPr>
        <w:t>عليه‌السلام</w:t>
      </w:r>
      <w:r>
        <w:rPr>
          <w:rtl/>
          <w:lang w:bidi="fa-IR"/>
        </w:rPr>
        <w:t xml:space="preserve"> اِخبار است</w:t>
      </w:r>
      <w:r w:rsidR="009432CE">
        <w:rPr>
          <w:rtl/>
          <w:lang w:bidi="fa-IR"/>
        </w:rPr>
        <w:t xml:space="preserve">. </w:t>
      </w:r>
    </w:p>
    <w:p w:rsidR="001A5213" w:rsidRDefault="001A5213" w:rsidP="001A5213">
      <w:pPr>
        <w:pStyle w:val="libNormal"/>
        <w:rPr>
          <w:rtl/>
          <w:lang w:bidi="fa-IR"/>
        </w:rPr>
      </w:pPr>
      <w:r>
        <w:rPr>
          <w:rtl/>
          <w:lang w:bidi="fa-IR"/>
        </w:rPr>
        <w:t>حضرت خبر مى دهند كه ثمره عملى دوست داشتن مكارم اخلاق</w:t>
      </w:r>
      <w:r w:rsidR="009432CE">
        <w:rPr>
          <w:rtl/>
          <w:lang w:bidi="fa-IR"/>
        </w:rPr>
        <w:t xml:space="preserve">، </w:t>
      </w:r>
      <w:r>
        <w:rPr>
          <w:rtl/>
          <w:lang w:bidi="fa-IR"/>
        </w:rPr>
        <w:t>دورى از گناهان است</w:t>
      </w:r>
      <w:r w:rsidR="009432CE">
        <w:rPr>
          <w:rtl/>
          <w:lang w:bidi="fa-IR"/>
        </w:rPr>
        <w:t>؛</w:t>
      </w:r>
      <w:r>
        <w:rPr>
          <w:rtl/>
          <w:lang w:bidi="fa-IR"/>
        </w:rPr>
        <w:t xml:space="preserve"> يعنى اگر كسى خوبى ها را دوست داشته باشد</w:t>
      </w:r>
      <w:r w:rsidR="009432CE">
        <w:rPr>
          <w:rtl/>
          <w:lang w:bidi="fa-IR"/>
        </w:rPr>
        <w:t xml:space="preserve">، </w:t>
      </w:r>
      <w:r>
        <w:rPr>
          <w:rtl/>
          <w:lang w:bidi="fa-IR"/>
        </w:rPr>
        <w:t xml:space="preserve">از بدى ها دور مى </w:t>
      </w:r>
      <w:r>
        <w:rPr>
          <w:rtl/>
          <w:lang w:bidi="fa-IR"/>
        </w:rPr>
        <w:lastRenderedPageBreak/>
        <w:t>ماند</w:t>
      </w:r>
      <w:r w:rsidR="009432CE">
        <w:rPr>
          <w:rtl/>
          <w:lang w:bidi="fa-IR"/>
        </w:rPr>
        <w:t xml:space="preserve">. </w:t>
      </w:r>
      <w:r>
        <w:rPr>
          <w:rtl/>
          <w:lang w:bidi="fa-IR"/>
        </w:rPr>
        <w:t>اين ثمره بسيار مهمى است كه در دوست داشتن معروف نهفته است كه رهبران ما نيز</w:t>
      </w:r>
      <w:r w:rsidR="009432CE">
        <w:rPr>
          <w:rtl/>
          <w:lang w:bidi="fa-IR"/>
        </w:rPr>
        <w:t xml:space="preserve">، </w:t>
      </w:r>
      <w:r>
        <w:rPr>
          <w:rtl/>
          <w:lang w:bidi="fa-IR"/>
        </w:rPr>
        <w:t xml:space="preserve">انسان هاى </w:t>
      </w:r>
      <w:r w:rsidR="003A4269">
        <w:rPr>
          <w:rtl/>
          <w:lang w:bidi="fa-IR"/>
        </w:rPr>
        <w:t>مؤمن</w:t>
      </w:r>
      <w:r>
        <w:rPr>
          <w:rtl/>
          <w:lang w:bidi="fa-IR"/>
        </w:rPr>
        <w:t xml:space="preserve"> را هدايت فرموده اند كه دل و قلب خود را به سوى خوبى ها</w:t>
      </w:r>
      <w:r w:rsidR="009432CE">
        <w:rPr>
          <w:rtl/>
          <w:lang w:bidi="fa-IR"/>
        </w:rPr>
        <w:t xml:space="preserve">، </w:t>
      </w:r>
      <w:r>
        <w:rPr>
          <w:rtl/>
          <w:lang w:bidi="fa-IR"/>
        </w:rPr>
        <w:t>هدايت كنند و سوق دهند</w:t>
      </w:r>
      <w:r w:rsidR="009432CE">
        <w:rPr>
          <w:rtl/>
          <w:lang w:bidi="fa-IR"/>
        </w:rPr>
        <w:t xml:space="preserve">. </w:t>
      </w:r>
    </w:p>
    <w:p w:rsidR="001A5213" w:rsidRDefault="001A5213" w:rsidP="001A5213">
      <w:pPr>
        <w:pStyle w:val="libNormal"/>
        <w:rPr>
          <w:rtl/>
          <w:lang w:bidi="fa-IR"/>
        </w:rPr>
      </w:pPr>
      <w:r>
        <w:rPr>
          <w:rtl/>
          <w:lang w:bidi="fa-IR"/>
        </w:rPr>
        <w:t>بر همين اساس است كه امر به معروف</w:t>
      </w:r>
      <w:r w:rsidR="009432CE">
        <w:rPr>
          <w:rtl/>
          <w:lang w:bidi="fa-IR"/>
        </w:rPr>
        <w:t xml:space="preserve">، </w:t>
      </w:r>
      <w:r>
        <w:rPr>
          <w:rtl/>
          <w:lang w:bidi="fa-IR"/>
        </w:rPr>
        <w:t>يكى از فرايض دينى ما است</w:t>
      </w:r>
      <w:r w:rsidR="009432CE">
        <w:rPr>
          <w:rtl/>
          <w:lang w:bidi="fa-IR"/>
        </w:rPr>
        <w:t xml:space="preserve">. </w:t>
      </w:r>
      <w:r>
        <w:rPr>
          <w:rtl/>
          <w:lang w:bidi="fa-IR"/>
        </w:rPr>
        <w:t>انسان به دوست داشتن معروف و خوبى توصيه شده است</w:t>
      </w:r>
      <w:r w:rsidR="009432CE">
        <w:rPr>
          <w:rtl/>
          <w:lang w:bidi="fa-IR"/>
        </w:rPr>
        <w:t xml:space="preserve">. </w:t>
      </w:r>
      <w:r>
        <w:rPr>
          <w:rtl/>
          <w:lang w:bidi="fa-IR"/>
        </w:rPr>
        <w:t>دوست داشتن خوبى نه تنها براى خود</w:t>
      </w:r>
      <w:r w:rsidR="009432CE">
        <w:rPr>
          <w:rtl/>
          <w:lang w:bidi="fa-IR"/>
        </w:rPr>
        <w:t xml:space="preserve">، </w:t>
      </w:r>
      <w:r>
        <w:rPr>
          <w:rtl/>
          <w:lang w:bidi="fa-IR"/>
        </w:rPr>
        <w:t>برادر و خانواده</w:t>
      </w:r>
      <w:r w:rsidR="009432CE">
        <w:rPr>
          <w:rtl/>
          <w:lang w:bidi="fa-IR"/>
        </w:rPr>
        <w:t xml:space="preserve">، </w:t>
      </w:r>
      <w:r>
        <w:rPr>
          <w:rtl/>
          <w:lang w:bidi="fa-IR"/>
        </w:rPr>
        <w:t xml:space="preserve">بلكه براى همه </w:t>
      </w:r>
      <w:r w:rsidR="003A4269">
        <w:rPr>
          <w:rtl/>
          <w:lang w:bidi="fa-IR"/>
        </w:rPr>
        <w:t>مؤمن</w:t>
      </w:r>
      <w:r>
        <w:rPr>
          <w:rtl/>
          <w:lang w:bidi="fa-IR"/>
        </w:rPr>
        <w:t>ين و براى همه انسان ها</w:t>
      </w:r>
      <w:r w:rsidR="009432CE">
        <w:rPr>
          <w:rtl/>
          <w:lang w:bidi="fa-IR"/>
        </w:rPr>
        <w:t xml:space="preserve">. </w:t>
      </w:r>
    </w:p>
    <w:p w:rsidR="001A5213" w:rsidRDefault="004871A4" w:rsidP="004871A4">
      <w:pPr>
        <w:pStyle w:val="Heading2"/>
        <w:rPr>
          <w:rtl/>
          <w:lang w:bidi="fa-IR"/>
        </w:rPr>
      </w:pPr>
      <w:bookmarkStart w:id="122" w:name="_Toc394493046"/>
      <w:r>
        <w:rPr>
          <w:rtl/>
          <w:lang w:bidi="fa-IR"/>
        </w:rPr>
        <w:t>توصيه به امر به معروف و نهى از منكر</w:t>
      </w:r>
      <w:bookmarkEnd w:id="122"/>
    </w:p>
    <w:p w:rsidR="001A5213" w:rsidRDefault="001A5213" w:rsidP="001A5213">
      <w:pPr>
        <w:pStyle w:val="libNormal"/>
        <w:rPr>
          <w:rtl/>
          <w:lang w:bidi="fa-IR"/>
        </w:rPr>
      </w:pPr>
      <w:r>
        <w:rPr>
          <w:rtl/>
          <w:lang w:bidi="fa-IR"/>
        </w:rPr>
        <w:t xml:space="preserve">امام صادق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اءَنسك النَّاس نسكا اءَنسحهم جيبا و اءَسلمهم قلبا لجميع المسلمين </w:t>
      </w:r>
      <w:r w:rsidRPr="00BA2CDB">
        <w:rPr>
          <w:rStyle w:val="libFootnotenumChar"/>
          <w:rtl/>
          <w:lang w:bidi="fa-IR"/>
        </w:rPr>
        <w:t>(826)</w:t>
      </w:r>
      <w:r w:rsidR="009432CE">
        <w:rPr>
          <w:rtl/>
          <w:lang w:bidi="fa-IR"/>
        </w:rPr>
        <w:t xml:space="preserve">. </w:t>
      </w:r>
    </w:p>
    <w:p w:rsidR="001A5213" w:rsidRDefault="001A5213" w:rsidP="001A5213">
      <w:pPr>
        <w:pStyle w:val="libNormal"/>
        <w:rPr>
          <w:rtl/>
          <w:lang w:bidi="fa-IR"/>
        </w:rPr>
      </w:pPr>
      <w:r>
        <w:rPr>
          <w:rtl/>
          <w:lang w:bidi="fa-IR"/>
        </w:rPr>
        <w:t>«متنسك ترين رهرو راه دين كسى است كه واقعا از روى دوستى</w:t>
      </w:r>
      <w:r w:rsidR="009432CE">
        <w:rPr>
          <w:rtl/>
          <w:lang w:bidi="fa-IR"/>
        </w:rPr>
        <w:t xml:space="preserve">، </w:t>
      </w:r>
      <w:r>
        <w:rPr>
          <w:rtl/>
          <w:lang w:bidi="fa-IR"/>
        </w:rPr>
        <w:t>مردم را نصيحت كند و براى آنها خيرخواه باشد و قلب و دل او سرشار از محبت ديگران باشد»</w:t>
      </w:r>
      <w:r w:rsidR="009432CE">
        <w:rPr>
          <w:rtl/>
          <w:lang w:bidi="fa-IR"/>
        </w:rPr>
        <w:t xml:space="preserve">. </w:t>
      </w:r>
    </w:p>
    <w:p w:rsidR="001A5213" w:rsidRDefault="001A5213" w:rsidP="001A5213">
      <w:pPr>
        <w:pStyle w:val="libNormal"/>
        <w:rPr>
          <w:rtl/>
          <w:lang w:bidi="fa-IR"/>
        </w:rPr>
      </w:pPr>
      <w:r>
        <w:rPr>
          <w:rtl/>
          <w:lang w:bidi="fa-IR"/>
        </w:rPr>
        <w:t>متاسفانه گاهى در شرايط خاصى از تاريخ يا اجتماع مى بينيم كه بعضى از واجبات ما به دليل بد عمل كردن بعضى از افراد</w:t>
      </w:r>
      <w:r w:rsidR="009432CE">
        <w:rPr>
          <w:rtl/>
          <w:lang w:bidi="fa-IR"/>
        </w:rPr>
        <w:t xml:space="preserve">، </w:t>
      </w:r>
      <w:r>
        <w:rPr>
          <w:rtl/>
          <w:lang w:bidi="fa-IR"/>
        </w:rPr>
        <w:t>چهره اى ناخوشايند پيدا مى كنند</w:t>
      </w:r>
      <w:r w:rsidR="009432CE">
        <w:rPr>
          <w:rtl/>
          <w:lang w:bidi="fa-IR"/>
        </w:rPr>
        <w:t xml:space="preserve">. </w:t>
      </w:r>
    </w:p>
    <w:p w:rsidR="001A5213" w:rsidRDefault="001A5213" w:rsidP="001A5213">
      <w:pPr>
        <w:pStyle w:val="libNormal"/>
        <w:rPr>
          <w:rtl/>
          <w:lang w:bidi="fa-IR"/>
        </w:rPr>
      </w:pPr>
      <w:r>
        <w:rPr>
          <w:rtl/>
          <w:lang w:bidi="fa-IR"/>
        </w:rPr>
        <w:t>از جمله امر به معروف و نهى از منكر كه از زيباترين</w:t>
      </w:r>
      <w:r w:rsidR="009432CE">
        <w:rPr>
          <w:rtl/>
          <w:lang w:bidi="fa-IR"/>
        </w:rPr>
        <w:t>؛</w:t>
      </w:r>
      <w:r>
        <w:rPr>
          <w:rtl/>
          <w:lang w:bidi="fa-IR"/>
        </w:rPr>
        <w:t xml:space="preserve"> لطيف ترين و ارزشمندترين دستورات شرع مقدس و مورد پسند عقل است</w:t>
      </w:r>
      <w:r w:rsidR="009432CE">
        <w:rPr>
          <w:rtl/>
          <w:lang w:bidi="fa-IR"/>
        </w:rPr>
        <w:t>؛</w:t>
      </w:r>
      <w:r>
        <w:rPr>
          <w:rtl/>
          <w:lang w:bidi="fa-IR"/>
        </w:rPr>
        <w:t xml:space="preserve"> به دليل اين كه به صورت نامطلوبى به آن عمل شده</w:t>
      </w:r>
      <w:r w:rsidR="009432CE">
        <w:rPr>
          <w:rtl/>
          <w:lang w:bidi="fa-IR"/>
        </w:rPr>
        <w:t xml:space="preserve">، </w:t>
      </w:r>
      <w:r>
        <w:rPr>
          <w:rtl/>
          <w:lang w:bidi="fa-IR"/>
        </w:rPr>
        <w:t>در برخى اذهان</w:t>
      </w:r>
      <w:r w:rsidR="009432CE">
        <w:rPr>
          <w:rtl/>
          <w:lang w:bidi="fa-IR"/>
        </w:rPr>
        <w:t xml:space="preserve">، </w:t>
      </w:r>
      <w:r>
        <w:rPr>
          <w:rtl/>
          <w:lang w:bidi="fa-IR"/>
        </w:rPr>
        <w:t>حالت نفرت و انزجارى نسبت به اين حكم الهى ايجاد شده است</w:t>
      </w:r>
      <w:r w:rsidR="009432CE">
        <w:rPr>
          <w:rtl/>
          <w:lang w:bidi="fa-IR"/>
        </w:rPr>
        <w:t xml:space="preserve">. </w:t>
      </w:r>
    </w:p>
    <w:p w:rsidR="001A5213" w:rsidRDefault="001A5213" w:rsidP="001A5213">
      <w:pPr>
        <w:pStyle w:val="libNormal"/>
        <w:rPr>
          <w:rtl/>
          <w:lang w:bidi="fa-IR"/>
        </w:rPr>
      </w:pPr>
      <w:r>
        <w:rPr>
          <w:rtl/>
          <w:lang w:bidi="fa-IR"/>
        </w:rPr>
        <w:t>امر به معروف و نهى از منكر يك حكم برخاسته از راءفت و رحمت انسانى است كه شرع مقدس به آن توصيه كرده است</w:t>
      </w:r>
      <w:r w:rsidR="009432CE">
        <w:rPr>
          <w:rtl/>
          <w:lang w:bidi="fa-IR"/>
        </w:rPr>
        <w:t>؛</w:t>
      </w:r>
      <w:r>
        <w:rPr>
          <w:rtl/>
          <w:lang w:bidi="fa-IR"/>
        </w:rPr>
        <w:t xml:space="preserve"> يعنى انسان هايى كه واقعا به معروف علاقه مندند و دوستدار ديگران نيز هستند؛ از اين كه ديگران تارك </w:t>
      </w:r>
      <w:r>
        <w:rPr>
          <w:rtl/>
          <w:lang w:bidi="fa-IR"/>
        </w:rPr>
        <w:lastRenderedPageBreak/>
        <w:t>معروف باشند و يا خود را آلوده منكر كنند رنج مى برند؛ بنابراين</w:t>
      </w:r>
      <w:r w:rsidR="009432CE">
        <w:rPr>
          <w:rtl/>
          <w:lang w:bidi="fa-IR"/>
        </w:rPr>
        <w:t xml:space="preserve">، </w:t>
      </w:r>
      <w:r>
        <w:rPr>
          <w:rtl/>
          <w:lang w:bidi="fa-IR"/>
        </w:rPr>
        <w:t>تلاش مى كنند تا آنها را به معروف هدايت كنند و يا از منكر بازدارند</w:t>
      </w:r>
      <w:r w:rsidR="009432CE">
        <w:rPr>
          <w:rtl/>
          <w:lang w:bidi="fa-IR"/>
        </w:rPr>
        <w:t xml:space="preserve">. </w:t>
      </w:r>
    </w:p>
    <w:p w:rsidR="001A5213" w:rsidRDefault="001A5213" w:rsidP="001A5213">
      <w:pPr>
        <w:pStyle w:val="libNormal"/>
        <w:rPr>
          <w:rtl/>
          <w:lang w:bidi="fa-IR"/>
        </w:rPr>
      </w:pPr>
      <w:r>
        <w:rPr>
          <w:rtl/>
          <w:lang w:bidi="fa-IR"/>
        </w:rPr>
        <w:t>البته انجام اين فريضه</w:t>
      </w:r>
      <w:r w:rsidR="009432CE">
        <w:rPr>
          <w:rtl/>
          <w:lang w:bidi="fa-IR"/>
        </w:rPr>
        <w:t xml:space="preserve">، </w:t>
      </w:r>
      <w:r>
        <w:rPr>
          <w:rtl/>
          <w:lang w:bidi="fa-IR"/>
        </w:rPr>
        <w:t>با همه منزلت و جايگاهى كه دارد؛ مشروط به شناخت معروف و منكر است و به يقين</w:t>
      </w:r>
      <w:r w:rsidR="009432CE">
        <w:rPr>
          <w:rtl/>
          <w:lang w:bidi="fa-IR"/>
        </w:rPr>
        <w:t>؛</w:t>
      </w:r>
      <w:r>
        <w:rPr>
          <w:rtl/>
          <w:lang w:bidi="fa-IR"/>
        </w:rPr>
        <w:t xml:space="preserve"> شناخت معروف و منكر براى همگان ممكن نيست</w:t>
      </w:r>
      <w:r w:rsidR="009432CE">
        <w:rPr>
          <w:rtl/>
          <w:lang w:bidi="fa-IR"/>
        </w:rPr>
        <w:t xml:space="preserve">. </w:t>
      </w:r>
      <w:r>
        <w:rPr>
          <w:rtl/>
          <w:lang w:bidi="fa-IR"/>
        </w:rPr>
        <w:t>بنابراين كسى كه مى خواهد ديگران را به معروف هدايت كند بايد اول خود</w:t>
      </w:r>
      <w:r w:rsidR="009432CE">
        <w:rPr>
          <w:rtl/>
          <w:lang w:bidi="fa-IR"/>
        </w:rPr>
        <w:t xml:space="preserve">، </w:t>
      </w:r>
      <w:r>
        <w:rPr>
          <w:rtl/>
          <w:lang w:bidi="fa-IR"/>
        </w:rPr>
        <w:t>آن را شناخته باشد و به آن وقوف و آگاهى كامل داشته باشد</w:t>
      </w:r>
      <w:r w:rsidR="009432CE">
        <w:rPr>
          <w:rtl/>
          <w:lang w:bidi="fa-IR"/>
        </w:rPr>
        <w:t xml:space="preserve">. </w:t>
      </w:r>
    </w:p>
    <w:p w:rsidR="001A5213" w:rsidRDefault="001A5213" w:rsidP="001A5213">
      <w:pPr>
        <w:pStyle w:val="libNormal"/>
        <w:rPr>
          <w:rtl/>
          <w:lang w:bidi="fa-IR"/>
        </w:rPr>
      </w:pPr>
      <w:r>
        <w:rPr>
          <w:rtl/>
          <w:lang w:bidi="fa-IR"/>
        </w:rPr>
        <w:t xml:space="preserve">در روايتى كه مسعدة بن صدقه از امام صادق </w:t>
      </w:r>
      <w:r w:rsidR="00574F36" w:rsidRPr="00574F36">
        <w:rPr>
          <w:rStyle w:val="libAlaemChar"/>
          <w:rtl/>
        </w:rPr>
        <w:t>عليه‌السلام</w:t>
      </w:r>
      <w:r>
        <w:rPr>
          <w:rtl/>
          <w:lang w:bidi="fa-IR"/>
        </w:rPr>
        <w:t xml:space="preserve"> نقل ميكند</w:t>
      </w:r>
      <w:r w:rsidR="009432CE">
        <w:rPr>
          <w:rtl/>
          <w:lang w:bidi="fa-IR"/>
        </w:rPr>
        <w:t xml:space="preserve">، </w:t>
      </w:r>
      <w:r>
        <w:rPr>
          <w:rtl/>
          <w:lang w:bidi="fa-IR"/>
        </w:rPr>
        <w:t>چنين آمده است</w:t>
      </w:r>
      <w:r w:rsidR="008C34A7">
        <w:rPr>
          <w:rtl/>
          <w:lang w:bidi="fa-IR"/>
        </w:rPr>
        <w:t xml:space="preserve">: </w:t>
      </w:r>
    </w:p>
    <w:p w:rsidR="001A5213" w:rsidRDefault="001A5213" w:rsidP="001A5213">
      <w:pPr>
        <w:pStyle w:val="libNormal"/>
        <w:rPr>
          <w:rtl/>
          <w:lang w:bidi="fa-IR"/>
        </w:rPr>
      </w:pPr>
      <w:r>
        <w:rPr>
          <w:rtl/>
          <w:lang w:bidi="fa-IR"/>
        </w:rPr>
        <w:t>سَمِعته يقول</w:t>
      </w:r>
      <w:r w:rsidR="008C34A7">
        <w:rPr>
          <w:rtl/>
          <w:lang w:bidi="fa-IR"/>
        </w:rPr>
        <w:t xml:space="preserve">: </w:t>
      </w:r>
      <w:r>
        <w:rPr>
          <w:rtl/>
          <w:lang w:bidi="fa-IR"/>
        </w:rPr>
        <w:t>و سُئِل عن الاَمرِ بالمعروف و النَّهى عن المنكر</w:t>
      </w:r>
      <w:r w:rsidR="009432CE">
        <w:rPr>
          <w:rtl/>
          <w:lang w:bidi="fa-IR"/>
        </w:rPr>
        <w:t xml:space="preserve">، </w:t>
      </w:r>
      <w:r>
        <w:rPr>
          <w:rtl/>
          <w:lang w:bidi="fa-IR"/>
        </w:rPr>
        <w:t>اءَ واجب هو على الاُمَّة جميعا؟ فقال</w:t>
      </w:r>
      <w:r w:rsidR="009432CE">
        <w:rPr>
          <w:rtl/>
          <w:lang w:bidi="fa-IR"/>
        </w:rPr>
        <w:t xml:space="preserve">، </w:t>
      </w:r>
      <w:r>
        <w:rPr>
          <w:rtl/>
          <w:lang w:bidi="fa-IR"/>
        </w:rPr>
        <w:t>لا</w:t>
      </w:r>
      <w:r w:rsidR="009432CE">
        <w:rPr>
          <w:rtl/>
          <w:lang w:bidi="fa-IR"/>
        </w:rPr>
        <w:t xml:space="preserve">، </w:t>
      </w:r>
      <w:r>
        <w:rPr>
          <w:rtl/>
          <w:lang w:bidi="fa-IR"/>
        </w:rPr>
        <w:t>فقيل له</w:t>
      </w:r>
      <w:r w:rsidR="008C34A7">
        <w:rPr>
          <w:rtl/>
          <w:lang w:bidi="fa-IR"/>
        </w:rPr>
        <w:t xml:space="preserve">: </w:t>
      </w:r>
      <w:r>
        <w:rPr>
          <w:rtl/>
          <w:lang w:bidi="fa-IR"/>
        </w:rPr>
        <w:t>و لم</w:t>
      </w:r>
      <w:r w:rsidR="009432CE">
        <w:rPr>
          <w:rtl/>
          <w:lang w:bidi="fa-IR"/>
        </w:rPr>
        <w:t>؟</w:t>
      </w:r>
      <w:r>
        <w:rPr>
          <w:rtl/>
          <w:lang w:bidi="fa-IR"/>
        </w:rPr>
        <w:t xml:space="preserve"> قال</w:t>
      </w:r>
      <w:r w:rsidR="008C34A7">
        <w:rPr>
          <w:rtl/>
          <w:lang w:bidi="fa-IR"/>
        </w:rPr>
        <w:t xml:space="preserve">: </w:t>
      </w:r>
      <w:r>
        <w:rPr>
          <w:rtl/>
          <w:lang w:bidi="fa-IR"/>
        </w:rPr>
        <w:t>انما هو على القوىّ المطاع العالِم بالمعروف من المنكر</w:t>
      </w:r>
      <w:r w:rsidR="009432CE">
        <w:rPr>
          <w:rtl/>
          <w:lang w:bidi="fa-IR"/>
        </w:rPr>
        <w:t xml:space="preserve">، </w:t>
      </w:r>
      <w:r>
        <w:rPr>
          <w:rtl/>
          <w:lang w:bidi="fa-IR"/>
        </w:rPr>
        <w:t>لا على الضَّعيف الّذى لا يهتدى سبيلا الى اءىّ من اءىّ يقول من الحقّ الى الباطل</w:t>
      </w:r>
      <w:r w:rsidR="009432CE">
        <w:rPr>
          <w:rtl/>
          <w:lang w:bidi="fa-IR"/>
        </w:rPr>
        <w:t xml:space="preserve">، </w:t>
      </w:r>
      <w:r>
        <w:rPr>
          <w:rtl/>
          <w:lang w:bidi="fa-IR"/>
        </w:rPr>
        <w:t>و الدليل على ذلك كتاب اللَّه عزَّ و جَلَّ قوله</w:t>
      </w:r>
      <w:r w:rsidR="008C34A7">
        <w:rPr>
          <w:rtl/>
          <w:lang w:bidi="fa-IR"/>
        </w:rPr>
        <w:t xml:space="preserve">: </w:t>
      </w:r>
      <w:r>
        <w:rPr>
          <w:rtl/>
          <w:lang w:bidi="fa-IR"/>
        </w:rPr>
        <w:t xml:space="preserve">ولتكن منك اءُمة يدعون الى الخير و ياءمرون بالمعروف و ينهون عن المنكر </w:t>
      </w:r>
      <w:r w:rsidRPr="00BA2CDB">
        <w:rPr>
          <w:rStyle w:val="libFootnotenumChar"/>
          <w:rtl/>
          <w:lang w:bidi="fa-IR"/>
        </w:rPr>
        <w:t>(827)</w:t>
      </w:r>
      <w:r>
        <w:rPr>
          <w:rtl/>
          <w:lang w:bidi="fa-IR"/>
        </w:rPr>
        <w:t xml:space="preserve"> فهذا خاصّ غير عامّ</w:t>
      </w:r>
      <w:r w:rsidR="009432CE">
        <w:rPr>
          <w:rtl/>
          <w:lang w:bidi="fa-IR"/>
        </w:rPr>
        <w:t xml:space="preserve">، </w:t>
      </w:r>
      <w:r>
        <w:rPr>
          <w:rtl/>
          <w:lang w:bidi="fa-IR"/>
        </w:rPr>
        <w:t>كما قال اللَّه عزَّ و جَلَّ</w:t>
      </w:r>
      <w:r w:rsidR="008C34A7">
        <w:rPr>
          <w:rtl/>
          <w:lang w:bidi="fa-IR"/>
        </w:rPr>
        <w:t xml:space="preserve">: </w:t>
      </w:r>
      <w:r>
        <w:rPr>
          <w:rtl/>
          <w:lang w:bidi="fa-IR"/>
        </w:rPr>
        <w:t xml:space="preserve">و من قوم موسى اءُمَّة يهدون بالحقّ و به يعدلون </w:t>
      </w:r>
      <w:r w:rsidRPr="00BA2CDB">
        <w:rPr>
          <w:rStyle w:val="libFootnotenumChar"/>
          <w:rtl/>
          <w:lang w:bidi="fa-IR"/>
        </w:rPr>
        <w:t>(828)</w:t>
      </w:r>
      <w:r>
        <w:rPr>
          <w:rtl/>
          <w:lang w:bidi="fa-IR"/>
        </w:rPr>
        <w:t xml:space="preserve"> و لم يقل</w:t>
      </w:r>
      <w:r w:rsidR="008C34A7">
        <w:rPr>
          <w:rtl/>
          <w:lang w:bidi="fa-IR"/>
        </w:rPr>
        <w:t xml:space="preserve">: </w:t>
      </w:r>
      <w:r>
        <w:rPr>
          <w:rtl/>
          <w:lang w:bidi="fa-IR"/>
        </w:rPr>
        <w:t>على اءُمَّة موسى</w:t>
      </w:r>
      <w:r w:rsidR="009432CE">
        <w:rPr>
          <w:rtl/>
          <w:lang w:bidi="fa-IR"/>
        </w:rPr>
        <w:t xml:space="preserve">، </w:t>
      </w:r>
      <w:r>
        <w:rPr>
          <w:rtl/>
          <w:lang w:bidi="fa-IR"/>
        </w:rPr>
        <w:t xml:space="preserve">و لا على كُلّ قومه </w:t>
      </w:r>
      <w:r w:rsidRPr="00BA2CDB">
        <w:rPr>
          <w:rStyle w:val="libFootnotenumChar"/>
          <w:rtl/>
          <w:lang w:bidi="fa-IR"/>
        </w:rPr>
        <w:t>(829)</w:t>
      </w:r>
      <w:r w:rsidR="009432CE">
        <w:rPr>
          <w:rtl/>
          <w:lang w:bidi="fa-IR"/>
        </w:rPr>
        <w:t xml:space="preserve">. </w:t>
      </w:r>
    </w:p>
    <w:p w:rsidR="001A5213" w:rsidRDefault="001A5213" w:rsidP="001A5213">
      <w:pPr>
        <w:pStyle w:val="libNormal"/>
        <w:rPr>
          <w:rtl/>
          <w:lang w:bidi="fa-IR"/>
        </w:rPr>
      </w:pPr>
      <w:r>
        <w:rPr>
          <w:rtl/>
          <w:lang w:bidi="fa-IR"/>
        </w:rPr>
        <w:t xml:space="preserve">كسى از امام صادق </w:t>
      </w:r>
      <w:r w:rsidR="00574F36" w:rsidRPr="00574F36">
        <w:rPr>
          <w:rStyle w:val="libAlaemChar"/>
          <w:rtl/>
        </w:rPr>
        <w:t>عليه‌السلام</w:t>
      </w:r>
      <w:r>
        <w:rPr>
          <w:rtl/>
          <w:lang w:bidi="fa-IR"/>
        </w:rPr>
        <w:t xml:space="preserve"> سوال كرد كه آيا امر به معروف و نهى از منكر بر همه مسلمانان واجب است</w:t>
      </w:r>
      <w:r w:rsidR="009432CE">
        <w:rPr>
          <w:rtl/>
          <w:lang w:bidi="fa-IR"/>
        </w:rPr>
        <w:t>؟</w:t>
      </w:r>
      <w:r>
        <w:rPr>
          <w:rtl/>
          <w:lang w:bidi="fa-IR"/>
        </w:rPr>
        <w:t xml:space="preserve"> حضرت فرمودند</w:t>
      </w:r>
      <w:r w:rsidR="008C34A7">
        <w:rPr>
          <w:rtl/>
          <w:lang w:bidi="fa-IR"/>
        </w:rPr>
        <w:t xml:space="preserve">: </w:t>
      </w:r>
      <w:r>
        <w:rPr>
          <w:rtl/>
          <w:lang w:bidi="fa-IR"/>
        </w:rPr>
        <w:t>نه</w:t>
      </w:r>
      <w:r w:rsidR="009432CE">
        <w:rPr>
          <w:rtl/>
          <w:lang w:bidi="fa-IR"/>
        </w:rPr>
        <w:t xml:space="preserve">، </w:t>
      </w:r>
      <w:r>
        <w:rPr>
          <w:rtl/>
          <w:lang w:bidi="fa-IR"/>
        </w:rPr>
        <w:t xml:space="preserve">سوال كرد با آن همه </w:t>
      </w:r>
      <w:r w:rsidR="00ED4056">
        <w:rPr>
          <w:rtl/>
          <w:lang w:bidi="fa-IR"/>
        </w:rPr>
        <w:t>تأکید</w:t>
      </w:r>
      <w:r>
        <w:rPr>
          <w:rtl/>
          <w:lang w:bidi="fa-IR"/>
        </w:rPr>
        <w:t>ى كه در آيات هست چطور بر همه واجب نيست</w:t>
      </w:r>
      <w:r w:rsidR="009432CE">
        <w:rPr>
          <w:rtl/>
          <w:lang w:bidi="fa-IR"/>
        </w:rPr>
        <w:t>؟</w:t>
      </w:r>
      <w:r>
        <w:rPr>
          <w:rtl/>
          <w:lang w:bidi="fa-IR"/>
        </w:rPr>
        <w:t xml:space="preserve"> حضرت فرمودند</w:t>
      </w:r>
      <w:r w:rsidR="008C34A7">
        <w:rPr>
          <w:rtl/>
          <w:lang w:bidi="fa-IR"/>
        </w:rPr>
        <w:t xml:space="preserve">: </w:t>
      </w:r>
      <w:r>
        <w:rPr>
          <w:rtl/>
          <w:lang w:bidi="fa-IR"/>
        </w:rPr>
        <w:t>امر به معروف و نهى از منكر اين است كه آمر به معروف قدرت برقرارى معروف و بازدارندگى از منكر را داشته باشد</w:t>
      </w:r>
      <w:r w:rsidR="009432CE">
        <w:rPr>
          <w:rtl/>
          <w:lang w:bidi="fa-IR"/>
        </w:rPr>
        <w:t xml:space="preserve">. </w:t>
      </w:r>
    </w:p>
    <w:p w:rsidR="001A5213" w:rsidRDefault="001A5213" w:rsidP="001A5213">
      <w:pPr>
        <w:pStyle w:val="libNormal"/>
        <w:rPr>
          <w:rtl/>
          <w:lang w:bidi="fa-IR"/>
        </w:rPr>
      </w:pPr>
      <w:r>
        <w:rPr>
          <w:rtl/>
          <w:lang w:bidi="fa-IR"/>
        </w:rPr>
        <w:t>اما نكته دوم كه ارتباط مستقيم با با سخن ما دارد</w:t>
      </w:r>
      <w:r w:rsidR="009432CE">
        <w:rPr>
          <w:rtl/>
          <w:lang w:bidi="fa-IR"/>
        </w:rPr>
        <w:t xml:space="preserve">، </w:t>
      </w:r>
      <w:r>
        <w:rPr>
          <w:rtl/>
          <w:lang w:bidi="fa-IR"/>
        </w:rPr>
        <w:t xml:space="preserve">اين كه عالم به معروف و منكر باشد؛ يعنى از منظر شرعى و عقلى قدرت بازشناسى خوب را از بد داشته </w:t>
      </w:r>
      <w:r>
        <w:rPr>
          <w:rtl/>
          <w:lang w:bidi="fa-IR"/>
        </w:rPr>
        <w:lastRenderedPageBreak/>
        <w:t>باشد</w:t>
      </w:r>
      <w:r w:rsidR="009432CE">
        <w:rPr>
          <w:rtl/>
          <w:lang w:bidi="fa-IR"/>
        </w:rPr>
        <w:t xml:space="preserve">. </w:t>
      </w:r>
      <w:r>
        <w:rPr>
          <w:rtl/>
          <w:lang w:bidi="fa-IR"/>
        </w:rPr>
        <w:t>اما وقتى كسى قادر به شناخت معروف و منكر نيست</w:t>
      </w:r>
      <w:r w:rsidR="009432CE">
        <w:rPr>
          <w:rtl/>
          <w:lang w:bidi="fa-IR"/>
        </w:rPr>
        <w:t xml:space="preserve">، </w:t>
      </w:r>
      <w:r>
        <w:rPr>
          <w:rtl/>
          <w:lang w:bidi="fa-IR"/>
        </w:rPr>
        <w:t>نمى تواند و نبايد به آن اقدام كند</w:t>
      </w:r>
      <w:r w:rsidR="009432CE">
        <w:rPr>
          <w:rtl/>
          <w:lang w:bidi="fa-IR"/>
        </w:rPr>
        <w:t xml:space="preserve">. </w:t>
      </w:r>
      <w:r>
        <w:rPr>
          <w:rtl/>
          <w:lang w:bidi="fa-IR"/>
        </w:rPr>
        <w:t>بنابراين</w:t>
      </w:r>
      <w:r w:rsidR="009432CE">
        <w:rPr>
          <w:rtl/>
          <w:lang w:bidi="fa-IR"/>
        </w:rPr>
        <w:t xml:space="preserve">، </w:t>
      </w:r>
      <w:r>
        <w:rPr>
          <w:rtl/>
          <w:lang w:bidi="fa-IR"/>
        </w:rPr>
        <w:t xml:space="preserve">امام </w:t>
      </w:r>
      <w:r w:rsidR="00574F36" w:rsidRPr="00574F36">
        <w:rPr>
          <w:rStyle w:val="libAlaemChar"/>
          <w:rtl/>
        </w:rPr>
        <w:t>عليه‌السلام</w:t>
      </w:r>
      <w:r>
        <w:rPr>
          <w:rtl/>
          <w:lang w:bidi="fa-IR"/>
        </w:rPr>
        <w:t xml:space="preserve"> در ادامه سخن به آيه 104 سوره آل عمران استشهاد مى كنند و مى فرمايند</w:t>
      </w:r>
      <w:r w:rsidR="008C34A7">
        <w:rPr>
          <w:rtl/>
          <w:lang w:bidi="fa-IR"/>
        </w:rPr>
        <w:t xml:space="preserve">: </w:t>
      </w:r>
      <w:r>
        <w:rPr>
          <w:rtl/>
          <w:lang w:bidi="fa-IR"/>
        </w:rPr>
        <w:t>دليل بر اين مطلب</w:t>
      </w:r>
      <w:r w:rsidR="009432CE">
        <w:rPr>
          <w:rtl/>
          <w:lang w:bidi="fa-IR"/>
        </w:rPr>
        <w:t>؛</w:t>
      </w:r>
      <w:r>
        <w:rPr>
          <w:rtl/>
          <w:lang w:bidi="fa-IR"/>
        </w:rPr>
        <w:t xml:space="preserve"> فرموده خدا در قرآن است</w:t>
      </w:r>
      <w:r w:rsidR="009432CE">
        <w:rPr>
          <w:rtl/>
          <w:lang w:bidi="fa-IR"/>
        </w:rPr>
        <w:t xml:space="preserve">. </w:t>
      </w:r>
    </w:p>
    <w:p w:rsidR="001A5213" w:rsidRDefault="001A5213" w:rsidP="001A5213">
      <w:pPr>
        <w:pStyle w:val="libNormal"/>
        <w:rPr>
          <w:rtl/>
          <w:lang w:bidi="fa-IR"/>
        </w:rPr>
      </w:pPr>
      <w:r>
        <w:rPr>
          <w:rtl/>
          <w:lang w:bidi="fa-IR"/>
        </w:rPr>
        <w:t>براى كسانى كه با ادبيات زبان عرب آشنايى دارند</w:t>
      </w:r>
      <w:r w:rsidR="009432CE">
        <w:rPr>
          <w:rtl/>
          <w:lang w:bidi="fa-IR"/>
        </w:rPr>
        <w:t xml:space="preserve">، </w:t>
      </w:r>
      <w:r>
        <w:rPr>
          <w:rtl/>
          <w:lang w:bidi="fa-IR"/>
        </w:rPr>
        <w:t xml:space="preserve">مطلب و استشهاد امام </w:t>
      </w:r>
      <w:r w:rsidR="00574F36" w:rsidRPr="00574F36">
        <w:rPr>
          <w:rStyle w:val="libAlaemChar"/>
          <w:rtl/>
        </w:rPr>
        <w:t>عليه‌السلام</w:t>
      </w:r>
      <w:r>
        <w:rPr>
          <w:rtl/>
          <w:lang w:bidi="fa-IR"/>
        </w:rPr>
        <w:t xml:space="preserve"> بسيار زيبا و روشن است</w:t>
      </w:r>
      <w:r w:rsidR="009432CE">
        <w:rPr>
          <w:rtl/>
          <w:lang w:bidi="fa-IR"/>
        </w:rPr>
        <w:t>؛</w:t>
      </w:r>
      <w:r>
        <w:rPr>
          <w:rtl/>
          <w:lang w:bidi="fa-IR"/>
        </w:rPr>
        <w:t xml:space="preserve"> چون كلمه «من» كه در آيه شريفه آمده است براى تبعيض است</w:t>
      </w:r>
      <w:r w:rsidR="009432CE">
        <w:rPr>
          <w:rtl/>
          <w:lang w:bidi="fa-IR"/>
        </w:rPr>
        <w:t>؛</w:t>
      </w:r>
      <w:r>
        <w:rPr>
          <w:rtl/>
          <w:lang w:bidi="fa-IR"/>
        </w:rPr>
        <w:t xml:space="preserve"> و بر اين اساس</w:t>
      </w:r>
      <w:r w:rsidR="009432CE">
        <w:rPr>
          <w:rtl/>
          <w:lang w:bidi="fa-IR"/>
        </w:rPr>
        <w:t xml:space="preserve">، </w:t>
      </w:r>
      <w:r>
        <w:rPr>
          <w:rtl/>
          <w:lang w:bidi="fa-IR"/>
        </w:rPr>
        <w:t>ترجمه آيه چنين است كه از جمع شما مسلمين</w:t>
      </w:r>
      <w:r w:rsidR="009432CE">
        <w:rPr>
          <w:rtl/>
          <w:lang w:bidi="fa-IR"/>
        </w:rPr>
        <w:t>؛</w:t>
      </w:r>
      <w:r>
        <w:rPr>
          <w:rtl/>
          <w:lang w:bidi="fa-IR"/>
        </w:rPr>
        <w:t xml:space="preserve"> بعضى بايد دعوت به خير كنند و اين عده كسانى اند كه خود به معروف و منكر</w:t>
      </w:r>
      <w:r w:rsidR="009432CE">
        <w:rPr>
          <w:rtl/>
          <w:lang w:bidi="fa-IR"/>
        </w:rPr>
        <w:t xml:space="preserve">، </w:t>
      </w:r>
      <w:r>
        <w:rPr>
          <w:rtl/>
          <w:lang w:bidi="fa-IR"/>
        </w:rPr>
        <w:t>وقوف و آشنايى كامل داشته باشند</w:t>
      </w:r>
      <w:r w:rsidR="009432CE">
        <w:rPr>
          <w:rtl/>
          <w:lang w:bidi="fa-IR"/>
        </w:rPr>
        <w:t xml:space="preserve">. </w:t>
      </w:r>
    </w:p>
    <w:p w:rsidR="001A5213" w:rsidRDefault="001A5213" w:rsidP="001A5213">
      <w:pPr>
        <w:pStyle w:val="libNormal"/>
        <w:rPr>
          <w:rtl/>
          <w:lang w:bidi="fa-IR"/>
        </w:rPr>
      </w:pPr>
      <w:r>
        <w:rPr>
          <w:rtl/>
          <w:lang w:bidi="fa-IR"/>
        </w:rPr>
        <w:t xml:space="preserve">امام </w:t>
      </w:r>
      <w:r w:rsidR="00574F36" w:rsidRPr="00574F36">
        <w:rPr>
          <w:rStyle w:val="libAlaemChar"/>
          <w:rtl/>
        </w:rPr>
        <w:t>عليه‌السلام</w:t>
      </w:r>
      <w:r>
        <w:rPr>
          <w:rtl/>
          <w:lang w:bidi="fa-IR"/>
        </w:rPr>
        <w:t xml:space="preserve"> بعد از ذكر آيه مى فرمايند</w:t>
      </w:r>
      <w:r w:rsidR="008C34A7">
        <w:rPr>
          <w:rtl/>
          <w:lang w:bidi="fa-IR"/>
        </w:rPr>
        <w:t xml:space="preserve">: </w:t>
      </w:r>
      <w:r>
        <w:rPr>
          <w:rtl/>
          <w:lang w:bidi="fa-IR"/>
        </w:rPr>
        <w:t>اين حكم</w:t>
      </w:r>
      <w:r w:rsidR="009432CE">
        <w:rPr>
          <w:rtl/>
          <w:lang w:bidi="fa-IR"/>
        </w:rPr>
        <w:t xml:space="preserve">، </w:t>
      </w:r>
      <w:r>
        <w:rPr>
          <w:rtl/>
          <w:lang w:bidi="fa-IR"/>
        </w:rPr>
        <w:t>حكم اختصاصى براى يك گروه است</w:t>
      </w:r>
      <w:r w:rsidR="009432CE">
        <w:rPr>
          <w:rtl/>
          <w:lang w:bidi="fa-IR"/>
        </w:rPr>
        <w:t>؛</w:t>
      </w:r>
      <w:r>
        <w:rPr>
          <w:rtl/>
          <w:lang w:bidi="fa-IR"/>
        </w:rPr>
        <w:t xml:space="preserve"> نه براى همه مسلمان ها</w:t>
      </w:r>
      <w:r w:rsidR="009432CE">
        <w:rPr>
          <w:rtl/>
          <w:lang w:bidi="fa-IR"/>
        </w:rPr>
        <w:t xml:space="preserve">. </w:t>
      </w:r>
      <w:r>
        <w:rPr>
          <w:rtl/>
          <w:lang w:bidi="fa-IR"/>
        </w:rPr>
        <w:t xml:space="preserve">بعد امام </w:t>
      </w:r>
      <w:r w:rsidR="00574F36" w:rsidRPr="00574F36">
        <w:rPr>
          <w:rStyle w:val="libAlaemChar"/>
          <w:rtl/>
        </w:rPr>
        <w:t>عليه‌السلام</w:t>
      </w:r>
      <w:r>
        <w:rPr>
          <w:rtl/>
          <w:lang w:bidi="fa-IR"/>
        </w:rPr>
        <w:t xml:space="preserve"> به آيه ديگرى از آيات قرآن استشهاد مى كنند و مى فرمايند</w:t>
      </w:r>
      <w:r w:rsidR="008C34A7">
        <w:rPr>
          <w:rtl/>
          <w:lang w:bidi="fa-IR"/>
        </w:rPr>
        <w:t xml:space="preserve">: </w:t>
      </w:r>
      <w:r>
        <w:rPr>
          <w:rtl/>
          <w:lang w:bidi="fa-IR"/>
        </w:rPr>
        <w:t>اين حكم</w:t>
      </w:r>
      <w:r w:rsidR="009432CE">
        <w:rPr>
          <w:rtl/>
          <w:lang w:bidi="fa-IR"/>
        </w:rPr>
        <w:t xml:space="preserve">، </w:t>
      </w:r>
      <w:r>
        <w:rPr>
          <w:rtl/>
          <w:lang w:bidi="fa-IR"/>
        </w:rPr>
        <w:t xml:space="preserve">فقط به امت پيامبر اسلام </w:t>
      </w:r>
      <w:r w:rsidR="00D401A1" w:rsidRPr="00D401A1">
        <w:rPr>
          <w:rStyle w:val="libAlaemChar"/>
          <w:rtl/>
        </w:rPr>
        <w:t>صلى‌الله‌عليه‌وآله‌وسلم</w:t>
      </w:r>
      <w:r w:rsidR="009432CE">
        <w:rPr>
          <w:rtl/>
          <w:lang w:bidi="fa-IR"/>
        </w:rPr>
        <w:t xml:space="preserve">، </w:t>
      </w:r>
      <w:r>
        <w:rPr>
          <w:rtl/>
          <w:lang w:bidi="fa-IR"/>
        </w:rPr>
        <w:t>اختصاص ندارد بلكه در امم قبل از آن</w:t>
      </w:r>
      <w:r w:rsidR="009432CE">
        <w:rPr>
          <w:rtl/>
          <w:lang w:bidi="fa-IR"/>
        </w:rPr>
        <w:t xml:space="preserve">، </w:t>
      </w:r>
      <w:r>
        <w:rPr>
          <w:rtl/>
          <w:lang w:bidi="fa-IR"/>
        </w:rPr>
        <w:t xml:space="preserve">مثل امت حضرت موسى </w:t>
      </w:r>
      <w:r w:rsidR="00574F36" w:rsidRPr="00574F36">
        <w:rPr>
          <w:rStyle w:val="libAlaemChar"/>
          <w:rtl/>
        </w:rPr>
        <w:t>عليه‌السلام</w:t>
      </w:r>
      <w:r>
        <w:rPr>
          <w:rtl/>
          <w:lang w:bidi="fa-IR"/>
        </w:rPr>
        <w:t xml:space="preserve"> نيز سابقه داشته است</w:t>
      </w:r>
      <w:r w:rsidR="009432CE">
        <w:rPr>
          <w:rtl/>
          <w:lang w:bidi="fa-IR"/>
        </w:rPr>
        <w:t>؛</w:t>
      </w:r>
      <w:r>
        <w:rPr>
          <w:rtl/>
          <w:lang w:bidi="fa-IR"/>
        </w:rPr>
        <w:t xml:space="preserve"> چرا كه در قرآن مى فرمايد</w:t>
      </w:r>
      <w:r w:rsidR="008C34A7">
        <w:rPr>
          <w:rtl/>
          <w:lang w:bidi="fa-IR"/>
        </w:rPr>
        <w:t xml:space="preserve">: </w:t>
      </w:r>
      <w:r>
        <w:rPr>
          <w:rtl/>
          <w:lang w:bidi="fa-IR"/>
        </w:rPr>
        <w:t xml:space="preserve">از ميان امت موسى </w:t>
      </w:r>
      <w:r w:rsidR="00574F36" w:rsidRPr="00574F36">
        <w:rPr>
          <w:rStyle w:val="libAlaemChar"/>
          <w:rtl/>
        </w:rPr>
        <w:t>عليه‌السلام</w:t>
      </w:r>
      <w:r w:rsidR="009432CE">
        <w:rPr>
          <w:rtl/>
          <w:lang w:bidi="fa-IR"/>
        </w:rPr>
        <w:t xml:space="preserve">، </w:t>
      </w:r>
      <w:r>
        <w:rPr>
          <w:rtl/>
          <w:lang w:bidi="fa-IR"/>
        </w:rPr>
        <w:t>گروهى بودند كه مردم را به سوى حقّ هدايت مى كردند يعنى خدا فقط به آنها اجازه داده بود كه به هدايت خلق بپردازند</w:t>
      </w:r>
      <w:r w:rsidR="009432CE">
        <w:rPr>
          <w:rtl/>
          <w:lang w:bidi="fa-IR"/>
        </w:rPr>
        <w:t xml:space="preserve">. </w:t>
      </w:r>
    </w:p>
    <w:p w:rsidR="001A5213" w:rsidRDefault="001A5213" w:rsidP="001A5213">
      <w:pPr>
        <w:pStyle w:val="libNormal"/>
        <w:rPr>
          <w:rtl/>
          <w:lang w:bidi="fa-IR"/>
        </w:rPr>
      </w:pPr>
      <w:r>
        <w:rPr>
          <w:rtl/>
          <w:lang w:bidi="fa-IR"/>
        </w:rPr>
        <w:t xml:space="preserve">امام </w:t>
      </w:r>
      <w:r w:rsidR="00574F36" w:rsidRPr="00574F36">
        <w:rPr>
          <w:rStyle w:val="libAlaemChar"/>
          <w:rtl/>
        </w:rPr>
        <w:t>عليه‌السلام</w:t>
      </w:r>
      <w:r>
        <w:rPr>
          <w:rtl/>
          <w:lang w:bidi="fa-IR"/>
        </w:rPr>
        <w:t xml:space="preserve"> در ادامه سخن مى فرمايند</w:t>
      </w:r>
      <w:r w:rsidR="008C34A7">
        <w:rPr>
          <w:rtl/>
          <w:lang w:bidi="fa-IR"/>
        </w:rPr>
        <w:t xml:space="preserve">: </w:t>
      </w:r>
      <w:r>
        <w:rPr>
          <w:rtl/>
          <w:lang w:bidi="fa-IR"/>
        </w:rPr>
        <w:t xml:space="preserve">قرآن نمى گويد هدايت كردن بر همه امت موسى </w:t>
      </w:r>
      <w:r w:rsidR="00574F36" w:rsidRPr="00574F36">
        <w:rPr>
          <w:rStyle w:val="libAlaemChar"/>
          <w:rtl/>
        </w:rPr>
        <w:t>عليه‌السلام</w:t>
      </w:r>
      <w:r>
        <w:rPr>
          <w:rtl/>
          <w:lang w:bidi="fa-IR"/>
        </w:rPr>
        <w:t xml:space="preserve"> واجب بود</w:t>
      </w:r>
      <w:r w:rsidR="009432CE">
        <w:rPr>
          <w:rtl/>
          <w:lang w:bidi="fa-IR"/>
        </w:rPr>
        <w:t xml:space="preserve">، </w:t>
      </w:r>
      <w:r>
        <w:rPr>
          <w:rtl/>
          <w:lang w:bidi="fa-IR"/>
        </w:rPr>
        <w:t>بلكه عده اى برگزيده</w:t>
      </w:r>
      <w:r w:rsidR="009432CE">
        <w:rPr>
          <w:rtl/>
          <w:lang w:bidi="fa-IR"/>
        </w:rPr>
        <w:t xml:space="preserve">، </w:t>
      </w:r>
      <w:r>
        <w:rPr>
          <w:rtl/>
          <w:lang w:bidi="fa-IR"/>
        </w:rPr>
        <w:t>اين وظيفه را برعهده داشتند كه يقينا واجد شرط اول يعنى علم به موارد معروف و منكر بودند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اگر كسى صرفا به دليل اين كه وظيفه امر به معروف و نهى از منكر واجبات است</w:t>
      </w:r>
      <w:r w:rsidR="009432CE">
        <w:rPr>
          <w:rtl/>
          <w:lang w:bidi="fa-IR"/>
        </w:rPr>
        <w:t>؛</w:t>
      </w:r>
      <w:r>
        <w:rPr>
          <w:rtl/>
          <w:lang w:bidi="fa-IR"/>
        </w:rPr>
        <w:t xml:space="preserve"> بدون شناخت</w:t>
      </w:r>
      <w:r w:rsidR="009432CE">
        <w:rPr>
          <w:rtl/>
          <w:lang w:bidi="fa-IR"/>
        </w:rPr>
        <w:t xml:space="preserve">، </w:t>
      </w:r>
      <w:r>
        <w:rPr>
          <w:rtl/>
          <w:lang w:bidi="fa-IR"/>
        </w:rPr>
        <w:t>به آن اقدام كند</w:t>
      </w:r>
      <w:r w:rsidR="009432CE">
        <w:rPr>
          <w:rtl/>
          <w:lang w:bidi="fa-IR"/>
        </w:rPr>
        <w:t xml:space="preserve">، </w:t>
      </w:r>
      <w:r>
        <w:rPr>
          <w:rtl/>
          <w:lang w:bidi="fa-IR"/>
        </w:rPr>
        <w:t>چه بسا خود مرتكب منكر شود</w:t>
      </w:r>
      <w:r w:rsidR="009432CE">
        <w:rPr>
          <w:rtl/>
          <w:lang w:bidi="fa-IR"/>
        </w:rPr>
        <w:t xml:space="preserve">. </w:t>
      </w:r>
    </w:p>
    <w:p w:rsidR="001A5213" w:rsidRDefault="001A5213" w:rsidP="001A5213">
      <w:pPr>
        <w:pStyle w:val="libNormal"/>
        <w:rPr>
          <w:rtl/>
          <w:lang w:bidi="fa-IR"/>
        </w:rPr>
      </w:pPr>
      <w:r>
        <w:rPr>
          <w:rtl/>
          <w:lang w:bidi="fa-IR"/>
        </w:rPr>
        <w:lastRenderedPageBreak/>
        <w:t xml:space="preserve">اين مساله بسيار ظريف و حساس است كه </w:t>
      </w:r>
      <w:r w:rsidR="003A4269">
        <w:rPr>
          <w:rtl/>
          <w:lang w:bidi="fa-IR"/>
        </w:rPr>
        <w:t>مؤمن</w:t>
      </w:r>
      <w:r>
        <w:rPr>
          <w:rtl/>
          <w:lang w:bidi="fa-IR"/>
        </w:rPr>
        <w:t>ان هر چند از روى علاقه به معروف يا از روى خيرخواهى و محبت و دوست داشتن انسان ها</w:t>
      </w:r>
      <w:r w:rsidR="009432CE">
        <w:rPr>
          <w:rtl/>
          <w:lang w:bidi="fa-IR"/>
        </w:rPr>
        <w:t xml:space="preserve">، </w:t>
      </w:r>
      <w:r>
        <w:rPr>
          <w:rtl/>
          <w:lang w:bidi="fa-IR"/>
        </w:rPr>
        <w:t>تا زمانى كه مصاديق معروف را نشناخته باشند</w:t>
      </w:r>
      <w:r w:rsidR="009432CE">
        <w:rPr>
          <w:rtl/>
          <w:lang w:bidi="fa-IR"/>
        </w:rPr>
        <w:t xml:space="preserve">، </w:t>
      </w:r>
      <w:r>
        <w:rPr>
          <w:rtl/>
          <w:lang w:bidi="fa-IR"/>
        </w:rPr>
        <w:t>مجاز به انجام اين كار نيستند</w:t>
      </w:r>
      <w:r w:rsidR="009432CE">
        <w:rPr>
          <w:rtl/>
          <w:lang w:bidi="fa-IR"/>
        </w:rPr>
        <w:t xml:space="preserve">. </w:t>
      </w:r>
    </w:p>
    <w:p w:rsidR="001A5213" w:rsidRDefault="001A5213" w:rsidP="001A5213">
      <w:pPr>
        <w:pStyle w:val="libNormal"/>
        <w:rPr>
          <w:rtl/>
          <w:lang w:bidi="fa-IR"/>
        </w:rPr>
      </w:pPr>
      <w:r>
        <w:rPr>
          <w:rtl/>
          <w:lang w:bidi="fa-IR"/>
        </w:rPr>
        <w:t>نكته ديگر اين كه در روايات تصريح شده است كه نصيحت</w:t>
      </w:r>
      <w:r w:rsidR="009432CE">
        <w:rPr>
          <w:rtl/>
          <w:lang w:bidi="fa-IR"/>
        </w:rPr>
        <w:t xml:space="preserve">، </w:t>
      </w:r>
      <w:r>
        <w:rPr>
          <w:rtl/>
          <w:lang w:bidi="fa-IR"/>
        </w:rPr>
        <w:t xml:space="preserve">هدايت و ارشاد </w:t>
      </w:r>
      <w:r w:rsidR="003A4269">
        <w:rPr>
          <w:rtl/>
          <w:lang w:bidi="fa-IR"/>
        </w:rPr>
        <w:t>مؤمن</w:t>
      </w:r>
      <w:r>
        <w:rPr>
          <w:rtl/>
          <w:lang w:bidi="fa-IR"/>
        </w:rPr>
        <w:t xml:space="preserve"> بايد از روى علاقه و محبت باشد؛ نه وسيله انتقام از او</w:t>
      </w:r>
      <w:r w:rsidR="009432CE">
        <w:rPr>
          <w:rtl/>
          <w:lang w:bidi="fa-IR"/>
        </w:rPr>
        <w:t xml:space="preserve">. </w:t>
      </w:r>
      <w:r>
        <w:rPr>
          <w:rtl/>
          <w:lang w:bidi="fa-IR"/>
        </w:rPr>
        <w:t>بنابراين</w:t>
      </w:r>
      <w:r w:rsidR="009432CE">
        <w:rPr>
          <w:rtl/>
          <w:lang w:bidi="fa-IR"/>
        </w:rPr>
        <w:t xml:space="preserve">، </w:t>
      </w:r>
      <w:r>
        <w:rPr>
          <w:rtl/>
          <w:lang w:bidi="fa-IR"/>
        </w:rPr>
        <w:t xml:space="preserve">امام صادق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يجب لل</w:t>
      </w:r>
      <w:r w:rsidR="003A4269">
        <w:rPr>
          <w:rtl/>
          <w:lang w:bidi="fa-IR"/>
        </w:rPr>
        <w:t>مؤمن</w:t>
      </w:r>
      <w:r>
        <w:rPr>
          <w:rtl/>
          <w:lang w:bidi="fa-IR"/>
        </w:rPr>
        <w:t xml:space="preserve"> على ال</w:t>
      </w:r>
      <w:r w:rsidR="003A4269">
        <w:rPr>
          <w:rtl/>
          <w:lang w:bidi="fa-IR"/>
        </w:rPr>
        <w:t>مؤمن</w:t>
      </w:r>
      <w:r>
        <w:rPr>
          <w:rtl/>
          <w:lang w:bidi="fa-IR"/>
        </w:rPr>
        <w:t xml:space="preserve"> النَّصيحة </w:t>
      </w:r>
      <w:r w:rsidRPr="00BA2CDB">
        <w:rPr>
          <w:rStyle w:val="libFootnotenumChar"/>
          <w:rtl/>
          <w:lang w:bidi="fa-IR"/>
        </w:rPr>
        <w:t>(830)</w:t>
      </w:r>
      <w:r w:rsidR="009432CE">
        <w:rPr>
          <w:rtl/>
          <w:lang w:bidi="fa-IR"/>
        </w:rPr>
        <w:t xml:space="preserve">. </w:t>
      </w:r>
    </w:p>
    <w:p w:rsidR="001A5213" w:rsidRDefault="001A5213" w:rsidP="001A5213">
      <w:pPr>
        <w:pStyle w:val="libNormal"/>
        <w:rPr>
          <w:rtl/>
          <w:lang w:bidi="fa-IR"/>
        </w:rPr>
      </w:pPr>
      <w:r>
        <w:rPr>
          <w:rtl/>
          <w:lang w:bidi="fa-IR"/>
        </w:rPr>
        <w:t>«</w:t>
      </w:r>
      <w:r w:rsidR="003A4269">
        <w:rPr>
          <w:rtl/>
          <w:lang w:bidi="fa-IR"/>
        </w:rPr>
        <w:t>مؤمن</w:t>
      </w:r>
      <w:r>
        <w:rPr>
          <w:rtl/>
          <w:lang w:bidi="fa-IR"/>
        </w:rPr>
        <w:t xml:space="preserve"> موظف است نسبت به </w:t>
      </w:r>
      <w:r w:rsidR="003A4269">
        <w:rPr>
          <w:rtl/>
          <w:lang w:bidi="fa-IR"/>
        </w:rPr>
        <w:t>مؤمن</w:t>
      </w:r>
      <w:r>
        <w:rPr>
          <w:rtl/>
          <w:lang w:bidi="fa-IR"/>
        </w:rPr>
        <w:t xml:space="preserve"> ديگر ناصح و خيرخواه باشد»</w:t>
      </w:r>
      <w:r w:rsidR="009432CE">
        <w:rPr>
          <w:rtl/>
          <w:lang w:bidi="fa-IR"/>
        </w:rPr>
        <w:t xml:space="preserve">. </w:t>
      </w:r>
    </w:p>
    <w:p w:rsidR="001A5213" w:rsidRDefault="001A5213" w:rsidP="001A5213">
      <w:pPr>
        <w:pStyle w:val="libNormal"/>
        <w:rPr>
          <w:rtl/>
          <w:lang w:bidi="fa-IR"/>
        </w:rPr>
      </w:pPr>
      <w:r>
        <w:rPr>
          <w:rtl/>
          <w:lang w:bidi="fa-IR"/>
        </w:rPr>
        <w:t xml:space="preserve">در روايت ديگرى كه امام صادق </w:t>
      </w:r>
      <w:r w:rsidR="00574F36" w:rsidRPr="00574F36">
        <w:rPr>
          <w:rStyle w:val="libAlaemChar"/>
          <w:rtl/>
        </w:rPr>
        <w:t>عليه‌السلام</w:t>
      </w:r>
      <w:r>
        <w:rPr>
          <w:rtl/>
          <w:lang w:bidi="fa-IR"/>
        </w:rPr>
        <w:t xml:space="preserve"> از رسول اكرم </w:t>
      </w:r>
      <w:r w:rsidR="00D401A1" w:rsidRPr="00D401A1">
        <w:rPr>
          <w:rStyle w:val="libAlaemChar"/>
          <w:rtl/>
        </w:rPr>
        <w:t>صلى‌الله‌عليه‌وآله‌وسلم</w:t>
      </w:r>
      <w:r>
        <w:rPr>
          <w:rtl/>
          <w:lang w:bidi="fa-IR"/>
        </w:rPr>
        <w:t xml:space="preserve"> نقل فرموده اند آمده است</w:t>
      </w:r>
      <w:r w:rsidR="008C34A7">
        <w:rPr>
          <w:rtl/>
          <w:lang w:bidi="fa-IR"/>
        </w:rPr>
        <w:t xml:space="preserve">: </w:t>
      </w:r>
    </w:p>
    <w:p w:rsidR="001A5213" w:rsidRDefault="001A5213" w:rsidP="001A5213">
      <w:pPr>
        <w:pStyle w:val="libNormal"/>
        <w:rPr>
          <w:rtl/>
          <w:lang w:bidi="fa-IR"/>
        </w:rPr>
      </w:pPr>
      <w:r>
        <w:rPr>
          <w:rtl/>
          <w:lang w:bidi="fa-IR"/>
        </w:rPr>
        <w:t xml:space="preserve">لينصح الرَّجل منكم اءَخاه كنصيحته لنفسه </w:t>
      </w:r>
      <w:r w:rsidRPr="00BA2CDB">
        <w:rPr>
          <w:rStyle w:val="libFootnotenumChar"/>
          <w:rtl/>
          <w:lang w:bidi="fa-IR"/>
        </w:rPr>
        <w:t>(831)</w:t>
      </w:r>
      <w:r w:rsidR="009432CE">
        <w:rPr>
          <w:rtl/>
          <w:lang w:bidi="fa-IR"/>
        </w:rPr>
        <w:t xml:space="preserve">. </w:t>
      </w:r>
    </w:p>
    <w:p w:rsidR="001A5213" w:rsidRDefault="001A5213" w:rsidP="001A5213">
      <w:pPr>
        <w:pStyle w:val="libNormal"/>
        <w:rPr>
          <w:rtl/>
          <w:lang w:bidi="fa-IR"/>
        </w:rPr>
      </w:pPr>
      <w:r>
        <w:rPr>
          <w:rtl/>
          <w:lang w:bidi="fa-IR"/>
        </w:rPr>
        <w:t>«</w:t>
      </w:r>
      <w:r w:rsidR="003A4269">
        <w:rPr>
          <w:rtl/>
          <w:lang w:bidi="fa-IR"/>
        </w:rPr>
        <w:t>مؤمن</w:t>
      </w:r>
      <w:r>
        <w:rPr>
          <w:rtl/>
          <w:lang w:bidi="fa-IR"/>
        </w:rPr>
        <w:t xml:space="preserve"> همان طور كه خيرخواه خود است بايد براى ديگران نيز خيرخواهى كند»</w:t>
      </w:r>
      <w:r w:rsidR="009432CE">
        <w:rPr>
          <w:rtl/>
          <w:lang w:bidi="fa-IR"/>
        </w:rPr>
        <w:t xml:space="preserve">. </w:t>
      </w:r>
    </w:p>
    <w:p w:rsidR="001A5213" w:rsidRDefault="001A5213" w:rsidP="001A5213">
      <w:pPr>
        <w:pStyle w:val="libNormal"/>
        <w:rPr>
          <w:rtl/>
          <w:lang w:bidi="fa-IR"/>
        </w:rPr>
      </w:pPr>
      <w:r>
        <w:rPr>
          <w:rtl/>
          <w:lang w:bidi="fa-IR"/>
        </w:rPr>
        <w:t>يعنى همان طور كه معروف را براى خود دوست دارى</w:t>
      </w:r>
      <w:r w:rsidR="009432CE">
        <w:rPr>
          <w:rtl/>
          <w:lang w:bidi="fa-IR"/>
        </w:rPr>
        <w:t xml:space="preserve">، </w:t>
      </w:r>
      <w:r>
        <w:rPr>
          <w:rtl/>
          <w:lang w:bidi="fa-IR"/>
        </w:rPr>
        <w:t xml:space="preserve">براى ديگران نيز بخواهد؛ نه اين كه حكم الهى را كه گوياى لطافت روح دين است وسيله و ملعبه ارضاى تمايلات و غرائز خود قرار دهد؛ مثلا براى ارضاى غريزه خشم خود </w:t>
      </w:r>
      <w:r w:rsidR="003A4269">
        <w:rPr>
          <w:rtl/>
          <w:lang w:bidi="fa-IR"/>
        </w:rPr>
        <w:t>مؤمن</w:t>
      </w:r>
      <w:r>
        <w:rPr>
          <w:rtl/>
          <w:lang w:bidi="fa-IR"/>
        </w:rPr>
        <w:t>ى را به بهانه ارتكاب منكر در حضور ديگران خراب كند</w:t>
      </w:r>
      <w:r w:rsidR="009432CE">
        <w:rPr>
          <w:rtl/>
          <w:lang w:bidi="fa-IR"/>
        </w:rPr>
        <w:t xml:space="preserve">. </w:t>
      </w:r>
      <w:r>
        <w:rPr>
          <w:rtl/>
          <w:lang w:bidi="fa-IR"/>
        </w:rPr>
        <w:t>اين عمل متهم كردن ديگران و از بالاترين منكرها است</w:t>
      </w:r>
      <w:r w:rsidR="009432CE">
        <w:rPr>
          <w:rtl/>
          <w:lang w:bidi="fa-IR"/>
        </w:rPr>
        <w:t xml:space="preserve">. </w:t>
      </w:r>
    </w:p>
    <w:p w:rsidR="001A5213" w:rsidRDefault="001A5213" w:rsidP="001A5213">
      <w:pPr>
        <w:pStyle w:val="libNormal"/>
        <w:rPr>
          <w:rtl/>
          <w:lang w:bidi="fa-IR"/>
        </w:rPr>
      </w:pPr>
      <w:r>
        <w:rPr>
          <w:rtl/>
          <w:lang w:bidi="fa-IR"/>
        </w:rPr>
        <w:t xml:space="preserve">روايتى را امام صادق </w:t>
      </w:r>
      <w:r w:rsidR="00574F36" w:rsidRPr="00574F36">
        <w:rPr>
          <w:rStyle w:val="libAlaemChar"/>
          <w:rtl/>
        </w:rPr>
        <w:t>عليه‌السلام</w:t>
      </w:r>
      <w:r>
        <w:rPr>
          <w:rtl/>
          <w:lang w:bidi="fa-IR"/>
        </w:rPr>
        <w:t xml:space="preserve"> از رسول اكرم </w:t>
      </w:r>
      <w:r w:rsidR="00D401A1" w:rsidRPr="00D401A1">
        <w:rPr>
          <w:rStyle w:val="libAlaemChar"/>
          <w:rtl/>
        </w:rPr>
        <w:t>صلى‌الله‌عليه‌وآله‌وسلم</w:t>
      </w:r>
      <w:r>
        <w:rPr>
          <w:rtl/>
          <w:lang w:bidi="fa-IR"/>
        </w:rPr>
        <w:t xml:space="preserve"> نقل مى كنند كه حضرت فرمودند</w:t>
      </w:r>
      <w:r w:rsidR="008C34A7">
        <w:rPr>
          <w:rtl/>
          <w:lang w:bidi="fa-IR"/>
        </w:rPr>
        <w:t xml:space="preserve">: </w:t>
      </w:r>
    </w:p>
    <w:p w:rsidR="001A5213" w:rsidRDefault="001A5213" w:rsidP="001A5213">
      <w:pPr>
        <w:pStyle w:val="libNormal"/>
        <w:rPr>
          <w:rtl/>
          <w:lang w:bidi="fa-IR"/>
        </w:rPr>
      </w:pPr>
      <w:r>
        <w:rPr>
          <w:rtl/>
          <w:lang w:bidi="fa-IR"/>
        </w:rPr>
        <w:t xml:space="preserve">انَّ اءَعظم النَّاس منزلة عند اللَّه يوم القيامة اءَمشاهم فى اءَرضه بالنَّصيحة لخلقه </w:t>
      </w:r>
      <w:r w:rsidRPr="00BA2CDB">
        <w:rPr>
          <w:rStyle w:val="libFootnotenumChar"/>
          <w:rtl/>
          <w:lang w:bidi="fa-IR"/>
        </w:rPr>
        <w:t>(832)</w:t>
      </w:r>
      <w:r w:rsidR="009432CE">
        <w:rPr>
          <w:rtl/>
          <w:lang w:bidi="fa-IR"/>
        </w:rPr>
        <w:t xml:space="preserve">. </w:t>
      </w:r>
    </w:p>
    <w:p w:rsidR="001A5213" w:rsidRDefault="001A5213" w:rsidP="001A5213">
      <w:pPr>
        <w:pStyle w:val="libNormal"/>
        <w:rPr>
          <w:rtl/>
          <w:lang w:bidi="fa-IR"/>
        </w:rPr>
      </w:pPr>
      <w:r>
        <w:rPr>
          <w:rtl/>
          <w:lang w:bidi="fa-IR"/>
        </w:rPr>
        <w:lastRenderedPageBreak/>
        <w:t>«برترين مردم در قيامت از لحاظ رتبه و منزلت</w:t>
      </w:r>
      <w:r w:rsidR="009432CE">
        <w:rPr>
          <w:rtl/>
          <w:lang w:bidi="fa-IR"/>
        </w:rPr>
        <w:t xml:space="preserve">، </w:t>
      </w:r>
      <w:r>
        <w:rPr>
          <w:rtl/>
          <w:lang w:bidi="fa-IR"/>
        </w:rPr>
        <w:t>كسانى اند كه حركت آنها روى زمين براى خيرخواهى و نصيحت ديگران است»</w:t>
      </w:r>
      <w:r w:rsidR="009432CE">
        <w:rPr>
          <w:rtl/>
          <w:lang w:bidi="fa-IR"/>
        </w:rPr>
        <w:t xml:space="preserve">. </w:t>
      </w:r>
    </w:p>
    <w:p w:rsidR="001A5213" w:rsidRDefault="001A5213" w:rsidP="001A5213">
      <w:pPr>
        <w:pStyle w:val="libNormal"/>
        <w:rPr>
          <w:rtl/>
          <w:lang w:bidi="fa-IR"/>
        </w:rPr>
      </w:pPr>
      <w:r>
        <w:rPr>
          <w:rtl/>
          <w:lang w:bidi="fa-IR"/>
        </w:rPr>
        <w:t>مهم اين است كه ما بدانيم بايد از سر خيرخواهى و دوست داشتن و با شناخت و وقوف و آگاهى كامل نسبت به معروف</w:t>
      </w:r>
      <w:r w:rsidR="009432CE">
        <w:rPr>
          <w:rtl/>
          <w:lang w:bidi="fa-IR"/>
        </w:rPr>
        <w:t xml:space="preserve">، </w:t>
      </w:r>
      <w:r>
        <w:rPr>
          <w:rtl/>
          <w:lang w:bidi="fa-IR"/>
        </w:rPr>
        <w:t>اين عمل را انجام دهيم</w:t>
      </w:r>
      <w:r w:rsidR="009432CE">
        <w:rPr>
          <w:rtl/>
          <w:lang w:bidi="fa-IR"/>
        </w:rPr>
        <w:t xml:space="preserve">. </w:t>
      </w:r>
    </w:p>
    <w:p w:rsidR="001A5213" w:rsidRDefault="001A5213" w:rsidP="001A5213">
      <w:pPr>
        <w:pStyle w:val="libNormal"/>
        <w:rPr>
          <w:rtl/>
          <w:lang w:bidi="fa-IR"/>
        </w:rPr>
      </w:pPr>
      <w:r>
        <w:rPr>
          <w:rtl/>
          <w:lang w:bidi="fa-IR"/>
        </w:rPr>
        <w:t>حكم شرع به وجوب امر به معروف</w:t>
      </w:r>
      <w:r w:rsidR="009432CE">
        <w:rPr>
          <w:rtl/>
          <w:lang w:bidi="fa-IR"/>
        </w:rPr>
        <w:t xml:space="preserve">، </w:t>
      </w:r>
      <w:r>
        <w:rPr>
          <w:rtl/>
          <w:lang w:bidi="fa-IR"/>
        </w:rPr>
        <w:t>نشاءت گرفته از خيرخواهى ذات ذوالجلال ربوبى</w:t>
      </w:r>
      <w:r w:rsidR="009432CE">
        <w:rPr>
          <w:rtl/>
          <w:lang w:bidi="fa-IR"/>
        </w:rPr>
        <w:t xml:space="preserve">، </w:t>
      </w:r>
      <w:r>
        <w:rPr>
          <w:rtl/>
          <w:lang w:bidi="fa-IR"/>
        </w:rPr>
        <w:t>براى نوع بشر است</w:t>
      </w:r>
      <w:r w:rsidR="009432CE">
        <w:rPr>
          <w:rtl/>
          <w:lang w:bidi="fa-IR"/>
        </w:rPr>
        <w:t>؛</w:t>
      </w:r>
      <w:r>
        <w:rPr>
          <w:rtl/>
          <w:lang w:bidi="fa-IR"/>
        </w:rPr>
        <w:t xml:space="preserve"> يعنى همان عامل و انگيزه اى كه اساس تشريع اديان الهى و ارسال رسل و انبيا از جانب خداوند است</w:t>
      </w:r>
      <w:r w:rsidR="009432CE">
        <w:rPr>
          <w:rtl/>
          <w:lang w:bidi="fa-IR"/>
        </w:rPr>
        <w:t xml:space="preserve">، </w:t>
      </w:r>
      <w:r>
        <w:rPr>
          <w:rtl/>
          <w:lang w:bidi="fa-IR"/>
        </w:rPr>
        <w:t>همان عاملى است كه باعث شد</w:t>
      </w:r>
      <w:r w:rsidR="009432CE">
        <w:rPr>
          <w:rtl/>
          <w:lang w:bidi="fa-IR"/>
        </w:rPr>
        <w:t xml:space="preserve">، </w:t>
      </w:r>
      <w:r>
        <w:rPr>
          <w:rtl/>
          <w:lang w:bidi="fa-IR"/>
        </w:rPr>
        <w:t>خداوند اين حجت هاى ظاهرى و حجت باطنى خرد را به انسان عطا كند</w:t>
      </w:r>
      <w:r w:rsidR="009432CE">
        <w:rPr>
          <w:rtl/>
          <w:lang w:bidi="fa-IR"/>
        </w:rPr>
        <w:t xml:space="preserve">. </w:t>
      </w:r>
    </w:p>
    <w:p w:rsidR="001A5213" w:rsidRDefault="001A5213" w:rsidP="001A5213">
      <w:pPr>
        <w:pStyle w:val="libNormal"/>
        <w:rPr>
          <w:rtl/>
          <w:lang w:bidi="fa-IR"/>
        </w:rPr>
      </w:pPr>
      <w:r>
        <w:rPr>
          <w:rtl/>
          <w:lang w:bidi="fa-IR"/>
        </w:rPr>
        <w:t>به عبارت ديگر خداوند متعال همه راه هايى را كه خير و سعادت انسان با آنها تامين مى شود</w:t>
      </w:r>
      <w:r w:rsidR="009432CE">
        <w:rPr>
          <w:rtl/>
          <w:lang w:bidi="fa-IR"/>
        </w:rPr>
        <w:t xml:space="preserve">، </w:t>
      </w:r>
      <w:r>
        <w:rPr>
          <w:rtl/>
          <w:lang w:bidi="fa-IR"/>
        </w:rPr>
        <w:t>پيش روى او گشوده و از كسانى كه واجد شرايط آمريت به معروف هستند خواسته است تا خير و خوبى را فقط براى خود نخواهند و زيباييها و نيكى ها را تنها براى خود جذب نكنند؛ بلكه معروف و خير را براى همگان دوست داشته باشند و راه وصول به خير و خوبى را به ديگران هم نشان دهند</w:t>
      </w:r>
      <w:r w:rsidR="009432CE">
        <w:rPr>
          <w:rtl/>
          <w:lang w:bidi="fa-IR"/>
        </w:rPr>
        <w:t xml:space="preserve">. </w:t>
      </w:r>
    </w:p>
    <w:p w:rsidR="001A5213" w:rsidRDefault="004871A4" w:rsidP="004871A4">
      <w:pPr>
        <w:pStyle w:val="Heading2"/>
        <w:rPr>
          <w:rtl/>
          <w:lang w:bidi="fa-IR"/>
        </w:rPr>
      </w:pPr>
      <w:bookmarkStart w:id="123" w:name="_Toc394493047"/>
      <w:r>
        <w:rPr>
          <w:rtl/>
          <w:lang w:bidi="fa-IR"/>
        </w:rPr>
        <w:t>امر به معروف از ديدگاه قرآن</w:t>
      </w:r>
      <w:bookmarkEnd w:id="123"/>
    </w:p>
    <w:p w:rsidR="001A5213" w:rsidRDefault="001A5213" w:rsidP="001A5213">
      <w:pPr>
        <w:pStyle w:val="libNormal"/>
        <w:rPr>
          <w:rtl/>
          <w:lang w:bidi="fa-IR"/>
        </w:rPr>
      </w:pPr>
      <w:r>
        <w:rPr>
          <w:rtl/>
          <w:lang w:bidi="fa-IR"/>
        </w:rPr>
        <w:t>وقتى به مساله امر به معروف از منظر قرآن نظر مى كنيم</w:t>
      </w:r>
      <w:r w:rsidR="009432CE">
        <w:rPr>
          <w:rtl/>
          <w:lang w:bidi="fa-IR"/>
        </w:rPr>
        <w:t xml:space="preserve">، </w:t>
      </w:r>
      <w:r>
        <w:rPr>
          <w:rtl/>
          <w:lang w:bidi="fa-IR"/>
        </w:rPr>
        <w:t>چيزى جز زيبايى و خير و لطافت نمى بينيم و اگر به آياتى كه درباره امر به معروف در قرآن كريم آمده است نظر كنيم</w:t>
      </w:r>
      <w:r w:rsidR="009432CE">
        <w:rPr>
          <w:rtl/>
          <w:lang w:bidi="fa-IR"/>
        </w:rPr>
        <w:t xml:space="preserve">، </w:t>
      </w:r>
      <w:r>
        <w:rPr>
          <w:rtl/>
          <w:lang w:bidi="fa-IR"/>
        </w:rPr>
        <w:t>ملاحظه مى كنيم كه اين آيات نيز لطافت و زيبايى اين عمل را مى رسانند</w:t>
      </w:r>
      <w:r w:rsidR="009432CE">
        <w:rPr>
          <w:rtl/>
          <w:lang w:bidi="fa-IR"/>
        </w:rPr>
        <w:t xml:space="preserve">. </w:t>
      </w:r>
    </w:p>
    <w:p w:rsidR="001A5213" w:rsidRDefault="001A5213" w:rsidP="001A5213">
      <w:pPr>
        <w:pStyle w:val="libNormal"/>
        <w:rPr>
          <w:rtl/>
          <w:lang w:bidi="fa-IR"/>
        </w:rPr>
      </w:pPr>
      <w:r>
        <w:rPr>
          <w:rtl/>
          <w:lang w:bidi="fa-IR"/>
        </w:rPr>
        <w:t>در سوره مباركه آل عمران مى فرمايد</w:t>
      </w:r>
      <w:r w:rsidR="008C34A7">
        <w:rPr>
          <w:rtl/>
          <w:lang w:bidi="fa-IR"/>
        </w:rPr>
        <w:t xml:space="preserve">: </w:t>
      </w:r>
    </w:p>
    <w:p w:rsidR="001A5213" w:rsidRDefault="001A5213" w:rsidP="001A5213">
      <w:pPr>
        <w:pStyle w:val="libNormal"/>
        <w:rPr>
          <w:rtl/>
          <w:lang w:bidi="fa-IR"/>
        </w:rPr>
      </w:pPr>
      <w:r w:rsidRPr="00E07197">
        <w:rPr>
          <w:rStyle w:val="libAieChar"/>
          <w:rtl/>
        </w:rPr>
        <w:lastRenderedPageBreak/>
        <w:t>كُنتُم خير اءُمة اءُخرِجَت للنَّاس تاءمرون بالمعروف و تنهون عن المنكر و تؤ منون باللَّه</w:t>
      </w:r>
      <w:r>
        <w:rPr>
          <w:rtl/>
          <w:lang w:bidi="fa-IR"/>
        </w:rPr>
        <w:t xml:space="preserve"> </w:t>
      </w:r>
      <w:r w:rsidRPr="00BA2CDB">
        <w:rPr>
          <w:rStyle w:val="libFootnotenumChar"/>
          <w:rtl/>
          <w:lang w:bidi="fa-IR"/>
        </w:rPr>
        <w:t>(833)</w:t>
      </w:r>
      <w:r w:rsidR="009432CE">
        <w:rPr>
          <w:rtl/>
          <w:lang w:bidi="fa-IR"/>
        </w:rPr>
        <w:t xml:space="preserve">. </w:t>
      </w:r>
    </w:p>
    <w:p w:rsidR="001A5213" w:rsidRDefault="001A5213" w:rsidP="001A5213">
      <w:pPr>
        <w:pStyle w:val="libNormal"/>
        <w:rPr>
          <w:rtl/>
          <w:lang w:bidi="fa-IR"/>
        </w:rPr>
      </w:pPr>
      <w:r>
        <w:rPr>
          <w:rtl/>
          <w:lang w:bidi="fa-IR"/>
        </w:rPr>
        <w:t>«شما بهترين امّتى هستيد كه خداوند از ميان مردم برگزيده است</w:t>
      </w:r>
      <w:r w:rsidR="009432CE">
        <w:rPr>
          <w:rtl/>
          <w:lang w:bidi="fa-IR"/>
        </w:rPr>
        <w:t>؛</w:t>
      </w:r>
      <w:r>
        <w:rPr>
          <w:rtl/>
          <w:lang w:bidi="fa-IR"/>
        </w:rPr>
        <w:t xml:space="preserve"> چرا كه به خير و خوبى فرمان مى دهيد و ديگران را از بدى بازمى داريد و به خدا مى گرويد»</w:t>
      </w:r>
      <w:r w:rsidR="009432CE">
        <w:rPr>
          <w:rtl/>
          <w:lang w:bidi="fa-IR"/>
        </w:rPr>
        <w:t xml:space="preserve">. </w:t>
      </w:r>
    </w:p>
    <w:p w:rsidR="001A5213" w:rsidRDefault="001A5213" w:rsidP="001A5213">
      <w:pPr>
        <w:pStyle w:val="libNormal"/>
        <w:rPr>
          <w:rtl/>
          <w:lang w:bidi="fa-IR"/>
        </w:rPr>
      </w:pPr>
      <w:r>
        <w:rPr>
          <w:rtl/>
          <w:lang w:bidi="fa-IR"/>
        </w:rPr>
        <w:t>چنان كه ملاحظه مى شود</w:t>
      </w:r>
      <w:r w:rsidR="009432CE">
        <w:rPr>
          <w:rtl/>
          <w:lang w:bidi="fa-IR"/>
        </w:rPr>
        <w:t xml:space="preserve">، </w:t>
      </w:r>
      <w:r>
        <w:rPr>
          <w:rtl/>
          <w:lang w:bidi="fa-IR"/>
        </w:rPr>
        <w:t xml:space="preserve">به اين نكته نيز </w:t>
      </w:r>
      <w:r w:rsidR="00ED4056">
        <w:rPr>
          <w:rtl/>
          <w:lang w:bidi="fa-IR"/>
        </w:rPr>
        <w:t>تأکید</w:t>
      </w:r>
      <w:r>
        <w:rPr>
          <w:rtl/>
          <w:lang w:bidi="fa-IR"/>
        </w:rPr>
        <w:t xml:space="preserve"> مى كند كه خداوند مسلمان ها را از آن جهت كه داراى روح خيرخواهى اند</w:t>
      </w:r>
      <w:r w:rsidR="009432CE">
        <w:rPr>
          <w:rtl/>
          <w:lang w:bidi="fa-IR"/>
        </w:rPr>
        <w:t xml:space="preserve">، </w:t>
      </w:r>
      <w:r>
        <w:rPr>
          <w:rtl/>
          <w:lang w:bidi="fa-IR"/>
        </w:rPr>
        <w:t>مى ستايد</w:t>
      </w:r>
      <w:r w:rsidR="009432CE">
        <w:rPr>
          <w:rtl/>
          <w:lang w:bidi="fa-IR"/>
        </w:rPr>
        <w:t xml:space="preserve">. </w:t>
      </w:r>
      <w:r>
        <w:rPr>
          <w:rtl/>
          <w:lang w:bidi="fa-IR"/>
        </w:rPr>
        <w:t>باز در سوره مباركه آل عمران مى فرمايد</w:t>
      </w:r>
      <w:r w:rsidR="008C34A7">
        <w:rPr>
          <w:rtl/>
          <w:lang w:bidi="fa-IR"/>
        </w:rPr>
        <w:t xml:space="preserve">: </w:t>
      </w:r>
    </w:p>
    <w:p w:rsidR="001A5213" w:rsidRDefault="001A5213" w:rsidP="001A5213">
      <w:pPr>
        <w:pStyle w:val="libNormal"/>
        <w:rPr>
          <w:rtl/>
          <w:lang w:bidi="fa-IR"/>
        </w:rPr>
      </w:pPr>
      <w:r w:rsidRPr="00E07197">
        <w:rPr>
          <w:rStyle w:val="libAieChar"/>
          <w:rtl/>
        </w:rPr>
        <w:t>يؤ منون باللَّه و اليوم الآخر و ياءمرون بالمعروف و ينهون عن المنكر و يُسارعون فى الخيرات و اءُولئك من الصَّالحين</w:t>
      </w:r>
      <w:r>
        <w:rPr>
          <w:rtl/>
          <w:lang w:bidi="fa-IR"/>
        </w:rPr>
        <w:t xml:space="preserve"> </w:t>
      </w:r>
      <w:r w:rsidRPr="00BA2CDB">
        <w:rPr>
          <w:rStyle w:val="libFootnotenumChar"/>
          <w:rtl/>
          <w:lang w:bidi="fa-IR"/>
        </w:rPr>
        <w:t>(834)</w:t>
      </w:r>
      <w:r w:rsidR="009432CE">
        <w:rPr>
          <w:rtl/>
          <w:lang w:bidi="fa-IR"/>
        </w:rPr>
        <w:t xml:space="preserve">. </w:t>
      </w:r>
    </w:p>
    <w:p w:rsidR="001A5213" w:rsidRDefault="001A5213" w:rsidP="001A5213">
      <w:pPr>
        <w:pStyle w:val="libNormal"/>
        <w:rPr>
          <w:rtl/>
          <w:lang w:bidi="fa-IR"/>
        </w:rPr>
      </w:pPr>
      <w:r>
        <w:rPr>
          <w:rtl/>
          <w:lang w:bidi="fa-IR"/>
        </w:rPr>
        <w:t>«به خدا و روز واپسين ايمان دارند؛ به نيكى فرمان مى دهند و از بدى ها باز مى دارند</w:t>
      </w:r>
      <w:r w:rsidR="009432CE">
        <w:rPr>
          <w:rtl/>
          <w:lang w:bidi="fa-IR"/>
        </w:rPr>
        <w:t xml:space="preserve">، </w:t>
      </w:r>
      <w:r>
        <w:rPr>
          <w:rtl/>
          <w:lang w:bidi="fa-IR"/>
        </w:rPr>
        <w:t>در خيرات تعجيل مى كنند و اگر اين اعمال شايسته را عملى كنند در زمره صالحان خواهند بود»</w:t>
      </w:r>
      <w:r w:rsidR="009432CE">
        <w:rPr>
          <w:rtl/>
          <w:lang w:bidi="fa-IR"/>
        </w:rPr>
        <w:t xml:space="preserve">. </w:t>
      </w:r>
    </w:p>
    <w:p w:rsidR="001A5213" w:rsidRDefault="001A5213" w:rsidP="001A5213">
      <w:pPr>
        <w:pStyle w:val="libNormal"/>
        <w:rPr>
          <w:rtl/>
          <w:lang w:bidi="fa-IR"/>
        </w:rPr>
      </w:pPr>
      <w:r>
        <w:rPr>
          <w:rtl/>
          <w:lang w:bidi="fa-IR"/>
        </w:rPr>
        <w:t>نكته مهم در اين آيه اين است كه اگر خير و خوبى را براى همگان بخواهيد</w:t>
      </w:r>
      <w:r w:rsidR="009432CE">
        <w:rPr>
          <w:rtl/>
          <w:lang w:bidi="fa-IR"/>
        </w:rPr>
        <w:t xml:space="preserve">، </w:t>
      </w:r>
      <w:r>
        <w:rPr>
          <w:rtl/>
          <w:lang w:bidi="fa-IR"/>
        </w:rPr>
        <w:t>از صالحان خواهيد بود</w:t>
      </w:r>
      <w:r w:rsidR="009432CE">
        <w:rPr>
          <w:rtl/>
          <w:lang w:bidi="fa-IR"/>
        </w:rPr>
        <w:t xml:space="preserve">. </w:t>
      </w:r>
      <w:r>
        <w:rPr>
          <w:rtl/>
          <w:lang w:bidi="fa-IR"/>
        </w:rPr>
        <w:t>در همين سوره مباركه آل عمران مى فرمايد</w:t>
      </w:r>
      <w:r w:rsidR="008C34A7">
        <w:rPr>
          <w:rtl/>
          <w:lang w:bidi="fa-IR"/>
        </w:rPr>
        <w:t xml:space="preserve">: </w:t>
      </w:r>
    </w:p>
    <w:p w:rsidR="001A5213" w:rsidRDefault="001A5213" w:rsidP="001A5213">
      <w:pPr>
        <w:pStyle w:val="libNormal"/>
        <w:rPr>
          <w:rtl/>
          <w:lang w:bidi="fa-IR"/>
        </w:rPr>
      </w:pPr>
      <w:r w:rsidRPr="00E07197">
        <w:rPr>
          <w:rStyle w:val="libAieChar"/>
          <w:rtl/>
        </w:rPr>
        <w:t>ولتَكُن منكم اءُمَّة يدعون الى الخير و ياءمرون بالمعروف و ينهون عن المنكر و اءُولئك هم المفلحون</w:t>
      </w:r>
      <w:r>
        <w:rPr>
          <w:rtl/>
          <w:lang w:bidi="fa-IR"/>
        </w:rPr>
        <w:t xml:space="preserve"> </w:t>
      </w:r>
      <w:r w:rsidRPr="00BA2CDB">
        <w:rPr>
          <w:rStyle w:val="libFootnotenumChar"/>
          <w:rtl/>
          <w:lang w:bidi="fa-IR"/>
        </w:rPr>
        <w:t>(835)</w:t>
      </w:r>
      <w:r w:rsidR="009432CE">
        <w:rPr>
          <w:rtl/>
          <w:lang w:bidi="fa-IR"/>
        </w:rPr>
        <w:t xml:space="preserve">. </w:t>
      </w:r>
    </w:p>
    <w:p w:rsidR="001A5213" w:rsidRDefault="001A5213" w:rsidP="001A5213">
      <w:pPr>
        <w:pStyle w:val="libNormal"/>
        <w:rPr>
          <w:rtl/>
          <w:lang w:bidi="fa-IR"/>
        </w:rPr>
      </w:pPr>
      <w:r>
        <w:rPr>
          <w:rtl/>
          <w:lang w:bidi="fa-IR"/>
        </w:rPr>
        <w:t>«و بايد برخى از شما مسلمانان</w:t>
      </w:r>
      <w:r w:rsidR="009432CE">
        <w:rPr>
          <w:rtl/>
          <w:lang w:bidi="fa-IR"/>
        </w:rPr>
        <w:t xml:space="preserve">، </w:t>
      </w:r>
      <w:r>
        <w:rPr>
          <w:rtl/>
          <w:lang w:bidi="fa-IR"/>
        </w:rPr>
        <w:t>خلق را به خير و صلاح دعوت كنند</w:t>
      </w:r>
      <w:r w:rsidR="009432CE">
        <w:rPr>
          <w:rtl/>
          <w:lang w:bidi="fa-IR"/>
        </w:rPr>
        <w:t xml:space="preserve">، </w:t>
      </w:r>
      <w:r>
        <w:rPr>
          <w:rtl/>
          <w:lang w:bidi="fa-IR"/>
        </w:rPr>
        <w:t>و امر به نيكوكارى و نهى از بدى ها بنمايند و اينها (كه واسطه هدايت هستند) رستگار خواهند بود»</w:t>
      </w:r>
      <w:r w:rsidR="009432CE">
        <w:rPr>
          <w:rtl/>
          <w:lang w:bidi="fa-IR"/>
        </w:rPr>
        <w:t xml:space="preserve">. </w:t>
      </w:r>
    </w:p>
    <w:p w:rsidR="001A5213" w:rsidRDefault="001A5213" w:rsidP="001A5213">
      <w:pPr>
        <w:pStyle w:val="libNormal"/>
        <w:rPr>
          <w:rtl/>
          <w:lang w:bidi="fa-IR"/>
        </w:rPr>
      </w:pPr>
      <w:r>
        <w:rPr>
          <w:rtl/>
          <w:lang w:bidi="fa-IR"/>
        </w:rPr>
        <w:t>در اين جا هم آمرين به معروف را از رستگاران مى شمارد</w:t>
      </w:r>
      <w:r w:rsidR="009432CE">
        <w:rPr>
          <w:rtl/>
          <w:lang w:bidi="fa-IR"/>
        </w:rPr>
        <w:t xml:space="preserve">. </w:t>
      </w:r>
      <w:r>
        <w:rPr>
          <w:rtl/>
          <w:lang w:bidi="fa-IR"/>
        </w:rPr>
        <w:t>رستگارى جمعى</w:t>
      </w:r>
      <w:r w:rsidR="009432CE">
        <w:rPr>
          <w:rtl/>
          <w:lang w:bidi="fa-IR"/>
        </w:rPr>
        <w:t xml:space="preserve">، </w:t>
      </w:r>
      <w:r>
        <w:rPr>
          <w:rtl/>
          <w:lang w:bidi="fa-IR"/>
        </w:rPr>
        <w:t>زمانى نصيب امت مى شود كه در ميان آنها</w:t>
      </w:r>
      <w:r w:rsidR="009432CE">
        <w:rPr>
          <w:rtl/>
          <w:lang w:bidi="fa-IR"/>
        </w:rPr>
        <w:t xml:space="preserve">، </w:t>
      </w:r>
      <w:r>
        <w:rPr>
          <w:rtl/>
          <w:lang w:bidi="fa-IR"/>
        </w:rPr>
        <w:t xml:space="preserve">طايفه اى باشند كه </w:t>
      </w:r>
      <w:r>
        <w:rPr>
          <w:rtl/>
          <w:lang w:bidi="fa-IR"/>
        </w:rPr>
        <w:lastRenderedPageBreak/>
        <w:t>خيرخواهى عملى را پى گيرى و اجرا كنند</w:t>
      </w:r>
      <w:r w:rsidR="009432CE">
        <w:rPr>
          <w:rtl/>
          <w:lang w:bidi="fa-IR"/>
        </w:rPr>
        <w:t xml:space="preserve">. </w:t>
      </w:r>
      <w:r>
        <w:rPr>
          <w:rtl/>
          <w:lang w:bidi="fa-IR"/>
        </w:rPr>
        <w:t>درباره همين موضوع در سوره مباركه توبه مى فرمايد</w:t>
      </w:r>
      <w:r w:rsidR="008C34A7">
        <w:rPr>
          <w:rtl/>
          <w:lang w:bidi="fa-IR"/>
        </w:rPr>
        <w:t xml:space="preserve">: </w:t>
      </w:r>
    </w:p>
    <w:p w:rsidR="001A5213" w:rsidRDefault="001A5213" w:rsidP="001A5213">
      <w:pPr>
        <w:pStyle w:val="libNormal"/>
        <w:rPr>
          <w:rtl/>
          <w:lang w:bidi="fa-IR"/>
        </w:rPr>
      </w:pPr>
      <w:r w:rsidRPr="00E07197">
        <w:rPr>
          <w:rStyle w:val="libAieChar"/>
          <w:rtl/>
        </w:rPr>
        <w:t>وال</w:t>
      </w:r>
      <w:r w:rsidR="003A4269" w:rsidRPr="00E07197">
        <w:rPr>
          <w:rStyle w:val="libAieChar"/>
          <w:rtl/>
        </w:rPr>
        <w:t>مؤمن</w:t>
      </w:r>
      <w:r w:rsidRPr="00E07197">
        <w:rPr>
          <w:rStyle w:val="libAieChar"/>
          <w:rtl/>
        </w:rPr>
        <w:t>ون و ال</w:t>
      </w:r>
      <w:r w:rsidR="003A4269" w:rsidRPr="00E07197">
        <w:rPr>
          <w:rStyle w:val="libAieChar"/>
          <w:rtl/>
        </w:rPr>
        <w:t>مؤمن</w:t>
      </w:r>
      <w:r w:rsidRPr="00E07197">
        <w:rPr>
          <w:rStyle w:val="libAieChar"/>
          <w:rtl/>
        </w:rPr>
        <w:t>ات بعضهم اءَولياء بعض ياءمرون بالمعروف و ينهون عن المنكر و يُقيمون اَلصَّلاة و يؤ تون الزَّكاة و يطيعون اللَّه و رسوله اءُلئك سَيَرحَمَهُم اللَّه ان اللَّه عزيز حكيم</w:t>
      </w:r>
      <w:r>
        <w:rPr>
          <w:rtl/>
          <w:lang w:bidi="fa-IR"/>
        </w:rPr>
        <w:t xml:space="preserve"> </w:t>
      </w:r>
      <w:r w:rsidRPr="00BA2CDB">
        <w:rPr>
          <w:rStyle w:val="libFootnotenumChar"/>
          <w:rtl/>
          <w:lang w:bidi="fa-IR"/>
        </w:rPr>
        <w:t>(836)</w:t>
      </w:r>
      <w:r w:rsidR="009432CE">
        <w:rPr>
          <w:rtl/>
          <w:lang w:bidi="fa-IR"/>
        </w:rPr>
        <w:t xml:space="preserve">. </w:t>
      </w:r>
    </w:p>
    <w:p w:rsidR="001A5213" w:rsidRDefault="001A5213" w:rsidP="001A5213">
      <w:pPr>
        <w:pStyle w:val="libNormal"/>
        <w:rPr>
          <w:rtl/>
          <w:lang w:bidi="fa-IR"/>
        </w:rPr>
      </w:pPr>
      <w:r>
        <w:rPr>
          <w:rtl/>
          <w:lang w:bidi="fa-IR"/>
        </w:rPr>
        <w:t xml:space="preserve">«مردان و زنان </w:t>
      </w:r>
      <w:r w:rsidR="003A4269">
        <w:rPr>
          <w:rtl/>
          <w:lang w:bidi="fa-IR"/>
        </w:rPr>
        <w:t>مؤمن</w:t>
      </w:r>
      <w:r>
        <w:rPr>
          <w:rtl/>
          <w:lang w:bidi="fa-IR"/>
        </w:rPr>
        <w:t xml:space="preserve"> همه ياور و دوستدار يكديگرند؛ مردم را به كار نيك وادار و از كار زشت منع مى كنند و نماز به پا مى دارند و زكات مى دهند و در هر حكم</w:t>
      </w:r>
      <w:r w:rsidR="009432CE">
        <w:rPr>
          <w:rtl/>
          <w:lang w:bidi="fa-IR"/>
        </w:rPr>
        <w:t xml:space="preserve">، </w:t>
      </w:r>
      <w:r>
        <w:rPr>
          <w:rtl/>
          <w:lang w:bidi="fa-IR"/>
        </w:rPr>
        <w:t>خدا و رسول را اطاعت مى كنند؛ البته خداوند آنان را مشمول رحمت خود خواهد گردانيد كه خدا صاحب اقتدار و درست كردار است»</w:t>
      </w:r>
      <w:r w:rsidR="009432CE">
        <w:rPr>
          <w:rtl/>
          <w:lang w:bidi="fa-IR"/>
        </w:rPr>
        <w:t xml:space="preserve">. </w:t>
      </w:r>
    </w:p>
    <w:p w:rsidR="001A5213" w:rsidRDefault="001A5213" w:rsidP="001A5213">
      <w:pPr>
        <w:pStyle w:val="libNormal"/>
        <w:rPr>
          <w:rtl/>
          <w:lang w:bidi="fa-IR"/>
        </w:rPr>
      </w:pPr>
      <w:r>
        <w:rPr>
          <w:rtl/>
          <w:lang w:bidi="fa-IR"/>
        </w:rPr>
        <w:t xml:space="preserve">در اين آيه نيز شمول راءفت و رحمت دنيوى و اخروى را در گرو خيرخواهى عملى براى ديگران مى داند و مى فرمايد كه خداوند رحمت واسعه اش را در دنيا مشروط به اين كرده است كه انسان ها به ويژه مسلمانان و </w:t>
      </w:r>
      <w:r w:rsidR="003A4269">
        <w:rPr>
          <w:rtl/>
          <w:lang w:bidi="fa-IR"/>
        </w:rPr>
        <w:t>مؤمن</w:t>
      </w:r>
      <w:r>
        <w:rPr>
          <w:rtl/>
          <w:lang w:bidi="fa-IR"/>
        </w:rPr>
        <w:t>ان داراى چنين روحيه اى باشد</w:t>
      </w:r>
      <w:r w:rsidR="009432CE">
        <w:rPr>
          <w:rtl/>
          <w:lang w:bidi="fa-IR"/>
        </w:rPr>
        <w:t xml:space="preserve">. </w:t>
      </w:r>
      <w:r>
        <w:rPr>
          <w:rtl/>
          <w:lang w:bidi="fa-IR"/>
        </w:rPr>
        <w:t>بنابراين</w:t>
      </w:r>
      <w:r w:rsidR="009432CE">
        <w:rPr>
          <w:rtl/>
          <w:lang w:bidi="fa-IR"/>
        </w:rPr>
        <w:t xml:space="preserve">، </w:t>
      </w:r>
      <w:r>
        <w:rPr>
          <w:rtl/>
          <w:lang w:bidi="fa-IR"/>
        </w:rPr>
        <w:t>اگر بخواهيم با كلمات وحى خوب آشنا شويم و به آنها وقوف پيدا كنيم</w:t>
      </w:r>
      <w:r w:rsidR="009432CE">
        <w:rPr>
          <w:rtl/>
          <w:lang w:bidi="fa-IR"/>
        </w:rPr>
        <w:t xml:space="preserve">، </w:t>
      </w:r>
      <w:r>
        <w:rPr>
          <w:rtl/>
          <w:lang w:bidi="fa-IR"/>
        </w:rPr>
        <w:t xml:space="preserve">بايد از كلمات اهل بيت </w:t>
      </w:r>
      <w:r w:rsidR="00ED4056" w:rsidRPr="00ED4056">
        <w:rPr>
          <w:rStyle w:val="libAlaemChar"/>
          <w:rtl/>
        </w:rPr>
        <w:t>عليهم‌السلام</w:t>
      </w:r>
      <w:r>
        <w:rPr>
          <w:rtl/>
          <w:lang w:bidi="fa-IR"/>
        </w:rPr>
        <w:t xml:space="preserve"> استمداد كنيم</w:t>
      </w:r>
      <w:r w:rsidR="009432CE">
        <w:rPr>
          <w:rtl/>
          <w:lang w:bidi="fa-IR"/>
        </w:rPr>
        <w:t xml:space="preserve">. </w:t>
      </w:r>
      <w:r>
        <w:rPr>
          <w:rtl/>
          <w:lang w:bidi="fa-IR"/>
        </w:rPr>
        <w:t xml:space="preserve">در روايتى از امام موسى بن جعفر </w:t>
      </w:r>
      <w:r w:rsidR="00574F36" w:rsidRPr="00574F36">
        <w:rPr>
          <w:rStyle w:val="libAlaemChar"/>
          <w:rtl/>
        </w:rPr>
        <w:t>عليه‌السلام</w:t>
      </w:r>
      <w:r>
        <w:rPr>
          <w:rtl/>
          <w:lang w:bidi="fa-IR"/>
        </w:rPr>
        <w:t xml:space="preserve"> نقل شده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انَّ اءَهل الارض لمرحومون ما تحابُّوا </w:t>
      </w:r>
      <w:r w:rsidRPr="00BA2CDB">
        <w:rPr>
          <w:rStyle w:val="libFootnotenumChar"/>
          <w:rtl/>
          <w:lang w:bidi="fa-IR"/>
        </w:rPr>
        <w:t>(837)</w:t>
      </w:r>
      <w:r w:rsidR="009432CE">
        <w:rPr>
          <w:rtl/>
          <w:lang w:bidi="fa-IR"/>
        </w:rPr>
        <w:t xml:space="preserve">. </w:t>
      </w:r>
    </w:p>
    <w:p w:rsidR="001A5213" w:rsidRDefault="001A5213" w:rsidP="001A5213">
      <w:pPr>
        <w:pStyle w:val="libNormal"/>
        <w:rPr>
          <w:rtl/>
          <w:lang w:bidi="fa-IR"/>
        </w:rPr>
      </w:pPr>
      <w:r>
        <w:rPr>
          <w:rtl/>
          <w:lang w:bidi="fa-IR"/>
        </w:rPr>
        <w:t>«رحمت واسعه الهى زمانى شامل حال انسان ها مى شود كه يكديگر را دوست داشته باشند»</w:t>
      </w:r>
      <w:r w:rsidR="009432CE">
        <w:rPr>
          <w:rtl/>
          <w:lang w:bidi="fa-IR"/>
        </w:rPr>
        <w:t xml:space="preserve">. </w:t>
      </w:r>
    </w:p>
    <w:p w:rsidR="001A5213" w:rsidRDefault="001A5213" w:rsidP="001A5213">
      <w:pPr>
        <w:pStyle w:val="libNormal"/>
        <w:rPr>
          <w:rtl/>
          <w:lang w:bidi="fa-IR"/>
        </w:rPr>
      </w:pPr>
      <w:r>
        <w:rPr>
          <w:rtl/>
          <w:lang w:bidi="fa-IR"/>
        </w:rPr>
        <w:t>خيرخواه يكديگر و طالب معروف براى همديگر باشند</w:t>
      </w:r>
      <w:r w:rsidR="009432CE">
        <w:rPr>
          <w:rtl/>
          <w:lang w:bidi="fa-IR"/>
        </w:rPr>
        <w:t xml:space="preserve">. </w:t>
      </w:r>
      <w:r>
        <w:rPr>
          <w:rtl/>
          <w:lang w:bidi="fa-IR"/>
        </w:rPr>
        <w:t>اگر چنين باشند</w:t>
      </w:r>
      <w:r w:rsidR="009432CE">
        <w:rPr>
          <w:rtl/>
          <w:lang w:bidi="fa-IR"/>
        </w:rPr>
        <w:t xml:space="preserve">، </w:t>
      </w:r>
      <w:r>
        <w:rPr>
          <w:rtl/>
          <w:lang w:bidi="fa-IR"/>
        </w:rPr>
        <w:t xml:space="preserve">خداوند متعال رحمتش را شامل همه مى كند و اگر چنين روحيه اى از ميان </w:t>
      </w:r>
      <w:r>
        <w:rPr>
          <w:rtl/>
          <w:lang w:bidi="fa-IR"/>
        </w:rPr>
        <w:lastRenderedPageBreak/>
        <w:t>جامعه اى رخت بربست</w:t>
      </w:r>
      <w:r w:rsidR="009432CE">
        <w:rPr>
          <w:rtl/>
          <w:lang w:bidi="fa-IR"/>
        </w:rPr>
        <w:t xml:space="preserve">، </w:t>
      </w:r>
      <w:r>
        <w:rPr>
          <w:rtl/>
          <w:lang w:bidi="fa-IR"/>
        </w:rPr>
        <w:t>طبيعتا رحمت الهى هم ديگر آن شمول و وسعت را نخواهد داشت</w:t>
      </w:r>
      <w:r w:rsidR="009432CE">
        <w:rPr>
          <w:rtl/>
          <w:lang w:bidi="fa-IR"/>
        </w:rPr>
        <w:t>؛</w:t>
      </w:r>
      <w:r>
        <w:rPr>
          <w:rtl/>
          <w:lang w:bidi="fa-IR"/>
        </w:rPr>
        <w:t xml:space="preserve"> زيرا پيامبر گرامى اسلام </w:t>
      </w:r>
      <w:r w:rsidR="00D401A1" w:rsidRPr="00D401A1">
        <w:rPr>
          <w:rStyle w:val="libAlaemChar"/>
          <w:rtl/>
        </w:rPr>
        <w:t>صلى‌الله‌عليه‌وآله‌وسلم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 xml:space="preserve">الخلق كُلّهم عيال اللَّه فاءَحبُّهم الى اللَّه عزَّ و جَلَّ اءَنفعهم لعياله </w:t>
      </w:r>
      <w:r w:rsidRPr="00BA2CDB">
        <w:rPr>
          <w:rStyle w:val="libFootnotenumChar"/>
          <w:rtl/>
          <w:lang w:bidi="fa-IR"/>
        </w:rPr>
        <w:t>(838)</w:t>
      </w:r>
      <w:r w:rsidR="009432CE">
        <w:rPr>
          <w:rtl/>
          <w:lang w:bidi="fa-IR"/>
        </w:rPr>
        <w:t xml:space="preserve">. </w:t>
      </w:r>
    </w:p>
    <w:p w:rsidR="001A5213" w:rsidRDefault="001A5213" w:rsidP="001A5213">
      <w:pPr>
        <w:pStyle w:val="libNormal"/>
        <w:rPr>
          <w:rtl/>
          <w:lang w:bidi="fa-IR"/>
        </w:rPr>
      </w:pPr>
      <w:r>
        <w:rPr>
          <w:rtl/>
          <w:lang w:bidi="fa-IR"/>
        </w:rPr>
        <w:t>«خدا بندگانش را عيال خود مى داند و محبوب ترين بندگان نزد خدا كسانى اند كه براى عايله خود مفيدترند»</w:t>
      </w:r>
      <w:r w:rsidR="009432CE">
        <w:rPr>
          <w:rtl/>
          <w:lang w:bidi="fa-IR"/>
        </w:rPr>
        <w:t xml:space="preserve">. </w:t>
      </w:r>
    </w:p>
    <w:p w:rsidR="001A5213" w:rsidRDefault="001A5213" w:rsidP="001A5213">
      <w:pPr>
        <w:pStyle w:val="libNormal"/>
        <w:rPr>
          <w:rtl/>
          <w:lang w:bidi="fa-IR"/>
        </w:rPr>
      </w:pPr>
      <w:r>
        <w:rPr>
          <w:rtl/>
          <w:lang w:bidi="fa-IR"/>
        </w:rPr>
        <w:t>از مجموع اين نكات استنباط مى شود كه علاوه بر اين كه خداوند متعال فريضه امر به معروف را واجب كرده است</w:t>
      </w:r>
      <w:r w:rsidR="009432CE">
        <w:rPr>
          <w:rtl/>
          <w:lang w:bidi="fa-IR"/>
        </w:rPr>
        <w:t xml:space="preserve">، </w:t>
      </w:r>
      <w:r>
        <w:rPr>
          <w:rtl/>
          <w:lang w:bidi="fa-IR"/>
        </w:rPr>
        <w:t>ضرورت آن را عقل بشرى هم درك مى كند كه يك جامعه</w:t>
      </w:r>
      <w:r w:rsidR="009432CE">
        <w:rPr>
          <w:rtl/>
          <w:lang w:bidi="fa-IR"/>
        </w:rPr>
        <w:t xml:space="preserve">، </w:t>
      </w:r>
      <w:r>
        <w:rPr>
          <w:rtl/>
          <w:lang w:bidi="fa-IR"/>
        </w:rPr>
        <w:t>زمانى مى تواند به سمت خير و صلاح هدايت شود كه همه افراد آن براى خير و خوبى اهتمام داشته باشند و از اين منظر است كه برخى از روايات ذكر شده</w:t>
      </w:r>
      <w:r w:rsidR="009432CE">
        <w:rPr>
          <w:rtl/>
          <w:lang w:bidi="fa-IR"/>
        </w:rPr>
        <w:t xml:space="preserve">، </w:t>
      </w:r>
      <w:r>
        <w:rPr>
          <w:rtl/>
          <w:lang w:bidi="fa-IR"/>
        </w:rPr>
        <w:t xml:space="preserve">معناى زيبايى پيدا مى كند كه از آن جمله روايت حضرت رسول گرامى اسلام </w:t>
      </w:r>
      <w:r w:rsidR="00D401A1" w:rsidRPr="00D401A1">
        <w:rPr>
          <w:rStyle w:val="libAlaemChar"/>
          <w:rtl/>
        </w:rPr>
        <w:t>صلى‌الله‌عليه‌وآله‌وسلم</w:t>
      </w:r>
      <w:r>
        <w:rPr>
          <w:rtl/>
          <w:lang w:bidi="fa-IR"/>
        </w:rPr>
        <w:t xml:space="preserve"> كه فرمودند</w:t>
      </w:r>
      <w:r w:rsidR="008C34A7">
        <w:rPr>
          <w:rtl/>
          <w:lang w:bidi="fa-IR"/>
        </w:rPr>
        <w:t xml:space="preserve">: </w:t>
      </w:r>
    </w:p>
    <w:p w:rsidR="001A5213" w:rsidRDefault="001A5213" w:rsidP="001A5213">
      <w:pPr>
        <w:pStyle w:val="libNormal"/>
        <w:rPr>
          <w:rtl/>
          <w:lang w:bidi="fa-IR"/>
        </w:rPr>
      </w:pPr>
      <w:r>
        <w:rPr>
          <w:rtl/>
          <w:lang w:bidi="fa-IR"/>
        </w:rPr>
        <w:t xml:space="preserve">مَن اءَصبَحَ لا يَهتَمُّ باءُمور المسلمين فليس بمُسلِم </w:t>
      </w:r>
      <w:r w:rsidRPr="00BA2CDB">
        <w:rPr>
          <w:rStyle w:val="libFootnotenumChar"/>
          <w:rtl/>
          <w:lang w:bidi="fa-IR"/>
        </w:rPr>
        <w:t>(839)</w:t>
      </w:r>
      <w:r w:rsidR="009432CE">
        <w:rPr>
          <w:rtl/>
          <w:lang w:bidi="fa-IR"/>
        </w:rPr>
        <w:t xml:space="preserve">. </w:t>
      </w:r>
    </w:p>
    <w:p w:rsidR="001A5213" w:rsidRDefault="001A5213" w:rsidP="001A5213">
      <w:pPr>
        <w:pStyle w:val="libNormal"/>
        <w:rPr>
          <w:rtl/>
          <w:lang w:bidi="fa-IR"/>
        </w:rPr>
      </w:pPr>
      <w:r>
        <w:rPr>
          <w:rtl/>
          <w:lang w:bidi="fa-IR"/>
        </w:rPr>
        <w:t>«كسى كه صبح كند</w:t>
      </w:r>
      <w:r w:rsidR="009432CE">
        <w:rPr>
          <w:rtl/>
          <w:lang w:bidi="fa-IR"/>
        </w:rPr>
        <w:t xml:space="preserve">، </w:t>
      </w:r>
      <w:r>
        <w:rPr>
          <w:rtl/>
          <w:lang w:bidi="fa-IR"/>
        </w:rPr>
        <w:t>حال آن كه به امور مسلمين اهتمام نداشته باشد مسلمان نيست»</w:t>
      </w:r>
      <w:r w:rsidR="009432CE">
        <w:rPr>
          <w:rtl/>
          <w:lang w:bidi="fa-IR"/>
        </w:rPr>
        <w:t xml:space="preserve">. </w:t>
      </w:r>
    </w:p>
    <w:p w:rsidR="001A5213" w:rsidRDefault="001A5213" w:rsidP="001A5213">
      <w:pPr>
        <w:pStyle w:val="libNormal"/>
        <w:rPr>
          <w:rtl/>
          <w:lang w:bidi="fa-IR"/>
        </w:rPr>
      </w:pPr>
      <w:r>
        <w:rPr>
          <w:rtl/>
          <w:lang w:bidi="fa-IR"/>
        </w:rPr>
        <w:t>اگر از اين زاويه به مساله امر به معروف و نهى از منكر بنگريم</w:t>
      </w:r>
      <w:r w:rsidR="009432CE">
        <w:rPr>
          <w:rtl/>
          <w:lang w:bidi="fa-IR"/>
        </w:rPr>
        <w:t xml:space="preserve">، </w:t>
      </w:r>
      <w:r>
        <w:rPr>
          <w:rtl/>
          <w:lang w:bidi="fa-IR"/>
        </w:rPr>
        <w:t>اهميت آن بيشتر نمايان خواهد شد؛ چرا كه در زندگى جمعى</w:t>
      </w:r>
      <w:r w:rsidR="009432CE">
        <w:rPr>
          <w:rtl/>
          <w:lang w:bidi="fa-IR"/>
        </w:rPr>
        <w:t xml:space="preserve">، </w:t>
      </w:r>
      <w:r>
        <w:rPr>
          <w:rtl/>
          <w:lang w:bidi="fa-IR"/>
        </w:rPr>
        <w:t>مصالح و مضار مشترك است</w:t>
      </w:r>
      <w:r w:rsidR="009432CE">
        <w:rPr>
          <w:rtl/>
          <w:lang w:bidi="fa-IR"/>
        </w:rPr>
        <w:t>؛</w:t>
      </w:r>
      <w:r>
        <w:rPr>
          <w:rtl/>
          <w:lang w:bidi="fa-IR"/>
        </w:rPr>
        <w:t xml:space="preserve"> يعنى با شيوه هاى ارتباطى حاكم بر جوامع امروزى سرنوشت همه افراد جامعه به يكديگر پيوند خورده است و هيچ انسانى نمى تواند نسبت به سرنوشت ديگرى بى تفاوت باشد و بالطبع منافع و مضار مشترك دارند؛ درست مانند مسافران يك كشتى كه هيچ يك از مسافران</w:t>
      </w:r>
      <w:r w:rsidR="009432CE">
        <w:rPr>
          <w:rtl/>
          <w:lang w:bidi="fa-IR"/>
        </w:rPr>
        <w:t xml:space="preserve">، </w:t>
      </w:r>
      <w:r>
        <w:rPr>
          <w:rtl/>
          <w:lang w:bidi="fa-IR"/>
        </w:rPr>
        <w:t>مجاز نيست جاى خود را سوراخ كند؛ چرا كه اگر خسارتى وارد شود و ضررى متوجه اين مسافر بشود</w:t>
      </w:r>
      <w:r w:rsidR="009432CE">
        <w:rPr>
          <w:rtl/>
          <w:lang w:bidi="fa-IR"/>
        </w:rPr>
        <w:t xml:space="preserve">، </w:t>
      </w:r>
      <w:r>
        <w:rPr>
          <w:rtl/>
          <w:lang w:bidi="fa-IR"/>
        </w:rPr>
        <w:lastRenderedPageBreak/>
        <w:t>گريبان گير همه مسافران خواهد بود؛ بنابراين</w:t>
      </w:r>
      <w:r w:rsidR="009432CE">
        <w:rPr>
          <w:rtl/>
          <w:lang w:bidi="fa-IR"/>
        </w:rPr>
        <w:t xml:space="preserve">، </w:t>
      </w:r>
      <w:r>
        <w:rPr>
          <w:rtl/>
          <w:lang w:bidi="fa-IR"/>
        </w:rPr>
        <w:t>هيچ عاقلى نمى تواند شاهد چنين منظره اى باشد و سكوت كند و دم فروبندد</w:t>
      </w:r>
      <w:r w:rsidR="009432CE">
        <w:rPr>
          <w:rtl/>
          <w:lang w:bidi="fa-IR"/>
        </w:rPr>
        <w:t xml:space="preserve">. </w:t>
      </w:r>
    </w:p>
    <w:p w:rsidR="001A5213" w:rsidRDefault="001A5213" w:rsidP="001A5213">
      <w:pPr>
        <w:pStyle w:val="libNormal"/>
        <w:rPr>
          <w:rtl/>
          <w:lang w:bidi="fa-IR"/>
        </w:rPr>
      </w:pPr>
      <w:r>
        <w:rPr>
          <w:rtl/>
          <w:lang w:bidi="fa-IR"/>
        </w:rPr>
        <w:t>بنابراين نهى از منكر چنين منزلتى دارد؛ تا انسان ها به سرنوشت ديگر و منافع و مضار جامعه</w:t>
      </w:r>
      <w:r w:rsidR="009432CE">
        <w:rPr>
          <w:rtl/>
          <w:lang w:bidi="fa-IR"/>
        </w:rPr>
        <w:t xml:space="preserve">، </w:t>
      </w:r>
      <w:r>
        <w:rPr>
          <w:rtl/>
          <w:lang w:bidi="fa-IR"/>
        </w:rPr>
        <w:t>حساس باشند؛ چون در جامعه اسلامى منافع و مضارب عمومى است</w:t>
      </w:r>
      <w:r w:rsidR="009432CE">
        <w:rPr>
          <w:rtl/>
          <w:lang w:bidi="fa-IR"/>
        </w:rPr>
        <w:t xml:space="preserve">. </w:t>
      </w:r>
    </w:p>
    <w:p w:rsidR="001A5213" w:rsidRDefault="001A5213" w:rsidP="001A5213">
      <w:pPr>
        <w:pStyle w:val="libNormal"/>
        <w:rPr>
          <w:rtl/>
          <w:lang w:bidi="fa-IR"/>
        </w:rPr>
      </w:pPr>
      <w:r>
        <w:rPr>
          <w:rtl/>
          <w:lang w:bidi="fa-IR"/>
        </w:rPr>
        <w:t>گاهى كسى دست به عملى مى زند كه ضرر و خسران آن فقط براى خود او است و به ساير افراد جامعه سرايت نمى كند</w:t>
      </w:r>
      <w:r w:rsidR="009432CE">
        <w:rPr>
          <w:rtl/>
          <w:lang w:bidi="fa-IR"/>
        </w:rPr>
        <w:t xml:space="preserve">. </w:t>
      </w:r>
      <w:r>
        <w:rPr>
          <w:rtl/>
          <w:lang w:bidi="fa-IR"/>
        </w:rPr>
        <w:t>اگر انسانى به ديگران علاقه مند باشد و محبت و دوستى ديگران در دلش باشد</w:t>
      </w:r>
      <w:r w:rsidR="009432CE">
        <w:rPr>
          <w:rtl/>
          <w:lang w:bidi="fa-IR"/>
        </w:rPr>
        <w:t xml:space="preserve">، </w:t>
      </w:r>
      <w:r>
        <w:rPr>
          <w:rtl/>
          <w:lang w:bidi="fa-IR"/>
        </w:rPr>
        <w:t>يقينا به خود اجازه نخواهد داد كه نظاره گر هلاكت همنوع خود باشد</w:t>
      </w:r>
      <w:r w:rsidR="009432CE">
        <w:rPr>
          <w:rtl/>
          <w:lang w:bidi="fa-IR"/>
        </w:rPr>
        <w:t xml:space="preserve">. </w:t>
      </w:r>
    </w:p>
    <w:p w:rsidR="001A5213" w:rsidRDefault="001A5213" w:rsidP="001A5213">
      <w:pPr>
        <w:pStyle w:val="libNormal"/>
        <w:rPr>
          <w:rtl/>
          <w:lang w:bidi="fa-IR"/>
        </w:rPr>
      </w:pPr>
      <w:r>
        <w:rPr>
          <w:rtl/>
          <w:lang w:bidi="fa-IR"/>
        </w:rPr>
        <w:t>در هر حال مقصود ما اين بود كه گاهى بعضى از احكام</w:t>
      </w:r>
      <w:r w:rsidR="009432CE">
        <w:rPr>
          <w:rtl/>
          <w:lang w:bidi="fa-IR"/>
        </w:rPr>
        <w:t xml:space="preserve">، </w:t>
      </w:r>
      <w:r>
        <w:rPr>
          <w:rtl/>
          <w:lang w:bidi="fa-IR"/>
        </w:rPr>
        <w:t>با همه ظرافت و زيبايى خود مورد ستم واقع مى شود و به دليل سوءاستفاده عده اى نادان و جاهل چهره مشوش و زشتى از آنها ترسيم مى شود</w:t>
      </w:r>
      <w:r w:rsidR="009432CE">
        <w:rPr>
          <w:rtl/>
          <w:lang w:bidi="fa-IR"/>
        </w:rPr>
        <w:t xml:space="preserve">. </w:t>
      </w:r>
      <w:r>
        <w:rPr>
          <w:rtl/>
          <w:lang w:bidi="fa-IR"/>
        </w:rPr>
        <w:t>در حالى كه اين احكام به خاطر خيرخواهى و سعادت ديگران وضع شده اند</w:t>
      </w:r>
      <w:r w:rsidR="009432CE">
        <w:rPr>
          <w:rtl/>
          <w:lang w:bidi="fa-IR"/>
        </w:rPr>
        <w:t xml:space="preserve">. </w:t>
      </w:r>
    </w:p>
    <w:p w:rsidR="001A5213" w:rsidRDefault="004871A4" w:rsidP="004871A4">
      <w:pPr>
        <w:pStyle w:val="Heading2"/>
        <w:rPr>
          <w:rtl/>
          <w:lang w:bidi="fa-IR"/>
        </w:rPr>
      </w:pPr>
      <w:bookmarkStart w:id="124" w:name="_Toc394493048"/>
      <w:r>
        <w:rPr>
          <w:rtl/>
          <w:lang w:bidi="fa-IR"/>
        </w:rPr>
        <w:t>مصاديق عمل معروف</w:t>
      </w:r>
      <w:bookmarkEnd w:id="124"/>
    </w:p>
    <w:p w:rsidR="001A5213" w:rsidRDefault="001A5213" w:rsidP="001A5213">
      <w:pPr>
        <w:pStyle w:val="libNormal"/>
        <w:rPr>
          <w:rtl/>
          <w:lang w:bidi="fa-IR"/>
        </w:rPr>
      </w:pPr>
      <w:r>
        <w:rPr>
          <w:rtl/>
          <w:lang w:bidi="fa-IR"/>
        </w:rPr>
        <w:t>در معارف دينى</w:t>
      </w:r>
      <w:r w:rsidR="009432CE">
        <w:rPr>
          <w:rtl/>
          <w:lang w:bidi="fa-IR"/>
        </w:rPr>
        <w:t xml:space="preserve">، </w:t>
      </w:r>
      <w:r>
        <w:rPr>
          <w:rtl/>
          <w:lang w:bidi="fa-IR"/>
        </w:rPr>
        <w:t>مصاديق فراوانى براى معروف ذكر شده است</w:t>
      </w:r>
      <w:r w:rsidR="009432CE">
        <w:rPr>
          <w:rtl/>
          <w:lang w:bidi="fa-IR"/>
        </w:rPr>
        <w:t xml:space="preserve">، </w:t>
      </w:r>
      <w:r>
        <w:rPr>
          <w:rtl/>
          <w:lang w:bidi="fa-IR"/>
        </w:rPr>
        <w:t>منتها نكته اى كه بايد به آن اشاره كنيم اين است كه اساسا ذكر موارد و مصاديق معروف به يك سلسله نيازهاى خاص زمانى و شرايط مكانى برمى گردد و رمز ماندگارى دين مقدس اسلام و خاتميت آن اين است كه احكام شرعى مبتنى بر حكم عقل و ناظر بر كُلّيات صادر شده است</w:t>
      </w:r>
      <w:r w:rsidR="009432CE">
        <w:rPr>
          <w:rtl/>
          <w:lang w:bidi="fa-IR"/>
        </w:rPr>
        <w:t xml:space="preserve">. </w:t>
      </w:r>
    </w:p>
    <w:p w:rsidR="001A5213" w:rsidRDefault="001A5213" w:rsidP="001A5213">
      <w:pPr>
        <w:pStyle w:val="libNormal"/>
        <w:rPr>
          <w:rtl/>
          <w:lang w:bidi="fa-IR"/>
        </w:rPr>
      </w:pPr>
      <w:r>
        <w:rPr>
          <w:rtl/>
          <w:lang w:bidi="fa-IR"/>
        </w:rPr>
        <w:t>بعضى از مصاديق عمل معروف نيز به گونه اى از اين كُلّيت برخوردار است كه به برخى از آنها اشاره مى كنيم</w:t>
      </w:r>
      <w:r w:rsidR="008C34A7">
        <w:rPr>
          <w:rtl/>
          <w:lang w:bidi="fa-IR"/>
        </w:rPr>
        <w:t xml:space="preserve">: </w:t>
      </w:r>
    </w:p>
    <w:p w:rsidR="001A5213" w:rsidRDefault="001A5213" w:rsidP="001A5213">
      <w:pPr>
        <w:pStyle w:val="libNormal"/>
        <w:rPr>
          <w:rtl/>
          <w:lang w:bidi="fa-IR"/>
        </w:rPr>
      </w:pPr>
      <w:r>
        <w:rPr>
          <w:rtl/>
          <w:lang w:bidi="fa-IR"/>
        </w:rPr>
        <w:t>1 - گره گشايى مالى</w:t>
      </w:r>
    </w:p>
    <w:p w:rsidR="001A5213" w:rsidRDefault="001A5213" w:rsidP="001A5213">
      <w:pPr>
        <w:pStyle w:val="libNormal"/>
        <w:rPr>
          <w:rtl/>
          <w:lang w:bidi="fa-IR"/>
        </w:rPr>
      </w:pPr>
      <w:r>
        <w:rPr>
          <w:rtl/>
          <w:lang w:bidi="fa-IR"/>
        </w:rPr>
        <w:lastRenderedPageBreak/>
        <w:t>يكى از مصاديق معروف كه در روايات</w:t>
      </w:r>
      <w:r w:rsidR="009432CE">
        <w:rPr>
          <w:rtl/>
          <w:lang w:bidi="fa-IR"/>
        </w:rPr>
        <w:t xml:space="preserve">، </w:t>
      </w:r>
      <w:r>
        <w:rPr>
          <w:rtl/>
          <w:lang w:bidi="fa-IR"/>
        </w:rPr>
        <w:t xml:space="preserve">فوق العاده مورد </w:t>
      </w:r>
      <w:r w:rsidR="00ED4056">
        <w:rPr>
          <w:rtl/>
          <w:lang w:bidi="fa-IR"/>
        </w:rPr>
        <w:t>تأکید</w:t>
      </w:r>
      <w:r>
        <w:rPr>
          <w:rtl/>
          <w:lang w:bidi="fa-IR"/>
        </w:rPr>
        <w:t xml:space="preserve"> قرار گرفته</w:t>
      </w:r>
      <w:r w:rsidR="009432CE">
        <w:rPr>
          <w:rtl/>
          <w:lang w:bidi="fa-IR"/>
        </w:rPr>
        <w:t xml:space="preserve">، </w:t>
      </w:r>
      <w:r>
        <w:rPr>
          <w:rtl/>
          <w:lang w:bidi="fa-IR"/>
        </w:rPr>
        <w:t>كارگشايى مالى است به خصوص كه اين كارگشايى به نحو قرض باشد و نه به عنوان صدقه</w:t>
      </w:r>
      <w:r w:rsidR="009432CE">
        <w:rPr>
          <w:rtl/>
          <w:lang w:bidi="fa-IR"/>
        </w:rPr>
        <w:t xml:space="preserve">. </w:t>
      </w:r>
    </w:p>
    <w:p w:rsidR="001A5213" w:rsidRDefault="001A5213" w:rsidP="001A5213">
      <w:pPr>
        <w:pStyle w:val="libNormal"/>
        <w:rPr>
          <w:rtl/>
          <w:lang w:bidi="fa-IR"/>
        </w:rPr>
      </w:pPr>
      <w:r>
        <w:rPr>
          <w:rtl/>
          <w:lang w:bidi="fa-IR"/>
        </w:rPr>
        <w:t xml:space="preserve">در روايتى از امام صادق </w:t>
      </w:r>
      <w:r w:rsidR="00574F36" w:rsidRPr="00574F36">
        <w:rPr>
          <w:rStyle w:val="libAlaemChar"/>
          <w:rtl/>
        </w:rPr>
        <w:t>عليه‌السلام</w:t>
      </w:r>
      <w:r>
        <w:rPr>
          <w:rtl/>
          <w:lang w:bidi="fa-IR"/>
        </w:rPr>
        <w:t xml:space="preserve"> در بيان آيه كريمه</w:t>
      </w:r>
      <w:r w:rsidR="008C34A7">
        <w:rPr>
          <w:rtl/>
          <w:lang w:bidi="fa-IR"/>
        </w:rPr>
        <w:t xml:space="preserve">: </w:t>
      </w:r>
      <w:r>
        <w:rPr>
          <w:rtl/>
          <w:lang w:bidi="fa-IR"/>
        </w:rPr>
        <w:t xml:space="preserve">لَّا خير فى كثير مِّن نَّجواهم الا مَن اءَمر بصدقة اءَو معروف </w:t>
      </w:r>
      <w:r w:rsidRPr="00BA2CDB">
        <w:rPr>
          <w:rStyle w:val="libFootnotenumChar"/>
          <w:rtl/>
          <w:lang w:bidi="fa-IR"/>
        </w:rPr>
        <w:t>(840)</w:t>
      </w:r>
      <w:r w:rsidR="009432CE">
        <w:rPr>
          <w:rtl/>
          <w:lang w:bidi="fa-IR"/>
        </w:rPr>
        <w:t xml:space="preserve">، </w:t>
      </w:r>
      <w:r>
        <w:rPr>
          <w:rtl/>
          <w:lang w:bidi="fa-IR"/>
        </w:rPr>
        <w:t>مى فرمايند</w:t>
      </w:r>
      <w:r w:rsidR="008C34A7">
        <w:rPr>
          <w:rtl/>
          <w:lang w:bidi="fa-IR"/>
        </w:rPr>
        <w:t xml:space="preserve">: </w:t>
      </w:r>
    </w:p>
    <w:p w:rsidR="001A5213" w:rsidRDefault="001A5213" w:rsidP="001A5213">
      <w:pPr>
        <w:pStyle w:val="libNormal"/>
        <w:rPr>
          <w:rtl/>
          <w:lang w:bidi="fa-IR"/>
        </w:rPr>
      </w:pPr>
      <w:r>
        <w:rPr>
          <w:rtl/>
          <w:lang w:bidi="fa-IR"/>
        </w:rPr>
        <w:t xml:space="preserve">يعنى بالمعروف القرض </w:t>
      </w:r>
      <w:r w:rsidRPr="00BA2CDB">
        <w:rPr>
          <w:rStyle w:val="libFootnotenumChar"/>
          <w:rtl/>
          <w:lang w:bidi="fa-IR"/>
        </w:rPr>
        <w:t>(841)</w:t>
      </w:r>
      <w:r w:rsidR="009432CE">
        <w:rPr>
          <w:rtl/>
          <w:lang w:bidi="fa-IR"/>
        </w:rPr>
        <w:t xml:space="preserve">. </w:t>
      </w:r>
    </w:p>
    <w:p w:rsidR="001A5213" w:rsidRDefault="001A5213" w:rsidP="001A5213">
      <w:pPr>
        <w:pStyle w:val="libNormal"/>
        <w:rPr>
          <w:rtl/>
          <w:lang w:bidi="fa-IR"/>
        </w:rPr>
      </w:pPr>
      <w:r>
        <w:rPr>
          <w:rtl/>
          <w:lang w:bidi="fa-IR"/>
        </w:rPr>
        <w:t>«مراد از معروف در آيه</w:t>
      </w:r>
      <w:r w:rsidR="009432CE">
        <w:rPr>
          <w:rtl/>
          <w:lang w:bidi="fa-IR"/>
        </w:rPr>
        <w:t xml:space="preserve">، </w:t>
      </w:r>
      <w:r>
        <w:rPr>
          <w:rtl/>
          <w:lang w:bidi="fa-IR"/>
        </w:rPr>
        <w:t>قرض است»</w:t>
      </w:r>
      <w:r w:rsidR="009432CE">
        <w:rPr>
          <w:rtl/>
          <w:lang w:bidi="fa-IR"/>
        </w:rPr>
        <w:t xml:space="preserve">. </w:t>
      </w:r>
    </w:p>
    <w:p w:rsidR="001A5213" w:rsidRDefault="001A5213" w:rsidP="001A5213">
      <w:pPr>
        <w:pStyle w:val="libNormal"/>
        <w:rPr>
          <w:rtl/>
          <w:lang w:bidi="fa-IR"/>
        </w:rPr>
      </w:pPr>
      <w:r>
        <w:rPr>
          <w:rtl/>
          <w:lang w:bidi="fa-IR"/>
        </w:rPr>
        <w:t>خداوند</w:t>
      </w:r>
      <w:r w:rsidR="009432CE">
        <w:rPr>
          <w:rtl/>
          <w:lang w:bidi="fa-IR"/>
        </w:rPr>
        <w:t xml:space="preserve">، </w:t>
      </w:r>
      <w:r>
        <w:rPr>
          <w:rtl/>
          <w:lang w:bidi="fa-IR"/>
        </w:rPr>
        <w:t xml:space="preserve">خير كثير را در قرض قرار داده است كه انسانى براى قضاى حاجت و رفع نياز برادر </w:t>
      </w:r>
      <w:r w:rsidR="003A4269">
        <w:rPr>
          <w:rtl/>
          <w:lang w:bidi="fa-IR"/>
        </w:rPr>
        <w:t>مؤمن</w:t>
      </w:r>
      <w:r>
        <w:rPr>
          <w:rtl/>
          <w:lang w:bidi="fa-IR"/>
        </w:rPr>
        <w:t>ش به هنگام مشكل و گرفتارى او را يارى كند</w:t>
      </w:r>
      <w:r w:rsidR="009432CE">
        <w:rPr>
          <w:rtl/>
          <w:lang w:bidi="fa-IR"/>
        </w:rPr>
        <w:t xml:space="preserve">. </w:t>
      </w:r>
    </w:p>
    <w:p w:rsidR="001A5213" w:rsidRDefault="001A5213" w:rsidP="001A5213">
      <w:pPr>
        <w:pStyle w:val="libNormal"/>
        <w:rPr>
          <w:rtl/>
          <w:lang w:bidi="fa-IR"/>
        </w:rPr>
      </w:pPr>
      <w:r>
        <w:rPr>
          <w:rtl/>
          <w:lang w:bidi="fa-IR"/>
        </w:rPr>
        <w:t xml:space="preserve">در روايت ديگرى از امام صادق </w:t>
      </w:r>
      <w:r w:rsidR="00574F36" w:rsidRPr="00574F36">
        <w:rPr>
          <w:rStyle w:val="libAlaemChar"/>
          <w:rtl/>
        </w:rPr>
        <w:t>عليه‌السلام</w:t>
      </w:r>
      <w:r>
        <w:rPr>
          <w:rtl/>
          <w:lang w:bidi="fa-IR"/>
        </w:rPr>
        <w:t xml:space="preserve"> آمده است كه حضرت مى فرمايند</w:t>
      </w:r>
      <w:r w:rsidR="008C34A7">
        <w:rPr>
          <w:rtl/>
          <w:lang w:bidi="fa-IR"/>
        </w:rPr>
        <w:t xml:space="preserve">: </w:t>
      </w:r>
    </w:p>
    <w:p w:rsidR="001A5213" w:rsidRDefault="001A5213" w:rsidP="001A5213">
      <w:pPr>
        <w:pStyle w:val="libNormal"/>
        <w:rPr>
          <w:rtl/>
          <w:lang w:bidi="fa-IR"/>
        </w:rPr>
      </w:pPr>
      <w:r>
        <w:rPr>
          <w:rtl/>
          <w:lang w:bidi="fa-IR"/>
        </w:rPr>
        <w:t xml:space="preserve">ما مِن </w:t>
      </w:r>
      <w:r w:rsidR="003A4269">
        <w:rPr>
          <w:rtl/>
          <w:lang w:bidi="fa-IR"/>
        </w:rPr>
        <w:t>مؤمن</w:t>
      </w:r>
      <w:r>
        <w:rPr>
          <w:rtl/>
          <w:lang w:bidi="fa-IR"/>
        </w:rPr>
        <w:t xml:space="preserve"> اءَقرض </w:t>
      </w:r>
      <w:r w:rsidR="003A4269">
        <w:rPr>
          <w:rtl/>
          <w:lang w:bidi="fa-IR"/>
        </w:rPr>
        <w:t>مؤمن</w:t>
      </w:r>
      <w:r>
        <w:rPr>
          <w:rtl/>
          <w:lang w:bidi="fa-IR"/>
        </w:rPr>
        <w:t xml:space="preserve">ا يَلتَمِس به وجه اللَّه الّا حسب اللَّه له اءَجره بِحساب الصَّدقة حتّى يَرجِعَ اليه مالُهُ </w:t>
      </w:r>
      <w:r w:rsidRPr="00BA2CDB">
        <w:rPr>
          <w:rStyle w:val="libFootnotenumChar"/>
          <w:rtl/>
          <w:lang w:bidi="fa-IR"/>
        </w:rPr>
        <w:t>(842)</w:t>
      </w:r>
      <w:r w:rsidR="009432CE">
        <w:rPr>
          <w:rtl/>
          <w:lang w:bidi="fa-IR"/>
        </w:rPr>
        <w:t xml:space="preserve">. </w:t>
      </w:r>
    </w:p>
    <w:p w:rsidR="001A5213" w:rsidRDefault="001A5213" w:rsidP="001A5213">
      <w:pPr>
        <w:pStyle w:val="libNormal"/>
        <w:rPr>
          <w:rtl/>
          <w:lang w:bidi="fa-IR"/>
        </w:rPr>
      </w:pPr>
      <w:r>
        <w:rPr>
          <w:rtl/>
          <w:lang w:bidi="fa-IR"/>
        </w:rPr>
        <w:t xml:space="preserve">«هيچ </w:t>
      </w:r>
      <w:r w:rsidR="003A4269">
        <w:rPr>
          <w:rtl/>
          <w:lang w:bidi="fa-IR"/>
        </w:rPr>
        <w:t>مؤمن</w:t>
      </w:r>
      <w:r>
        <w:rPr>
          <w:rtl/>
          <w:lang w:bidi="fa-IR"/>
        </w:rPr>
        <w:t xml:space="preserve">ى نيست كه به خاطر خدا به </w:t>
      </w:r>
      <w:r w:rsidR="003A4269">
        <w:rPr>
          <w:rtl/>
          <w:lang w:bidi="fa-IR"/>
        </w:rPr>
        <w:t>مؤمن</w:t>
      </w:r>
      <w:r>
        <w:rPr>
          <w:rtl/>
          <w:lang w:bidi="fa-IR"/>
        </w:rPr>
        <w:t>ى قرض بدهد مگر آن كه خداوند تا زمان بازگرداندن قرض</w:t>
      </w:r>
      <w:r w:rsidR="009432CE">
        <w:rPr>
          <w:rtl/>
          <w:lang w:bidi="fa-IR"/>
        </w:rPr>
        <w:t xml:space="preserve">، </w:t>
      </w:r>
      <w:r>
        <w:rPr>
          <w:rtl/>
          <w:lang w:bidi="fa-IR"/>
        </w:rPr>
        <w:t xml:space="preserve">آن را براى آن </w:t>
      </w:r>
      <w:r w:rsidR="003A4269">
        <w:rPr>
          <w:rtl/>
          <w:lang w:bidi="fa-IR"/>
        </w:rPr>
        <w:t>مؤمن</w:t>
      </w:r>
      <w:r>
        <w:rPr>
          <w:rtl/>
          <w:lang w:bidi="fa-IR"/>
        </w:rPr>
        <w:t xml:space="preserve"> صدقه محاسبه كند»</w:t>
      </w:r>
      <w:r w:rsidR="009432CE">
        <w:rPr>
          <w:rtl/>
          <w:lang w:bidi="fa-IR"/>
        </w:rPr>
        <w:t xml:space="preserve">. </w:t>
      </w:r>
    </w:p>
    <w:p w:rsidR="001A5213" w:rsidRDefault="001A5213" w:rsidP="001A5213">
      <w:pPr>
        <w:pStyle w:val="libNormal"/>
        <w:rPr>
          <w:rtl/>
          <w:lang w:bidi="fa-IR"/>
        </w:rPr>
      </w:pPr>
      <w:r>
        <w:rPr>
          <w:rtl/>
          <w:lang w:bidi="fa-IR"/>
        </w:rPr>
        <w:t xml:space="preserve">بعضى از روايات حساب قرض دادن به </w:t>
      </w:r>
      <w:r w:rsidR="003A4269">
        <w:rPr>
          <w:rtl/>
          <w:lang w:bidi="fa-IR"/>
        </w:rPr>
        <w:t>مؤمن</w:t>
      </w:r>
      <w:r>
        <w:rPr>
          <w:rtl/>
          <w:lang w:bidi="fa-IR"/>
        </w:rPr>
        <w:t xml:space="preserve"> و گشودن كار او را از اين طريق</w:t>
      </w:r>
      <w:r w:rsidR="009432CE">
        <w:rPr>
          <w:rtl/>
          <w:lang w:bidi="fa-IR"/>
        </w:rPr>
        <w:t xml:space="preserve">، </w:t>
      </w:r>
      <w:r>
        <w:rPr>
          <w:rtl/>
          <w:lang w:bidi="fa-IR"/>
        </w:rPr>
        <w:t>بالاتر از صدقه مى دانند</w:t>
      </w:r>
      <w:r w:rsidR="009432CE">
        <w:rPr>
          <w:rtl/>
          <w:lang w:bidi="fa-IR"/>
        </w:rPr>
        <w:t xml:space="preserve">. </w:t>
      </w:r>
      <w:r>
        <w:rPr>
          <w:rtl/>
          <w:lang w:bidi="fa-IR"/>
        </w:rPr>
        <w:t xml:space="preserve">امام صادق </w:t>
      </w:r>
      <w:r w:rsidR="00574F36" w:rsidRPr="00574F36">
        <w:rPr>
          <w:rStyle w:val="libAlaemChar"/>
          <w:rtl/>
        </w:rPr>
        <w:t>عليه‌السلام</w:t>
      </w:r>
      <w:r>
        <w:rPr>
          <w:rtl/>
          <w:lang w:bidi="fa-IR"/>
        </w:rPr>
        <w:t xml:space="preserve"> در اين باره مى فرمايند</w:t>
      </w:r>
      <w:r w:rsidR="008C34A7">
        <w:rPr>
          <w:rtl/>
          <w:lang w:bidi="fa-IR"/>
        </w:rPr>
        <w:t xml:space="preserve">: </w:t>
      </w:r>
    </w:p>
    <w:p w:rsidR="001A5213" w:rsidRDefault="001A5213" w:rsidP="001A5213">
      <w:pPr>
        <w:pStyle w:val="libNormal"/>
        <w:rPr>
          <w:rtl/>
          <w:lang w:bidi="fa-IR"/>
        </w:rPr>
      </w:pPr>
      <w:r>
        <w:rPr>
          <w:rtl/>
          <w:lang w:bidi="fa-IR"/>
        </w:rPr>
        <w:t xml:space="preserve">مكتوب على باب الجَنَّة الصَّدقةُ بِعَشرَة و القرض بِثَمانِيَةَ عَشَرَ </w:t>
      </w:r>
      <w:r w:rsidRPr="00BA2CDB">
        <w:rPr>
          <w:rStyle w:val="libFootnotenumChar"/>
          <w:rtl/>
          <w:lang w:bidi="fa-IR"/>
        </w:rPr>
        <w:t>(843)</w:t>
      </w:r>
      <w:r w:rsidR="009432CE">
        <w:rPr>
          <w:rtl/>
          <w:lang w:bidi="fa-IR"/>
        </w:rPr>
        <w:t xml:space="preserve">. </w:t>
      </w:r>
    </w:p>
    <w:p w:rsidR="001A5213" w:rsidRDefault="001A5213" w:rsidP="001A5213">
      <w:pPr>
        <w:pStyle w:val="libNormal"/>
        <w:rPr>
          <w:rtl/>
          <w:lang w:bidi="fa-IR"/>
        </w:rPr>
      </w:pPr>
      <w:r>
        <w:rPr>
          <w:rtl/>
          <w:lang w:bidi="fa-IR"/>
        </w:rPr>
        <w:t>«بر در بهشت نوشته شده است</w:t>
      </w:r>
      <w:r w:rsidR="008C34A7">
        <w:rPr>
          <w:rtl/>
          <w:lang w:bidi="fa-IR"/>
        </w:rPr>
        <w:t xml:space="preserve">: </w:t>
      </w:r>
      <w:r>
        <w:rPr>
          <w:rtl/>
          <w:lang w:bidi="fa-IR"/>
        </w:rPr>
        <w:t>صدقه ده برابر و قرض هيجده برابر پاداش دارد»</w:t>
      </w:r>
      <w:r w:rsidR="009432CE">
        <w:rPr>
          <w:rtl/>
          <w:lang w:bidi="fa-IR"/>
        </w:rPr>
        <w:t xml:space="preserve">. </w:t>
      </w:r>
    </w:p>
    <w:p w:rsidR="001A5213" w:rsidRDefault="001A5213" w:rsidP="001A5213">
      <w:pPr>
        <w:pStyle w:val="libNormal"/>
        <w:rPr>
          <w:rtl/>
          <w:lang w:bidi="fa-IR"/>
        </w:rPr>
      </w:pPr>
      <w:r>
        <w:rPr>
          <w:rtl/>
          <w:lang w:bidi="fa-IR"/>
        </w:rPr>
        <w:t>2 - مهلت در اداى دين</w:t>
      </w:r>
    </w:p>
    <w:p w:rsidR="001A5213" w:rsidRDefault="001A5213" w:rsidP="001A5213">
      <w:pPr>
        <w:pStyle w:val="libNormal"/>
        <w:rPr>
          <w:rtl/>
          <w:lang w:bidi="fa-IR"/>
        </w:rPr>
      </w:pPr>
      <w:r>
        <w:rPr>
          <w:rtl/>
          <w:lang w:bidi="fa-IR"/>
        </w:rPr>
        <w:t>چون قرض مدت و مهلت دارد</w:t>
      </w:r>
      <w:r w:rsidR="009432CE">
        <w:rPr>
          <w:rtl/>
          <w:lang w:bidi="fa-IR"/>
        </w:rPr>
        <w:t xml:space="preserve">، </w:t>
      </w:r>
      <w:r>
        <w:rPr>
          <w:rtl/>
          <w:lang w:bidi="fa-IR"/>
        </w:rPr>
        <w:t>به هنگام رسيدن مهلت</w:t>
      </w:r>
      <w:r w:rsidR="009432CE">
        <w:rPr>
          <w:rtl/>
          <w:lang w:bidi="fa-IR"/>
        </w:rPr>
        <w:t xml:space="preserve">، </w:t>
      </w:r>
      <w:r>
        <w:rPr>
          <w:rtl/>
          <w:lang w:bidi="fa-IR"/>
        </w:rPr>
        <w:t>اگر شخص قادر به پرداخت قرض نشد</w:t>
      </w:r>
      <w:r w:rsidR="009432CE">
        <w:rPr>
          <w:rtl/>
          <w:lang w:bidi="fa-IR"/>
        </w:rPr>
        <w:t xml:space="preserve">، </w:t>
      </w:r>
      <w:r>
        <w:rPr>
          <w:rtl/>
          <w:lang w:bidi="fa-IR"/>
        </w:rPr>
        <w:t>به او مهلت بدهد و يا اين كه قرض دهنده</w:t>
      </w:r>
      <w:r w:rsidR="009432CE">
        <w:rPr>
          <w:rtl/>
          <w:lang w:bidi="fa-IR"/>
        </w:rPr>
        <w:t xml:space="preserve">، </w:t>
      </w:r>
      <w:r>
        <w:rPr>
          <w:rtl/>
          <w:lang w:bidi="fa-IR"/>
        </w:rPr>
        <w:t xml:space="preserve">ذمه او را از </w:t>
      </w:r>
      <w:r>
        <w:rPr>
          <w:rtl/>
          <w:lang w:bidi="fa-IR"/>
        </w:rPr>
        <w:lastRenderedPageBreak/>
        <w:t>خود مبرّا كند و از او مطالبه ننمايد</w:t>
      </w:r>
      <w:r w:rsidR="009432CE">
        <w:rPr>
          <w:rtl/>
          <w:lang w:bidi="fa-IR"/>
        </w:rPr>
        <w:t xml:space="preserve">. </w:t>
      </w:r>
      <w:r>
        <w:rPr>
          <w:rtl/>
          <w:lang w:bidi="fa-IR"/>
        </w:rPr>
        <w:t xml:space="preserve">روايتى از امام صادق </w:t>
      </w:r>
      <w:r w:rsidR="00574F36" w:rsidRPr="00574F36">
        <w:rPr>
          <w:rStyle w:val="libAlaemChar"/>
          <w:rtl/>
        </w:rPr>
        <w:t>عليه‌السلام</w:t>
      </w:r>
      <w:r>
        <w:rPr>
          <w:rtl/>
          <w:lang w:bidi="fa-IR"/>
        </w:rPr>
        <w:t xml:space="preserve"> نقل شده است كه مى فرمايند</w:t>
      </w:r>
      <w:r w:rsidR="008C34A7">
        <w:rPr>
          <w:rtl/>
          <w:lang w:bidi="fa-IR"/>
        </w:rPr>
        <w:t xml:space="preserve">: </w:t>
      </w:r>
    </w:p>
    <w:p w:rsidR="001A5213" w:rsidRDefault="001A5213" w:rsidP="001A5213">
      <w:pPr>
        <w:pStyle w:val="libNormal"/>
        <w:rPr>
          <w:rtl/>
          <w:lang w:bidi="fa-IR"/>
        </w:rPr>
      </w:pPr>
      <w:r>
        <w:rPr>
          <w:rtl/>
          <w:lang w:bidi="fa-IR"/>
        </w:rPr>
        <w:t>مَن اءَراد اءَن يُظِلَّه اللَّه يوم لا ظلَّ الا ظلُّه</w:t>
      </w:r>
      <w:r w:rsidR="009432CE">
        <w:rPr>
          <w:rtl/>
          <w:lang w:bidi="fa-IR"/>
        </w:rPr>
        <w:t xml:space="preserve">، </w:t>
      </w:r>
      <w:r>
        <w:rPr>
          <w:rtl/>
          <w:lang w:bidi="fa-IR"/>
        </w:rPr>
        <w:t>قالها ثلاثا فَهَابَهُ النَّاس اءَن يساءَلوه فقال</w:t>
      </w:r>
      <w:r w:rsidR="008C34A7">
        <w:rPr>
          <w:rtl/>
          <w:lang w:bidi="fa-IR"/>
        </w:rPr>
        <w:t xml:space="preserve">: </w:t>
      </w:r>
      <w:r>
        <w:rPr>
          <w:rtl/>
          <w:lang w:bidi="fa-IR"/>
        </w:rPr>
        <w:t xml:space="preserve">فلينظر مُعسرا اءَو لِيَدَع لَه مِن حقِّه </w:t>
      </w:r>
      <w:r w:rsidRPr="00BA2CDB">
        <w:rPr>
          <w:rStyle w:val="libFootnotenumChar"/>
          <w:rtl/>
          <w:lang w:bidi="fa-IR"/>
        </w:rPr>
        <w:t>(844)</w:t>
      </w:r>
      <w:r w:rsidR="009432CE">
        <w:rPr>
          <w:rtl/>
          <w:lang w:bidi="fa-IR"/>
        </w:rPr>
        <w:t xml:space="preserve">. </w:t>
      </w:r>
    </w:p>
    <w:p w:rsidR="001A5213" w:rsidRDefault="001A5213" w:rsidP="001A5213">
      <w:pPr>
        <w:pStyle w:val="libNormal"/>
        <w:rPr>
          <w:rtl/>
          <w:lang w:bidi="fa-IR"/>
        </w:rPr>
      </w:pPr>
      <w:r>
        <w:rPr>
          <w:rtl/>
          <w:lang w:bidi="fa-IR"/>
        </w:rPr>
        <w:t>«روزى كه هيچ سايه اى جز لطف الهى نيست</w:t>
      </w:r>
      <w:r w:rsidR="009432CE">
        <w:rPr>
          <w:rtl/>
          <w:lang w:bidi="fa-IR"/>
        </w:rPr>
        <w:t xml:space="preserve">، </w:t>
      </w:r>
      <w:r>
        <w:rPr>
          <w:rtl/>
          <w:lang w:bidi="fa-IR"/>
        </w:rPr>
        <w:t>اگر كسى مى خواهد در سايه اين لطف قرار گيرد</w:t>
      </w:r>
      <w:r w:rsidR="009432CE">
        <w:rPr>
          <w:rtl/>
          <w:lang w:bidi="fa-IR"/>
        </w:rPr>
        <w:t xml:space="preserve">، </w:t>
      </w:r>
      <w:r>
        <w:rPr>
          <w:rtl/>
          <w:lang w:bidi="fa-IR"/>
        </w:rPr>
        <w:t>انسان ناتوانى را كه قادر به پرداخت قرض خود نيست فرصت دهد يا او را رها كند و ذمه او را برى كند»</w:t>
      </w:r>
      <w:r w:rsidR="009432CE">
        <w:rPr>
          <w:rtl/>
          <w:lang w:bidi="fa-IR"/>
        </w:rPr>
        <w:t xml:space="preserve">. </w:t>
      </w:r>
    </w:p>
    <w:p w:rsidR="001A5213" w:rsidRDefault="001A5213" w:rsidP="001A5213">
      <w:pPr>
        <w:pStyle w:val="libNormal"/>
        <w:rPr>
          <w:rtl/>
          <w:lang w:bidi="fa-IR"/>
        </w:rPr>
      </w:pPr>
      <w:r>
        <w:rPr>
          <w:rtl/>
          <w:lang w:bidi="fa-IR"/>
        </w:rPr>
        <w:t>ثمره چنين كارى كه از مصاديق مهم فعل معروف است اين است كه در صحنه قيامت كه همه به دنبال ماءمن و پناهگاهى مى گردند</w:t>
      </w:r>
      <w:r w:rsidR="009432CE">
        <w:rPr>
          <w:rtl/>
          <w:lang w:bidi="fa-IR"/>
        </w:rPr>
        <w:t xml:space="preserve">، </w:t>
      </w:r>
      <w:r>
        <w:rPr>
          <w:rtl/>
          <w:lang w:bidi="fa-IR"/>
        </w:rPr>
        <w:t>خداوند او را در پناه خود قرار مى دهد</w:t>
      </w:r>
      <w:r w:rsidR="009432CE">
        <w:rPr>
          <w:rtl/>
          <w:lang w:bidi="fa-IR"/>
        </w:rPr>
        <w:t xml:space="preserve">. </w:t>
      </w:r>
    </w:p>
    <w:p w:rsidR="001A5213" w:rsidRDefault="001A5213" w:rsidP="001A5213">
      <w:pPr>
        <w:pStyle w:val="libNormal"/>
        <w:rPr>
          <w:rtl/>
          <w:lang w:bidi="fa-IR"/>
        </w:rPr>
      </w:pPr>
      <w:r>
        <w:rPr>
          <w:rtl/>
          <w:lang w:bidi="fa-IR"/>
        </w:rPr>
        <w:t xml:space="preserve">مرحوم كُلينى سخن ديگرى از امام صادق </w:t>
      </w:r>
      <w:r w:rsidR="00574F36" w:rsidRPr="00574F36">
        <w:rPr>
          <w:rStyle w:val="libAlaemChar"/>
          <w:rtl/>
        </w:rPr>
        <w:t>عليه‌السلام</w:t>
      </w:r>
      <w:r>
        <w:rPr>
          <w:rtl/>
          <w:lang w:bidi="fa-IR"/>
        </w:rPr>
        <w:t xml:space="preserve"> نقل مى كند كه حضرت فرمودند</w:t>
      </w:r>
      <w:r w:rsidR="008C34A7">
        <w:rPr>
          <w:rtl/>
          <w:lang w:bidi="fa-IR"/>
        </w:rPr>
        <w:t xml:space="preserve">: </w:t>
      </w:r>
    </w:p>
    <w:p w:rsidR="001A5213" w:rsidRDefault="001A5213" w:rsidP="001A5213">
      <w:pPr>
        <w:pStyle w:val="libNormal"/>
        <w:rPr>
          <w:rtl/>
          <w:lang w:bidi="fa-IR"/>
        </w:rPr>
      </w:pPr>
      <w:r>
        <w:rPr>
          <w:rtl/>
          <w:lang w:bidi="fa-IR"/>
        </w:rPr>
        <w:t xml:space="preserve">انَّ رسول اللَّه </w:t>
      </w:r>
      <w:r w:rsidR="00D401A1" w:rsidRPr="00D401A1">
        <w:rPr>
          <w:rStyle w:val="libAlaemChar"/>
          <w:rtl/>
        </w:rPr>
        <w:t>صلى‌الله‌عليه‌وآله‌وسلم</w:t>
      </w:r>
      <w:r>
        <w:rPr>
          <w:rtl/>
          <w:lang w:bidi="fa-IR"/>
        </w:rPr>
        <w:t xml:space="preserve"> قال فى يوم حارّ و حنَّى كفَّه</w:t>
      </w:r>
      <w:r w:rsidR="008C34A7">
        <w:rPr>
          <w:rtl/>
          <w:lang w:bidi="fa-IR"/>
        </w:rPr>
        <w:t xml:space="preserve">: </w:t>
      </w:r>
      <w:r>
        <w:rPr>
          <w:rtl/>
          <w:lang w:bidi="fa-IR"/>
        </w:rPr>
        <w:t>مَن اءَحبَّ اءَن يستظلَّ من فَور جهنَّم</w:t>
      </w:r>
      <w:r w:rsidR="009432CE">
        <w:rPr>
          <w:rtl/>
          <w:lang w:bidi="fa-IR"/>
        </w:rPr>
        <w:t>؟</w:t>
      </w:r>
      <w:r>
        <w:rPr>
          <w:rtl/>
          <w:lang w:bidi="fa-IR"/>
        </w:rPr>
        <w:t xml:space="preserve"> قالها ثلاث مرَّات فقال النَّاس فى كُلّ مرَّة</w:t>
      </w:r>
      <w:r w:rsidR="008C34A7">
        <w:rPr>
          <w:rtl/>
          <w:lang w:bidi="fa-IR"/>
        </w:rPr>
        <w:t xml:space="preserve">: </w:t>
      </w:r>
      <w:r>
        <w:rPr>
          <w:rtl/>
          <w:lang w:bidi="fa-IR"/>
        </w:rPr>
        <w:t>نحن يا رسول اللَّه</w:t>
      </w:r>
      <w:r w:rsidR="009432CE">
        <w:rPr>
          <w:rtl/>
          <w:lang w:bidi="fa-IR"/>
        </w:rPr>
        <w:t xml:space="preserve">، </w:t>
      </w:r>
      <w:r>
        <w:rPr>
          <w:rtl/>
          <w:lang w:bidi="fa-IR"/>
        </w:rPr>
        <w:t>فقال</w:t>
      </w:r>
      <w:r w:rsidR="008C34A7">
        <w:rPr>
          <w:rtl/>
          <w:lang w:bidi="fa-IR"/>
        </w:rPr>
        <w:t xml:space="preserve">: </w:t>
      </w:r>
      <w:r>
        <w:rPr>
          <w:rtl/>
          <w:lang w:bidi="fa-IR"/>
        </w:rPr>
        <w:t xml:space="preserve">مَن اءَنظر غريما اءَو ترك المعسر </w:t>
      </w:r>
      <w:r w:rsidRPr="00BA2CDB">
        <w:rPr>
          <w:rStyle w:val="libFootnotenumChar"/>
          <w:rtl/>
          <w:lang w:bidi="fa-IR"/>
        </w:rPr>
        <w:t>(845)</w:t>
      </w:r>
      <w:r w:rsidR="009432CE">
        <w:rPr>
          <w:rtl/>
          <w:lang w:bidi="fa-IR"/>
        </w:rPr>
        <w:t xml:space="preserve">. </w:t>
      </w:r>
    </w:p>
    <w:p w:rsidR="001A5213" w:rsidRDefault="001A5213" w:rsidP="001A5213">
      <w:pPr>
        <w:pStyle w:val="libNormal"/>
        <w:rPr>
          <w:rtl/>
          <w:lang w:bidi="fa-IR"/>
        </w:rPr>
      </w:pPr>
      <w:r>
        <w:rPr>
          <w:rtl/>
          <w:lang w:bidi="fa-IR"/>
        </w:rPr>
        <w:t xml:space="preserve">«در يك روز گرم رسول گرامى اسلام </w:t>
      </w:r>
      <w:r w:rsidR="00D401A1" w:rsidRPr="00D401A1">
        <w:rPr>
          <w:rStyle w:val="libAlaemChar"/>
          <w:rtl/>
        </w:rPr>
        <w:t>صلى‌الله‌عليه‌وآله‌وسلم</w:t>
      </w:r>
      <w:r>
        <w:rPr>
          <w:rtl/>
          <w:lang w:bidi="fa-IR"/>
        </w:rPr>
        <w:t xml:space="preserve"> فرمودند</w:t>
      </w:r>
      <w:r w:rsidR="008C34A7">
        <w:rPr>
          <w:rtl/>
          <w:lang w:bidi="fa-IR"/>
        </w:rPr>
        <w:t xml:space="preserve">: </w:t>
      </w:r>
      <w:r>
        <w:rPr>
          <w:rtl/>
          <w:lang w:bidi="fa-IR"/>
        </w:rPr>
        <w:t>چه كسى دوست دارد از شدت حرارت آتش ‍ جهنم در سايه اى قرار گيرد؟ حضرت سه مرتبه اين سوال را تكرار فرمودند</w:t>
      </w:r>
      <w:r w:rsidR="008C34A7">
        <w:rPr>
          <w:rtl/>
          <w:lang w:bidi="fa-IR"/>
        </w:rPr>
        <w:t xml:space="preserve">: </w:t>
      </w:r>
      <w:r>
        <w:rPr>
          <w:rtl/>
          <w:lang w:bidi="fa-IR"/>
        </w:rPr>
        <w:t>در هر بار مردمى كه حاضر بودند</w:t>
      </w:r>
      <w:r w:rsidR="009432CE">
        <w:rPr>
          <w:rtl/>
          <w:lang w:bidi="fa-IR"/>
        </w:rPr>
        <w:t xml:space="preserve">، </w:t>
      </w:r>
      <w:r>
        <w:rPr>
          <w:rtl/>
          <w:lang w:bidi="fa-IR"/>
        </w:rPr>
        <w:t>گفتند</w:t>
      </w:r>
      <w:r w:rsidR="008C34A7">
        <w:rPr>
          <w:rtl/>
          <w:lang w:bidi="fa-IR"/>
        </w:rPr>
        <w:t xml:space="preserve">: </w:t>
      </w:r>
      <w:r>
        <w:rPr>
          <w:rtl/>
          <w:lang w:bidi="fa-IR"/>
        </w:rPr>
        <w:t>ما دوست داريم اى رسول خدا! حضرت فرمودند</w:t>
      </w:r>
      <w:r w:rsidR="008C34A7">
        <w:rPr>
          <w:rtl/>
          <w:lang w:bidi="fa-IR"/>
        </w:rPr>
        <w:t xml:space="preserve">: </w:t>
      </w:r>
      <w:r>
        <w:rPr>
          <w:rtl/>
          <w:lang w:bidi="fa-IR"/>
        </w:rPr>
        <w:t>به كسى كه در سختى قرار گرفته</w:t>
      </w:r>
      <w:r w:rsidR="009432CE">
        <w:rPr>
          <w:rtl/>
          <w:lang w:bidi="fa-IR"/>
        </w:rPr>
        <w:t xml:space="preserve">، </w:t>
      </w:r>
      <w:r>
        <w:rPr>
          <w:rtl/>
          <w:lang w:bidi="fa-IR"/>
        </w:rPr>
        <w:t>فرصت دهيد يا او را بَرِى ءُالذمّه كنيد»</w:t>
      </w:r>
      <w:r w:rsidR="009432CE">
        <w:rPr>
          <w:rtl/>
          <w:lang w:bidi="fa-IR"/>
        </w:rPr>
        <w:t xml:space="preserve">. </w:t>
      </w:r>
    </w:p>
    <w:p w:rsidR="001A5213" w:rsidRDefault="001A5213" w:rsidP="001A5213">
      <w:pPr>
        <w:pStyle w:val="libNormal"/>
        <w:rPr>
          <w:rtl/>
          <w:lang w:bidi="fa-IR"/>
        </w:rPr>
      </w:pPr>
      <w:r>
        <w:rPr>
          <w:rtl/>
          <w:lang w:bidi="fa-IR"/>
        </w:rPr>
        <w:t>مرحوم كُلينى در همين باب</w:t>
      </w:r>
      <w:r w:rsidR="009432CE">
        <w:rPr>
          <w:rtl/>
          <w:lang w:bidi="fa-IR"/>
        </w:rPr>
        <w:t xml:space="preserve">، </w:t>
      </w:r>
      <w:r>
        <w:rPr>
          <w:rtl/>
          <w:lang w:bidi="fa-IR"/>
        </w:rPr>
        <w:t xml:space="preserve">روايت ديگرى از امام صادق </w:t>
      </w:r>
      <w:r w:rsidR="00574F36" w:rsidRPr="00574F36">
        <w:rPr>
          <w:rStyle w:val="libAlaemChar"/>
          <w:rtl/>
        </w:rPr>
        <w:t>عليه‌السلام</w:t>
      </w:r>
      <w:r>
        <w:rPr>
          <w:rtl/>
          <w:lang w:bidi="fa-IR"/>
        </w:rPr>
        <w:t xml:space="preserve"> نقل مى كند كه حضرت فرمودند</w:t>
      </w:r>
      <w:r w:rsidR="008C34A7">
        <w:rPr>
          <w:rtl/>
          <w:lang w:bidi="fa-IR"/>
        </w:rPr>
        <w:t xml:space="preserve">: </w:t>
      </w:r>
    </w:p>
    <w:p w:rsidR="001A5213" w:rsidRDefault="001A5213" w:rsidP="001A5213">
      <w:pPr>
        <w:pStyle w:val="libNormal"/>
        <w:rPr>
          <w:rtl/>
          <w:lang w:bidi="fa-IR"/>
        </w:rPr>
      </w:pPr>
      <w:r>
        <w:rPr>
          <w:rtl/>
          <w:lang w:bidi="fa-IR"/>
        </w:rPr>
        <w:lastRenderedPageBreak/>
        <w:t>و مَن اءَنظر مُعسرا كان له على اللَّه عزَّ و جَلَّ فى كُلّ يوم صدقة بمثل ماله حتّى يَستَوفِيه</w:t>
      </w:r>
      <w:r w:rsidR="009432CE">
        <w:rPr>
          <w:rtl/>
          <w:lang w:bidi="fa-IR"/>
        </w:rPr>
        <w:t xml:space="preserve">، </w:t>
      </w:r>
      <w:r>
        <w:rPr>
          <w:rtl/>
          <w:lang w:bidi="fa-IR"/>
        </w:rPr>
        <w:t xml:space="preserve">ثم قال اءَبوعبداللَّه </w:t>
      </w:r>
      <w:r w:rsidR="00574F36" w:rsidRPr="00574F36">
        <w:rPr>
          <w:rStyle w:val="libAlaemChar"/>
          <w:rtl/>
        </w:rPr>
        <w:t>عليه‌السلام</w:t>
      </w:r>
      <w:r w:rsidR="008C34A7">
        <w:rPr>
          <w:rtl/>
          <w:lang w:bidi="fa-IR"/>
        </w:rPr>
        <w:t xml:space="preserve">: </w:t>
      </w:r>
      <w:r>
        <w:rPr>
          <w:rtl/>
          <w:lang w:bidi="fa-IR"/>
        </w:rPr>
        <w:t xml:space="preserve">«و ان كان ذو عسرة فنظرة الى ميسرة و اءَن تَصَدَّقوا خير لكم اءِن كنتم تعلمون </w:t>
      </w:r>
      <w:r w:rsidRPr="00BA2CDB">
        <w:rPr>
          <w:rStyle w:val="libFootnotenumChar"/>
          <w:rtl/>
          <w:lang w:bidi="fa-IR"/>
        </w:rPr>
        <w:t>(846)</w:t>
      </w:r>
      <w:r>
        <w:rPr>
          <w:rtl/>
          <w:lang w:bidi="fa-IR"/>
        </w:rPr>
        <w:t xml:space="preserve">» اءَنَّه معسر فتصدَّقوا عليه بمالكم فهو خير لكم </w:t>
      </w:r>
      <w:r w:rsidRPr="00BA2CDB">
        <w:rPr>
          <w:rStyle w:val="libFootnotenumChar"/>
          <w:rtl/>
          <w:lang w:bidi="fa-IR"/>
        </w:rPr>
        <w:t>(847)</w:t>
      </w:r>
      <w:r w:rsidR="009432CE">
        <w:rPr>
          <w:rtl/>
          <w:lang w:bidi="fa-IR"/>
        </w:rPr>
        <w:t xml:space="preserve">. </w:t>
      </w:r>
    </w:p>
    <w:p w:rsidR="001A5213" w:rsidRDefault="001A5213" w:rsidP="001A5213">
      <w:pPr>
        <w:pStyle w:val="libNormal"/>
        <w:rPr>
          <w:rtl/>
          <w:lang w:bidi="fa-IR"/>
        </w:rPr>
      </w:pPr>
      <w:r>
        <w:rPr>
          <w:rtl/>
          <w:lang w:bidi="fa-IR"/>
        </w:rPr>
        <w:t>«هركس گرفتارى را مهلت بدهد تا قادر به پرداخت شود</w:t>
      </w:r>
      <w:r w:rsidR="009432CE">
        <w:rPr>
          <w:rtl/>
          <w:lang w:bidi="fa-IR"/>
        </w:rPr>
        <w:t xml:space="preserve">، </w:t>
      </w:r>
      <w:r>
        <w:rPr>
          <w:rtl/>
          <w:lang w:bidi="fa-IR"/>
        </w:rPr>
        <w:t>خداوند به اندازه آن مال در هر روز براى او حساب صدقه بازمى كند</w:t>
      </w:r>
      <w:r w:rsidR="009432CE">
        <w:rPr>
          <w:rtl/>
          <w:lang w:bidi="fa-IR"/>
        </w:rPr>
        <w:t xml:space="preserve">، </w:t>
      </w:r>
      <w:r>
        <w:rPr>
          <w:rtl/>
          <w:lang w:bidi="fa-IR"/>
        </w:rPr>
        <w:t xml:space="preserve">سپس امام </w:t>
      </w:r>
      <w:r w:rsidR="00574F36" w:rsidRPr="00574F36">
        <w:rPr>
          <w:rStyle w:val="libAlaemChar"/>
          <w:rtl/>
        </w:rPr>
        <w:t>عليه‌السلام</w:t>
      </w:r>
      <w:r>
        <w:rPr>
          <w:rtl/>
          <w:lang w:bidi="fa-IR"/>
        </w:rPr>
        <w:t xml:space="preserve"> به آيه شريفه اى استشهاد فرمودند كه خداوند مى فرمايد</w:t>
      </w:r>
      <w:r w:rsidR="008C34A7">
        <w:rPr>
          <w:rtl/>
          <w:lang w:bidi="fa-IR"/>
        </w:rPr>
        <w:t xml:space="preserve">: </w:t>
      </w:r>
      <w:r>
        <w:rPr>
          <w:rtl/>
          <w:lang w:bidi="fa-IR"/>
        </w:rPr>
        <w:t>اگر بدهكار</w:t>
      </w:r>
      <w:r w:rsidR="009432CE">
        <w:rPr>
          <w:rtl/>
          <w:lang w:bidi="fa-IR"/>
        </w:rPr>
        <w:t xml:space="preserve">، </w:t>
      </w:r>
      <w:r>
        <w:rPr>
          <w:rtl/>
          <w:lang w:bidi="fa-IR"/>
        </w:rPr>
        <w:t>قدرت پرداخت نداشته باشد</w:t>
      </w:r>
      <w:r w:rsidR="009432CE">
        <w:rPr>
          <w:rtl/>
          <w:lang w:bidi="fa-IR"/>
        </w:rPr>
        <w:t xml:space="preserve">، </w:t>
      </w:r>
      <w:r>
        <w:rPr>
          <w:rtl/>
          <w:lang w:bidi="fa-IR"/>
        </w:rPr>
        <w:t>او را تا وقت توانايى</w:t>
      </w:r>
      <w:r w:rsidR="009432CE">
        <w:rPr>
          <w:rtl/>
          <w:lang w:bidi="fa-IR"/>
        </w:rPr>
        <w:t xml:space="preserve">، </w:t>
      </w:r>
      <w:r>
        <w:rPr>
          <w:rtl/>
          <w:lang w:bidi="fa-IR"/>
        </w:rPr>
        <w:t>مهلت دهيد؛ و اگر براى خدا بر او ببخشيد؛ اين براى شما بهتر است چنانچه به مصلحت خود دانا باشيد»</w:t>
      </w:r>
      <w:r w:rsidR="009432CE">
        <w:rPr>
          <w:rtl/>
          <w:lang w:bidi="fa-IR"/>
        </w:rPr>
        <w:t xml:space="preserve">. </w:t>
      </w:r>
    </w:p>
    <w:p w:rsidR="001A5213" w:rsidRDefault="001A5213" w:rsidP="001A5213">
      <w:pPr>
        <w:pStyle w:val="libNormal"/>
        <w:rPr>
          <w:rtl/>
          <w:lang w:bidi="fa-IR"/>
        </w:rPr>
      </w:pPr>
      <w:r>
        <w:rPr>
          <w:rtl/>
          <w:lang w:bidi="fa-IR"/>
        </w:rPr>
        <w:t xml:space="preserve">در روايت ديگرى از امام صادق </w:t>
      </w:r>
      <w:r w:rsidR="00574F36" w:rsidRPr="00574F36">
        <w:rPr>
          <w:rStyle w:val="libAlaemChar"/>
          <w:rtl/>
        </w:rPr>
        <w:t>عليه‌السلام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خَلُّوا سبيل المُعسِرِ كَمَا خَلَّاهُ اللَّه عزَّ و جَلَّ </w:t>
      </w:r>
      <w:r w:rsidRPr="00BA2CDB">
        <w:rPr>
          <w:rStyle w:val="libFootnotenumChar"/>
          <w:rtl/>
          <w:lang w:bidi="fa-IR"/>
        </w:rPr>
        <w:t>(848)</w:t>
      </w:r>
      <w:r w:rsidR="009432CE">
        <w:rPr>
          <w:rtl/>
          <w:lang w:bidi="fa-IR"/>
        </w:rPr>
        <w:t xml:space="preserve">. </w:t>
      </w:r>
    </w:p>
    <w:p w:rsidR="001A5213" w:rsidRDefault="001A5213" w:rsidP="001A5213">
      <w:pPr>
        <w:pStyle w:val="libNormal"/>
        <w:rPr>
          <w:rtl/>
          <w:lang w:bidi="fa-IR"/>
        </w:rPr>
      </w:pPr>
      <w:r>
        <w:rPr>
          <w:rtl/>
          <w:lang w:bidi="fa-IR"/>
        </w:rPr>
        <w:t>«همان طور كه خداوند از افراد معسر و گرفتار مى گذرد</w:t>
      </w:r>
      <w:r w:rsidR="009432CE">
        <w:rPr>
          <w:rtl/>
          <w:lang w:bidi="fa-IR"/>
        </w:rPr>
        <w:t xml:space="preserve">، </w:t>
      </w:r>
      <w:r>
        <w:rPr>
          <w:rtl/>
          <w:lang w:bidi="fa-IR"/>
        </w:rPr>
        <w:t>شما نيز از آنها درگذريد»</w:t>
      </w:r>
      <w:r w:rsidR="009432CE">
        <w:rPr>
          <w:rtl/>
          <w:lang w:bidi="fa-IR"/>
        </w:rPr>
        <w:t xml:space="preserve">. </w:t>
      </w:r>
    </w:p>
    <w:p w:rsidR="001A5213" w:rsidRDefault="001A5213" w:rsidP="001A5213">
      <w:pPr>
        <w:pStyle w:val="libNormal"/>
        <w:rPr>
          <w:rtl/>
          <w:lang w:bidi="fa-IR"/>
        </w:rPr>
      </w:pPr>
      <w:r>
        <w:rPr>
          <w:rtl/>
          <w:lang w:bidi="fa-IR"/>
        </w:rPr>
        <w:t>مثلا خداوند روزه را در ماه مبارك رمضان و نماز را با شرايط خاص براى اوقات پنج گانه واجب كرده است</w:t>
      </w:r>
      <w:r w:rsidR="009432CE">
        <w:rPr>
          <w:rtl/>
          <w:lang w:bidi="fa-IR"/>
        </w:rPr>
        <w:t xml:space="preserve">، </w:t>
      </w:r>
      <w:r>
        <w:rPr>
          <w:rtl/>
          <w:lang w:bidi="fa-IR"/>
        </w:rPr>
        <w:t>اما اگر كسى معسر باشد</w:t>
      </w:r>
      <w:r w:rsidR="009432CE">
        <w:rPr>
          <w:rtl/>
          <w:lang w:bidi="fa-IR"/>
        </w:rPr>
        <w:t xml:space="preserve">، </w:t>
      </w:r>
      <w:r>
        <w:rPr>
          <w:rtl/>
          <w:lang w:bidi="fa-IR"/>
        </w:rPr>
        <w:t>دچار سختى و عذرى باشد</w:t>
      </w:r>
      <w:r w:rsidR="009432CE">
        <w:rPr>
          <w:rtl/>
          <w:lang w:bidi="fa-IR"/>
        </w:rPr>
        <w:t xml:space="preserve">، </w:t>
      </w:r>
      <w:r>
        <w:rPr>
          <w:rtl/>
          <w:lang w:bidi="fa-IR"/>
        </w:rPr>
        <w:t>يقينا تكليف به آن ترتيب كه بيان شده از او برداشته مى شود</w:t>
      </w:r>
      <w:r w:rsidR="009432CE">
        <w:rPr>
          <w:rtl/>
          <w:lang w:bidi="fa-IR"/>
        </w:rPr>
        <w:t xml:space="preserve">. </w:t>
      </w:r>
    </w:p>
    <w:p w:rsidR="001A5213" w:rsidRDefault="001A5213" w:rsidP="001A5213">
      <w:pPr>
        <w:pStyle w:val="libNormal"/>
        <w:rPr>
          <w:rtl/>
          <w:lang w:bidi="fa-IR"/>
        </w:rPr>
      </w:pPr>
      <w:r>
        <w:rPr>
          <w:rtl/>
          <w:lang w:bidi="fa-IR"/>
        </w:rPr>
        <w:t>اين روشى است كه خداوند متعال نسبت به مطالبات خود اتخاذ كرده است</w:t>
      </w:r>
      <w:r w:rsidR="009432CE">
        <w:rPr>
          <w:rtl/>
          <w:lang w:bidi="fa-IR"/>
        </w:rPr>
        <w:t>؛</w:t>
      </w:r>
      <w:r>
        <w:rPr>
          <w:rtl/>
          <w:lang w:bidi="fa-IR"/>
        </w:rPr>
        <w:t xml:space="preserve"> از بندگانش نيز انتظار مى رود كه همان سيره را اتخاذ كنند</w:t>
      </w:r>
      <w:r w:rsidR="009432CE">
        <w:rPr>
          <w:rtl/>
          <w:lang w:bidi="fa-IR"/>
        </w:rPr>
        <w:t xml:space="preserve">. </w:t>
      </w:r>
    </w:p>
    <w:p w:rsidR="001A5213" w:rsidRDefault="001A5213" w:rsidP="001A5213">
      <w:pPr>
        <w:pStyle w:val="libNormal"/>
        <w:rPr>
          <w:rtl/>
          <w:lang w:bidi="fa-IR"/>
        </w:rPr>
      </w:pPr>
      <w:r>
        <w:rPr>
          <w:rtl/>
          <w:lang w:bidi="fa-IR"/>
        </w:rPr>
        <w:t>3 - اطعام نيازمندان</w:t>
      </w:r>
    </w:p>
    <w:p w:rsidR="001A5213" w:rsidRDefault="001A5213" w:rsidP="001A5213">
      <w:pPr>
        <w:pStyle w:val="libNormal"/>
        <w:rPr>
          <w:rtl/>
          <w:lang w:bidi="fa-IR"/>
        </w:rPr>
      </w:pPr>
      <w:r>
        <w:rPr>
          <w:rtl/>
          <w:lang w:bidi="fa-IR"/>
        </w:rPr>
        <w:t>مواردى از اين قبيل فراوان است</w:t>
      </w:r>
      <w:r w:rsidR="009432CE">
        <w:rPr>
          <w:rtl/>
          <w:lang w:bidi="fa-IR"/>
        </w:rPr>
        <w:t>؛</w:t>
      </w:r>
      <w:r>
        <w:rPr>
          <w:rtl/>
          <w:lang w:bidi="fa-IR"/>
        </w:rPr>
        <w:t xml:space="preserve"> مثلا نسبت به افرادى كه توان </w:t>
      </w:r>
      <w:r w:rsidR="006B5847">
        <w:rPr>
          <w:rtl/>
          <w:lang w:bidi="fa-IR"/>
        </w:rPr>
        <w:t>تأمین</w:t>
      </w:r>
      <w:r>
        <w:rPr>
          <w:rtl/>
          <w:lang w:bidi="fa-IR"/>
        </w:rPr>
        <w:t xml:space="preserve"> خوراك و غذاى روزمره و تهيه پوشاك خود را ندارند</w:t>
      </w:r>
      <w:r w:rsidR="009432CE">
        <w:rPr>
          <w:rtl/>
          <w:lang w:bidi="fa-IR"/>
        </w:rPr>
        <w:t xml:space="preserve">، </w:t>
      </w:r>
      <w:r>
        <w:rPr>
          <w:rtl/>
          <w:lang w:bidi="fa-IR"/>
        </w:rPr>
        <w:t>اطعام طعام و تهيه لباس سفارش شده است</w:t>
      </w:r>
      <w:r w:rsidR="009432CE">
        <w:rPr>
          <w:rtl/>
          <w:lang w:bidi="fa-IR"/>
        </w:rPr>
        <w:t xml:space="preserve">. </w:t>
      </w:r>
      <w:r>
        <w:rPr>
          <w:rtl/>
          <w:lang w:bidi="fa-IR"/>
        </w:rPr>
        <w:t xml:space="preserve">در اين باره امام موسى كاظم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مِن موجبات المَغفِرَةِ اطعامُ الطَّعام </w:t>
      </w:r>
      <w:r w:rsidRPr="00BA2CDB">
        <w:rPr>
          <w:rStyle w:val="libFootnotenumChar"/>
          <w:rtl/>
          <w:lang w:bidi="fa-IR"/>
        </w:rPr>
        <w:t>(849)</w:t>
      </w:r>
      <w:r w:rsidR="009432CE">
        <w:rPr>
          <w:rtl/>
          <w:lang w:bidi="fa-IR"/>
        </w:rPr>
        <w:t xml:space="preserve">. </w:t>
      </w:r>
    </w:p>
    <w:p w:rsidR="001A5213" w:rsidRDefault="001A5213" w:rsidP="001A5213">
      <w:pPr>
        <w:pStyle w:val="libNormal"/>
        <w:rPr>
          <w:rtl/>
          <w:lang w:bidi="fa-IR"/>
        </w:rPr>
      </w:pPr>
      <w:r>
        <w:rPr>
          <w:rtl/>
          <w:lang w:bidi="fa-IR"/>
        </w:rPr>
        <w:t>«يكى از موجبات آمرزش</w:t>
      </w:r>
      <w:r w:rsidR="009432CE">
        <w:rPr>
          <w:rtl/>
          <w:lang w:bidi="fa-IR"/>
        </w:rPr>
        <w:t xml:space="preserve">، </w:t>
      </w:r>
      <w:r>
        <w:rPr>
          <w:rtl/>
          <w:lang w:bidi="fa-IR"/>
        </w:rPr>
        <w:t>غذا دادن و اطعام است»</w:t>
      </w:r>
      <w:r w:rsidR="009432CE">
        <w:rPr>
          <w:rtl/>
          <w:lang w:bidi="fa-IR"/>
        </w:rPr>
        <w:t xml:space="preserve">. </w:t>
      </w:r>
    </w:p>
    <w:p w:rsidR="001A5213" w:rsidRDefault="001A5213" w:rsidP="001A5213">
      <w:pPr>
        <w:pStyle w:val="libNormal"/>
        <w:rPr>
          <w:rtl/>
          <w:lang w:bidi="fa-IR"/>
        </w:rPr>
      </w:pPr>
      <w:r>
        <w:rPr>
          <w:rtl/>
          <w:lang w:bidi="fa-IR"/>
        </w:rPr>
        <w:t xml:space="preserve">يا در روايت ديگرى از رسول اكرم </w:t>
      </w:r>
      <w:r w:rsidR="00D401A1" w:rsidRPr="00D401A1">
        <w:rPr>
          <w:rStyle w:val="libAlaemChar"/>
          <w:rtl/>
        </w:rPr>
        <w:t>صلى‌الله‌عليه‌وآله‌وسلم</w:t>
      </w:r>
      <w:r>
        <w:rPr>
          <w:rtl/>
          <w:lang w:bidi="fa-IR"/>
        </w:rPr>
        <w:t xml:space="preserve"> نقل شده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خيركم مَن اءَطعم الطَّعام </w:t>
      </w:r>
      <w:r w:rsidRPr="00BA2CDB">
        <w:rPr>
          <w:rStyle w:val="libFootnotenumChar"/>
          <w:rtl/>
          <w:lang w:bidi="fa-IR"/>
        </w:rPr>
        <w:t>(850)</w:t>
      </w:r>
      <w:r w:rsidR="009432CE">
        <w:rPr>
          <w:rtl/>
          <w:lang w:bidi="fa-IR"/>
        </w:rPr>
        <w:t xml:space="preserve">. </w:t>
      </w:r>
    </w:p>
    <w:p w:rsidR="001A5213" w:rsidRDefault="001A5213" w:rsidP="001A5213">
      <w:pPr>
        <w:pStyle w:val="libNormal"/>
        <w:rPr>
          <w:rtl/>
          <w:lang w:bidi="fa-IR"/>
        </w:rPr>
      </w:pPr>
      <w:r>
        <w:rPr>
          <w:rtl/>
          <w:lang w:bidi="fa-IR"/>
        </w:rPr>
        <w:t>«بهترين شما كسى است كه اهل اطعام است»</w:t>
      </w:r>
      <w:r w:rsidR="009432CE">
        <w:rPr>
          <w:rtl/>
          <w:lang w:bidi="fa-IR"/>
        </w:rPr>
        <w:t xml:space="preserve">. </w:t>
      </w:r>
    </w:p>
    <w:p w:rsidR="001A5213" w:rsidRDefault="001A5213" w:rsidP="001A5213">
      <w:pPr>
        <w:pStyle w:val="libNormal"/>
        <w:rPr>
          <w:rtl/>
          <w:lang w:bidi="fa-IR"/>
        </w:rPr>
      </w:pPr>
      <w:r>
        <w:rPr>
          <w:rtl/>
          <w:lang w:bidi="fa-IR"/>
        </w:rPr>
        <w:t xml:space="preserve">ائمه معصومين </w:t>
      </w:r>
      <w:r w:rsidR="00ED4056" w:rsidRPr="00ED4056">
        <w:rPr>
          <w:rStyle w:val="libAlaemChar"/>
          <w:rtl/>
        </w:rPr>
        <w:t>عليهم‌السلام</w:t>
      </w:r>
      <w:r>
        <w:rPr>
          <w:rtl/>
          <w:lang w:bidi="fa-IR"/>
        </w:rPr>
        <w:t xml:space="preserve"> نيز خود را به اين صفت ستوده اند</w:t>
      </w:r>
      <w:r w:rsidR="008C34A7">
        <w:rPr>
          <w:rtl/>
          <w:lang w:bidi="fa-IR"/>
        </w:rPr>
        <w:t xml:space="preserve">: </w:t>
      </w:r>
    </w:p>
    <w:p w:rsidR="001A5213" w:rsidRDefault="001A5213" w:rsidP="001A5213">
      <w:pPr>
        <w:pStyle w:val="libNormal"/>
        <w:rPr>
          <w:rtl/>
          <w:lang w:bidi="fa-IR"/>
        </w:rPr>
      </w:pPr>
      <w:r>
        <w:rPr>
          <w:rtl/>
          <w:lang w:bidi="fa-IR"/>
        </w:rPr>
        <w:t xml:space="preserve">انَّا اءَهل بيت اءُمِرنا اءَن نُطعِمَ الطَّعام </w:t>
      </w:r>
      <w:r w:rsidRPr="00BA2CDB">
        <w:rPr>
          <w:rStyle w:val="libFootnotenumChar"/>
          <w:rtl/>
          <w:lang w:bidi="fa-IR"/>
        </w:rPr>
        <w:t>(851)</w:t>
      </w:r>
      <w:r w:rsidR="009432CE">
        <w:rPr>
          <w:rtl/>
          <w:lang w:bidi="fa-IR"/>
        </w:rPr>
        <w:t xml:space="preserve">. </w:t>
      </w:r>
    </w:p>
    <w:p w:rsidR="001A5213" w:rsidRDefault="001A5213" w:rsidP="001A5213">
      <w:pPr>
        <w:pStyle w:val="libNormal"/>
        <w:rPr>
          <w:rtl/>
          <w:lang w:bidi="fa-IR"/>
        </w:rPr>
      </w:pPr>
      <w:r>
        <w:rPr>
          <w:rtl/>
          <w:lang w:bidi="fa-IR"/>
        </w:rPr>
        <w:t xml:space="preserve">«ما اهل بيت خانواده اى هستيم كه </w:t>
      </w:r>
      <w:r w:rsidR="009F4826">
        <w:rPr>
          <w:rtl/>
          <w:lang w:bidi="fa-IR"/>
        </w:rPr>
        <w:t>مأمور</w:t>
      </w:r>
      <w:r>
        <w:rPr>
          <w:rtl/>
          <w:lang w:bidi="fa-IR"/>
        </w:rPr>
        <w:t xml:space="preserve"> به اطعام طعام شده ايم»</w:t>
      </w:r>
      <w:r w:rsidR="009432CE">
        <w:rPr>
          <w:rtl/>
          <w:lang w:bidi="fa-IR"/>
        </w:rPr>
        <w:t xml:space="preserve">. </w:t>
      </w:r>
    </w:p>
    <w:p w:rsidR="001A5213" w:rsidRDefault="001A5213" w:rsidP="001A5213">
      <w:pPr>
        <w:pStyle w:val="libNormal"/>
        <w:rPr>
          <w:rtl/>
          <w:lang w:bidi="fa-IR"/>
        </w:rPr>
      </w:pPr>
      <w:r>
        <w:rPr>
          <w:rtl/>
          <w:lang w:bidi="fa-IR"/>
        </w:rPr>
        <w:t xml:space="preserve">يا در سخن ديگرى امام صادق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من المُنجيات اطعام الطَّعام </w:t>
      </w:r>
      <w:r w:rsidRPr="00BA2CDB">
        <w:rPr>
          <w:rStyle w:val="libFootnotenumChar"/>
          <w:rtl/>
          <w:lang w:bidi="fa-IR"/>
        </w:rPr>
        <w:t>(852)</w:t>
      </w:r>
      <w:r w:rsidR="009432CE">
        <w:rPr>
          <w:rtl/>
          <w:lang w:bidi="fa-IR"/>
        </w:rPr>
        <w:t xml:space="preserve">. </w:t>
      </w:r>
    </w:p>
    <w:p w:rsidR="001A5213" w:rsidRDefault="001A5213" w:rsidP="001A5213">
      <w:pPr>
        <w:pStyle w:val="libNormal"/>
        <w:rPr>
          <w:rtl/>
          <w:lang w:bidi="fa-IR"/>
        </w:rPr>
      </w:pPr>
      <w:r>
        <w:rPr>
          <w:rtl/>
          <w:lang w:bidi="fa-IR"/>
        </w:rPr>
        <w:t>«يكى از موجبات نجات - از غضب الهى - اطعام نمودن است»</w:t>
      </w:r>
      <w:r w:rsidR="009432CE">
        <w:rPr>
          <w:rtl/>
          <w:lang w:bidi="fa-IR"/>
        </w:rPr>
        <w:t xml:space="preserve">. </w:t>
      </w:r>
    </w:p>
    <w:p w:rsidR="001A5213" w:rsidRDefault="001A5213" w:rsidP="001A5213">
      <w:pPr>
        <w:pStyle w:val="libNormal"/>
        <w:rPr>
          <w:rtl/>
          <w:lang w:bidi="fa-IR"/>
        </w:rPr>
      </w:pPr>
      <w:r>
        <w:rPr>
          <w:rtl/>
          <w:lang w:bidi="fa-IR"/>
        </w:rPr>
        <w:t xml:space="preserve">انَّ الله عز و جل يُحبُّ اطعام الطَّعام </w:t>
      </w:r>
      <w:r w:rsidRPr="00BA2CDB">
        <w:rPr>
          <w:rStyle w:val="libFootnotenumChar"/>
          <w:rtl/>
          <w:lang w:bidi="fa-IR"/>
        </w:rPr>
        <w:t>(853)</w:t>
      </w:r>
      <w:r w:rsidR="009432CE">
        <w:rPr>
          <w:rtl/>
          <w:lang w:bidi="fa-IR"/>
        </w:rPr>
        <w:t xml:space="preserve">. </w:t>
      </w:r>
    </w:p>
    <w:p w:rsidR="001A5213" w:rsidRDefault="001A5213" w:rsidP="001A5213">
      <w:pPr>
        <w:pStyle w:val="libNormal"/>
        <w:rPr>
          <w:rtl/>
          <w:lang w:bidi="fa-IR"/>
        </w:rPr>
      </w:pPr>
      <w:r>
        <w:rPr>
          <w:rtl/>
          <w:lang w:bidi="fa-IR"/>
        </w:rPr>
        <w:t>«خداوند متعال</w:t>
      </w:r>
      <w:r w:rsidR="009432CE">
        <w:rPr>
          <w:rtl/>
          <w:lang w:bidi="fa-IR"/>
        </w:rPr>
        <w:t xml:space="preserve">، </w:t>
      </w:r>
      <w:r>
        <w:rPr>
          <w:rtl/>
          <w:lang w:bidi="fa-IR"/>
        </w:rPr>
        <w:t>اطعام طعام را دوست دارد»</w:t>
      </w:r>
      <w:r w:rsidR="009432CE">
        <w:rPr>
          <w:rtl/>
          <w:lang w:bidi="fa-IR"/>
        </w:rPr>
        <w:t xml:space="preserve">. </w:t>
      </w:r>
    </w:p>
    <w:p w:rsidR="001A5213" w:rsidRDefault="001A5213" w:rsidP="001A5213">
      <w:pPr>
        <w:pStyle w:val="libNormal"/>
        <w:rPr>
          <w:rtl/>
          <w:lang w:bidi="fa-IR"/>
        </w:rPr>
      </w:pPr>
      <w:r>
        <w:rPr>
          <w:rtl/>
          <w:lang w:bidi="fa-IR"/>
        </w:rPr>
        <w:t>خدا اطعام طعام را دوست دارد؛ زيرا موجب مغفرت و تعالى رتبه انسان و قرار گرفتن وى در شمار اخيار و باعث نجات مى شود</w:t>
      </w:r>
      <w:r w:rsidR="009432CE">
        <w:rPr>
          <w:rtl/>
          <w:lang w:bidi="fa-IR"/>
        </w:rPr>
        <w:t xml:space="preserve">. </w:t>
      </w:r>
    </w:p>
    <w:p w:rsidR="001A5213" w:rsidRDefault="001A5213" w:rsidP="001A5213">
      <w:pPr>
        <w:pStyle w:val="libNormal"/>
        <w:rPr>
          <w:rtl/>
          <w:lang w:bidi="fa-IR"/>
        </w:rPr>
      </w:pPr>
      <w:r>
        <w:rPr>
          <w:rtl/>
          <w:lang w:bidi="fa-IR"/>
        </w:rPr>
        <w:t>علاوه بر همه اين روايات</w:t>
      </w:r>
      <w:r w:rsidR="009432CE">
        <w:rPr>
          <w:rtl/>
          <w:lang w:bidi="fa-IR"/>
        </w:rPr>
        <w:t xml:space="preserve">، </w:t>
      </w:r>
      <w:r>
        <w:rPr>
          <w:rtl/>
          <w:lang w:bidi="fa-IR"/>
        </w:rPr>
        <w:t>خداوند اين بندگانش را بدون در نظر گرفتن اين كه او بنده خوب و خداپرست است يا بنده مشرك و ملحد روزى مى دهد</w:t>
      </w:r>
      <w:r w:rsidR="009432CE">
        <w:rPr>
          <w:rtl/>
          <w:lang w:bidi="fa-IR"/>
        </w:rPr>
        <w:t xml:space="preserve">. </w:t>
      </w:r>
      <w:r>
        <w:rPr>
          <w:rtl/>
          <w:lang w:bidi="fa-IR"/>
        </w:rPr>
        <w:t>خدا همه بندگان را دوست دارد؛ گرچه دوستى هم مراتبى دارد و هر كه داراى مكارم بيشتر باشد</w:t>
      </w:r>
      <w:r w:rsidR="009432CE">
        <w:rPr>
          <w:rtl/>
          <w:lang w:bidi="fa-IR"/>
        </w:rPr>
        <w:t xml:space="preserve">، </w:t>
      </w:r>
      <w:r>
        <w:rPr>
          <w:rtl/>
          <w:lang w:bidi="fa-IR"/>
        </w:rPr>
        <w:t>خداوند نيز او را بيشتر دوست دارد</w:t>
      </w:r>
      <w:r w:rsidR="009432CE">
        <w:rPr>
          <w:rtl/>
          <w:lang w:bidi="fa-IR"/>
        </w:rPr>
        <w:t xml:space="preserve">. </w:t>
      </w:r>
      <w:r>
        <w:rPr>
          <w:rtl/>
          <w:lang w:bidi="fa-IR"/>
        </w:rPr>
        <w:t xml:space="preserve">در روايتى از امام محمَّد باقر </w:t>
      </w:r>
      <w:r w:rsidR="00574F36" w:rsidRPr="00574F36">
        <w:rPr>
          <w:rStyle w:val="libAlaemChar"/>
          <w:rtl/>
        </w:rPr>
        <w:t>عليه‌السلام</w:t>
      </w:r>
      <w:r>
        <w:rPr>
          <w:rtl/>
          <w:lang w:bidi="fa-IR"/>
        </w:rPr>
        <w:t xml:space="preserve"> آمده است</w:t>
      </w:r>
      <w:r w:rsidR="008C34A7">
        <w:rPr>
          <w:rtl/>
          <w:lang w:bidi="fa-IR"/>
        </w:rPr>
        <w:t xml:space="preserve">: </w:t>
      </w:r>
    </w:p>
    <w:p w:rsidR="001A5213" w:rsidRDefault="001A5213" w:rsidP="001A5213">
      <w:pPr>
        <w:pStyle w:val="libNormal"/>
        <w:rPr>
          <w:rtl/>
          <w:lang w:bidi="fa-IR"/>
        </w:rPr>
      </w:pPr>
      <w:r>
        <w:rPr>
          <w:rtl/>
          <w:lang w:bidi="fa-IR"/>
        </w:rPr>
        <w:t xml:space="preserve">انَّ مِن اءَحبِّ عباد اللَّه الى اللَّه لَمَن حبَّب اليه المعروف و حبَّب اليه فَعَالَهُ </w:t>
      </w:r>
      <w:r w:rsidRPr="00BA2CDB">
        <w:rPr>
          <w:rStyle w:val="libFootnotenumChar"/>
          <w:rtl/>
          <w:lang w:bidi="fa-IR"/>
        </w:rPr>
        <w:t>(854)</w:t>
      </w:r>
      <w:r w:rsidR="009432CE">
        <w:rPr>
          <w:rtl/>
          <w:lang w:bidi="fa-IR"/>
        </w:rPr>
        <w:t xml:space="preserve">. </w:t>
      </w:r>
    </w:p>
    <w:p w:rsidR="001A5213" w:rsidRDefault="001A5213" w:rsidP="001A5213">
      <w:pPr>
        <w:pStyle w:val="libNormal"/>
        <w:rPr>
          <w:rtl/>
          <w:lang w:bidi="fa-IR"/>
        </w:rPr>
      </w:pPr>
      <w:r>
        <w:rPr>
          <w:rtl/>
          <w:lang w:bidi="fa-IR"/>
        </w:rPr>
        <w:lastRenderedPageBreak/>
        <w:t>«خداوند از ميان بندگان</w:t>
      </w:r>
      <w:r w:rsidR="009432CE">
        <w:rPr>
          <w:rtl/>
          <w:lang w:bidi="fa-IR"/>
        </w:rPr>
        <w:t xml:space="preserve">، </w:t>
      </w:r>
      <w:r>
        <w:rPr>
          <w:rtl/>
          <w:lang w:bidi="fa-IR"/>
        </w:rPr>
        <w:t>كسانى را بيشتر دوست دارد كه به معروف علاقه دارند و به آن عمل مى كنند»</w:t>
      </w:r>
      <w:r w:rsidR="009432CE">
        <w:rPr>
          <w:rtl/>
          <w:lang w:bidi="fa-IR"/>
        </w:rPr>
        <w:t xml:space="preserve">. </w:t>
      </w:r>
    </w:p>
    <w:p w:rsidR="001A5213" w:rsidRDefault="001A5213" w:rsidP="001A5213">
      <w:pPr>
        <w:pStyle w:val="libNormal"/>
        <w:rPr>
          <w:rtl/>
          <w:lang w:bidi="fa-IR"/>
        </w:rPr>
      </w:pPr>
      <w:r>
        <w:rPr>
          <w:rtl/>
          <w:lang w:bidi="fa-IR"/>
        </w:rPr>
        <w:t>براى كسى كه معروف را دوست دارد و آن را انجام مى دهد</w:t>
      </w:r>
      <w:r w:rsidR="009432CE">
        <w:rPr>
          <w:rtl/>
          <w:lang w:bidi="fa-IR"/>
        </w:rPr>
        <w:t xml:space="preserve">، </w:t>
      </w:r>
      <w:r>
        <w:rPr>
          <w:rtl/>
          <w:lang w:bidi="fa-IR"/>
        </w:rPr>
        <w:t>بهترين ثمره اش اين است كه محبوب ذات ذوالجلال الهى است و اين يقينى است كه هيچ محبى</w:t>
      </w:r>
      <w:r w:rsidR="009432CE">
        <w:rPr>
          <w:rtl/>
          <w:lang w:bidi="fa-IR"/>
        </w:rPr>
        <w:t xml:space="preserve">، </w:t>
      </w:r>
      <w:r>
        <w:rPr>
          <w:rtl/>
          <w:lang w:bidi="fa-IR"/>
        </w:rPr>
        <w:t>حبيب خود را در دنيا و آخرت رها نمى كند</w:t>
      </w:r>
      <w:r w:rsidR="009432CE">
        <w:rPr>
          <w:rtl/>
          <w:lang w:bidi="fa-IR"/>
        </w:rPr>
        <w:t xml:space="preserve">. </w:t>
      </w:r>
    </w:p>
    <w:p w:rsidR="001A5213" w:rsidRDefault="001A5213" w:rsidP="001A5213">
      <w:pPr>
        <w:pStyle w:val="libNormal"/>
        <w:rPr>
          <w:rtl/>
          <w:lang w:bidi="fa-IR"/>
        </w:rPr>
      </w:pPr>
      <w:r>
        <w:rPr>
          <w:rtl/>
          <w:lang w:bidi="fa-IR"/>
        </w:rPr>
        <w:t>اگر انسان</w:t>
      </w:r>
      <w:r w:rsidR="009432CE">
        <w:rPr>
          <w:rtl/>
          <w:lang w:bidi="fa-IR"/>
        </w:rPr>
        <w:t xml:space="preserve">، </w:t>
      </w:r>
      <w:r>
        <w:rPr>
          <w:rtl/>
          <w:lang w:bidi="fa-IR"/>
        </w:rPr>
        <w:t>محبوب كسى شد</w:t>
      </w:r>
      <w:r w:rsidR="009432CE">
        <w:rPr>
          <w:rtl/>
          <w:lang w:bidi="fa-IR"/>
        </w:rPr>
        <w:t xml:space="preserve">، </w:t>
      </w:r>
      <w:r>
        <w:rPr>
          <w:rtl/>
          <w:lang w:bidi="fa-IR"/>
        </w:rPr>
        <w:t>يقينا آن محب</w:t>
      </w:r>
      <w:r w:rsidR="009432CE">
        <w:rPr>
          <w:rtl/>
          <w:lang w:bidi="fa-IR"/>
        </w:rPr>
        <w:t xml:space="preserve">، </w:t>
      </w:r>
      <w:r>
        <w:rPr>
          <w:rtl/>
          <w:lang w:bidi="fa-IR"/>
        </w:rPr>
        <w:t>هرچه در توان دارد براى سعادت محبوبش انجام مى دهد</w:t>
      </w:r>
      <w:r w:rsidR="009432CE">
        <w:rPr>
          <w:rtl/>
          <w:lang w:bidi="fa-IR"/>
        </w:rPr>
        <w:t xml:space="preserve">. </w:t>
      </w:r>
      <w:r>
        <w:rPr>
          <w:rtl/>
          <w:lang w:bidi="fa-IR"/>
        </w:rPr>
        <w:t>از آن جا كه خداوند معروف و خير را دوست دارد</w:t>
      </w:r>
      <w:r w:rsidR="009432CE">
        <w:rPr>
          <w:rtl/>
          <w:lang w:bidi="fa-IR"/>
        </w:rPr>
        <w:t xml:space="preserve">، </w:t>
      </w:r>
      <w:r>
        <w:rPr>
          <w:rtl/>
          <w:lang w:bidi="fa-IR"/>
        </w:rPr>
        <w:t>فاعل آن را هم دوست دارد</w:t>
      </w:r>
      <w:r w:rsidR="009432CE">
        <w:rPr>
          <w:rtl/>
          <w:lang w:bidi="fa-IR"/>
        </w:rPr>
        <w:t xml:space="preserve">. </w:t>
      </w:r>
      <w:r>
        <w:rPr>
          <w:rtl/>
          <w:lang w:bidi="fa-IR"/>
        </w:rPr>
        <w:t xml:space="preserve">در روايتى كه امام صادق </w:t>
      </w:r>
      <w:r w:rsidR="00574F36" w:rsidRPr="00574F36">
        <w:rPr>
          <w:rStyle w:val="libAlaemChar"/>
          <w:rtl/>
        </w:rPr>
        <w:t>عليه‌السلام</w:t>
      </w:r>
      <w:r>
        <w:rPr>
          <w:rtl/>
          <w:lang w:bidi="fa-IR"/>
        </w:rPr>
        <w:t xml:space="preserve"> آن را از پيامبر </w:t>
      </w:r>
      <w:r w:rsidR="00D401A1" w:rsidRPr="00D401A1">
        <w:rPr>
          <w:rStyle w:val="libAlaemChar"/>
          <w:rtl/>
        </w:rPr>
        <w:t>صلى‌الله‌عليه‌وآله‌وسلم</w:t>
      </w:r>
      <w:r>
        <w:rPr>
          <w:rtl/>
          <w:lang w:bidi="fa-IR"/>
        </w:rPr>
        <w:t xml:space="preserve"> نقل مى كند مى فرمايند</w:t>
      </w:r>
      <w:r w:rsidR="008C34A7">
        <w:rPr>
          <w:rtl/>
          <w:lang w:bidi="fa-IR"/>
        </w:rPr>
        <w:t xml:space="preserve">: </w:t>
      </w:r>
    </w:p>
    <w:p w:rsidR="001A5213" w:rsidRDefault="001A5213" w:rsidP="001A5213">
      <w:pPr>
        <w:pStyle w:val="libNormal"/>
        <w:rPr>
          <w:rtl/>
          <w:lang w:bidi="fa-IR"/>
        </w:rPr>
      </w:pPr>
      <w:r>
        <w:rPr>
          <w:rtl/>
          <w:lang w:bidi="fa-IR"/>
        </w:rPr>
        <w:t xml:space="preserve">كُلّ معروف صدقة و الدَّالُّ على الخير كفاعله </w:t>
      </w:r>
      <w:r w:rsidRPr="00BA2CDB">
        <w:rPr>
          <w:rStyle w:val="libFootnotenumChar"/>
          <w:rtl/>
          <w:lang w:bidi="fa-IR"/>
        </w:rPr>
        <w:t>(855)</w:t>
      </w:r>
      <w:r w:rsidR="009432CE">
        <w:rPr>
          <w:rtl/>
          <w:lang w:bidi="fa-IR"/>
        </w:rPr>
        <w:t xml:space="preserve">. </w:t>
      </w:r>
    </w:p>
    <w:p w:rsidR="001A5213" w:rsidRDefault="001A5213" w:rsidP="001A5213">
      <w:pPr>
        <w:pStyle w:val="libNormal"/>
        <w:rPr>
          <w:rtl/>
          <w:lang w:bidi="fa-IR"/>
        </w:rPr>
      </w:pPr>
      <w:r>
        <w:rPr>
          <w:rtl/>
          <w:lang w:bidi="fa-IR"/>
        </w:rPr>
        <w:t>«هر عمل معروفى</w:t>
      </w:r>
      <w:r w:rsidR="009432CE">
        <w:rPr>
          <w:rtl/>
          <w:lang w:bidi="fa-IR"/>
        </w:rPr>
        <w:t xml:space="preserve">، </w:t>
      </w:r>
      <w:r>
        <w:rPr>
          <w:rtl/>
          <w:lang w:bidi="fa-IR"/>
        </w:rPr>
        <w:t>براى صاحب آن صدقه است و كسى كه دلالت بر خير مى كند</w:t>
      </w:r>
      <w:r w:rsidR="009432CE">
        <w:rPr>
          <w:rtl/>
          <w:lang w:bidi="fa-IR"/>
        </w:rPr>
        <w:t xml:space="preserve">، </w:t>
      </w:r>
      <w:r>
        <w:rPr>
          <w:rtl/>
          <w:lang w:bidi="fa-IR"/>
        </w:rPr>
        <w:t>اهل خير مى شود و مانند كسى است كه فعل معروف را انجام داده است»</w:t>
      </w:r>
      <w:r w:rsidR="009432CE">
        <w:rPr>
          <w:rtl/>
          <w:lang w:bidi="fa-IR"/>
        </w:rPr>
        <w:t xml:space="preserve">. </w:t>
      </w:r>
    </w:p>
    <w:p w:rsidR="001A5213" w:rsidRDefault="001A5213" w:rsidP="001A5213">
      <w:pPr>
        <w:pStyle w:val="libNormal"/>
        <w:rPr>
          <w:rtl/>
          <w:lang w:bidi="fa-IR"/>
        </w:rPr>
      </w:pPr>
      <w:r>
        <w:rPr>
          <w:rtl/>
          <w:lang w:bidi="fa-IR"/>
        </w:rPr>
        <w:t xml:space="preserve">در تبيين اين مطلب در روايتى از امام موسى بن جعفر </w:t>
      </w:r>
      <w:r w:rsidR="00574F36" w:rsidRPr="00574F36">
        <w:rPr>
          <w:rStyle w:val="libAlaemChar"/>
          <w:rtl/>
        </w:rPr>
        <w:t>عليه‌السلام</w:t>
      </w:r>
      <w:r>
        <w:rPr>
          <w:rtl/>
          <w:lang w:bidi="fa-IR"/>
        </w:rPr>
        <w:t xml:space="preserve"> آمده است</w:t>
      </w:r>
      <w:r w:rsidR="008C34A7">
        <w:rPr>
          <w:rtl/>
          <w:lang w:bidi="fa-IR"/>
        </w:rPr>
        <w:t xml:space="preserve">: </w:t>
      </w:r>
    </w:p>
    <w:p w:rsidR="001A5213" w:rsidRDefault="001A5213" w:rsidP="001A5213">
      <w:pPr>
        <w:pStyle w:val="libNormal"/>
        <w:rPr>
          <w:rtl/>
          <w:lang w:bidi="fa-IR"/>
        </w:rPr>
      </w:pPr>
      <w:r>
        <w:rPr>
          <w:rtl/>
          <w:lang w:bidi="fa-IR"/>
        </w:rPr>
        <w:t xml:space="preserve">خير مِنَ الخير فاعِلُهُ </w:t>
      </w:r>
      <w:r w:rsidRPr="00BA2CDB">
        <w:rPr>
          <w:rStyle w:val="libFootnotenumChar"/>
          <w:rtl/>
          <w:lang w:bidi="fa-IR"/>
        </w:rPr>
        <w:t>(856)</w:t>
      </w:r>
      <w:r w:rsidR="009432CE">
        <w:rPr>
          <w:rtl/>
          <w:lang w:bidi="fa-IR"/>
        </w:rPr>
        <w:t xml:space="preserve">. </w:t>
      </w:r>
    </w:p>
    <w:p w:rsidR="001A5213" w:rsidRDefault="001A5213" w:rsidP="001A5213">
      <w:pPr>
        <w:pStyle w:val="libNormal"/>
        <w:rPr>
          <w:rtl/>
          <w:lang w:bidi="fa-IR"/>
        </w:rPr>
      </w:pPr>
      <w:r>
        <w:rPr>
          <w:rtl/>
          <w:lang w:bidi="fa-IR"/>
        </w:rPr>
        <w:t>«بهتر از خود خير</w:t>
      </w:r>
      <w:r w:rsidR="009432CE">
        <w:rPr>
          <w:rtl/>
          <w:lang w:bidi="fa-IR"/>
        </w:rPr>
        <w:t xml:space="preserve">، </w:t>
      </w:r>
      <w:r>
        <w:rPr>
          <w:rtl/>
          <w:lang w:bidi="fa-IR"/>
        </w:rPr>
        <w:t>فاعل خير است»</w:t>
      </w:r>
      <w:r w:rsidR="009432CE">
        <w:rPr>
          <w:rtl/>
          <w:lang w:bidi="fa-IR"/>
        </w:rPr>
        <w:t xml:space="preserve">. </w:t>
      </w:r>
    </w:p>
    <w:p w:rsidR="001A5213" w:rsidRDefault="001A5213" w:rsidP="001A5213">
      <w:pPr>
        <w:pStyle w:val="libNormal"/>
        <w:rPr>
          <w:rtl/>
          <w:lang w:bidi="fa-IR"/>
        </w:rPr>
      </w:pPr>
      <w:r>
        <w:rPr>
          <w:rtl/>
          <w:lang w:bidi="fa-IR"/>
        </w:rPr>
        <w:t>يعنى به همان مقدار كه خير و معروف محبوب خدا است</w:t>
      </w:r>
      <w:r w:rsidR="009432CE">
        <w:rPr>
          <w:rtl/>
          <w:lang w:bidi="fa-IR"/>
        </w:rPr>
        <w:t xml:space="preserve">، </w:t>
      </w:r>
      <w:r>
        <w:rPr>
          <w:rtl/>
          <w:lang w:bidi="fa-IR"/>
        </w:rPr>
        <w:t>فاعل آن نزد خدا محبوب است</w:t>
      </w:r>
      <w:r w:rsidR="009432CE">
        <w:rPr>
          <w:rtl/>
          <w:lang w:bidi="fa-IR"/>
        </w:rPr>
        <w:t xml:space="preserve">. </w:t>
      </w:r>
      <w:r>
        <w:rPr>
          <w:rtl/>
          <w:lang w:bidi="fa-IR"/>
        </w:rPr>
        <w:t>اين آثارى است كه در اين چند روايت ذكر شده است</w:t>
      </w:r>
      <w:r w:rsidR="009432CE">
        <w:rPr>
          <w:rtl/>
          <w:lang w:bidi="fa-IR"/>
        </w:rPr>
        <w:t xml:space="preserve">. </w:t>
      </w:r>
      <w:r>
        <w:rPr>
          <w:rtl/>
          <w:lang w:bidi="fa-IR"/>
        </w:rPr>
        <w:t>در نتيجه كسى كه محبوب خدا شد</w:t>
      </w:r>
      <w:r w:rsidR="009432CE">
        <w:rPr>
          <w:rtl/>
          <w:lang w:bidi="fa-IR"/>
        </w:rPr>
        <w:t xml:space="preserve">، </w:t>
      </w:r>
      <w:r>
        <w:rPr>
          <w:rtl/>
          <w:lang w:bidi="fa-IR"/>
        </w:rPr>
        <w:t>هم در دنيا و هم در آخرت نتيجه آن را مى بيند و خدا محبوبش را چه در دنيا و چه در آخرت رها نمى كند</w:t>
      </w:r>
      <w:r w:rsidR="009432CE">
        <w:rPr>
          <w:rtl/>
          <w:lang w:bidi="fa-IR"/>
        </w:rPr>
        <w:t xml:space="preserve">. </w:t>
      </w:r>
    </w:p>
    <w:p w:rsidR="001A5213" w:rsidRDefault="004871A4" w:rsidP="004871A4">
      <w:pPr>
        <w:pStyle w:val="Heading2"/>
        <w:rPr>
          <w:rtl/>
          <w:lang w:bidi="fa-IR"/>
        </w:rPr>
      </w:pPr>
      <w:bookmarkStart w:id="125" w:name="_Toc394493049"/>
      <w:r>
        <w:rPr>
          <w:rtl/>
          <w:lang w:bidi="fa-IR"/>
        </w:rPr>
        <w:lastRenderedPageBreak/>
        <w:t>آثار دنيوى و اخروى عامل به معروف</w:t>
      </w:r>
      <w:bookmarkEnd w:id="125"/>
    </w:p>
    <w:p w:rsidR="001A5213" w:rsidRDefault="001A5213" w:rsidP="001A5213">
      <w:pPr>
        <w:pStyle w:val="libNormal"/>
        <w:rPr>
          <w:rtl/>
          <w:lang w:bidi="fa-IR"/>
        </w:rPr>
      </w:pPr>
      <w:r>
        <w:rPr>
          <w:rtl/>
          <w:lang w:bidi="fa-IR"/>
        </w:rPr>
        <w:t>در روايات براى اهل معروف</w:t>
      </w:r>
      <w:r w:rsidR="009432CE">
        <w:rPr>
          <w:rtl/>
          <w:lang w:bidi="fa-IR"/>
        </w:rPr>
        <w:t xml:space="preserve">، </w:t>
      </w:r>
      <w:r>
        <w:rPr>
          <w:rtl/>
          <w:lang w:bidi="fa-IR"/>
        </w:rPr>
        <w:t>آثار دنيوى نيز ذكر شده است</w:t>
      </w:r>
      <w:r w:rsidR="009432CE">
        <w:rPr>
          <w:rtl/>
          <w:lang w:bidi="fa-IR"/>
        </w:rPr>
        <w:t>؛</w:t>
      </w:r>
      <w:r>
        <w:rPr>
          <w:rtl/>
          <w:lang w:bidi="fa-IR"/>
        </w:rPr>
        <w:t xml:space="preserve"> امام صادق </w:t>
      </w:r>
      <w:r w:rsidR="00574F36" w:rsidRPr="00574F36">
        <w:rPr>
          <w:rStyle w:val="libAlaemChar"/>
          <w:rtl/>
        </w:rPr>
        <w:t>عليه‌السلام</w:t>
      </w:r>
      <w:r>
        <w:rPr>
          <w:rtl/>
          <w:lang w:bidi="fa-IR"/>
        </w:rPr>
        <w:t xml:space="preserve"> از اجدادش </w:t>
      </w:r>
      <w:r w:rsidR="00ED4056" w:rsidRPr="00ED4056">
        <w:rPr>
          <w:rStyle w:val="libAlaemChar"/>
          <w:rtl/>
        </w:rPr>
        <w:t>عليهم‌السلام</w:t>
      </w:r>
      <w:r>
        <w:rPr>
          <w:rtl/>
          <w:lang w:bidi="fa-IR"/>
        </w:rPr>
        <w:t xml:space="preserve"> نقل مى فرمايند</w:t>
      </w:r>
      <w:r w:rsidR="008C34A7">
        <w:rPr>
          <w:rtl/>
          <w:lang w:bidi="fa-IR"/>
        </w:rPr>
        <w:t xml:space="preserve">: </w:t>
      </w:r>
    </w:p>
    <w:p w:rsidR="001A5213" w:rsidRDefault="001A5213" w:rsidP="001A5213">
      <w:pPr>
        <w:pStyle w:val="libNormal"/>
        <w:rPr>
          <w:rtl/>
          <w:lang w:bidi="fa-IR"/>
        </w:rPr>
      </w:pPr>
      <w:r>
        <w:rPr>
          <w:rtl/>
          <w:lang w:bidi="fa-IR"/>
        </w:rPr>
        <w:t xml:space="preserve">صَنَائِعُ المعروف تَقِى مَصَارِعَ السُّوء </w:t>
      </w:r>
      <w:r w:rsidRPr="00BA2CDB">
        <w:rPr>
          <w:rStyle w:val="libFootnotenumChar"/>
          <w:rtl/>
          <w:lang w:bidi="fa-IR"/>
        </w:rPr>
        <w:t>(857)</w:t>
      </w:r>
      <w:r w:rsidR="009432CE">
        <w:rPr>
          <w:rtl/>
          <w:lang w:bidi="fa-IR"/>
        </w:rPr>
        <w:t xml:space="preserve">. </w:t>
      </w:r>
    </w:p>
    <w:p w:rsidR="001A5213" w:rsidRDefault="001A5213" w:rsidP="001A5213">
      <w:pPr>
        <w:pStyle w:val="libNormal"/>
        <w:rPr>
          <w:rtl/>
          <w:lang w:bidi="fa-IR"/>
        </w:rPr>
      </w:pPr>
      <w:r>
        <w:rPr>
          <w:rtl/>
          <w:lang w:bidi="fa-IR"/>
        </w:rPr>
        <w:t>«به جاى آوردن معروف</w:t>
      </w:r>
      <w:r w:rsidR="009432CE">
        <w:rPr>
          <w:rtl/>
          <w:lang w:bidi="fa-IR"/>
        </w:rPr>
        <w:t xml:space="preserve">، </w:t>
      </w:r>
      <w:r>
        <w:rPr>
          <w:rtl/>
          <w:lang w:bidi="fa-IR"/>
        </w:rPr>
        <w:t>انسان را از حوادث نابهنگام و سوء محافظت مى كند»</w:t>
      </w:r>
      <w:r w:rsidR="009432CE">
        <w:rPr>
          <w:rtl/>
          <w:lang w:bidi="fa-IR"/>
        </w:rPr>
        <w:t xml:space="preserve">. </w:t>
      </w:r>
    </w:p>
    <w:p w:rsidR="001A5213" w:rsidRDefault="001A5213" w:rsidP="001A5213">
      <w:pPr>
        <w:pStyle w:val="libNormal"/>
        <w:rPr>
          <w:rtl/>
          <w:lang w:bidi="fa-IR"/>
        </w:rPr>
      </w:pPr>
      <w:r>
        <w:rPr>
          <w:rtl/>
          <w:lang w:bidi="fa-IR"/>
        </w:rPr>
        <w:t>به تعبير روايت قبل كه هر كار نيكى صدقه است</w:t>
      </w:r>
      <w:r w:rsidR="009432CE">
        <w:rPr>
          <w:rtl/>
          <w:lang w:bidi="fa-IR"/>
        </w:rPr>
        <w:t>؛</w:t>
      </w:r>
      <w:r>
        <w:rPr>
          <w:rtl/>
          <w:lang w:bidi="fa-IR"/>
        </w:rPr>
        <w:t xml:space="preserve"> همان گونه كه در ذهن ما</w:t>
      </w:r>
      <w:r w:rsidR="009432CE">
        <w:rPr>
          <w:rtl/>
          <w:lang w:bidi="fa-IR"/>
        </w:rPr>
        <w:t xml:space="preserve">، </w:t>
      </w:r>
      <w:r>
        <w:rPr>
          <w:rtl/>
          <w:lang w:bidi="fa-IR"/>
        </w:rPr>
        <w:t>عموما اين معنا جا افتاده كه صدقه</w:t>
      </w:r>
      <w:r w:rsidR="009432CE">
        <w:rPr>
          <w:rtl/>
          <w:lang w:bidi="fa-IR"/>
        </w:rPr>
        <w:t xml:space="preserve">، </w:t>
      </w:r>
      <w:r>
        <w:rPr>
          <w:rtl/>
          <w:lang w:bidi="fa-IR"/>
        </w:rPr>
        <w:t>انسان را از بليه و خطر حفظ مى كند</w:t>
      </w:r>
      <w:r w:rsidR="009432CE">
        <w:rPr>
          <w:rtl/>
          <w:lang w:bidi="fa-IR"/>
        </w:rPr>
        <w:t xml:space="preserve">، </w:t>
      </w:r>
      <w:r>
        <w:rPr>
          <w:rtl/>
          <w:lang w:bidi="fa-IR"/>
        </w:rPr>
        <w:t>در اين جا معروف نيز همين اثر را دارد؛ به تعبير ديگر لازم نيست صدقه فقط پول دادن و يا كمك كردن به نيازمندان باشد</w:t>
      </w:r>
      <w:r w:rsidR="009432CE">
        <w:rPr>
          <w:rtl/>
          <w:lang w:bidi="fa-IR"/>
        </w:rPr>
        <w:t xml:space="preserve">، </w:t>
      </w:r>
      <w:r>
        <w:rPr>
          <w:rtl/>
          <w:lang w:bidi="fa-IR"/>
        </w:rPr>
        <w:t>بلكه عمل معروف نيز صدقه است و انسان را از حوادث و پيشامدهاى ناگوار مصون نگه مى دارد</w:t>
      </w:r>
      <w:r w:rsidR="009432CE">
        <w:rPr>
          <w:rtl/>
          <w:lang w:bidi="fa-IR"/>
        </w:rPr>
        <w:t xml:space="preserve">. </w:t>
      </w:r>
      <w:r>
        <w:rPr>
          <w:rtl/>
          <w:lang w:bidi="fa-IR"/>
        </w:rPr>
        <w:t xml:space="preserve">در روايت ديگرى از وجود مبارك امام باقر </w:t>
      </w:r>
      <w:r w:rsidR="00574F36" w:rsidRPr="00574F36">
        <w:rPr>
          <w:rStyle w:val="libAlaemChar"/>
          <w:rtl/>
        </w:rPr>
        <w:t>عليه‌السلام</w:t>
      </w:r>
      <w:r>
        <w:rPr>
          <w:rtl/>
          <w:lang w:bidi="fa-IR"/>
        </w:rPr>
        <w:t xml:space="preserve"> آمده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انّ صنائع المعروف تَدفَعُ مَصَارِعَ السُّوءِ </w:t>
      </w:r>
      <w:r w:rsidRPr="00BA2CDB">
        <w:rPr>
          <w:rStyle w:val="libFootnotenumChar"/>
          <w:rtl/>
          <w:lang w:bidi="fa-IR"/>
        </w:rPr>
        <w:t>(858)</w:t>
      </w:r>
      <w:r w:rsidR="009432CE">
        <w:rPr>
          <w:rtl/>
          <w:lang w:bidi="fa-IR"/>
        </w:rPr>
        <w:t xml:space="preserve">. </w:t>
      </w:r>
    </w:p>
    <w:p w:rsidR="001A5213" w:rsidRDefault="001A5213" w:rsidP="001A5213">
      <w:pPr>
        <w:pStyle w:val="libNormal"/>
        <w:rPr>
          <w:rtl/>
          <w:lang w:bidi="fa-IR"/>
        </w:rPr>
      </w:pPr>
      <w:r>
        <w:rPr>
          <w:rtl/>
          <w:lang w:bidi="fa-IR"/>
        </w:rPr>
        <w:t>«انجام دادن معروف نه تنها انسان را از بلاها و حوادث نگه مى دارد</w:t>
      </w:r>
      <w:r w:rsidR="009432CE">
        <w:rPr>
          <w:rtl/>
          <w:lang w:bidi="fa-IR"/>
        </w:rPr>
        <w:t xml:space="preserve">، </w:t>
      </w:r>
      <w:r>
        <w:rPr>
          <w:rtl/>
          <w:lang w:bidi="fa-IR"/>
        </w:rPr>
        <w:t>بلكه آنها را دفع مى كند»</w:t>
      </w:r>
      <w:r w:rsidR="009432CE">
        <w:rPr>
          <w:rtl/>
          <w:lang w:bidi="fa-IR"/>
        </w:rPr>
        <w:t xml:space="preserve">. </w:t>
      </w:r>
    </w:p>
    <w:p w:rsidR="001A5213" w:rsidRDefault="001A5213" w:rsidP="001A5213">
      <w:pPr>
        <w:pStyle w:val="libNormal"/>
        <w:rPr>
          <w:rtl/>
          <w:lang w:bidi="fa-IR"/>
        </w:rPr>
      </w:pPr>
      <w:r>
        <w:rPr>
          <w:rtl/>
          <w:lang w:bidi="fa-IR"/>
        </w:rPr>
        <w:t>اثر ديگرى كه در بعضى از روايات براى معروف بيان شده اين است كه باعث نازل شدن رحمت بر صاحب فعل معروف مى شود</w:t>
      </w:r>
      <w:r w:rsidR="009432CE">
        <w:rPr>
          <w:rtl/>
          <w:lang w:bidi="fa-IR"/>
        </w:rPr>
        <w:t xml:space="preserve">. </w:t>
      </w:r>
      <w:r>
        <w:rPr>
          <w:rtl/>
          <w:lang w:bidi="fa-IR"/>
        </w:rPr>
        <w:t xml:space="preserve">امام صادق </w:t>
      </w:r>
      <w:r w:rsidR="00574F36" w:rsidRPr="00574F36">
        <w:rPr>
          <w:rStyle w:val="libAlaemChar"/>
          <w:rtl/>
        </w:rPr>
        <w:t>عليه‌السلام</w:t>
      </w:r>
      <w:r>
        <w:rPr>
          <w:rtl/>
          <w:lang w:bidi="fa-IR"/>
        </w:rPr>
        <w:t xml:space="preserve"> از رسول اللَّه </w:t>
      </w:r>
      <w:r w:rsidR="00D401A1" w:rsidRPr="00D401A1">
        <w:rPr>
          <w:rStyle w:val="libAlaemChar"/>
          <w:rtl/>
        </w:rPr>
        <w:t>صلى‌الله‌عليه‌وآله‌وسلم</w:t>
      </w:r>
      <w:r>
        <w:rPr>
          <w:rtl/>
          <w:lang w:bidi="fa-IR"/>
        </w:rPr>
        <w:t xml:space="preserve"> نقل مى كنند كه حضرت فرمودند</w:t>
      </w:r>
      <w:r w:rsidR="008C34A7">
        <w:rPr>
          <w:rtl/>
          <w:lang w:bidi="fa-IR"/>
        </w:rPr>
        <w:t xml:space="preserve">: </w:t>
      </w:r>
    </w:p>
    <w:p w:rsidR="001A5213" w:rsidRDefault="001A5213" w:rsidP="001A5213">
      <w:pPr>
        <w:pStyle w:val="libNormal"/>
        <w:rPr>
          <w:rtl/>
          <w:lang w:bidi="fa-IR"/>
        </w:rPr>
      </w:pPr>
      <w:r>
        <w:rPr>
          <w:rtl/>
          <w:lang w:bidi="fa-IR"/>
        </w:rPr>
        <w:t xml:space="preserve">انَّ البركة اءَسرع الى البيت الَّذى يُمتار منه المعروف من الشَّفرة فى سنام البعير اءَو من السَّيل الى منتهاه </w:t>
      </w:r>
      <w:r w:rsidRPr="00BA2CDB">
        <w:rPr>
          <w:rStyle w:val="libFootnotenumChar"/>
          <w:rtl/>
          <w:lang w:bidi="fa-IR"/>
        </w:rPr>
        <w:t>(859)</w:t>
      </w:r>
      <w:r w:rsidR="009432CE">
        <w:rPr>
          <w:rtl/>
          <w:lang w:bidi="fa-IR"/>
        </w:rPr>
        <w:t xml:space="preserve">. </w:t>
      </w:r>
    </w:p>
    <w:p w:rsidR="001A5213" w:rsidRDefault="001A5213" w:rsidP="001A5213">
      <w:pPr>
        <w:pStyle w:val="libNormal"/>
        <w:rPr>
          <w:rtl/>
          <w:lang w:bidi="fa-IR"/>
        </w:rPr>
      </w:pPr>
      <w:r>
        <w:rPr>
          <w:rtl/>
          <w:lang w:bidi="fa-IR"/>
        </w:rPr>
        <w:lastRenderedPageBreak/>
        <w:t>«شتابِ آمدن بركت به خانه اى كه از آن كارهاى خير و معروف بيرون مى رود</w:t>
      </w:r>
      <w:r w:rsidR="009432CE">
        <w:rPr>
          <w:rtl/>
          <w:lang w:bidi="fa-IR"/>
        </w:rPr>
        <w:t xml:space="preserve">، </w:t>
      </w:r>
      <w:r>
        <w:rPr>
          <w:rtl/>
          <w:lang w:bidi="fa-IR"/>
        </w:rPr>
        <w:t>از وارد شدن كارد به گلوى شتر و يا از رسيدن سيل به انتهاى آن</w:t>
      </w:r>
      <w:r w:rsidR="009432CE">
        <w:rPr>
          <w:rtl/>
          <w:lang w:bidi="fa-IR"/>
        </w:rPr>
        <w:t xml:space="preserve">، </w:t>
      </w:r>
      <w:r>
        <w:rPr>
          <w:rtl/>
          <w:lang w:bidi="fa-IR"/>
        </w:rPr>
        <w:t>بيشتر است»</w:t>
      </w:r>
      <w:r w:rsidR="009432CE">
        <w:rPr>
          <w:rtl/>
          <w:lang w:bidi="fa-IR"/>
        </w:rPr>
        <w:t xml:space="preserve">. </w:t>
      </w:r>
    </w:p>
    <w:p w:rsidR="001A5213" w:rsidRDefault="001A5213" w:rsidP="001A5213">
      <w:pPr>
        <w:pStyle w:val="libNormal"/>
        <w:rPr>
          <w:rtl/>
          <w:lang w:bidi="fa-IR"/>
        </w:rPr>
      </w:pPr>
      <w:r>
        <w:rPr>
          <w:rtl/>
          <w:lang w:bidi="fa-IR"/>
        </w:rPr>
        <w:t>چنان كه ملاحظه مى شود اين روايت و امثال آن انسان را به معروف تشويق مى كند و در او انگيزه انجام آن را شدت مى بخشد</w:t>
      </w:r>
      <w:r w:rsidR="009432CE">
        <w:rPr>
          <w:rtl/>
          <w:lang w:bidi="fa-IR"/>
        </w:rPr>
        <w:t xml:space="preserve">. </w:t>
      </w:r>
      <w:r>
        <w:rPr>
          <w:rtl/>
          <w:lang w:bidi="fa-IR"/>
        </w:rPr>
        <w:t>در روايت ديگرى كه به جنبه هاى معنوى اين امر توجه شده است</w:t>
      </w:r>
      <w:r w:rsidR="009432CE">
        <w:rPr>
          <w:rtl/>
          <w:lang w:bidi="fa-IR"/>
        </w:rPr>
        <w:t xml:space="preserve">، </w:t>
      </w:r>
      <w:r>
        <w:rPr>
          <w:rtl/>
          <w:lang w:bidi="fa-IR"/>
        </w:rPr>
        <w:t xml:space="preserve">امام صادق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اءَيُّما </w:t>
      </w:r>
      <w:r w:rsidR="003A4269">
        <w:rPr>
          <w:rtl/>
          <w:lang w:bidi="fa-IR"/>
        </w:rPr>
        <w:t>مؤمن</w:t>
      </w:r>
      <w:r>
        <w:rPr>
          <w:rtl/>
          <w:lang w:bidi="fa-IR"/>
        </w:rPr>
        <w:t xml:space="preserve"> اءوصل الى اءَخيه ال</w:t>
      </w:r>
      <w:r w:rsidR="003A4269">
        <w:rPr>
          <w:rtl/>
          <w:lang w:bidi="fa-IR"/>
        </w:rPr>
        <w:t>مؤمن</w:t>
      </w:r>
      <w:r>
        <w:rPr>
          <w:rtl/>
          <w:lang w:bidi="fa-IR"/>
        </w:rPr>
        <w:t xml:space="preserve"> معروفا فَقَد اءوصل ذلك الى رسول اللَّه </w:t>
      </w:r>
      <w:r w:rsidR="00D401A1" w:rsidRPr="00D401A1">
        <w:rPr>
          <w:rStyle w:val="libAlaemChar"/>
          <w:rtl/>
        </w:rPr>
        <w:t>صلى‌الله‌عليه‌وآله‌وسلم</w:t>
      </w:r>
      <w:r>
        <w:rPr>
          <w:rtl/>
          <w:lang w:bidi="fa-IR"/>
        </w:rPr>
        <w:t xml:space="preserve"> </w:t>
      </w:r>
      <w:r w:rsidRPr="00BA2CDB">
        <w:rPr>
          <w:rStyle w:val="libFootnotenumChar"/>
          <w:rtl/>
          <w:lang w:bidi="fa-IR"/>
        </w:rPr>
        <w:t>(860)</w:t>
      </w:r>
      <w:r w:rsidR="009432CE">
        <w:rPr>
          <w:rtl/>
          <w:lang w:bidi="fa-IR"/>
        </w:rPr>
        <w:t xml:space="preserve">. </w:t>
      </w:r>
    </w:p>
    <w:p w:rsidR="001A5213" w:rsidRDefault="001A5213" w:rsidP="001A5213">
      <w:pPr>
        <w:pStyle w:val="libNormal"/>
        <w:rPr>
          <w:rtl/>
          <w:lang w:bidi="fa-IR"/>
        </w:rPr>
      </w:pPr>
      <w:r>
        <w:rPr>
          <w:rtl/>
          <w:lang w:bidi="fa-IR"/>
        </w:rPr>
        <w:t>«</w:t>
      </w:r>
      <w:r w:rsidR="003A4269">
        <w:rPr>
          <w:rtl/>
          <w:lang w:bidi="fa-IR"/>
        </w:rPr>
        <w:t>مؤمن</w:t>
      </w:r>
      <w:r>
        <w:rPr>
          <w:rtl/>
          <w:lang w:bidi="fa-IR"/>
        </w:rPr>
        <w:t xml:space="preserve">ى كه كار معروفى را براى برادر </w:t>
      </w:r>
      <w:r w:rsidR="003A4269">
        <w:rPr>
          <w:rtl/>
          <w:lang w:bidi="fa-IR"/>
        </w:rPr>
        <w:t>مؤمن</w:t>
      </w:r>
      <w:r>
        <w:rPr>
          <w:rtl/>
          <w:lang w:bidi="fa-IR"/>
        </w:rPr>
        <w:t>ش انجام مى دهد</w:t>
      </w:r>
      <w:r w:rsidR="009432CE">
        <w:rPr>
          <w:rtl/>
          <w:lang w:bidi="fa-IR"/>
        </w:rPr>
        <w:t xml:space="preserve">، </w:t>
      </w:r>
      <w:r>
        <w:rPr>
          <w:rtl/>
          <w:lang w:bidi="fa-IR"/>
        </w:rPr>
        <w:t xml:space="preserve">در واقع اين خدمت را براى پيامبر اكرم </w:t>
      </w:r>
      <w:r w:rsidR="00D401A1" w:rsidRPr="00D401A1">
        <w:rPr>
          <w:rStyle w:val="libAlaemChar"/>
          <w:rtl/>
        </w:rPr>
        <w:t>صلى‌الله‌عليه‌وآله‌وسلم</w:t>
      </w:r>
      <w:r>
        <w:rPr>
          <w:rtl/>
          <w:lang w:bidi="fa-IR"/>
        </w:rPr>
        <w:t xml:space="preserve"> انجام داده است»</w:t>
      </w:r>
      <w:r w:rsidR="009432CE">
        <w:rPr>
          <w:rtl/>
          <w:lang w:bidi="fa-IR"/>
        </w:rPr>
        <w:t xml:space="preserve">. </w:t>
      </w:r>
    </w:p>
    <w:p w:rsidR="001A5213" w:rsidRDefault="001A5213" w:rsidP="001A5213">
      <w:pPr>
        <w:pStyle w:val="libNormal"/>
        <w:rPr>
          <w:rtl/>
          <w:lang w:bidi="fa-IR"/>
        </w:rPr>
      </w:pPr>
      <w:r>
        <w:rPr>
          <w:rtl/>
          <w:lang w:bidi="fa-IR"/>
        </w:rPr>
        <w:t>اين روايت در واقع</w:t>
      </w:r>
      <w:r w:rsidR="009432CE">
        <w:rPr>
          <w:rtl/>
          <w:lang w:bidi="fa-IR"/>
        </w:rPr>
        <w:t xml:space="preserve">، </w:t>
      </w:r>
      <w:r>
        <w:rPr>
          <w:rtl/>
          <w:lang w:bidi="fa-IR"/>
        </w:rPr>
        <w:t>دريچه هاى تازه اى را به روى انسان مى گشايد و او را وادار مى كند تا از زاويه اى ديگر به اين مساله بينديشند</w:t>
      </w:r>
      <w:r w:rsidR="009432CE">
        <w:rPr>
          <w:rtl/>
          <w:lang w:bidi="fa-IR"/>
        </w:rPr>
        <w:t xml:space="preserve">. </w:t>
      </w:r>
      <w:r>
        <w:rPr>
          <w:rtl/>
          <w:lang w:bidi="fa-IR"/>
        </w:rPr>
        <w:t>حضرت مى فرمايند كه از روى ترحم و با نگاه فقر و ناتوانى</w:t>
      </w:r>
      <w:r w:rsidR="009432CE">
        <w:rPr>
          <w:rtl/>
          <w:lang w:bidi="fa-IR"/>
        </w:rPr>
        <w:t xml:space="preserve">، </w:t>
      </w:r>
      <w:r>
        <w:rPr>
          <w:rtl/>
          <w:lang w:bidi="fa-IR"/>
        </w:rPr>
        <w:t>براى ديگران كار معروف و خير انجام نده</w:t>
      </w:r>
      <w:r w:rsidR="009432CE">
        <w:rPr>
          <w:rtl/>
          <w:lang w:bidi="fa-IR"/>
        </w:rPr>
        <w:t>؛</w:t>
      </w:r>
      <w:r>
        <w:rPr>
          <w:rtl/>
          <w:lang w:bidi="fa-IR"/>
        </w:rPr>
        <w:t xml:space="preserve"> بلكه تصور تو اين باشد كه به رسول اللَّه </w:t>
      </w:r>
      <w:r w:rsidR="00D401A1" w:rsidRPr="00D401A1">
        <w:rPr>
          <w:rStyle w:val="libAlaemChar"/>
          <w:rtl/>
        </w:rPr>
        <w:t>صلى‌الله‌عليه‌وآله‌وسلم</w:t>
      </w:r>
      <w:r>
        <w:rPr>
          <w:rtl/>
          <w:lang w:bidi="fa-IR"/>
        </w:rPr>
        <w:t xml:space="preserve"> خدمت مى كنى</w:t>
      </w:r>
      <w:r w:rsidR="009432CE">
        <w:rPr>
          <w:rtl/>
          <w:lang w:bidi="fa-IR"/>
        </w:rPr>
        <w:t>؛</w:t>
      </w:r>
      <w:r>
        <w:rPr>
          <w:rtl/>
          <w:lang w:bidi="fa-IR"/>
        </w:rPr>
        <w:t xml:space="preserve"> يعنى خدمت به ارزشمندترين موجود عالم بشريت</w:t>
      </w:r>
      <w:r w:rsidR="009432CE">
        <w:rPr>
          <w:rtl/>
          <w:lang w:bidi="fa-IR"/>
        </w:rPr>
        <w:t xml:space="preserve">. </w:t>
      </w:r>
      <w:r>
        <w:rPr>
          <w:rtl/>
          <w:lang w:bidi="fa-IR"/>
        </w:rPr>
        <w:t xml:space="preserve">بايد تصور كنيم كه اگر رسول اللَّه </w:t>
      </w:r>
      <w:r w:rsidR="00D401A1" w:rsidRPr="00D401A1">
        <w:rPr>
          <w:rStyle w:val="libAlaemChar"/>
          <w:rtl/>
        </w:rPr>
        <w:t>صلى‌الله‌عليه‌وآله‌وسلم</w:t>
      </w:r>
      <w:r>
        <w:rPr>
          <w:rtl/>
          <w:lang w:bidi="fa-IR"/>
        </w:rPr>
        <w:t xml:space="preserve"> حيات داشتند و نياز به خدمت ما داشتند چگونه عمل مى كرديم</w:t>
      </w:r>
      <w:r w:rsidR="009432CE">
        <w:rPr>
          <w:rtl/>
          <w:lang w:bidi="fa-IR"/>
        </w:rPr>
        <w:t>!</w:t>
      </w:r>
    </w:p>
    <w:p w:rsidR="001A5213" w:rsidRDefault="001A5213" w:rsidP="001A5213">
      <w:pPr>
        <w:pStyle w:val="libNormal"/>
        <w:rPr>
          <w:rtl/>
          <w:lang w:bidi="fa-IR"/>
        </w:rPr>
      </w:pPr>
      <w:r>
        <w:rPr>
          <w:rtl/>
          <w:lang w:bidi="fa-IR"/>
        </w:rPr>
        <w:t>آثار عجيب ديگرى هم در روايات</w:t>
      </w:r>
      <w:r w:rsidR="009432CE">
        <w:rPr>
          <w:rtl/>
          <w:lang w:bidi="fa-IR"/>
        </w:rPr>
        <w:t xml:space="preserve">، </w:t>
      </w:r>
      <w:r>
        <w:rPr>
          <w:rtl/>
          <w:lang w:bidi="fa-IR"/>
        </w:rPr>
        <w:t>ذكر شده است كه اگر نمى بود انسان جراءت به زبان آوردن آن را نداشت</w:t>
      </w:r>
      <w:r w:rsidR="009432CE">
        <w:rPr>
          <w:rtl/>
          <w:lang w:bidi="fa-IR"/>
        </w:rPr>
        <w:t xml:space="preserve">، </w:t>
      </w:r>
      <w:r>
        <w:rPr>
          <w:rtl/>
          <w:lang w:bidi="fa-IR"/>
        </w:rPr>
        <w:t>مثلا على بن يقطين مى گويد</w:t>
      </w:r>
      <w:r w:rsidR="008C34A7">
        <w:rPr>
          <w:rtl/>
          <w:lang w:bidi="fa-IR"/>
        </w:rPr>
        <w:t xml:space="preserve">: </w:t>
      </w:r>
      <w:r>
        <w:rPr>
          <w:rtl/>
          <w:lang w:bidi="fa-IR"/>
        </w:rPr>
        <w:t xml:space="preserve">امام موسى بن جعفر </w:t>
      </w:r>
      <w:r w:rsidR="00574F36" w:rsidRPr="00574F36">
        <w:rPr>
          <w:rStyle w:val="libAlaemChar"/>
          <w:rtl/>
        </w:rPr>
        <w:t>عليه‌السلام</w:t>
      </w:r>
      <w:r>
        <w:rPr>
          <w:rtl/>
          <w:lang w:bidi="fa-IR"/>
        </w:rPr>
        <w:t xml:space="preserve"> به من فرمودند</w:t>
      </w:r>
      <w:r w:rsidR="008C34A7">
        <w:rPr>
          <w:rtl/>
          <w:lang w:bidi="fa-IR"/>
        </w:rPr>
        <w:t xml:space="preserve">: </w:t>
      </w:r>
    </w:p>
    <w:p w:rsidR="001A5213" w:rsidRDefault="001A5213" w:rsidP="001A5213">
      <w:pPr>
        <w:pStyle w:val="libNormal"/>
        <w:rPr>
          <w:rtl/>
          <w:lang w:bidi="fa-IR"/>
        </w:rPr>
      </w:pPr>
      <w:r>
        <w:rPr>
          <w:rtl/>
          <w:lang w:bidi="fa-IR"/>
        </w:rPr>
        <w:t xml:space="preserve">كان فى بنى اسرائيل </w:t>
      </w:r>
      <w:r w:rsidR="003A4269">
        <w:rPr>
          <w:rtl/>
          <w:lang w:bidi="fa-IR"/>
        </w:rPr>
        <w:t>مؤمن</w:t>
      </w:r>
      <w:r>
        <w:rPr>
          <w:rtl/>
          <w:lang w:bidi="fa-IR"/>
        </w:rPr>
        <w:t xml:space="preserve"> و كان له جار كَافِر</w:t>
      </w:r>
      <w:r w:rsidR="009432CE">
        <w:rPr>
          <w:rtl/>
          <w:lang w:bidi="fa-IR"/>
        </w:rPr>
        <w:t xml:space="preserve">، </w:t>
      </w:r>
      <w:r>
        <w:rPr>
          <w:rtl/>
          <w:lang w:bidi="fa-IR"/>
        </w:rPr>
        <w:t>فكانَ الكافِرُ يَرفُقُ بال</w:t>
      </w:r>
      <w:r w:rsidR="003A4269">
        <w:rPr>
          <w:rtl/>
          <w:lang w:bidi="fa-IR"/>
        </w:rPr>
        <w:t>مؤمن</w:t>
      </w:r>
      <w:r>
        <w:rPr>
          <w:rtl/>
          <w:lang w:bidi="fa-IR"/>
        </w:rPr>
        <w:t xml:space="preserve"> و يُوَلِّيهِ المعروف فى الدُّنيا</w:t>
      </w:r>
      <w:r w:rsidR="009432CE">
        <w:rPr>
          <w:rtl/>
          <w:lang w:bidi="fa-IR"/>
        </w:rPr>
        <w:t xml:space="preserve">، </w:t>
      </w:r>
      <w:r>
        <w:rPr>
          <w:rtl/>
          <w:lang w:bidi="fa-IR"/>
        </w:rPr>
        <w:t>فلمَّا اءَن ماتَ الكافر بَنى اللَّه له بيتا فى النَّار مِن طين</w:t>
      </w:r>
      <w:r w:rsidR="009432CE">
        <w:rPr>
          <w:rtl/>
          <w:lang w:bidi="fa-IR"/>
        </w:rPr>
        <w:t xml:space="preserve">، </w:t>
      </w:r>
      <w:r>
        <w:rPr>
          <w:rtl/>
          <w:lang w:bidi="fa-IR"/>
        </w:rPr>
        <w:t xml:space="preserve">و </w:t>
      </w:r>
      <w:r>
        <w:rPr>
          <w:rtl/>
          <w:lang w:bidi="fa-IR"/>
        </w:rPr>
        <w:lastRenderedPageBreak/>
        <w:t>كان يَقِيهِ حَرَّهَا</w:t>
      </w:r>
      <w:r w:rsidR="009432CE">
        <w:rPr>
          <w:rtl/>
          <w:lang w:bidi="fa-IR"/>
        </w:rPr>
        <w:t xml:space="preserve">، </w:t>
      </w:r>
      <w:r>
        <w:rPr>
          <w:rtl/>
          <w:lang w:bidi="fa-IR"/>
        </w:rPr>
        <w:t>و ياءتيه الرِّزقُ من غيرها</w:t>
      </w:r>
      <w:r w:rsidR="009432CE">
        <w:rPr>
          <w:rtl/>
          <w:lang w:bidi="fa-IR"/>
        </w:rPr>
        <w:t xml:space="preserve">، </w:t>
      </w:r>
      <w:r>
        <w:rPr>
          <w:rtl/>
          <w:lang w:bidi="fa-IR"/>
        </w:rPr>
        <w:t>و قيل له</w:t>
      </w:r>
      <w:r w:rsidR="008C34A7">
        <w:rPr>
          <w:rtl/>
          <w:lang w:bidi="fa-IR"/>
        </w:rPr>
        <w:t xml:space="preserve">: </w:t>
      </w:r>
      <w:r>
        <w:rPr>
          <w:rtl/>
          <w:lang w:bidi="fa-IR"/>
        </w:rPr>
        <w:t>هذا ما كُنتَ تُدخِلُهُ على جارك ال</w:t>
      </w:r>
      <w:r w:rsidR="003A4269">
        <w:rPr>
          <w:rtl/>
          <w:lang w:bidi="fa-IR"/>
        </w:rPr>
        <w:t>مؤمن</w:t>
      </w:r>
      <w:r>
        <w:rPr>
          <w:rtl/>
          <w:lang w:bidi="fa-IR"/>
        </w:rPr>
        <w:t xml:space="preserve"> فلان بن فلان من الرِّفق</w:t>
      </w:r>
      <w:r w:rsidR="009432CE">
        <w:rPr>
          <w:rtl/>
          <w:lang w:bidi="fa-IR"/>
        </w:rPr>
        <w:t xml:space="preserve">، </w:t>
      </w:r>
      <w:r>
        <w:rPr>
          <w:rtl/>
          <w:lang w:bidi="fa-IR"/>
        </w:rPr>
        <w:t xml:space="preserve">و تُوَلِّيهِ مِنَ المعروف فى الدُّنيا </w:t>
      </w:r>
      <w:r w:rsidRPr="00BA2CDB">
        <w:rPr>
          <w:rStyle w:val="libFootnotenumChar"/>
          <w:rtl/>
          <w:lang w:bidi="fa-IR"/>
        </w:rPr>
        <w:t>(861)</w:t>
      </w:r>
      <w:r w:rsidR="009432CE">
        <w:rPr>
          <w:rtl/>
          <w:lang w:bidi="fa-IR"/>
        </w:rPr>
        <w:t xml:space="preserve">. </w:t>
      </w:r>
    </w:p>
    <w:p w:rsidR="001A5213" w:rsidRDefault="001A5213" w:rsidP="001A5213">
      <w:pPr>
        <w:pStyle w:val="libNormal"/>
        <w:rPr>
          <w:rtl/>
          <w:lang w:bidi="fa-IR"/>
        </w:rPr>
      </w:pPr>
      <w:r>
        <w:rPr>
          <w:rtl/>
          <w:lang w:bidi="fa-IR"/>
        </w:rPr>
        <w:t xml:space="preserve">«در قوم بنى اسرائيل فرد </w:t>
      </w:r>
      <w:r w:rsidR="003A4269">
        <w:rPr>
          <w:rtl/>
          <w:lang w:bidi="fa-IR"/>
        </w:rPr>
        <w:t>مؤمن</w:t>
      </w:r>
      <w:r>
        <w:rPr>
          <w:rtl/>
          <w:lang w:bidi="fa-IR"/>
        </w:rPr>
        <w:t>ى بود كه همسايه كافرى داشت كه اهل رفق و مدارا با او بود؛ در دنيا معروف را براى او دوست مى داشت</w:t>
      </w:r>
      <w:r w:rsidR="009432CE">
        <w:rPr>
          <w:rtl/>
          <w:lang w:bidi="fa-IR"/>
        </w:rPr>
        <w:t xml:space="preserve">. </w:t>
      </w:r>
      <w:r>
        <w:rPr>
          <w:rtl/>
          <w:lang w:bidi="fa-IR"/>
        </w:rPr>
        <w:t>وقتى از دنيا رفت به حسب وعده قران كه مى فرمايد</w:t>
      </w:r>
      <w:r w:rsidR="008C34A7">
        <w:rPr>
          <w:rtl/>
          <w:lang w:bidi="fa-IR"/>
        </w:rPr>
        <w:t xml:space="preserve">: </w:t>
      </w:r>
      <w:r>
        <w:rPr>
          <w:rtl/>
          <w:lang w:bidi="fa-IR"/>
        </w:rPr>
        <w:t xml:space="preserve">ان اللَّه لا يغفر اءَن يشرك به </w:t>
      </w:r>
      <w:r w:rsidRPr="00BA2CDB">
        <w:rPr>
          <w:rStyle w:val="libFootnotenumChar"/>
          <w:rtl/>
          <w:lang w:bidi="fa-IR"/>
        </w:rPr>
        <w:t>(862)</w:t>
      </w:r>
      <w:r>
        <w:rPr>
          <w:rtl/>
          <w:lang w:bidi="fa-IR"/>
        </w:rPr>
        <w:t>؛ كافران وارد بهشت نمى شوند و گناهانشان قابل بخشش نيست</w:t>
      </w:r>
      <w:r w:rsidR="009432CE">
        <w:rPr>
          <w:rtl/>
          <w:lang w:bidi="fa-IR"/>
        </w:rPr>
        <w:t xml:space="preserve">، </w:t>
      </w:r>
      <w:r>
        <w:rPr>
          <w:rtl/>
          <w:lang w:bidi="fa-IR"/>
        </w:rPr>
        <w:t>اين كافر به جهنم رفت</w:t>
      </w:r>
      <w:r w:rsidR="009432CE">
        <w:rPr>
          <w:rtl/>
          <w:lang w:bidi="fa-IR"/>
        </w:rPr>
        <w:t>؛</w:t>
      </w:r>
      <w:r>
        <w:rPr>
          <w:rtl/>
          <w:lang w:bidi="fa-IR"/>
        </w:rPr>
        <w:t xml:space="preserve"> ولى خداوند در جهنم از گل خانه اى براى او بنا كرد كه حرارت جهنم را از او دفع مى كرد و رزق او نيز از خارج جهنم تامين مى شد</w:t>
      </w:r>
      <w:r w:rsidR="009432CE">
        <w:rPr>
          <w:rtl/>
          <w:lang w:bidi="fa-IR"/>
        </w:rPr>
        <w:t xml:space="preserve">. </w:t>
      </w:r>
      <w:r>
        <w:rPr>
          <w:rtl/>
          <w:lang w:bidi="fa-IR"/>
        </w:rPr>
        <w:t>به مرد كافر خطاب شد كه اين ثمره رفق و مدارا و معروف تو نسبت به همسايه مومنت در دنيا است»</w:t>
      </w:r>
      <w:r w:rsidR="009432CE">
        <w:rPr>
          <w:rtl/>
          <w:lang w:bidi="fa-IR"/>
        </w:rPr>
        <w:t xml:space="preserve">. </w:t>
      </w:r>
    </w:p>
    <w:p w:rsidR="001A5213" w:rsidRDefault="001A5213" w:rsidP="001A5213">
      <w:pPr>
        <w:pStyle w:val="libNormal"/>
        <w:rPr>
          <w:rtl/>
          <w:lang w:bidi="fa-IR"/>
        </w:rPr>
      </w:pPr>
      <w:r>
        <w:rPr>
          <w:rtl/>
          <w:lang w:bidi="fa-IR"/>
        </w:rPr>
        <w:t>ملاحظه مى شود كه ثمره عملى معروف چگونه ظاهر مى شود</w:t>
      </w:r>
      <w:r w:rsidR="009432CE">
        <w:rPr>
          <w:rtl/>
          <w:lang w:bidi="fa-IR"/>
        </w:rPr>
        <w:t xml:space="preserve">، </w:t>
      </w:r>
      <w:r>
        <w:rPr>
          <w:rtl/>
          <w:lang w:bidi="fa-IR"/>
        </w:rPr>
        <w:t>حتى از انسان هايى كه منكر ذات الهى بودند</w:t>
      </w:r>
      <w:r w:rsidR="009432CE">
        <w:rPr>
          <w:rtl/>
          <w:lang w:bidi="fa-IR"/>
        </w:rPr>
        <w:t xml:space="preserve">، </w:t>
      </w:r>
      <w:r>
        <w:rPr>
          <w:rtl/>
          <w:lang w:bidi="fa-IR"/>
        </w:rPr>
        <w:t>اما در دل دوستدار خير براى ديگران بودند</w:t>
      </w:r>
      <w:r w:rsidR="009432CE">
        <w:rPr>
          <w:rtl/>
          <w:lang w:bidi="fa-IR"/>
        </w:rPr>
        <w:t xml:space="preserve">. </w:t>
      </w:r>
      <w:r>
        <w:rPr>
          <w:rtl/>
          <w:lang w:bidi="fa-IR"/>
        </w:rPr>
        <w:t xml:space="preserve">در روايت ديگرى از امام صادق </w:t>
      </w:r>
      <w:r w:rsidR="00574F36" w:rsidRPr="00574F36">
        <w:rPr>
          <w:rStyle w:val="libAlaemChar"/>
          <w:rtl/>
        </w:rPr>
        <w:t>عليه‌السلام</w:t>
      </w:r>
      <w:r>
        <w:rPr>
          <w:rtl/>
          <w:lang w:bidi="fa-IR"/>
        </w:rPr>
        <w:t xml:space="preserve"> وارد شده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فمَن اءَتى اليكم معروفا فخُذوا بِيَدِهِ و اءَدخلوهُ الجنَّةَ </w:t>
      </w:r>
      <w:r w:rsidRPr="00BA2CDB">
        <w:rPr>
          <w:rStyle w:val="libFootnotenumChar"/>
          <w:rtl/>
          <w:lang w:bidi="fa-IR"/>
        </w:rPr>
        <w:t>(863)</w:t>
      </w:r>
      <w:r w:rsidR="009432CE">
        <w:rPr>
          <w:rtl/>
          <w:lang w:bidi="fa-IR"/>
        </w:rPr>
        <w:t xml:space="preserve">. </w:t>
      </w:r>
    </w:p>
    <w:p w:rsidR="001A5213" w:rsidRDefault="001A5213" w:rsidP="001A5213">
      <w:pPr>
        <w:pStyle w:val="libNormal"/>
        <w:rPr>
          <w:rFonts w:hint="cs"/>
          <w:rtl/>
          <w:lang w:bidi="fa-IR"/>
        </w:rPr>
      </w:pPr>
      <w:r>
        <w:rPr>
          <w:rtl/>
          <w:lang w:bidi="fa-IR"/>
        </w:rPr>
        <w:t>«پس دست هر كس را كه به تو خدمت كرده و دست تو را در دنيا گرفته است بگير و به بهشت ببر»</w:t>
      </w:r>
      <w:r w:rsidR="009432CE">
        <w:rPr>
          <w:rtl/>
          <w:lang w:bidi="fa-IR"/>
        </w:rPr>
        <w:t xml:space="preserve">. </w:t>
      </w:r>
    </w:p>
    <w:p w:rsidR="001A5213" w:rsidRDefault="001A5213" w:rsidP="001A5213">
      <w:pPr>
        <w:pStyle w:val="libNormal"/>
        <w:rPr>
          <w:rtl/>
          <w:lang w:bidi="fa-IR"/>
        </w:rPr>
      </w:pPr>
      <w:r>
        <w:rPr>
          <w:rtl/>
          <w:lang w:bidi="fa-IR"/>
        </w:rPr>
        <w:t>يعنى خداوند به كسانى كه درباره آنها كار معروف و خيرى انجام شده است مقام شفاعت مى دهد تا شفاعت انسان هايى را بكنند كه حوايجشان را برآورده كرده اند</w:t>
      </w:r>
      <w:r w:rsidR="009432CE">
        <w:rPr>
          <w:rtl/>
          <w:lang w:bidi="fa-IR"/>
        </w:rPr>
        <w:t xml:space="preserve">. </w:t>
      </w:r>
    </w:p>
    <w:p w:rsidR="001A5213" w:rsidRDefault="004871A4" w:rsidP="004871A4">
      <w:pPr>
        <w:pStyle w:val="Heading2"/>
        <w:rPr>
          <w:rtl/>
          <w:lang w:bidi="fa-IR"/>
        </w:rPr>
      </w:pPr>
      <w:bookmarkStart w:id="126" w:name="_Toc394493050"/>
      <w:r>
        <w:rPr>
          <w:rtl/>
          <w:lang w:bidi="fa-IR"/>
        </w:rPr>
        <w:t>نكات قابل توجه در عمل به معروف</w:t>
      </w:r>
      <w:bookmarkEnd w:id="126"/>
    </w:p>
    <w:p w:rsidR="001A5213" w:rsidRDefault="001A5213" w:rsidP="001A5213">
      <w:pPr>
        <w:pStyle w:val="libNormal"/>
        <w:rPr>
          <w:rtl/>
          <w:lang w:bidi="fa-IR"/>
        </w:rPr>
      </w:pPr>
      <w:r>
        <w:rPr>
          <w:rtl/>
          <w:lang w:bidi="fa-IR"/>
        </w:rPr>
        <w:t>براى انجام كار خير بايد به چند نكته توجه داشت</w:t>
      </w:r>
      <w:r w:rsidR="008C34A7">
        <w:rPr>
          <w:rtl/>
          <w:lang w:bidi="fa-IR"/>
        </w:rPr>
        <w:t xml:space="preserve">: </w:t>
      </w:r>
    </w:p>
    <w:p w:rsidR="001A5213" w:rsidRDefault="001A5213" w:rsidP="001A5213">
      <w:pPr>
        <w:pStyle w:val="libNormal"/>
        <w:rPr>
          <w:rtl/>
          <w:lang w:bidi="fa-IR"/>
        </w:rPr>
      </w:pPr>
      <w:r>
        <w:rPr>
          <w:rtl/>
          <w:lang w:bidi="fa-IR"/>
        </w:rPr>
        <w:t xml:space="preserve">1 - عدم تبعيض در اهل معروف </w:t>
      </w:r>
    </w:p>
    <w:p w:rsidR="001A5213" w:rsidRDefault="001A5213" w:rsidP="001A5213">
      <w:pPr>
        <w:pStyle w:val="libNormal"/>
        <w:rPr>
          <w:rtl/>
          <w:lang w:bidi="fa-IR"/>
        </w:rPr>
      </w:pPr>
      <w:r>
        <w:rPr>
          <w:rtl/>
          <w:lang w:bidi="fa-IR"/>
        </w:rPr>
        <w:lastRenderedPageBreak/>
        <w:t>اين كه انسان براى همگان خيرخواهى و اقدام به فعلا معروف كند و تبعيض قائل نشود</w:t>
      </w:r>
      <w:r w:rsidR="009432CE">
        <w:rPr>
          <w:rtl/>
          <w:lang w:bidi="fa-IR"/>
        </w:rPr>
        <w:t xml:space="preserve">. </w:t>
      </w:r>
      <w:r>
        <w:rPr>
          <w:rtl/>
          <w:lang w:bidi="fa-IR"/>
        </w:rPr>
        <w:t xml:space="preserve">از امام صادق </w:t>
      </w:r>
      <w:r w:rsidR="00574F36" w:rsidRPr="00574F36">
        <w:rPr>
          <w:rStyle w:val="libAlaemChar"/>
          <w:rtl/>
        </w:rPr>
        <w:t>عليه‌السلام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اصنَعِ المعروفَ الى مَن هُو اءَهله و الى مَن ليس اءَهلِهِ</w:t>
      </w:r>
      <w:r w:rsidR="009432CE">
        <w:rPr>
          <w:rtl/>
          <w:lang w:bidi="fa-IR"/>
        </w:rPr>
        <w:t xml:space="preserve">، </w:t>
      </w:r>
      <w:r>
        <w:rPr>
          <w:rtl/>
          <w:lang w:bidi="fa-IR"/>
        </w:rPr>
        <w:t xml:space="preserve">فاءِن لم يكُن هوَ مِن اءهله فكُن اءَنت مِن اءَهلِهِ </w:t>
      </w:r>
      <w:r w:rsidRPr="00BA2CDB">
        <w:rPr>
          <w:rStyle w:val="libFootnotenumChar"/>
          <w:rtl/>
          <w:lang w:bidi="fa-IR"/>
        </w:rPr>
        <w:t>(864)</w:t>
      </w:r>
      <w:r w:rsidR="009432CE">
        <w:rPr>
          <w:rtl/>
          <w:lang w:bidi="fa-IR"/>
        </w:rPr>
        <w:t xml:space="preserve">. </w:t>
      </w:r>
    </w:p>
    <w:p w:rsidR="001A5213" w:rsidRDefault="001A5213" w:rsidP="001A5213">
      <w:pPr>
        <w:pStyle w:val="libNormal"/>
        <w:rPr>
          <w:rtl/>
          <w:lang w:bidi="fa-IR"/>
        </w:rPr>
      </w:pPr>
      <w:r>
        <w:rPr>
          <w:rtl/>
          <w:lang w:bidi="fa-IR"/>
        </w:rPr>
        <w:t>«در انجام دادن معروف براى كسى كه صلاحيت و اهليت آن را دارد و كسى كه اهليت آن را ندارد كوتاهى نكن</w:t>
      </w:r>
      <w:r w:rsidR="009432CE">
        <w:rPr>
          <w:rtl/>
          <w:lang w:bidi="fa-IR"/>
        </w:rPr>
        <w:t>؛</w:t>
      </w:r>
      <w:r>
        <w:rPr>
          <w:rtl/>
          <w:lang w:bidi="fa-IR"/>
        </w:rPr>
        <w:t xml:space="preserve"> هر چند او اهليت پذيرش معروف را ندارد</w:t>
      </w:r>
      <w:r w:rsidR="009432CE">
        <w:rPr>
          <w:rtl/>
          <w:lang w:bidi="fa-IR"/>
        </w:rPr>
        <w:t xml:space="preserve">، </w:t>
      </w:r>
      <w:r>
        <w:rPr>
          <w:rtl/>
          <w:lang w:bidi="fa-IR"/>
        </w:rPr>
        <w:t>تو اهل انجام و اقدام به معروف باش»</w:t>
      </w:r>
      <w:r w:rsidR="009432CE">
        <w:rPr>
          <w:rtl/>
          <w:lang w:bidi="fa-IR"/>
        </w:rPr>
        <w:t xml:space="preserve">. </w:t>
      </w:r>
    </w:p>
    <w:p w:rsidR="001A5213" w:rsidRDefault="001A5213" w:rsidP="001A5213">
      <w:pPr>
        <w:pStyle w:val="libNormal"/>
        <w:rPr>
          <w:rtl/>
          <w:lang w:bidi="fa-IR"/>
        </w:rPr>
      </w:pPr>
      <w:r>
        <w:rPr>
          <w:rtl/>
          <w:lang w:bidi="fa-IR"/>
        </w:rPr>
        <w:t xml:space="preserve">در روايتى از موسى بن جعفر </w:t>
      </w:r>
      <w:r w:rsidR="00574F36" w:rsidRPr="00574F36">
        <w:rPr>
          <w:rStyle w:val="libAlaemChar"/>
          <w:rtl/>
        </w:rPr>
        <w:t>عليه‌السلام</w:t>
      </w:r>
      <w:r>
        <w:rPr>
          <w:rtl/>
          <w:lang w:bidi="fa-IR"/>
        </w:rPr>
        <w:t xml:space="preserve"> تعبير زيبايى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اءَخَذَ اءَبى بيدى ثمَّ قال يا بُنىَّ! انَّ اءبى محمَّد بن على </w:t>
      </w:r>
      <w:r w:rsidR="000E7893" w:rsidRPr="000E7893">
        <w:rPr>
          <w:rStyle w:val="libAlaemChar"/>
          <w:rtl/>
        </w:rPr>
        <w:t>عليهما‌السلام</w:t>
      </w:r>
      <w:r>
        <w:rPr>
          <w:rtl/>
          <w:lang w:bidi="fa-IR"/>
        </w:rPr>
        <w:t xml:space="preserve"> اءَخذ بِيَدى كَمَا اءَخذت بيدك و قال انَّ اءَبى علىِّ بن الحسين </w:t>
      </w:r>
      <w:r w:rsidR="000E7893" w:rsidRPr="000E7893">
        <w:rPr>
          <w:rStyle w:val="libAlaemChar"/>
          <w:rtl/>
        </w:rPr>
        <w:t>عليهما‌السلام</w:t>
      </w:r>
      <w:r>
        <w:rPr>
          <w:rtl/>
          <w:lang w:bidi="fa-IR"/>
        </w:rPr>
        <w:t xml:space="preserve"> اءَخذ بيدى و قال يا بُنَىَّ! اِفعَلِ الخير الى كُلّ مِن طلبه منك فان كان مِن اءَهله فقد اءَصبت موضعه و ان لم يَكُن مِن اءَهله كُنتُ اءَنت مِن اءَهله و ان شَتَمَكَ رجُل عن يمينك ثمَّ تحوَّل الى يسارك فاعتَذِر اليك فاقبَل عُذرَهُ </w:t>
      </w:r>
      <w:r w:rsidRPr="00BA2CDB">
        <w:rPr>
          <w:rStyle w:val="libFootnotenumChar"/>
          <w:rtl/>
          <w:lang w:bidi="fa-IR"/>
        </w:rPr>
        <w:t>(865)</w:t>
      </w:r>
      <w:r w:rsidR="009432CE">
        <w:rPr>
          <w:rtl/>
          <w:lang w:bidi="fa-IR"/>
        </w:rPr>
        <w:t xml:space="preserve">. </w:t>
      </w:r>
    </w:p>
    <w:p w:rsidR="001A5213" w:rsidRDefault="001A5213" w:rsidP="001A5213">
      <w:pPr>
        <w:pStyle w:val="libNormal"/>
        <w:rPr>
          <w:rtl/>
          <w:lang w:bidi="fa-IR"/>
        </w:rPr>
      </w:pPr>
      <w:r>
        <w:rPr>
          <w:rtl/>
          <w:lang w:bidi="fa-IR"/>
        </w:rPr>
        <w:t>«پدرم دست مرا گرفت و سپس گفت فرزندم</w:t>
      </w:r>
      <w:r w:rsidR="009432CE">
        <w:rPr>
          <w:rtl/>
          <w:lang w:bidi="fa-IR"/>
        </w:rPr>
        <w:t>!</w:t>
      </w:r>
      <w:r>
        <w:rPr>
          <w:rtl/>
          <w:lang w:bidi="fa-IR"/>
        </w:rPr>
        <w:t xml:space="preserve"> همان طور كه من دست تو را گرفته ام</w:t>
      </w:r>
      <w:r w:rsidR="009432CE">
        <w:rPr>
          <w:rtl/>
          <w:lang w:bidi="fa-IR"/>
        </w:rPr>
        <w:t xml:space="preserve">، </w:t>
      </w:r>
      <w:r>
        <w:rPr>
          <w:rtl/>
          <w:lang w:bidi="fa-IR"/>
        </w:rPr>
        <w:t xml:space="preserve">پدرم امام باقر </w:t>
      </w:r>
      <w:r w:rsidR="00574F36" w:rsidRPr="00574F36">
        <w:rPr>
          <w:rStyle w:val="libAlaemChar"/>
          <w:rtl/>
        </w:rPr>
        <w:t>عليه‌السلام</w:t>
      </w:r>
      <w:r>
        <w:rPr>
          <w:rtl/>
          <w:lang w:bidi="fa-IR"/>
        </w:rPr>
        <w:t xml:space="preserve"> دست مرا گرفت و گفت پدرم على بن الحسين </w:t>
      </w:r>
      <w:r w:rsidR="000E7893" w:rsidRPr="000E7893">
        <w:rPr>
          <w:rStyle w:val="libAlaemChar"/>
          <w:rtl/>
        </w:rPr>
        <w:t>عليهما‌السلام</w:t>
      </w:r>
      <w:r>
        <w:rPr>
          <w:rtl/>
          <w:lang w:bidi="fa-IR"/>
        </w:rPr>
        <w:t xml:space="preserve"> دست مرا گرفت و گفت فرزندم</w:t>
      </w:r>
      <w:r w:rsidR="009432CE">
        <w:rPr>
          <w:rtl/>
          <w:lang w:bidi="fa-IR"/>
        </w:rPr>
        <w:t>!</w:t>
      </w:r>
      <w:r>
        <w:rPr>
          <w:rtl/>
          <w:lang w:bidi="fa-IR"/>
        </w:rPr>
        <w:t xml:space="preserve"> در انجام خير و معروف نسبت به هر كسى كه از تو مطالبه خير مى كند</w:t>
      </w:r>
      <w:r w:rsidR="009432CE">
        <w:rPr>
          <w:rtl/>
          <w:lang w:bidi="fa-IR"/>
        </w:rPr>
        <w:t xml:space="preserve">، </w:t>
      </w:r>
      <w:r>
        <w:rPr>
          <w:rtl/>
          <w:lang w:bidi="fa-IR"/>
        </w:rPr>
        <w:t>كوتاهى نكن</w:t>
      </w:r>
      <w:r w:rsidR="009432CE">
        <w:rPr>
          <w:rtl/>
          <w:lang w:bidi="fa-IR"/>
        </w:rPr>
        <w:t>؛</w:t>
      </w:r>
      <w:r>
        <w:rPr>
          <w:rtl/>
          <w:lang w:bidi="fa-IR"/>
        </w:rPr>
        <w:t xml:space="preserve"> اگر او اهليت آن را دارد</w:t>
      </w:r>
      <w:r w:rsidR="009432CE">
        <w:rPr>
          <w:rtl/>
          <w:lang w:bidi="fa-IR"/>
        </w:rPr>
        <w:t xml:space="preserve">، </w:t>
      </w:r>
      <w:r>
        <w:rPr>
          <w:rtl/>
          <w:lang w:bidi="fa-IR"/>
        </w:rPr>
        <w:t>خير به جايگاه خود رسيده است و اگر اهليت آن را ندارد</w:t>
      </w:r>
      <w:r w:rsidR="009432CE">
        <w:rPr>
          <w:rtl/>
          <w:lang w:bidi="fa-IR"/>
        </w:rPr>
        <w:t xml:space="preserve">، </w:t>
      </w:r>
      <w:r>
        <w:rPr>
          <w:rtl/>
          <w:lang w:bidi="fa-IR"/>
        </w:rPr>
        <w:t>تو شايستگى خود را نشان داده اى و اگر كسى از طرفى به تو ناسزا گفت و از ديگر سو از تو معذرت خواست</w:t>
      </w:r>
      <w:r w:rsidR="009432CE">
        <w:rPr>
          <w:rtl/>
          <w:lang w:bidi="fa-IR"/>
        </w:rPr>
        <w:t xml:space="preserve">، </w:t>
      </w:r>
      <w:r>
        <w:rPr>
          <w:rtl/>
          <w:lang w:bidi="fa-IR"/>
        </w:rPr>
        <w:t>عذر او را بپذير»</w:t>
      </w:r>
      <w:r w:rsidR="009432CE">
        <w:rPr>
          <w:rtl/>
          <w:lang w:bidi="fa-IR"/>
        </w:rPr>
        <w:t xml:space="preserve">. </w:t>
      </w:r>
    </w:p>
    <w:p w:rsidR="001A5213" w:rsidRDefault="001A5213" w:rsidP="001A5213">
      <w:pPr>
        <w:pStyle w:val="libNormal"/>
        <w:rPr>
          <w:rtl/>
          <w:lang w:bidi="fa-IR"/>
        </w:rPr>
      </w:pPr>
      <w:r>
        <w:rPr>
          <w:rtl/>
          <w:lang w:bidi="fa-IR"/>
        </w:rPr>
        <w:t>روايات فراوانى با اين مضمون داريم</w:t>
      </w:r>
      <w:r w:rsidR="009432CE">
        <w:rPr>
          <w:rtl/>
          <w:lang w:bidi="fa-IR"/>
        </w:rPr>
        <w:t>؛</w:t>
      </w:r>
      <w:r>
        <w:rPr>
          <w:rtl/>
          <w:lang w:bidi="fa-IR"/>
        </w:rPr>
        <w:t xml:space="preserve"> از آن جمله صدوق با اِسناد از رسول اكرم </w:t>
      </w:r>
      <w:r w:rsidR="00D401A1" w:rsidRPr="00D401A1">
        <w:rPr>
          <w:rStyle w:val="libAlaemChar"/>
          <w:rtl/>
        </w:rPr>
        <w:t>صلى‌الله‌عليه‌وآله‌وسلم</w:t>
      </w:r>
      <w:r>
        <w:rPr>
          <w:rtl/>
          <w:lang w:bidi="fa-IR"/>
        </w:rPr>
        <w:t xml:space="preserve"> نقل مى كند كه حضرت فرمودند</w:t>
      </w:r>
      <w:r w:rsidR="008C34A7">
        <w:rPr>
          <w:rtl/>
          <w:lang w:bidi="fa-IR"/>
        </w:rPr>
        <w:t xml:space="preserve">: </w:t>
      </w:r>
    </w:p>
    <w:p w:rsidR="001A5213" w:rsidRDefault="001A5213" w:rsidP="001A5213">
      <w:pPr>
        <w:pStyle w:val="libNormal"/>
        <w:rPr>
          <w:rtl/>
          <w:lang w:bidi="fa-IR"/>
        </w:rPr>
      </w:pPr>
      <w:r>
        <w:rPr>
          <w:rtl/>
          <w:lang w:bidi="fa-IR"/>
        </w:rPr>
        <w:lastRenderedPageBreak/>
        <w:t>راءس العقل بَعدَ الاِيمان</w:t>
      </w:r>
      <w:r w:rsidR="009432CE">
        <w:rPr>
          <w:rtl/>
          <w:lang w:bidi="fa-IR"/>
        </w:rPr>
        <w:t xml:space="preserve">، </w:t>
      </w:r>
      <w:r>
        <w:rPr>
          <w:rtl/>
          <w:lang w:bidi="fa-IR"/>
        </w:rPr>
        <w:t xml:space="preserve">التَّودُّد الى النَّاس واصطناع الخير الى كُلّ بَرّ و فاجر </w:t>
      </w:r>
      <w:r w:rsidRPr="00BA2CDB">
        <w:rPr>
          <w:rStyle w:val="libFootnotenumChar"/>
          <w:rtl/>
          <w:lang w:bidi="fa-IR"/>
        </w:rPr>
        <w:t>(866)</w:t>
      </w:r>
      <w:r w:rsidR="009432CE">
        <w:rPr>
          <w:rtl/>
          <w:lang w:bidi="fa-IR"/>
        </w:rPr>
        <w:t xml:space="preserve">. </w:t>
      </w:r>
    </w:p>
    <w:p w:rsidR="001A5213" w:rsidRDefault="001A5213" w:rsidP="001A5213">
      <w:pPr>
        <w:pStyle w:val="libNormal"/>
        <w:rPr>
          <w:rtl/>
          <w:lang w:bidi="fa-IR"/>
        </w:rPr>
      </w:pPr>
      <w:r>
        <w:rPr>
          <w:rtl/>
          <w:lang w:bidi="fa-IR"/>
        </w:rPr>
        <w:t>«اساس خرد و عقل آدمى - آنچه انسان را به ايمان هدايت مى كند - اظهار دوستى و مودت با مردم و انجام خير و معروف نسبت به هر انسان نيك و فاجرى است»</w:t>
      </w:r>
      <w:r w:rsidR="009432CE">
        <w:rPr>
          <w:rtl/>
          <w:lang w:bidi="fa-IR"/>
        </w:rPr>
        <w:t xml:space="preserve">. </w:t>
      </w:r>
    </w:p>
    <w:p w:rsidR="001A5213" w:rsidRDefault="001A5213" w:rsidP="001A5213">
      <w:pPr>
        <w:pStyle w:val="libNormal"/>
        <w:rPr>
          <w:rtl/>
          <w:lang w:bidi="fa-IR"/>
        </w:rPr>
      </w:pPr>
      <w:r>
        <w:rPr>
          <w:rtl/>
          <w:lang w:bidi="fa-IR"/>
        </w:rPr>
        <w:t>خدمت به همگان</w:t>
      </w:r>
      <w:r w:rsidR="009432CE">
        <w:rPr>
          <w:rtl/>
          <w:lang w:bidi="fa-IR"/>
        </w:rPr>
        <w:t xml:space="preserve">، </w:t>
      </w:r>
      <w:r>
        <w:rPr>
          <w:rtl/>
          <w:lang w:bidi="fa-IR"/>
        </w:rPr>
        <w:t>نشانه عقل است</w:t>
      </w:r>
      <w:r w:rsidR="009432CE">
        <w:rPr>
          <w:rtl/>
          <w:lang w:bidi="fa-IR"/>
        </w:rPr>
        <w:t xml:space="preserve">. </w:t>
      </w:r>
      <w:r>
        <w:rPr>
          <w:rtl/>
          <w:lang w:bidi="fa-IR"/>
        </w:rPr>
        <w:t>دوست داشتن بايد در افعال انسان بروز و ظهور يابد</w:t>
      </w:r>
      <w:r w:rsidR="009432CE">
        <w:rPr>
          <w:rtl/>
          <w:lang w:bidi="fa-IR"/>
        </w:rPr>
        <w:t xml:space="preserve">. </w:t>
      </w:r>
      <w:r>
        <w:rPr>
          <w:rtl/>
          <w:lang w:bidi="fa-IR"/>
        </w:rPr>
        <w:t>اين كه انسان مدعى باشد ديگران را دوست دارد</w:t>
      </w:r>
      <w:r w:rsidR="009432CE">
        <w:rPr>
          <w:rtl/>
          <w:lang w:bidi="fa-IR"/>
        </w:rPr>
        <w:t xml:space="preserve">، </w:t>
      </w:r>
      <w:r>
        <w:rPr>
          <w:rtl/>
          <w:lang w:bidi="fa-IR"/>
        </w:rPr>
        <w:t>كافى نيست</w:t>
      </w:r>
      <w:r w:rsidR="009432CE">
        <w:rPr>
          <w:rtl/>
          <w:lang w:bidi="fa-IR"/>
        </w:rPr>
        <w:t xml:space="preserve">، </w:t>
      </w:r>
      <w:r>
        <w:rPr>
          <w:rtl/>
          <w:lang w:bidi="fa-IR"/>
        </w:rPr>
        <w:t>بلكه بايد بذر دوستى همه انسان ها را در دل خود غرس كرده باشد و ميوه آن درخت</w:t>
      </w:r>
      <w:r w:rsidR="009432CE">
        <w:rPr>
          <w:rtl/>
          <w:lang w:bidi="fa-IR"/>
        </w:rPr>
        <w:t xml:space="preserve">، </w:t>
      </w:r>
      <w:r>
        <w:rPr>
          <w:rtl/>
          <w:lang w:bidi="fa-IR"/>
        </w:rPr>
        <w:t>در دست</w:t>
      </w:r>
      <w:r w:rsidR="009432CE">
        <w:rPr>
          <w:rtl/>
          <w:lang w:bidi="fa-IR"/>
        </w:rPr>
        <w:t xml:space="preserve">، </w:t>
      </w:r>
      <w:r>
        <w:rPr>
          <w:rtl/>
          <w:lang w:bidi="fa-IR"/>
        </w:rPr>
        <w:t>پا</w:t>
      </w:r>
      <w:r w:rsidR="009432CE">
        <w:rPr>
          <w:rtl/>
          <w:lang w:bidi="fa-IR"/>
        </w:rPr>
        <w:t xml:space="preserve">، </w:t>
      </w:r>
      <w:r>
        <w:rPr>
          <w:rtl/>
          <w:lang w:bidi="fa-IR"/>
        </w:rPr>
        <w:t>جوارح و انديشه او جلوه كند و در انجام فعل خير براى ديگران</w:t>
      </w:r>
      <w:r w:rsidR="009432CE">
        <w:rPr>
          <w:rtl/>
          <w:lang w:bidi="fa-IR"/>
        </w:rPr>
        <w:t xml:space="preserve">، </w:t>
      </w:r>
      <w:r>
        <w:rPr>
          <w:rtl/>
          <w:lang w:bidi="fa-IR"/>
        </w:rPr>
        <w:t>مسامحه نكند؛ همگان را دوست داشته باشد و به همگان خدمت كند</w:t>
      </w:r>
      <w:r w:rsidR="009432CE">
        <w:rPr>
          <w:rtl/>
          <w:lang w:bidi="fa-IR"/>
        </w:rPr>
        <w:t xml:space="preserve">. </w:t>
      </w:r>
    </w:p>
    <w:p w:rsidR="001A5213" w:rsidRDefault="001A5213" w:rsidP="001A5213">
      <w:pPr>
        <w:pStyle w:val="libNormal"/>
        <w:rPr>
          <w:rtl/>
          <w:lang w:bidi="fa-IR"/>
        </w:rPr>
      </w:pPr>
      <w:r>
        <w:rPr>
          <w:rtl/>
          <w:lang w:bidi="fa-IR"/>
        </w:rPr>
        <w:t>در اين صورت</w:t>
      </w:r>
      <w:r w:rsidR="009432CE">
        <w:rPr>
          <w:rtl/>
          <w:lang w:bidi="fa-IR"/>
        </w:rPr>
        <w:t xml:space="preserve">، </w:t>
      </w:r>
      <w:r>
        <w:rPr>
          <w:rtl/>
          <w:lang w:bidi="fa-IR"/>
        </w:rPr>
        <w:t xml:space="preserve">به نتيجه اى مى رسد كه امام صادق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انَّ الجنَّة بابا يُقال له المعروف</w:t>
      </w:r>
      <w:r w:rsidR="009432CE">
        <w:rPr>
          <w:rtl/>
          <w:lang w:bidi="fa-IR"/>
        </w:rPr>
        <w:t xml:space="preserve">، </w:t>
      </w:r>
      <w:r>
        <w:rPr>
          <w:rtl/>
          <w:lang w:bidi="fa-IR"/>
        </w:rPr>
        <w:t xml:space="preserve">لا يدخله الا اءَهل المعروف </w:t>
      </w:r>
      <w:r w:rsidRPr="00BA2CDB">
        <w:rPr>
          <w:rStyle w:val="libFootnotenumChar"/>
          <w:rtl/>
          <w:lang w:bidi="fa-IR"/>
        </w:rPr>
        <w:t>(867)</w:t>
      </w:r>
      <w:r w:rsidR="009432CE">
        <w:rPr>
          <w:rtl/>
          <w:lang w:bidi="fa-IR"/>
        </w:rPr>
        <w:t xml:space="preserve">. </w:t>
      </w:r>
    </w:p>
    <w:p w:rsidR="001A5213" w:rsidRDefault="001A5213" w:rsidP="001A5213">
      <w:pPr>
        <w:pStyle w:val="libNormal"/>
        <w:rPr>
          <w:rtl/>
          <w:lang w:bidi="fa-IR"/>
        </w:rPr>
      </w:pPr>
      <w:r>
        <w:rPr>
          <w:rtl/>
          <w:lang w:bidi="fa-IR"/>
        </w:rPr>
        <w:t>«بهشت درى دارد به نام «باب المعروف» و از آن در هيچ كس جز اهل معروف و خير وارد نمى شود»</w:t>
      </w:r>
      <w:r w:rsidR="009432CE">
        <w:rPr>
          <w:rtl/>
          <w:lang w:bidi="fa-IR"/>
        </w:rPr>
        <w:t xml:space="preserve">. </w:t>
      </w:r>
    </w:p>
    <w:p w:rsidR="001A5213" w:rsidRDefault="001A5213" w:rsidP="001A5213">
      <w:pPr>
        <w:pStyle w:val="libNormal"/>
        <w:rPr>
          <w:rtl/>
          <w:lang w:bidi="fa-IR"/>
        </w:rPr>
      </w:pPr>
      <w:r>
        <w:rPr>
          <w:rtl/>
          <w:lang w:bidi="fa-IR"/>
        </w:rPr>
        <w:t>در اين كه انسان موظف است اهل معروف باشد</w:t>
      </w:r>
      <w:r w:rsidR="009432CE">
        <w:rPr>
          <w:rtl/>
          <w:lang w:bidi="fa-IR"/>
        </w:rPr>
        <w:t xml:space="preserve">، </w:t>
      </w:r>
      <w:r>
        <w:rPr>
          <w:rtl/>
          <w:lang w:bidi="fa-IR"/>
        </w:rPr>
        <w:t>جاى هيچ بحثى نيست</w:t>
      </w:r>
      <w:r w:rsidR="009432CE">
        <w:rPr>
          <w:rtl/>
          <w:lang w:bidi="fa-IR"/>
        </w:rPr>
        <w:t>؛</w:t>
      </w:r>
      <w:r>
        <w:rPr>
          <w:rtl/>
          <w:lang w:bidi="fa-IR"/>
        </w:rPr>
        <w:t xml:space="preserve"> منتها در برخى از روايات به نكات دقيقى برمى خوريم كه قابل تاءمّل است</w:t>
      </w:r>
      <w:r w:rsidR="009432CE">
        <w:rPr>
          <w:rtl/>
          <w:lang w:bidi="fa-IR"/>
        </w:rPr>
        <w:t xml:space="preserve">. </w:t>
      </w:r>
    </w:p>
    <w:p w:rsidR="001A5213" w:rsidRDefault="001A5213" w:rsidP="001A5213">
      <w:pPr>
        <w:pStyle w:val="libNormal"/>
        <w:rPr>
          <w:rtl/>
          <w:lang w:bidi="fa-IR"/>
        </w:rPr>
      </w:pPr>
      <w:r>
        <w:rPr>
          <w:rtl/>
          <w:lang w:bidi="fa-IR"/>
        </w:rPr>
        <w:t>مثلا در انجام فعل خير</w:t>
      </w:r>
      <w:r w:rsidR="009432CE">
        <w:rPr>
          <w:rtl/>
          <w:lang w:bidi="fa-IR"/>
        </w:rPr>
        <w:t xml:space="preserve">، </w:t>
      </w:r>
      <w:r>
        <w:rPr>
          <w:rtl/>
          <w:lang w:bidi="fa-IR"/>
        </w:rPr>
        <w:t>بى حساب اقدام نكند؛ حدود فعل خير را كاملا بشناسد و رعايت كند؛ شايستگى فرد و جامعه اى كه مى خواهد به آن خدمت كند بسنجد تا مبادا عمل خير ضايع و نابود شود و از فعل معروف</w:t>
      </w:r>
      <w:r w:rsidR="009432CE">
        <w:rPr>
          <w:rtl/>
          <w:lang w:bidi="fa-IR"/>
        </w:rPr>
        <w:t xml:space="preserve">، </w:t>
      </w:r>
      <w:r>
        <w:rPr>
          <w:rtl/>
          <w:lang w:bidi="fa-IR"/>
        </w:rPr>
        <w:t>قدردانى و سپاسگزارى نشود</w:t>
      </w:r>
      <w:r w:rsidR="009432CE">
        <w:rPr>
          <w:rtl/>
          <w:lang w:bidi="fa-IR"/>
        </w:rPr>
        <w:t xml:space="preserve">. </w:t>
      </w:r>
    </w:p>
    <w:p w:rsidR="001A5213" w:rsidRDefault="001A5213" w:rsidP="001A5213">
      <w:pPr>
        <w:pStyle w:val="libNormal"/>
        <w:rPr>
          <w:rtl/>
          <w:lang w:bidi="fa-IR"/>
        </w:rPr>
      </w:pPr>
      <w:r>
        <w:rPr>
          <w:rtl/>
          <w:lang w:bidi="fa-IR"/>
        </w:rPr>
        <w:t xml:space="preserve">2 - بررسى محدوده معروف </w:t>
      </w:r>
    </w:p>
    <w:p w:rsidR="001A5213" w:rsidRDefault="001A5213" w:rsidP="001A5213">
      <w:pPr>
        <w:pStyle w:val="libNormal"/>
        <w:rPr>
          <w:rtl/>
          <w:lang w:bidi="fa-IR"/>
        </w:rPr>
      </w:pPr>
      <w:r>
        <w:rPr>
          <w:rtl/>
          <w:lang w:bidi="fa-IR"/>
        </w:rPr>
        <w:lastRenderedPageBreak/>
        <w:t>عمل معروف</w:t>
      </w:r>
      <w:r w:rsidR="009432CE">
        <w:rPr>
          <w:rtl/>
          <w:lang w:bidi="fa-IR"/>
        </w:rPr>
        <w:t xml:space="preserve">، </w:t>
      </w:r>
      <w:r>
        <w:rPr>
          <w:rtl/>
          <w:lang w:bidi="fa-IR"/>
        </w:rPr>
        <w:t>گاه نسبت به يك فرد از افراد جامعه است و گاه نسبت به همه جامعه</w:t>
      </w:r>
      <w:r w:rsidR="009432CE">
        <w:rPr>
          <w:rtl/>
          <w:lang w:bidi="fa-IR"/>
        </w:rPr>
        <w:t>؛</w:t>
      </w:r>
      <w:r>
        <w:rPr>
          <w:rtl/>
          <w:lang w:bidi="fa-IR"/>
        </w:rPr>
        <w:t xml:space="preserve"> در هر دو صورت</w:t>
      </w:r>
      <w:r w:rsidR="009432CE">
        <w:rPr>
          <w:rtl/>
          <w:lang w:bidi="fa-IR"/>
        </w:rPr>
        <w:t xml:space="preserve">، </w:t>
      </w:r>
      <w:r>
        <w:rPr>
          <w:rtl/>
          <w:lang w:bidi="fa-IR"/>
        </w:rPr>
        <w:t>وجود فاعل خير</w:t>
      </w:r>
      <w:r w:rsidR="009432CE">
        <w:rPr>
          <w:rtl/>
          <w:lang w:bidi="fa-IR"/>
        </w:rPr>
        <w:t xml:space="preserve">، </w:t>
      </w:r>
      <w:r>
        <w:rPr>
          <w:rtl/>
          <w:lang w:bidi="fa-IR"/>
        </w:rPr>
        <w:t>بايد ابتدا زمينه آن را بررسى كند كه آيا شايستگى احسان و خير دارد يا ندارد؛ چرا كه گاهى انجام كار خير و معروف در غير جايگاه و موضع مناسبش</w:t>
      </w:r>
      <w:r w:rsidR="009432CE">
        <w:rPr>
          <w:rtl/>
          <w:lang w:bidi="fa-IR"/>
        </w:rPr>
        <w:t xml:space="preserve">، </w:t>
      </w:r>
      <w:r>
        <w:rPr>
          <w:rtl/>
          <w:lang w:bidi="fa-IR"/>
        </w:rPr>
        <w:t>مفاسد و آثار سويى درپى دارد و حتى ممكن است اختلالات اجتماعى ايجاد كند</w:t>
      </w:r>
      <w:r w:rsidR="009432CE">
        <w:rPr>
          <w:rtl/>
          <w:lang w:bidi="fa-IR"/>
        </w:rPr>
        <w:t xml:space="preserve">. </w:t>
      </w:r>
    </w:p>
    <w:p w:rsidR="001A5213" w:rsidRDefault="001A5213" w:rsidP="001A5213">
      <w:pPr>
        <w:pStyle w:val="libNormal"/>
        <w:rPr>
          <w:rtl/>
          <w:lang w:bidi="fa-IR"/>
        </w:rPr>
      </w:pPr>
      <w:r>
        <w:rPr>
          <w:rtl/>
          <w:lang w:bidi="fa-IR"/>
        </w:rPr>
        <w:t xml:space="preserve">سخنى از امام عسكرى </w:t>
      </w:r>
      <w:r w:rsidR="00574F36" w:rsidRPr="00574F36">
        <w:rPr>
          <w:rStyle w:val="libAlaemChar"/>
          <w:rtl/>
        </w:rPr>
        <w:t>عليه‌السلام</w:t>
      </w:r>
      <w:r>
        <w:rPr>
          <w:rtl/>
          <w:lang w:bidi="fa-IR"/>
        </w:rPr>
        <w:t xml:space="preserve"> نقل مى كنند كه حضرت فرمودند</w:t>
      </w:r>
      <w:r w:rsidR="008C34A7">
        <w:rPr>
          <w:rtl/>
          <w:lang w:bidi="fa-IR"/>
        </w:rPr>
        <w:t xml:space="preserve">: </w:t>
      </w:r>
    </w:p>
    <w:p w:rsidR="001A5213" w:rsidRDefault="001A5213" w:rsidP="001A5213">
      <w:pPr>
        <w:pStyle w:val="libNormal"/>
        <w:rPr>
          <w:rtl/>
          <w:lang w:bidi="fa-IR"/>
        </w:rPr>
      </w:pPr>
      <w:r>
        <w:rPr>
          <w:rtl/>
          <w:lang w:bidi="fa-IR"/>
        </w:rPr>
        <w:t>انَّ للسَّخاء مقدارا فان زاد عليه فهو سَرَف</w:t>
      </w:r>
      <w:r w:rsidR="009432CE">
        <w:rPr>
          <w:rtl/>
          <w:lang w:bidi="fa-IR"/>
        </w:rPr>
        <w:t xml:space="preserve">، </w:t>
      </w:r>
      <w:r>
        <w:rPr>
          <w:rtl/>
          <w:lang w:bidi="fa-IR"/>
        </w:rPr>
        <w:t>و للحَزم مقدارا</w:t>
      </w:r>
      <w:r w:rsidR="009432CE">
        <w:rPr>
          <w:rtl/>
          <w:lang w:bidi="fa-IR"/>
        </w:rPr>
        <w:t xml:space="preserve">، </w:t>
      </w:r>
      <w:r>
        <w:rPr>
          <w:rtl/>
          <w:lang w:bidi="fa-IR"/>
        </w:rPr>
        <w:t>فان زادَ عليه فهو جُبن</w:t>
      </w:r>
      <w:r w:rsidR="009432CE">
        <w:rPr>
          <w:rtl/>
          <w:lang w:bidi="fa-IR"/>
        </w:rPr>
        <w:t xml:space="preserve">، </w:t>
      </w:r>
      <w:r>
        <w:rPr>
          <w:rtl/>
          <w:lang w:bidi="fa-IR"/>
        </w:rPr>
        <w:t>و للاقتصاد مِقدارا</w:t>
      </w:r>
      <w:r w:rsidR="009432CE">
        <w:rPr>
          <w:rtl/>
          <w:lang w:bidi="fa-IR"/>
        </w:rPr>
        <w:t xml:space="preserve">، </w:t>
      </w:r>
      <w:r>
        <w:rPr>
          <w:rtl/>
          <w:lang w:bidi="fa-IR"/>
        </w:rPr>
        <w:t>فان زاد عليه فهو بُخل</w:t>
      </w:r>
      <w:r w:rsidR="009432CE">
        <w:rPr>
          <w:rtl/>
          <w:lang w:bidi="fa-IR"/>
        </w:rPr>
        <w:t xml:space="preserve">، </w:t>
      </w:r>
      <w:r>
        <w:rPr>
          <w:rtl/>
          <w:lang w:bidi="fa-IR"/>
        </w:rPr>
        <w:t>و للشَّجاعة مقدارا</w:t>
      </w:r>
      <w:r w:rsidR="009432CE">
        <w:rPr>
          <w:rtl/>
          <w:lang w:bidi="fa-IR"/>
        </w:rPr>
        <w:t xml:space="preserve">، </w:t>
      </w:r>
      <w:r>
        <w:rPr>
          <w:rtl/>
          <w:lang w:bidi="fa-IR"/>
        </w:rPr>
        <w:t xml:space="preserve">فان زاد عليه فهو تَهَوُّر </w:t>
      </w:r>
      <w:r w:rsidRPr="00BA2CDB">
        <w:rPr>
          <w:rStyle w:val="libFootnotenumChar"/>
          <w:rtl/>
          <w:lang w:bidi="fa-IR"/>
        </w:rPr>
        <w:t>(868)</w:t>
      </w:r>
      <w:r w:rsidR="009432CE">
        <w:rPr>
          <w:rtl/>
          <w:lang w:bidi="fa-IR"/>
        </w:rPr>
        <w:t xml:space="preserve">. </w:t>
      </w:r>
    </w:p>
    <w:p w:rsidR="001A5213" w:rsidRDefault="001A5213" w:rsidP="001A5213">
      <w:pPr>
        <w:pStyle w:val="libNormal"/>
        <w:rPr>
          <w:rtl/>
          <w:lang w:bidi="fa-IR"/>
        </w:rPr>
      </w:pPr>
      <w:r>
        <w:rPr>
          <w:rtl/>
          <w:lang w:bidi="fa-IR"/>
        </w:rPr>
        <w:t>«براى سخاوت</w:t>
      </w:r>
      <w:r w:rsidR="009432CE">
        <w:rPr>
          <w:rtl/>
          <w:lang w:bidi="fa-IR"/>
        </w:rPr>
        <w:t xml:space="preserve">، </w:t>
      </w:r>
      <w:r>
        <w:rPr>
          <w:rtl/>
          <w:lang w:bidi="fa-IR"/>
        </w:rPr>
        <w:t>اندازه اى است كه بيش از آن اسراف است</w:t>
      </w:r>
      <w:r w:rsidR="009432CE">
        <w:rPr>
          <w:rtl/>
          <w:lang w:bidi="fa-IR"/>
        </w:rPr>
        <w:t xml:space="preserve">. </w:t>
      </w:r>
      <w:r>
        <w:rPr>
          <w:rtl/>
          <w:lang w:bidi="fa-IR"/>
        </w:rPr>
        <w:t>براى احتياط مقدارى است كه بيش از آن ترس و خوف است</w:t>
      </w:r>
      <w:r w:rsidR="009432CE">
        <w:rPr>
          <w:rtl/>
          <w:lang w:bidi="fa-IR"/>
        </w:rPr>
        <w:t xml:space="preserve">. </w:t>
      </w:r>
      <w:r>
        <w:rPr>
          <w:rtl/>
          <w:lang w:bidi="fa-IR"/>
        </w:rPr>
        <w:t>اقتصاد و ميانه روى در امور مالى</w:t>
      </w:r>
      <w:r w:rsidR="009432CE">
        <w:rPr>
          <w:rtl/>
          <w:lang w:bidi="fa-IR"/>
        </w:rPr>
        <w:t xml:space="preserve">، </w:t>
      </w:r>
      <w:r>
        <w:rPr>
          <w:rtl/>
          <w:lang w:bidi="fa-IR"/>
        </w:rPr>
        <w:t>اندازه اى دارد كه بيش از آن به بخل مى انجامد</w:t>
      </w:r>
      <w:r w:rsidR="009432CE">
        <w:rPr>
          <w:rtl/>
          <w:lang w:bidi="fa-IR"/>
        </w:rPr>
        <w:t xml:space="preserve">. </w:t>
      </w:r>
      <w:r>
        <w:rPr>
          <w:rtl/>
          <w:lang w:bidi="fa-IR"/>
        </w:rPr>
        <w:t>شجاعت هم حد و حدودى دارد كه اگر از حد خود بگذرد</w:t>
      </w:r>
      <w:r w:rsidR="009432CE">
        <w:rPr>
          <w:rtl/>
          <w:lang w:bidi="fa-IR"/>
        </w:rPr>
        <w:t xml:space="preserve">، </w:t>
      </w:r>
      <w:r>
        <w:rPr>
          <w:rtl/>
          <w:lang w:bidi="fa-IR"/>
        </w:rPr>
        <w:t>تهور و بى باكى است»</w:t>
      </w:r>
      <w:r w:rsidR="009432CE">
        <w:rPr>
          <w:rtl/>
          <w:lang w:bidi="fa-IR"/>
        </w:rPr>
        <w:t xml:space="preserve">. </w:t>
      </w:r>
    </w:p>
    <w:p w:rsidR="001A5213" w:rsidRDefault="001A5213" w:rsidP="001A5213">
      <w:pPr>
        <w:pStyle w:val="libNormal"/>
        <w:rPr>
          <w:rtl/>
          <w:lang w:bidi="fa-IR"/>
        </w:rPr>
      </w:pPr>
      <w:r>
        <w:rPr>
          <w:rtl/>
          <w:lang w:bidi="fa-IR"/>
        </w:rPr>
        <w:t>همه موازين اخلاقى</w:t>
      </w:r>
      <w:r w:rsidR="009432CE">
        <w:rPr>
          <w:rtl/>
          <w:lang w:bidi="fa-IR"/>
        </w:rPr>
        <w:t xml:space="preserve">، </w:t>
      </w:r>
      <w:r>
        <w:rPr>
          <w:rtl/>
          <w:lang w:bidi="fa-IR"/>
        </w:rPr>
        <w:t>داراى حدودى اند كه بايد رعايت شوند و اقدام به خير هم از اين قاعده مستثنى نيست</w:t>
      </w:r>
      <w:r w:rsidR="009432CE">
        <w:rPr>
          <w:rtl/>
          <w:lang w:bidi="fa-IR"/>
        </w:rPr>
        <w:t xml:space="preserve">. </w:t>
      </w:r>
      <w:r>
        <w:rPr>
          <w:rtl/>
          <w:lang w:bidi="fa-IR"/>
        </w:rPr>
        <w:t>حداقل و حداكثرى دارد كه كمتر يا افزون تر از آن موجب تباهى است</w:t>
      </w:r>
      <w:r w:rsidR="009432CE">
        <w:rPr>
          <w:rtl/>
          <w:lang w:bidi="fa-IR"/>
        </w:rPr>
        <w:t xml:space="preserve">. </w:t>
      </w:r>
      <w:r>
        <w:rPr>
          <w:rtl/>
          <w:lang w:bidi="fa-IR"/>
        </w:rPr>
        <w:t xml:space="preserve">اين حد و مرز در توصيه هاى رسول اكرم </w:t>
      </w:r>
      <w:r w:rsidR="00D401A1" w:rsidRPr="00D401A1">
        <w:rPr>
          <w:rStyle w:val="libAlaemChar"/>
          <w:rtl/>
        </w:rPr>
        <w:t>صلى‌الله‌عليه‌وآله‌وسلم</w:t>
      </w:r>
      <w:r>
        <w:rPr>
          <w:rtl/>
          <w:lang w:bidi="fa-IR"/>
        </w:rPr>
        <w:t xml:space="preserve"> به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چنين ذكر شده است</w:t>
      </w:r>
      <w:r w:rsidR="008C34A7">
        <w:rPr>
          <w:rtl/>
          <w:lang w:bidi="fa-IR"/>
        </w:rPr>
        <w:t xml:space="preserve">: </w:t>
      </w:r>
    </w:p>
    <w:p w:rsidR="001A5213" w:rsidRDefault="001A5213" w:rsidP="001A5213">
      <w:pPr>
        <w:pStyle w:val="libNormal"/>
        <w:rPr>
          <w:rtl/>
          <w:lang w:bidi="fa-IR"/>
        </w:rPr>
      </w:pPr>
      <w:r>
        <w:rPr>
          <w:rtl/>
          <w:lang w:bidi="fa-IR"/>
        </w:rPr>
        <w:t>يا علىُّ! اءَربعة يذهبن ضياعا</w:t>
      </w:r>
      <w:r w:rsidR="009432CE">
        <w:rPr>
          <w:rtl/>
          <w:lang w:bidi="fa-IR"/>
        </w:rPr>
        <w:t xml:space="preserve">، </w:t>
      </w:r>
      <w:r>
        <w:rPr>
          <w:rtl/>
          <w:lang w:bidi="fa-IR"/>
        </w:rPr>
        <w:t>الاكلُ على الشِّبَعِ</w:t>
      </w:r>
      <w:r w:rsidR="009432CE">
        <w:rPr>
          <w:rtl/>
          <w:lang w:bidi="fa-IR"/>
        </w:rPr>
        <w:t xml:space="preserve">، </w:t>
      </w:r>
      <w:r>
        <w:rPr>
          <w:rtl/>
          <w:lang w:bidi="fa-IR"/>
        </w:rPr>
        <w:t>و السِّراج فى القمر</w:t>
      </w:r>
      <w:r w:rsidR="009432CE">
        <w:rPr>
          <w:rtl/>
          <w:lang w:bidi="fa-IR"/>
        </w:rPr>
        <w:t xml:space="preserve">، </w:t>
      </w:r>
      <w:r>
        <w:rPr>
          <w:rtl/>
          <w:lang w:bidi="fa-IR"/>
        </w:rPr>
        <w:t>و الزَّرع فى السَّبخة</w:t>
      </w:r>
      <w:r w:rsidR="009432CE">
        <w:rPr>
          <w:rtl/>
          <w:lang w:bidi="fa-IR"/>
        </w:rPr>
        <w:t xml:space="preserve">، </w:t>
      </w:r>
      <w:r>
        <w:rPr>
          <w:rtl/>
          <w:lang w:bidi="fa-IR"/>
        </w:rPr>
        <w:t xml:space="preserve">و الصَّنيعةُ عند غير اءَهلها </w:t>
      </w:r>
      <w:r w:rsidRPr="00BA2CDB">
        <w:rPr>
          <w:rStyle w:val="libFootnotenumChar"/>
          <w:rtl/>
          <w:lang w:bidi="fa-IR"/>
        </w:rPr>
        <w:t>(869)</w:t>
      </w:r>
      <w:r w:rsidR="009432CE">
        <w:rPr>
          <w:rtl/>
          <w:lang w:bidi="fa-IR"/>
        </w:rPr>
        <w:t xml:space="preserve">. </w:t>
      </w:r>
    </w:p>
    <w:p w:rsidR="001A5213" w:rsidRDefault="001A5213" w:rsidP="001A5213">
      <w:pPr>
        <w:pStyle w:val="libNormal"/>
        <w:rPr>
          <w:lang w:bidi="fa-IR"/>
        </w:rPr>
      </w:pPr>
      <w:r>
        <w:rPr>
          <w:rtl/>
          <w:lang w:bidi="fa-IR"/>
        </w:rPr>
        <w:t>«يا على</w:t>
      </w:r>
      <w:r w:rsidR="009432CE">
        <w:rPr>
          <w:rtl/>
          <w:lang w:bidi="fa-IR"/>
        </w:rPr>
        <w:t>!</w:t>
      </w:r>
      <w:r>
        <w:rPr>
          <w:rtl/>
          <w:lang w:bidi="fa-IR"/>
        </w:rPr>
        <w:t xml:space="preserve"> چهار چيز است كه ضايع مى شود و از بين مى رود اول</w:t>
      </w:r>
      <w:r w:rsidR="009432CE">
        <w:rPr>
          <w:rtl/>
          <w:lang w:bidi="fa-IR"/>
        </w:rPr>
        <w:t xml:space="preserve">، </w:t>
      </w:r>
      <w:r>
        <w:rPr>
          <w:rtl/>
          <w:lang w:bidi="fa-IR"/>
        </w:rPr>
        <w:t>خوردن هنگام سيرى</w:t>
      </w:r>
      <w:r w:rsidR="009432CE">
        <w:rPr>
          <w:rtl/>
          <w:lang w:bidi="fa-IR"/>
        </w:rPr>
        <w:t>؛</w:t>
      </w:r>
      <w:r>
        <w:rPr>
          <w:rtl/>
          <w:lang w:bidi="fa-IR"/>
        </w:rPr>
        <w:t xml:space="preserve"> دوم</w:t>
      </w:r>
      <w:r w:rsidR="009432CE">
        <w:rPr>
          <w:rtl/>
          <w:lang w:bidi="fa-IR"/>
        </w:rPr>
        <w:t xml:space="preserve">، </w:t>
      </w:r>
      <w:r>
        <w:rPr>
          <w:rtl/>
          <w:lang w:bidi="fa-IR"/>
        </w:rPr>
        <w:t xml:space="preserve">روشن كردن چراغ هنگامى كه خورشيد يا ماه طالع است و </w:t>
      </w:r>
      <w:r>
        <w:rPr>
          <w:rtl/>
          <w:lang w:bidi="fa-IR"/>
        </w:rPr>
        <w:lastRenderedPageBreak/>
        <w:t>انسان نيازى به نور ندارد؛ سوم</w:t>
      </w:r>
      <w:r w:rsidR="009432CE">
        <w:rPr>
          <w:rtl/>
          <w:lang w:bidi="fa-IR"/>
        </w:rPr>
        <w:t xml:space="preserve">، </w:t>
      </w:r>
      <w:r>
        <w:rPr>
          <w:rtl/>
          <w:lang w:bidi="fa-IR"/>
        </w:rPr>
        <w:t>كشت و زرع در زمين شوره زار و سخت</w:t>
      </w:r>
      <w:r w:rsidR="009432CE">
        <w:rPr>
          <w:rtl/>
          <w:lang w:bidi="fa-IR"/>
        </w:rPr>
        <w:t>؛</w:t>
      </w:r>
      <w:r>
        <w:rPr>
          <w:rtl/>
          <w:lang w:bidi="fa-IR"/>
        </w:rPr>
        <w:t xml:space="preserve"> چهارم</w:t>
      </w:r>
      <w:r w:rsidR="009432CE">
        <w:rPr>
          <w:rtl/>
          <w:lang w:bidi="fa-IR"/>
        </w:rPr>
        <w:t xml:space="preserve">، </w:t>
      </w:r>
      <w:r>
        <w:rPr>
          <w:rtl/>
          <w:lang w:bidi="fa-IR"/>
        </w:rPr>
        <w:t>انجام كار خير براى كسانى كه اهليت آن را ندارند»</w:t>
      </w:r>
      <w:r w:rsidR="009432CE">
        <w:rPr>
          <w:rtl/>
          <w:lang w:bidi="fa-IR"/>
        </w:rPr>
        <w:t xml:space="preserve">. </w:t>
      </w:r>
    </w:p>
    <w:p w:rsidR="001A5213" w:rsidRDefault="001A5213" w:rsidP="001A5213">
      <w:pPr>
        <w:pStyle w:val="libNormal"/>
        <w:rPr>
          <w:rtl/>
          <w:lang w:bidi="fa-IR"/>
        </w:rPr>
      </w:pPr>
      <w:r>
        <w:rPr>
          <w:rtl/>
          <w:lang w:bidi="fa-IR"/>
        </w:rPr>
        <w:t>در مورد اخير</w:t>
      </w:r>
      <w:r w:rsidR="009432CE">
        <w:rPr>
          <w:rtl/>
          <w:lang w:bidi="fa-IR"/>
        </w:rPr>
        <w:t xml:space="preserve">، </w:t>
      </w:r>
      <w:r>
        <w:rPr>
          <w:rtl/>
          <w:lang w:bidi="fa-IR"/>
        </w:rPr>
        <w:t>نكته هاى اخلاقى و اجتماعى مهمى نهفته است كه بايد به آن توجه كرد؛ اگر انسان</w:t>
      </w:r>
      <w:r w:rsidR="009432CE">
        <w:rPr>
          <w:rtl/>
          <w:lang w:bidi="fa-IR"/>
        </w:rPr>
        <w:t xml:space="preserve">، </w:t>
      </w:r>
      <w:r>
        <w:rPr>
          <w:rtl/>
          <w:lang w:bidi="fa-IR"/>
        </w:rPr>
        <w:t>خدمتى را براى كسى كه صلاحيت ندارد</w:t>
      </w:r>
      <w:r w:rsidR="009432CE">
        <w:rPr>
          <w:rtl/>
          <w:lang w:bidi="fa-IR"/>
        </w:rPr>
        <w:t xml:space="preserve">، </w:t>
      </w:r>
      <w:r>
        <w:rPr>
          <w:rtl/>
          <w:lang w:bidi="fa-IR"/>
        </w:rPr>
        <w:t>انجام دهد</w:t>
      </w:r>
      <w:r w:rsidR="009432CE">
        <w:rPr>
          <w:rtl/>
          <w:lang w:bidi="fa-IR"/>
        </w:rPr>
        <w:t xml:space="preserve">، </w:t>
      </w:r>
      <w:r>
        <w:rPr>
          <w:rtl/>
          <w:lang w:bidi="fa-IR"/>
        </w:rPr>
        <w:t>آن كار خير را ضايع كرده است</w:t>
      </w:r>
      <w:r w:rsidR="009432CE">
        <w:rPr>
          <w:rtl/>
          <w:lang w:bidi="fa-IR"/>
        </w:rPr>
        <w:t xml:space="preserve">. </w:t>
      </w:r>
      <w:r>
        <w:rPr>
          <w:rtl/>
          <w:lang w:bidi="fa-IR"/>
        </w:rPr>
        <w:t>عدم صلاحيت</w:t>
      </w:r>
      <w:r w:rsidR="009432CE">
        <w:rPr>
          <w:rtl/>
          <w:lang w:bidi="fa-IR"/>
        </w:rPr>
        <w:t xml:space="preserve">، </w:t>
      </w:r>
      <w:r>
        <w:rPr>
          <w:rtl/>
          <w:lang w:bidi="fa-IR"/>
        </w:rPr>
        <w:t>صورت هاى مختلفى دارد</w:t>
      </w:r>
      <w:r w:rsidR="009432CE">
        <w:rPr>
          <w:rtl/>
          <w:lang w:bidi="fa-IR"/>
        </w:rPr>
        <w:t xml:space="preserve">، </w:t>
      </w:r>
      <w:r>
        <w:rPr>
          <w:rtl/>
          <w:lang w:bidi="fa-IR"/>
        </w:rPr>
        <w:t>مثلا ثروتمندى در لباس فقير</w:t>
      </w:r>
      <w:r w:rsidR="009432CE">
        <w:rPr>
          <w:rtl/>
          <w:lang w:bidi="fa-IR"/>
        </w:rPr>
        <w:t xml:space="preserve">، </w:t>
      </w:r>
      <w:r>
        <w:rPr>
          <w:rtl/>
          <w:lang w:bidi="fa-IR"/>
        </w:rPr>
        <w:t>دست تكدى پيش ديگران دراز كند و كمك بخواهد؛ اگر كسى با علم به وضع او</w:t>
      </w:r>
      <w:r w:rsidR="009432CE">
        <w:rPr>
          <w:rtl/>
          <w:lang w:bidi="fa-IR"/>
        </w:rPr>
        <w:t xml:space="preserve">، </w:t>
      </w:r>
      <w:r>
        <w:rPr>
          <w:rtl/>
          <w:lang w:bidi="fa-IR"/>
        </w:rPr>
        <w:t>كمك كند</w:t>
      </w:r>
      <w:r w:rsidR="009432CE">
        <w:rPr>
          <w:rtl/>
          <w:lang w:bidi="fa-IR"/>
        </w:rPr>
        <w:t xml:space="preserve">، </w:t>
      </w:r>
      <w:r>
        <w:rPr>
          <w:rtl/>
          <w:lang w:bidi="fa-IR"/>
        </w:rPr>
        <w:t>مال خود را ضايع كرده است</w:t>
      </w:r>
      <w:r w:rsidR="009432CE">
        <w:rPr>
          <w:rtl/>
          <w:lang w:bidi="fa-IR"/>
        </w:rPr>
        <w:t xml:space="preserve">. </w:t>
      </w:r>
      <w:r>
        <w:rPr>
          <w:rtl/>
          <w:lang w:bidi="fa-IR"/>
        </w:rPr>
        <w:t>با اين كه نفس كمك كردن به ديگران</w:t>
      </w:r>
      <w:r w:rsidR="009432CE">
        <w:rPr>
          <w:rtl/>
          <w:lang w:bidi="fa-IR"/>
        </w:rPr>
        <w:t xml:space="preserve">، </w:t>
      </w:r>
      <w:r>
        <w:rPr>
          <w:rtl/>
          <w:lang w:bidi="fa-IR"/>
        </w:rPr>
        <w:t>كارى ارزشمند و مورد توصيه دين است</w:t>
      </w:r>
      <w:r w:rsidR="009432CE">
        <w:rPr>
          <w:rtl/>
          <w:lang w:bidi="fa-IR"/>
        </w:rPr>
        <w:t xml:space="preserve">، </w:t>
      </w:r>
      <w:r>
        <w:rPr>
          <w:rtl/>
          <w:lang w:bidi="fa-IR"/>
        </w:rPr>
        <w:t>اما اينجا هر انسانى درك مى كند كه پول به انسان غير مستحقّ دادن</w:t>
      </w:r>
      <w:r w:rsidR="009432CE">
        <w:rPr>
          <w:rtl/>
          <w:lang w:bidi="fa-IR"/>
        </w:rPr>
        <w:t xml:space="preserve">، </w:t>
      </w:r>
      <w:r>
        <w:rPr>
          <w:rtl/>
          <w:lang w:bidi="fa-IR"/>
        </w:rPr>
        <w:t>تباه كردن مال است</w:t>
      </w:r>
      <w:r w:rsidR="009432CE">
        <w:rPr>
          <w:rtl/>
          <w:lang w:bidi="fa-IR"/>
        </w:rPr>
        <w:t xml:space="preserve">. </w:t>
      </w:r>
      <w:r>
        <w:rPr>
          <w:rtl/>
          <w:lang w:bidi="fa-IR"/>
        </w:rPr>
        <w:t>در سخنى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نقل شده است كه فرمودند</w:t>
      </w:r>
      <w:r w:rsidR="008C34A7">
        <w:rPr>
          <w:rtl/>
          <w:lang w:bidi="fa-IR"/>
        </w:rPr>
        <w:t xml:space="preserve">: </w:t>
      </w:r>
    </w:p>
    <w:p w:rsidR="001A5213" w:rsidRDefault="001A5213" w:rsidP="001A5213">
      <w:pPr>
        <w:pStyle w:val="libNormal"/>
        <w:rPr>
          <w:rtl/>
          <w:lang w:bidi="fa-IR"/>
        </w:rPr>
      </w:pPr>
      <w:r>
        <w:rPr>
          <w:rtl/>
          <w:lang w:bidi="fa-IR"/>
        </w:rPr>
        <w:t>مَن كانَ له منكم مال فايِّاه و الفساد</w:t>
      </w:r>
      <w:r w:rsidR="009432CE">
        <w:rPr>
          <w:rtl/>
          <w:lang w:bidi="fa-IR"/>
        </w:rPr>
        <w:t xml:space="preserve">، </w:t>
      </w:r>
      <w:r>
        <w:rPr>
          <w:rtl/>
          <w:lang w:bidi="fa-IR"/>
        </w:rPr>
        <w:t xml:space="preserve">فانَّ اعطاءَه فى غير حقِّه تبذير و اسراف </w:t>
      </w:r>
      <w:r w:rsidRPr="00BA2CDB">
        <w:rPr>
          <w:rStyle w:val="libFootnotenumChar"/>
          <w:rtl/>
          <w:lang w:bidi="fa-IR"/>
        </w:rPr>
        <w:t>(870)</w:t>
      </w:r>
      <w:r w:rsidR="009432CE">
        <w:rPr>
          <w:rtl/>
          <w:lang w:bidi="fa-IR"/>
        </w:rPr>
        <w:t xml:space="preserve">. </w:t>
      </w:r>
    </w:p>
    <w:p w:rsidR="001A5213" w:rsidRDefault="001A5213" w:rsidP="001A5213">
      <w:pPr>
        <w:pStyle w:val="libNormal"/>
        <w:rPr>
          <w:rtl/>
          <w:lang w:bidi="fa-IR"/>
        </w:rPr>
      </w:pPr>
      <w:r>
        <w:rPr>
          <w:rtl/>
          <w:lang w:bidi="fa-IR"/>
        </w:rPr>
        <w:t>«اگر ثروتمند هستيد</w:t>
      </w:r>
      <w:r w:rsidR="009432CE">
        <w:rPr>
          <w:rtl/>
          <w:lang w:bidi="fa-IR"/>
        </w:rPr>
        <w:t xml:space="preserve">، </w:t>
      </w:r>
      <w:r>
        <w:rPr>
          <w:rtl/>
          <w:lang w:bidi="fa-IR"/>
        </w:rPr>
        <w:t>مراقب باشيد مال خود را با دادن به كسى كه صلاحيت گرفتن آن را ندارد فاسد نكنيد؛ زيرا اين كار</w:t>
      </w:r>
      <w:r w:rsidR="009432CE">
        <w:rPr>
          <w:rtl/>
          <w:lang w:bidi="fa-IR"/>
        </w:rPr>
        <w:t xml:space="preserve">، </w:t>
      </w:r>
      <w:r>
        <w:rPr>
          <w:rtl/>
          <w:lang w:bidi="fa-IR"/>
        </w:rPr>
        <w:t>تبذير و اسراف است»</w:t>
      </w:r>
      <w:r w:rsidR="009432CE">
        <w:rPr>
          <w:rtl/>
          <w:lang w:bidi="fa-IR"/>
        </w:rPr>
        <w:t xml:space="preserve">. </w:t>
      </w:r>
    </w:p>
    <w:p w:rsidR="001A5213" w:rsidRDefault="001A5213" w:rsidP="001A5213">
      <w:pPr>
        <w:pStyle w:val="libNormal"/>
        <w:rPr>
          <w:rtl/>
          <w:lang w:bidi="fa-IR"/>
        </w:rPr>
      </w:pPr>
      <w:r>
        <w:rPr>
          <w:rtl/>
          <w:lang w:bidi="fa-IR"/>
        </w:rPr>
        <w:t>معروف</w:t>
      </w:r>
      <w:r w:rsidR="009432CE">
        <w:rPr>
          <w:rtl/>
          <w:lang w:bidi="fa-IR"/>
        </w:rPr>
        <w:t xml:space="preserve">، </w:t>
      </w:r>
      <w:r>
        <w:rPr>
          <w:rtl/>
          <w:lang w:bidi="fa-IR"/>
        </w:rPr>
        <w:t>منحصر به كمك مالى نيست</w:t>
      </w:r>
      <w:r w:rsidR="009432CE">
        <w:rPr>
          <w:rtl/>
          <w:lang w:bidi="fa-IR"/>
        </w:rPr>
        <w:t xml:space="preserve">، </w:t>
      </w:r>
      <w:r>
        <w:rPr>
          <w:rtl/>
          <w:lang w:bidi="fa-IR"/>
        </w:rPr>
        <w:t>بلكه يك سلسله اخلاقيات نيز از جمله افعال معروف است</w:t>
      </w:r>
      <w:r w:rsidR="009432CE">
        <w:rPr>
          <w:rtl/>
          <w:lang w:bidi="fa-IR"/>
        </w:rPr>
        <w:t>؛</w:t>
      </w:r>
      <w:r>
        <w:rPr>
          <w:rtl/>
          <w:lang w:bidi="fa-IR"/>
        </w:rPr>
        <w:t xml:space="preserve"> مثلا كمك به افراد ناتوان و عفو و گذشت از ستم ستمگر</w:t>
      </w:r>
      <w:r w:rsidR="009432CE">
        <w:rPr>
          <w:rtl/>
          <w:lang w:bidi="fa-IR"/>
        </w:rPr>
        <w:t xml:space="preserve">، </w:t>
      </w:r>
      <w:r>
        <w:rPr>
          <w:rtl/>
          <w:lang w:bidi="fa-IR"/>
        </w:rPr>
        <w:t>كه اين سيره افراد كريم است</w:t>
      </w:r>
      <w:r w:rsidR="009432CE">
        <w:rPr>
          <w:rtl/>
          <w:lang w:bidi="fa-IR"/>
        </w:rPr>
        <w:t xml:space="preserve">. </w:t>
      </w:r>
    </w:p>
    <w:p w:rsidR="001A5213" w:rsidRDefault="001A5213" w:rsidP="001A5213">
      <w:pPr>
        <w:pStyle w:val="libNormal"/>
        <w:rPr>
          <w:rtl/>
          <w:lang w:bidi="fa-IR"/>
        </w:rPr>
      </w:pPr>
      <w:r>
        <w:rPr>
          <w:rtl/>
          <w:lang w:bidi="fa-IR"/>
        </w:rPr>
        <w:t>در اين باره بايد گفت كه اغماض از ظلم ظالم</w:t>
      </w:r>
      <w:r w:rsidR="009432CE">
        <w:rPr>
          <w:rtl/>
          <w:lang w:bidi="fa-IR"/>
        </w:rPr>
        <w:t xml:space="preserve">، </w:t>
      </w:r>
      <w:r>
        <w:rPr>
          <w:rtl/>
          <w:lang w:bidi="fa-IR"/>
        </w:rPr>
        <w:t>معروف است</w:t>
      </w:r>
      <w:r w:rsidR="009432CE">
        <w:rPr>
          <w:rtl/>
          <w:lang w:bidi="fa-IR"/>
        </w:rPr>
        <w:t xml:space="preserve">، </w:t>
      </w:r>
      <w:r>
        <w:rPr>
          <w:rtl/>
          <w:lang w:bidi="fa-IR"/>
        </w:rPr>
        <w:t>اما اگر اغماض از ظلم اين فرد</w:t>
      </w:r>
      <w:r w:rsidR="009432CE">
        <w:rPr>
          <w:rtl/>
          <w:lang w:bidi="fa-IR"/>
        </w:rPr>
        <w:t xml:space="preserve">، </w:t>
      </w:r>
      <w:r>
        <w:rPr>
          <w:rtl/>
          <w:lang w:bidi="fa-IR"/>
        </w:rPr>
        <w:t>باعث تجرّى وى شود</w:t>
      </w:r>
      <w:r w:rsidR="009432CE">
        <w:rPr>
          <w:rtl/>
          <w:lang w:bidi="fa-IR"/>
        </w:rPr>
        <w:t xml:space="preserve">، </w:t>
      </w:r>
      <w:r>
        <w:rPr>
          <w:rtl/>
          <w:lang w:bidi="fa-IR"/>
        </w:rPr>
        <w:t>ديگر معروف نخواهد بود</w:t>
      </w:r>
      <w:r w:rsidR="009432CE">
        <w:rPr>
          <w:rtl/>
          <w:lang w:bidi="fa-IR"/>
        </w:rPr>
        <w:t xml:space="preserve">. </w:t>
      </w:r>
      <w:r>
        <w:rPr>
          <w:rtl/>
          <w:lang w:bidi="fa-IR"/>
        </w:rPr>
        <w:t>در حقوق پايانى رساله يكى از حقوقى كه ذكر شده اين است كه</w:t>
      </w:r>
      <w:r w:rsidR="008C34A7">
        <w:rPr>
          <w:rtl/>
          <w:lang w:bidi="fa-IR"/>
        </w:rPr>
        <w:t xml:space="preserve">: </w:t>
      </w:r>
    </w:p>
    <w:p w:rsidR="001A5213" w:rsidRDefault="001A5213" w:rsidP="001A5213">
      <w:pPr>
        <w:pStyle w:val="libNormal"/>
        <w:rPr>
          <w:rtl/>
          <w:lang w:bidi="fa-IR"/>
        </w:rPr>
      </w:pPr>
      <w:r>
        <w:rPr>
          <w:rtl/>
          <w:lang w:bidi="fa-IR"/>
        </w:rPr>
        <w:t>وَ اَمَّا حقّ مَن سائك اءن تعفُو عنه</w:t>
      </w:r>
      <w:r w:rsidR="009432CE">
        <w:rPr>
          <w:rtl/>
          <w:lang w:bidi="fa-IR"/>
        </w:rPr>
        <w:t xml:space="preserve">. </w:t>
      </w:r>
    </w:p>
    <w:p w:rsidR="001A5213" w:rsidRDefault="001A5213" w:rsidP="001A5213">
      <w:pPr>
        <w:pStyle w:val="libNormal"/>
        <w:rPr>
          <w:rtl/>
          <w:lang w:bidi="fa-IR"/>
        </w:rPr>
      </w:pPr>
      <w:r>
        <w:rPr>
          <w:rtl/>
          <w:lang w:bidi="fa-IR"/>
        </w:rPr>
        <w:t>«حقّ كسى كه به تو ستم و ظلمى كرده است</w:t>
      </w:r>
      <w:r w:rsidR="009432CE">
        <w:rPr>
          <w:rtl/>
          <w:lang w:bidi="fa-IR"/>
        </w:rPr>
        <w:t xml:space="preserve">، </w:t>
      </w:r>
      <w:r>
        <w:rPr>
          <w:rtl/>
          <w:lang w:bidi="fa-IR"/>
        </w:rPr>
        <w:t>اين است كه او را عفو كنى»</w:t>
      </w:r>
      <w:r w:rsidR="009432CE">
        <w:rPr>
          <w:rtl/>
          <w:lang w:bidi="fa-IR"/>
        </w:rPr>
        <w:t xml:space="preserve">. </w:t>
      </w:r>
    </w:p>
    <w:p w:rsidR="001A5213" w:rsidRDefault="001A5213" w:rsidP="001A5213">
      <w:pPr>
        <w:pStyle w:val="libNormal"/>
        <w:rPr>
          <w:rtl/>
          <w:lang w:bidi="fa-IR"/>
        </w:rPr>
      </w:pPr>
      <w:r>
        <w:rPr>
          <w:rtl/>
          <w:lang w:bidi="fa-IR"/>
        </w:rPr>
        <w:lastRenderedPageBreak/>
        <w:t>اما چنانچه اين عفو و اغماض ضرر بزند و باعث شود كه او متجرى شود</w:t>
      </w:r>
      <w:r w:rsidR="009432CE">
        <w:rPr>
          <w:rtl/>
          <w:lang w:bidi="fa-IR"/>
        </w:rPr>
        <w:t xml:space="preserve">، </w:t>
      </w:r>
      <w:r>
        <w:rPr>
          <w:rtl/>
          <w:lang w:bidi="fa-IR"/>
        </w:rPr>
        <w:t>نبايد از ستم او اغماض كرد؛ در اين موارد</w:t>
      </w:r>
      <w:r w:rsidR="009432CE">
        <w:rPr>
          <w:rtl/>
          <w:lang w:bidi="fa-IR"/>
        </w:rPr>
        <w:t xml:space="preserve">، </w:t>
      </w:r>
      <w:r>
        <w:rPr>
          <w:rtl/>
          <w:lang w:bidi="fa-IR"/>
        </w:rPr>
        <w:t xml:space="preserve">به اجراى حد </w:t>
      </w:r>
      <w:r w:rsidR="00ED4056">
        <w:rPr>
          <w:rtl/>
          <w:lang w:bidi="fa-IR"/>
        </w:rPr>
        <w:t>تأکید</w:t>
      </w:r>
      <w:r>
        <w:rPr>
          <w:rtl/>
          <w:lang w:bidi="fa-IR"/>
        </w:rPr>
        <w:t xml:space="preserve"> شده است</w:t>
      </w:r>
      <w:r w:rsidR="009432CE">
        <w:rPr>
          <w:rtl/>
          <w:lang w:bidi="fa-IR"/>
        </w:rPr>
        <w:t xml:space="preserve">. </w:t>
      </w:r>
      <w:r>
        <w:rPr>
          <w:rtl/>
          <w:lang w:bidi="fa-IR"/>
        </w:rPr>
        <w:t>و در روايتى داريم كه گاه ثمره خير وارده بر اجراى حد</w:t>
      </w:r>
      <w:r w:rsidR="009432CE">
        <w:rPr>
          <w:rtl/>
          <w:lang w:bidi="fa-IR"/>
        </w:rPr>
        <w:t xml:space="preserve">، </w:t>
      </w:r>
      <w:r>
        <w:rPr>
          <w:rtl/>
          <w:lang w:bidi="fa-IR"/>
        </w:rPr>
        <w:t xml:space="preserve">بيشتر از چهل روز بارش باران است </w:t>
      </w:r>
      <w:r w:rsidRPr="00BA2CDB">
        <w:rPr>
          <w:rStyle w:val="libFootnotenumChar"/>
          <w:rtl/>
          <w:lang w:bidi="fa-IR"/>
        </w:rPr>
        <w:t>(871)</w:t>
      </w:r>
      <w:r w:rsidR="009432CE">
        <w:rPr>
          <w:rtl/>
          <w:lang w:bidi="fa-IR"/>
        </w:rPr>
        <w:t xml:space="preserve">. </w:t>
      </w:r>
    </w:p>
    <w:p w:rsidR="001A5213" w:rsidRDefault="001A5213" w:rsidP="001A5213">
      <w:pPr>
        <w:pStyle w:val="libNormal"/>
        <w:rPr>
          <w:rtl/>
          <w:lang w:bidi="fa-IR"/>
        </w:rPr>
      </w:pPr>
      <w:r>
        <w:rPr>
          <w:rtl/>
          <w:lang w:bidi="fa-IR"/>
        </w:rPr>
        <w:t>خداوند خود اهل عفو و رحمت است</w:t>
      </w:r>
      <w:r w:rsidR="009432CE">
        <w:rPr>
          <w:rtl/>
          <w:lang w:bidi="fa-IR"/>
        </w:rPr>
        <w:t xml:space="preserve">، </w:t>
      </w:r>
      <w:r>
        <w:rPr>
          <w:rtl/>
          <w:lang w:bidi="fa-IR"/>
        </w:rPr>
        <w:t>در عين حال</w:t>
      </w:r>
      <w:r w:rsidR="009432CE">
        <w:rPr>
          <w:rtl/>
          <w:lang w:bidi="fa-IR"/>
        </w:rPr>
        <w:t xml:space="preserve">، </w:t>
      </w:r>
      <w:r>
        <w:rPr>
          <w:rtl/>
          <w:lang w:bidi="fa-IR"/>
        </w:rPr>
        <w:t>قانون الهى اين است كه اگر از عفو و اغماض سوءاستفاده شد يا موجب ضرر به ديگران شد</w:t>
      </w:r>
      <w:r w:rsidR="009432CE">
        <w:rPr>
          <w:rtl/>
          <w:lang w:bidi="fa-IR"/>
        </w:rPr>
        <w:t xml:space="preserve">، </w:t>
      </w:r>
      <w:r>
        <w:rPr>
          <w:rtl/>
          <w:lang w:bidi="fa-IR"/>
        </w:rPr>
        <w:t>جاى عمل به معروف نيست و چنانچه كسى به آن مبادرت كند</w:t>
      </w:r>
      <w:r w:rsidR="009432CE">
        <w:rPr>
          <w:rtl/>
          <w:lang w:bidi="fa-IR"/>
        </w:rPr>
        <w:t xml:space="preserve">، </w:t>
      </w:r>
      <w:r>
        <w:rPr>
          <w:rtl/>
          <w:lang w:bidi="fa-IR"/>
        </w:rPr>
        <w:t>فعل معروف را ضايع كرده است</w:t>
      </w:r>
      <w:r w:rsidR="009432CE">
        <w:rPr>
          <w:rtl/>
          <w:lang w:bidi="fa-IR"/>
        </w:rPr>
        <w:t xml:space="preserve">. </w:t>
      </w:r>
      <w:r>
        <w:rPr>
          <w:rtl/>
          <w:lang w:bidi="fa-IR"/>
        </w:rPr>
        <w:t>در سخنى كوتاه</w:t>
      </w:r>
      <w:r w:rsidR="009432CE">
        <w:rPr>
          <w:rtl/>
          <w:lang w:bidi="fa-IR"/>
        </w:rPr>
        <w:t xml:space="preserve">، </w:t>
      </w:r>
      <w:r>
        <w:rPr>
          <w:rtl/>
          <w:lang w:bidi="fa-IR"/>
        </w:rPr>
        <w:t>اما بسيار شيرين و پرمحتوا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 xml:space="preserve">«ظلم المعروف مَن وَضَعَه فى غَير اءَهله </w:t>
      </w:r>
      <w:r w:rsidRPr="00BA2CDB">
        <w:rPr>
          <w:rStyle w:val="libFootnotenumChar"/>
          <w:rtl/>
          <w:lang w:bidi="fa-IR"/>
        </w:rPr>
        <w:t>(872)</w:t>
      </w:r>
      <w:r w:rsidR="009432CE">
        <w:rPr>
          <w:rtl/>
          <w:lang w:bidi="fa-IR"/>
        </w:rPr>
        <w:t xml:space="preserve">. </w:t>
      </w:r>
    </w:p>
    <w:p w:rsidR="001A5213" w:rsidRDefault="001A5213" w:rsidP="001A5213">
      <w:pPr>
        <w:pStyle w:val="libNormal"/>
        <w:rPr>
          <w:rtl/>
          <w:lang w:bidi="fa-IR"/>
        </w:rPr>
      </w:pPr>
      <w:r>
        <w:rPr>
          <w:rtl/>
          <w:lang w:bidi="fa-IR"/>
        </w:rPr>
        <w:t>«كسى كه نسبت به فرد غيرشايسته اى معروفى را انجام دهد</w:t>
      </w:r>
      <w:r w:rsidR="009432CE">
        <w:rPr>
          <w:rtl/>
          <w:lang w:bidi="fa-IR"/>
        </w:rPr>
        <w:t xml:space="preserve">، </w:t>
      </w:r>
      <w:r>
        <w:rPr>
          <w:rtl/>
          <w:lang w:bidi="fa-IR"/>
        </w:rPr>
        <w:t>به معروف ستم كرده است »</w:t>
      </w:r>
      <w:r w:rsidR="009432CE">
        <w:rPr>
          <w:rtl/>
          <w:lang w:bidi="fa-IR"/>
        </w:rPr>
        <w:t xml:space="preserve">. </w:t>
      </w:r>
    </w:p>
    <w:p w:rsidR="001A5213" w:rsidRDefault="001A5213" w:rsidP="001A5213">
      <w:pPr>
        <w:pStyle w:val="libNormal"/>
        <w:rPr>
          <w:rtl/>
          <w:lang w:bidi="fa-IR"/>
        </w:rPr>
      </w:pPr>
      <w:r>
        <w:rPr>
          <w:rtl/>
          <w:lang w:bidi="fa-IR"/>
        </w:rPr>
        <w:t xml:space="preserve">3 - كرامت و تفضل بودن معروف </w:t>
      </w:r>
    </w:p>
    <w:p w:rsidR="001A5213" w:rsidRDefault="001A5213" w:rsidP="001A5213">
      <w:pPr>
        <w:pStyle w:val="libNormal"/>
        <w:rPr>
          <w:rtl/>
          <w:lang w:bidi="fa-IR"/>
        </w:rPr>
      </w:pPr>
      <w:r>
        <w:rPr>
          <w:rtl/>
          <w:lang w:bidi="fa-IR"/>
        </w:rPr>
        <w:t>نكته ديگر اين كه معروف</w:t>
      </w:r>
      <w:r w:rsidR="009432CE">
        <w:rPr>
          <w:rtl/>
          <w:lang w:bidi="fa-IR"/>
        </w:rPr>
        <w:t xml:space="preserve">، </w:t>
      </w:r>
      <w:r>
        <w:rPr>
          <w:rtl/>
          <w:lang w:bidi="fa-IR"/>
        </w:rPr>
        <w:t>تفضل و كرامت اخلاقى است</w:t>
      </w:r>
      <w:r w:rsidR="009432CE">
        <w:rPr>
          <w:rtl/>
          <w:lang w:bidi="fa-IR"/>
        </w:rPr>
        <w:t>؛</w:t>
      </w:r>
      <w:r>
        <w:rPr>
          <w:rtl/>
          <w:lang w:bidi="fa-IR"/>
        </w:rPr>
        <w:t xml:space="preserve"> نه قانون</w:t>
      </w:r>
      <w:r w:rsidR="009432CE">
        <w:rPr>
          <w:rtl/>
          <w:lang w:bidi="fa-IR"/>
        </w:rPr>
        <w:t xml:space="preserve">، </w:t>
      </w:r>
      <w:r>
        <w:rPr>
          <w:rtl/>
          <w:lang w:bidi="fa-IR"/>
        </w:rPr>
        <w:t>اما بعضى تفضل ديگران را حقّ دانسته و هميشه خود را طلبكار انسان هاى كريم مى دانند كه البته اين مقدار اشكال ندارد؛ چنان كه در روايتى به نقل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آمده است</w:t>
      </w:r>
      <w:r w:rsidR="008C34A7">
        <w:rPr>
          <w:rtl/>
          <w:lang w:bidi="fa-IR"/>
        </w:rPr>
        <w:t xml:space="preserve">: </w:t>
      </w:r>
    </w:p>
    <w:p w:rsidR="001A5213" w:rsidRDefault="001A5213" w:rsidP="001A5213">
      <w:pPr>
        <w:pStyle w:val="libNormal"/>
        <w:rPr>
          <w:rtl/>
          <w:lang w:bidi="fa-IR"/>
        </w:rPr>
      </w:pPr>
      <w:r>
        <w:rPr>
          <w:rtl/>
          <w:lang w:bidi="fa-IR"/>
        </w:rPr>
        <w:t xml:space="preserve">الكريم يَرى مكارمَ اءفعالِهِ دينا عليه يَقضيه </w:t>
      </w:r>
      <w:r w:rsidRPr="00BA2CDB">
        <w:rPr>
          <w:rStyle w:val="libFootnotenumChar"/>
          <w:rtl/>
          <w:lang w:bidi="fa-IR"/>
        </w:rPr>
        <w:t>(873)</w:t>
      </w:r>
      <w:r w:rsidR="009432CE">
        <w:rPr>
          <w:rtl/>
          <w:lang w:bidi="fa-IR"/>
        </w:rPr>
        <w:t xml:space="preserve">. </w:t>
      </w:r>
    </w:p>
    <w:p w:rsidR="001A5213" w:rsidRDefault="001A5213" w:rsidP="001A5213">
      <w:pPr>
        <w:pStyle w:val="libNormal"/>
        <w:rPr>
          <w:rtl/>
          <w:lang w:bidi="fa-IR"/>
        </w:rPr>
      </w:pPr>
      <w:r>
        <w:rPr>
          <w:rtl/>
          <w:lang w:bidi="fa-IR"/>
        </w:rPr>
        <w:t>«انسان كريم</w:t>
      </w:r>
      <w:r w:rsidR="009432CE">
        <w:rPr>
          <w:rtl/>
          <w:lang w:bidi="fa-IR"/>
        </w:rPr>
        <w:t xml:space="preserve">، </w:t>
      </w:r>
      <w:r>
        <w:rPr>
          <w:rtl/>
          <w:lang w:bidi="fa-IR"/>
        </w:rPr>
        <w:t>مكارم افعالش را دَينى برعهده خود مى داند كه بايد آن را ادا كند»</w:t>
      </w:r>
      <w:r w:rsidR="009432CE">
        <w:rPr>
          <w:rtl/>
          <w:lang w:bidi="fa-IR"/>
        </w:rPr>
        <w:t xml:space="preserve">. </w:t>
      </w:r>
    </w:p>
    <w:p w:rsidR="001A5213" w:rsidRDefault="001A5213" w:rsidP="001A5213">
      <w:pPr>
        <w:pStyle w:val="libNormal"/>
        <w:rPr>
          <w:rtl/>
          <w:lang w:bidi="fa-IR"/>
        </w:rPr>
      </w:pPr>
      <w:r>
        <w:rPr>
          <w:rtl/>
          <w:lang w:bidi="fa-IR"/>
        </w:rPr>
        <w:t>اما افرادى هستند كه نه تنها هميشه خود را طلبكار مى دانند</w:t>
      </w:r>
      <w:r w:rsidR="009432CE">
        <w:rPr>
          <w:rtl/>
          <w:lang w:bidi="fa-IR"/>
        </w:rPr>
        <w:t xml:space="preserve">، </w:t>
      </w:r>
      <w:r>
        <w:rPr>
          <w:rtl/>
          <w:lang w:bidi="fa-IR"/>
        </w:rPr>
        <w:t>بلكه روح شكر و زبان شكرگزارى در وجود آنها نيست</w:t>
      </w:r>
      <w:r w:rsidR="009432CE">
        <w:rPr>
          <w:rtl/>
          <w:lang w:bidi="fa-IR"/>
        </w:rPr>
        <w:t>؛</w:t>
      </w:r>
      <w:r>
        <w:rPr>
          <w:rtl/>
          <w:lang w:bidi="fa-IR"/>
        </w:rPr>
        <w:t xml:space="preserve"> يعنى هرگز حاضر نيستند از احسانى </w:t>
      </w:r>
      <w:r>
        <w:rPr>
          <w:rtl/>
          <w:lang w:bidi="fa-IR"/>
        </w:rPr>
        <w:lastRenderedPageBreak/>
        <w:t>كه به آنها شده است شكرگزارى كنند</w:t>
      </w:r>
      <w:r w:rsidR="009432CE">
        <w:rPr>
          <w:rtl/>
          <w:lang w:bidi="fa-IR"/>
        </w:rPr>
        <w:t xml:space="preserve">. </w:t>
      </w:r>
      <w:r>
        <w:rPr>
          <w:rtl/>
          <w:lang w:bidi="fa-IR"/>
        </w:rPr>
        <w:t xml:space="preserve">در حالى كه هه بحث ما در اين بود كه امام سجاد </w:t>
      </w:r>
      <w:r w:rsidR="00574F36" w:rsidRPr="00574F36">
        <w:rPr>
          <w:rStyle w:val="libAlaemChar"/>
          <w:rtl/>
        </w:rPr>
        <w:t>عليه‌السلام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وَ اَمَّا حقّ ذى المعروف عليك</w:t>
      </w:r>
      <w:r w:rsidR="009432CE">
        <w:rPr>
          <w:rtl/>
          <w:lang w:bidi="fa-IR"/>
        </w:rPr>
        <w:t xml:space="preserve">، </w:t>
      </w:r>
      <w:r>
        <w:rPr>
          <w:rtl/>
          <w:lang w:bidi="fa-IR"/>
        </w:rPr>
        <w:t>فاءَن تشكره</w:t>
      </w:r>
      <w:r w:rsidR="009432CE">
        <w:rPr>
          <w:rtl/>
          <w:lang w:bidi="fa-IR"/>
        </w:rPr>
        <w:t xml:space="preserve">. </w:t>
      </w:r>
    </w:p>
    <w:p w:rsidR="001A5213" w:rsidRDefault="001A5213" w:rsidP="001A5213">
      <w:pPr>
        <w:pStyle w:val="libNormal"/>
        <w:rPr>
          <w:rtl/>
          <w:lang w:bidi="fa-IR"/>
        </w:rPr>
      </w:pPr>
      <w:r>
        <w:rPr>
          <w:rtl/>
          <w:lang w:bidi="fa-IR"/>
        </w:rPr>
        <w:t>«حقّ صاحب معروف بر تو آن است كه او را شكر كنى و سپاس گويى»</w:t>
      </w:r>
      <w:r w:rsidR="009432CE">
        <w:rPr>
          <w:rtl/>
          <w:lang w:bidi="fa-IR"/>
        </w:rPr>
        <w:t xml:space="preserve">. </w:t>
      </w:r>
    </w:p>
    <w:p w:rsidR="001A5213" w:rsidRDefault="001A5213" w:rsidP="001A5213">
      <w:pPr>
        <w:pStyle w:val="libNormal"/>
        <w:rPr>
          <w:rtl/>
          <w:lang w:bidi="fa-IR"/>
        </w:rPr>
      </w:pPr>
      <w:r>
        <w:rPr>
          <w:rtl/>
          <w:lang w:bidi="fa-IR"/>
        </w:rPr>
        <w:t>سپاس در اين است كه همواره او را ياد كنى و نزد ديگران عمل خير او را اشاعه دهى</w:t>
      </w:r>
      <w:r w:rsidR="009432CE">
        <w:rPr>
          <w:rtl/>
          <w:lang w:bidi="fa-IR"/>
        </w:rPr>
        <w:t xml:space="preserve">. </w:t>
      </w:r>
      <w:r>
        <w:rPr>
          <w:rtl/>
          <w:lang w:bidi="fa-IR"/>
        </w:rPr>
        <w:t>عده اى</w:t>
      </w:r>
      <w:r w:rsidR="009432CE">
        <w:rPr>
          <w:rtl/>
          <w:lang w:bidi="fa-IR"/>
        </w:rPr>
        <w:t xml:space="preserve">، </w:t>
      </w:r>
      <w:r>
        <w:rPr>
          <w:rtl/>
          <w:lang w:bidi="fa-IR"/>
        </w:rPr>
        <w:t>نه تنها سپاسگزارى نمى كنند و خوبى هاى فرد را اشاعه نمى دهند</w:t>
      </w:r>
      <w:r w:rsidR="009432CE">
        <w:rPr>
          <w:rtl/>
          <w:lang w:bidi="fa-IR"/>
        </w:rPr>
        <w:t xml:space="preserve">، </w:t>
      </w:r>
      <w:r>
        <w:rPr>
          <w:rtl/>
          <w:lang w:bidi="fa-IR"/>
        </w:rPr>
        <w:t>بلكه به ذكر سيئات و تهمت و افترا زدن به كسانى مى پردازند كه در حقّ آنها احسان كرده اند؛ در نتيجه باعث از بين رفتن روح خدمت گزارى و نيكوكارى در جامعه مى شوند</w:t>
      </w:r>
      <w:r w:rsidR="009432CE">
        <w:rPr>
          <w:rtl/>
          <w:lang w:bidi="fa-IR"/>
        </w:rPr>
        <w:t xml:space="preserve">. </w:t>
      </w:r>
      <w:r>
        <w:rPr>
          <w:rtl/>
          <w:lang w:bidi="fa-IR"/>
        </w:rPr>
        <w:t xml:space="preserve">امام صادق </w:t>
      </w:r>
      <w:r w:rsidR="00574F36" w:rsidRPr="00574F36">
        <w:rPr>
          <w:rStyle w:val="libAlaemChar"/>
          <w:rtl/>
        </w:rPr>
        <w:t>عليه‌السلام</w:t>
      </w:r>
      <w:r>
        <w:rPr>
          <w:rtl/>
          <w:lang w:bidi="fa-IR"/>
        </w:rPr>
        <w:t xml:space="preserve"> در روايتى مى فرمايند</w:t>
      </w:r>
      <w:r w:rsidR="008C34A7">
        <w:rPr>
          <w:rtl/>
          <w:lang w:bidi="fa-IR"/>
        </w:rPr>
        <w:t xml:space="preserve">: </w:t>
      </w:r>
    </w:p>
    <w:p w:rsidR="001A5213" w:rsidRDefault="001A5213" w:rsidP="001A5213">
      <w:pPr>
        <w:pStyle w:val="libNormal"/>
        <w:rPr>
          <w:rtl/>
          <w:lang w:bidi="fa-IR"/>
        </w:rPr>
      </w:pPr>
      <w:r>
        <w:rPr>
          <w:rtl/>
          <w:lang w:bidi="fa-IR"/>
        </w:rPr>
        <w:t>لعن اللَّه قاطعى سبيل المعروف</w:t>
      </w:r>
      <w:r w:rsidR="009432CE">
        <w:rPr>
          <w:rtl/>
          <w:lang w:bidi="fa-IR"/>
        </w:rPr>
        <w:t xml:space="preserve">، </w:t>
      </w:r>
      <w:r>
        <w:rPr>
          <w:rtl/>
          <w:lang w:bidi="fa-IR"/>
        </w:rPr>
        <w:t>و هو الرَّجل يُصنع اليه المعروف فيكفره</w:t>
      </w:r>
      <w:r w:rsidR="009432CE">
        <w:rPr>
          <w:rtl/>
          <w:lang w:bidi="fa-IR"/>
        </w:rPr>
        <w:t xml:space="preserve">، </w:t>
      </w:r>
      <w:r>
        <w:rPr>
          <w:rtl/>
          <w:lang w:bidi="fa-IR"/>
        </w:rPr>
        <w:t xml:space="preserve">فيمنع صاحبه اءَن يصنع ذلك الى غيره </w:t>
      </w:r>
      <w:r w:rsidRPr="00BA2CDB">
        <w:rPr>
          <w:rStyle w:val="libFootnotenumChar"/>
          <w:rtl/>
          <w:lang w:bidi="fa-IR"/>
        </w:rPr>
        <w:t>(874)</w:t>
      </w:r>
      <w:r w:rsidR="009432CE">
        <w:rPr>
          <w:rtl/>
          <w:lang w:bidi="fa-IR"/>
        </w:rPr>
        <w:t xml:space="preserve">. </w:t>
      </w:r>
    </w:p>
    <w:p w:rsidR="001A5213" w:rsidRDefault="001A5213" w:rsidP="001A5213">
      <w:pPr>
        <w:pStyle w:val="libNormal"/>
        <w:rPr>
          <w:rtl/>
          <w:lang w:bidi="fa-IR"/>
        </w:rPr>
      </w:pPr>
      <w:r>
        <w:rPr>
          <w:rtl/>
          <w:lang w:bidi="fa-IR"/>
        </w:rPr>
        <w:t>«خداوند قاطع سبيل معروف را لعنت كند؛ او كسى است كه نسبت به او خدمتى مى شود و او نه تنها شكر نعمت نمى كند</w:t>
      </w:r>
      <w:r w:rsidR="009432CE">
        <w:rPr>
          <w:rtl/>
          <w:lang w:bidi="fa-IR"/>
        </w:rPr>
        <w:t xml:space="preserve">، </w:t>
      </w:r>
      <w:r>
        <w:rPr>
          <w:rtl/>
          <w:lang w:bidi="fa-IR"/>
        </w:rPr>
        <w:t>بلكه كفران هم مى كند و كفران نعمت باعث مى شود كه صاحب معروف</w:t>
      </w:r>
      <w:r w:rsidR="009432CE">
        <w:rPr>
          <w:rtl/>
          <w:lang w:bidi="fa-IR"/>
        </w:rPr>
        <w:t xml:space="preserve">، </w:t>
      </w:r>
      <w:r>
        <w:rPr>
          <w:rtl/>
          <w:lang w:bidi="fa-IR"/>
        </w:rPr>
        <w:t>عمل و كار خير براى ديگران انجام ندهد»</w:t>
      </w:r>
      <w:r w:rsidR="009432CE">
        <w:rPr>
          <w:rtl/>
          <w:lang w:bidi="fa-IR"/>
        </w:rPr>
        <w:t xml:space="preserve">. </w:t>
      </w:r>
    </w:p>
    <w:p w:rsidR="001A5213" w:rsidRDefault="001A5213" w:rsidP="001A5213">
      <w:pPr>
        <w:pStyle w:val="libNormal"/>
        <w:rPr>
          <w:rtl/>
          <w:lang w:bidi="fa-IR"/>
        </w:rPr>
      </w:pPr>
      <w:r>
        <w:rPr>
          <w:rtl/>
          <w:lang w:bidi="fa-IR"/>
        </w:rPr>
        <w:t>قطع طريق معروف</w:t>
      </w:r>
      <w:r w:rsidR="009432CE">
        <w:rPr>
          <w:rtl/>
          <w:lang w:bidi="fa-IR"/>
        </w:rPr>
        <w:t xml:space="preserve">، </w:t>
      </w:r>
      <w:r>
        <w:rPr>
          <w:rtl/>
          <w:lang w:bidi="fa-IR"/>
        </w:rPr>
        <w:t>از بزرگترين سيئات اخلاقى است و كسانى كه داراى چنين روحيه اخلاقى اند</w:t>
      </w:r>
      <w:r w:rsidR="009432CE">
        <w:rPr>
          <w:rtl/>
          <w:lang w:bidi="fa-IR"/>
        </w:rPr>
        <w:t xml:space="preserve">، </w:t>
      </w:r>
      <w:r>
        <w:rPr>
          <w:rtl/>
          <w:lang w:bidi="fa-IR"/>
        </w:rPr>
        <w:t>به طور طبيعى نبايد از فعل معروف بهره مند شوند؛ وگرنه نتيجه اين مى شود كه گفته شد</w:t>
      </w:r>
      <w:r w:rsidR="009432CE">
        <w:rPr>
          <w:rtl/>
          <w:lang w:bidi="fa-IR"/>
        </w:rPr>
        <w:t xml:space="preserve">. </w:t>
      </w:r>
      <w:r>
        <w:rPr>
          <w:rtl/>
          <w:lang w:bidi="fa-IR"/>
        </w:rPr>
        <w:t>اين تعبير در روايتى از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نيز آمده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الكرامةُ تُفسد من الَّئيم بقدر ما تُصلح من الكريم </w:t>
      </w:r>
      <w:r w:rsidRPr="00BA2CDB">
        <w:rPr>
          <w:rStyle w:val="libFootnotenumChar"/>
          <w:rtl/>
          <w:lang w:bidi="fa-IR"/>
        </w:rPr>
        <w:t>(875)</w:t>
      </w:r>
      <w:r w:rsidR="009432CE">
        <w:rPr>
          <w:rtl/>
          <w:lang w:bidi="fa-IR"/>
        </w:rPr>
        <w:t xml:space="preserve">. </w:t>
      </w:r>
    </w:p>
    <w:p w:rsidR="001A5213" w:rsidRDefault="001A5213" w:rsidP="001A5213">
      <w:pPr>
        <w:pStyle w:val="libNormal"/>
        <w:rPr>
          <w:rtl/>
          <w:lang w:bidi="fa-IR"/>
        </w:rPr>
      </w:pPr>
      <w:r>
        <w:rPr>
          <w:rtl/>
          <w:lang w:bidi="fa-IR"/>
        </w:rPr>
        <w:t>«كرامت و بزرگوارى</w:t>
      </w:r>
      <w:r w:rsidR="009432CE">
        <w:rPr>
          <w:rtl/>
          <w:lang w:bidi="fa-IR"/>
        </w:rPr>
        <w:t xml:space="preserve">، </w:t>
      </w:r>
      <w:r>
        <w:rPr>
          <w:rtl/>
          <w:lang w:bidi="fa-IR"/>
        </w:rPr>
        <w:t>همان مقدار كه انسان كريم را بزرگى مى بخشد</w:t>
      </w:r>
      <w:r w:rsidR="009432CE">
        <w:rPr>
          <w:rtl/>
          <w:lang w:bidi="fa-IR"/>
        </w:rPr>
        <w:t xml:space="preserve">، </w:t>
      </w:r>
      <w:r>
        <w:rPr>
          <w:rtl/>
          <w:lang w:bidi="fa-IR"/>
        </w:rPr>
        <w:t>انسان پست را خوار و فاسد مى كند»</w:t>
      </w:r>
      <w:r w:rsidR="009432CE">
        <w:rPr>
          <w:rtl/>
          <w:lang w:bidi="fa-IR"/>
        </w:rPr>
        <w:t xml:space="preserve">. </w:t>
      </w:r>
    </w:p>
    <w:p w:rsidR="001A5213" w:rsidRDefault="001A5213" w:rsidP="001A5213">
      <w:pPr>
        <w:pStyle w:val="libNormal"/>
        <w:rPr>
          <w:rtl/>
          <w:lang w:bidi="fa-IR"/>
        </w:rPr>
      </w:pPr>
      <w:r>
        <w:rPr>
          <w:rtl/>
          <w:lang w:bidi="fa-IR"/>
        </w:rPr>
        <w:lastRenderedPageBreak/>
        <w:t>بزرگوراى فرد كريم به همان اندازه كه ملكات اخلاقى وى را به ارج مى رساند</w:t>
      </w:r>
      <w:r w:rsidR="009432CE">
        <w:rPr>
          <w:rtl/>
          <w:lang w:bidi="fa-IR"/>
        </w:rPr>
        <w:t xml:space="preserve">، </w:t>
      </w:r>
      <w:r>
        <w:rPr>
          <w:rtl/>
          <w:lang w:bidi="fa-IR"/>
        </w:rPr>
        <w:t>در انسان هاى پست و لئيم</w:t>
      </w:r>
      <w:r w:rsidR="009432CE">
        <w:rPr>
          <w:rtl/>
          <w:lang w:bidi="fa-IR"/>
        </w:rPr>
        <w:t xml:space="preserve">، </w:t>
      </w:r>
      <w:r>
        <w:rPr>
          <w:rtl/>
          <w:lang w:bidi="fa-IR"/>
        </w:rPr>
        <w:t>اثر منفى مى گذارد و آنهارا فاسد مى كند</w:t>
      </w:r>
      <w:r w:rsidR="009432CE">
        <w:rPr>
          <w:rtl/>
          <w:lang w:bidi="fa-IR"/>
        </w:rPr>
        <w:t xml:space="preserve">. </w:t>
      </w:r>
      <w:r>
        <w:rPr>
          <w:rtl/>
          <w:lang w:bidi="fa-IR"/>
        </w:rPr>
        <w:t>يعنى همان طور كه به صلاح افراد كريم مى انجامد به فساد اخلاقى لئيم منتهى مى شود</w:t>
      </w:r>
      <w:r w:rsidR="009432CE">
        <w:rPr>
          <w:rtl/>
          <w:lang w:bidi="fa-IR"/>
        </w:rPr>
        <w:t xml:space="preserve">. </w:t>
      </w:r>
    </w:p>
    <w:p w:rsidR="001A5213" w:rsidRDefault="001A5213" w:rsidP="001A5213">
      <w:pPr>
        <w:pStyle w:val="libNormal"/>
        <w:rPr>
          <w:rtl/>
          <w:lang w:bidi="fa-IR"/>
        </w:rPr>
      </w:pPr>
      <w:r>
        <w:rPr>
          <w:rtl/>
          <w:lang w:bidi="fa-IR"/>
        </w:rPr>
        <w:t>به عنوان نمونه</w:t>
      </w:r>
      <w:r w:rsidR="009432CE">
        <w:rPr>
          <w:rtl/>
          <w:lang w:bidi="fa-IR"/>
        </w:rPr>
        <w:t xml:space="preserve">، </w:t>
      </w:r>
      <w:r>
        <w:rPr>
          <w:rtl/>
          <w:lang w:bidi="fa-IR"/>
        </w:rPr>
        <w:t>در جامعه افرادى هستند كه با نثار عمر</w:t>
      </w:r>
      <w:r w:rsidR="009432CE">
        <w:rPr>
          <w:rtl/>
          <w:lang w:bidi="fa-IR"/>
        </w:rPr>
        <w:t xml:space="preserve">، </w:t>
      </w:r>
      <w:r>
        <w:rPr>
          <w:rtl/>
          <w:lang w:bidi="fa-IR"/>
        </w:rPr>
        <w:t>مال</w:t>
      </w:r>
      <w:r w:rsidR="009432CE">
        <w:rPr>
          <w:rtl/>
          <w:lang w:bidi="fa-IR"/>
        </w:rPr>
        <w:t xml:space="preserve">، </w:t>
      </w:r>
      <w:r>
        <w:rPr>
          <w:rtl/>
          <w:lang w:bidi="fa-IR"/>
        </w:rPr>
        <w:t>اعتبار و آبروى خود</w:t>
      </w:r>
      <w:r w:rsidR="009432CE">
        <w:rPr>
          <w:rtl/>
          <w:lang w:bidi="fa-IR"/>
        </w:rPr>
        <w:t xml:space="preserve">، </w:t>
      </w:r>
      <w:r>
        <w:rPr>
          <w:rtl/>
          <w:lang w:bidi="fa-IR"/>
        </w:rPr>
        <w:t>منشا خيرات و آثار فراوانى براى افراد هستند</w:t>
      </w:r>
      <w:r w:rsidR="009432CE">
        <w:rPr>
          <w:rtl/>
          <w:lang w:bidi="fa-IR"/>
        </w:rPr>
        <w:t xml:space="preserve">، </w:t>
      </w:r>
      <w:r>
        <w:rPr>
          <w:rtl/>
          <w:lang w:bidi="fa-IR"/>
        </w:rPr>
        <w:t>اما در مقابل</w:t>
      </w:r>
      <w:r w:rsidR="009432CE">
        <w:rPr>
          <w:rtl/>
          <w:lang w:bidi="fa-IR"/>
        </w:rPr>
        <w:t xml:space="preserve">، </w:t>
      </w:r>
      <w:r>
        <w:rPr>
          <w:rtl/>
          <w:lang w:bidi="fa-IR"/>
        </w:rPr>
        <w:t>افراد پستى پيدا مى شوند كه آنها را تخطئه مى كنند و به جاى شكرگزارى يا حداقل سكوت با تخريب كردن باعث مى شوند كه در ايشان رغبت به انجام خير از بين برود</w:t>
      </w:r>
      <w:r w:rsidR="009432CE">
        <w:rPr>
          <w:rtl/>
          <w:lang w:bidi="fa-IR"/>
        </w:rPr>
        <w:t xml:space="preserve">. </w:t>
      </w:r>
      <w:r>
        <w:rPr>
          <w:rtl/>
          <w:lang w:bidi="fa-IR"/>
        </w:rPr>
        <w:t>اين يك ضربه جدى اجتماعى است و يقينا اثر منفى در روح و روان افرادى مى گذارد كه مى خواهند به كار خير مبادرت كنند</w:t>
      </w:r>
      <w:r w:rsidR="009432CE">
        <w:rPr>
          <w:rtl/>
          <w:lang w:bidi="fa-IR"/>
        </w:rPr>
        <w:t xml:space="preserve">. </w:t>
      </w:r>
    </w:p>
    <w:p w:rsidR="001A5213" w:rsidRDefault="001A5213" w:rsidP="001A5213">
      <w:pPr>
        <w:pStyle w:val="libNormal"/>
        <w:rPr>
          <w:rtl/>
          <w:lang w:bidi="fa-IR"/>
        </w:rPr>
      </w:pPr>
      <w:r>
        <w:rPr>
          <w:rtl/>
          <w:lang w:bidi="fa-IR"/>
        </w:rPr>
        <w:t>4 - قصد تقرّب به پروردگار</w:t>
      </w:r>
    </w:p>
    <w:p w:rsidR="001A5213" w:rsidRDefault="001A5213" w:rsidP="001A5213">
      <w:pPr>
        <w:pStyle w:val="libNormal"/>
        <w:rPr>
          <w:rtl/>
          <w:lang w:bidi="fa-IR"/>
        </w:rPr>
      </w:pPr>
      <w:r>
        <w:rPr>
          <w:rtl/>
          <w:lang w:bidi="fa-IR"/>
        </w:rPr>
        <w:t>نكته ديگر اين است كه بايد نيت انسانى كه مى خواهد به عمل خير و معروف اقدام كند</w:t>
      </w:r>
      <w:r w:rsidR="009432CE">
        <w:rPr>
          <w:rtl/>
          <w:lang w:bidi="fa-IR"/>
        </w:rPr>
        <w:t xml:space="preserve">، </w:t>
      </w:r>
      <w:r>
        <w:rPr>
          <w:rtl/>
          <w:lang w:bidi="fa-IR"/>
        </w:rPr>
        <w:t>خيرخواهى ديگران به قصد تقرب باشد؛ يعنى از اين كه ديگران مشكلشان حل مى شود</w:t>
      </w:r>
      <w:r w:rsidR="009432CE">
        <w:rPr>
          <w:rtl/>
          <w:lang w:bidi="fa-IR"/>
        </w:rPr>
        <w:t xml:space="preserve">، </w:t>
      </w:r>
      <w:r>
        <w:rPr>
          <w:rtl/>
          <w:lang w:bidi="fa-IR"/>
        </w:rPr>
        <w:t>شادمان شود؛ نه اين كه آن را وسيله رياكارى و تظاهر قرار دهد و صرفا براى خودنمايى انجام دهد؛ كه اگر چنين شود</w:t>
      </w:r>
      <w:r w:rsidR="009432CE">
        <w:rPr>
          <w:rtl/>
          <w:lang w:bidi="fa-IR"/>
        </w:rPr>
        <w:t xml:space="preserve">، </w:t>
      </w:r>
      <w:r>
        <w:rPr>
          <w:rtl/>
          <w:lang w:bidi="fa-IR"/>
        </w:rPr>
        <w:t>فعل معروف خود را ضايع كرده است</w:t>
      </w:r>
      <w:r w:rsidR="009432CE">
        <w:rPr>
          <w:rtl/>
          <w:lang w:bidi="fa-IR"/>
        </w:rPr>
        <w:t xml:space="preserve">. </w:t>
      </w:r>
      <w:r>
        <w:rPr>
          <w:rtl/>
          <w:lang w:bidi="fa-IR"/>
        </w:rPr>
        <w:t xml:space="preserve">امام صادق </w:t>
      </w:r>
      <w:r w:rsidR="00574F36" w:rsidRPr="00574F36">
        <w:rPr>
          <w:rStyle w:val="libAlaemChar"/>
          <w:rtl/>
        </w:rPr>
        <w:t>عليه‌السلام</w:t>
      </w:r>
      <w:r>
        <w:rPr>
          <w:rtl/>
          <w:lang w:bidi="fa-IR"/>
        </w:rPr>
        <w:t xml:space="preserve"> در روايتى مى فرمايند</w:t>
      </w:r>
      <w:r w:rsidR="008C34A7">
        <w:rPr>
          <w:rtl/>
          <w:lang w:bidi="fa-IR"/>
        </w:rPr>
        <w:t xml:space="preserve">: </w:t>
      </w:r>
    </w:p>
    <w:p w:rsidR="001A5213" w:rsidRDefault="001A5213" w:rsidP="001A5213">
      <w:pPr>
        <w:pStyle w:val="libNormal"/>
        <w:rPr>
          <w:rtl/>
          <w:lang w:bidi="fa-IR"/>
        </w:rPr>
      </w:pPr>
      <w:r>
        <w:rPr>
          <w:rtl/>
          <w:lang w:bidi="fa-IR"/>
        </w:rPr>
        <w:t>اذا اءَردت اءَن تَعرِفَ الى خير يَصِيرُ الرَّجلُ اءَم الى شَرّ</w:t>
      </w:r>
      <w:r w:rsidR="009432CE">
        <w:rPr>
          <w:rtl/>
          <w:lang w:bidi="fa-IR"/>
        </w:rPr>
        <w:t xml:space="preserve">، </w:t>
      </w:r>
      <w:r>
        <w:rPr>
          <w:rtl/>
          <w:lang w:bidi="fa-IR"/>
        </w:rPr>
        <w:t xml:space="preserve">فانظُر اءَين يَصنَعُ معروفه </w:t>
      </w:r>
      <w:r w:rsidRPr="00BA2CDB">
        <w:rPr>
          <w:rStyle w:val="libFootnotenumChar"/>
          <w:rtl/>
          <w:lang w:bidi="fa-IR"/>
        </w:rPr>
        <w:t>(876)</w:t>
      </w:r>
      <w:r w:rsidR="009432CE">
        <w:rPr>
          <w:rtl/>
          <w:lang w:bidi="fa-IR"/>
        </w:rPr>
        <w:t xml:space="preserve">. </w:t>
      </w:r>
    </w:p>
    <w:p w:rsidR="001A5213" w:rsidRDefault="001A5213" w:rsidP="001A5213">
      <w:pPr>
        <w:pStyle w:val="libNormal"/>
        <w:rPr>
          <w:rtl/>
          <w:lang w:bidi="fa-IR"/>
        </w:rPr>
      </w:pPr>
      <w:r>
        <w:rPr>
          <w:rtl/>
          <w:lang w:bidi="fa-IR"/>
        </w:rPr>
        <w:t>«اگر مى خواهى بدانى كه فردى به سوى خير مى رود يا شر</w:t>
      </w:r>
      <w:r w:rsidR="009432CE">
        <w:rPr>
          <w:rtl/>
          <w:lang w:bidi="fa-IR"/>
        </w:rPr>
        <w:t xml:space="preserve">، </w:t>
      </w:r>
      <w:r>
        <w:rPr>
          <w:rtl/>
          <w:lang w:bidi="fa-IR"/>
        </w:rPr>
        <w:t>ببين كار خيرش را كجا انجام مى دهد»</w:t>
      </w:r>
      <w:r w:rsidR="009432CE">
        <w:rPr>
          <w:rtl/>
          <w:lang w:bidi="fa-IR"/>
        </w:rPr>
        <w:t xml:space="preserve">. </w:t>
      </w:r>
    </w:p>
    <w:p w:rsidR="001A5213" w:rsidRDefault="001A5213" w:rsidP="001A5213">
      <w:pPr>
        <w:pStyle w:val="libNormal"/>
        <w:rPr>
          <w:rtl/>
          <w:lang w:bidi="fa-IR"/>
        </w:rPr>
      </w:pPr>
      <w:r>
        <w:rPr>
          <w:rtl/>
          <w:lang w:bidi="fa-IR"/>
        </w:rPr>
        <w:t>يعنى خوب بنگر اين كار معروف را براى چه كسى انجام مى دهد</w:t>
      </w:r>
      <w:r w:rsidR="009432CE">
        <w:rPr>
          <w:rtl/>
          <w:lang w:bidi="fa-IR"/>
        </w:rPr>
        <w:t xml:space="preserve">، </w:t>
      </w:r>
      <w:r>
        <w:rPr>
          <w:rtl/>
          <w:lang w:bidi="fa-IR"/>
        </w:rPr>
        <w:t>اگر او شايستگى و لياقت اين معروف را دارد</w:t>
      </w:r>
      <w:r w:rsidR="009432CE">
        <w:rPr>
          <w:rtl/>
          <w:lang w:bidi="fa-IR"/>
        </w:rPr>
        <w:t xml:space="preserve">، </w:t>
      </w:r>
      <w:r>
        <w:rPr>
          <w:rtl/>
          <w:lang w:bidi="fa-IR"/>
        </w:rPr>
        <w:t>اين فرد اهل خير است</w:t>
      </w:r>
      <w:r w:rsidR="009432CE">
        <w:rPr>
          <w:rtl/>
          <w:lang w:bidi="fa-IR"/>
        </w:rPr>
        <w:t xml:space="preserve">، </w:t>
      </w:r>
      <w:r>
        <w:rPr>
          <w:rtl/>
          <w:lang w:bidi="fa-IR"/>
        </w:rPr>
        <w:t xml:space="preserve">اگر اهليت خير </w:t>
      </w:r>
      <w:r>
        <w:rPr>
          <w:rtl/>
          <w:lang w:bidi="fa-IR"/>
        </w:rPr>
        <w:lastRenderedPageBreak/>
        <w:t>را ندارد</w:t>
      </w:r>
      <w:r w:rsidR="009432CE">
        <w:rPr>
          <w:rtl/>
          <w:lang w:bidi="fa-IR"/>
        </w:rPr>
        <w:t xml:space="preserve">، </w:t>
      </w:r>
      <w:r>
        <w:rPr>
          <w:rtl/>
          <w:lang w:bidi="fa-IR"/>
        </w:rPr>
        <w:t>معلوم مى شود كه نيت فاعل خير</w:t>
      </w:r>
      <w:r w:rsidR="009432CE">
        <w:rPr>
          <w:rtl/>
          <w:lang w:bidi="fa-IR"/>
        </w:rPr>
        <w:t xml:space="preserve">، </w:t>
      </w:r>
      <w:r>
        <w:rPr>
          <w:rtl/>
          <w:lang w:bidi="fa-IR"/>
        </w:rPr>
        <w:t>خالص نبوده است</w:t>
      </w:r>
      <w:r w:rsidR="009432CE">
        <w:rPr>
          <w:rtl/>
          <w:lang w:bidi="fa-IR"/>
        </w:rPr>
        <w:t xml:space="preserve">. </w:t>
      </w:r>
      <w:r>
        <w:rPr>
          <w:rtl/>
          <w:lang w:bidi="fa-IR"/>
        </w:rPr>
        <w:t>بنابراين</w:t>
      </w:r>
      <w:r w:rsidR="009432CE">
        <w:rPr>
          <w:rtl/>
          <w:lang w:bidi="fa-IR"/>
        </w:rPr>
        <w:t xml:space="preserve">، </w:t>
      </w:r>
      <w:r>
        <w:rPr>
          <w:rtl/>
          <w:lang w:bidi="fa-IR"/>
        </w:rPr>
        <w:t>در معروف تصحيح نيت امرى اساسى است</w:t>
      </w:r>
      <w:r w:rsidR="009432CE">
        <w:rPr>
          <w:rtl/>
          <w:lang w:bidi="fa-IR"/>
        </w:rPr>
        <w:t xml:space="preserve">. </w:t>
      </w:r>
    </w:p>
    <w:p w:rsidR="001A5213" w:rsidRDefault="00214D25" w:rsidP="00E07197">
      <w:pPr>
        <w:pStyle w:val="Heading1"/>
        <w:rPr>
          <w:rtl/>
          <w:lang w:bidi="fa-IR"/>
        </w:rPr>
      </w:pPr>
      <w:r>
        <w:rPr>
          <w:rtl/>
          <w:lang w:bidi="fa-IR"/>
        </w:rPr>
        <w:br w:type="page"/>
      </w:r>
      <w:bookmarkStart w:id="127" w:name="_Toc394493051"/>
      <w:r w:rsidR="004871A4">
        <w:rPr>
          <w:rtl/>
          <w:lang w:bidi="fa-IR"/>
        </w:rPr>
        <w:lastRenderedPageBreak/>
        <w:t>29 - حقّ مؤذّن</w:t>
      </w:r>
      <w:bookmarkEnd w:id="127"/>
    </w:p>
    <w:p w:rsidR="001A5213" w:rsidRDefault="001A5213" w:rsidP="001A5213">
      <w:pPr>
        <w:pStyle w:val="libNormal"/>
        <w:rPr>
          <w:rtl/>
          <w:lang w:bidi="fa-IR"/>
        </w:rPr>
      </w:pPr>
      <w:r>
        <w:rPr>
          <w:rtl/>
          <w:lang w:bidi="fa-IR"/>
        </w:rPr>
        <w:t>وَ اَمَّا حقُّ ال</w:t>
      </w:r>
      <w:r w:rsidR="00B07C6A">
        <w:rPr>
          <w:rtl/>
          <w:lang w:bidi="fa-IR"/>
        </w:rPr>
        <w:t>مؤذّن</w:t>
      </w:r>
      <w:r w:rsidR="009432CE">
        <w:rPr>
          <w:rtl/>
          <w:lang w:bidi="fa-IR"/>
        </w:rPr>
        <w:t xml:space="preserve">، </w:t>
      </w:r>
      <w:r>
        <w:rPr>
          <w:rtl/>
          <w:lang w:bidi="fa-IR"/>
        </w:rPr>
        <w:t>فاءَن تَعلَمَ اءَنَّه مُذكِّرك بربِّكَ</w:t>
      </w:r>
      <w:r w:rsidR="009432CE">
        <w:rPr>
          <w:rtl/>
          <w:lang w:bidi="fa-IR"/>
        </w:rPr>
        <w:t xml:space="preserve">، </w:t>
      </w:r>
      <w:r>
        <w:rPr>
          <w:rtl/>
          <w:lang w:bidi="fa-IR"/>
        </w:rPr>
        <w:t>و دَاعيَكَ الى حظِّك</w:t>
      </w:r>
      <w:r w:rsidR="009432CE">
        <w:rPr>
          <w:rtl/>
          <w:lang w:bidi="fa-IR"/>
        </w:rPr>
        <w:t xml:space="preserve">، </w:t>
      </w:r>
      <w:r>
        <w:rPr>
          <w:rtl/>
          <w:lang w:bidi="fa-IR"/>
        </w:rPr>
        <w:t>و اءَفضَلُ اءَعوانِكَ على قَضاءِ الفَريضَةِ الَّتى افتَرَضَهَا اللَّه عليكَ</w:t>
      </w:r>
      <w:r w:rsidR="009432CE">
        <w:rPr>
          <w:rtl/>
          <w:lang w:bidi="fa-IR"/>
        </w:rPr>
        <w:t xml:space="preserve">، </w:t>
      </w:r>
      <w:r>
        <w:rPr>
          <w:rtl/>
          <w:lang w:bidi="fa-IR"/>
        </w:rPr>
        <w:t>فتَشكُرُهُ على ذلك شُكرَكَ للمُحسِنِ اِلَيك</w:t>
      </w:r>
      <w:r w:rsidR="009432CE">
        <w:rPr>
          <w:rtl/>
          <w:lang w:bidi="fa-IR"/>
        </w:rPr>
        <w:t xml:space="preserve">، </w:t>
      </w:r>
      <w:r>
        <w:rPr>
          <w:rtl/>
          <w:lang w:bidi="fa-IR"/>
        </w:rPr>
        <w:t>و ان كُنتَ فى بَيتِكِ مُتَّهِما لذلك لَم تَكُن للَّهِ فى اءَمره متَّهِما و عَلِمتَ اءَنَّه نَعمَة مِن اللَّه عليك لا شكَّ فيها</w:t>
      </w:r>
      <w:r w:rsidR="009432CE">
        <w:rPr>
          <w:rtl/>
          <w:lang w:bidi="fa-IR"/>
        </w:rPr>
        <w:t xml:space="preserve">، </w:t>
      </w:r>
      <w:r>
        <w:rPr>
          <w:rtl/>
          <w:lang w:bidi="fa-IR"/>
        </w:rPr>
        <w:t>فاءَحسِن صُحبة نِعمَةِ اللَّه بِحَمدِ اللَّه عليها على كُلّ حال</w:t>
      </w:r>
      <w:r w:rsidR="009432CE">
        <w:rPr>
          <w:rtl/>
          <w:lang w:bidi="fa-IR"/>
        </w:rPr>
        <w:t xml:space="preserve">، </w:t>
      </w:r>
      <w:r>
        <w:rPr>
          <w:rtl/>
          <w:lang w:bidi="fa-IR"/>
        </w:rPr>
        <w:t>و لا قوَّةَ الا بِاللَّه</w:t>
      </w:r>
      <w:r w:rsidR="009432CE">
        <w:rPr>
          <w:rtl/>
          <w:lang w:bidi="fa-IR"/>
        </w:rPr>
        <w:t xml:space="preserve">. </w:t>
      </w:r>
    </w:p>
    <w:p w:rsidR="001A5213" w:rsidRDefault="001A5213" w:rsidP="001A5213">
      <w:pPr>
        <w:pStyle w:val="libNormal"/>
        <w:rPr>
          <w:rtl/>
          <w:lang w:bidi="fa-IR"/>
        </w:rPr>
      </w:pPr>
      <w:r>
        <w:rPr>
          <w:rtl/>
          <w:lang w:bidi="fa-IR"/>
        </w:rPr>
        <w:t xml:space="preserve">«وَ اما حقّ </w:t>
      </w:r>
      <w:r w:rsidR="00000804">
        <w:rPr>
          <w:rtl/>
          <w:lang w:bidi="fa-IR"/>
        </w:rPr>
        <w:t>اذان</w:t>
      </w:r>
      <w:r>
        <w:rPr>
          <w:rtl/>
          <w:lang w:bidi="fa-IR"/>
        </w:rPr>
        <w:t xml:space="preserve"> گو اين است كه بدانى او خدايت را به ياد تو مى آورد و تو را به حظ و نصيبى كه دراى</w:t>
      </w:r>
      <w:r w:rsidR="009432CE">
        <w:rPr>
          <w:rtl/>
          <w:lang w:bidi="fa-IR"/>
        </w:rPr>
        <w:t xml:space="preserve">، </w:t>
      </w:r>
      <w:r>
        <w:rPr>
          <w:rtl/>
          <w:lang w:bidi="fa-IR"/>
        </w:rPr>
        <w:t>دعوت مى كند و او بهترين ياور و كمك كار تو در انجام واجبى است كه خداوند به عهده تو نهاده است</w:t>
      </w:r>
      <w:r w:rsidR="009432CE">
        <w:rPr>
          <w:rtl/>
          <w:lang w:bidi="fa-IR"/>
        </w:rPr>
        <w:t xml:space="preserve">، </w:t>
      </w:r>
      <w:r>
        <w:rPr>
          <w:rtl/>
          <w:lang w:bidi="fa-IR"/>
        </w:rPr>
        <w:t>پس او را بر اين كار</w:t>
      </w:r>
      <w:r w:rsidR="009432CE">
        <w:rPr>
          <w:rtl/>
          <w:lang w:bidi="fa-IR"/>
        </w:rPr>
        <w:t xml:space="preserve">، </w:t>
      </w:r>
      <w:r>
        <w:rPr>
          <w:rtl/>
          <w:lang w:bidi="fa-IR"/>
        </w:rPr>
        <w:t>سپاس گوى</w:t>
      </w:r>
      <w:r w:rsidR="009432CE">
        <w:rPr>
          <w:rtl/>
          <w:lang w:bidi="fa-IR"/>
        </w:rPr>
        <w:t>؛</w:t>
      </w:r>
      <w:r>
        <w:rPr>
          <w:rtl/>
          <w:lang w:bidi="fa-IR"/>
        </w:rPr>
        <w:t xml:space="preserve"> همچنان كه نيكوكارى را نسبت به خود سپاس مى گويى و اگر در خانه ات نسبت به </w:t>
      </w:r>
      <w:r w:rsidR="00B07C6A">
        <w:rPr>
          <w:rtl/>
          <w:lang w:bidi="fa-IR"/>
        </w:rPr>
        <w:t>مؤذّن</w:t>
      </w:r>
      <w:r>
        <w:rPr>
          <w:rtl/>
          <w:lang w:bidi="fa-IR"/>
        </w:rPr>
        <w:t xml:space="preserve"> بدبينى دارى (و او را به دلايلى متهم مى دانى) در امر </w:t>
      </w:r>
      <w:r w:rsidR="00000804">
        <w:rPr>
          <w:rtl/>
          <w:lang w:bidi="fa-IR"/>
        </w:rPr>
        <w:t>اذان</w:t>
      </w:r>
      <w:r>
        <w:rPr>
          <w:rtl/>
          <w:lang w:bidi="fa-IR"/>
        </w:rPr>
        <w:t xml:space="preserve"> نبايد او را متهم كنى و بايد بدانى كه او نعمتى خدادادى است و بايد با نعمت خدا خوشرفتارى كنى و در هر حال شكرگزار نعمت هاى الهى باشى»</w:t>
      </w:r>
      <w:r w:rsidR="009432CE">
        <w:rPr>
          <w:rtl/>
          <w:lang w:bidi="fa-IR"/>
        </w:rPr>
        <w:t xml:space="preserve">. </w:t>
      </w:r>
    </w:p>
    <w:p w:rsidR="001A5213" w:rsidRDefault="001A5213" w:rsidP="001A5213">
      <w:pPr>
        <w:pStyle w:val="libNormal"/>
        <w:rPr>
          <w:rtl/>
          <w:lang w:bidi="fa-IR"/>
        </w:rPr>
      </w:pPr>
      <w:r>
        <w:rPr>
          <w:rtl/>
          <w:lang w:bidi="fa-IR"/>
        </w:rPr>
        <w:t xml:space="preserve">حقّ بيست و نهم از حقوقى كه امام سجاد </w:t>
      </w:r>
      <w:r w:rsidR="00574F36" w:rsidRPr="00574F36">
        <w:rPr>
          <w:rStyle w:val="libAlaemChar"/>
          <w:rtl/>
        </w:rPr>
        <w:t>عليه‌السلام</w:t>
      </w:r>
      <w:r>
        <w:rPr>
          <w:rtl/>
          <w:lang w:bidi="fa-IR"/>
        </w:rPr>
        <w:t xml:space="preserve"> در رساله مباركه حقوق بيان فرموده اند</w:t>
      </w:r>
      <w:r w:rsidR="009432CE">
        <w:rPr>
          <w:rtl/>
          <w:lang w:bidi="fa-IR"/>
        </w:rPr>
        <w:t xml:space="preserve">، </w:t>
      </w:r>
      <w:r>
        <w:rPr>
          <w:rtl/>
          <w:lang w:bidi="fa-IR"/>
        </w:rPr>
        <w:t xml:space="preserve">حقّ </w:t>
      </w:r>
      <w:r w:rsidR="00B07C6A">
        <w:rPr>
          <w:rtl/>
          <w:lang w:bidi="fa-IR"/>
        </w:rPr>
        <w:t>مؤذّن</w:t>
      </w:r>
      <w:r>
        <w:rPr>
          <w:rtl/>
          <w:lang w:bidi="fa-IR"/>
        </w:rPr>
        <w:t xml:space="preserve"> است</w:t>
      </w:r>
      <w:r w:rsidR="009432CE">
        <w:rPr>
          <w:rtl/>
          <w:lang w:bidi="fa-IR"/>
        </w:rPr>
        <w:t xml:space="preserve">. </w:t>
      </w:r>
      <w:r>
        <w:rPr>
          <w:rtl/>
          <w:lang w:bidi="fa-IR"/>
        </w:rPr>
        <w:t xml:space="preserve">معناى كلمه </w:t>
      </w:r>
      <w:r w:rsidR="00000804">
        <w:rPr>
          <w:rtl/>
          <w:lang w:bidi="fa-IR"/>
        </w:rPr>
        <w:t>اذان</w:t>
      </w:r>
      <w:r w:rsidR="009432CE">
        <w:rPr>
          <w:rtl/>
          <w:lang w:bidi="fa-IR"/>
        </w:rPr>
        <w:t xml:space="preserve">، </w:t>
      </w:r>
      <w:r>
        <w:rPr>
          <w:rtl/>
          <w:lang w:bidi="fa-IR"/>
        </w:rPr>
        <w:t>از نظر اصطلاح خاص مسلمانان</w:t>
      </w:r>
      <w:r w:rsidR="009432CE">
        <w:rPr>
          <w:rtl/>
          <w:lang w:bidi="fa-IR"/>
        </w:rPr>
        <w:t xml:space="preserve">، </w:t>
      </w:r>
      <w:r>
        <w:rPr>
          <w:rtl/>
          <w:lang w:bidi="fa-IR"/>
        </w:rPr>
        <w:t>همان اذكار و جملات مخصوصى است كه شهادت به يگانگى خداوند متعال</w:t>
      </w:r>
      <w:r w:rsidR="009432CE">
        <w:rPr>
          <w:rtl/>
          <w:lang w:bidi="fa-IR"/>
        </w:rPr>
        <w:t xml:space="preserve">، </w:t>
      </w:r>
      <w:r>
        <w:rPr>
          <w:rtl/>
          <w:lang w:bidi="fa-IR"/>
        </w:rPr>
        <w:t xml:space="preserve">و رسالت رسول اللَّه </w:t>
      </w:r>
      <w:r w:rsidR="00D401A1" w:rsidRPr="00D401A1">
        <w:rPr>
          <w:rStyle w:val="libAlaemChar"/>
          <w:rtl/>
        </w:rPr>
        <w:t>صلى‌الله‌عليه‌وآله‌وسلم</w:t>
      </w:r>
      <w:r>
        <w:rPr>
          <w:rtl/>
          <w:lang w:bidi="fa-IR"/>
        </w:rPr>
        <w:t xml:space="preserve"> و تشويق و تحريض بر نماز در اوقات معين است و در لغت به معناى اعلام چيزى با ندا و فرياد است </w:t>
      </w:r>
      <w:r w:rsidRPr="00BA2CDB">
        <w:rPr>
          <w:rStyle w:val="libFootnotenumChar"/>
          <w:rtl/>
          <w:lang w:bidi="fa-IR"/>
        </w:rPr>
        <w:t>(877)</w:t>
      </w:r>
      <w:r w:rsidR="009432CE">
        <w:rPr>
          <w:rtl/>
          <w:lang w:bidi="fa-IR"/>
        </w:rPr>
        <w:t xml:space="preserve">. </w:t>
      </w:r>
    </w:p>
    <w:p w:rsidR="001A5213" w:rsidRDefault="001A5213" w:rsidP="001A5213">
      <w:pPr>
        <w:pStyle w:val="libNormal"/>
        <w:rPr>
          <w:rtl/>
          <w:lang w:bidi="fa-IR"/>
        </w:rPr>
      </w:pPr>
      <w:r>
        <w:rPr>
          <w:rtl/>
          <w:lang w:bidi="fa-IR"/>
        </w:rPr>
        <w:t xml:space="preserve">در سوره مباركه يوسف در ادامه داستان برادران يوسف </w:t>
      </w:r>
      <w:r w:rsidR="00574F36" w:rsidRPr="00574F36">
        <w:rPr>
          <w:rStyle w:val="libAlaemChar"/>
          <w:rtl/>
        </w:rPr>
        <w:t>عليه‌السلام</w:t>
      </w:r>
      <w:r>
        <w:rPr>
          <w:rtl/>
          <w:lang w:bidi="fa-IR"/>
        </w:rPr>
        <w:t xml:space="preserve"> كه بعد از قدرت و حكومت او</w:t>
      </w:r>
      <w:r w:rsidR="009432CE">
        <w:rPr>
          <w:rtl/>
          <w:lang w:bidi="fa-IR"/>
        </w:rPr>
        <w:t xml:space="preserve">، </w:t>
      </w:r>
      <w:r>
        <w:rPr>
          <w:rtl/>
          <w:lang w:bidi="fa-IR"/>
        </w:rPr>
        <w:t>براى خريد گندم نزد عزيز مصر رفتند و او برادران را شناسايى كرد و براى نگه داشتن برادر</w:t>
      </w:r>
      <w:r w:rsidR="009432CE">
        <w:rPr>
          <w:rtl/>
          <w:lang w:bidi="fa-IR"/>
        </w:rPr>
        <w:t xml:space="preserve">، </w:t>
      </w:r>
      <w:r>
        <w:rPr>
          <w:rtl/>
          <w:lang w:bidi="fa-IR"/>
        </w:rPr>
        <w:t>تمهيدى انديشيد و كَيل و پيمانه گندم را در ظرف بنيامين قرار داد</w:t>
      </w:r>
      <w:r w:rsidR="009432CE">
        <w:rPr>
          <w:rtl/>
          <w:lang w:bidi="fa-IR"/>
        </w:rPr>
        <w:t xml:space="preserve">، </w:t>
      </w:r>
      <w:r>
        <w:rPr>
          <w:rtl/>
          <w:lang w:bidi="fa-IR"/>
        </w:rPr>
        <w:t>مى فرمايد</w:t>
      </w:r>
      <w:r w:rsidR="008C34A7">
        <w:rPr>
          <w:rtl/>
          <w:lang w:bidi="fa-IR"/>
        </w:rPr>
        <w:t xml:space="preserve">: </w:t>
      </w:r>
    </w:p>
    <w:p w:rsidR="001A5213" w:rsidRDefault="001A5213" w:rsidP="001A5213">
      <w:pPr>
        <w:pStyle w:val="libNormal"/>
        <w:rPr>
          <w:rtl/>
          <w:lang w:bidi="fa-IR"/>
        </w:rPr>
      </w:pPr>
      <w:r w:rsidRPr="002C6DA5">
        <w:rPr>
          <w:rStyle w:val="libAieChar"/>
          <w:rtl/>
        </w:rPr>
        <w:lastRenderedPageBreak/>
        <w:t xml:space="preserve">ثمَّ اءَذّن </w:t>
      </w:r>
      <w:r w:rsidR="00B07C6A">
        <w:rPr>
          <w:rStyle w:val="libAieChar"/>
          <w:rtl/>
        </w:rPr>
        <w:t>مؤذّن</w:t>
      </w:r>
      <w:r w:rsidRPr="002C6DA5">
        <w:rPr>
          <w:rStyle w:val="libAieChar"/>
          <w:rtl/>
        </w:rPr>
        <w:t xml:space="preserve"> اءَيَّتها العير انَّكم لسارقون</w:t>
      </w:r>
      <w:r>
        <w:rPr>
          <w:rtl/>
          <w:lang w:bidi="fa-IR"/>
        </w:rPr>
        <w:t xml:space="preserve"> </w:t>
      </w:r>
      <w:r w:rsidRPr="00BA2CDB">
        <w:rPr>
          <w:rStyle w:val="libFootnotenumChar"/>
          <w:rtl/>
          <w:lang w:bidi="fa-IR"/>
        </w:rPr>
        <w:t>(878)</w:t>
      </w:r>
      <w:r w:rsidR="009432CE">
        <w:rPr>
          <w:rtl/>
          <w:lang w:bidi="fa-IR"/>
        </w:rPr>
        <w:t xml:space="preserve">. </w:t>
      </w:r>
    </w:p>
    <w:p w:rsidR="001A5213" w:rsidRDefault="001A5213" w:rsidP="001A5213">
      <w:pPr>
        <w:pStyle w:val="libNormal"/>
        <w:rPr>
          <w:rtl/>
          <w:lang w:bidi="fa-IR"/>
        </w:rPr>
      </w:pPr>
      <w:r>
        <w:rPr>
          <w:rtl/>
          <w:lang w:bidi="fa-IR"/>
        </w:rPr>
        <w:t>«</w:t>
      </w:r>
      <w:r w:rsidR="00B07C6A">
        <w:rPr>
          <w:rtl/>
          <w:lang w:bidi="fa-IR"/>
        </w:rPr>
        <w:t>مؤذّن</w:t>
      </w:r>
      <w:r>
        <w:rPr>
          <w:rtl/>
          <w:lang w:bidi="fa-IR"/>
        </w:rPr>
        <w:t xml:space="preserve"> ى فرياد زد كه اهل قافله</w:t>
      </w:r>
      <w:r w:rsidR="009432CE">
        <w:rPr>
          <w:rtl/>
          <w:lang w:bidi="fa-IR"/>
        </w:rPr>
        <w:t>!</w:t>
      </w:r>
      <w:r>
        <w:rPr>
          <w:rtl/>
          <w:lang w:bidi="fa-IR"/>
        </w:rPr>
        <w:t xml:space="preserve"> شما دزد هستيد»</w:t>
      </w:r>
      <w:r w:rsidR="009432CE">
        <w:rPr>
          <w:rtl/>
          <w:lang w:bidi="fa-IR"/>
        </w:rPr>
        <w:t xml:space="preserve">. </w:t>
      </w:r>
    </w:p>
    <w:p w:rsidR="001A5213" w:rsidRDefault="001A5213" w:rsidP="001A5213">
      <w:pPr>
        <w:pStyle w:val="libNormal"/>
        <w:rPr>
          <w:rtl/>
          <w:lang w:bidi="fa-IR"/>
        </w:rPr>
      </w:pPr>
      <w:r>
        <w:rPr>
          <w:rtl/>
          <w:lang w:bidi="fa-IR"/>
        </w:rPr>
        <w:t>و در جاى ديگرى از آيات كريمه قرآن در سوره مباركه توبه مى فرمايد</w:t>
      </w:r>
      <w:r w:rsidR="008C34A7">
        <w:rPr>
          <w:rtl/>
          <w:lang w:bidi="fa-IR"/>
        </w:rPr>
        <w:t xml:space="preserve">: </w:t>
      </w:r>
    </w:p>
    <w:p w:rsidR="001A5213" w:rsidRDefault="001A5213" w:rsidP="001A5213">
      <w:pPr>
        <w:pStyle w:val="libNormal"/>
        <w:rPr>
          <w:rtl/>
          <w:lang w:bidi="fa-IR"/>
        </w:rPr>
      </w:pPr>
      <w:r w:rsidRPr="002C6DA5">
        <w:rPr>
          <w:rStyle w:val="libAieChar"/>
          <w:rtl/>
        </w:rPr>
        <w:t xml:space="preserve">و </w:t>
      </w:r>
      <w:r w:rsidR="00000804">
        <w:rPr>
          <w:rStyle w:val="libAieChar"/>
          <w:rtl/>
        </w:rPr>
        <w:t>اذان</w:t>
      </w:r>
      <w:r w:rsidRPr="002C6DA5">
        <w:rPr>
          <w:rStyle w:val="libAieChar"/>
          <w:rtl/>
        </w:rPr>
        <w:t xml:space="preserve"> مِّن اللَّه و رسوله الى النَّاس يوم الحجّ الاكبر اءَنَّ اللَّه برى ء مِّن المشركين و رسوله</w:t>
      </w:r>
      <w:r>
        <w:rPr>
          <w:rtl/>
          <w:lang w:bidi="fa-IR"/>
        </w:rPr>
        <w:t xml:space="preserve"> </w:t>
      </w:r>
      <w:r w:rsidRPr="00BA2CDB">
        <w:rPr>
          <w:rStyle w:val="libFootnotenumChar"/>
          <w:rtl/>
          <w:lang w:bidi="fa-IR"/>
        </w:rPr>
        <w:t>(879)</w:t>
      </w:r>
      <w:r w:rsidR="009432CE">
        <w:rPr>
          <w:rtl/>
          <w:lang w:bidi="fa-IR"/>
        </w:rPr>
        <w:t xml:space="preserve">. </w:t>
      </w:r>
    </w:p>
    <w:p w:rsidR="001A5213" w:rsidRDefault="001A5213" w:rsidP="001A5213">
      <w:pPr>
        <w:pStyle w:val="libNormal"/>
        <w:rPr>
          <w:rtl/>
          <w:lang w:bidi="fa-IR"/>
        </w:rPr>
      </w:pPr>
      <w:r>
        <w:rPr>
          <w:rtl/>
          <w:lang w:bidi="fa-IR"/>
        </w:rPr>
        <w:t>«اين اعلام از جانب خدا و رسول او است به مردم در روز عيد قربان كه خدا و رسولش از مشركان بيزارند»</w:t>
      </w:r>
      <w:r w:rsidR="009432CE">
        <w:rPr>
          <w:rtl/>
          <w:lang w:bidi="fa-IR"/>
        </w:rPr>
        <w:t xml:space="preserve">. </w:t>
      </w:r>
    </w:p>
    <w:p w:rsidR="001A5213" w:rsidRDefault="004871A4" w:rsidP="004871A4">
      <w:pPr>
        <w:pStyle w:val="Heading2"/>
        <w:rPr>
          <w:rtl/>
          <w:lang w:bidi="fa-IR"/>
        </w:rPr>
      </w:pPr>
      <w:bookmarkStart w:id="128" w:name="_Toc394493052"/>
      <w:r>
        <w:rPr>
          <w:rtl/>
          <w:lang w:bidi="fa-IR"/>
        </w:rPr>
        <w:t xml:space="preserve">تاريخچه </w:t>
      </w:r>
      <w:r w:rsidR="00000804">
        <w:rPr>
          <w:rtl/>
          <w:lang w:bidi="fa-IR"/>
        </w:rPr>
        <w:t>اذان</w:t>
      </w:r>
      <w:r>
        <w:rPr>
          <w:rtl/>
          <w:lang w:bidi="fa-IR"/>
        </w:rPr>
        <w:t xml:space="preserve"> در اسلام</w:t>
      </w:r>
      <w:bookmarkEnd w:id="128"/>
    </w:p>
    <w:p w:rsidR="001A5213" w:rsidRDefault="001A5213" w:rsidP="001A5213">
      <w:pPr>
        <w:pStyle w:val="libNormal"/>
        <w:rPr>
          <w:rtl/>
          <w:lang w:bidi="fa-IR"/>
        </w:rPr>
      </w:pPr>
      <w:r>
        <w:rPr>
          <w:rtl/>
          <w:lang w:bidi="fa-IR"/>
        </w:rPr>
        <w:t xml:space="preserve">آن طور كه از روايات استفاده مى شود پيدايش </w:t>
      </w:r>
      <w:r w:rsidR="00000804">
        <w:rPr>
          <w:rtl/>
          <w:lang w:bidi="fa-IR"/>
        </w:rPr>
        <w:t>اذان</w:t>
      </w:r>
      <w:r>
        <w:rPr>
          <w:rtl/>
          <w:lang w:bidi="fa-IR"/>
        </w:rPr>
        <w:t xml:space="preserve"> به آغاز ورود رسول اكرم </w:t>
      </w:r>
      <w:r w:rsidR="00D401A1" w:rsidRPr="00D401A1">
        <w:rPr>
          <w:rStyle w:val="libAlaemChar"/>
          <w:rtl/>
        </w:rPr>
        <w:t>صلى‌الله‌عليه‌وآله‌وسلم</w:t>
      </w:r>
      <w:r>
        <w:rPr>
          <w:rtl/>
          <w:lang w:bidi="fa-IR"/>
        </w:rPr>
        <w:t xml:space="preserve"> به مدينه منوره بازمى گردد</w:t>
      </w:r>
      <w:r w:rsidR="009432CE">
        <w:rPr>
          <w:rtl/>
          <w:lang w:bidi="fa-IR"/>
        </w:rPr>
        <w:t xml:space="preserve">، </w:t>
      </w:r>
      <w:r>
        <w:rPr>
          <w:rtl/>
          <w:lang w:bidi="fa-IR"/>
        </w:rPr>
        <w:t xml:space="preserve">اما رواياتى هست كه با توجه به آنها پيدايش </w:t>
      </w:r>
      <w:r w:rsidR="00000804">
        <w:rPr>
          <w:rtl/>
          <w:lang w:bidi="fa-IR"/>
        </w:rPr>
        <w:t>اذان</w:t>
      </w:r>
      <w:r>
        <w:rPr>
          <w:rtl/>
          <w:lang w:bidi="fa-IR"/>
        </w:rPr>
        <w:t xml:space="preserve"> به پيش از آن</w:t>
      </w:r>
      <w:r w:rsidR="009432CE">
        <w:rPr>
          <w:rtl/>
          <w:lang w:bidi="fa-IR"/>
        </w:rPr>
        <w:t>؛</w:t>
      </w:r>
      <w:r>
        <w:rPr>
          <w:rtl/>
          <w:lang w:bidi="fa-IR"/>
        </w:rPr>
        <w:t xml:space="preserve"> يعنى ليلة الاسرى يا شب معراج برمى گردد</w:t>
      </w:r>
      <w:r w:rsidR="009432CE">
        <w:rPr>
          <w:rtl/>
          <w:lang w:bidi="fa-IR"/>
        </w:rPr>
        <w:t xml:space="preserve">. </w:t>
      </w:r>
      <w:r>
        <w:rPr>
          <w:rtl/>
          <w:lang w:bidi="fa-IR"/>
        </w:rPr>
        <w:t xml:space="preserve">اين روايت صحيح را زراره از امام محمَّد باقر </w:t>
      </w:r>
      <w:r w:rsidR="00574F36" w:rsidRPr="00574F36">
        <w:rPr>
          <w:rStyle w:val="libAlaemChar"/>
          <w:rtl/>
        </w:rPr>
        <w:t>عليه‌السلام</w:t>
      </w:r>
      <w:r>
        <w:rPr>
          <w:rtl/>
          <w:lang w:bidi="fa-IR"/>
        </w:rPr>
        <w:t xml:space="preserve"> نقل مى كند كه حضرت فرمودند</w:t>
      </w:r>
      <w:r w:rsidR="008C34A7">
        <w:rPr>
          <w:rtl/>
          <w:lang w:bidi="fa-IR"/>
        </w:rPr>
        <w:t xml:space="preserve">: </w:t>
      </w:r>
    </w:p>
    <w:p w:rsidR="001A5213" w:rsidRDefault="001A5213" w:rsidP="001A5213">
      <w:pPr>
        <w:pStyle w:val="libNormal"/>
        <w:rPr>
          <w:rtl/>
          <w:lang w:bidi="fa-IR"/>
        </w:rPr>
      </w:pPr>
      <w:r>
        <w:rPr>
          <w:rtl/>
          <w:lang w:bidi="fa-IR"/>
        </w:rPr>
        <w:t xml:space="preserve">لمَّا اءُسرِىَ برسول اللَّه </w:t>
      </w:r>
      <w:r w:rsidR="00D401A1" w:rsidRPr="00D401A1">
        <w:rPr>
          <w:rStyle w:val="libAlaemChar"/>
          <w:rtl/>
        </w:rPr>
        <w:t>صلى‌الله‌عليه‌وآله‌وسلم</w:t>
      </w:r>
      <w:r>
        <w:rPr>
          <w:rtl/>
          <w:lang w:bidi="fa-IR"/>
        </w:rPr>
        <w:t xml:space="preserve"> الى السَّماء فبَلَغَ البيتَ المَعمُورَ و حَضَرَتِ اَلصَّلاة</w:t>
      </w:r>
      <w:r w:rsidR="009432CE">
        <w:rPr>
          <w:rtl/>
          <w:lang w:bidi="fa-IR"/>
        </w:rPr>
        <w:t xml:space="preserve">، </w:t>
      </w:r>
      <w:r>
        <w:rPr>
          <w:rtl/>
          <w:lang w:bidi="fa-IR"/>
        </w:rPr>
        <w:t>فاءَذَّنَ جَبرَئِيلُ و اءَقَامَ</w:t>
      </w:r>
      <w:r w:rsidR="009432CE">
        <w:rPr>
          <w:rtl/>
          <w:lang w:bidi="fa-IR"/>
        </w:rPr>
        <w:t xml:space="preserve">، </w:t>
      </w:r>
      <w:r>
        <w:rPr>
          <w:rtl/>
          <w:lang w:bidi="fa-IR"/>
        </w:rPr>
        <w:t xml:space="preserve">فَتَقَدَّمَ رسول اللَّه </w:t>
      </w:r>
      <w:r w:rsidR="00D401A1" w:rsidRPr="00D401A1">
        <w:rPr>
          <w:rStyle w:val="libAlaemChar"/>
          <w:rtl/>
        </w:rPr>
        <w:t>صلى‌الله‌عليه‌وآله‌وسلم</w:t>
      </w:r>
      <w:r>
        <w:rPr>
          <w:rtl/>
          <w:lang w:bidi="fa-IR"/>
        </w:rPr>
        <w:t xml:space="preserve"> و صَفَّ الملائِكَةُ و النَّبيُّونَ خَلفَ محمَّد </w:t>
      </w:r>
      <w:r w:rsidR="00D401A1" w:rsidRPr="00D401A1">
        <w:rPr>
          <w:rStyle w:val="libAlaemChar"/>
          <w:rtl/>
        </w:rPr>
        <w:t>صلى‌الله‌عليه‌وآله‌وسلم</w:t>
      </w:r>
      <w:r>
        <w:rPr>
          <w:rtl/>
          <w:lang w:bidi="fa-IR"/>
        </w:rPr>
        <w:t xml:space="preserve"> </w:t>
      </w:r>
      <w:r w:rsidRPr="00BA2CDB">
        <w:rPr>
          <w:rStyle w:val="libFootnotenumChar"/>
          <w:rtl/>
          <w:lang w:bidi="fa-IR"/>
        </w:rPr>
        <w:t>(880)</w:t>
      </w:r>
      <w:r w:rsidR="009432CE">
        <w:rPr>
          <w:rtl/>
          <w:lang w:bidi="fa-IR"/>
        </w:rPr>
        <w:t xml:space="preserve">. </w:t>
      </w:r>
    </w:p>
    <w:p w:rsidR="001A5213" w:rsidRDefault="001A5213" w:rsidP="001A5213">
      <w:pPr>
        <w:pStyle w:val="libNormal"/>
        <w:rPr>
          <w:rtl/>
          <w:lang w:bidi="fa-IR"/>
        </w:rPr>
      </w:pPr>
      <w:r>
        <w:rPr>
          <w:rtl/>
          <w:lang w:bidi="fa-IR"/>
        </w:rPr>
        <w:t xml:space="preserve">«شبى كه رسول اللَّه </w:t>
      </w:r>
      <w:r w:rsidR="00D401A1" w:rsidRPr="00D401A1">
        <w:rPr>
          <w:rStyle w:val="libAlaemChar"/>
          <w:rtl/>
        </w:rPr>
        <w:t>صلى‌الله‌عليه‌وآله‌وسلم</w:t>
      </w:r>
      <w:r>
        <w:rPr>
          <w:rtl/>
          <w:lang w:bidi="fa-IR"/>
        </w:rPr>
        <w:t xml:space="preserve"> به معراج رفتند</w:t>
      </w:r>
      <w:r w:rsidR="009432CE">
        <w:rPr>
          <w:rtl/>
          <w:lang w:bidi="fa-IR"/>
        </w:rPr>
        <w:t xml:space="preserve">، </w:t>
      </w:r>
      <w:r>
        <w:rPr>
          <w:rtl/>
          <w:lang w:bidi="fa-IR"/>
        </w:rPr>
        <w:t>وقتى به بيت المعمور رسيدند</w:t>
      </w:r>
      <w:r w:rsidR="009432CE">
        <w:rPr>
          <w:rtl/>
          <w:lang w:bidi="fa-IR"/>
        </w:rPr>
        <w:t xml:space="preserve">، </w:t>
      </w:r>
      <w:r>
        <w:rPr>
          <w:rtl/>
          <w:lang w:bidi="fa-IR"/>
        </w:rPr>
        <w:t>موقع نماز</w:t>
      </w:r>
      <w:r w:rsidR="009432CE">
        <w:rPr>
          <w:rtl/>
          <w:lang w:bidi="fa-IR"/>
        </w:rPr>
        <w:t xml:space="preserve">، </w:t>
      </w:r>
      <w:r>
        <w:rPr>
          <w:rtl/>
          <w:lang w:bidi="fa-IR"/>
        </w:rPr>
        <w:t xml:space="preserve">جبرئيل </w:t>
      </w:r>
      <w:r w:rsidR="00574F36" w:rsidRPr="00574F36">
        <w:rPr>
          <w:rStyle w:val="libAlaemChar"/>
          <w:rtl/>
        </w:rPr>
        <w:t>عليه‌السلام</w:t>
      </w:r>
      <w:r>
        <w:rPr>
          <w:rtl/>
          <w:lang w:bidi="fa-IR"/>
        </w:rPr>
        <w:t xml:space="preserve"> </w:t>
      </w:r>
      <w:r w:rsidR="00000804">
        <w:rPr>
          <w:rtl/>
          <w:lang w:bidi="fa-IR"/>
        </w:rPr>
        <w:t>اذان</w:t>
      </w:r>
      <w:r>
        <w:rPr>
          <w:rtl/>
          <w:lang w:bidi="fa-IR"/>
        </w:rPr>
        <w:t xml:space="preserve"> و اقامه گفت و پيامبر صلَّى اللَّه عليه و آله وسلم جلو ايستادند و ملائكه و انبيا به حضرت اقتدا كردند»</w:t>
      </w:r>
      <w:r w:rsidR="009432CE">
        <w:rPr>
          <w:rtl/>
          <w:lang w:bidi="fa-IR"/>
        </w:rPr>
        <w:t xml:space="preserve">. </w:t>
      </w:r>
    </w:p>
    <w:p w:rsidR="001A5213" w:rsidRDefault="001A5213" w:rsidP="001A5213">
      <w:pPr>
        <w:pStyle w:val="libNormal"/>
        <w:rPr>
          <w:rtl/>
          <w:lang w:bidi="fa-IR"/>
        </w:rPr>
      </w:pPr>
      <w:r>
        <w:rPr>
          <w:rtl/>
          <w:lang w:bidi="fa-IR"/>
        </w:rPr>
        <w:t>بنابر اين روايت</w:t>
      </w:r>
      <w:r w:rsidR="009432CE">
        <w:rPr>
          <w:rtl/>
          <w:lang w:bidi="fa-IR"/>
        </w:rPr>
        <w:t xml:space="preserve">، </w:t>
      </w:r>
      <w:r w:rsidR="00000804">
        <w:rPr>
          <w:rtl/>
          <w:lang w:bidi="fa-IR"/>
        </w:rPr>
        <w:t>اذان</w:t>
      </w:r>
      <w:r>
        <w:rPr>
          <w:rtl/>
          <w:lang w:bidi="fa-IR"/>
        </w:rPr>
        <w:t xml:space="preserve"> در شب معراج به پيامبر </w:t>
      </w:r>
      <w:r w:rsidR="00D401A1" w:rsidRPr="00D401A1">
        <w:rPr>
          <w:rStyle w:val="libAlaemChar"/>
          <w:rtl/>
        </w:rPr>
        <w:t>صلى‌الله‌عليه‌وآله‌وسلم</w:t>
      </w:r>
      <w:r>
        <w:rPr>
          <w:rtl/>
          <w:lang w:bidi="fa-IR"/>
        </w:rPr>
        <w:t xml:space="preserve"> آموخته شد</w:t>
      </w:r>
      <w:r w:rsidR="009432CE">
        <w:rPr>
          <w:rtl/>
          <w:lang w:bidi="fa-IR"/>
        </w:rPr>
        <w:t xml:space="preserve">. </w:t>
      </w:r>
      <w:r>
        <w:rPr>
          <w:rtl/>
          <w:lang w:bidi="fa-IR"/>
        </w:rPr>
        <w:t xml:space="preserve">روايت ديگرى از امام صادق </w:t>
      </w:r>
      <w:r w:rsidR="00574F36" w:rsidRPr="00574F36">
        <w:rPr>
          <w:rStyle w:val="libAlaemChar"/>
          <w:rtl/>
        </w:rPr>
        <w:t>عليه‌السلام</w:t>
      </w:r>
      <w:r>
        <w:rPr>
          <w:rtl/>
          <w:lang w:bidi="fa-IR"/>
        </w:rPr>
        <w:t xml:space="preserve"> نقل شده است كه حضرت فرمودند</w:t>
      </w:r>
      <w:r w:rsidR="008C34A7">
        <w:rPr>
          <w:rtl/>
          <w:lang w:bidi="fa-IR"/>
        </w:rPr>
        <w:t xml:space="preserve">: </w:t>
      </w:r>
    </w:p>
    <w:p w:rsidR="001A5213" w:rsidRDefault="001A5213" w:rsidP="001A5213">
      <w:pPr>
        <w:pStyle w:val="libNormal"/>
        <w:rPr>
          <w:rtl/>
          <w:lang w:bidi="fa-IR"/>
        </w:rPr>
      </w:pPr>
      <w:r>
        <w:rPr>
          <w:rtl/>
          <w:lang w:bidi="fa-IR"/>
        </w:rPr>
        <w:t xml:space="preserve">لمَّا هَبَطَ جبرئيل </w:t>
      </w:r>
      <w:r w:rsidR="00574F36" w:rsidRPr="00574F36">
        <w:rPr>
          <w:rStyle w:val="libAlaemChar"/>
          <w:rtl/>
        </w:rPr>
        <w:t>عليه‌السلام</w:t>
      </w:r>
      <w:r>
        <w:rPr>
          <w:rtl/>
          <w:lang w:bidi="fa-IR"/>
        </w:rPr>
        <w:t xml:space="preserve"> بالاَذَانِ عَلَى رسول اللَّه </w:t>
      </w:r>
      <w:r w:rsidR="00D401A1" w:rsidRPr="00D401A1">
        <w:rPr>
          <w:rStyle w:val="libAlaemChar"/>
          <w:rtl/>
        </w:rPr>
        <w:t>صلى‌الله‌عليه‌وآله‌وسلم</w:t>
      </w:r>
      <w:r w:rsidR="009432CE">
        <w:rPr>
          <w:rtl/>
          <w:lang w:bidi="fa-IR"/>
        </w:rPr>
        <w:t xml:space="preserve">، </w:t>
      </w:r>
      <w:r>
        <w:rPr>
          <w:rtl/>
          <w:lang w:bidi="fa-IR"/>
        </w:rPr>
        <w:t xml:space="preserve">كانَ رَاءسُهُ فى حِجرِ عَلِىّ </w:t>
      </w:r>
      <w:r w:rsidR="00574F36" w:rsidRPr="00574F36">
        <w:rPr>
          <w:rStyle w:val="libAlaemChar"/>
          <w:rtl/>
        </w:rPr>
        <w:t>عليه‌السلام</w:t>
      </w:r>
      <w:r w:rsidR="009432CE">
        <w:rPr>
          <w:rtl/>
          <w:lang w:bidi="fa-IR"/>
        </w:rPr>
        <w:t xml:space="preserve">، </w:t>
      </w:r>
      <w:r>
        <w:rPr>
          <w:rtl/>
          <w:lang w:bidi="fa-IR"/>
        </w:rPr>
        <w:t xml:space="preserve">فاءَذَّنَ جبرئيل </w:t>
      </w:r>
      <w:r w:rsidR="00574F36" w:rsidRPr="00574F36">
        <w:rPr>
          <w:rStyle w:val="libAlaemChar"/>
          <w:rtl/>
        </w:rPr>
        <w:t>عليه‌السلام</w:t>
      </w:r>
      <w:r w:rsidR="009432CE">
        <w:rPr>
          <w:rtl/>
          <w:lang w:bidi="fa-IR"/>
        </w:rPr>
        <w:t xml:space="preserve">، </w:t>
      </w:r>
      <w:r>
        <w:rPr>
          <w:rtl/>
          <w:lang w:bidi="fa-IR"/>
        </w:rPr>
        <w:t>و اءَقَامَ</w:t>
      </w:r>
      <w:r w:rsidR="009432CE">
        <w:rPr>
          <w:rtl/>
          <w:lang w:bidi="fa-IR"/>
        </w:rPr>
        <w:t xml:space="preserve">، </w:t>
      </w:r>
      <w:r>
        <w:rPr>
          <w:rtl/>
          <w:lang w:bidi="fa-IR"/>
        </w:rPr>
        <w:t xml:space="preserve">فَلَمَّا انتَبَهَ رسول اللَّه </w:t>
      </w:r>
      <w:r w:rsidR="00D401A1" w:rsidRPr="00D401A1">
        <w:rPr>
          <w:rStyle w:val="libAlaemChar"/>
          <w:rtl/>
        </w:rPr>
        <w:t>صلى‌الله‌عليه‌وآله‌وسلم</w:t>
      </w:r>
      <w:r>
        <w:rPr>
          <w:rtl/>
          <w:lang w:bidi="fa-IR"/>
        </w:rPr>
        <w:t xml:space="preserve"> قال</w:t>
      </w:r>
      <w:r w:rsidR="008C34A7">
        <w:rPr>
          <w:rtl/>
          <w:lang w:bidi="fa-IR"/>
        </w:rPr>
        <w:t xml:space="preserve">: </w:t>
      </w:r>
      <w:r>
        <w:rPr>
          <w:rtl/>
          <w:lang w:bidi="fa-IR"/>
        </w:rPr>
        <w:t xml:space="preserve">يا علىُّ! </w:t>
      </w:r>
      <w:r>
        <w:rPr>
          <w:rtl/>
          <w:lang w:bidi="fa-IR"/>
        </w:rPr>
        <w:lastRenderedPageBreak/>
        <w:t xml:space="preserve">سَمِعتَ؟ قال </w:t>
      </w:r>
      <w:r w:rsidR="00574F36" w:rsidRPr="00574F36">
        <w:rPr>
          <w:rStyle w:val="libAlaemChar"/>
          <w:rtl/>
        </w:rPr>
        <w:t>عليه‌السلام</w:t>
      </w:r>
      <w:r w:rsidR="008C34A7">
        <w:rPr>
          <w:rtl/>
          <w:lang w:bidi="fa-IR"/>
        </w:rPr>
        <w:t xml:space="preserve">: </w:t>
      </w:r>
      <w:r>
        <w:rPr>
          <w:rtl/>
          <w:lang w:bidi="fa-IR"/>
        </w:rPr>
        <w:t>نَعَم</w:t>
      </w:r>
      <w:r w:rsidR="009432CE">
        <w:rPr>
          <w:rtl/>
          <w:lang w:bidi="fa-IR"/>
        </w:rPr>
        <w:t xml:space="preserve">، </w:t>
      </w:r>
      <w:r>
        <w:rPr>
          <w:rtl/>
          <w:lang w:bidi="fa-IR"/>
        </w:rPr>
        <w:t xml:space="preserve">قال </w:t>
      </w:r>
      <w:r w:rsidR="00D401A1" w:rsidRPr="00D401A1">
        <w:rPr>
          <w:rStyle w:val="libAlaemChar"/>
          <w:rtl/>
        </w:rPr>
        <w:t>صلى‌الله‌عليه‌وآله‌وسلم</w:t>
      </w:r>
      <w:r w:rsidR="008C34A7">
        <w:rPr>
          <w:rtl/>
          <w:lang w:bidi="fa-IR"/>
        </w:rPr>
        <w:t xml:space="preserve">: </w:t>
      </w:r>
      <w:r>
        <w:rPr>
          <w:rtl/>
          <w:lang w:bidi="fa-IR"/>
        </w:rPr>
        <w:t xml:space="preserve">حَفِظتَ؟ قال </w:t>
      </w:r>
      <w:r w:rsidR="00574F36" w:rsidRPr="00574F36">
        <w:rPr>
          <w:rStyle w:val="libAlaemChar"/>
          <w:rtl/>
        </w:rPr>
        <w:t>عليه‌السلام</w:t>
      </w:r>
      <w:r w:rsidR="008C34A7">
        <w:rPr>
          <w:rtl/>
          <w:lang w:bidi="fa-IR"/>
        </w:rPr>
        <w:t xml:space="preserve">: </w:t>
      </w:r>
      <w:r>
        <w:rPr>
          <w:rtl/>
          <w:lang w:bidi="fa-IR"/>
        </w:rPr>
        <w:t>ادعُ بلالا فعلِّمه</w:t>
      </w:r>
      <w:r w:rsidR="009432CE">
        <w:rPr>
          <w:rtl/>
          <w:lang w:bidi="fa-IR"/>
        </w:rPr>
        <w:t xml:space="preserve">، </w:t>
      </w:r>
      <w:r>
        <w:rPr>
          <w:rtl/>
          <w:lang w:bidi="fa-IR"/>
        </w:rPr>
        <w:t xml:space="preserve">فدَعا علىّ </w:t>
      </w:r>
      <w:r w:rsidR="00574F36" w:rsidRPr="00574F36">
        <w:rPr>
          <w:rStyle w:val="libAlaemChar"/>
          <w:rtl/>
        </w:rPr>
        <w:t>عليه‌السلام</w:t>
      </w:r>
      <w:r>
        <w:rPr>
          <w:rtl/>
          <w:lang w:bidi="fa-IR"/>
        </w:rPr>
        <w:t xml:space="preserve"> بَلالا فَعَلِّمَهُ </w:t>
      </w:r>
      <w:r w:rsidRPr="00BA2CDB">
        <w:rPr>
          <w:rStyle w:val="libFootnotenumChar"/>
          <w:rtl/>
          <w:lang w:bidi="fa-IR"/>
        </w:rPr>
        <w:t>(881)</w:t>
      </w:r>
      <w:r w:rsidR="009432CE">
        <w:rPr>
          <w:rtl/>
          <w:lang w:bidi="fa-IR"/>
        </w:rPr>
        <w:t xml:space="preserve">. </w:t>
      </w:r>
    </w:p>
    <w:p w:rsidR="001A5213" w:rsidRDefault="001A5213" w:rsidP="001A5213">
      <w:pPr>
        <w:pStyle w:val="libNormal"/>
        <w:rPr>
          <w:rtl/>
          <w:lang w:bidi="fa-IR"/>
        </w:rPr>
      </w:pPr>
      <w:r>
        <w:rPr>
          <w:rtl/>
          <w:lang w:bidi="fa-IR"/>
        </w:rPr>
        <w:t xml:space="preserve">«زمانى كه جبرئيل </w:t>
      </w:r>
      <w:r w:rsidR="00574F36" w:rsidRPr="00574F36">
        <w:rPr>
          <w:rStyle w:val="libAlaemChar"/>
          <w:rtl/>
        </w:rPr>
        <w:t>عليه‌السلام</w:t>
      </w:r>
      <w:r>
        <w:rPr>
          <w:rtl/>
          <w:lang w:bidi="fa-IR"/>
        </w:rPr>
        <w:t xml:space="preserve"> </w:t>
      </w:r>
      <w:r w:rsidR="009F4826">
        <w:rPr>
          <w:rtl/>
          <w:lang w:bidi="fa-IR"/>
        </w:rPr>
        <w:t>مأمور</w:t>
      </w:r>
      <w:r>
        <w:rPr>
          <w:rtl/>
          <w:lang w:bidi="fa-IR"/>
        </w:rPr>
        <w:t xml:space="preserve"> ابلاغ </w:t>
      </w:r>
      <w:r w:rsidR="00000804">
        <w:rPr>
          <w:rtl/>
          <w:lang w:bidi="fa-IR"/>
        </w:rPr>
        <w:t>اذان</w:t>
      </w:r>
      <w:r>
        <w:rPr>
          <w:rtl/>
          <w:lang w:bidi="fa-IR"/>
        </w:rPr>
        <w:t xml:space="preserve"> بر پيامبر اكرم </w:t>
      </w:r>
      <w:r w:rsidR="00D401A1" w:rsidRPr="00D401A1">
        <w:rPr>
          <w:rStyle w:val="libAlaemChar"/>
          <w:rtl/>
        </w:rPr>
        <w:t>صلى‌الله‌عليه‌وآله‌وسلم</w:t>
      </w:r>
      <w:r>
        <w:rPr>
          <w:rtl/>
          <w:lang w:bidi="fa-IR"/>
        </w:rPr>
        <w:t xml:space="preserve"> شدند سر مبارك حضرت بر دامن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بود</w:t>
      </w:r>
      <w:r w:rsidR="009432CE">
        <w:rPr>
          <w:rtl/>
          <w:lang w:bidi="fa-IR"/>
        </w:rPr>
        <w:t xml:space="preserve">. </w:t>
      </w:r>
      <w:r>
        <w:rPr>
          <w:rtl/>
          <w:lang w:bidi="fa-IR"/>
        </w:rPr>
        <w:t xml:space="preserve">جبرئيل </w:t>
      </w:r>
      <w:r w:rsidR="00574F36" w:rsidRPr="00574F36">
        <w:rPr>
          <w:rStyle w:val="libAlaemChar"/>
          <w:rtl/>
        </w:rPr>
        <w:t>عليه‌السلام</w:t>
      </w:r>
      <w:r>
        <w:rPr>
          <w:rtl/>
          <w:lang w:bidi="fa-IR"/>
        </w:rPr>
        <w:t xml:space="preserve"> </w:t>
      </w:r>
      <w:r w:rsidR="00000804">
        <w:rPr>
          <w:rtl/>
          <w:lang w:bidi="fa-IR"/>
        </w:rPr>
        <w:t>اذان</w:t>
      </w:r>
      <w:r>
        <w:rPr>
          <w:rtl/>
          <w:lang w:bidi="fa-IR"/>
        </w:rPr>
        <w:t xml:space="preserve"> و اقامه را بر پيامبر </w:t>
      </w:r>
      <w:r w:rsidR="00D401A1" w:rsidRPr="00D401A1">
        <w:rPr>
          <w:rStyle w:val="libAlaemChar"/>
          <w:rtl/>
        </w:rPr>
        <w:t>صلى‌الله‌عليه‌وآله‌وسلم</w:t>
      </w:r>
      <w:r>
        <w:rPr>
          <w:rtl/>
          <w:lang w:bidi="fa-IR"/>
        </w:rPr>
        <w:t xml:space="preserve"> وحى كرد</w:t>
      </w:r>
      <w:r w:rsidR="009432CE">
        <w:rPr>
          <w:rtl/>
          <w:lang w:bidi="fa-IR"/>
        </w:rPr>
        <w:t xml:space="preserve">. </w:t>
      </w:r>
      <w:r>
        <w:rPr>
          <w:rtl/>
          <w:lang w:bidi="fa-IR"/>
        </w:rPr>
        <w:t xml:space="preserve">پيامبر </w:t>
      </w:r>
      <w:r w:rsidR="00D401A1" w:rsidRPr="00D401A1">
        <w:rPr>
          <w:rStyle w:val="libAlaemChar"/>
          <w:rtl/>
        </w:rPr>
        <w:t>صلى‌الله‌عليه‌وآله‌وسلم</w:t>
      </w:r>
      <w:r>
        <w:rPr>
          <w:rtl/>
          <w:lang w:bidi="fa-IR"/>
        </w:rPr>
        <w:t xml:space="preserve"> كه به مطلب آگاه شدند خطاب به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فرمودند</w:t>
      </w:r>
      <w:r w:rsidR="008C34A7">
        <w:rPr>
          <w:rtl/>
          <w:lang w:bidi="fa-IR"/>
        </w:rPr>
        <w:t xml:space="preserve">: </w:t>
      </w:r>
      <w:r>
        <w:rPr>
          <w:rtl/>
          <w:lang w:bidi="fa-IR"/>
        </w:rPr>
        <w:t>يا على</w:t>
      </w:r>
      <w:r w:rsidR="009432CE">
        <w:rPr>
          <w:rtl/>
          <w:lang w:bidi="fa-IR"/>
        </w:rPr>
        <w:t>!</w:t>
      </w:r>
      <w:r>
        <w:rPr>
          <w:rtl/>
          <w:lang w:bidi="fa-IR"/>
        </w:rPr>
        <w:t xml:space="preserve"> شنيدى</w:t>
      </w:r>
      <w:r w:rsidR="009432CE">
        <w:rPr>
          <w:rtl/>
          <w:lang w:bidi="fa-IR"/>
        </w:rPr>
        <w:t>؟</w:t>
      </w:r>
      <w:r>
        <w:rPr>
          <w:rtl/>
          <w:lang w:bidi="fa-IR"/>
        </w:rPr>
        <w:t xml:space="preserve"> گفت</w:t>
      </w:r>
      <w:r w:rsidR="008C34A7">
        <w:rPr>
          <w:rtl/>
          <w:lang w:bidi="fa-IR"/>
        </w:rPr>
        <w:t xml:space="preserve">: </w:t>
      </w:r>
      <w:r>
        <w:rPr>
          <w:rtl/>
          <w:lang w:bidi="fa-IR"/>
        </w:rPr>
        <w:t>آرى</w:t>
      </w:r>
      <w:r w:rsidR="009432CE">
        <w:rPr>
          <w:rtl/>
          <w:lang w:bidi="fa-IR"/>
        </w:rPr>
        <w:t xml:space="preserve">، </w:t>
      </w:r>
      <w:r>
        <w:rPr>
          <w:rtl/>
          <w:lang w:bidi="fa-IR"/>
        </w:rPr>
        <w:t>فرمودند</w:t>
      </w:r>
      <w:r w:rsidR="008C34A7">
        <w:rPr>
          <w:rtl/>
          <w:lang w:bidi="fa-IR"/>
        </w:rPr>
        <w:t xml:space="preserve">: </w:t>
      </w:r>
      <w:r>
        <w:rPr>
          <w:rtl/>
          <w:lang w:bidi="fa-IR"/>
        </w:rPr>
        <w:t>حفظ كردى</w:t>
      </w:r>
      <w:r w:rsidR="009432CE">
        <w:rPr>
          <w:rtl/>
          <w:lang w:bidi="fa-IR"/>
        </w:rPr>
        <w:t>؟</w:t>
      </w:r>
      <w:r>
        <w:rPr>
          <w:rtl/>
          <w:lang w:bidi="fa-IR"/>
        </w:rPr>
        <w:t xml:space="preserve"> گفت</w:t>
      </w:r>
      <w:r w:rsidR="008C34A7">
        <w:rPr>
          <w:rtl/>
          <w:lang w:bidi="fa-IR"/>
        </w:rPr>
        <w:t xml:space="preserve">: </w:t>
      </w:r>
      <w:r>
        <w:rPr>
          <w:rtl/>
          <w:lang w:bidi="fa-IR"/>
        </w:rPr>
        <w:t>آرى</w:t>
      </w:r>
      <w:r w:rsidR="009432CE">
        <w:rPr>
          <w:rtl/>
          <w:lang w:bidi="fa-IR"/>
        </w:rPr>
        <w:t xml:space="preserve">، </w:t>
      </w:r>
      <w:r>
        <w:rPr>
          <w:rtl/>
          <w:lang w:bidi="fa-IR"/>
        </w:rPr>
        <w:t>گفتند</w:t>
      </w:r>
      <w:r w:rsidR="008C34A7">
        <w:rPr>
          <w:rtl/>
          <w:lang w:bidi="fa-IR"/>
        </w:rPr>
        <w:t xml:space="preserve">: </w:t>
      </w:r>
      <w:r>
        <w:rPr>
          <w:rtl/>
          <w:lang w:bidi="fa-IR"/>
        </w:rPr>
        <w:t>بلال را صدا كن و به او بياموز</w:t>
      </w:r>
      <w:r w:rsidR="009432CE">
        <w:rPr>
          <w:rtl/>
          <w:lang w:bidi="fa-IR"/>
        </w:rPr>
        <w:t xml:space="preserve">. </w:t>
      </w: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بلال را صدا كردند و </w:t>
      </w:r>
      <w:r w:rsidR="00000804">
        <w:rPr>
          <w:rtl/>
          <w:lang w:bidi="fa-IR"/>
        </w:rPr>
        <w:t>اذان</w:t>
      </w:r>
      <w:r>
        <w:rPr>
          <w:rtl/>
          <w:lang w:bidi="fa-IR"/>
        </w:rPr>
        <w:t xml:space="preserve"> را به او آموختند»</w:t>
      </w:r>
      <w:r w:rsidR="009432CE">
        <w:rPr>
          <w:rtl/>
          <w:lang w:bidi="fa-IR"/>
        </w:rPr>
        <w:t xml:space="preserve">. </w:t>
      </w:r>
    </w:p>
    <w:p w:rsidR="001A5213" w:rsidRDefault="001A5213" w:rsidP="001A5213">
      <w:pPr>
        <w:pStyle w:val="libNormal"/>
        <w:rPr>
          <w:rtl/>
          <w:lang w:bidi="fa-IR"/>
        </w:rPr>
      </w:pPr>
      <w:r>
        <w:rPr>
          <w:rtl/>
          <w:lang w:bidi="fa-IR"/>
        </w:rPr>
        <w:t>از اين روايت معلوم مى شود كه اساسا همه قرآن و دستورات الهى</w:t>
      </w:r>
      <w:r w:rsidR="009432CE">
        <w:rPr>
          <w:rtl/>
          <w:lang w:bidi="fa-IR"/>
        </w:rPr>
        <w:t xml:space="preserve">، </w:t>
      </w:r>
      <w:r>
        <w:rPr>
          <w:rtl/>
          <w:lang w:bidi="fa-IR"/>
        </w:rPr>
        <w:t xml:space="preserve">در ليلة القدر يك جا به پيامبر </w:t>
      </w:r>
      <w:r w:rsidR="00D401A1" w:rsidRPr="00D401A1">
        <w:rPr>
          <w:rStyle w:val="libAlaemChar"/>
          <w:rtl/>
        </w:rPr>
        <w:t>صلى‌الله‌عليه‌وآله‌وسلم</w:t>
      </w:r>
      <w:r>
        <w:rPr>
          <w:rtl/>
          <w:lang w:bidi="fa-IR"/>
        </w:rPr>
        <w:t xml:space="preserve"> نازل شد؛ منتها پيامبر </w:t>
      </w:r>
      <w:r w:rsidR="00D401A1" w:rsidRPr="00D401A1">
        <w:rPr>
          <w:rStyle w:val="libAlaemChar"/>
          <w:rtl/>
        </w:rPr>
        <w:t>صلى‌الله‌عليه‌وآله‌وسلم</w:t>
      </w:r>
      <w:r>
        <w:rPr>
          <w:rtl/>
          <w:lang w:bidi="fa-IR"/>
        </w:rPr>
        <w:t xml:space="preserve"> </w:t>
      </w:r>
      <w:r w:rsidR="009F4826">
        <w:rPr>
          <w:rtl/>
          <w:lang w:bidi="fa-IR"/>
        </w:rPr>
        <w:t>مأمور</w:t>
      </w:r>
      <w:r>
        <w:rPr>
          <w:rtl/>
          <w:lang w:bidi="fa-IR"/>
        </w:rPr>
        <w:t xml:space="preserve"> به ابلاغ نبودند؛ مگر جايى كه جبرئيل </w:t>
      </w:r>
      <w:r w:rsidR="00574F36" w:rsidRPr="00574F36">
        <w:rPr>
          <w:rStyle w:val="libAlaemChar"/>
          <w:rtl/>
        </w:rPr>
        <w:t>عليه‌السلام</w:t>
      </w:r>
      <w:r>
        <w:rPr>
          <w:rtl/>
          <w:lang w:bidi="fa-IR"/>
        </w:rPr>
        <w:t xml:space="preserve"> نازل شده</w:t>
      </w:r>
      <w:r w:rsidR="009432CE">
        <w:rPr>
          <w:rtl/>
          <w:lang w:bidi="fa-IR"/>
        </w:rPr>
        <w:t xml:space="preserve">، </w:t>
      </w:r>
      <w:r>
        <w:rPr>
          <w:rtl/>
          <w:lang w:bidi="fa-IR"/>
        </w:rPr>
        <w:t>آن آيات خاص و يا مطالب مخصوص را ابلاغ مى كردند</w:t>
      </w:r>
      <w:r w:rsidR="009432CE">
        <w:rPr>
          <w:rtl/>
          <w:lang w:bidi="fa-IR"/>
        </w:rPr>
        <w:t xml:space="preserve">. </w:t>
      </w:r>
      <w:r>
        <w:rPr>
          <w:rtl/>
          <w:lang w:bidi="fa-IR"/>
        </w:rPr>
        <w:t xml:space="preserve">احتمالا درباره </w:t>
      </w:r>
      <w:r w:rsidR="00000804">
        <w:rPr>
          <w:rtl/>
          <w:lang w:bidi="fa-IR"/>
        </w:rPr>
        <w:t>اذان</w:t>
      </w:r>
      <w:r>
        <w:rPr>
          <w:rtl/>
          <w:lang w:bidi="fa-IR"/>
        </w:rPr>
        <w:t xml:space="preserve"> همچنين بوده است</w:t>
      </w:r>
      <w:r w:rsidR="009432CE">
        <w:rPr>
          <w:rtl/>
          <w:lang w:bidi="fa-IR"/>
        </w:rPr>
        <w:t>؛</w:t>
      </w:r>
      <w:r>
        <w:rPr>
          <w:rtl/>
          <w:lang w:bidi="fa-IR"/>
        </w:rPr>
        <w:t xml:space="preserve"> چون معراج معروف رسول اللَّه </w:t>
      </w:r>
      <w:r w:rsidR="00D401A1" w:rsidRPr="00D401A1">
        <w:rPr>
          <w:rStyle w:val="libAlaemChar"/>
          <w:rtl/>
        </w:rPr>
        <w:t>صلى‌الله‌عليه‌وآله‌وسلم</w:t>
      </w:r>
      <w:r>
        <w:rPr>
          <w:rtl/>
          <w:lang w:bidi="fa-IR"/>
        </w:rPr>
        <w:t xml:space="preserve"> در مكه و قبل از مهاجرت به مدينه بود</w:t>
      </w:r>
      <w:r w:rsidR="009432CE">
        <w:rPr>
          <w:rtl/>
          <w:lang w:bidi="fa-IR"/>
        </w:rPr>
        <w:t xml:space="preserve">. </w:t>
      </w:r>
    </w:p>
    <w:p w:rsidR="001A5213" w:rsidRDefault="001A5213" w:rsidP="001A5213">
      <w:pPr>
        <w:pStyle w:val="libNormal"/>
        <w:rPr>
          <w:rtl/>
          <w:lang w:bidi="fa-IR"/>
        </w:rPr>
      </w:pPr>
      <w:r>
        <w:rPr>
          <w:rtl/>
          <w:lang w:bidi="fa-IR"/>
        </w:rPr>
        <w:t>در قرآن كريم مى خوانيم</w:t>
      </w:r>
      <w:r w:rsidR="008C34A7">
        <w:rPr>
          <w:rtl/>
          <w:lang w:bidi="fa-IR"/>
        </w:rPr>
        <w:t xml:space="preserve">: </w:t>
      </w:r>
    </w:p>
    <w:p w:rsidR="001A5213" w:rsidRDefault="001A5213" w:rsidP="001A5213">
      <w:pPr>
        <w:pStyle w:val="libNormal"/>
        <w:rPr>
          <w:rtl/>
          <w:lang w:bidi="fa-IR"/>
        </w:rPr>
      </w:pPr>
      <w:r w:rsidRPr="002C6DA5">
        <w:rPr>
          <w:rStyle w:val="libAieChar"/>
          <w:rtl/>
        </w:rPr>
        <w:t>سبحان الَّذى اءَسرى بعبدِهِ لَيلا مِنَ المسجد الحرام الى المسجد الاَقصَى الَّذى بارَكنَا حَولَهُ لِنُرِيَهُ مِن آياتِنا انَّه هو السَّميع البصير</w:t>
      </w:r>
      <w:r>
        <w:rPr>
          <w:rtl/>
          <w:lang w:bidi="fa-IR"/>
        </w:rPr>
        <w:t xml:space="preserve"> </w:t>
      </w:r>
      <w:r w:rsidRPr="00BA2CDB">
        <w:rPr>
          <w:rStyle w:val="libFootnotenumChar"/>
          <w:rtl/>
          <w:lang w:bidi="fa-IR"/>
        </w:rPr>
        <w:t>(882)</w:t>
      </w:r>
      <w:r w:rsidR="009432CE">
        <w:rPr>
          <w:rtl/>
          <w:lang w:bidi="fa-IR"/>
        </w:rPr>
        <w:t xml:space="preserve">. </w:t>
      </w:r>
    </w:p>
    <w:p w:rsidR="001A5213" w:rsidRDefault="001A5213" w:rsidP="001A5213">
      <w:pPr>
        <w:pStyle w:val="libNormal"/>
        <w:rPr>
          <w:rtl/>
          <w:lang w:bidi="fa-IR"/>
        </w:rPr>
      </w:pPr>
      <w:r>
        <w:rPr>
          <w:rtl/>
          <w:lang w:bidi="fa-IR"/>
        </w:rPr>
        <w:t>«پاك و منزه است خدايى كه شبى بنده خود را از مسجد الحرام به مسجدالاَقصايى كه پيرامونش را مبارك ساخت</w:t>
      </w:r>
      <w:r w:rsidR="009432CE">
        <w:rPr>
          <w:rtl/>
          <w:lang w:bidi="fa-IR"/>
        </w:rPr>
        <w:t xml:space="preserve">، </w:t>
      </w:r>
      <w:r>
        <w:rPr>
          <w:rtl/>
          <w:lang w:bidi="fa-IR"/>
        </w:rPr>
        <w:t>سير داد تا آيات خود را به او بنمايد؛ كه خدا به حقيقت شنوا و بينا است»</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 xml:space="preserve">دستور </w:t>
      </w:r>
      <w:r w:rsidR="00000804">
        <w:rPr>
          <w:rtl/>
          <w:lang w:bidi="fa-IR"/>
        </w:rPr>
        <w:t>اذان</w:t>
      </w:r>
      <w:r>
        <w:rPr>
          <w:rtl/>
          <w:lang w:bidi="fa-IR"/>
        </w:rPr>
        <w:t xml:space="preserve"> هم مثل بقيه احكام از همان آغاز بعثت و در مكه صادر شده است</w:t>
      </w:r>
      <w:r w:rsidR="009432CE">
        <w:rPr>
          <w:rtl/>
          <w:lang w:bidi="fa-IR"/>
        </w:rPr>
        <w:t>؛</w:t>
      </w:r>
      <w:r>
        <w:rPr>
          <w:rtl/>
          <w:lang w:bidi="fa-IR"/>
        </w:rPr>
        <w:t xml:space="preserve"> منتها حضرت </w:t>
      </w:r>
      <w:r w:rsidR="009F4826">
        <w:rPr>
          <w:rtl/>
          <w:lang w:bidi="fa-IR"/>
        </w:rPr>
        <w:t>مأمور</w:t>
      </w:r>
      <w:r>
        <w:rPr>
          <w:rtl/>
          <w:lang w:bidi="fa-IR"/>
        </w:rPr>
        <w:t xml:space="preserve"> اجرا و ابلاغ آن به مردم نبودند؛ تا وقتى كه به مدينه مهاجرت كردند؛ كه ان شاء اللَّه در ادامه بحث به آن اشاره خواهيم كرد</w:t>
      </w:r>
      <w:r w:rsidR="009432CE">
        <w:rPr>
          <w:rtl/>
          <w:lang w:bidi="fa-IR"/>
        </w:rPr>
        <w:t xml:space="preserve">. </w:t>
      </w:r>
    </w:p>
    <w:p w:rsidR="001A5213" w:rsidRDefault="001A5213" w:rsidP="001A5213">
      <w:pPr>
        <w:pStyle w:val="libNormal"/>
        <w:rPr>
          <w:rtl/>
          <w:lang w:bidi="fa-IR"/>
        </w:rPr>
      </w:pPr>
      <w:r>
        <w:rPr>
          <w:rtl/>
          <w:lang w:bidi="fa-IR"/>
        </w:rPr>
        <w:lastRenderedPageBreak/>
        <w:t>در بعضى از آيات كريمه قرآن هم به اين عمل خاص اشاره شده است</w:t>
      </w:r>
      <w:r w:rsidR="009432CE">
        <w:rPr>
          <w:rtl/>
          <w:lang w:bidi="fa-IR"/>
        </w:rPr>
        <w:t>؛</w:t>
      </w:r>
      <w:r>
        <w:rPr>
          <w:rtl/>
          <w:lang w:bidi="fa-IR"/>
        </w:rPr>
        <w:t xml:space="preserve"> در سوره مباركه مائده مى فرمايند</w:t>
      </w:r>
      <w:r w:rsidR="008C34A7">
        <w:rPr>
          <w:rtl/>
          <w:lang w:bidi="fa-IR"/>
        </w:rPr>
        <w:t xml:space="preserve">: </w:t>
      </w:r>
    </w:p>
    <w:p w:rsidR="001A5213" w:rsidRDefault="001A5213" w:rsidP="001A5213">
      <w:pPr>
        <w:pStyle w:val="libNormal"/>
        <w:rPr>
          <w:rtl/>
          <w:lang w:bidi="fa-IR"/>
        </w:rPr>
      </w:pPr>
      <w:r w:rsidRPr="002C6DA5">
        <w:rPr>
          <w:rStyle w:val="libAieChar"/>
          <w:rtl/>
        </w:rPr>
        <w:t>واذا نَادَيتُم اِلَى اَلصَّلاة اتَّخَذُوا هُزُوا و لَعِبا ذلك بانَّهُم قوم لا يَعقِلون</w:t>
      </w:r>
      <w:r>
        <w:rPr>
          <w:rtl/>
          <w:lang w:bidi="fa-IR"/>
        </w:rPr>
        <w:t xml:space="preserve"> </w:t>
      </w:r>
      <w:r w:rsidRPr="00BA2CDB">
        <w:rPr>
          <w:rStyle w:val="libFootnotenumChar"/>
          <w:rtl/>
          <w:lang w:bidi="fa-IR"/>
        </w:rPr>
        <w:t>(883)</w:t>
      </w:r>
      <w:r w:rsidR="009432CE">
        <w:rPr>
          <w:rtl/>
          <w:lang w:bidi="fa-IR"/>
        </w:rPr>
        <w:t xml:space="preserve">. </w:t>
      </w:r>
    </w:p>
    <w:p w:rsidR="001A5213" w:rsidRDefault="001A5213" w:rsidP="001A5213">
      <w:pPr>
        <w:pStyle w:val="libNormal"/>
        <w:rPr>
          <w:rtl/>
          <w:lang w:bidi="fa-IR"/>
        </w:rPr>
      </w:pPr>
      <w:r>
        <w:rPr>
          <w:rtl/>
          <w:lang w:bidi="fa-IR"/>
        </w:rPr>
        <w:t>«وقتى مردم را به نماز دعوت مى كنيد</w:t>
      </w:r>
      <w:r w:rsidR="009432CE">
        <w:rPr>
          <w:rtl/>
          <w:lang w:bidi="fa-IR"/>
        </w:rPr>
        <w:t xml:space="preserve">، </w:t>
      </w:r>
      <w:r>
        <w:rPr>
          <w:rtl/>
          <w:lang w:bidi="fa-IR"/>
        </w:rPr>
        <w:t>عده اى مسلمانان را مسخره مى كنند كه اين عمل آنها</w:t>
      </w:r>
      <w:r w:rsidR="009432CE">
        <w:rPr>
          <w:rtl/>
          <w:lang w:bidi="fa-IR"/>
        </w:rPr>
        <w:t xml:space="preserve">، </w:t>
      </w:r>
      <w:r>
        <w:rPr>
          <w:rtl/>
          <w:lang w:bidi="fa-IR"/>
        </w:rPr>
        <w:t>از روى بى تدبيرى است»</w:t>
      </w:r>
      <w:r w:rsidR="009432CE">
        <w:rPr>
          <w:rtl/>
          <w:lang w:bidi="fa-IR"/>
        </w:rPr>
        <w:t xml:space="preserve">. </w:t>
      </w:r>
    </w:p>
    <w:p w:rsidR="001A5213" w:rsidRDefault="001A5213" w:rsidP="001A5213">
      <w:pPr>
        <w:pStyle w:val="libNormal"/>
        <w:rPr>
          <w:rtl/>
          <w:lang w:bidi="fa-IR"/>
        </w:rPr>
      </w:pPr>
      <w:r>
        <w:rPr>
          <w:rtl/>
          <w:lang w:bidi="fa-IR"/>
        </w:rPr>
        <w:t>يا در سوره مباركه جمعه مى فرمايد</w:t>
      </w:r>
      <w:r w:rsidR="008C34A7">
        <w:rPr>
          <w:rtl/>
          <w:lang w:bidi="fa-IR"/>
        </w:rPr>
        <w:t xml:space="preserve">: </w:t>
      </w:r>
    </w:p>
    <w:p w:rsidR="001A5213" w:rsidRDefault="001A5213" w:rsidP="001A5213">
      <w:pPr>
        <w:pStyle w:val="libNormal"/>
        <w:rPr>
          <w:rtl/>
          <w:lang w:bidi="fa-IR"/>
        </w:rPr>
      </w:pPr>
      <w:r w:rsidRPr="002C6DA5">
        <w:rPr>
          <w:rStyle w:val="libAieChar"/>
          <w:rtl/>
        </w:rPr>
        <w:t>يا اءَيُّها الذين آمنوا اذا نودى للصلاة من يوم الجمعة فاسعوا الى ذكر اللَّه و ذرو البيع ذلكم خير لكم ان كنتم تعلمون</w:t>
      </w:r>
      <w:r>
        <w:rPr>
          <w:rtl/>
          <w:lang w:bidi="fa-IR"/>
        </w:rPr>
        <w:t xml:space="preserve"> </w:t>
      </w:r>
      <w:r w:rsidRPr="00BA2CDB">
        <w:rPr>
          <w:rStyle w:val="libFootnotenumChar"/>
          <w:rtl/>
          <w:lang w:bidi="fa-IR"/>
        </w:rPr>
        <w:t>(884)</w:t>
      </w:r>
      <w:r w:rsidR="009432CE">
        <w:rPr>
          <w:rtl/>
          <w:lang w:bidi="fa-IR"/>
        </w:rPr>
        <w:t xml:space="preserve">. </w:t>
      </w:r>
    </w:p>
    <w:p w:rsidR="001A5213" w:rsidRDefault="001A5213" w:rsidP="001A5213">
      <w:pPr>
        <w:pStyle w:val="libNormal"/>
        <w:rPr>
          <w:rtl/>
          <w:lang w:bidi="fa-IR"/>
        </w:rPr>
      </w:pPr>
      <w:r>
        <w:rPr>
          <w:rtl/>
          <w:lang w:bidi="fa-IR"/>
        </w:rPr>
        <w:t>«اى كسانى كه ايمان آورده ايد! هرگاه شما را براى نماز روز جمعه بخوانند</w:t>
      </w:r>
      <w:r w:rsidR="009432CE">
        <w:rPr>
          <w:rtl/>
          <w:lang w:bidi="fa-IR"/>
        </w:rPr>
        <w:t xml:space="preserve">، </w:t>
      </w:r>
      <w:r>
        <w:rPr>
          <w:rtl/>
          <w:lang w:bidi="fa-IR"/>
        </w:rPr>
        <w:t>به ذكر خدا بشتابيد و كسب و تجارت را رها كنيد</w:t>
      </w:r>
      <w:r w:rsidR="009432CE">
        <w:rPr>
          <w:rtl/>
          <w:lang w:bidi="fa-IR"/>
        </w:rPr>
        <w:t xml:space="preserve">، </w:t>
      </w:r>
      <w:r>
        <w:rPr>
          <w:rtl/>
          <w:lang w:bidi="fa-IR"/>
        </w:rPr>
        <w:t>كه اگر بدانيد اين نماز بهتر خواهد بود»</w:t>
      </w:r>
      <w:r w:rsidR="009432CE">
        <w:rPr>
          <w:rtl/>
          <w:lang w:bidi="fa-IR"/>
        </w:rPr>
        <w:t xml:space="preserve">. </w:t>
      </w:r>
    </w:p>
    <w:p w:rsidR="001A5213" w:rsidRDefault="001A5213" w:rsidP="001A5213">
      <w:pPr>
        <w:pStyle w:val="libNormal"/>
        <w:rPr>
          <w:rtl/>
          <w:lang w:bidi="fa-IR"/>
        </w:rPr>
      </w:pPr>
      <w:r>
        <w:rPr>
          <w:rtl/>
          <w:lang w:bidi="fa-IR"/>
        </w:rPr>
        <w:t>فاضل مقداد</w:t>
      </w:r>
      <w:r w:rsidR="009432CE">
        <w:rPr>
          <w:rtl/>
          <w:lang w:bidi="fa-IR"/>
        </w:rPr>
        <w:t xml:space="preserve">، </w:t>
      </w:r>
      <w:r>
        <w:rPr>
          <w:rtl/>
          <w:lang w:bidi="fa-IR"/>
        </w:rPr>
        <w:t>صاحب كتاب «كنز العرفان فى تفسير آيات الاحكام» مى گويد</w:t>
      </w:r>
      <w:r w:rsidR="008C34A7">
        <w:rPr>
          <w:rtl/>
          <w:lang w:bidi="fa-IR"/>
        </w:rPr>
        <w:t xml:space="preserve">: </w:t>
      </w:r>
      <w:r>
        <w:rPr>
          <w:rtl/>
          <w:lang w:bidi="fa-IR"/>
        </w:rPr>
        <w:t>همه مفسران اتفاق نظر دارند كه منظور از دعوت و ندا در آيات قرآن</w:t>
      </w:r>
      <w:r w:rsidR="009432CE">
        <w:rPr>
          <w:rtl/>
          <w:lang w:bidi="fa-IR"/>
        </w:rPr>
        <w:t xml:space="preserve">، </w:t>
      </w:r>
      <w:r>
        <w:rPr>
          <w:rtl/>
          <w:lang w:bidi="fa-IR"/>
        </w:rPr>
        <w:t xml:space="preserve">همان </w:t>
      </w:r>
      <w:r w:rsidR="00000804">
        <w:rPr>
          <w:rtl/>
          <w:lang w:bidi="fa-IR"/>
        </w:rPr>
        <w:t>اذان</w:t>
      </w:r>
      <w:r>
        <w:rPr>
          <w:rtl/>
          <w:lang w:bidi="fa-IR"/>
        </w:rPr>
        <w:t xml:space="preserve"> است </w:t>
      </w:r>
      <w:r w:rsidRPr="00BA2CDB">
        <w:rPr>
          <w:rStyle w:val="libFootnotenumChar"/>
          <w:rtl/>
          <w:lang w:bidi="fa-IR"/>
        </w:rPr>
        <w:t>(885)</w:t>
      </w:r>
      <w:r w:rsidR="009432CE">
        <w:rPr>
          <w:rtl/>
          <w:lang w:bidi="fa-IR"/>
        </w:rPr>
        <w:t xml:space="preserve">. </w:t>
      </w:r>
    </w:p>
    <w:p w:rsidR="001A5213" w:rsidRDefault="001A5213" w:rsidP="001A5213">
      <w:pPr>
        <w:pStyle w:val="libNormal"/>
        <w:rPr>
          <w:rtl/>
          <w:lang w:bidi="fa-IR"/>
        </w:rPr>
      </w:pPr>
      <w:r>
        <w:rPr>
          <w:rtl/>
          <w:lang w:bidi="fa-IR"/>
        </w:rPr>
        <w:t xml:space="preserve">از مجموع رواياتى كه نقل كرديم استفاده مى شود كه آيات كريمه قرآن و روايات متعدد به </w:t>
      </w:r>
      <w:r w:rsidR="00000804">
        <w:rPr>
          <w:rtl/>
          <w:lang w:bidi="fa-IR"/>
        </w:rPr>
        <w:t>اذان</w:t>
      </w:r>
      <w:r>
        <w:rPr>
          <w:rtl/>
          <w:lang w:bidi="fa-IR"/>
        </w:rPr>
        <w:t xml:space="preserve"> اصطلاحى اشاره كرده اند؛ منتها شهيد اول در كتاب «ذكرى الشيعة» روايتى را نقل مى كنند كه حاكى از زمان تاريخى اين عمل و تاثير بسيار مثبت آن در ايجاد تحول در جوامعى است كه مستمع اين كلمات زيبا بوده اند</w:t>
      </w:r>
      <w:r w:rsidR="009432CE">
        <w:rPr>
          <w:rtl/>
          <w:lang w:bidi="fa-IR"/>
        </w:rPr>
        <w:t xml:space="preserve">. </w:t>
      </w:r>
    </w:p>
    <w:p w:rsidR="001A5213" w:rsidRDefault="001A5213" w:rsidP="001A5213">
      <w:pPr>
        <w:pStyle w:val="libNormal"/>
        <w:rPr>
          <w:rtl/>
          <w:lang w:bidi="fa-IR"/>
        </w:rPr>
      </w:pPr>
      <w:r>
        <w:rPr>
          <w:rtl/>
          <w:lang w:bidi="fa-IR"/>
        </w:rPr>
        <w:t>اين روايت</w:t>
      </w:r>
      <w:r w:rsidR="009432CE">
        <w:rPr>
          <w:rtl/>
          <w:lang w:bidi="fa-IR"/>
        </w:rPr>
        <w:t xml:space="preserve">، </w:t>
      </w:r>
      <w:r>
        <w:rPr>
          <w:rtl/>
          <w:lang w:bidi="fa-IR"/>
        </w:rPr>
        <w:t>انسان را به ياد بسيارى از اتفاقاتى مى اندازد كه در صدر اسلام روى داده است</w:t>
      </w:r>
      <w:r w:rsidR="009432CE">
        <w:rPr>
          <w:rtl/>
          <w:lang w:bidi="fa-IR"/>
        </w:rPr>
        <w:t>؛</w:t>
      </w:r>
      <w:r>
        <w:rPr>
          <w:rtl/>
          <w:lang w:bidi="fa-IR"/>
        </w:rPr>
        <w:t xml:space="preserve"> مثلا جايى كه مشركان بر عليه وحى الهى</w:t>
      </w:r>
      <w:r w:rsidR="009432CE">
        <w:rPr>
          <w:rtl/>
          <w:lang w:bidi="fa-IR"/>
        </w:rPr>
        <w:t xml:space="preserve">، </w:t>
      </w:r>
      <w:r>
        <w:rPr>
          <w:rtl/>
          <w:lang w:bidi="fa-IR"/>
        </w:rPr>
        <w:t xml:space="preserve">دعوت پيامبر </w:t>
      </w:r>
      <w:r w:rsidR="00D401A1" w:rsidRPr="00D401A1">
        <w:rPr>
          <w:rStyle w:val="libAlaemChar"/>
          <w:rtl/>
        </w:rPr>
        <w:lastRenderedPageBreak/>
        <w:t>صلى‌الله‌عليه‌وآله‌وسلم</w:t>
      </w:r>
      <w:r>
        <w:rPr>
          <w:rtl/>
          <w:lang w:bidi="fa-IR"/>
        </w:rPr>
        <w:t xml:space="preserve"> و محتواى دعوت آن حضرت</w:t>
      </w:r>
      <w:r w:rsidR="009432CE">
        <w:rPr>
          <w:rtl/>
          <w:lang w:bidi="fa-IR"/>
        </w:rPr>
        <w:t xml:space="preserve">، </w:t>
      </w:r>
      <w:r>
        <w:rPr>
          <w:rtl/>
          <w:lang w:bidi="fa-IR"/>
        </w:rPr>
        <w:t>شايعه سازى كرده و به آن حضرت افترا مى زدند</w:t>
      </w:r>
      <w:r w:rsidR="009432CE">
        <w:rPr>
          <w:rtl/>
          <w:lang w:bidi="fa-IR"/>
        </w:rPr>
        <w:t xml:space="preserve">. </w:t>
      </w:r>
      <w:r>
        <w:rPr>
          <w:rtl/>
          <w:lang w:bidi="fa-IR"/>
        </w:rPr>
        <w:t xml:space="preserve">ابن ابى عقيل روايتى از امام صادق </w:t>
      </w:r>
      <w:r w:rsidR="00574F36" w:rsidRPr="00574F36">
        <w:rPr>
          <w:rStyle w:val="libAlaemChar"/>
          <w:rtl/>
        </w:rPr>
        <w:t>عليه‌السلام</w:t>
      </w:r>
      <w:r>
        <w:rPr>
          <w:rtl/>
          <w:lang w:bidi="fa-IR"/>
        </w:rPr>
        <w:t xml:space="preserve"> بيان كرده است كه</w:t>
      </w:r>
      <w:r w:rsidR="008C34A7">
        <w:rPr>
          <w:rtl/>
          <w:lang w:bidi="fa-IR"/>
        </w:rPr>
        <w:t xml:space="preserve">: </w:t>
      </w:r>
    </w:p>
    <w:p w:rsidR="001A5213" w:rsidRDefault="001A5213" w:rsidP="001A5213">
      <w:pPr>
        <w:pStyle w:val="libNormal"/>
        <w:rPr>
          <w:rtl/>
          <w:lang w:bidi="fa-IR"/>
        </w:rPr>
      </w:pPr>
      <w:r>
        <w:rPr>
          <w:rtl/>
          <w:lang w:bidi="fa-IR"/>
        </w:rPr>
        <w:t xml:space="preserve">اءَنَّه لَعَنَ قَوما زَعَمُوا اءَنَّ النَّبىَّ </w:t>
      </w:r>
      <w:r w:rsidR="00D401A1" w:rsidRPr="00D401A1">
        <w:rPr>
          <w:rStyle w:val="libAlaemChar"/>
          <w:rtl/>
        </w:rPr>
        <w:t>صلى‌الله‌عليه‌وآله‌وسلم</w:t>
      </w:r>
      <w:r>
        <w:rPr>
          <w:rtl/>
          <w:lang w:bidi="fa-IR"/>
        </w:rPr>
        <w:t xml:space="preserve"> اءَخذ الاَذان من عَبد اللَّه بن زيد</w:t>
      </w:r>
      <w:r w:rsidR="009432CE">
        <w:rPr>
          <w:rtl/>
          <w:lang w:bidi="fa-IR"/>
        </w:rPr>
        <w:t xml:space="preserve">، </w:t>
      </w:r>
      <w:r>
        <w:rPr>
          <w:rtl/>
          <w:lang w:bidi="fa-IR"/>
        </w:rPr>
        <w:t xml:space="preserve">فقال يَنزِلُ الوَحىُ عَلَى نَبيِّكُم فَتَزعُمُوَن اءَنَّه اءَخذ الاَذان من عبدِاللَّه بن يزيد </w:t>
      </w:r>
      <w:r w:rsidRPr="00BA2CDB">
        <w:rPr>
          <w:rStyle w:val="libFootnotenumChar"/>
          <w:rtl/>
          <w:lang w:bidi="fa-IR"/>
        </w:rPr>
        <w:t>(886)</w:t>
      </w:r>
      <w:r w:rsidR="009432CE">
        <w:rPr>
          <w:rtl/>
          <w:lang w:bidi="fa-IR"/>
        </w:rPr>
        <w:t xml:space="preserve">. </w:t>
      </w:r>
    </w:p>
    <w:p w:rsidR="001A5213" w:rsidRDefault="001A5213" w:rsidP="001A5213">
      <w:pPr>
        <w:pStyle w:val="libNormal"/>
        <w:rPr>
          <w:rtl/>
          <w:lang w:bidi="fa-IR"/>
        </w:rPr>
      </w:pPr>
      <w:r>
        <w:rPr>
          <w:rtl/>
          <w:lang w:bidi="fa-IR"/>
        </w:rPr>
        <w:t>«حضرت</w:t>
      </w:r>
      <w:r w:rsidR="009432CE">
        <w:rPr>
          <w:rtl/>
          <w:lang w:bidi="fa-IR"/>
        </w:rPr>
        <w:t xml:space="preserve">، </w:t>
      </w:r>
      <w:r>
        <w:rPr>
          <w:rtl/>
          <w:lang w:bidi="fa-IR"/>
        </w:rPr>
        <w:t xml:space="preserve">كسانى را كه گمان مى كنند پيامبر </w:t>
      </w:r>
      <w:r w:rsidR="00D401A1" w:rsidRPr="00D401A1">
        <w:rPr>
          <w:rStyle w:val="libAlaemChar"/>
          <w:rtl/>
        </w:rPr>
        <w:t>صلى‌الله‌عليه‌وآله‌وسلم</w:t>
      </w:r>
      <w:r>
        <w:rPr>
          <w:rtl/>
          <w:lang w:bidi="fa-IR"/>
        </w:rPr>
        <w:t xml:space="preserve"> </w:t>
      </w:r>
      <w:r w:rsidR="00000804">
        <w:rPr>
          <w:rtl/>
          <w:lang w:bidi="fa-IR"/>
        </w:rPr>
        <w:t>اذان</w:t>
      </w:r>
      <w:r>
        <w:rPr>
          <w:rtl/>
          <w:lang w:bidi="fa-IR"/>
        </w:rPr>
        <w:t xml:space="preserve"> را از عبداللَّه بن يزيد آموخته اند</w:t>
      </w:r>
      <w:r w:rsidR="009432CE">
        <w:rPr>
          <w:rtl/>
          <w:lang w:bidi="fa-IR"/>
        </w:rPr>
        <w:t xml:space="preserve">، </w:t>
      </w:r>
      <w:r>
        <w:rPr>
          <w:rtl/>
          <w:lang w:bidi="fa-IR"/>
        </w:rPr>
        <w:t>لعن كردند و فرمودند بر پيامبر شما وحى نازل مى شود</w:t>
      </w:r>
      <w:r w:rsidR="009432CE">
        <w:rPr>
          <w:rtl/>
          <w:lang w:bidi="fa-IR"/>
        </w:rPr>
        <w:t xml:space="preserve">، </w:t>
      </w:r>
      <w:r>
        <w:rPr>
          <w:rtl/>
          <w:lang w:bidi="fa-IR"/>
        </w:rPr>
        <w:t xml:space="preserve">ولى شما گمان مى بريد كه </w:t>
      </w:r>
      <w:r w:rsidR="00000804">
        <w:rPr>
          <w:rtl/>
          <w:lang w:bidi="fa-IR"/>
        </w:rPr>
        <w:t>اذان</w:t>
      </w:r>
      <w:r>
        <w:rPr>
          <w:rtl/>
          <w:lang w:bidi="fa-IR"/>
        </w:rPr>
        <w:t xml:space="preserve"> را از عبداللَّه بن يزيد ياد گرفته است</w:t>
      </w:r>
      <w:r w:rsidR="009432CE">
        <w:rPr>
          <w:rtl/>
          <w:lang w:bidi="fa-IR"/>
        </w:rPr>
        <w:t>!</w:t>
      </w:r>
      <w:r>
        <w:rPr>
          <w:rtl/>
          <w:lang w:bidi="fa-IR"/>
        </w:rPr>
        <w:t>»</w:t>
      </w:r>
      <w:r w:rsidR="009432CE">
        <w:rPr>
          <w:rtl/>
          <w:lang w:bidi="fa-IR"/>
        </w:rPr>
        <w:t xml:space="preserve">. </w:t>
      </w:r>
    </w:p>
    <w:p w:rsidR="001A5213" w:rsidRDefault="001A5213" w:rsidP="001A5213">
      <w:pPr>
        <w:pStyle w:val="libNormal"/>
        <w:rPr>
          <w:rtl/>
          <w:lang w:bidi="fa-IR"/>
        </w:rPr>
      </w:pPr>
      <w:r>
        <w:rPr>
          <w:rtl/>
          <w:lang w:bidi="fa-IR"/>
        </w:rPr>
        <w:t>علت اين مطلب آن است كه بعضى از علماى عامه از قداست احكام شرعيه</w:t>
      </w:r>
      <w:r w:rsidR="009432CE">
        <w:rPr>
          <w:rtl/>
          <w:lang w:bidi="fa-IR"/>
        </w:rPr>
        <w:t xml:space="preserve">، </w:t>
      </w:r>
      <w:r>
        <w:rPr>
          <w:rtl/>
          <w:lang w:bidi="fa-IR"/>
        </w:rPr>
        <w:t>غفلت نموده و تصور كرده اند كه بعضى از اين احكام قابل اءخذ از ديگران است</w:t>
      </w:r>
      <w:r w:rsidR="009432CE">
        <w:rPr>
          <w:rtl/>
          <w:lang w:bidi="fa-IR"/>
        </w:rPr>
        <w:t xml:space="preserve">. </w:t>
      </w:r>
    </w:p>
    <w:p w:rsidR="001A5213" w:rsidRDefault="001A5213" w:rsidP="001A5213">
      <w:pPr>
        <w:pStyle w:val="libNormal"/>
        <w:rPr>
          <w:rtl/>
          <w:lang w:bidi="fa-IR"/>
        </w:rPr>
      </w:pPr>
      <w:r>
        <w:rPr>
          <w:rtl/>
          <w:lang w:bidi="fa-IR"/>
        </w:rPr>
        <w:t>در سيره حلبى نقل شده است</w:t>
      </w:r>
      <w:r w:rsidR="008C34A7">
        <w:rPr>
          <w:rtl/>
          <w:lang w:bidi="fa-IR"/>
        </w:rPr>
        <w:t xml:space="preserve">: </w:t>
      </w:r>
    </w:p>
    <w:p w:rsidR="001A5213" w:rsidRDefault="001A5213" w:rsidP="001A5213">
      <w:pPr>
        <w:pStyle w:val="libNormal"/>
        <w:rPr>
          <w:rtl/>
          <w:lang w:bidi="fa-IR"/>
        </w:rPr>
      </w:pPr>
      <w:r>
        <w:rPr>
          <w:rtl/>
          <w:lang w:bidi="fa-IR"/>
        </w:rPr>
        <w:t xml:space="preserve">در روزهاى ابتداى ورود رسول اللَّه </w:t>
      </w:r>
      <w:r w:rsidR="00D401A1" w:rsidRPr="00D401A1">
        <w:rPr>
          <w:rStyle w:val="libAlaemChar"/>
          <w:rtl/>
        </w:rPr>
        <w:t>صلى‌الله‌عليه‌وآله‌وسلم</w:t>
      </w:r>
      <w:r>
        <w:rPr>
          <w:rtl/>
          <w:lang w:bidi="fa-IR"/>
        </w:rPr>
        <w:t xml:space="preserve"> به مدينه مسلمانان جمع شده بودند و درباره چگونگى اطلاع از اوقات نماز چاره انديشى مى كردند كه پيغمبر </w:t>
      </w:r>
      <w:r w:rsidR="00D401A1" w:rsidRPr="00D401A1">
        <w:rPr>
          <w:rStyle w:val="libAlaemChar"/>
          <w:rtl/>
        </w:rPr>
        <w:t>صلى‌الله‌عليه‌وآله‌وسلم</w:t>
      </w:r>
      <w:r>
        <w:rPr>
          <w:rtl/>
          <w:lang w:bidi="fa-IR"/>
        </w:rPr>
        <w:t xml:space="preserve"> براى اقامه نماز جماعت</w:t>
      </w:r>
      <w:r w:rsidR="009432CE">
        <w:rPr>
          <w:rtl/>
          <w:lang w:bidi="fa-IR"/>
        </w:rPr>
        <w:t xml:space="preserve">، </w:t>
      </w:r>
      <w:r>
        <w:rPr>
          <w:rtl/>
          <w:lang w:bidi="fa-IR"/>
        </w:rPr>
        <w:t>به مسجد تشريف مى برند</w:t>
      </w:r>
      <w:r w:rsidR="009432CE">
        <w:rPr>
          <w:rtl/>
          <w:lang w:bidi="fa-IR"/>
        </w:rPr>
        <w:t xml:space="preserve">. </w:t>
      </w:r>
      <w:r>
        <w:rPr>
          <w:rtl/>
          <w:lang w:bidi="fa-IR"/>
        </w:rPr>
        <w:t>هر كسى نظرى داد بعضى گفتند كه با ناقوس خبر مى دهيم</w:t>
      </w:r>
      <w:r w:rsidR="009432CE">
        <w:rPr>
          <w:rtl/>
          <w:lang w:bidi="fa-IR"/>
        </w:rPr>
        <w:t>؛</w:t>
      </w:r>
      <w:r>
        <w:rPr>
          <w:rtl/>
          <w:lang w:bidi="fa-IR"/>
        </w:rPr>
        <w:t xml:space="preserve"> بعضى گفتند كه از شيپور استفاده مى كنيم</w:t>
      </w:r>
      <w:r w:rsidR="009432CE">
        <w:rPr>
          <w:rtl/>
          <w:lang w:bidi="fa-IR"/>
        </w:rPr>
        <w:t>؛</w:t>
      </w:r>
      <w:r>
        <w:rPr>
          <w:rtl/>
          <w:lang w:bidi="fa-IR"/>
        </w:rPr>
        <w:t xml:space="preserve"> بعضى ديگر گفتند كه پرچمى را بر بالاى بامى مى افرازيم و حتى بعضى پيشنهاد كردند كه آتش بيفروزيم كه با همه اين راه ها؛ مخالفت شد؛ چون هر كدام</w:t>
      </w:r>
      <w:r w:rsidR="009432CE">
        <w:rPr>
          <w:rtl/>
          <w:lang w:bidi="fa-IR"/>
        </w:rPr>
        <w:t xml:space="preserve">، </w:t>
      </w:r>
      <w:r>
        <w:rPr>
          <w:rtl/>
          <w:lang w:bidi="fa-IR"/>
        </w:rPr>
        <w:t>به صورتى تقليد از مذاهب ديگر بود؛ ناقوس و شيپور از نصارا و يهود بود و افروختن آتش از مجوس</w:t>
      </w:r>
      <w:r w:rsidR="009432CE">
        <w:rPr>
          <w:rtl/>
          <w:lang w:bidi="fa-IR"/>
        </w:rPr>
        <w:t xml:space="preserve">. </w:t>
      </w:r>
      <w:r>
        <w:rPr>
          <w:rtl/>
          <w:lang w:bidi="fa-IR"/>
        </w:rPr>
        <w:t xml:space="preserve">تا اين كه پيغمبر </w:t>
      </w:r>
      <w:r w:rsidR="00D401A1" w:rsidRPr="00D401A1">
        <w:rPr>
          <w:rStyle w:val="libAlaemChar"/>
          <w:rtl/>
        </w:rPr>
        <w:t>صلى‌الله‌عليه‌وآله‌وسلم</w:t>
      </w:r>
      <w:r>
        <w:rPr>
          <w:rtl/>
          <w:lang w:bidi="fa-IR"/>
        </w:rPr>
        <w:t xml:space="preserve"> العياذباللَّه متحير شد كه چه كند تا اين مشكل حل شود</w:t>
      </w:r>
      <w:r w:rsidR="009432CE">
        <w:rPr>
          <w:rtl/>
          <w:lang w:bidi="fa-IR"/>
        </w:rPr>
        <w:t xml:space="preserve">. </w:t>
      </w:r>
      <w:r>
        <w:rPr>
          <w:rtl/>
          <w:lang w:bidi="fa-IR"/>
        </w:rPr>
        <w:t>عبداللَّه بن زيد تلاش مى كرد كه اين مشكل را حل كند</w:t>
      </w:r>
      <w:r w:rsidR="009432CE">
        <w:rPr>
          <w:rtl/>
          <w:lang w:bidi="fa-IR"/>
        </w:rPr>
        <w:t xml:space="preserve">، </w:t>
      </w:r>
      <w:r>
        <w:rPr>
          <w:rtl/>
          <w:lang w:bidi="fa-IR"/>
        </w:rPr>
        <w:t>فردى را ديد كه</w:t>
      </w:r>
      <w:r w:rsidR="009432CE">
        <w:rPr>
          <w:rtl/>
          <w:lang w:bidi="fa-IR"/>
        </w:rPr>
        <w:t xml:space="preserve">، </w:t>
      </w:r>
      <w:r>
        <w:rPr>
          <w:rtl/>
          <w:lang w:bidi="fa-IR"/>
        </w:rPr>
        <w:t>ناقوسى در كوچه به دوش گرفته و حمل مى كند</w:t>
      </w:r>
      <w:r w:rsidR="009432CE">
        <w:rPr>
          <w:rtl/>
          <w:lang w:bidi="fa-IR"/>
        </w:rPr>
        <w:t xml:space="preserve">، </w:t>
      </w:r>
      <w:r>
        <w:rPr>
          <w:rtl/>
          <w:lang w:bidi="fa-IR"/>
        </w:rPr>
        <w:t xml:space="preserve">مى </w:t>
      </w:r>
      <w:r>
        <w:rPr>
          <w:rtl/>
          <w:lang w:bidi="fa-IR"/>
        </w:rPr>
        <w:lastRenderedPageBreak/>
        <w:t>خواست آن را براى پيامبر بخرد</w:t>
      </w:r>
      <w:r w:rsidR="009432CE">
        <w:rPr>
          <w:rtl/>
          <w:lang w:bidi="fa-IR"/>
        </w:rPr>
        <w:t xml:space="preserve">. </w:t>
      </w:r>
      <w:r>
        <w:rPr>
          <w:rtl/>
          <w:lang w:bidi="fa-IR"/>
        </w:rPr>
        <w:t xml:space="preserve">تا اين كه عبداللَّه در خواب ديد مسلمانان بايد اين كلمات جملات </w:t>
      </w:r>
      <w:r w:rsidR="00000804">
        <w:rPr>
          <w:rtl/>
          <w:lang w:bidi="fa-IR"/>
        </w:rPr>
        <w:t>اذان</w:t>
      </w:r>
      <w:r>
        <w:rPr>
          <w:rtl/>
          <w:lang w:bidi="fa-IR"/>
        </w:rPr>
        <w:t xml:space="preserve"> را بلند بگويند تا مساله اعلام نماز حل شود </w:t>
      </w:r>
      <w:r w:rsidRPr="00BA2CDB">
        <w:rPr>
          <w:rStyle w:val="libFootnotenumChar"/>
          <w:rtl/>
          <w:lang w:bidi="fa-IR"/>
        </w:rPr>
        <w:t>(887)</w:t>
      </w:r>
      <w:r w:rsidR="009432CE">
        <w:rPr>
          <w:rtl/>
          <w:lang w:bidi="fa-IR"/>
        </w:rPr>
        <w:t xml:space="preserve">. </w:t>
      </w:r>
    </w:p>
    <w:p w:rsidR="001A5213" w:rsidRDefault="001A5213" w:rsidP="001A5213">
      <w:pPr>
        <w:pStyle w:val="libNormal"/>
        <w:rPr>
          <w:rtl/>
          <w:lang w:bidi="fa-IR"/>
        </w:rPr>
      </w:pPr>
      <w:r>
        <w:rPr>
          <w:rtl/>
          <w:lang w:bidi="fa-IR"/>
        </w:rPr>
        <w:t>بعضى از عامه اين قصّه را به صورت ديگرى نيز نقل كرده و گفته اند كه قبل از عبداللَّه</w:t>
      </w:r>
      <w:r w:rsidR="009432CE">
        <w:rPr>
          <w:rtl/>
          <w:lang w:bidi="fa-IR"/>
        </w:rPr>
        <w:t xml:space="preserve">، </w:t>
      </w:r>
      <w:r>
        <w:rPr>
          <w:rtl/>
          <w:lang w:bidi="fa-IR"/>
        </w:rPr>
        <w:t xml:space="preserve">يكى از خلفا چنين خوابى ديده است </w:t>
      </w:r>
      <w:r w:rsidRPr="00BA2CDB">
        <w:rPr>
          <w:rStyle w:val="libFootnotenumChar"/>
          <w:rtl/>
          <w:lang w:bidi="fa-IR"/>
        </w:rPr>
        <w:t>(888)</w:t>
      </w:r>
      <w:r w:rsidR="009432CE">
        <w:rPr>
          <w:rtl/>
          <w:lang w:bidi="fa-IR"/>
        </w:rPr>
        <w:t xml:space="preserve">. </w:t>
      </w:r>
    </w:p>
    <w:p w:rsidR="001A5213" w:rsidRDefault="001A5213" w:rsidP="001A5213">
      <w:pPr>
        <w:pStyle w:val="libNormal"/>
        <w:rPr>
          <w:rtl/>
          <w:lang w:bidi="fa-IR"/>
        </w:rPr>
      </w:pPr>
      <w:r>
        <w:rPr>
          <w:rtl/>
          <w:lang w:bidi="fa-IR"/>
        </w:rPr>
        <w:t>به هر حال</w:t>
      </w:r>
      <w:r w:rsidR="009432CE">
        <w:rPr>
          <w:rtl/>
          <w:lang w:bidi="fa-IR"/>
        </w:rPr>
        <w:t xml:space="preserve">، </w:t>
      </w:r>
      <w:r>
        <w:rPr>
          <w:rtl/>
          <w:lang w:bidi="fa-IR"/>
        </w:rPr>
        <w:t>هيچ كدام از اين دو نقل نه مستند قوى تاريخى دارد و نه با قداست تشريع احكام الهى سازگار است</w:t>
      </w:r>
      <w:r w:rsidR="009432CE">
        <w:rPr>
          <w:rtl/>
          <w:lang w:bidi="fa-IR"/>
        </w:rPr>
        <w:t xml:space="preserve">. </w:t>
      </w:r>
      <w:r>
        <w:rPr>
          <w:rtl/>
          <w:lang w:bidi="fa-IR"/>
        </w:rPr>
        <w:t>اين كه مستند تاريخى ندارد روشن است</w:t>
      </w:r>
      <w:r w:rsidR="009432CE">
        <w:rPr>
          <w:rtl/>
          <w:lang w:bidi="fa-IR"/>
        </w:rPr>
        <w:t>؛</w:t>
      </w:r>
      <w:r>
        <w:rPr>
          <w:rtl/>
          <w:lang w:bidi="fa-IR"/>
        </w:rPr>
        <w:t xml:space="preserve"> چرا كه صرفا نقل يك رويا و خوابى است كه به يك فرد معمولى نسبت داده شده است</w:t>
      </w:r>
      <w:r w:rsidR="009432CE">
        <w:rPr>
          <w:rtl/>
          <w:lang w:bidi="fa-IR"/>
        </w:rPr>
        <w:t xml:space="preserve">. </w:t>
      </w:r>
    </w:p>
    <w:p w:rsidR="001A5213" w:rsidRDefault="001A5213" w:rsidP="001A5213">
      <w:pPr>
        <w:pStyle w:val="libNormal"/>
        <w:rPr>
          <w:rtl/>
          <w:lang w:bidi="fa-IR"/>
        </w:rPr>
      </w:pPr>
      <w:r>
        <w:rPr>
          <w:rtl/>
          <w:lang w:bidi="fa-IR"/>
        </w:rPr>
        <w:t>اما همان طور كه اشاره شد خداوند متعال</w:t>
      </w:r>
      <w:r w:rsidR="009432CE">
        <w:rPr>
          <w:rtl/>
          <w:lang w:bidi="fa-IR"/>
        </w:rPr>
        <w:t xml:space="preserve">، </w:t>
      </w:r>
      <w:r>
        <w:rPr>
          <w:rtl/>
          <w:lang w:bidi="fa-IR"/>
        </w:rPr>
        <w:t>احكام و دستورات خود را در شب معراج به صورت يك مجموعه و در قالب آيات كريمه قرآن</w:t>
      </w:r>
      <w:r w:rsidR="009432CE">
        <w:rPr>
          <w:rtl/>
          <w:lang w:bidi="fa-IR"/>
        </w:rPr>
        <w:t xml:space="preserve">، </w:t>
      </w:r>
      <w:r>
        <w:rPr>
          <w:rtl/>
          <w:lang w:bidi="fa-IR"/>
        </w:rPr>
        <w:t xml:space="preserve">به پيامبرش الهام فرمود و بعد از آن جبرئيل </w:t>
      </w:r>
      <w:r w:rsidR="00574F36" w:rsidRPr="00574F36">
        <w:rPr>
          <w:rStyle w:val="libAlaemChar"/>
          <w:rtl/>
        </w:rPr>
        <w:t>عليه‌السلام</w:t>
      </w:r>
      <w:r>
        <w:rPr>
          <w:rtl/>
          <w:lang w:bidi="fa-IR"/>
        </w:rPr>
        <w:t xml:space="preserve"> </w:t>
      </w:r>
      <w:r w:rsidR="009F4826">
        <w:rPr>
          <w:rtl/>
          <w:lang w:bidi="fa-IR"/>
        </w:rPr>
        <w:t>مأمور</w:t>
      </w:r>
      <w:r>
        <w:rPr>
          <w:rtl/>
          <w:lang w:bidi="fa-IR"/>
        </w:rPr>
        <w:t xml:space="preserve"> بود كه در مواقع خاصى كه مصلحت الهى اقتضا مى كرد</w:t>
      </w:r>
      <w:r w:rsidR="009432CE">
        <w:rPr>
          <w:rtl/>
          <w:lang w:bidi="fa-IR"/>
        </w:rPr>
        <w:t xml:space="preserve">، </w:t>
      </w:r>
      <w:r>
        <w:rPr>
          <w:rtl/>
          <w:lang w:bidi="fa-IR"/>
        </w:rPr>
        <w:t xml:space="preserve">زمان ابلاغ آنها را به رسول اللَّه </w:t>
      </w:r>
      <w:r w:rsidR="00D401A1" w:rsidRPr="00D401A1">
        <w:rPr>
          <w:rStyle w:val="libAlaemChar"/>
          <w:rtl/>
        </w:rPr>
        <w:t>صلى‌الله‌عليه‌وآله‌وسلم</w:t>
      </w:r>
      <w:r>
        <w:rPr>
          <w:rtl/>
          <w:lang w:bidi="fa-IR"/>
        </w:rPr>
        <w:t xml:space="preserve"> اعلام كند؛ كه اين مرحله</w:t>
      </w:r>
      <w:r w:rsidR="009432CE">
        <w:rPr>
          <w:rtl/>
          <w:lang w:bidi="fa-IR"/>
        </w:rPr>
        <w:t xml:space="preserve">، </w:t>
      </w:r>
      <w:r>
        <w:rPr>
          <w:rtl/>
          <w:lang w:bidi="fa-IR"/>
        </w:rPr>
        <w:t>نزول تدريجى قرآن نام گرفته است</w:t>
      </w:r>
      <w:r w:rsidR="009432CE">
        <w:rPr>
          <w:rtl/>
          <w:lang w:bidi="fa-IR"/>
        </w:rPr>
        <w:t>؛</w:t>
      </w:r>
      <w:r>
        <w:rPr>
          <w:rtl/>
          <w:lang w:bidi="fa-IR"/>
        </w:rPr>
        <w:t xml:space="preserve"> از جمله اين مسائل</w:t>
      </w:r>
      <w:r w:rsidR="009432CE">
        <w:rPr>
          <w:rtl/>
          <w:lang w:bidi="fa-IR"/>
        </w:rPr>
        <w:t xml:space="preserve">، </w:t>
      </w:r>
      <w:r>
        <w:rPr>
          <w:rtl/>
          <w:lang w:bidi="fa-IR"/>
        </w:rPr>
        <w:t xml:space="preserve">مساله </w:t>
      </w:r>
      <w:r w:rsidR="00000804">
        <w:rPr>
          <w:rtl/>
          <w:lang w:bidi="fa-IR"/>
        </w:rPr>
        <w:t>اذان</w:t>
      </w:r>
      <w:r>
        <w:rPr>
          <w:rtl/>
          <w:lang w:bidi="fa-IR"/>
        </w:rPr>
        <w:t xml:space="preserve"> است كه پيغمبر در شب معراج آن را از جبرئيل آموختند</w:t>
      </w:r>
      <w:r w:rsidR="009432CE">
        <w:rPr>
          <w:rtl/>
          <w:lang w:bidi="fa-IR"/>
        </w:rPr>
        <w:t xml:space="preserve">. </w:t>
      </w:r>
      <w:r>
        <w:rPr>
          <w:rtl/>
          <w:lang w:bidi="fa-IR"/>
        </w:rPr>
        <w:t>او در محضرت حضرت</w:t>
      </w:r>
      <w:r w:rsidR="009432CE">
        <w:rPr>
          <w:rtl/>
          <w:lang w:bidi="fa-IR"/>
        </w:rPr>
        <w:t xml:space="preserve">، </w:t>
      </w:r>
      <w:r w:rsidR="00000804">
        <w:rPr>
          <w:rtl/>
          <w:lang w:bidi="fa-IR"/>
        </w:rPr>
        <w:t>اذان</w:t>
      </w:r>
      <w:r>
        <w:rPr>
          <w:rtl/>
          <w:lang w:bidi="fa-IR"/>
        </w:rPr>
        <w:t xml:space="preserve"> و اقامه گفت</w:t>
      </w:r>
      <w:r w:rsidR="009432CE">
        <w:rPr>
          <w:rtl/>
          <w:lang w:bidi="fa-IR"/>
        </w:rPr>
        <w:t xml:space="preserve">. </w:t>
      </w:r>
    </w:p>
    <w:p w:rsidR="001A5213" w:rsidRDefault="001A5213" w:rsidP="001A5213">
      <w:pPr>
        <w:pStyle w:val="libNormal"/>
        <w:rPr>
          <w:rtl/>
          <w:lang w:bidi="fa-IR"/>
        </w:rPr>
      </w:pPr>
      <w:r>
        <w:rPr>
          <w:rtl/>
          <w:lang w:bidi="fa-IR"/>
        </w:rPr>
        <w:t xml:space="preserve">پيغمبر </w:t>
      </w:r>
      <w:r w:rsidR="00D401A1" w:rsidRPr="00D401A1">
        <w:rPr>
          <w:rStyle w:val="libAlaemChar"/>
          <w:rtl/>
        </w:rPr>
        <w:t>صلى‌الله‌عليه‌وآله‌وسلم</w:t>
      </w:r>
      <w:r>
        <w:rPr>
          <w:rtl/>
          <w:lang w:bidi="fa-IR"/>
        </w:rPr>
        <w:t xml:space="preserve"> در مكه بسيار محدود و محذور بودند و هيچ امكانى براى اعلام </w:t>
      </w:r>
      <w:r w:rsidR="00000804">
        <w:rPr>
          <w:rtl/>
          <w:lang w:bidi="fa-IR"/>
        </w:rPr>
        <w:t>اذان</w:t>
      </w:r>
      <w:r>
        <w:rPr>
          <w:rtl/>
          <w:lang w:bidi="fa-IR"/>
        </w:rPr>
        <w:t xml:space="preserve"> به صورت كنونى نبود؛ حتى آن روزهاى اول</w:t>
      </w:r>
      <w:r w:rsidR="009432CE">
        <w:rPr>
          <w:rtl/>
          <w:lang w:bidi="fa-IR"/>
        </w:rPr>
        <w:t xml:space="preserve">، </w:t>
      </w:r>
      <w:r>
        <w:rPr>
          <w:rtl/>
          <w:lang w:bidi="fa-IR"/>
        </w:rPr>
        <w:t>نماز را هم پنهانى و همراه با خوف انجام ميدادند</w:t>
      </w:r>
      <w:r w:rsidR="009432CE">
        <w:rPr>
          <w:rtl/>
          <w:lang w:bidi="fa-IR"/>
        </w:rPr>
        <w:t xml:space="preserve">. </w:t>
      </w:r>
      <w:r>
        <w:rPr>
          <w:rtl/>
          <w:lang w:bidi="fa-IR"/>
        </w:rPr>
        <w:t xml:space="preserve">زمانى كه جبرئيل </w:t>
      </w:r>
      <w:r w:rsidR="00574F36" w:rsidRPr="00574F36">
        <w:rPr>
          <w:rStyle w:val="libAlaemChar"/>
          <w:rtl/>
        </w:rPr>
        <w:t>عليه‌السلام</w:t>
      </w:r>
      <w:r>
        <w:rPr>
          <w:rtl/>
          <w:lang w:bidi="fa-IR"/>
        </w:rPr>
        <w:t xml:space="preserve"> </w:t>
      </w:r>
      <w:r w:rsidR="009F4826">
        <w:rPr>
          <w:rtl/>
          <w:lang w:bidi="fa-IR"/>
        </w:rPr>
        <w:t>مأمور</w:t>
      </w:r>
      <w:r>
        <w:rPr>
          <w:rtl/>
          <w:lang w:bidi="fa-IR"/>
        </w:rPr>
        <w:t xml:space="preserve"> ابلاغ </w:t>
      </w:r>
      <w:r w:rsidR="00000804">
        <w:rPr>
          <w:rtl/>
          <w:lang w:bidi="fa-IR"/>
        </w:rPr>
        <w:t>اذان</w:t>
      </w:r>
      <w:r>
        <w:rPr>
          <w:rtl/>
          <w:lang w:bidi="fa-IR"/>
        </w:rPr>
        <w:t xml:space="preserve"> بر پيامبر اكرم </w:t>
      </w:r>
      <w:r w:rsidR="00D401A1" w:rsidRPr="00D401A1">
        <w:rPr>
          <w:rStyle w:val="libAlaemChar"/>
          <w:rtl/>
        </w:rPr>
        <w:t>صلى‌الله‌عليه‌وآله‌وسلم</w:t>
      </w:r>
      <w:r>
        <w:rPr>
          <w:rtl/>
          <w:lang w:bidi="fa-IR"/>
        </w:rPr>
        <w:t xml:space="preserve"> شدند سر مبارك حضرت بر دامن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بود</w:t>
      </w:r>
      <w:r w:rsidR="009432CE">
        <w:rPr>
          <w:rtl/>
          <w:lang w:bidi="fa-IR"/>
        </w:rPr>
        <w:t xml:space="preserve">. </w:t>
      </w:r>
      <w:r>
        <w:rPr>
          <w:rtl/>
          <w:lang w:bidi="fa-IR"/>
        </w:rPr>
        <w:t xml:space="preserve">جبرئيل </w:t>
      </w:r>
      <w:r w:rsidR="00000804">
        <w:rPr>
          <w:rtl/>
          <w:lang w:bidi="fa-IR"/>
        </w:rPr>
        <w:t>اذان</w:t>
      </w:r>
      <w:r>
        <w:rPr>
          <w:rtl/>
          <w:lang w:bidi="fa-IR"/>
        </w:rPr>
        <w:t xml:space="preserve"> و اقامه را بر پيامبر </w:t>
      </w:r>
      <w:r w:rsidR="00D401A1" w:rsidRPr="00D401A1">
        <w:rPr>
          <w:rStyle w:val="libAlaemChar"/>
          <w:rtl/>
        </w:rPr>
        <w:t>صلى‌الله‌عليه‌وآله‌وسلم</w:t>
      </w:r>
      <w:r>
        <w:rPr>
          <w:rtl/>
          <w:lang w:bidi="fa-IR"/>
        </w:rPr>
        <w:t xml:space="preserve"> وحى كرد</w:t>
      </w:r>
      <w:r w:rsidR="009432CE">
        <w:rPr>
          <w:rtl/>
          <w:lang w:bidi="fa-IR"/>
        </w:rPr>
        <w:t xml:space="preserve">. </w:t>
      </w:r>
      <w:r>
        <w:rPr>
          <w:rtl/>
          <w:lang w:bidi="fa-IR"/>
        </w:rPr>
        <w:t xml:space="preserve">پيامبر </w:t>
      </w:r>
      <w:r w:rsidR="00D401A1" w:rsidRPr="00D401A1">
        <w:rPr>
          <w:rStyle w:val="libAlaemChar"/>
          <w:rtl/>
        </w:rPr>
        <w:t>صلى‌الله‌عليه‌وآله‌وسلم</w:t>
      </w:r>
      <w:r>
        <w:rPr>
          <w:rtl/>
          <w:lang w:bidi="fa-IR"/>
        </w:rPr>
        <w:t xml:space="preserve"> كه به مطالب آگاه شدند خطاب به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فرمودند</w:t>
      </w:r>
      <w:r w:rsidR="008C34A7">
        <w:rPr>
          <w:rtl/>
          <w:lang w:bidi="fa-IR"/>
        </w:rPr>
        <w:t xml:space="preserve">: </w:t>
      </w:r>
      <w:r>
        <w:rPr>
          <w:rtl/>
          <w:lang w:bidi="fa-IR"/>
        </w:rPr>
        <w:t>يا على</w:t>
      </w:r>
      <w:r w:rsidR="009432CE">
        <w:rPr>
          <w:rtl/>
          <w:lang w:bidi="fa-IR"/>
        </w:rPr>
        <w:t>!</w:t>
      </w:r>
      <w:r>
        <w:rPr>
          <w:rtl/>
          <w:lang w:bidi="fa-IR"/>
        </w:rPr>
        <w:t xml:space="preserve"> شنيدى</w:t>
      </w:r>
      <w:r w:rsidR="009432CE">
        <w:rPr>
          <w:rtl/>
          <w:lang w:bidi="fa-IR"/>
        </w:rPr>
        <w:t>؟</w:t>
      </w:r>
      <w:r>
        <w:rPr>
          <w:rtl/>
          <w:lang w:bidi="fa-IR"/>
        </w:rPr>
        <w:t xml:space="preserve"> گفت</w:t>
      </w:r>
      <w:r w:rsidR="008C34A7">
        <w:rPr>
          <w:rtl/>
          <w:lang w:bidi="fa-IR"/>
        </w:rPr>
        <w:t xml:space="preserve">: </w:t>
      </w:r>
      <w:r>
        <w:rPr>
          <w:rtl/>
          <w:lang w:bidi="fa-IR"/>
        </w:rPr>
        <w:t>آرى</w:t>
      </w:r>
      <w:r w:rsidR="009432CE">
        <w:rPr>
          <w:rtl/>
          <w:lang w:bidi="fa-IR"/>
        </w:rPr>
        <w:t xml:space="preserve">، </w:t>
      </w:r>
      <w:r>
        <w:rPr>
          <w:rtl/>
          <w:lang w:bidi="fa-IR"/>
        </w:rPr>
        <w:t>فرمودند</w:t>
      </w:r>
      <w:r w:rsidR="008C34A7">
        <w:rPr>
          <w:rtl/>
          <w:lang w:bidi="fa-IR"/>
        </w:rPr>
        <w:t xml:space="preserve">: </w:t>
      </w:r>
      <w:r>
        <w:rPr>
          <w:rtl/>
          <w:lang w:bidi="fa-IR"/>
        </w:rPr>
        <w:lastRenderedPageBreak/>
        <w:t>حفظ كردى</w:t>
      </w:r>
      <w:r w:rsidR="009432CE">
        <w:rPr>
          <w:rtl/>
          <w:lang w:bidi="fa-IR"/>
        </w:rPr>
        <w:t>؟</w:t>
      </w:r>
      <w:r>
        <w:rPr>
          <w:rtl/>
          <w:lang w:bidi="fa-IR"/>
        </w:rPr>
        <w:t xml:space="preserve"> گفت</w:t>
      </w:r>
      <w:r w:rsidR="008C34A7">
        <w:rPr>
          <w:rtl/>
          <w:lang w:bidi="fa-IR"/>
        </w:rPr>
        <w:t xml:space="preserve">: </w:t>
      </w:r>
      <w:r>
        <w:rPr>
          <w:rtl/>
          <w:lang w:bidi="fa-IR"/>
        </w:rPr>
        <w:t>آرى</w:t>
      </w:r>
      <w:r w:rsidR="009432CE">
        <w:rPr>
          <w:rtl/>
          <w:lang w:bidi="fa-IR"/>
        </w:rPr>
        <w:t xml:space="preserve">، </w:t>
      </w:r>
      <w:r>
        <w:rPr>
          <w:rtl/>
          <w:lang w:bidi="fa-IR"/>
        </w:rPr>
        <w:t>گفتند</w:t>
      </w:r>
      <w:r w:rsidR="008C34A7">
        <w:rPr>
          <w:rtl/>
          <w:lang w:bidi="fa-IR"/>
        </w:rPr>
        <w:t xml:space="preserve">: </w:t>
      </w:r>
      <w:r>
        <w:rPr>
          <w:rtl/>
          <w:lang w:bidi="fa-IR"/>
        </w:rPr>
        <w:t>بلال را صدا كن و به او بياموز</w:t>
      </w:r>
      <w:r w:rsidR="009432CE">
        <w:rPr>
          <w:rtl/>
          <w:lang w:bidi="fa-IR"/>
        </w:rPr>
        <w:t xml:space="preserve">. </w:t>
      </w:r>
      <w:r>
        <w:rPr>
          <w:rtl/>
          <w:lang w:bidi="fa-IR"/>
        </w:rPr>
        <w:t>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بلال را صدا كردند و </w:t>
      </w:r>
      <w:r w:rsidR="00000804">
        <w:rPr>
          <w:rtl/>
          <w:lang w:bidi="fa-IR"/>
        </w:rPr>
        <w:t>اذان</w:t>
      </w:r>
      <w:r>
        <w:rPr>
          <w:rtl/>
          <w:lang w:bidi="fa-IR"/>
        </w:rPr>
        <w:t xml:space="preserve"> را به او آموختند</w:t>
      </w:r>
      <w:r w:rsidR="009432CE">
        <w:rPr>
          <w:rtl/>
          <w:lang w:bidi="fa-IR"/>
        </w:rPr>
        <w:t xml:space="preserve">. </w:t>
      </w:r>
    </w:p>
    <w:p w:rsidR="001A5213" w:rsidRDefault="001A5213" w:rsidP="001A5213">
      <w:pPr>
        <w:pStyle w:val="libNormal"/>
        <w:rPr>
          <w:rtl/>
          <w:lang w:bidi="fa-IR"/>
        </w:rPr>
      </w:pPr>
      <w:r>
        <w:rPr>
          <w:rtl/>
          <w:lang w:bidi="fa-IR"/>
        </w:rPr>
        <w:t xml:space="preserve">از همان روز بلال به صورت رسمى </w:t>
      </w:r>
      <w:r w:rsidR="00B07C6A">
        <w:rPr>
          <w:rtl/>
          <w:lang w:bidi="fa-IR"/>
        </w:rPr>
        <w:t>مؤذّن</w:t>
      </w:r>
      <w:r>
        <w:rPr>
          <w:rtl/>
          <w:lang w:bidi="fa-IR"/>
        </w:rPr>
        <w:t xml:space="preserve"> شد و مواقع نماز را براى مردم اعلام مى كرد</w:t>
      </w:r>
      <w:r w:rsidR="009432CE">
        <w:rPr>
          <w:rtl/>
          <w:lang w:bidi="fa-IR"/>
        </w:rPr>
        <w:t xml:space="preserve">. </w:t>
      </w:r>
      <w:r>
        <w:rPr>
          <w:rtl/>
          <w:lang w:bidi="fa-IR"/>
        </w:rPr>
        <w:t>اين كه كسى خواب ديده و يا يكى از خلفا</w:t>
      </w:r>
      <w:r w:rsidR="009432CE">
        <w:rPr>
          <w:rtl/>
          <w:lang w:bidi="fa-IR"/>
        </w:rPr>
        <w:t xml:space="preserve">، </w:t>
      </w:r>
      <w:r>
        <w:rPr>
          <w:rtl/>
          <w:lang w:bidi="fa-IR"/>
        </w:rPr>
        <w:t>زودتر خواب ديده يا بلال ديرتر متوجه شده و غيره</w:t>
      </w:r>
      <w:r w:rsidR="009432CE">
        <w:rPr>
          <w:rtl/>
          <w:lang w:bidi="fa-IR"/>
        </w:rPr>
        <w:t xml:space="preserve">، </w:t>
      </w:r>
      <w:r>
        <w:rPr>
          <w:rtl/>
          <w:lang w:bidi="fa-IR"/>
        </w:rPr>
        <w:t>مثل بسيارى از مجعولاتى است كه حتى اهل دقت از عامه هم آن را ضعيف دانسته اند و آن را نمى پذيرند</w:t>
      </w:r>
      <w:r w:rsidR="009432CE">
        <w:rPr>
          <w:rtl/>
          <w:lang w:bidi="fa-IR"/>
        </w:rPr>
        <w:t xml:space="preserve">. </w:t>
      </w:r>
    </w:p>
    <w:p w:rsidR="001A5213" w:rsidRDefault="001A5213" w:rsidP="001A5213">
      <w:pPr>
        <w:pStyle w:val="libNormal"/>
        <w:rPr>
          <w:rtl/>
          <w:lang w:bidi="fa-IR"/>
        </w:rPr>
      </w:pPr>
      <w:r>
        <w:rPr>
          <w:rtl/>
          <w:lang w:bidi="fa-IR"/>
        </w:rPr>
        <w:t>بنابراين</w:t>
      </w:r>
      <w:r w:rsidR="009432CE">
        <w:rPr>
          <w:rtl/>
          <w:lang w:bidi="fa-IR"/>
        </w:rPr>
        <w:t xml:space="preserve">، </w:t>
      </w:r>
      <w:r>
        <w:rPr>
          <w:rtl/>
          <w:lang w:bidi="fa-IR"/>
        </w:rPr>
        <w:t xml:space="preserve">همان طور كه در روايات گذشته به آن اشاره كرديم مساله </w:t>
      </w:r>
      <w:r w:rsidR="00000804">
        <w:rPr>
          <w:rtl/>
          <w:lang w:bidi="fa-IR"/>
        </w:rPr>
        <w:t>اذان</w:t>
      </w:r>
      <w:r>
        <w:rPr>
          <w:rtl/>
          <w:lang w:bidi="fa-IR"/>
        </w:rPr>
        <w:t xml:space="preserve"> ريشه در وحى دارد و منشا تاريخى آن هم شب معراج است</w:t>
      </w:r>
      <w:r w:rsidR="009432CE">
        <w:rPr>
          <w:rtl/>
          <w:lang w:bidi="fa-IR"/>
        </w:rPr>
        <w:t xml:space="preserve">. </w:t>
      </w:r>
      <w:r w:rsidR="00000804">
        <w:rPr>
          <w:rtl/>
          <w:lang w:bidi="fa-IR"/>
        </w:rPr>
        <w:t>اذان</w:t>
      </w:r>
      <w:r>
        <w:rPr>
          <w:rtl/>
          <w:lang w:bidi="fa-IR"/>
        </w:rPr>
        <w:t xml:space="preserve"> جنبه اعلامى دارد و اصلا كلمه اءذن به معناى اجازه و رخصت است</w:t>
      </w:r>
      <w:r w:rsidR="009432CE">
        <w:rPr>
          <w:rtl/>
          <w:lang w:bidi="fa-IR"/>
        </w:rPr>
        <w:t>؛</w:t>
      </w:r>
      <w:r>
        <w:rPr>
          <w:rtl/>
          <w:lang w:bidi="fa-IR"/>
        </w:rPr>
        <w:t xml:space="preserve"> يعنى اعلام اين كه شما مجازيد اين كار را انجام دهيد</w:t>
      </w:r>
      <w:r w:rsidR="009432CE">
        <w:rPr>
          <w:rtl/>
          <w:lang w:bidi="fa-IR"/>
        </w:rPr>
        <w:t xml:space="preserve">. </w:t>
      </w:r>
      <w:r>
        <w:rPr>
          <w:rtl/>
          <w:lang w:bidi="fa-IR"/>
        </w:rPr>
        <w:t>معناى لغوى اءذن و اجازه هم</w:t>
      </w:r>
      <w:r w:rsidR="009432CE">
        <w:rPr>
          <w:rtl/>
          <w:lang w:bidi="fa-IR"/>
        </w:rPr>
        <w:t xml:space="preserve">، </w:t>
      </w:r>
      <w:r>
        <w:rPr>
          <w:rtl/>
          <w:lang w:bidi="fa-IR"/>
        </w:rPr>
        <w:t>اعلام است</w:t>
      </w:r>
      <w:r w:rsidR="009432CE">
        <w:rPr>
          <w:rtl/>
          <w:lang w:bidi="fa-IR"/>
        </w:rPr>
        <w:t xml:space="preserve">، </w:t>
      </w:r>
      <w:r>
        <w:rPr>
          <w:rtl/>
          <w:lang w:bidi="fa-IR"/>
        </w:rPr>
        <w:t>بنابراين يك امر اعلامى است</w:t>
      </w:r>
      <w:r w:rsidR="009432CE">
        <w:rPr>
          <w:rtl/>
          <w:lang w:bidi="fa-IR"/>
        </w:rPr>
        <w:t xml:space="preserve">. </w:t>
      </w:r>
    </w:p>
    <w:p w:rsidR="001A5213" w:rsidRDefault="004871A4" w:rsidP="004871A4">
      <w:pPr>
        <w:pStyle w:val="Heading2"/>
        <w:rPr>
          <w:rtl/>
          <w:lang w:bidi="fa-IR"/>
        </w:rPr>
      </w:pPr>
      <w:bookmarkStart w:id="129" w:name="_Toc394493053"/>
      <w:r>
        <w:rPr>
          <w:rtl/>
          <w:lang w:bidi="fa-IR"/>
        </w:rPr>
        <w:t xml:space="preserve">جايگاه </w:t>
      </w:r>
      <w:r w:rsidR="00B07C6A">
        <w:rPr>
          <w:rtl/>
          <w:lang w:bidi="fa-IR"/>
        </w:rPr>
        <w:t>مؤذّن</w:t>
      </w:r>
      <w:r>
        <w:rPr>
          <w:rtl/>
          <w:lang w:bidi="fa-IR"/>
        </w:rPr>
        <w:t xml:space="preserve"> در اسلام</w:t>
      </w:r>
      <w:bookmarkEnd w:id="129"/>
    </w:p>
    <w:p w:rsidR="001A5213" w:rsidRDefault="001A5213" w:rsidP="001A5213">
      <w:pPr>
        <w:pStyle w:val="libNormal"/>
        <w:rPr>
          <w:rtl/>
          <w:lang w:bidi="fa-IR"/>
        </w:rPr>
      </w:pPr>
      <w:r>
        <w:rPr>
          <w:rtl/>
          <w:lang w:bidi="fa-IR"/>
        </w:rPr>
        <w:t xml:space="preserve">حال بعد از اين مقدمه بايد بپرسيم حقّ </w:t>
      </w:r>
      <w:r w:rsidR="00B07C6A">
        <w:rPr>
          <w:rtl/>
          <w:lang w:bidi="fa-IR"/>
        </w:rPr>
        <w:t>مؤذّن</w:t>
      </w:r>
      <w:r>
        <w:rPr>
          <w:rtl/>
          <w:lang w:bidi="fa-IR"/>
        </w:rPr>
        <w:t xml:space="preserve"> چيست</w:t>
      </w:r>
      <w:r w:rsidR="009432CE">
        <w:rPr>
          <w:rtl/>
          <w:lang w:bidi="fa-IR"/>
        </w:rPr>
        <w:t>؟</w:t>
      </w:r>
      <w:r>
        <w:rPr>
          <w:rtl/>
          <w:lang w:bidi="fa-IR"/>
        </w:rPr>
        <w:t xml:space="preserve"> امام سجاد </w:t>
      </w:r>
      <w:r w:rsidR="00574F36" w:rsidRPr="00574F36">
        <w:rPr>
          <w:rStyle w:val="libAlaemChar"/>
          <w:rtl/>
        </w:rPr>
        <w:t>عليه‌السلام</w:t>
      </w:r>
      <w:r>
        <w:rPr>
          <w:rtl/>
          <w:lang w:bidi="fa-IR"/>
        </w:rPr>
        <w:t xml:space="preserve"> فرمودند</w:t>
      </w:r>
      <w:r w:rsidR="008C34A7">
        <w:rPr>
          <w:rtl/>
          <w:lang w:bidi="fa-IR"/>
        </w:rPr>
        <w:t xml:space="preserve">: </w:t>
      </w:r>
    </w:p>
    <w:p w:rsidR="001A5213" w:rsidRDefault="001A5213" w:rsidP="001A5213">
      <w:pPr>
        <w:pStyle w:val="libNormal"/>
        <w:rPr>
          <w:rtl/>
          <w:lang w:bidi="fa-IR"/>
        </w:rPr>
      </w:pPr>
      <w:r>
        <w:rPr>
          <w:rtl/>
          <w:lang w:bidi="fa-IR"/>
        </w:rPr>
        <w:t>وَ اَمَّا حقّ ال</w:t>
      </w:r>
      <w:r w:rsidR="00B07C6A">
        <w:rPr>
          <w:rtl/>
          <w:lang w:bidi="fa-IR"/>
        </w:rPr>
        <w:t>مؤذّن</w:t>
      </w:r>
      <w:r w:rsidR="009432CE">
        <w:rPr>
          <w:rtl/>
          <w:lang w:bidi="fa-IR"/>
        </w:rPr>
        <w:t xml:space="preserve">، </w:t>
      </w:r>
      <w:r>
        <w:rPr>
          <w:rtl/>
          <w:lang w:bidi="fa-IR"/>
        </w:rPr>
        <w:t>فاءَن تعلم اءَنَّه مذكِّرك بربك</w:t>
      </w:r>
      <w:r w:rsidR="009432CE">
        <w:rPr>
          <w:rtl/>
          <w:lang w:bidi="fa-IR"/>
        </w:rPr>
        <w:t xml:space="preserve">، </w:t>
      </w:r>
      <w:r>
        <w:rPr>
          <w:rtl/>
          <w:lang w:bidi="fa-IR"/>
        </w:rPr>
        <w:t>و داعيك الى حظِّك</w:t>
      </w:r>
      <w:r w:rsidR="009432CE">
        <w:rPr>
          <w:rtl/>
          <w:lang w:bidi="fa-IR"/>
        </w:rPr>
        <w:t xml:space="preserve">، </w:t>
      </w:r>
      <w:r>
        <w:rPr>
          <w:rtl/>
          <w:lang w:bidi="fa-IR"/>
        </w:rPr>
        <w:t>و اءَفضل اءَعوانك على قضاء الفريضة التى افترضها اللَّه عليك</w:t>
      </w:r>
      <w:r w:rsidR="009432CE">
        <w:rPr>
          <w:rtl/>
          <w:lang w:bidi="fa-IR"/>
        </w:rPr>
        <w:t xml:space="preserve">. </w:t>
      </w:r>
    </w:p>
    <w:p w:rsidR="001A5213" w:rsidRDefault="001A5213" w:rsidP="001A5213">
      <w:pPr>
        <w:pStyle w:val="libNormal"/>
        <w:rPr>
          <w:rtl/>
          <w:lang w:bidi="fa-IR"/>
        </w:rPr>
      </w:pPr>
      <w:r>
        <w:rPr>
          <w:rtl/>
          <w:lang w:bidi="fa-IR"/>
        </w:rPr>
        <w:t xml:space="preserve">امام </w:t>
      </w:r>
      <w:r w:rsidR="00574F36" w:rsidRPr="00574F36">
        <w:rPr>
          <w:rStyle w:val="libAlaemChar"/>
          <w:rtl/>
        </w:rPr>
        <w:t>عليه‌السلام</w:t>
      </w:r>
      <w:r>
        <w:rPr>
          <w:rtl/>
          <w:lang w:bidi="fa-IR"/>
        </w:rPr>
        <w:t xml:space="preserve"> ابتدا جايگاه </w:t>
      </w:r>
      <w:r w:rsidR="00B07C6A">
        <w:rPr>
          <w:rtl/>
          <w:lang w:bidi="fa-IR"/>
        </w:rPr>
        <w:t>مؤذّن</w:t>
      </w:r>
      <w:r>
        <w:rPr>
          <w:rtl/>
          <w:lang w:bidi="fa-IR"/>
        </w:rPr>
        <w:t xml:space="preserve"> را بيان مى فرمايند كه يكى از منزلت هاى او اين است كه ذكر و ياد خداوند متعال را در قلب ها زنده مى كند؛ او انسان را به استفاده از آن ثمره و بهره اى كه خداوند متعال</w:t>
      </w:r>
      <w:r w:rsidR="009432CE">
        <w:rPr>
          <w:rtl/>
          <w:lang w:bidi="fa-IR"/>
        </w:rPr>
        <w:t xml:space="preserve">، </w:t>
      </w:r>
      <w:r>
        <w:rPr>
          <w:rtl/>
          <w:lang w:bidi="fa-IR"/>
        </w:rPr>
        <w:t xml:space="preserve">براى </w:t>
      </w:r>
      <w:r w:rsidR="003A4269">
        <w:rPr>
          <w:rtl/>
          <w:lang w:bidi="fa-IR"/>
        </w:rPr>
        <w:t>مؤمن</w:t>
      </w:r>
      <w:r>
        <w:rPr>
          <w:rtl/>
          <w:lang w:bidi="fa-IR"/>
        </w:rPr>
        <w:t>ان در نماز قرار داده است دعوت مى كند</w:t>
      </w:r>
      <w:r w:rsidR="009432CE">
        <w:rPr>
          <w:rtl/>
          <w:lang w:bidi="fa-IR"/>
        </w:rPr>
        <w:t xml:space="preserve">. </w:t>
      </w:r>
    </w:p>
    <w:p w:rsidR="001A5213" w:rsidRDefault="00B07C6A" w:rsidP="001A5213">
      <w:pPr>
        <w:pStyle w:val="libNormal"/>
        <w:rPr>
          <w:rtl/>
          <w:lang w:bidi="fa-IR"/>
        </w:rPr>
      </w:pPr>
      <w:r>
        <w:rPr>
          <w:rtl/>
          <w:lang w:bidi="fa-IR"/>
        </w:rPr>
        <w:t>مؤذّن</w:t>
      </w:r>
      <w:r w:rsidR="001A5213">
        <w:rPr>
          <w:rtl/>
          <w:lang w:bidi="fa-IR"/>
        </w:rPr>
        <w:t xml:space="preserve"> بهترين ياور انسان است تا او بر فرايض خود تنبه پيدا كند؛ چون هميشه براى همه انسان ها ابتلائات معمول وجود داشته و دارد و گاهى اين </w:t>
      </w:r>
      <w:r w:rsidR="001A5213">
        <w:rPr>
          <w:rtl/>
          <w:lang w:bidi="fa-IR"/>
        </w:rPr>
        <w:lastRenderedPageBreak/>
        <w:t>اشتغالا ت زندگى و ابتلائات مادى چنان انسان را سرگرم مى كند كه حتى از قضاى واجباتش نيز غفلت مى كند</w:t>
      </w:r>
      <w:r w:rsidR="009432CE">
        <w:rPr>
          <w:rtl/>
          <w:lang w:bidi="fa-IR"/>
        </w:rPr>
        <w:t xml:space="preserve">. </w:t>
      </w:r>
      <w:r w:rsidR="001A5213">
        <w:rPr>
          <w:rtl/>
          <w:lang w:bidi="fa-IR"/>
        </w:rPr>
        <w:t>در چنين شرايطى كسى كه انسان را متنبه و متوجه غفلت خود مى كند</w:t>
      </w:r>
      <w:r w:rsidR="009432CE">
        <w:rPr>
          <w:rtl/>
          <w:lang w:bidi="fa-IR"/>
        </w:rPr>
        <w:t xml:space="preserve">، </w:t>
      </w:r>
      <w:r w:rsidR="001A5213">
        <w:rPr>
          <w:rtl/>
          <w:lang w:bidi="fa-IR"/>
        </w:rPr>
        <w:t>بر انسان حقوقى پيدا مى كند</w:t>
      </w:r>
      <w:r w:rsidR="009432CE">
        <w:rPr>
          <w:rtl/>
          <w:lang w:bidi="fa-IR"/>
        </w:rPr>
        <w:t xml:space="preserve">. </w:t>
      </w:r>
    </w:p>
    <w:p w:rsidR="001A5213" w:rsidRDefault="001A5213" w:rsidP="001A5213">
      <w:pPr>
        <w:pStyle w:val="libNormal"/>
        <w:rPr>
          <w:rtl/>
          <w:lang w:bidi="fa-IR"/>
        </w:rPr>
      </w:pPr>
      <w:r>
        <w:rPr>
          <w:rtl/>
          <w:lang w:bidi="fa-IR"/>
        </w:rPr>
        <w:t xml:space="preserve">قبل از اين كه به حقوق </w:t>
      </w:r>
      <w:r w:rsidR="00B07C6A">
        <w:rPr>
          <w:rtl/>
          <w:lang w:bidi="fa-IR"/>
        </w:rPr>
        <w:t>مؤذّن</w:t>
      </w:r>
      <w:r>
        <w:rPr>
          <w:rtl/>
          <w:lang w:bidi="fa-IR"/>
        </w:rPr>
        <w:t xml:space="preserve"> بپردازيم و عبارات امام </w:t>
      </w:r>
      <w:r w:rsidR="00574F36" w:rsidRPr="00574F36">
        <w:rPr>
          <w:rStyle w:val="libAlaemChar"/>
          <w:rtl/>
        </w:rPr>
        <w:t>عليه‌السلام</w:t>
      </w:r>
      <w:r>
        <w:rPr>
          <w:rtl/>
          <w:lang w:bidi="fa-IR"/>
        </w:rPr>
        <w:t xml:space="preserve"> را تبيين كنيم</w:t>
      </w:r>
      <w:r w:rsidR="009432CE">
        <w:rPr>
          <w:rtl/>
          <w:lang w:bidi="fa-IR"/>
        </w:rPr>
        <w:t xml:space="preserve">، </w:t>
      </w:r>
      <w:r>
        <w:rPr>
          <w:rtl/>
          <w:lang w:bidi="fa-IR"/>
        </w:rPr>
        <w:t xml:space="preserve">رواياتى را درباره مقام </w:t>
      </w:r>
      <w:r w:rsidR="00B07C6A">
        <w:rPr>
          <w:rtl/>
          <w:lang w:bidi="fa-IR"/>
        </w:rPr>
        <w:t>مؤذّن</w:t>
      </w:r>
      <w:r>
        <w:rPr>
          <w:rtl/>
          <w:lang w:bidi="fa-IR"/>
        </w:rPr>
        <w:t xml:space="preserve"> و ارزش او از منابع و مآخذ روايى ذكر مى كنيم</w:t>
      </w:r>
      <w:r w:rsidR="009432CE">
        <w:rPr>
          <w:rtl/>
          <w:lang w:bidi="fa-IR"/>
        </w:rPr>
        <w:t xml:space="preserve">. </w:t>
      </w:r>
      <w:r>
        <w:rPr>
          <w:rtl/>
          <w:lang w:bidi="fa-IR"/>
        </w:rPr>
        <w:t>مرحوم صدوق در«ثواب الاعمال» نقل مى كند</w:t>
      </w:r>
      <w:r w:rsidR="008C34A7">
        <w:rPr>
          <w:rtl/>
          <w:lang w:bidi="fa-IR"/>
        </w:rPr>
        <w:t xml:space="preserve">: </w:t>
      </w:r>
    </w:p>
    <w:p w:rsidR="001A5213" w:rsidRDefault="001A5213" w:rsidP="001A5213">
      <w:pPr>
        <w:pStyle w:val="libNormal"/>
        <w:rPr>
          <w:rtl/>
          <w:lang w:bidi="fa-IR"/>
        </w:rPr>
      </w:pPr>
      <w:r>
        <w:rPr>
          <w:rtl/>
          <w:lang w:bidi="fa-IR"/>
        </w:rPr>
        <w:t>اءطولُ النَّاسِ اءعناقا يومَ القيامةِ ال</w:t>
      </w:r>
      <w:r w:rsidR="00B07C6A">
        <w:rPr>
          <w:rtl/>
          <w:lang w:bidi="fa-IR"/>
        </w:rPr>
        <w:t>مؤذّن</w:t>
      </w:r>
      <w:r>
        <w:rPr>
          <w:rtl/>
          <w:lang w:bidi="fa-IR"/>
        </w:rPr>
        <w:t xml:space="preserve"> ونَ </w:t>
      </w:r>
      <w:r w:rsidRPr="00BA2CDB">
        <w:rPr>
          <w:rStyle w:val="libFootnotenumChar"/>
          <w:rtl/>
          <w:lang w:bidi="fa-IR"/>
        </w:rPr>
        <w:t>(889)</w:t>
      </w:r>
      <w:r w:rsidR="009432CE">
        <w:rPr>
          <w:rtl/>
          <w:lang w:bidi="fa-IR"/>
        </w:rPr>
        <w:t xml:space="preserve">. </w:t>
      </w:r>
    </w:p>
    <w:p w:rsidR="001A5213" w:rsidRDefault="001A5213" w:rsidP="001A5213">
      <w:pPr>
        <w:pStyle w:val="libNormal"/>
        <w:rPr>
          <w:rtl/>
          <w:lang w:bidi="fa-IR"/>
        </w:rPr>
      </w:pPr>
      <w:r>
        <w:rPr>
          <w:rtl/>
          <w:lang w:bidi="fa-IR"/>
        </w:rPr>
        <w:t>«سرافرازترين مردمان روز قيامت</w:t>
      </w:r>
      <w:r w:rsidR="009432CE">
        <w:rPr>
          <w:rtl/>
          <w:lang w:bidi="fa-IR"/>
        </w:rPr>
        <w:t xml:space="preserve">، </w:t>
      </w:r>
      <w:r w:rsidR="00B07C6A">
        <w:rPr>
          <w:rtl/>
          <w:lang w:bidi="fa-IR"/>
        </w:rPr>
        <w:t>مؤذّن</w:t>
      </w:r>
      <w:r>
        <w:rPr>
          <w:rtl/>
          <w:lang w:bidi="fa-IR"/>
        </w:rPr>
        <w:t xml:space="preserve"> ان هستند»</w:t>
      </w:r>
      <w:r w:rsidR="009432CE">
        <w:rPr>
          <w:rtl/>
          <w:lang w:bidi="fa-IR"/>
        </w:rPr>
        <w:t xml:space="preserve">. </w:t>
      </w:r>
    </w:p>
    <w:p w:rsidR="001A5213" w:rsidRDefault="001A5213" w:rsidP="001A5213">
      <w:pPr>
        <w:pStyle w:val="libNormal"/>
        <w:rPr>
          <w:rtl/>
          <w:lang w:bidi="fa-IR"/>
        </w:rPr>
      </w:pPr>
      <w:r>
        <w:rPr>
          <w:rtl/>
          <w:lang w:bidi="fa-IR"/>
        </w:rPr>
        <w:t xml:space="preserve">يا در روايت ديگر امام رضا </w:t>
      </w:r>
      <w:r w:rsidR="00574F36" w:rsidRPr="00574F36">
        <w:rPr>
          <w:rStyle w:val="libAlaemChar"/>
          <w:rtl/>
        </w:rPr>
        <w:t>عليه‌السلام</w:t>
      </w:r>
      <w:r>
        <w:rPr>
          <w:rtl/>
          <w:lang w:bidi="fa-IR"/>
        </w:rPr>
        <w:t xml:space="preserve"> از پيغمبر </w:t>
      </w:r>
      <w:r w:rsidR="00D401A1" w:rsidRPr="00D401A1">
        <w:rPr>
          <w:rStyle w:val="libAlaemChar"/>
          <w:rtl/>
        </w:rPr>
        <w:t>صلى‌الله‌عليه‌وآله‌وسلم</w:t>
      </w:r>
      <w:r>
        <w:rPr>
          <w:rtl/>
          <w:lang w:bidi="fa-IR"/>
        </w:rPr>
        <w:t xml:space="preserve"> نقل مى كنند كه فرمودند</w:t>
      </w:r>
      <w:r w:rsidR="008C34A7">
        <w:rPr>
          <w:rtl/>
          <w:lang w:bidi="fa-IR"/>
        </w:rPr>
        <w:t xml:space="preserve">: </w:t>
      </w:r>
    </w:p>
    <w:p w:rsidR="001A5213" w:rsidRDefault="001A5213" w:rsidP="001A5213">
      <w:pPr>
        <w:pStyle w:val="libNormal"/>
        <w:rPr>
          <w:rtl/>
          <w:lang w:bidi="fa-IR"/>
        </w:rPr>
      </w:pPr>
      <w:r>
        <w:rPr>
          <w:rtl/>
          <w:lang w:bidi="fa-IR"/>
        </w:rPr>
        <w:t>ال</w:t>
      </w:r>
      <w:r w:rsidR="00B07C6A">
        <w:rPr>
          <w:rtl/>
          <w:lang w:bidi="fa-IR"/>
        </w:rPr>
        <w:t>مؤذّن</w:t>
      </w:r>
      <w:r>
        <w:rPr>
          <w:rtl/>
          <w:lang w:bidi="fa-IR"/>
        </w:rPr>
        <w:t xml:space="preserve"> ون اءطولُ النَّاس اءعناقا يوم القيامة </w:t>
      </w:r>
      <w:r w:rsidRPr="00BA2CDB">
        <w:rPr>
          <w:rStyle w:val="libFootnotenumChar"/>
          <w:rtl/>
          <w:lang w:bidi="fa-IR"/>
        </w:rPr>
        <w:t>(890)</w:t>
      </w:r>
      <w:r w:rsidR="009432CE">
        <w:rPr>
          <w:rtl/>
          <w:lang w:bidi="fa-IR"/>
        </w:rPr>
        <w:t xml:space="preserve">. </w:t>
      </w:r>
    </w:p>
    <w:p w:rsidR="001A5213" w:rsidRDefault="001A5213" w:rsidP="001A5213">
      <w:pPr>
        <w:pStyle w:val="libNormal"/>
        <w:rPr>
          <w:rtl/>
          <w:lang w:bidi="fa-IR"/>
        </w:rPr>
      </w:pPr>
      <w:r>
        <w:rPr>
          <w:rtl/>
          <w:lang w:bidi="fa-IR"/>
        </w:rPr>
        <w:t>«در قيامت</w:t>
      </w:r>
      <w:r w:rsidR="009432CE">
        <w:rPr>
          <w:rtl/>
          <w:lang w:bidi="fa-IR"/>
        </w:rPr>
        <w:t xml:space="preserve">، </w:t>
      </w:r>
      <w:r w:rsidR="00B07C6A">
        <w:rPr>
          <w:rtl/>
          <w:lang w:bidi="fa-IR"/>
        </w:rPr>
        <w:t>مؤذّن</w:t>
      </w:r>
      <w:r>
        <w:rPr>
          <w:rtl/>
          <w:lang w:bidi="fa-IR"/>
        </w:rPr>
        <w:t xml:space="preserve"> ان از همه مردم سرافرازترند»</w:t>
      </w:r>
      <w:r w:rsidR="009432CE">
        <w:rPr>
          <w:rtl/>
          <w:lang w:bidi="fa-IR"/>
        </w:rPr>
        <w:t xml:space="preserve">. </w:t>
      </w:r>
    </w:p>
    <w:p w:rsidR="001A5213" w:rsidRDefault="001A5213" w:rsidP="001A5213">
      <w:pPr>
        <w:pStyle w:val="libNormal"/>
        <w:rPr>
          <w:rtl/>
          <w:lang w:bidi="fa-IR"/>
        </w:rPr>
      </w:pPr>
      <w:r>
        <w:rPr>
          <w:rtl/>
          <w:lang w:bidi="fa-IR"/>
        </w:rPr>
        <w:t>يقينا مراد معنوى ظاهرى لفظ نيست كه در قيامت</w:t>
      </w:r>
      <w:r w:rsidR="009432CE">
        <w:rPr>
          <w:rtl/>
          <w:lang w:bidi="fa-IR"/>
        </w:rPr>
        <w:t xml:space="preserve">، </w:t>
      </w:r>
      <w:r w:rsidR="00B07C6A">
        <w:rPr>
          <w:rtl/>
          <w:lang w:bidi="fa-IR"/>
        </w:rPr>
        <w:t>مؤذّن</w:t>
      </w:r>
      <w:r>
        <w:rPr>
          <w:rtl/>
          <w:lang w:bidi="fa-IR"/>
        </w:rPr>
        <w:t xml:space="preserve"> ان انسان هاى بلند قامتى باشند؛ ناموزون با گردن هاى بسيار دراز</w:t>
      </w:r>
      <w:r w:rsidR="009432CE">
        <w:rPr>
          <w:rtl/>
          <w:lang w:bidi="fa-IR"/>
        </w:rPr>
        <w:t xml:space="preserve">، </w:t>
      </w:r>
      <w:r>
        <w:rPr>
          <w:rtl/>
          <w:lang w:bidi="fa-IR"/>
        </w:rPr>
        <w:t>بلكه اين گردن فرازى به اين معنا است كه از يك شاخصه و برجستگى خاصى برخوردارند</w:t>
      </w:r>
      <w:r w:rsidR="009432CE">
        <w:rPr>
          <w:rtl/>
          <w:lang w:bidi="fa-IR"/>
        </w:rPr>
        <w:t xml:space="preserve">، </w:t>
      </w:r>
      <w:r>
        <w:rPr>
          <w:rtl/>
          <w:lang w:bidi="fa-IR"/>
        </w:rPr>
        <w:t>كه در ميان جماعت قيامت گم نمى شوند</w:t>
      </w:r>
      <w:r w:rsidR="009432CE">
        <w:rPr>
          <w:rtl/>
          <w:lang w:bidi="fa-IR"/>
        </w:rPr>
        <w:t xml:space="preserve">، </w:t>
      </w:r>
      <w:r>
        <w:rPr>
          <w:rtl/>
          <w:lang w:bidi="fa-IR"/>
        </w:rPr>
        <w:t>بلكه مورد عنايت و توجه جمع واقع مى شوند</w:t>
      </w:r>
      <w:r w:rsidR="009432CE">
        <w:rPr>
          <w:rtl/>
          <w:lang w:bidi="fa-IR"/>
        </w:rPr>
        <w:t xml:space="preserve">. </w:t>
      </w:r>
    </w:p>
    <w:p w:rsidR="001A5213" w:rsidRDefault="001A5213" w:rsidP="001A5213">
      <w:pPr>
        <w:pStyle w:val="libNormal"/>
        <w:rPr>
          <w:rtl/>
          <w:lang w:bidi="fa-IR"/>
        </w:rPr>
      </w:pPr>
      <w:r>
        <w:rPr>
          <w:rtl/>
          <w:lang w:bidi="fa-IR"/>
        </w:rPr>
        <w:t xml:space="preserve">درباره </w:t>
      </w:r>
      <w:r w:rsidR="00B07C6A">
        <w:rPr>
          <w:rtl/>
          <w:lang w:bidi="fa-IR"/>
        </w:rPr>
        <w:t>مؤذّن</w:t>
      </w:r>
      <w:r>
        <w:rPr>
          <w:rtl/>
          <w:lang w:bidi="fa-IR"/>
        </w:rPr>
        <w:t xml:space="preserve"> بايد گفت اين ثمره و اثر وضعى و علمى كار او است</w:t>
      </w:r>
      <w:r w:rsidR="009432CE">
        <w:rPr>
          <w:rtl/>
          <w:lang w:bidi="fa-IR"/>
        </w:rPr>
        <w:t>؛</w:t>
      </w:r>
      <w:r>
        <w:rPr>
          <w:rtl/>
          <w:lang w:bidi="fa-IR"/>
        </w:rPr>
        <w:t xml:space="preserve"> يعنى همين كه او در دنيا خدا را به ياد بندگان مى آورده است</w:t>
      </w:r>
      <w:r w:rsidR="009432CE">
        <w:rPr>
          <w:rtl/>
          <w:lang w:bidi="fa-IR"/>
        </w:rPr>
        <w:t xml:space="preserve">، </w:t>
      </w:r>
      <w:r>
        <w:rPr>
          <w:rtl/>
          <w:lang w:bidi="fa-IR"/>
        </w:rPr>
        <w:t>خداوند هم در قيامت</w:t>
      </w:r>
      <w:r w:rsidR="009432CE">
        <w:rPr>
          <w:rtl/>
          <w:lang w:bidi="fa-IR"/>
        </w:rPr>
        <w:t xml:space="preserve">، </w:t>
      </w:r>
      <w:r>
        <w:rPr>
          <w:rtl/>
          <w:lang w:bidi="fa-IR"/>
        </w:rPr>
        <w:t>همه توجهات را به سمت او جلب مى كند و او را مورد توجه خلق اولين و آخرين قرار مى دهد</w:t>
      </w:r>
      <w:r w:rsidR="009432CE">
        <w:rPr>
          <w:rtl/>
          <w:lang w:bidi="fa-IR"/>
        </w:rPr>
        <w:t xml:space="preserve">. </w:t>
      </w:r>
    </w:p>
    <w:p w:rsidR="001A5213" w:rsidRDefault="004871A4" w:rsidP="00000804">
      <w:pPr>
        <w:pStyle w:val="Heading2"/>
        <w:rPr>
          <w:rtl/>
          <w:lang w:bidi="fa-IR"/>
        </w:rPr>
      </w:pPr>
      <w:bookmarkStart w:id="130" w:name="_Toc394493054"/>
      <w:r>
        <w:rPr>
          <w:rtl/>
          <w:lang w:bidi="fa-IR"/>
        </w:rPr>
        <w:t xml:space="preserve">پاداش </w:t>
      </w:r>
      <w:r w:rsidR="00B07C6A">
        <w:rPr>
          <w:rtl/>
          <w:lang w:bidi="fa-IR"/>
        </w:rPr>
        <w:t>مؤذّن</w:t>
      </w:r>
      <w:r>
        <w:rPr>
          <w:rtl/>
          <w:lang w:bidi="fa-IR"/>
        </w:rPr>
        <w:t xml:space="preserve"> و </w:t>
      </w:r>
      <w:r w:rsidR="00000804">
        <w:rPr>
          <w:rtl/>
          <w:lang w:bidi="fa-IR"/>
        </w:rPr>
        <w:t>اذان</w:t>
      </w:r>
      <w:r>
        <w:rPr>
          <w:rtl/>
          <w:lang w:bidi="fa-IR"/>
        </w:rPr>
        <w:t xml:space="preserve"> گفتن</w:t>
      </w:r>
      <w:bookmarkEnd w:id="130"/>
    </w:p>
    <w:p w:rsidR="001A5213" w:rsidRDefault="001A5213" w:rsidP="001A5213">
      <w:pPr>
        <w:pStyle w:val="libNormal"/>
        <w:rPr>
          <w:rtl/>
          <w:lang w:bidi="fa-IR"/>
        </w:rPr>
      </w:pPr>
      <w:r>
        <w:rPr>
          <w:rtl/>
          <w:lang w:bidi="fa-IR"/>
        </w:rPr>
        <w:t xml:space="preserve">مرحوم مفيد از امام باقر وَ امام صادق </w:t>
      </w:r>
      <w:r w:rsidR="000E7893" w:rsidRPr="000E7893">
        <w:rPr>
          <w:rStyle w:val="libAlaemChar"/>
          <w:rtl/>
        </w:rPr>
        <w:t>عليهما‌السلام</w:t>
      </w:r>
      <w:r>
        <w:rPr>
          <w:rtl/>
          <w:lang w:bidi="fa-IR"/>
        </w:rPr>
        <w:t xml:space="preserve"> نقل مى كند كه فرمودند</w:t>
      </w:r>
      <w:r w:rsidR="008C34A7">
        <w:rPr>
          <w:rtl/>
          <w:lang w:bidi="fa-IR"/>
        </w:rPr>
        <w:t xml:space="preserve">: </w:t>
      </w:r>
    </w:p>
    <w:p w:rsidR="001A5213" w:rsidRDefault="001A5213" w:rsidP="001A5213">
      <w:pPr>
        <w:pStyle w:val="libNormal"/>
        <w:rPr>
          <w:rtl/>
          <w:lang w:bidi="fa-IR"/>
        </w:rPr>
      </w:pPr>
      <w:r>
        <w:rPr>
          <w:rtl/>
          <w:lang w:bidi="fa-IR"/>
        </w:rPr>
        <w:lastRenderedPageBreak/>
        <w:t xml:space="preserve">قال رسول اللَّه </w:t>
      </w:r>
      <w:r w:rsidR="00D401A1" w:rsidRPr="00D401A1">
        <w:rPr>
          <w:rStyle w:val="libAlaemChar"/>
          <w:rtl/>
        </w:rPr>
        <w:t>صلى‌الله‌عليه‌وآله‌وسلم</w:t>
      </w:r>
      <w:r>
        <w:rPr>
          <w:rtl/>
          <w:lang w:bidi="fa-IR"/>
        </w:rPr>
        <w:t xml:space="preserve"> يغفر لل</w:t>
      </w:r>
      <w:r w:rsidR="00B07C6A">
        <w:rPr>
          <w:rtl/>
          <w:lang w:bidi="fa-IR"/>
        </w:rPr>
        <w:t>مؤذّن</w:t>
      </w:r>
      <w:r>
        <w:rPr>
          <w:rtl/>
          <w:lang w:bidi="fa-IR"/>
        </w:rPr>
        <w:t xml:space="preserve"> مَدَّ صوته و بصره و يُصَدِّقُه كُلّ رَطب و يابس</w:t>
      </w:r>
      <w:r w:rsidR="009432CE">
        <w:rPr>
          <w:rtl/>
          <w:lang w:bidi="fa-IR"/>
        </w:rPr>
        <w:t xml:space="preserve">، </w:t>
      </w:r>
      <w:r>
        <w:rPr>
          <w:rtl/>
          <w:lang w:bidi="fa-IR"/>
        </w:rPr>
        <w:t>و له بكُلّ مَن يُصلّى ب</w:t>
      </w:r>
      <w:r w:rsidR="00000804">
        <w:rPr>
          <w:rtl/>
          <w:lang w:bidi="fa-IR"/>
        </w:rPr>
        <w:t>اذان</w:t>
      </w:r>
      <w:r>
        <w:rPr>
          <w:rtl/>
          <w:lang w:bidi="fa-IR"/>
        </w:rPr>
        <w:t xml:space="preserve">ه حسنة </w:t>
      </w:r>
      <w:r w:rsidRPr="00BA2CDB">
        <w:rPr>
          <w:rStyle w:val="libFootnotenumChar"/>
          <w:rtl/>
          <w:lang w:bidi="fa-IR"/>
        </w:rPr>
        <w:t>(891)</w:t>
      </w:r>
      <w:r w:rsidR="009432CE">
        <w:rPr>
          <w:rtl/>
          <w:lang w:bidi="fa-IR"/>
        </w:rPr>
        <w:t xml:space="preserve">. </w:t>
      </w:r>
    </w:p>
    <w:p w:rsidR="001A5213" w:rsidRDefault="001A5213" w:rsidP="001A5213">
      <w:pPr>
        <w:pStyle w:val="libNormal"/>
        <w:rPr>
          <w:rtl/>
          <w:lang w:bidi="fa-IR"/>
        </w:rPr>
      </w:pPr>
      <w:r>
        <w:rPr>
          <w:rtl/>
          <w:lang w:bidi="fa-IR"/>
        </w:rPr>
        <w:t xml:space="preserve">«خداوند براى </w:t>
      </w:r>
      <w:r w:rsidR="00B07C6A">
        <w:rPr>
          <w:rtl/>
          <w:lang w:bidi="fa-IR"/>
        </w:rPr>
        <w:t>مؤذّن</w:t>
      </w:r>
      <w:r>
        <w:rPr>
          <w:rtl/>
          <w:lang w:bidi="fa-IR"/>
        </w:rPr>
        <w:t xml:space="preserve"> تا زمانى كه صدايش بلند است و تا جايى كه چشمش كار مى كند</w:t>
      </w:r>
      <w:r w:rsidR="009432CE">
        <w:rPr>
          <w:rtl/>
          <w:lang w:bidi="fa-IR"/>
        </w:rPr>
        <w:t xml:space="preserve">، </w:t>
      </w:r>
      <w:r>
        <w:rPr>
          <w:rtl/>
          <w:lang w:bidi="fa-IR"/>
        </w:rPr>
        <w:t>غفران و آمرزشى قرار داده و هر تر و خشكى كه صداى او را مى شنود</w:t>
      </w:r>
      <w:r w:rsidR="009432CE">
        <w:rPr>
          <w:rtl/>
          <w:lang w:bidi="fa-IR"/>
        </w:rPr>
        <w:t xml:space="preserve">، </w:t>
      </w:r>
      <w:r>
        <w:rPr>
          <w:rtl/>
          <w:lang w:bidi="fa-IR"/>
        </w:rPr>
        <w:t xml:space="preserve">وى را تصديق ميكند به همين دليل ما هم </w:t>
      </w:r>
      <w:r w:rsidR="009F4826">
        <w:rPr>
          <w:rtl/>
          <w:lang w:bidi="fa-IR"/>
        </w:rPr>
        <w:t>مأمور</w:t>
      </w:r>
      <w:r>
        <w:rPr>
          <w:rtl/>
          <w:lang w:bidi="fa-IR"/>
        </w:rPr>
        <w:t xml:space="preserve">يم كه همراه با </w:t>
      </w:r>
      <w:r w:rsidR="00B07C6A">
        <w:rPr>
          <w:rtl/>
          <w:lang w:bidi="fa-IR"/>
        </w:rPr>
        <w:t>مؤذّن</w:t>
      </w:r>
      <w:r>
        <w:rPr>
          <w:rtl/>
          <w:lang w:bidi="fa-IR"/>
        </w:rPr>
        <w:t xml:space="preserve"> </w:t>
      </w:r>
      <w:r w:rsidR="00000804">
        <w:rPr>
          <w:rtl/>
          <w:lang w:bidi="fa-IR"/>
        </w:rPr>
        <w:t>اذان</w:t>
      </w:r>
      <w:r>
        <w:rPr>
          <w:rtl/>
          <w:lang w:bidi="fa-IR"/>
        </w:rPr>
        <w:t xml:space="preserve"> را تكرار كنيم كه اين عمل به معناى تصديق گفتار او است و همراه با كسى كه با </w:t>
      </w:r>
      <w:r w:rsidR="00000804">
        <w:rPr>
          <w:rtl/>
          <w:lang w:bidi="fa-IR"/>
        </w:rPr>
        <w:t>اذان</w:t>
      </w:r>
      <w:r>
        <w:rPr>
          <w:rtl/>
          <w:lang w:bidi="fa-IR"/>
        </w:rPr>
        <w:t xml:space="preserve"> او تنبه پيدا كرده و نماز خوانده است</w:t>
      </w:r>
      <w:r w:rsidR="009432CE">
        <w:rPr>
          <w:rtl/>
          <w:lang w:bidi="fa-IR"/>
        </w:rPr>
        <w:t xml:space="preserve">، </w:t>
      </w:r>
      <w:r>
        <w:rPr>
          <w:rtl/>
          <w:lang w:bidi="fa-IR"/>
        </w:rPr>
        <w:t xml:space="preserve">حسنه اى نيز براى </w:t>
      </w:r>
      <w:r w:rsidR="00B07C6A">
        <w:rPr>
          <w:rtl/>
          <w:lang w:bidi="fa-IR"/>
        </w:rPr>
        <w:t>مؤذّن</w:t>
      </w:r>
      <w:r>
        <w:rPr>
          <w:rtl/>
          <w:lang w:bidi="fa-IR"/>
        </w:rPr>
        <w:t xml:space="preserve"> قرار داده است»</w:t>
      </w:r>
      <w:r w:rsidR="009432CE">
        <w:rPr>
          <w:rtl/>
          <w:lang w:bidi="fa-IR"/>
        </w:rPr>
        <w:t xml:space="preserve">. </w:t>
      </w:r>
    </w:p>
    <w:p w:rsidR="001A5213" w:rsidRDefault="001A5213" w:rsidP="001A5213">
      <w:pPr>
        <w:pStyle w:val="libNormal"/>
        <w:rPr>
          <w:rtl/>
          <w:lang w:bidi="fa-IR"/>
        </w:rPr>
      </w:pPr>
      <w:r>
        <w:rPr>
          <w:rtl/>
          <w:lang w:bidi="fa-IR"/>
        </w:rPr>
        <w:t xml:space="preserve">اين ارزش معنوى و پاداش و اجرى است كه خداوند براى </w:t>
      </w:r>
      <w:r w:rsidR="00B07C6A">
        <w:rPr>
          <w:rtl/>
          <w:lang w:bidi="fa-IR"/>
        </w:rPr>
        <w:t>مؤذّن</w:t>
      </w:r>
      <w:r>
        <w:rPr>
          <w:rtl/>
          <w:lang w:bidi="fa-IR"/>
        </w:rPr>
        <w:t xml:space="preserve"> قرار داده است</w:t>
      </w:r>
      <w:r w:rsidR="009432CE">
        <w:rPr>
          <w:rtl/>
          <w:lang w:bidi="fa-IR"/>
        </w:rPr>
        <w:t xml:space="preserve">. </w:t>
      </w:r>
      <w:r>
        <w:rPr>
          <w:rtl/>
          <w:lang w:bidi="fa-IR"/>
        </w:rPr>
        <w:t xml:space="preserve">در روايت ديگرى از امام صادق </w:t>
      </w:r>
      <w:r w:rsidR="00574F36" w:rsidRPr="00574F36">
        <w:rPr>
          <w:rStyle w:val="libAlaemChar"/>
          <w:rtl/>
        </w:rPr>
        <w:t>عليه‌السلام</w:t>
      </w:r>
      <w:r>
        <w:rPr>
          <w:rtl/>
          <w:lang w:bidi="fa-IR"/>
        </w:rPr>
        <w:t xml:space="preserve"> كه تقريبا شبيه به روايت قبل است نقل شده كه مى فرمايند</w:t>
      </w:r>
      <w:r w:rsidR="008C34A7">
        <w:rPr>
          <w:rtl/>
          <w:lang w:bidi="fa-IR"/>
        </w:rPr>
        <w:t xml:space="preserve">: </w:t>
      </w:r>
    </w:p>
    <w:p w:rsidR="001A5213" w:rsidRDefault="001A5213" w:rsidP="001A5213">
      <w:pPr>
        <w:pStyle w:val="libNormal"/>
        <w:rPr>
          <w:rtl/>
          <w:lang w:bidi="fa-IR"/>
        </w:rPr>
      </w:pPr>
      <w:r>
        <w:rPr>
          <w:rtl/>
          <w:lang w:bidi="fa-IR"/>
        </w:rPr>
        <w:t>ال</w:t>
      </w:r>
      <w:r w:rsidR="00B07C6A">
        <w:rPr>
          <w:rtl/>
          <w:lang w:bidi="fa-IR"/>
        </w:rPr>
        <w:t>مؤذّن</w:t>
      </w:r>
      <w:r>
        <w:rPr>
          <w:rtl/>
          <w:lang w:bidi="fa-IR"/>
        </w:rPr>
        <w:t xml:space="preserve"> يغفر اللَّه له مدَّ بصره و مدَّ صوته فى السّماء</w:t>
      </w:r>
      <w:r w:rsidR="009432CE">
        <w:rPr>
          <w:rtl/>
          <w:lang w:bidi="fa-IR"/>
        </w:rPr>
        <w:t xml:space="preserve">، </w:t>
      </w:r>
      <w:r>
        <w:rPr>
          <w:rtl/>
          <w:lang w:bidi="fa-IR"/>
        </w:rPr>
        <w:t>و يصدّقه كُلّ رطب و يابس يسمعه</w:t>
      </w:r>
      <w:r w:rsidR="009432CE">
        <w:rPr>
          <w:rtl/>
          <w:lang w:bidi="fa-IR"/>
        </w:rPr>
        <w:t xml:space="preserve">، </w:t>
      </w:r>
      <w:r>
        <w:rPr>
          <w:rtl/>
          <w:lang w:bidi="fa-IR"/>
        </w:rPr>
        <w:t>و له من كُلّ مَن يصلّى معه فى مسجده سهم</w:t>
      </w:r>
      <w:r w:rsidR="009432CE">
        <w:rPr>
          <w:rtl/>
          <w:lang w:bidi="fa-IR"/>
        </w:rPr>
        <w:t xml:space="preserve">، </w:t>
      </w:r>
      <w:r>
        <w:rPr>
          <w:rtl/>
          <w:lang w:bidi="fa-IR"/>
        </w:rPr>
        <w:t xml:space="preserve">و له من كُلّ من يصلّى بصوته حسنة </w:t>
      </w:r>
      <w:r w:rsidRPr="00BA2CDB">
        <w:rPr>
          <w:rStyle w:val="libFootnotenumChar"/>
          <w:rtl/>
          <w:lang w:bidi="fa-IR"/>
        </w:rPr>
        <w:t>(892)</w:t>
      </w:r>
      <w:r w:rsidR="009432CE">
        <w:rPr>
          <w:rtl/>
          <w:lang w:bidi="fa-IR"/>
        </w:rPr>
        <w:t xml:space="preserve">. </w:t>
      </w:r>
    </w:p>
    <w:p w:rsidR="001A5213" w:rsidRDefault="001A5213" w:rsidP="001A5213">
      <w:pPr>
        <w:pStyle w:val="libNormal"/>
        <w:rPr>
          <w:rtl/>
          <w:lang w:bidi="fa-IR"/>
        </w:rPr>
      </w:pPr>
      <w:r>
        <w:rPr>
          <w:rtl/>
          <w:lang w:bidi="fa-IR"/>
        </w:rPr>
        <w:t xml:space="preserve">«خداوند براى </w:t>
      </w:r>
      <w:r w:rsidR="00B07C6A">
        <w:rPr>
          <w:rtl/>
          <w:lang w:bidi="fa-IR"/>
        </w:rPr>
        <w:t>مؤذّن</w:t>
      </w:r>
      <w:r>
        <w:rPr>
          <w:rtl/>
          <w:lang w:bidi="fa-IR"/>
        </w:rPr>
        <w:t xml:space="preserve"> تا آن جا كه چشم كار او مى بيند و تا وقتيكه صدايش بلند است</w:t>
      </w:r>
      <w:r w:rsidR="009432CE">
        <w:rPr>
          <w:rtl/>
          <w:lang w:bidi="fa-IR"/>
        </w:rPr>
        <w:t xml:space="preserve">، </w:t>
      </w:r>
      <w:r>
        <w:rPr>
          <w:rtl/>
          <w:lang w:bidi="fa-IR"/>
        </w:rPr>
        <w:t>غفران و آمرزشى قرار داده و هر تر و خشكى كه صداى او را مى شنود</w:t>
      </w:r>
      <w:r w:rsidR="009432CE">
        <w:rPr>
          <w:rtl/>
          <w:lang w:bidi="fa-IR"/>
        </w:rPr>
        <w:t xml:space="preserve">، </w:t>
      </w:r>
      <w:r>
        <w:rPr>
          <w:rtl/>
          <w:lang w:bidi="fa-IR"/>
        </w:rPr>
        <w:t xml:space="preserve">او را تصديق ميكند هر كس در مسجدى كه </w:t>
      </w:r>
      <w:r w:rsidR="00B07C6A">
        <w:rPr>
          <w:rtl/>
          <w:lang w:bidi="fa-IR"/>
        </w:rPr>
        <w:t>مؤذّن</w:t>
      </w:r>
      <w:r>
        <w:rPr>
          <w:rtl/>
          <w:lang w:bidi="fa-IR"/>
        </w:rPr>
        <w:t xml:space="preserve"> در آن </w:t>
      </w:r>
      <w:r w:rsidR="00000804">
        <w:rPr>
          <w:rtl/>
          <w:lang w:bidi="fa-IR"/>
        </w:rPr>
        <w:t>اذان</w:t>
      </w:r>
      <w:r>
        <w:rPr>
          <w:rtl/>
          <w:lang w:bidi="fa-IR"/>
        </w:rPr>
        <w:t xml:space="preserve"> گفته</w:t>
      </w:r>
      <w:r w:rsidR="009432CE">
        <w:rPr>
          <w:rtl/>
          <w:lang w:bidi="fa-IR"/>
        </w:rPr>
        <w:t xml:space="preserve">، </w:t>
      </w:r>
      <w:r>
        <w:rPr>
          <w:rtl/>
          <w:lang w:bidi="fa-IR"/>
        </w:rPr>
        <w:t>نماز بخواند</w:t>
      </w:r>
      <w:r w:rsidR="009432CE">
        <w:rPr>
          <w:rtl/>
          <w:lang w:bidi="fa-IR"/>
        </w:rPr>
        <w:t xml:space="preserve">، </w:t>
      </w:r>
      <w:r w:rsidR="00B07C6A">
        <w:rPr>
          <w:rtl/>
          <w:lang w:bidi="fa-IR"/>
        </w:rPr>
        <w:t>مؤذّن</w:t>
      </w:r>
      <w:r>
        <w:rPr>
          <w:rtl/>
          <w:lang w:bidi="fa-IR"/>
        </w:rPr>
        <w:t xml:space="preserve"> در نماز او سهم دارد و هر كسى كه با </w:t>
      </w:r>
      <w:r w:rsidR="00000804">
        <w:rPr>
          <w:rtl/>
          <w:lang w:bidi="fa-IR"/>
        </w:rPr>
        <w:t>اذان</w:t>
      </w:r>
      <w:r>
        <w:rPr>
          <w:rtl/>
          <w:lang w:bidi="fa-IR"/>
        </w:rPr>
        <w:t xml:space="preserve"> او تنبه پيدا كرده</w:t>
      </w:r>
      <w:r w:rsidR="009432CE">
        <w:rPr>
          <w:rtl/>
          <w:lang w:bidi="fa-IR"/>
        </w:rPr>
        <w:t xml:space="preserve">، </w:t>
      </w:r>
      <w:r>
        <w:rPr>
          <w:rtl/>
          <w:lang w:bidi="fa-IR"/>
        </w:rPr>
        <w:t>نماز بخواند</w:t>
      </w:r>
      <w:r w:rsidR="009432CE">
        <w:rPr>
          <w:rtl/>
          <w:lang w:bidi="fa-IR"/>
        </w:rPr>
        <w:t xml:space="preserve">، </w:t>
      </w:r>
      <w:r>
        <w:rPr>
          <w:rtl/>
          <w:lang w:bidi="fa-IR"/>
        </w:rPr>
        <w:t>او نيز در قبالش حسنه مى گيرد»</w:t>
      </w:r>
      <w:r w:rsidR="009432CE">
        <w:rPr>
          <w:rtl/>
          <w:lang w:bidi="fa-IR"/>
        </w:rPr>
        <w:t xml:space="preserve">. </w:t>
      </w:r>
    </w:p>
    <w:p w:rsidR="001A5213" w:rsidRDefault="001A5213" w:rsidP="001A5213">
      <w:pPr>
        <w:pStyle w:val="libNormal"/>
        <w:rPr>
          <w:rtl/>
          <w:lang w:bidi="fa-IR"/>
        </w:rPr>
      </w:pPr>
      <w:r>
        <w:rPr>
          <w:rtl/>
          <w:lang w:bidi="fa-IR"/>
        </w:rPr>
        <w:t>در اين باب روايات بسيارى ذكر شده</w:t>
      </w:r>
      <w:r w:rsidR="009432CE">
        <w:rPr>
          <w:rtl/>
          <w:lang w:bidi="fa-IR"/>
        </w:rPr>
        <w:t xml:space="preserve">، </w:t>
      </w:r>
      <w:r>
        <w:rPr>
          <w:rtl/>
          <w:lang w:bidi="fa-IR"/>
        </w:rPr>
        <w:t xml:space="preserve">چرا كه </w:t>
      </w:r>
      <w:r w:rsidR="00000804">
        <w:rPr>
          <w:rtl/>
          <w:lang w:bidi="fa-IR"/>
        </w:rPr>
        <w:t>اذان</w:t>
      </w:r>
      <w:r>
        <w:rPr>
          <w:rtl/>
          <w:lang w:bidi="fa-IR"/>
        </w:rPr>
        <w:t xml:space="preserve"> از سنن ارزشمندى است كه متاسفانه مسلمانان از آن غفلت كرده اند</w:t>
      </w:r>
      <w:r w:rsidR="009432CE">
        <w:rPr>
          <w:rtl/>
          <w:lang w:bidi="fa-IR"/>
        </w:rPr>
        <w:t xml:space="preserve">. </w:t>
      </w:r>
      <w:r>
        <w:rPr>
          <w:rtl/>
          <w:lang w:bidi="fa-IR"/>
        </w:rPr>
        <w:t xml:space="preserve">روايت ديگرى از امام صادق </w:t>
      </w:r>
      <w:r w:rsidR="00574F36" w:rsidRPr="00574F36">
        <w:rPr>
          <w:rStyle w:val="libAlaemChar"/>
          <w:rtl/>
        </w:rPr>
        <w:t>عليه‌السلام</w:t>
      </w:r>
      <w:r>
        <w:rPr>
          <w:rtl/>
          <w:lang w:bidi="fa-IR"/>
        </w:rPr>
        <w:t xml:space="preserve"> از رسول اللَّه </w:t>
      </w:r>
      <w:r w:rsidR="00D401A1" w:rsidRPr="00D401A1">
        <w:rPr>
          <w:rStyle w:val="libAlaemChar"/>
          <w:rtl/>
        </w:rPr>
        <w:t>صلى‌الله‌عليه‌وآله‌وسلم</w:t>
      </w:r>
      <w:r>
        <w:rPr>
          <w:rtl/>
          <w:lang w:bidi="fa-IR"/>
        </w:rPr>
        <w:t xml:space="preserve"> نقل مى كنند كه حضرت فرمودند</w:t>
      </w:r>
      <w:r w:rsidR="008C34A7">
        <w:rPr>
          <w:rtl/>
          <w:lang w:bidi="fa-IR"/>
        </w:rPr>
        <w:t xml:space="preserve">: </w:t>
      </w:r>
    </w:p>
    <w:p w:rsidR="001A5213" w:rsidRDefault="001A5213" w:rsidP="001A5213">
      <w:pPr>
        <w:pStyle w:val="libNormal"/>
        <w:rPr>
          <w:rtl/>
          <w:lang w:bidi="fa-IR"/>
        </w:rPr>
      </w:pPr>
      <w:r>
        <w:rPr>
          <w:rtl/>
          <w:lang w:bidi="fa-IR"/>
        </w:rPr>
        <w:lastRenderedPageBreak/>
        <w:t>مَن اءَذَّنَ فى مِصر مِن اءَمصَارِ المسلِمِينَ سَنَة</w:t>
      </w:r>
      <w:r w:rsidR="009432CE">
        <w:rPr>
          <w:rtl/>
          <w:lang w:bidi="fa-IR"/>
        </w:rPr>
        <w:t xml:space="preserve">، </w:t>
      </w:r>
      <w:r>
        <w:rPr>
          <w:rtl/>
          <w:lang w:bidi="fa-IR"/>
        </w:rPr>
        <w:t xml:space="preserve">وجبت له الجنَّة </w:t>
      </w:r>
      <w:r w:rsidRPr="00BA2CDB">
        <w:rPr>
          <w:rStyle w:val="libFootnotenumChar"/>
          <w:rtl/>
          <w:lang w:bidi="fa-IR"/>
        </w:rPr>
        <w:t>(893)</w:t>
      </w:r>
      <w:r w:rsidR="009432CE">
        <w:rPr>
          <w:rtl/>
          <w:lang w:bidi="fa-IR"/>
        </w:rPr>
        <w:t xml:space="preserve">. </w:t>
      </w:r>
    </w:p>
    <w:p w:rsidR="001A5213" w:rsidRDefault="001A5213" w:rsidP="001A5213">
      <w:pPr>
        <w:pStyle w:val="libNormal"/>
        <w:rPr>
          <w:rtl/>
          <w:lang w:bidi="fa-IR"/>
        </w:rPr>
      </w:pPr>
      <w:r>
        <w:rPr>
          <w:rtl/>
          <w:lang w:bidi="fa-IR"/>
        </w:rPr>
        <w:t>«اگر كسى يك سال</w:t>
      </w:r>
      <w:r w:rsidR="009432CE">
        <w:rPr>
          <w:rtl/>
          <w:lang w:bidi="fa-IR"/>
        </w:rPr>
        <w:t xml:space="preserve">، </w:t>
      </w:r>
      <w:r>
        <w:rPr>
          <w:rtl/>
          <w:lang w:bidi="fa-IR"/>
        </w:rPr>
        <w:t xml:space="preserve">در يكى از بلاد مسلمين </w:t>
      </w:r>
      <w:r w:rsidR="00000804">
        <w:rPr>
          <w:rtl/>
          <w:lang w:bidi="fa-IR"/>
        </w:rPr>
        <w:t>اذان</w:t>
      </w:r>
      <w:r>
        <w:rPr>
          <w:rtl/>
          <w:lang w:bidi="fa-IR"/>
        </w:rPr>
        <w:t xml:space="preserve"> بگويد</w:t>
      </w:r>
      <w:r w:rsidR="009432CE">
        <w:rPr>
          <w:rtl/>
          <w:lang w:bidi="fa-IR"/>
        </w:rPr>
        <w:t xml:space="preserve">، </w:t>
      </w:r>
      <w:r>
        <w:rPr>
          <w:rtl/>
          <w:lang w:bidi="fa-IR"/>
        </w:rPr>
        <w:t>خداوند بهشت را بر او واجب مى كند»</w:t>
      </w:r>
      <w:r w:rsidR="009432CE">
        <w:rPr>
          <w:rtl/>
          <w:lang w:bidi="fa-IR"/>
        </w:rPr>
        <w:t xml:space="preserve">. </w:t>
      </w:r>
    </w:p>
    <w:p w:rsidR="001A5213" w:rsidRDefault="001A5213" w:rsidP="001A5213">
      <w:pPr>
        <w:pStyle w:val="libNormal"/>
        <w:rPr>
          <w:rtl/>
          <w:lang w:bidi="fa-IR"/>
        </w:rPr>
      </w:pPr>
      <w:r>
        <w:rPr>
          <w:rtl/>
          <w:lang w:bidi="fa-IR"/>
        </w:rPr>
        <w:t xml:space="preserve">در كلمات اهل بيت </w:t>
      </w:r>
      <w:r w:rsidR="00ED4056" w:rsidRPr="00ED4056">
        <w:rPr>
          <w:rStyle w:val="libAlaemChar"/>
          <w:rtl/>
        </w:rPr>
        <w:t>عليهم‌السلام</w:t>
      </w:r>
      <w:r>
        <w:rPr>
          <w:rtl/>
          <w:lang w:bidi="fa-IR"/>
        </w:rPr>
        <w:t xml:space="preserve"> و نقل آنها</w:t>
      </w:r>
      <w:r w:rsidR="009432CE">
        <w:rPr>
          <w:rtl/>
          <w:lang w:bidi="fa-IR"/>
        </w:rPr>
        <w:t xml:space="preserve">، </w:t>
      </w:r>
      <w:r>
        <w:rPr>
          <w:rtl/>
          <w:lang w:bidi="fa-IR"/>
        </w:rPr>
        <w:t>بايد به اين نكته توجه داشته باشيم كه سخنان ايشان</w:t>
      </w:r>
      <w:r w:rsidR="009432CE">
        <w:rPr>
          <w:rtl/>
          <w:lang w:bidi="fa-IR"/>
        </w:rPr>
        <w:t xml:space="preserve">، </w:t>
      </w:r>
      <w:r>
        <w:rPr>
          <w:rtl/>
          <w:lang w:bidi="fa-IR"/>
        </w:rPr>
        <w:t>ماخوذ از وحى است و اغراق نيست</w:t>
      </w:r>
      <w:r w:rsidR="009432CE">
        <w:rPr>
          <w:rtl/>
          <w:lang w:bidi="fa-IR"/>
        </w:rPr>
        <w:t>؛</w:t>
      </w:r>
      <w:r>
        <w:rPr>
          <w:rtl/>
          <w:lang w:bidi="fa-IR"/>
        </w:rPr>
        <w:t xml:space="preserve"> حقايقى است كه از زبان معصومين </w:t>
      </w:r>
      <w:r w:rsidR="00ED4056" w:rsidRPr="00ED4056">
        <w:rPr>
          <w:rStyle w:val="libAlaemChar"/>
          <w:rtl/>
        </w:rPr>
        <w:t>عليهم‌السلام</w:t>
      </w:r>
      <w:r>
        <w:rPr>
          <w:rtl/>
          <w:lang w:bidi="fa-IR"/>
        </w:rPr>
        <w:t xml:space="preserve"> براى ما بيان شده است</w:t>
      </w:r>
      <w:r w:rsidR="009432CE">
        <w:rPr>
          <w:rtl/>
          <w:lang w:bidi="fa-IR"/>
        </w:rPr>
        <w:t xml:space="preserve">. </w:t>
      </w:r>
    </w:p>
    <w:p w:rsidR="001A5213" w:rsidRDefault="001A5213" w:rsidP="001A5213">
      <w:pPr>
        <w:pStyle w:val="libNormal"/>
        <w:rPr>
          <w:rtl/>
          <w:lang w:bidi="fa-IR"/>
        </w:rPr>
      </w:pPr>
      <w:r>
        <w:rPr>
          <w:rtl/>
          <w:lang w:bidi="fa-IR"/>
        </w:rPr>
        <w:t>اين عملِ به حسب ظاهر كوچك و كم مؤ ونه و بى زحمت مى تواند اين انسان بار معنوى زيادى فراهم كند</w:t>
      </w:r>
      <w:r w:rsidR="009432CE">
        <w:rPr>
          <w:rtl/>
          <w:lang w:bidi="fa-IR"/>
        </w:rPr>
        <w:t xml:space="preserve">. </w:t>
      </w:r>
      <w:r>
        <w:rPr>
          <w:rtl/>
          <w:lang w:bidi="fa-IR"/>
        </w:rPr>
        <w:t xml:space="preserve">روايت ديگرى را صاحب وسائل نقل مى كند كه راوى مى گويد از امام باقر </w:t>
      </w:r>
      <w:r w:rsidR="00574F36" w:rsidRPr="00574F36">
        <w:rPr>
          <w:rStyle w:val="libAlaemChar"/>
          <w:rtl/>
        </w:rPr>
        <w:t>عليه‌السلام</w:t>
      </w:r>
      <w:r>
        <w:rPr>
          <w:rtl/>
          <w:lang w:bidi="fa-IR"/>
        </w:rPr>
        <w:t xml:space="preserve"> شنيدم كه فرمودند</w:t>
      </w:r>
      <w:r w:rsidR="008C34A7">
        <w:rPr>
          <w:rtl/>
          <w:lang w:bidi="fa-IR"/>
        </w:rPr>
        <w:t xml:space="preserve">: </w:t>
      </w:r>
    </w:p>
    <w:p w:rsidR="001A5213" w:rsidRDefault="001A5213" w:rsidP="001A5213">
      <w:pPr>
        <w:pStyle w:val="libNormal"/>
        <w:rPr>
          <w:rtl/>
          <w:lang w:bidi="fa-IR"/>
        </w:rPr>
      </w:pPr>
      <w:r>
        <w:rPr>
          <w:rtl/>
          <w:lang w:bidi="fa-IR"/>
        </w:rPr>
        <w:t>مَن اءَذّن سبع سنين احتسابا</w:t>
      </w:r>
      <w:r w:rsidR="009432CE">
        <w:rPr>
          <w:rtl/>
          <w:lang w:bidi="fa-IR"/>
        </w:rPr>
        <w:t xml:space="preserve">، </w:t>
      </w:r>
      <w:r>
        <w:rPr>
          <w:rtl/>
          <w:lang w:bidi="fa-IR"/>
        </w:rPr>
        <w:t xml:space="preserve">جاء يوم القيامة و لا ذنب له </w:t>
      </w:r>
      <w:r w:rsidRPr="00BA2CDB">
        <w:rPr>
          <w:rStyle w:val="libFootnotenumChar"/>
          <w:rtl/>
          <w:lang w:bidi="fa-IR"/>
        </w:rPr>
        <w:t>(894)</w:t>
      </w:r>
      <w:r w:rsidR="009432CE">
        <w:rPr>
          <w:rtl/>
          <w:lang w:bidi="fa-IR"/>
        </w:rPr>
        <w:t xml:space="preserve">. </w:t>
      </w:r>
    </w:p>
    <w:p w:rsidR="001A5213" w:rsidRDefault="001A5213" w:rsidP="001A5213">
      <w:pPr>
        <w:pStyle w:val="libNormal"/>
        <w:rPr>
          <w:rtl/>
          <w:lang w:bidi="fa-IR"/>
        </w:rPr>
      </w:pPr>
      <w:r>
        <w:rPr>
          <w:rtl/>
          <w:lang w:bidi="fa-IR"/>
        </w:rPr>
        <w:t xml:space="preserve">«اگر كسى هفت سال از روى محاسبه وقت </w:t>
      </w:r>
      <w:r w:rsidR="00000804">
        <w:rPr>
          <w:rtl/>
          <w:lang w:bidi="fa-IR"/>
        </w:rPr>
        <w:t>اذان</w:t>
      </w:r>
      <w:r>
        <w:rPr>
          <w:rtl/>
          <w:lang w:bidi="fa-IR"/>
        </w:rPr>
        <w:t xml:space="preserve"> بگويد</w:t>
      </w:r>
      <w:r w:rsidR="009432CE">
        <w:rPr>
          <w:rtl/>
          <w:lang w:bidi="fa-IR"/>
        </w:rPr>
        <w:t xml:space="preserve">، </w:t>
      </w:r>
      <w:r>
        <w:rPr>
          <w:rtl/>
          <w:lang w:bidi="fa-IR"/>
        </w:rPr>
        <w:t>روز قيامت در حالى وارد محشر مى شود كه هيچ گناهى در نامه عمل او نيست»</w:t>
      </w:r>
      <w:r w:rsidR="009432CE">
        <w:rPr>
          <w:rtl/>
          <w:lang w:bidi="fa-IR"/>
        </w:rPr>
        <w:t xml:space="preserve">. </w:t>
      </w:r>
    </w:p>
    <w:p w:rsidR="001A5213" w:rsidRDefault="001A5213" w:rsidP="001A5213">
      <w:pPr>
        <w:pStyle w:val="libNormal"/>
        <w:rPr>
          <w:rtl/>
          <w:lang w:bidi="fa-IR"/>
        </w:rPr>
      </w:pPr>
      <w:r>
        <w:rPr>
          <w:rtl/>
          <w:lang w:bidi="fa-IR"/>
        </w:rPr>
        <w:t>در روايت ديگرى كه مرحوم صاحب وسائل نقل كرده</w:t>
      </w:r>
      <w:r w:rsidR="009432CE">
        <w:rPr>
          <w:rtl/>
          <w:lang w:bidi="fa-IR"/>
        </w:rPr>
        <w:t xml:space="preserve">، </w:t>
      </w:r>
      <w:r>
        <w:rPr>
          <w:rtl/>
          <w:lang w:bidi="fa-IR"/>
        </w:rPr>
        <w:t>آمده است</w:t>
      </w:r>
      <w:r w:rsidR="008C34A7">
        <w:rPr>
          <w:rtl/>
          <w:lang w:bidi="fa-IR"/>
        </w:rPr>
        <w:t xml:space="preserve">: </w:t>
      </w:r>
    </w:p>
    <w:p w:rsidR="001A5213" w:rsidRDefault="001A5213" w:rsidP="001A5213">
      <w:pPr>
        <w:pStyle w:val="libNormal"/>
        <w:rPr>
          <w:rtl/>
          <w:lang w:bidi="fa-IR"/>
        </w:rPr>
      </w:pPr>
      <w:r>
        <w:rPr>
          <w:rtl/>
          <w:lang w:bidi="fa-IR"/>
        </w:rPr>
        <w:t xml:space="preserve">دخل رجل من اءهل الشَّام على اءَبى عبداللَّه </w:t>
      </w:r>
      <w:r w:rsidR="00574F36" w:rsidRPr="00574F36">
        <w:rPr>
          <w:rStyle w:val="libAlaemChar"/>
          <w:rtl/>
        </w:rPr>
        <w:t>عليه‌السلام</w:t>
      </w:r>
      <w:r w:rsidR="009432CE">
        <w:rPr>
          <w:rtl/>
          <w:lang w:bidi="fa-IR"/>
        </w:rPr>
        <w:t xml:space="preserve">، </w:t>
      </w:r>
      <w:r>
        <w:rPr>
          <w:rtl/>
          <w:lang w:bidi="fa-IR"/>
        </w:rPr>
        <w:t>فقال له ان اءَوَّلَ مَن سَبَقَ الى الجَنَّةِ بِلال</w:t>
      </w:r>
      <w:r w:rsidR="009432CE">
        <w:rPr>
          <w:rtl/>
          <w:lang w:bidi="fa-IR"/>
        </w:rPr>
        <w:t xml:space="preserve">، </w:t>
      </w:r>
      <w:r>
        <w:rPr>
          <w:rtl/>
          <w:lang w:bidi="fa-IR"/>
        </w:rPr>
        <w:t xml:space="preserve">قال و لِمَ؟ قال لَاءَنَّهُ اءَوَّلُ مَن اءَذَّنَ </w:t>
      </w:r>
      <w:r w:rsidRPr="00BA2CDB">
        <w:rPr>
          <w:rStyle w:val="libFootnotenumChar"/>
          <w:rtl/>
          <w:lang w:bidi="fa-IR"/>
        </w:rPr>
        <w:t>(895)</w:t>
      </w:r>
      <w:r w:rsidR="009432CE">
        <w:rPr>
          <w:rtl/>
          <w:lang w:bidi="fa-IR"/>
        </w:rPr>
        <w:t xml:space="preserve">. </w:t>
      </w:r>
    </w:p>
    <w:p w:rsidR="001A5213" w:rsidRDefault="001A5213" w:rsidP="001A5213">
      <w:pPr>
        <w:pStyle w:val="libNormal"/>
        <w:rPr>
          <w:rtl/>
          <w:lang w:bidi="fa-IR"/>
        </w:rPr>
      </w:pPr>
      <w:r>
        <w:rPr>
          <w:rtl/>
          <w:lang w:bidi="fa-IR"/>
        </w:rPr>
        <w:t xml:space="preserve">«مردى از شام خدمت امام صادق </w:t>
      </w:r>
      <w:r w:rsidR="00574F36" w:rsidRPr="00574F36">
        <w:rPr>
          <w:rStyle w:val="libAlaemChar"/>
          <w:rtl/>
        </w:rPr>
        <w:t>عليه‌السلام</w:t>
      </w:r>
      <w:r>
        <w:rPr>
          <w:rtl/>
          <w:lang w:bidi="fa-IR"/>
        </w:rPr>
        <w:t xml:space="preserve"> رسيد</w:t>
      </w:r>
      <w:r w:rsidR="009432CE">
        <w:rPr>
          <w:rtl/>
          <w:lang w:bidi="fa-IR"/>
        </w:rPr>
        <w:t xml:space="preserve">. </w:t>
      </w:r>
      <w:r>
        <w:rPr>
          <w:rtl/>
          <w:lang w:bidi="fa-IR"/>
        </w:rPr>
        <w:t>حضرت به او فرمودند اولين كسى كه وارد بهشت مى شود</w:t>
      </w:r>
      <w:r w:rsidR="009432CE">
        <w:rPr>
          <w:rtl/>
          <w:lang w:bidi="fa-IR"/>
        </w:rPr>
        <w:t xml:space="preserve">، </w:t>
      </w:r>
      <w:r>
        <w:rPr>
          <w:rtl/>
          <w:lang w:bidi="fa-IR"/>
        </w:rPr>
        <w:t>بلال است</w:t>
      </w:r>
      <w:r w:rsidR="009432CE">
        <w:rPr>
          <w:rtl/>
          <w:lang w:bidi="fa-IR"/>
        </w:rPr>
        <w:t xml:space="preserve">. </w:t>
      </w:r>
      <w:r>
        <w:rPr>
          <w:rtl/>
          <w:lang w:bidi="fa-IR"/>
        </w:rPr>
        <w:t>مرد شامى سوال كرد</w:t>
      </w:r>
      <w:r w:rsidR="008C34A7">
        <w:rPr>
          <w:rtl/>
          <w:lang w:bidi="fa-IR"/>
        </w:rPr>
        <w:t xml:space="preserve">: </w:t>
      </w:r>
      <w:r>
        <w:rPr>
          <w:rtl/>
          <w:lang w:bidi="fa-IR"/>
        </w:rPr>
        <w:t>چرا بلال قبل از همه وارد مى شود؟ حضرت فرمودند</w:t>
      </w:r>
      <w:r w:rsidR="008C34A7">
        <w:rPr>
          <w:rtl/>
          <w:lang w:bidi="fa-IR"/>
        </w:rPr>
        <w:t xml:space="preserve">: </w:t>
      </w:r>
      <w:r>
        <w:rPr>
          <w:rtl/>
          <w:lang w:bidi="fa-IR"/>
        </w:rPr>
        <w:t xml:space="preserve">چرا كه او اولين كسى بود كه </w:t>
      </w:r>
      <w:r w:rsidR="00000804">
        <w:rPr>
          <w:rtl/>
          <w:lang w:bidi="fa-IR"/>
        </w:rPr>
        <w:t>اذان</w:t>
      </w:r>
      <w:r>
        <w:rPr>
          <w:rtl/>
          <w:lang w:bidi="fa-IR"/>
        </w:rPr>
        <w:t xml:space="preserve"> گفت»</w:t>
      </w:r>
      <w:r w:rsidR="009432CE">
        <w:rPr>
          <w:rtl/>
          <w:lang w:bidi="fa-IR"/>
        </w:rPr>
        <w:t xml:space="preserve">. </w:t>
      </w:r>
    </w:p>
    <w:p w:rsidR="001A5213" w:rsidRDefault="001A5213" w:rsidP="001A5213">
      <w:pPr>
        <w:pStyle w:val="libNormal"/>
        <w:rPr>
          <w:rtl/>
          <w:lang w:bidi="fa-IR"/>
        </w:rPr>
      </w:pPr>
      <w:r>
        <w:rPr>
          <w:rtl/>
          <w:lang w:bidi="fa-IR"/>
        </w:rPr>
        <w:t>در روايت بعدى كه ذكر مى شود</w:t>
      </w:r>
      <w:r w:rsidR="009432CE">
        <w:rPr>
          <w:rtl/>
          <w:lang w:bidi="fa-IR"/>
        </w:rPr>
        <w:t xml:space="preserve">، </w:t>
      </w:r>
      <w:r>
        <w:rPr>
          <w:rtl/>
          <w:lang w:bidi="fa-IR"/>
        </w:rPr>
        <w:t>ارزشهايى براى اين عمل بسيار ساده عبادى ذكر شده است كه نشان مى دهد ما از عمق تاثير آن غفلت كرده ايم</w:t>
      </w:r>
      <w:r w:rsidR="009432CE">
        <w:rPr>
          <w:rtl/>
          <w:lang w:bidi="fa-IR"/>
        </w:rPr>
        <w:t xml:space="preserve">، </w:t>
      </w:r>
      <w:r>
        <w:rPr>
          <w:rtl/>
          <w:lang w:bidi="fa-IR"/>
        </w:rPr>
        <w:t xml:space="preserve">ولى خداوند به كسى كه </w:t>
      </w:r>
      <w:r w:rsidR="00000804">
        <w:rPr>
          <w:rtl/>
          <w:lang w:bidi="fa-IR"/>
        </w:rPr>
        <w:t>اذان</w:t>
      </w:r>
      <w:r>
        <w:rPr>
          <w:rtl/>
          <w:lang w:bidi="fa-IR"/>
        </w:rPr>
        <w:t xml:space="preserve"> مى گويد اجر و پاداش فوق العاده مقرر كرده است</w:t>
      </w:r>
      <w:r w:rsidR="009432CE">
        <w:rPr>
          <w:rtl/>
          <w:lang w:bidi="fa-IR"/>
        </w:rPr>
        <w:t xml:space="preserve">. </w:t>
      </w:r>
      <w:r>
        <w:rPr>
          <w:rtl/>
          <w:lang w:bidi="fa-IR"/>
        </w:rPr>
        <w:t xml:space="preserve">در روايتى از رسول اكرم </w:t>
      </w:r>
      <w:r w:rsidR="00D401A1" w:rsidRPr="00D401A1">
        <w:rPr>
          <w:rStyle w:val="libAlaemChar"/>
          <w:rtl/>
        </w:rPr>
        <w:t>صلى‌الله‌عليه‌وآله‌وسلم</w:t>
      </w:r>
      <w:r>
        <w:rPr>
          <w:rtl/>
          <w:lang w:bidi="fa-IR"/>
        </w:rPr>
        <w:t xml:space="preserve"> نقل شده است كه فرموده اند</w:t>
      </w:r>
      <w:r w:rsidR="008C34A7">
        <w:rPr>
          <w:rtl/>
          <w:lang w:bidi="fa-IR"/>
        </w:rPr>
        <w:t xml:space="preserve">: </w:t>
      </w:r>
    </w:p>
    <w:p w:rsidR="001A5213" w:rsidRDefault="001A5213" w:rsidP="001A5213">
      <w:pPr>
        <w:pStyle w:val="libNormal"/>
        <w:rPr>
          <w:rtl/>
          <w:lang w:bidi="fa-IR"/>
        </w:rPr>
      </w:pPr>
      <w:r>
        <w:rPr>
          <w:rtl/>
          <w:lang w:bidi="fa-IR"/>
        </w:rPr>
        <w:lastRenderedPageBreak/>
        <w:t>ال</w:t>
      </w:r>
      <w:r w:rsidR="00B07C6A">
        <w:rPr>
          <w:rtl/>
          <w:lang w:bidi="fa-IR"/>
        </w:rPr>
        <w:t>مؤذّن</w:t>
      </w:r>
      <w:r>
        <w:rPr>
          <w:rtl/>
          <w:lang w:bidi="fa-IR"/>
        </w:rPr>
        <w:t xml:space="preserve"> المحتسب كالشَّاهِرِ سَيفَهُ فى سبيل اللَّه القَاتِلِ بَينَ الصَّفَّين </w:t>
      </w:r>
      <w:r w:rsidRPr="00BA2CDB">
        <w:rPr>
          <w:rStyle w:val="libFootnotenumChar"/>
          <w:rtl/>
          <w:lang w:bidi="fa-IR"/>
        </w:rPr>
        <w:t>(896)</w:t>
      </w:r>
      <w:r w:rsidR="009432CE">
        <w:rPr>
          <w:rtl/>
          <w:lang w:bidi="fa-IR"/>
        </w:rPr>
        <w:t xml:space="preserve">. </w:t>
      </w:r>
    </w:p>
    <w:p w:rsidR="001A5213" w:rsidRDefault="001A5213" w:rsidP="001A5213">
      <w:pPr>
        <w:pStyle w:val="libNormal"/>
        <w:rPr>
          <w:rtl/>
          <w:lang w:bidi="fa-IR"/>
        </w:rPr>
      </w:pPr>
      <w:r>
        <w:rPr>
          <w:rtl/>
          <w:lang w:bidi="fa-IR"/>
        </w:rPr>
        <w:t>«كسى كه از روى محاسبه و دقت</w:t>
      </w:r>
      <w:r w:rsidR="009432CE">
        <w:rPr>
          <w:rtl/>
          <w:lang w:bidi="fa-IR"/>
        </w:rPr>
        <w:t xml:space="preserve">، </w:t>
      </w:r>
      <w:r w:rsidR="00000804">
        <w:rPr>
          <w:rtl/>
          <w:lang w:bidi="fa-IR"/>
        </w:rPr>
        <w:t>اذان</w:t>
      </w:r>
      <w:r>
        <w:rPr>
          <w:rtl/>
          <w:lang w:bidi="fa-IR"/>
        </w:rPr>
        <w:t xml:space="preserve"> بگويد</w:t>
      </w:r>
      <w:r w:rsidR="009432CE">
        <w:rPr>
          <w:rtl/>
          <w:lang w:bidi="fa-IR"/>
        </w:rPr>
        <w:t xml:space="preserve">، </w:t>
      </w:r>
      <w:r>
        <w:rPr>
          <w:rtl/>
          <w:lang w:bidi="fa-IR"/>
        </w:rPr>
        <w:t>مانند كسى است كه شمشير كشيده است و بين دو صف اسلام و كفر به نفع اسلام و عليه كفر شمشير مى زند»</w:t>
      </w:r>
      <w:r w:rsidR="009432CE">
        <w:rPr>
          <w:rtl/>
          <w:lang w:bidi="fa-IR"/>
        </w:rPr>
        <w:t xml:space="preserve">. </w:t>
      </w:r>
    </w:p>
    <w:p w:rsidR="001A5213" w:rsidRDefault="001A5213" w:rsidP="001A5213">
      <w:pPr>
        <w:pStyle w:val="libNormal"/>
        <w:rPr>
          <w:rtl/>
          <w:lang w:bidi="fa-IR"/>
        </w:rPr>
      </w:pPr>
      <w:r>
        <w:rPr>
          <w:rtl/>
          <w:lang w:bidi="fa-IR"/>
        </w:rPr>
        <w:t xml:space="preserve">در سخن ديگرى از رسول اكرم </w:t>
      </w:r>
      <w:r w:rsidR="00D401A1" w:rsidRPr="00D401A1">
        <w:rPr>
          <w:rStyle w:val="libAlaemChar"/>
          <w:rtl/>
        </w:rPr>
        <w:t>صلى‌الله‌عليه‌وآله‌وسلم</w:t>
      </w:r>
      <w:r>
        <w:rPr>
          <w:rtl/>
          <w:lang w:bidi="fa-IR"/>
        </w:rPr>
        <w:t xml:space="preserve"> نقل شده است كه مى فرمايند</w:t>
      </w:r>
      <w:r w:rsidR="008C34A7">
        <w:rPr>
          <w:rtl/>
          <w:lang w:bidi="fa-IR"/>
        </w:rPr>
        <w:t xml:space="preserve">: </w:t>
      </w:r>
    </w:p>
    <w:p w:rsidR="001A5213" w:rsidRDefault="001A5213" w:rsidP="001A5213">
      <w:pPr>
        <w:pStyle w:val="libNormal"/>
        <w:rPr>
          <w:rtl/>
          <w:lang w:bidi="fa-IR"/>
        </w:rPr>
      </w:pPr>
      <w:r>
        <w:rPr>
          <w:rtl/>
          <w:lang w:bidi="fa-IR"/>
        </w:rPr>
        <w:t>مَن اءَذّن اربعين عاما محتسبا</w:t>
      </w:r>
      <w:r w:rsidR="009432CE">
        <w:rPr>
          <w:rtl/>
          <w:lang w:bidi="fa-IR"/>
        </w:rPr>
        <w:t xml:space="preserve">، </w:t>
      </w:r>
      <w:r>
        <w:rPr>
          <w:rtl/>
          <w:lang w:bidi="fa-IR"/>
        </w:rPr>
        <w:t>بَعَثَهُ اللَّه عزَّ و جَلَّ يوم القيامَةِ و له عمل اءَربَعِينَ صِدِّيقا</w:t>
      </w:r>
      <w:r w:rsidR="009432CE">
        <w:rPr>
          <w:rtl/>
          <w:lang w:bidi="fa-IR"/>
        </w:rPr>
        <w:t xml:space="preserve">، </w:t>
      </w:r>
      <w:r>
        <w:rPr>
          <w:rtl/>
          <w:lang w:bidi="fa-IR"/>
        </w:rPr>
        <w:t xml:space="preserve">عَمَلا مَبرُورا مُتَقَبَّلا </w:t>
      </w:r>
      <w:r w:rsidRPr="00BA2CDB">
        <w:rPr>
          <w:rStyle w:val="libFootnotenumChar"/>
          <w:rtl/>
          <w:lang w:bidi="fa-IR"/>
        </w:rPr>
        <w:t>(897)</w:t>
      </w:r>
      <w:r w:rsidR="009432CE">
        <w:rPr>
          <w:rtl/>
          <w:lang w:bidi="fa-IR"/>
        </w:rPr>
        <w:t xml:space="preserve">. </w:t>
      </w:r>
    </w:p>
    <w:p w:rsidR="001A5213" w:rsidRDefault="001A5213" w:rsidP="001A5213">
      <w:pPr>
        <w:pStyle w:val="libNormal"/>
        <w:rPr>
          <w:rtl/>
          <w:lang w:bidi="fa-IR"/>
        </w:rPr>
      </w:pPr>
      <w:r>
        <w:rPr>
          <w:rtl/>
          <w:lang w:bidi="fa-IR"/>
        </w:rPr>
        <w:t xml:space="preserve">«كسى كه چهل سال </w:t>
      </w:r>
      <w:r w:rsidR="00000804">
        <w:rPr>
          <w:rtl/>
          <w:lang w:bidi="fa-IR"/>
        </w:rPr>
        <w:t>اذان</w:t>
      </w:r>
      <w:r>
        <w:rPr>
          <w:rtl/>
          <w:lang w:bidi="fa-IR"/>
        </w:rPr>
        <w:t xml:space="preserve"> بگويد</w:t>
      </w:r>
      <w:r w:rsidR="009432CE">
        <w:rPr>
          <w:rtl/>
          <w:lang w:bidi="fa-IR"/>
        </w:rPr>
        <w:t xml:space="preserve">، </w:t>
      </w:r>
      <w:r>
        <w:rPr>
          <w:rtl/>
          <w:lang w:bidi="fa-IR"/>
        </w:rPr>
        <w:t>روز قيامت خداوند او را برمى انگيزد</w:t>
      </w:r>
      <w:r w:rsidR="009432CE">
        <w:rPr>
          <w:rtl/>
          <w:lang w:bidi="fa-IR"/>
        </w:rPr>
        <w:t xml:space="preserve">، </w:t>
      </w:r>
      <w:r>
        <w:rPr>
          <w:rtl/>
          <w:lang w:bidi="fa-IR"/>
        </w:rPr>
        <w:t>در حالى كه عمل چهل صديق را آن هم مقبول و مبرورى كه مورد قبول درگاه الهى قرار گرفته است براى او مقرر فرموده است»</w:t>
      </w:r>
      <w:r w:rsidR="009432CE">
        <w:rPr>
          <w:rtl/>
          <w:lang w:bidi="fa-IR"/>
        </w:rPr>
        <w:t xml:space="preserve">. </w:t>
      </w:r>
    </w:p>
    <w:p w:rsidR="001A5213" w:rsidRDefault="001A5213" w:rsidP="001A5213">
      <w:pPr>
        <w:pStyle w:val="libNormal"/>
        <w:rPr>
          <w:rtl/>
          <w:lang w:bidi="fa-IR"/>
        </w:rPr>
      </w:pPr>
      <w:r>
        <w:rPr>
          <w:rtl/>
          <w:lang w:bidi="fa-IR"/>
        </w:rPr>
        <w:t>آنچه گفته شد</w:t>
      </w:r>
      <w:r w:rsidR="009432CE">
        <w:rPr>
          <w:rtl/>
          <w:lang w:bidi="fa-IR"/>
        </w:rPr>
        <w:t xml:space="preserve">، </w:t>
      </w:r>
      <w:r>
        <w:rPr>
          <w:rtl/>
          <w:lang w:bidi="fa-IR"/>
        </w:rPr>
        <w:t>آثار معنوى است كه خدا قرار داده است</w:t>
      </w:r>
      <w:r w:rsidR="009432CE">
        <w:rPr>
          <w:rtl/>
          <w:lang w:bidi="fa-IR"/>
        </w:rPr>
        <w:t>؛</w:t>
      </w:r>
      <w:r>
        <w:rPr>
          <w:rtl/>
          <w:lang w:bidi="fa-IR"/>
        </w:rPr>
        <w:t xml:space="preserve"> ولى برخى آثار ظاهرى نيز بر آن مترتب است</w:t>
      </w:r>
      <w:r w:rsidR="009432CE">
        <w:rPr>
          <w:rtl/>
          <w:lang w:bidi="fa-IR"/>
        </w:rPr>
        <w:t>؛</w:t>
      </w:r>
      <w:r>
        <w:rPr>
          <w:rtl/>
          <w:lang w:bidi="fa-IR"/>
        </w:rPr>
        <w:t xml:space="preserve"> مثلا در روايت هاى قبلى خوانديم كه </w:t>
      </w:r>
      <w:r w:rsidR="00B07C6A">
        <w:rPr>
          <w:rtl/>
          <w:lang w:bidi="fa-IR"/>
        </w:rPr>
        <w:t>مؤذّن</w:t>
      </w:r>
      <w:r>
        <w:rPr>
          <w:rtl/>
          <w:lang w:bidi="fa-IR"/>
        </w:rPr>
        <w:t xml:space="preserve"> در صحنه محشر</w:t>
      </w:r>
      <w:r w:rsidR="009432CE">
        <w:rPr>
          <w:rtl/>
          <w:lang w:bidi="fa-IR"/>
        </w:rPr>
        <w:t xml:space="preserve">، </w:t>
      </w:r>
      <w:r>
        <w:rPr>
          <w:rtl/>
          <w:lang w:bidi="fa-IR"/>
        </w:rPr>
        <w:t>يك مرتبه بلندتر از همه جماعت محشر و موردتوجه همگان است</w:t>
      </w:r>
      <w:r w:rsidR="009432CE">
        <w:rPr>
          <w:rtl/>
          <w:lang w:bidi="fa-IR"/>
        </w:rPr>
        <w:t xml:space="preserve">. </w:t>
      </w:r>
      <w:r>
        <w:rPr>
          <w:rtl/>
          <w:lang w:bidi="fa-IR"/>
        </w:rPr>
        <w:t xml:space="preserve">در روايت ديگرى از رسول اكرم </w:t>
      </w:r>
      <w:r w:rsidR="00D401A1" w:rsidRPr="00D401A1">
        <w:rPr>
          <w:rStyle w:val="libAlaemChar"/>
          <w:rtl/>
        </w:rPr>
        <w:t>صلى‌الله‌عليه‌وآله‌وسلم</w:t>
      </w:r>
      <w:r>
        <w:rPr>
          <w:rtl/>
          <w:lang w:bidi="fa-IR"/>
        </w:rPr>
        <w:t xml:space="preserve"> آمده است</w:t>
      </w:r>
      <w:r w:rsidR="008C34A7">
        <w:rPr>
          <w:rtl/>
          <w:lang w:bidi="fa-IR"/>
        </w:rPr>
        <w:t xml:space="preserve">: </w:t>
      </w:r>
    </w:p>
    <w:p w:rsidR="001A5213" w:rsidRDefault="001A5213" w:rsidP="001A5213">
      <w:pPr>
        <w:pStyle w:val="libNormal"/>
        <w:rPr>
          <w:rtl/>
          <w:lang w:bidi="fa-IR"/>
        </w:rPr>
      </w:pPr>
      <w:r>
        <w:rPr>
          <w:rtl/>
          <w:lang w:bidi="fa-IR"/>
        </w:rPr>
        <w:t xml:space="preserve">مَن اءَذَّنَ عشرين عاما بَعَثَهُ اللَّه يومَ القِيَامَةِ و له من النور مثل زينة السَّماء </w:t>
      </w:r>
      <w:r w:rsidRPr="00BA2CDB">
        <w:rPr>
          <w:rStyle w:val="libFootnotenumChar"/>
          <w:rtl/>
          <w:lang w:bidi="fa-IR"/>
        </w:rPr>
        <w:t>(898)</w:t>
      </w:r>
      <w:r w:rsidR="009432CE">
        <w:rPr>
          <w:rtl/>
          <w:lang w:bidi="fa-IR"/>
        </w:rPr>
        <w:t xml:space="preserve">. </w:t>
      </w:r>
    </w:p>
    <w:p w:rsidR="001A5213" w:rsidRDefault="001A5213" w:rsidP="001A5213">
      <w:pPr>
        <w:pStyle w:val="libNormal"/>
        <w:rPr>
          <w:rtl/>
          <w:lang w:bidi="fa-IR"/>
        </w:rPr>
      </w:pPr>
      <w:r>
        <w:rPr>
          <w:rtl/>
          <w:lang w:bidi="fa-IR"/>
        </w:rPr>
        <w:t xml:space="preserve">«اگر كسى بيست سال </w:t>
      </w:r>
      <w:r w:rsidR="00000804">
        <w:rPr>
          <w:rtl/>
          <w:lang w:bidi="fa-IR"/>
        </w:rPr>
        <w:t>اذان</w:t>
      </w:r>
      <w:r>
        <w:rPr>
          <w:rtl/>
          <w:lang w:bidi="fa-IR"/>
        </w:rPr>
        <w:t xml:space="preserve"> بگويد</w:t>
      </w:r>
      <w:r w:rsidR="009432CE">
        <w:rPr>
          <w:rtl/>
          <w:lang w:bidi="fa-IR"/>
        </w:rPr>
        <w:t xml:space="preserve">، </w:t>
      </w:r>
      <w:r>
        <w:rPr>
          <w:rtl/>
          <w:lang w:bidi="fa-IR"/>
        </w:rPr>
        <w:t>خداوند روز قيامت او را درحالى برمى انگيزد كه نورى به اندازه نور آسمان همراه اوست»</w:t>
      </w:r>
      <w:r w:rsidR="009432CE">
        <w:rPr>
          <w:rtl/>
          <w:lang w:bidi="fa-IR"/>
        </w:rPr>
        <w:t xml:space="preserve">. </w:t>
      </w:r>
    </w:p>
    <w:p w:rsidR="001A5213" w:rsidRDefault="001A5213" w:rsidP="001A5213">
      <w:pPr>
        <w:pStyle w:val="libNormal"/>
        <w:rPr>
          <w:rtl/>
          <w:lang w:bidi="fa-IR"/>
        </w:rPr>
      </w:pPr>
      <w:r>
        <w:rPr>
          <w:rtl/>
          <w:lang w:bidi="fa-IR"/>
        </w:rPr>
        <w:t xml:space="preserve">در روايت ديگرى از وجود مقدس رسول اكرم </w:t>
      </w:r>
      <w:r w:rsidR="00D401A1" w:rsidRPr="00D401A1">
        <w:rPr>
          <w:rStyle w:val="libAlaemChar"/>
          <w:rtl/>
        </w:rPr>
        <w:t>صلى‌الله‌عليه‌وآله‌وسلم</w:t>
      </w:r>
      <w:r>
        <w:rPr>
          <w:rtl/>
          <w:lang w:bidi="fa-IR"/>
        </w:rPr>
        <w:t xml:space="preserve"> نقل شده است كه مى فرمايند</w:t>
      </w:r>
      <w:r w:rsidR="008C34A7">
        <w:rPr>
          <w:rtl/>
          <w:lang w:bidi="fa-IR"/>
        </w:rPr>
        <w:t xml:space="preserve">: </w:t>
      </w:r>
    </w:p>
    <w:p w:rsidR="001A5213" w:rsidRDefault="001A5213" w:rsidP="001A5213">
      <w:pPr>
        <w:pStyle w:val="libNormal"/>
        <w:rPr>
          <w:rtl/>
          <w:lang w:bidi="fa-IR"/>
        </w:rPr>
      </w:pPr>
      <w:r>
        <w:rPr>
          <w:rtl/>
          <w:lang w:bidi="fa-IR"/>
        </w:rPr>
        <w:t xml:space="preserve">مَن اءَذّن عَشرَ سِنِينَ اءَسكَنَهُ اللَّه عزَّ و جل مَعَ اءِبراهيمَ الخليلِ فى قُبَّتِهِ اءَو فى دَرَجَتِهِ </w:t>
      </w:r>
      <w:r w:rsidRPr="00BA2CDB">
        <w:rPr>
          <w:rStyle w:val="libFootnotenumChar"/>
          <w:rtl/>
          <w:lang w:bidi="fa-IR"/>
        </w:rPr>
        <w:t>(899)</w:t>
      </w:r>
      <w:r w:rsidR="009432CE">
        <w:rPr>
          <w:rtl/>
          <w:lang w:bidi="fa-IR"/>
        </w:rPr>
        <w:t xml:space="preserve">. </w:t>
      </w:r>
    </w:p>
    <w:p w:rsidR="001A5213" w:rsidRDefault="001A5213" w:rsidP="001A5213">
      <w:pPr>
        <w:pStyle w:val="libNormal"/>
        <w:rPr>
          <w:rtl/>
          <w:lang w:bidi="fa-IR"/>
        </w:rPr>
      </w:pPr>
      <w:r>
        <w:rPr>
          <w:rtl/>
          <w:lang w:bidi="fa-IR"/>
        </w:rPr>
        <w:lastRenderedPageBreak/>
        <w:t xml:space="preserve">«كسى كه ده سال </w:t>
      </w:r>
      <w:r w:rsidR="00000804">
        <w:rPr>
          <w:rtl/>
          <w:lang w:bidi="fa-IR"/>
        </w:rPr>
        <w:t>اذان</w:t>
      </w:r>
      <w:r>
        <w:rPr>
          <w:rtl/>
          <w:lang w:bidi="fa-IR"/>
        </w:rPr>
        <w:t xml:space="preserve"> بگويد</w:t>
      </w:r>
      <w:r w:rsidR="009432CE">
        <w:rPr>
          <w:rtl/>
          <w:lang w:bidi="fa-IR"/>
        </w:rPr>
        <w:t xml:space="preserve">، </w:t>
      </w:r>
      <w:r>
        <w:rPr>
          <w:rtl/>
          <w:lang w:bidi="fa-IR"/>
        </w:rPr>
        <w:t xml:space="preserve">خداوند او را در بهشت هم رتبه ابراهيم خليل </w:t>
      </w:r>
      <w:r w:rsidR="00574F36" w:rsidRPr="00574F36">
        <w:rPr>
          <w:rStyle w:val="libAlaemChar"/>
          <w:rtl/>
        </w:rPr>
        <w:t>عليه‌السلام</w:t>
      </w:r>
      <w:r>
        <w:rPr>
          <w:rtl/>
          <w:lang w:bidi="fa-IR"/>
        </w:rPr>
        <w:t xml:space="preserve"> قرار مى دهد»</w:t>
      </w:r>
      <w:r w:rsidR="009432CE">
        <w:rPr>
          <w:rtl/>
          <w:lang w:bidi="fa-IR"/>
        </w:rPr>
        <w:t xml:space="preserve">. </w:t>
      </w:r>
    </w:p>
    <w:p w:rsidR="001A5213" w:rsidRDefault="001A5213" w:rsidP="001A5213">
      <w:pPr>
        <w:pStyle w:val="libNormal"/>
        <w:rPr>
          <w:rtl/>
          <w:lang w:bidi="fa-IR"/>
        </w:rPr>
      </w:pPr>
      <w:r>
        <w:rPr>
          <w:rtl/>
          <w:lang w:bidi="fa-IR"/>
        </w:rPr>
        <w:t>اين وعده الهى است</w:t>
      </w:r>
      <w:r w:rsidR="009432CE">
        <w:rPr>
          <w:rtl/>
          <w:lang w:bidi="fa-IR"/>
        </w:rPr>
        <w:t>؛</w:t>
      </w:r>
      <w:r>
        <w:rPr>
          <w:rtl/>
          <w:lang w:bidi="fa-IR"/>
        </w:rPr>
        <w:t xml:space="preserve"> آن هم با پيامبر صاحب كتاب كه از جايگاه فوق العاده اى برخوردار است</w:t>
      </w:r>
      <w:r w:rsidR="009432CE">
        <w:rPr>
          <w:rtl/>
          <w:lang w:bidi="fa-IR"/>
        </w:rPr>
        <w:t xml:space="preserve">. </w:t>
      </w:r>
      <w:r>
        <w:rPr>
          <w:rtl/>
          <w:lang w:bidi="fa-IR"/>
        </w:rPr>
        <w:t xml:space="preserve">در سخن ديگرى از رسول اكرم </w:t>
      </w:r>
      <w:r w:rsidR="00D401A1" w:rsidRPr="00D401A1">
        <w:rPr>
          <w:rStyle w:val="libAlaemChar"/>
          <w:rtl/>
        </w:rPr>
        <w:t>صلى‌الله‌عليه‌وآله‌وسلم</w:t>
      </w:r>
      <w:r>
        <w:rPr>
          <w:rtl/>
          <w:lang w:bidi="fa-IR"/>
        </w:rPr>
        <w:t xml:space="preserve"> آمده است كه فرمودند</w:t>
      </w:r>
      <w:r w:rsidR="008C34A7">
        <w:rPr>
          <w:rtl/>
          <w:lang w:bidi="fa-IR"/>
        </w:rPr>
        <w:t xml:space="preserve">: </w:t>
      </w:r>
    </w:p>
    <w:p w:rsidR="001A5213" w:rsidRDefault="001A5213" w:rsidP="001A5213">
      <w:pPr>
        <w:pStyle w:val="libNormal"/>
        <w:rPr>
          <w:rtl/>
          <w:lang w:bidi="fa-IR"/>
        </w:rPr>
      </w:pPr>
      <w:r>
        <w:rPr>
          <w:rtl/>
          <w:lang w:bidi="fa-IR"/>
        </w:rPr>
        <w:t xml:space="preserve">مَن اءَذّن سَنَة واحدة بَعَثَهُ اللَّه عز وجل يوم القيامة و قد غُفرت ذنوبه كُلّها بَالِغَة ما بَلَغَت و لو كانت مثلَ زِنَةِ جَبَلِ اءُحُد </w:t>
      </w:r>
      <w:r w:rsidRPr="00BA2CDB">
        <w:rPr>
          <w:rStyle w:val="libFootnotenumChar"/>
          <w:rtl/>
          <w:lang w:bidi="fa-IR"/>
        </w:rPr>
        <w:t>(900)</w:t>
      </w:r>
      <w:r w:rsidR="009432CE">
        <w:rPr>
          <w:rtl/>
          <w:lang w:bidi="fa-IR"/>
        </w:rPr>
        <w:t xml:space="preserve">. </w:t>
      </w:r>
    </w:p>
    <w:p w:rsidR="001A5213" w:rsidRDefault="001A5213" w:rsidP="001A5213">
      <w:pPr>
        <w:pStyle w:val="libNormal"/>
        <w:rPr>
          <w:rtl/>
          <w:lang w:bidi="fa-IR"/>
        </w:rPr>
      </w:pPr>
      <w:r>
        <w:rPr>
          <w:rtl/>
          <w:lang w:bidi="fa-IR"/>
        </w:rPr>
        <w:t xml:space="preserve">«كسى كه يك سال بر </w:t>
      </w:r>
      <w:r w:rsidR="00000804">
        <w:rPr>
          <w:rtl/>
          <w:lang w:bidi="fa-IR"/>
        </w:rPr>
        <w:t>اذان</w:t>
      </w:r>
      <w:r>
        <w:rPr>
          <w:rtl/>
          <w:lang w:bidi="fa-IR"/>
        </w:rPr>
        <w:t xml:space="preserve"> گفتن مداومت كند</w:t>
      </w:r>
      <w:r w:rsidR="009432CE">
        <w:rPr>
          <w:rtl/>
          <w:lang w:bidi="fa-IR"/>
        </w:rPr>
        <w:t xml:space="preserve">، </w:t>
      </w:r>
      <w:r>
        <w:rPr>
          <w:rtl/>
          <w:lang w:bidi="fa-IR"/>
        </w:rPr>
        <w:t>خداوند او را در قيامت مبعوث مى فرمايد در حالى كه همه گناهان او بخشيده شده است</w:t>
      </w:r>
      <w:r w:rsidR="009432CE">
        <w:rPr>
          <w:rtl/>
          <w:lang w:bidi="fa-IR"/>
        </w:rPr>
        <w:t>؛</w:t>
      </w:r>
      <w:r>
        <w:rPr>
          <w:rtl/>
          <w:lang w:bidi="fa-IR"/>
        </w:rPr>
        <w:t xml:space="preserve"> اگرچه گناهان او به اندازه كوه احد باشد»</w:t>
      </w:r>
      <w:r w:rsidR="009432CE">
        <w:rPr>
          <w:rtl/>
          <w:lang w:bidi="fa-IR"/>
        </w:rPr>
        <w:t xml:space="preserve">. </w:t>
      </w:r>
    </w:p>
    <w:p w:rsidR="001A5213" w:rsidRDefault="001A5213" w:rsidP="001A5213">
      <w:pPr>
        <w:pStyle w:val="libNormal"/>
        <w:rPr>
          <w:rtl/>
          <w:lang w:bidi="fa-IR"/>
        </w:rPr>
      </w:pPr>
      <w:r>
        <w:rPr>
          <w:rtl/>
          <w:lang w:bidi="fa-IR"/>
        </w:rPr>
        <w:t xml:space="preserve">يكى از آثار و بركات دنيوى مداومت بر </w:t>
      </w:r>
      <w:r w:rsidR="00000804">
        <w:rPr>
          <w:rtl/>
          <w:lang w:bidi="fa-IR"/>
        </w:rPr>
        <w:t>اذان</w:t>
      </w:r>
      <w:r>
        <w:rPr>
          <w:rtl/>
          <w:lang w:bidi="fa-IR"/>
        </w:rPr>
        <w:t xml:space="preserve"> اين است كه اگر كسى به واسطه </w:t>
      </w:r>
      <w:r w:rsidR="00000804">
        <w:rPr>
          <w:rtl/>
          <w:lang w:bidi="fa-IR"/>
        </w:rPr>
        <w:t>اذان</w:t>
      </w:r>
      <w:r>
        <w:rPr>
          <w:rtl/>
          <w:lang w:bidi="fa-IR"/>
        </w:rPr>
        <w:t xml:space="preserve"> و ياد خدا بودن</w:t>
      </w:r>
      <w:r w:rsidR="009432CE">
        <w:rPr>
          <w:rtl/>
          <w:lang w:bidi="fa-IR"/>
        </w:rPr>
        <w:t xml:space="preserve">، </w:t>
      </w:r>
      <w:r>
        <w:rPr>
          <w:rtl/>
          <w:lang w:bidi="fa-IR"/>
        </w:rPr>
        <w:t>مشهور شود</w:t>
      </w:r>
      <w:r w:rsidR="009432CE">
        <w:rPr>
          <w:rtl/>
          <w:lang w:bidi="fa-IR"/>
        </w:rPr>
        <w:t xml:space="preserve">، </w:t>
      </w:r>
      <w:r>
        <w:rPr>
          <w:rtl/>
          <w:lang w:bidi="fa-IR"/>
        </w:rPr>
        <w:t>در مسيرى قرار مى گيرد كه گناه نمى كند يا حداقل براى حفظ حيثيت اجتماعى خود هم كه شده است</w:t>
      </w:r>
      <w:r w:rsidR="009432CE">
        <w:rPr>
          <w:rtl/>
          <w:lang w:bidi="fa-IR"/>
        </w:rPr>
        <w:t xml:space="preserve">، </w:t>
      </w:r>
      <w:r>
        <w:rPr>
          <w:rtl/>
          <w:lang w:bidi="fa-IR"/>
        </w:rPr>
        <w:t>سعى مى كند گناه آشكار و علنى انجام ندهد</w:t>
      </w:r>
      <w:r w:rsidR="009432CE">
        <w:rPr>
          <w:rtl/>
          <w:lang w:bidi="fa-IR"/>
        </w:rPr>
        <w:t xml:space="preserve">. </w:t>
      </w:r>
      <w:r>
        <w:rPr>
          <w:rtl/>
          <w:lang w:bidi="fa-IR"/>
        </w:rPr>
        <w:t xml:space="preserve">روايت ديگرى از رسول گرامى اسلام </w:t>
      </w:r>
      <w:r w:rsidR="00D401A1" w:rsidRPr="00D401A1">
        <w:rPr>
          <w:rStyle w:val="libAlaemChar"/>
          <w:rtl/>
        </w:rPr>
        <w:t>صلى‌الله‌عليه‌وآله‌وسلم</w:t>
      </w:r>
      <w:r>
        <w:rPr>
          <w:rtl/>
          <w:lang w:bidi="fa-IR"/>
        </w:rPr>
        <w:t xml:space="preserve"> نقل شده است كه حضرت فرمودند</w:t>
      </w:r>
      <w:r w:rsidR="008C34A7">
        <w:rPr>
          <w:rtl/>
          <w:lang w:bidi="fa-IR"/>
        </w:rPr>
        <w:t xml:space="preserve">: </w:t>
      </w:r>
    </w:p>
    <w:p w:rsidR="001A5213" w:rsidRDefault="001A5213" w:rsidP="001A5213">
      <w:pPr>
        <w:pStyle w:val="libNormal"/>
        <w:rPr>
          <w:rtl/>
          <w:lang w:bidi="fa-IR"/>
        </w:rPr>
      </w:pPr>
      <w:r>
        <w:rPr>
          <w:rtl/>
          <w:lang w:bidi="fa-IR"/>
        </w:rPr>
        <w:t>مَن اءَذّن محتسبا يريد بذلك وجه اللَّه</w:t>
      </w:r>
      <w:r w:rsidR="009432CE">
        <w:rPr>
          <w:rtl/>
          <w:lang w:bidi="fa-IR"/>
        </w:rPr>
        <w:t xml:space="preserve">، </w:t>
      </w:r>
      <w:r>
        <w:rPr>
          <w:rtl/>
          <w:lang w:bidi="fa-IR"/>
        </w:rPr>
        <w:t>اءَعطاه اللَّه ثواب اءَربعين اءَلف شهيد</w:t>
      </w:r>
      <w:r w:rsidR="009432CE">
        <w:rPr>
          <w:rtl/>
          <w:lang w:bidi="fa-IR"/>
        </w:rPr>
        <w:t xml:space="preserve">، </w:t>
      </w:r>
      <w:r>
        <w:rPr>
          <w:rtl/>
          <w:lang w:bidi="fa-IR"/>
        </w:rPr>
        <w:t>و اءَربعين اءَلف صديق</w:t>
      </w:r>
      <w:r w:rsidR="009432CE">
        <w:rPr>
          <w:rtl/>
          <w:lang w:bidi="fa-IR"/>
        </w:rPr>
        <w:t xml:space="preserve">، </w:t>
      </w:r>
      <w:r>
        <w:rPr>
          <w:rtl/>
          <w:lang w:bidi="fa-IR"/>
        </w:rPr>
        <w:t>و يدخل فى شفاعته اءَربعون اءَلف مُسى ء من اءُمَّتى الى الجَنَّة</w:t>
      </w:r>
      <w:r w:rsidR="009432CE">
        <w:rPr>
          <w:rtl/>
          <w:lang w:bidi="fa-IR"/>
        </w:rPr>
        <w:t xml:space="preserve">، </w:t>
      </w:r>
      <w:r>
        <w:rPr>
          <w:rtl/>
          <w:lang w:bidi="fa-IR"/>
        </w:rPr>
        <w:t>الا و اءِنَّ ال</w:t>
      </w:r>
      <w:r w:rsidR="00B07C6A">
        <w:rPr>
          <w:rtl/>
          <w:lang w:bidi="fa-IR"/>
        </w:rPr>
        <w:t>مؤذّن</w:t>
      </w:r>
      <w:r>
        <w:rPr>
          <w:rtl/>
          <w:lang w:bidi="fa-IR"/>
        </w:rPr>
        <w:t xml:space="preserve"> اذا قال</w:t>
      </w:r>
      <w:r w:rsidR="008C34A7">
        <w:rPr>
          <w:rtl/>
          <w:lang w:bidi="fa-IR"/>
        </w:rPr>
        <w:t xml:space="preserve">: </w:t>
      </w:r>
      <w:r>
        <w:rPr>
          <w:rtl/>
          <w:lang w:bidi="fa-IR"/>
        </w:rPr>
        <w:t>اءشهد اءن لا اله الا اللَّه</w:t>
      </w:r>
      <w:r w:rsidR="009432CE">
        <w:rPr>
          <w:rtl/>
          <w:lang w:bidi="fa-IR"/>
        </w:rPr>
        <w:t xml:space="preserve">، </w:t>
      </w:r>
      <w:r>
        <w:rPr>
          <w:rtl/>
          <w:lang w:bidi="fa-IR"/>
        </w:rPr>
        <w:t>صلَّى عليه سبعون اءَلف ملك واستغفروا له</w:t>
      </w:r>
      <w:r w:rsidR="009432CE">
        <w:rPr>
          <w:rtl/>
          <w:lang w:bidi="fa-IR"/>
        </w:rPr>
        <w:t xml:space="preserve">، </w:t>
      </w:r>
      <w:r>
        <w:rPr>
          <w:rtl/>
          <w:lang w:bidi="fa-IR"/>
        </w:rPr>
        <w:t>و كان يوم القيامة فى ظلِّ العرش حتِّى يفرغ اللَّه من حساب الخلائق</w:t>
      </w:r>
      <w:r w:rsidR="009432CE">
        <w:rPr>
          <w:rtl/>
          <w:lang w:bidi="fa-IR"/>
        </w:rPr>
        <w:t xml:space="preserve">، </w:t>
      </w:r>
      <w:r>
        <w:rPr>
          <w:rtl/>
          <w:lang w:bidi="fa-IR"/>
        </w:rPr>
        <w:t>و يَكتُبُ ثَوَابَ قِولِهِ اءَشهدُ اءَنَّ محمَّدا رسول اللَّه</w:t>
      </w:r>
      <w:r w:rsidR="009432CE">
        <w:rPr>
          <w:rtl/>
          <w:lang w:bidi="fa-IR"/>
        </w:rPr>
        <w:t xml:space="preserve">، </w:t>
      </w:r>
      <w:r>
        <w:rPr>
          <w:rtl/>
          <w:lang w:bidi="fa-IR"/>
        </w:rPr>
        <w:t xml:space="preserve">اءَربعون اءَلف مَلَك </w:t>
      </w:r>
      <w:r w:rsidRPr="00BA2CDB">
        <w:rPr>
          <w:rStyle w:val="libFootnotenumChar"/>
          <w:rtl/>
          <w:lang w:bidi="fa-IR"/>
        </w:rPr>
        <w:t>(901)</w:t>
      </w:r>
      <w:r w:rsidR="009432CE">
        <w:rPr>
          <w:rtl/>
          <w:lang w:bidi="fa-IR"/>
        </w:rPr>
        <w:t xml:space="preserve">. </w:t>
      </w:r>
    </w:p>
    <w:p w:rsidR="001A5213" w:rsidRDefault="001A5213" w:rsidP="001A5213">
      <w:pPr>
        <w:pStyle w:val="libNormal"/>
        <w:rPr>
          <w:rtl/>
          <w:lang w:bidi="fa-IR"/>
        </w:rPr>
      </w:pPr>
      <w:r>
        <w:rPr>
          <w:rtl/>
          <w:lang w:bidi="fa-IR"/>
        </w:rPr>
        <w:lastRenderedPageBreak/>
        <w:t xml:space="preserve">«خداوند ثواب چهل هزار شهيد و چهل هزار صديق را به كسى عطا مى كند كه </w:t>
      </w:r>
      <w:r w:rsidR="00000804">
        <w:rPr>
          <w:rtl/>
          <w:lang w:bidi="fa-IR"/>
        </w:rPr>
        <w:t>اذان</w:t>
      </w:r>
      <w:r>
        <w:rPr>
          <w:rtl/>
          <w:lang w:bidi="fa-IR"/>
        </w:rPr>
        <w:t xml:space="preserve"> بگويد</w:t>
      </w:r>
      <w:r w:rsidR="009432CE">
        <w:rPr>
          <w:rtl/>
          <w:lang w:bidi="fa-IR"/>
        </w:rPr>
        <w:t xml:space="preserve">، </w:t>
      </w:r>
      <w:r>
        <w:rPr>
          <w:rtl/>
          <w:lang w:bidi="fa-IR"/>
        </w:rPr>
        <w:t>او در قيامت مى تواند چهل هزار گناهكار از گناهكاران امت را شفاعت كند</w:t>
      </w:r>
      <w:r w:rsidR="009432CE">
        <w:rPr>
          <w:rtl/>
          <w:lang w:bidi="fa-IR"/>
        </w:rPr>
        <w:t xml:space="preserve">. </w:t>
      </w:r>
      <w:r>
        <w:rPr>
          <w:rtl/>
          <w:lang w:bidi="fa-IR"/>
        </w:rPr>
        <w:t xml:space="preserve">آگاه باشيد وقتى </w:t>
      </w:r>
      <w:r w:rsidR="00B07C6A">
        <w:rPr>
          <w:rtl/>
          <w:lang w:bidi="fa-IR"/>
        </w:rPr>
        <w:t>مؤذّن</w:t>
      </w:r>
      <w:r>
        <w:rPr>
          <w:rtl/>
          <w:lang w:bidi="fa-IR"/>
        </w:rPr>
        <w:t xml:space="preserve"> مى گويد لا اله الا اللَّه هفتادهزار ملك بر او صلوات و درود مى فرستد و براى او استغفار مى كنند</w:t>
      </w:r>
      <w:r w:rsidR="009432CE">
        <w:rPr>
          <w:rtl/>
          <w:lang w:bidi="fa-IR"/>
        </w:rPr>
        <w:t xml:space="preserve">. </w:t>
      </w:r>
      <w:r>
        <w:rPr>
          <w:rtl/>
          <w:lang w:bidi="fa-IR"/>
        </w:rPr>
        <w:t xml:space="preserve">در قيامت او در سايه عرش الهى است تا خدا از حساب بندگان فارغ شود و ثواب اين عبارت و جمله او را كه گفته است اءشهد اءن محمَّدا رسول اللَّه </w:t>
      </w:r>
      <w:r w:rsidR="00D401A1" w:rsidRPr="00D401A1">
        <w:rPr>
          <w:rStyle w:val="libAlaemChar"/>
          <w:rtl/>
        </w:rPr>
        <w:t>صلى‌الله‌عليه‌وآله‌وسلم</w:t>
      </w:r>
      <w:r>
        <w:rPr>
          <w:rtl/>
          <w:lang w:bidi="fa-IR"/>
        </w:rPr>
        <w:t xml:space="preserve"> چهل هزار ملك براى او ثبت مى كنند»</w:t>
      </w:r>
      <w:r w:rsidR="009432CE">
        <w:rPr>
          <w:rtl/>
          <w:lang w:bidi="fa-IR"/>
        </w:rPr>
        <w:t xml:space="preserve">. </w:t>
      </w:r>
    </w:p>
    <w:p w:rsidR="001A5213" w:rsidRDefault="001A5213" w:rsidP="001A5213">
      <w:pPr>
        <w:pStyle w:val="libNormal"/>
        <w:rPr>
          <w:rtl/>
          <w:lang w:bidi="fa-IR"/>
        </w:rPr>
      </w:pPr>
      <w:r>
        <w:rPr>
          <w:rtl/>
          <w:lang w:bidi="fa-IR"/>
        </w:rPr>
        <w:t>عبارت آخر</w:t>
      </w:r>
      <w:r w:rsidR="009432CE">
        <w:rPr>
          <w:rtl/>
          <w:lang w:bidi="fa-IR"/>
        </w:rPr>
        <w:t xml:space="preserve">، </w:t>
      </w:r>
      <w:r>
        <w:rPr>
          <w:rtl/>
          <w:lang w:bidi="fa-IR"/>
        </w:rPr>
        <w:t xml:space="preserve">حكايت مى كند كه يا چهل هزار شاهد خواهد بود يا آنقدر اين كار در پيشگاه الهى ارزشمند است كه چهل هزار ملك </w:t>
      </w:r>
      <w:r w:rsidR="009F4826">
        <w:rPr>
          <w:rtl/>
          <w:lang w:bidi="fa-IR"/>
        </w:rPr>
        <w:t>مأمور</w:t>
      </w:r>
      <w:r>
        <w:rPr>
          <w:rtl/>
          <w:lang w:bidi="fa-IR"/>
        </w:rPr>
        <w:t>ند تا پاداش عمل را به نام او ثبت و ضبط كنند</w:t>
      </w:r>
      <w:r w:rsidR="009432CE">
        <w:rPr>
          <w:rtl/>
          <w:lang w:bidi="fa-IR"/>
        </w:rPr>
        <w:t xml:space="preserve">. </w:t>
      </w:r>
    </w:p>
    <w:p w:rsidR="001A5213" w:rsidRDefault="00000804" w:rsidP="004871A4">
      <w:pPr>
        <w:pStyle w:val="Heading2"/>
        <w:rPr>
          <w:rtl/>
          <w:lang w:bidi="fa-IR"/>
        </w:rPr>
      </w:pPr>
      <w:bookmarkStart w:id="131" w:name="_Toc394493055"/>
      <w:r>
        <w:rPr>
          <w:rtl/>
          <w:lang w:bidi="fa-IR"/>
        </w:rPr>
        <w:t>اذان</w:t>
      </w:r>
      <w:r w:rsidR="004871A4">
        <w:rPr>
          <w:rtl/>
          <w:lang w:bidi="fa-IR"/>
        </w:rPr>
        <w:t xml:space="preserve"> از شعائر اسلام</w:t>
      </w:r>
      <w:bookmarkEnd w:id="131"/>
    </w:p>
    <w:p w:rsidR="001A5213" w:rsidRDefault="001A5213" w:rsidP="001A5213">
      <w:pPr>
        <w:pStyle w:val="libNormal"/>
        <w:rPr>
          <w:rtl/>
          <w:lang w:bidi="fa-IR"/>
        </w:rPr>
      </w:pPr>
      <w:r>
        <w:rPr>
          <w:rtl/>
          <w:lang w:bidi="fa-IR"/>
        </w:rPr>
        <w:t>به تعبير مرحوم مجلسى اذان از شعائر اسلام است و وهن شعائر اسلامى حرام است</w:t>
      </w:r>
      <w:r w:rsidR="009432CE">
        <w:rPr>
          <w:rtl/>
          <w:lang w:bidi="fa-IR"/>
        </w:rPr>
        <w:t xml:space="preserve">. </w:t>
      </w:r>
      <w:r>
        <w:rPr>
          <w:rtl/>
          <w:lang w:bidi="fa-IR"/>
        </w:rPr>
        <w:t>بنابراين لازم است دو نكته ضرورى در اين بحث توضيح داده شود</w:t>
      </w:r>
      <w:r w:rsidR="008C34A7">
        <w:rPr>
          <w:rtl/>
          <w:lang w:bidi="fa-IR"/>
        </w:rPr>
        <w:t xml:space="preserve">: </w:t>
      </w:r>
    </w:p>
    <w:p w:rsidR="001A5213" w:rsidRDefault="001A5213" w:rsidP="001A5213">
      <w:pPr>
        <w:pStyle w:val="libNormal"/>
        <w:rPr>
          <w:rFonts w:hint="cs"/>
          <w:rtl/>
          <w:lang w:bidi="fa-IR"/>
        </w:rPr>
      </w:pPr>
      <w:r>
        <w:rPr>
          <w:rtl/>
          <w:lang w:bidi="fa-IR"/>
        </w:rPr>
        <w:t>يكى اين كه اعمال عبادى و عباداتى كه شرع مقدس آنها را واجب يا مستحب قرار داده است توفيقى هستند؛ يعنى بايد به همان صورت كه از ناحيه شرع مقدس وضع شده اند و بدون كم وكاست</w:t>
      </w:r>
      <w:r w:rsidR="009432CE">
        <w:rPr>
          <w:rtl/>
          <w:lang w:bidi="fa-IR"/>
        </w:rPr>
        <w:t xml:space="preserve">، </w:t>
      </w:r>
      <w:r>
        <w:rPr>
          <w:rtl/>
          <w:lang w:bidi="fa-IR"/>
        </w:rPr>
        <w:t>به آنها عمل شود</w:t>
      </w:r>
      <w:r w:rsidR="009432CE">
        <w:rPr>
          <w:rtl/>
          <w:lang w:bidi="fa-IR"/>
        </w:rPr>
        <w:t xml:space="preserve">. </w:t>
      </w:r>
      <w:r>
        <w:rPr>
          <w:rtl/>
          <w:lang w:bidi="fa-IR"/>
        </w:rPr>
        <w:t>نقصان در اين عمل</w:t>
      </w:r>
      <w:r w:rsidR="009432CE">
        <w:rPr>
          <w:rtl/>
          <w:lang w:bidi="fa-IR"/>
        </w:rPr>
        <w:t xml:space="preserve">، </w:t>
      </w:r>
      <w:r>
        <w:rPr>
          <w:rtl/>
          <w:lang w:bidi="fa-IR"/>
        </w:rPr>
        <w:t>موجب سلب عنوان عبوديت مى شود</w:t>
      </w:r>
      <w:r w:rsidR="009432CE">
        <w:rPr>
          <w:rtl/>
          <w:lang w:bidi="fa-IR"/>
        </w:rPr>
        <w:t xml:space="preserve">، </w:t>
      </w:r>
      <w:r>
        <w:rPr>
          <w:rtl/>
          <w:lang w:bidi="fa-IR"/>
        </w:rPr>
        <w:t>اذان نيز اين گونه است و در عبادى بودن اذان</w:t>
      </w:r>
      <w:r w:rsidR="009432CE">
        <w:rPr>
          <w:rtl/>
          <w:lang w:bidi="fa-IR"/>
        </w:rPr>
        <w:t xml:space="preserve">، </w:t>
      </w:r>
      <w:r>
        <w:rPr>
          <w:rtl/>
          <w:lang w:bidi="fa-IR"/>
        </w:rPr>
        <w:t>نزد علماى عامه و خاصه هيچ مناقشه اى نيست</w:t>
      </w:r>
      <w:r w:rsidR="009432CE">
        <w:rPr>
          <w:rtl/>
          <w:lang w:bidi="fa-IR"/>
        </w:rPr>
        <w:t xml:space="preserve">. </w:t>
      </w:r>
    </w:p>
    <w:p w:rsidR="001A5213" w:rsidRDefault="001A5213" w:rsidP="00574936">
      <w:pPr>
        <w:pStyle w:val="libNormal"/>
        <w:rPr>
          <w:rtl/>
          <w:lang w:bidi="fa-IR"/>
        </w:rPr>
      </w:pPr>
      <w:r>
        <w:rPr>
          <w:rtl/>
          <w:lang w:bidi="fa-IR"/>
        </w:rPr>
        <w:t>مطلب ديگرى كه بايد روشن شود اين است كه سرچشمه تشريع و قانون گذارى</w:t>
      </w:r>
      <w:r w:rsidR="009432CE">
        <w:rPr>
          <w:rtl/>
          <w:lang w:bidi="fa-IR"/>
        </w:rPr>
        <w:t xml:space="preserve">، </w:t>
      </w:r>
      <w:r>
        <w:rPr>
          <w:rtl/>
          <w:lang w:bidi="fa-IR"/>
        </w:rPr>
        <w:t>صرفا وحى است و كسى كه به اين منبع مطمئن دسترسى ندارد</w:t>
      </w:r>
      <w:r w:rsidR="009432CE">
        <w:rPr>
          <w:rtl/>
          <w:lang w:bidi="fa-IR"/>
        </w:rPr>
        <w:t xml:space="preserve">، </w:t>
      </w:r>
      <w:r>
        <w:rPr>
          <w:rtl/>
          <w:lang w:bidi="fa-IR"/>
        </w:rPr>
        <w:t>نمى تواند قانون شرعى وضع كند</w:t>
      </w:r>
      <w:r w:rsidR="009432CE">
        <w:rPr>
          <w:rtl/>
          <w:lang w:bidi="fa-IR"/>
        </w:rPr>
        <w:t xml:space="preserve">. </w:t>
      </w:r>
      <w:r>
        <w:rPr>
          <w:rtl/>
          <w:lang w:bidi="fa-IR"/>
        </w:rPr>
        <w:t>بنابراين</w:t>
      </w:r>
      <w:r w:rsidR="009432CE">
        <w:rPr>
          <w:rtl/>
          <w:lang w:bidi="fa-IR"/>
        </w:rPr>
        <w:t xml:space="preserve">، </w:t>
      </w:r>
      <w:r>
        <w:rPr>
          <w:rtl/>
          <w:lang w:bidi="fa-IR"/>
        </w:rPr>
        <w:t>براى هيچ شخص ديگرى جز حامل و مخاطب وحى نمى توان چنين حقى قائل شد؛ چون احتمال خطا در غير معصوم</w:t>
      </w:r>
      <w:r w:rsidR="009432CE">
        <w:rPr>
          <w:rtl/>
          <w:lang w:bidi="fa-IR"/>
        </w:rPr>
        <w:t xml:space="preserve">، </w:t>
      </w:r>
      <w:r>
        <w:rPr>
          <w:rtl/>
          <w:lang w:bidi="fa-IR"/>
        </w:rPr>
        <w:lastRenderedPageBreak/>
        <w:t>احتمالى عقلايى است و اگر ما به غير از منبع وحى</w:t>
      </w:r>
      <w:r w:rsidR="009432CE">
        <w:rPr>
          <w:rtl/>
          <w:lang w:bidi="fa-IR"/>
        </w:rPr>
        <w:t xml:space="preserve">، </w:t>
      </w:r>
      <w:r>
        <w:rPr>
          <w:rtl/>
          <w:lang w:bidi="fa-IR"/>
        </w:rPr>
        <w:t>قانون گذارانى را متصور باشيم</w:t>
      </w:r>
      <w:r w:rsidR="009432CE">
        <w:rPr>
          <w:rtl/>
          <w:lang w:bidi="fa-IR"/>
        </w:rPr>
        <w:t xml:space="preserve">، </w:t>
      </w:r>
      <w:r>
        <w:rPr>
          <w:rtl/>
          <w:lang w:bidi="fa-IR"/>
        </w:rPr>
        <w:t>لازمه اش بازى با دين الهى است</w:t>
      </w:r>
      <w:r w:rsidR="009432CE">
        <w:rPr>
          <w:rtl/>
          <w:lang w:bidi="fa-IR"/>
        </w:rPr>
        <w:t xml:space="preserve">. </w:t>
      </w:r>
      <w:r>
        <w:rPr>
          <w:rtl/>
          <w:lang w:bidi="fa-IR"/>
        </w:rPr>
        <w:t xml:space="preserve">بعد از اين دو مقدمه بايد گفت كيفيت و ترتيب اذان همان جملات معهودى است كه همگان به آن آشناييم تكبير و اعلام بزرگى ذات ذوالجلال الهى با كلمه الله اكبر و بعد از آن شهادت به وحدانيت خداوند متعال با جمله اشهد ان لا اله الا الله سپس ‍ شهادت به رسالت پيامبر اكرم </w:t>
      </w:r>
      <w:r w:rsidR="00574936" w:rsidRPr="00574936">
        <w:rPr>
          <w:rStyle w:val="libAlaemChar"/>
          <w:rtl/>
        </w:rPr>
        <w:t>صلى‌الله‌عليه‌وآله‌وسلم</w:t>
      </w:r>
      <w:r>
        <w:rPr>
          <w:rtl/>
          <w:lang w:bidi="fa-IR"/>
        </w:rPr>
        <w:t xml:space="preserve"> با جمله اشهد انَّ محمَّدا رسول الله </w:t>
      </w:r>
      <w:r w:rsidR="00574936" w:rsidRPr="00574936">
        <w:rPr>
          <w:rStyle w:val="libAlaemChar"/>
          <w:rtl/>
        </w:rPr>
        <w:t>صلى‌الله‌عليه‌وآله‌وسلم</w:t>
      </w:r>
      <w:r>
        <w:rPr>
          <w:rtl/>
          <w:lang w:bidi="fa-IR"/>
        </w:rPr>
        <w:t xml:space="preserve"> و بعد ترغيب و تحريص و تشويق به عمل عبادى نماز با عبارت حىَّ على اَلصَّلاة</w:t>
      </w:r>
      <w:r w:rsidR="009432CE">
        <w:rPr>
          <w:rtl/>
          <w:lang w:bidi="fa-IR"/>
        </w:rPr>
        <w:t xml:space="preserve">، </w:t>
      </w:r>
      <w:r>
        <w:rPr>
          <w:rtl/>
          <w:lang w:bidi="fa-IR"/>
        </w:rPr>
        <w:t>حىَّ على الفلاح و حىَّ على خيرالعمل و بعد از آن مجددا تكبير و در آخر لا اله الا الله</w:t>
      </w:r>
      <w:r w:rsidR="009432CE">
        <w:rPr>
          <w:rtl/>
          <w:lang w:bidi="fa-IR"/>
        </w:rPr>
        <w:t xml:space="preserve">. </w:t>
      </w:r>
    </w:p>
    <w:p w:rsidR="001A5213" w:rsidRDefault="001A5213" w:rsidP="001A5213">
      <w:pPr>
        <w:pStyle w:val="libNormal"/>
        <w:rPr>
          <w:rtl/>
          <w:lang w:bidi="fa-IR"/>
        </w:rPr>
      </w:pPr>
      <w:r>
        <w:rPr>
          <w:rtl/>
          <w:lang w:bidi="fa-IR"/>
        </w:rPr>
        <w:t>اين كيفيت اذان است كه علما و محدثين شيعه و اهل سنت بر آن اتفاق نظر دارند و كم يا زياد كردن هر يك از اين جمله ها و عبارت ها مبناى شرعى ندارد</w:t>
      </w:r>
      <w:r w:rsidR="009432CE">
        <w:rPr>
          <w:rtl/>
          <w:lang w:bidi="fa-IR"/>
        </w:rPr>
        <w:t xml:space="preserve">. </w:t>
      </w:r>
      <w:r>
        <w:rPr>
          <w:rtl/>
          <w:lang w:bidi="fa-IR"/>
        </w:rPr>
        <w:t>منشا كم كردن بعضى از عبارت ها در اذان و اقامه</w:t>
      </w:r>
      <w:r w:rsidR="009432CE">
        <w:rPr>
          <w:rtl/>
          <w:lang w:bidi="fa-IR"/>
        </w:rPr>
        <w:t xml:space="preserve">، </w:t>
      </w:r>
      <w:r>
        <w:rPr>
          <w:rtl/>
          <w:lang w:bidi="fa-IR"/>
        </w:rPr>
        <w:t>داستانى است كه در كلمات محدثين شيعه و حتى بزرگان اهل سنت هم نقل شده كه از زمان خليفه دوم آغاز شده است</w:t>
      </w:r>
      <w:r w:rsidR="009432CE">
        <w:rPr>
          <w:rtl/>
          <w:lang w:bidi="fa-IR"/>
        </w:rPr>
        <w:t xml:space="preserve">. </w:t>
      </w:r>
    </w:p>
    <w:p w:rsidR="001A5213" w:rsidRDefault="001A5213" w:rsidP="001A5213">
      <w:pPr>
        <w:pStyle w:val="libNormal"/>
        <w:rPr>
          <w:rtl/>
          <w:lang w:bidi="fa-IR"/>
        </w:rPr>
      </w:pPr>
      <w:r>
        <w:rPr>
          <w:rtl/>
          <w:lang w:bidi="fa-IR"/>
        </w:rPr>
        <w:t xml:space="preserve">روايتى را صاحب مستدرك الوسايل از امام باقر </w:t>
      </w:r>
      <w:r w:rsidR="00574F36" w:rsidRPr="00574F36">
        <w:rPr>
          <w:rStyle w:val="libAlaemChar"/>
          <w:rtl/>
        </w:rPr>
        <w:t>عليه‌السلام</w:t>
      </w:r>
      <w:r>
        <w:rPr>
          <w:rtl/>
          <w:lang w:bidi="fa-IR"/>
        </w:rPr>
        <w:t xml:space="preserve"> نقل مى كند كه حضرت مى فرمايند</w:t>
      </w:r>
      <w:r w:rsidR="008C34A7">
        <w:rPr>
          <w:rtl/>
          <w:lang w:bidi="fa-IR"/>
        </w:rPr>
        <w:t xml:space="preserve">: </w:t>
      </w:r>
    </w:p>
    <w:p w:rsidR="001A5213" w:rsidRDefault="001A5213" w:rsidP="001A5213">
      <w:pPr>
        <w:pStyle w:val="libNormal"/>
        <w:rPr>
          <w:rtl/>
          <w:lang w:bidi="fa-IR"/>
        </w:rPr>
      </w:pPr>
      <w:r>
        <w:rPr>
          <w:rtl/>
          <w:lang w:bidi="fa-IR"/>
        </w:rPr>
        <w:t xml:space="preserve">كان الاذان (حىَّ على خير العمل) على عهد رسول الله </w:t>
      </w:r>
      <w:r w:rsidR="00574936" w:rsidRPr="00574936">
        <w:rPr>
          <w:rStyle w:val="libAlaemChar"/>
          <w:rtl/>
        </w:rPr>
        <w:t>صلى‌الله‌عليه‌وآله‌وسلم</w:t>
      </w:r>
      <w:r>
        <w:rPr>
          <w:rtl/>
          <w:lang w:bidi="fa-IR"/>
        </w:rPr>
        <w:t xml:space="preserve"> و به اءُمِرُوا اءَيَّام اءَبى بكر</w:t>
      </w:r>
      <w:r w:rsidR="009432CE">
        <w:rPr>
          <w:rtl/>
          <w:lang w:bidi="fa-IR"/>
        </w:rPr>
        <w:t xml:space="preserve">، </w:t>
      </w:r>
      <w:r>
        <w:rPr>
          <w:rtl/>
          <w:lang w:bidi="fa-IR"/>
        </w:rPr>
        <w:t>و صدرا مِن ايَّام عُمَر</w:t>
      </w:r>
      <w:r w:rsidR="009432CE">
        <w:rPr>
          <w:rtl/>
          <w:lang w:bidi="fa-IR"/>
        </w:rPr>
        <w:t xml:space="preserve">، </w:t>
      </w:r>
      <w:r>
        <w:rPr>
          <w:rtl/>
          <w:lang w:bidi="fa-IR"/>
        </w:rPr>
        <w:t>ثمَّ اَمَرَ عُمَر بِقَطعِهِ و حَذفِهِ مِنَ الاَذان و الاِقَامة</w:t>
      </w:r>
      <w:r w:rsidR="009432CE">
        <w:rPr>
          <w:rtl/>
          <w:lang w:bidi="fa-IR"/>
        </w:rPr>
        <w:t xml:space="preserve">، </w:t>
      </w:r>
      <w:r>
        <w:rPr>
          <w:rtl/>
          <w:lang w:bidi="fa-IR"/>
        </w:rPr>
        <w:t>فقيل له فى ذلك</w:t>
      </w:r>
      <w:r w:rsidR="009432CE">
        <w:rPr>
          <w:rtl/>
          <w:lang w:bidi="fa-IR"/>
        </w:rPr>
        <w:t xml:space="preserve">، </w:t>
      </w:r>
      <w:r>
        <w:rPr>
          <w:rtl/>
          <w:lang w:bidi="fa-IR"/>
        </w:rPr>
        <w:t>فقال اذا سمع عوام النَّاس</w:t>
      </w:r>
      <w:r w:rsidR="009432CE">
        <w:rPr>
          <w:rtl/>
          <w:lang w:bidi="fa-IR"/>
        </w:rPr>
        <w:t xml:space="preserve">، </w:t>
      </w:r>
      <w:r>
        <w:rPr>
          <w:rtl/>
          <w:lang w:bidi="fa-IR"/>
        </w:rPr>
        <w:t>انّ الصَّلاة خير العمل</w:t>
      </w:r>
      <w:r w:rsidR="009432CE">
        <w:rPr>
          <w:rtl/>
          <w:lang w:bidi="fa-IR"/>
        </w:rPr>
        <w:t xml:space="preserve">، </w:t>
      </w:r>
      <w:r>
        <w:rPr>
          <w:rtl/>
          <w:lang w:bidi="fa-IR"/>
        </w:rPr>
        <w:t>تهاونوا بالجهاد</w:t>
      </w:r>
      <w:r w:rsidR="009432CE">
        <w:rPr>
          <w:rtl/>
          <w:lang w:bidi="fa-IR"/>
        </w:rPr>
        <w:t xml:space="preserve">، </w:t>
      </w:r>
      <w:r>
        <w:rPr>
          <w:rtl/>
          <w:lang w:bidi="fa-IR"/>
        </w:rPr>
        <w:t xml:space="preserve">و تَخَلَّفُوا عنه </w:t>
      </w:r>
      <w:r w:rsidRPr="00BA2CDB">
        <w:rPr>
          <w:rStyle w:val="libFootnotenumChar"/>
          <w:rtl/>
          <w:lang w:bidi="fa-IR"/>
        </w:rPr>
        <w:t>(902)</w:t>
      </w:r>
      <w:r w:rsidR="009432CE">
        <w:rPr>
          <w:rtl/>
          <w:lang w:bidi="fa-IR"/>
        </w:rPr>
        <w:t xml:space="preserve">. </w:t>
      </w:r>
    </w:p>
    <w:p w:rsidR="001A5213" w:rsidRDefault="001A5213" w:rsidP="001A5213">
      <w:pPr>
        <w:pStyle w:val="libNormal"/>
        <w:rPr>
          <w:rtl/>
          <w:lang w:bidi="fa-IR"/>
        </w:rPr>
      </w:pPr>
      <w:r>
        <w:rPr>
          <w:rtl/>
          <w:lang w:bidi="fa-IR"/>
        </w:rPr>
        <w:t>«در زمان پيغمبر</w:t>
      </w:r>
      <w:r w:rsidR="009432CE">
        <w:rPr>
          <w:rtl/>
          <w:lang w:bidi="fa-IR"/>
        </w:rPr>
        <w:t xml:space="preserve">، </w:t>
      </w:r>
      <w:r>
        <w:rPr>
          <w:rtl/>
          <w:lang w:bidi="fa-IR"/>
        </w:rPr>
        <w:t>اذان همراه با كلمه حىَّ على خير العمل بود و در زمان ابى بكر نيز همين شيوه جارى بود و همين طور آغاز خلافت خليفه دوم</w:t>
      </w:r>
      <w:r w:rsidR="009432CE">
        <w:rPr>
          <w:rtl/>
          <w:lang w:bidi="fa-IR"/>
        </w:rPr>
        <w:t xml:space="preserve">. </w:t>
      </w:r>
      <w:r>
        <w:rPr>
          <w:rtl/>
          <w:lang w:bidi="fa-IR"/>
        </w:rPr>
        <w:t>خليفه دوم بعد از مدتى</w:t>
      </w:r>
      <w:r w:rsidR="009432CE">
        <w:rPr>
          <w:rtl/>
          <w:lang w:bidi="fa-IR"/>
        </w:rPr>
        <w:t xml:space="preserve">، </w:t>
      </w:r>
      <w:r>
        <w:rPr>
          <w:rtl/>
          <w:lang w:bidi="fa-IR"/>
        </w:rPr>
        <w:t>دستور به حذف اين عبارت از اذان داد</w:t>
      </w:r>
      <w:r w:rsidR="009432CE">
        <w:rPr>
          <w:rtl/>
          <w:lang w:bidi="fa-IR"/>
        </w:rPr>
        <w:t xml:space="preserve">. </w:t>
      </w:r>
      <w:r>
        <w:rPr>
          <w:rtl/>
          <w:lang w:bidi="fa-IR"/>
        </w:rPr>
        <w:t xml:space="preserve">از او سوال كردند كه علت </w:t>
      </w:r>
      <w:r>
        <w:rPr>
          <w:rtl/>
          <w:lang w:bidi="fa-IR"/>
        </w:rPr>
        <w:lastRenderedPageBreak/>
        <w:t>عمل شما چه بود؟ گفت اگر مردم بشنوند كه نماز بهترين عمل است</w:t>
      </w:r>
      <w:r w:rsidR="009432CE">
        <w:rPr>
          <w:rtl/>
          <w:lang w:bidi="fa-IR"/>
        </w:rPr>
        <w:t xml:space="preserve">، </w:t>
      </w:r>
      <w:r>
        <w:rPr>
          <w:rtl/>
          <w:lang w:bidi="fa-IR"/>
        </w:rPr>
        <w:t>نسبت به جهاد سستى نشان داده</w:t>
      </w:r>
      <w:r w:rsidR="009432CE">
        <w:rPr>
          <w:rtl/>
          <w:lang w:bidi="fa-IR"/>
        </w:rPr>
        <w:t xml:space="preserve">، </w:t>
      </w:r>
      <w:r>
        <w:rPr>
          <w:rtl/>
          <w:lang w:bidi="fa-IR"/>
        </w:rPr>
        <w:t>از آن تخلف مى كنند»</w:t>
      </w:r>
      <w:r w:rsidR="009432CE">
        <w:rPr>
          <w:rtl/>
          <w:lang w:bidi="fa-IR"/>
        </w:rPr>
        <w:t xml:space="preserve">. </w:t>
      </w:r>
    </w:p>
    <w:p w:rsidR="001A5213" w:rsidRDefault="001A5213" w:rsidP="001A5213">
      <w:pPr>
        <w:pStyle w:val="libNormal"/>
        <w:rPr>
          <w:rtl/>
          <w:lang w:bidi="fa-IR"/>
        </w:rPr>
      </w:pPr>
      <w:r>
        <w:rPr>
          <w:rtl/>
          <w:lang w:bidi="fa-IR"/>
        </w:rPr>
        <w:t>شبيه اين مطالب را با مختصر تفاوتى در منابع عامه مى يابيم كه انگيزه خليفه از حذف جمله حى على خيرالعمل از اذان و اقامه را همين مطلب ذكر كرده و در ادامه گفته اند</w:t>
      </w:r>
      <w:r w:rsidR="008C34A7">
        <w:rPr>
          <w:rtl/>
          <w:lang w:bidi="fa-IR"/>
        </w:rPr>
        <w:t xml:space="preserve">: </w:t>
      </w:r>
    </w:p>
    <w:p w:rsidR="001A5213" w:rsidRDefault="001A5213" w:rsidP="001A5213">
      <w:pPr>
        <w:pStyle w:val="libNormal"/>
        <w:rPr>
          <w:rtl/>
          <w:lang w:bidi="fa-IR"/>
        </w:rPr>
      </w:pPr>
      <w:r>
        <w:rPr>
          <w:rtl/>
          <w:lang w:bidi="fa-IR"/>
        </w:rPr>
        <w:t>انَّه بلَغه انَّ ال</w:t>
      </w:r>
      <w:r w:rsidR="00B07C6A">
        <w:rPr>
          <w:rtl/>
          <w:lang w:bidi="fa-IR"/>
        </w:rPr>
        <w:t>مؤذّن</w:t>
      </w:r>
      <w:r>
        <w:rPr>
          <w:rtl/>
          <w:lang w:bidi="fa-IR"/>
        </w:rPr>
        <w:t xml:space="preserve"> جاءَ الى عمرِ بن الخطّاب يؤ ذِّنُه لصلاةِ الصُّبح</w:t>
      </w:r>
      <w:r w:rsidR="009432CE">
        <w:rPr>
          <w:rtl/>
          <w:lang w:bidi="fa-IR"/>
        </w:rPr>
        <w:t xml:space="preserve">، </w:t>
      </w:r>
      <w:r>
        <w:rPr>
          <w:rtl/>
          <w:lang w:bidi="fa-IR"/>
        </w:rPr>
        <w:t>فوجده نائِما</w:t>
      </w:r>
      <w:r w:rsidR="009432CE">
        <w:rPr>
          <w:rtl/>
          <w:lang w:bidi="fa-IR"/>
        </w:rPr>
        <w:t xml:space="preserve">، </w:t>
      </w:r>
      <w:r>
        <w:rPr>
          <w:rtl/>
          <w:lang w:bidi="fa-IR"/>
        </w:rPr>
        <w:t>فقال اَلصَّلاة خير منَ النَّوم</w:t>
      </w:r>
      <w:r w:rsidR="009432CE">
        <w:rPr>
          <w:rtl/>
          <w:lang w:bidi="fa-IR"/>
        </w:rPr>
        <w:t xml:space="preserve">، </w:t>
      </w:r>
      <w:r>
        <w:rPr>
          <w:rtl/>
          <w:lang w:bidi="fa-IR"/>
        </w:rPr>
        <w:t xml:space="preserve">فاءَمَره عمر اءن يجعلها فى نداء الصبح </w:t>
      </w:r>
      <w:r w:rsidRPr="00BA2CDB">
        <w:rPr>
          <w:rStyle w:val="libFootnotenumChar"/>
          <w:rtl/>
          <w:lang w:bidi="fa-IR"/>
        </w:rPr>
        <w:t>(903)</w:t>
      </w:r>
      <w:r w:rsidR="009432CE">
        <w:rPr>
          <w:rtl/>
          <w:lang w:bidi="fa-IR"/>
        </w:rPr>
        <w:t xml:space="preserve">. </w:t>
      </w:r>
    </w:p>
    <w:p w:rsidR="001A5213" w:rsidRDefault="001A5213" w:rsidP="001A5213">
      <w:pPr>
        <w:pStyle w:val="libNormal"/>
        <w:rPr>
          <w:rtl/>
          <w:lang w:bidi="fa-IR"/>
        </w:rPr>
      </w:pPr>
      <w:r>
        <w:rPr>
          <w:rtl/>
          <w:lang w:bidi="fa-IR"/>
        </w:rPr>
        <w:t>«روزى در زمان خليفه دوم</w:t>
      </w:r>
      <w:r w:rsidR="009432CE">
        <w:rPr>
          <w:rtl/>
          <w:lang w:bidi="fa-IR"/>
        </w:rPr>
        <w:t xml:space="preserve">، </w:t>
      </w:r>
      <w:r w:rsidR="00B07C6A">
        <w:rPr>
          <w:rtl/>
          <w:lang w:bidi="fa-IR"/>
        </w:rPr>
        <w:t>مؤذّن</w:t>
      </w:r>
      <w:r>
        <w:rPr>
          <w:rtl/>
          <w:lang w:bidi="fa-IR"/>
        </w:rPr>
        <w:t xml:space="preserve"> هنگام اذان صبح به سراغ خليفه رفت و او را در بستر خواب يافت</w:t>
      </w:r>
      <w:r w:rsidR="009432CE">
        <w:rPr>
          <w:rtl/>
          <w:lang w:bidi="fa-IR"/>
        </w:rPr>
        <w:t xml:space="preserve">. </w:t>
      </w:r>
      <w:r>
        <w:rPr>
          <w:rtl/>
          <w:lang w:bidi="fa-IR"/>
        </w:rPr>
        <w:t>براى بيدار كردن او گفت نماز از خواب بهتر است خليفه از اين تعبير خوشش آمد</w:t>
      </w:r>
      <w:r w:rsidR="009432CE">
        <w:rPr>
          <w:rtl/>
          <w:lang w:bidi="fa-IR"/>
        </w:rPr>
        <w:t xml:space="preserve">، </w:t>
      </w:r>
      <w:r>
        <w:rPr>
          <w:rtl/>
          <w:lang w:bidi="fa-IR"/>
        </w:rPr>
        <w:t>امر كرد كه در اذان صبح</w:t>
      </w:r>
      <w:r w:rsidR="009432CE">
        <w:rPr>
          <w:rtl/>
          <w:lang w:bidi="fa-IR"/>
        </w:rPr>
        <w:t xml:space="preserve">، </w:t>
      </w:r>
      <w:r>
        <w:rPr>
          <w:rtl/>
          <w:lang w:bidi="fa-IR"/>
        </w:rPr>
        <w:t>به جاى عبارت حى على خير العمل جمله اَلصَّلاة خير مِنَ النَّوم را قرار بدهند»</w:t>
      </w:r>
      <w:r w:rsidR="009432CE">
        <w:rPr>
          <w:rtl/>
          <w:lang w:bidi="fa-IR"/>
        </w:rPr>
        <w:t xml:space="preserve">. </w:t>
      </w:r>
    </w:p>
    <w:p w:rsidR="001A5213" w:rsidRDefault="001A5213" w:rsidP="001A5213">
      <w:pPr>
        <w:pStyle w:val="libNormal"/>
        <w:rPr>
          <w:rtl/>
          <w:lang w:bidi="fa-IR"/>
        </w:rPr>
      </w:pPr>
      <w:r>
        <w:rPr>
          <w:rtl/>
          <w:lang w:bidi="fa-IR"/>
        </w:rPr>
        <w:t>بعضى از علماى عامه از خليفه دوم نقل مى كنند كه او گفت</w:t>
      </w:r>
      <w:r w:rsidR="008C34A7">
        <w:rPr>
          <w:rtl/>
          <w:lang w:bidi="fa-IR"/>
        </w:rPr>
        <w:t xml:space="preserve">: </w:t>
      </w:r>
    </w:p>
    <w:p w:rsidR="001A5213" w:rsidRDefault="001A5213" w:rsidP="001A5213">
      <w:pPr>
        <w:pStyle w:val="libNormal"/>
        <w:rPr>
          <w:rtl/>
          <w:lang w:bidi="fa-IR"/>
        </w:rPr>
      </w:pPr>
      <w:r>
        <w:rPr>
          <w:rtl/>
          <w:lang w:bidi="fa-IR"/>
        </w:rPr>
        <w:t xml:space="preserve">مُتعتانِ كانتا على عهد رسول الله </w:t>
      </w:r>
      <w:r w:rsidR="00574936" w:rsidRPr="00574936">
        <w:rPr>
          <w:rStyle w:val="libAlaemChar"/>
          <w:rtl/>
        </w:rPr>
        <w:t>صلى‌الله‌عليه‌وآله‌وسلم</w:t>
      </w:r>
      <w:r>
        <w:rPr>
          <w:rtl/>
          <w:lang w:bidi="fa-IR"/>
        </w:rPr>
        <w:t xml:space="preserve"> و اءنا اُحَرِّمُهما و اُعاقبُ عليمها</w:t>
      </w:r>
      <w:r w:rsidR="008C34A7">
        <w:rPr>
          <w:rtl/>
          <w:lang w:bidi="fa-IR"/>
        </w:rPr>
        <w:t xml:space="preserve">: </w:t>
      </w:r>
      <w:r>
        <w:rPr>
          <w:rtl/>
          <w:lang w:bidi="fa-IR"/>
        </w:rPr>
        <w:t xml:space="preserve">متعةُ النساء و متعةُ الحجِّ </w:t>
      </w:r>
      <w:r w:rsidRPr="00BA2CDB">
        <w:rPr>
          <w:rStyle w:val="libFootnotenumChar"/>
          <w:rtl/>
          <w:lang w:bidi="fa-IR"/>
        </w:rPr>
        <w:t>(904)</w:t>
      </w:r>
      <w:r w:rsidR="009432CE">
        <w:rPr>
          <w:rtl/>
          <w:lang w:bidi="fa-IR"/>
        </w:rPr>
        <w:t xml:space="preserve">. </w:t>
      </w:r>
    </w:p>
    <w:p w:rsidR="001A5213" w:rsidRDefault="001A5213" w:rsidP="001A5213">
      <w:pPr>
        <w:pStyle w:val="libNormal"/>
        <w:rPr>
          <w:rtl/>
          <w:lang w:bidi="fa-IR"/>
        </w:rPr>
      </w:pPr>
      <w:r>
        <w:rPr>
          <w:rtl/>
          <w:lang w:bidi="fa-IR"/>
        </w:rPr>
        <w:t xml:space="preserve">«دو تمتع در زمان رسول الله </w:t>
      </w:r>
      <w:r w:rsidR="00574936" w:rsidRPr="00574936">
        <w:rPr>
          <w:rStyle w:val="libAlaemChar"/>
          <w:rtl/>
        </w:rPr>
        <w:t>صلى‌الله‌عليه‌وآله‌وسلم</w:t>
      </w:r>
      <w:r>
        <w:rPr>
          <w:rtl/>
          <w:lang w:bidi="fa-IR"/>
        </w:rPr>
        <w:t xml:space="preserve"> حلال بود كه من آن را حرام مى كنم و اگر كسى مرتكب آن دو شود</w:t>
      </w:r>
      <w:r w:rsidR="009432CE">
        <w:rPr>
          <w:rtl/>
          <w:lang w:bidi="fa-IR"/>
        </w:rPr>
        <w:t xml:space="preserve">، </w:t>
      </w:r>
      <w:r>
        <w:rPr>
          <w:rtl/>
          <w:lang w:bidi="fa-IR"/>
        </w:rPr>
        <w:t>او را عقاب مى كنم يكى حج تمتع و ديگرى ازدواج موقت»</w:t>
      </w:r>
      <w:r w:rsidR="009432CE">
        <w:rPr>
          <w:rtl/>
          <w:lang w:bidi="fa-IR"/>
        </w:rPr>
        <w:t xml:space="preserve">. </w:t>
      </w:r>
    </w:p>
    <w:p w:rsidR="001A5213" w:rsidRDefault="001A5213" w:rsidP="001A5213">
      <w:pPr>
        <w:pStyle w:val="libNormal"/>
        <w:rPr>
          <w:rtl/>
          <w:lang w:bidi="fa-IR"/>
        </w:rPr>
      </w:pPr>
      <w:r>
        <w:rPr>
          <w:rtl/>
          <w:lang w:bidi="fa-IR"/>
        </w:rPr>
        <w:t>در حجى كه الان نيز متعارف است</w:t>
      </w:r>
      <w:r w:rsidR="009432CE">
        <w:rPr>
          <w:rtl/>
          <w:lang w:bidi="fa-IR"/>
        </w:rPr>
        <w:t xml:space="preserve">، </w:t>
      </w:r>
      <w:r>
        <w:rPr>
          <w:rtl/>
          <w:lang w:bidi="fa-IR"/>
        </w:rPr>
        <w:t xml:space="preserve">شيعيان در فاصله بين عمره و حج مُحِلّ مى شوند؛ يعنى از احرام خارج مى شوند و بنا به سنت پيامبر </w:t>
      </w:r>
      <w:r w:rsidR="00574936" w:rsidRPr="00574936">
        <w:rPr>
          <w:rStyle w:val="libAlaemChar"/>
          <w:rtl/>
        </w:rPr>
        <w:t>صلى‌الله‌عليه‌وآله‌وسلم</w:t>
      </w:r>
      <w:r>
        <w:rPr>
          <w:rtl/>
          <w:lang w:bidi="fa-IR"/>
        </w:rPr>
        <w:t xml:space="preserve"> و به فتواى همه علماى شيعه</w:t>
      </w:r>
      <w:r w:rsidR="009432CE">
        <w:rPr>
          <w:rtl/>
          <w:lang w:bidi="fa-IR"/>
        </w:rPr>
        <w:t xml:space="preserve">، </w:t>
      </w:r>
      <w:r>
        <w:rPr>
          <w:rtl/>
          <w:lang w:bidi="fa-IR"/>
        </w:rPr>
        <w:t>آنچه در حال احرام بر آنها حرام بوده</w:t>
      </w:r>
      <w:r w:rsidR="009432CE">
        <w:rPr>
          <w:rtl/>
          <w:lang w:bidi="fa-IR"/>
        </w:rPr>
        <w:t xml:space="preserve">، </w:t>
      </w:r>
      <w:r>
        <w:rPr>
          <w:rtl/>
          <w:lang w:bidi="fa-IR"/>
        </w:rPr>
        <w:t>حلال مى شود</w:t>
      </w:r>
      <w:r w:rsidR="009432CE">
        <w:rPr>
          <w:rtl/>
          <w:lang w:bidi="fa-IR"/>
        </w:rPr>
        <w:t xml:space="preserve">. </w:t>
      </w:r>
      <w:r>
        <w:rPr>
          <w:rtl/>
          <w:lang w:bidi="fa-IR"/>
        </w:rPr>
        <w:t>همچنين تفتازانى روايتى را نقل كرده كه بر اساس آن خليفه دوم گفته است</w:t>
      </w:r>
      <w:r w:rsidR="008C34A7">
        <w:rPr>
          <w:rtl/>
          <w:lang w:bidi="fa-IR"/>
        </w:rPr>
        <w:t xml:space="preserve">: </w:t>
      </w:r>
    </w:p>
    <w:p w:rsidR="001A5213" w:rsidRDefault="001A5213" w:rsidP="001A5213">
      <w:pPr>
        <w:pStyle w:val="libNormal"/>
        <w:rPr>
          <w:rtl/>
          <w:lang w:bidi="fa-IR"/>
        </w:rPr>
      </w:pPr>
      <w:r>
        <w:rPr>
          <w:rtl/>
          <w:lang w:bidi="fa-IR"/>
        </w:rPr>
        <w:lastRenderedPageBreak/>
        <w:t xml:space="preserve">ثلاث كُنَّ على عهد رسول الله </w:t>
      </w:r>
      <w:r w:rsidR="00574936" w:rsidRPr="00574936">
        <w:rPr>
          <w:rStyle w:val="libAlaemChar"/>
          <w:rtl/>
        </w:rPr>
        <w:t>صلى‌الله‌عليه‌وآله‌وسلم</w:t>
      </w:r>
      <w:r>
        <w:rPr>
          <w:rtl/>
          <w:lang w:bidi="fa-IR"/>
        </w:rPr>
        <w:t xml:space="preserve"> اءنا اءنهى عنهنَّ و اءُحَرِمُهُنَّ</w:t>
      </w:r>
      <w:r w:rsidR="009432CE">
        <w:rPr>
          <w:rtl/>
          <w:lang w:bidi="fa-IR"/>
        </w:rPr>
        <w:t xml:space="preserve">، </w:t>
      </w:r>
      <w:r>
        <w:rPr>
          <w:rtl/>
          <w:lang w:bidi="fa-IR"/>
        </w:rPr>
        <w:t>و هى متعةُ النساء</w:t>
      </w:r>
      <w:r w:rsidR="009432CE">
        <w:rPr>
          <w:rtl/>
          <w:lang w:bidi="fa-IR"/>
        </w:rPr>
        <w:t xml:space="preserve">، </w:t>
      </w:r>
      <w:r>
        <w:rPr>
          <w:rtl/>
          <w:lang w:bidi="fa-IR"/>
        </w:rPr>
        <w:t>و متعةُ الحجّ</w:t>
      </w:r>
      <w:r w:rsidR="009432CE">
        <w:rPr>
          <w:rtl/>
          <w:lang w:bidi="fa-IR"/>
        </w:rPr>
        <w:t xml:space="preserve">، </w:t>
      </w:r>
      <w:r>
        <w:rPr>
          <w:rtl/>
          <w:lang w:bidi="fa-IR"/>
        </w:rPr>
        <w:t xml:space="preserve">و حىَّ على خير العمل </w:t>
      </w:r>
      <w:r w:rsidRPr="00BA2CDB">
        <w:rPr>
          <w:rStyle w:val="libFootnotenumChar"/>
          <w:rtl/>
          <w:lang w:bidi="fa-IR"/>
        </w:rPr>
        <w:t>(905)</w:t>
      </w:r>
      <w:r w:rsidR="009432CE">
        <w:rPr>
          <w:rtl/>
          <w:lang w:bidi="fa-IR"/>
        </w:rPr>
        <w:t xml:space="preserve">. </w:t>
      </w:r>
    </w:p>
    <w:p w:rsidR="001A5213" w:rsidRDefault="001A5213" w:rsidP="001A5213">
      <w:pPr>
        <w:pStyle w:val="libNormal"/>
        <w:rPr>
          <w:rtl/>
          <w:lang w:bidi="fa-IR"/>
        </w:rPr>
      </w:pPr>
      <w:r>
        <w:rPr>
          <w:rtl/>
          <w:lang w:bidi="fa-IR"/>
        </w:rPr>
        <w:t xml:space="preserve">«سه چيز در زمان پيغمبر </w:t>
      </w:r>
      <w:r w:rsidR="00574936" w:rsidRPr="00574936">
        <w:rPr>
          <w:rStyle w:val="libAlaemChar"/>
          <w:rtl/>
        </w:rPr>
        <w:t>صلى‌الله‌عليه‌وآله‌وسلم</w:t>
      </w:r>
      <w:r>
        <w:rPr>
          <w:rtl/>
          <w:lang w:bidi="fa-IR"/>
        </w:rPr>
        <w:t xml:space="preserve"> حلال بود كه من آن را حرام و عمل به آن را نهى مى كنم حج تمتع</w:t>
      </w:r>
      <w:r w:rsidR="009432CE">
        <w:rPr>
          <w:rtl/>
          <w:lang w:bidi="fa-IR"/>
        </w:rPr>
        <w:t xml:space="preserve">، </w:t>
      </w:r>
      <w:r>
        <w:rPr>
          <w:rtl/>
          <w:lang w:bidi="fa-IR"/>
        </w:rPr>
        <w:t>نكاح موقت و جمله حىّ على خير العمل»</w:t>
      </w:r>
      <w:r w:rsidR="009432CE">
        <w:rPr>
          <w:rtl/>
          <w:lang w:bidi="fa-IR"/>
        </w:rPr>
        <w:t xml:space="preserve">. </w:t>
      </w:r>
    </w:p>
    <w:p w:rsidR="001A5213" w:rsidRDefault="001A5213" w:rsidP="001A5213">
      <w:pPr>
        <w:pStyle w:val="libNormal"/>
        <w:rPr>
          <w:rtl/>
          <w:lang w:bidi="fa-IR"/>
        </w:rPr>
      </w:pPr>
      <w:r>
        <w:rPr>
          <w:rtl/>
          <w:lang w:bidi="fa-IR"/>
        </w:rPr>
        <w:t>خليفه دوم</w:t>
      </w:r>
      <w:r w:rsidR="009432CE">
        <w:rPr>
          <w:rtl/>
          <w:lang w:bidi="fa-IR"/>
        </w:rPr>
        <w:t xml:space="preserve">، </w:t>
      </w:r>
      <w:r>
        <w:rPr>
          <w:rtl/>
          <w:lang w:bidi="fa-IR"/>
        </w:rPr>
        <w:t>براى خود چنين جايگاه و منزلتى را قائل بود كه حكم الهى را با راءى خود تغيير دهد</w:t>
      </w:r>
      <w:r w:rsidR="009432CE">
        <w:rPr>
          <w:rtl/>
          <w:lang w:bidi="fa-IR"/>
        </w:rPr>
        <w:t xml:space="preserve">. </w:t>
      </w:r>
    </w:p>
    <w:p w:rsidR="001A5213" w:rsidRDefault="001A5213" w:rsidP="001A5213">
      <w:pPr>
        <w:pStyle w:val="libNormal"/>
        <w:rPr>
          <w:rtl/>
          <w:lang w:bidi="fa-IR"/>
        </w:rPr>
      </w:pPr>
      <w:r>
        <w:rPr>
          <w:rtl/>
          <w:lang w:bidi="fa-IR"/>
        </w:rPr>
        <w:t xml:space="preserve">نقل ديگر آن است كه در مباحث قبل نيز به آن اشاره كرديم پيامبر </w:t>
      </w:r>
      <w:r w:rsidR="00574936" w:rsidRPr="00574936">
        <w:rPr>
          <w:rStyle w:val="libAlaemChar"/>
          <w:rtl/>
        </w:rPr>
        <w:t>صلى‌الله‌عليه‌وآله‌وسلم</w:t>
      </w:r>
      <w:r>
        <w:rPr>
          <w:rtl/>
          <w:lang w:bidi="fa-IR"/>
        </w:rPr>
        <w:t xml:space="preserve"> براى اخبار وقت نماز</w:t>
      </w:r>
      <w:r w:rsidR="009432CE">
        <w:rPr>
          <w:rtl/>
          <w:lang w:bidi="fa-IR"/>
        </w:rPr>
        <w:t xml:space="preserve">، </w:t>
      </w:r>
      <w:r>
        <w:rPr>
          <w:rtl/>
          <w:lang w:bidi="fa-IR"/>
        </w:rPr>
        <w:t>هيچ راهى نيافتند</w:t>
      </w:r>
      <w:r w:rsidR="009432CE">
        <w:rPr>
          <w:rtl/>
          <w:lang w:bidi="fa-IR"/>
        </w:rPr>
        <w:t xml:space="preserve">. </w:t>
      </w:r>
      <w:r>
        <w:rPr>
          <w:rtl/>
          <w:lang w:bidi="fa-IR"/>
        </w:rPr>
        <w:t>سرانجام در خواب</w:t>
      </w:r>
      <w:r w:rsidR="009432CE">
        <w:rPr>
          <w:rtl/>
          <w:lang w:bidi="fa-IR"/>
        </w:rPr>
        <w:t xml:space="preserve">، </w:t>
      </w:r>
      <w:r>
        <w:rPr>
          <w:rtl/>
          <w:lang w:bidi="fa-IR"/>
        </w:rPr>
        <w:t>جبرئيل اذان را به عبدالله بن زيد آموخت و او نيز پيامبر را راهنمايى كرد</w:t>
      </w:r>
      <w:r w:rsidR="009432CE">
        <w:rPr>
          <w:rtl/>
          <w:lang w:bidi="fa-IR"/>
        </w:rPr>
        <w:t xml:space="preserve">. </w:t>
      </w:r>
      <w:r>
        <w:rPr>
          <w:rtl/>
          <w:lang w:bidi="fa-IR"/>
        </w:rPr>
        <w:t>عامه اين مطلب را نيز نقل كرده اند كه وقتى خليفه</w:t>
      </w:r>
      <w:r w:rsidR="009432CE">
        <w:rPr>
          <w:rtl/>
          <w:lang w:bidi="fa-IR"/>
        </w:rPr>
        <w:t xml:space="preserve">، </w:t>
      </w:r>
      <w:r>
        <w:rPr>
          <w:rtl/>
          <w:lang w:bidi="fa-IR"/>
        </w:rPr>
        <w:t>صداى بلال را شنيد</w:t>
      </w:r>
      <w:r w:rsidR="009432CE">
        <w:rPr>
          <w:rtl/>
          <w:lang w:bidi="fa-IR"/>
        </w:rPr>
        <w:t xml:space="preserve">، </w:t>
      </w:r>
      <w:r>
        <w:rPr>
          <w:rtl/>
          <w:lang w:bidi="fa-IR"/>
        </w:rPr>
        <w:t>در حالى كه لباسش را روى زمين كشيده مى شد از خانه بيرون آمد و فرياد زد كه آنچه را كه عبدالله بن زيد در خواب ديد</w:t>
      </w:r>
      <w:r w:rsidR="009432CE">
        <w:rPr>
          <w:rtl/>
          <w:lang w:bidi="fa-IR"/>
        </w:rPr>
        <w:t xml:space="preserve">، </w:t>
      </w:r>
      <w:r>
        <w:rPr>
          <w:rtl/>
          <w:lang w:bidi="fa-IR"/>
        </w:rPr>
        <w:t xml:space="preserve">من هم ديده ام </w:t>
      </w:r>
      <w:r w:rsidRPr="00BA2CDB">
        <w:rPr>
          <w:rStyle w:val="libFootnotenumChar"/>
          <w:rtl/>
          <w:lang w:bidi="fa-IR"/>
        </w:rPr>
        <w:t>(906)</w:t>
      </w:r>
      <w:r w:rsidR="009432CE">
        <w:rPr>
          <w:rtl/>
          <w:lang w:bidi="fa-IR"/>
        </w:rPr>
        <w:t xml:space="preserve">. </w:t>
      </w:r>
    </w:p>
    <w:p w:rsidR="001A5213" w:rsidRDefault="001A5213" w:rsidP="001A5213">
      <w:pPr>
        <w:pStyle w:val="libNormal"/>
        <w:rPr>
          <w:rtl/>
          <w:lang w:bidi="fa-IR"/>
        </w:rPr>
      </w:pPr>
      <w:r>
        <w:rPr>
          <w:rtl/>
          <w:lang w:bidi="fa-IR"/>
        </w:rPr>
        <w:t>سيره حلبى نيز مطلب ديگرى را نقل مى كند و مى گويد</w:t>
      </w:r>
      <w:r w:rsidR="008C34A7">
        <w:rPr>
          <w:rtl/>
          <w:lang w:bidi="fa-IR"/>
        </w:rPr>
        <w:t xml:space="preserve">: </w:t>
      </w:r>
    </w:p>
    <w:p w:rsidR="001A5213" w:rsidRDefault="001A5213" w:rsidP="001A5213">
      <w:pPr>
        <w:pStyle w:val="libNormal"/>
        <w:rPr>
          <w:rtl/>
          <w:lang w:bidi="fa-IR"/>
        </w:rPr>
      </w:pPr>
      <w:r>
        <w:rPr>
          <w:rtl/>
          <w:lang w:bidi="fa-IR"/>
        </w:rPr>
        <w:t xml:space="preserve">انَّ اوَّل مَن اءذَّنَ بالصَّلاةِ جبريلُ </w:t>
      </w:r>
      <w:r w:rsidR="00574F36" w:rsidRPr="00574F36">
        <w:rPr>
          <w:rStyle w:val="libAlaemChar"/>
          <w:rtl/>
        </w:rPr>
        <w:t>عليه‌السلام</w:t>
      </w:r>
      <w:r>
        <w:rPr>
          <w:rtl/>
          <w:lang w:bidi="fa-IR"/>
        </w:rPr>
        <w:t xml:space="preserve"> فى سماءِ الدنيا فسمعه عمرُ و بلال فسبقَ عمر بلالا فاءخبَر النبىَّ </w:t>
      </w:r>
      <w:r w:rsidR="00574936" w:rsidRPr="00574936">
        <w:rPr>
          <w:rStyle w:val="libAlaemChar"/>
          <w:rtl/>
        </w:rPr>
        <w:t>صلى‌الله‌عليه‌وآله‌وسلم</w:t>
      </w:r>
      <w:r>
        <w:rPr>
          <w:rtl/>
          <w:lang w:bidi="fa-IR"/>
        </w:rPr>
        <w:t xml:space="preserve"> ثم جاء بلال فقال له سبقك بها عمر </w:t>
      </w:r>
      <w:r w:rsidRPr="00BA2CDB">
        <w:rPr>
          <w:rStyle w:val="libFootnotenumChar"/>
          <w:rtl/>
          <w:lang w:bidi="fa-IR"/>
        </w:rPr>
        <w:t>(907)</w:t>
      </w:r>
      <w:r w:rsidR="009432CE">
        <w:rPr>
          <w:rtl/>
          <w:lang w:bidi="fa-IR"/>
        </w:rPr>
        <w:t xml:space="preserve">. </w:t>
      </w:r>
    </w:p>
    <w:p w:rsidR="001A5213" w:rsidRDefault="001A5213" w:rsidP="001A5213">
      <w:pPr>
        <w:pStyle w:val="libNormal"/>
        <w:rPr>
          <w:rtl/>
          <w:lang w:bidi="fa-IR"/>
        </w:rPr>
      </w:pPr>
      <w:r>
        <w:rPr>
          <w:rtl/>
          <w:lang w:bidi="fa-IR"/>
        </w:rPr>
        <w:t>«بلال و خليفه دوم</w:t>
      </w:r>
      <w:r w:rsidR="009432CE">
        <w:rPr>
          <w:rtl/>
          <w:lang w:bidi="fa-IR"/>
        </w:rPr>
        <w:t xml:space="preserve">، </w:t>
      </w:r>
      <w:r>
        <w:rPr>
          <w:rtl/>
          <w:lang w:bidi="fa-IR"/>
        </w:rPr>
        <w:t xml:space="preserve">هر دو صداى اذان را از جبرئيل </w:t>
      </w:r>
      <w:r w:rsidR="00574F36" w:rsidRPr="00574F36">
        <w:rPr>
          <w:rStyle w:val="libAlaemChar"/>
          <w:rtl/>
        </w:rPr>
        <w:t>عليه‌السلام</w:t>
      </w:r>
      <w:r>
        <w:rPr>
          <w:rtl/>
          <w:lang w:bidi="fa-IR"/>
        </w:rPr>
        <w:t xml:space="preserve"> شنيدند؛ منتها عمر زودتر به خدمت رسول الله </w:t>
      </w:r>
      <w:r w:rsidR="00574936" w:rsidRPr="00574936">
        <w:rPr>
          <w:rStyle w:val="libAlaemChar"/>
          <w:rtl/>
        </w:rPr>
        <w:t>صلى‌الله‌عليه‌وآله‌وسلم</w:t>
      </w:r>
      <w:r>
        <w:rPr>
          <w:rtl/>
          <w:lang w:bidi="fa-IR"/>
        </w:rPr>
        <w:t xml:space="preserve"> رسيد و مطلب را به حضرت عرضه داشت و بعد بلال آمد و پيامبر </w:t>
      </w:r>
      <w:r w:rsidR="00574936" w:rsidRPr="00574936">
        <w:rPr>
          <w:rStyle w:val="libAlaemChar"/>
          <w:rtl/>
        </w:rPr>
        <w:t>صلى‌الله‌عليه‌وآله‌وسلم</w:t>
      </w:r>
      <w:r>
        <w:rPr>
          <w:rtl/>
          <w:lang w:bidi="fa-IR"/>
        </w:rPr>
        <w:t xml:space="preserve"> به او فرمودند كه عمر در اين مطلب بر تو سبقت گرفت»</w:t>
      </w:r>
      <w:r w:rsidR="009432CE">
        <w:rPr>
          <w:rtl/>
          <w:lang w:bidi="fa-IR"/>
        </w:rPr>
        <w:t xml:space="preserve">. </w:t>
      </w:r>
    </w:p>
    <w:p w:rsidR="001A5213" w:rsidRDefault="001A5213" w:rsidP="001A5213">
      <w:pPr>
        <w:pStyle w:val="libNormal"/>
        <w:rPr>
          <w:rtl/>
          <w:lang w:bidi="fa-IR"/>
        </w:rPr>
      </w:pPr>
      <w:r>
        <w:rPr>
          <w:rtl/>
          <w:lang w:bidi="fa-IR"/>
        </w:rPr>
        <w:t>بعد از نقل مجموعه اين روايت هاى تاريخى كه محدثان و مورخان عامه نقل كرده اند</w:t>
      </w:r>
      <w:r w:rsidR="009432CE">
        <w:rPr>
          <w:rtl/>
          <w:lang w:bidi="fa-IR"/>
        </w:rPr>
        <w:t xml:space="preserve">، </w:t>
      </w:r>
      <w:r>
        <w:rPr>
          <w:rtl/>
          <w:lang w:bidi="fa-IR"/>
        </w:rPr>
        <w:t>سوال اين است كسى كه اين كلمات را از جبرئيل شنيده است</w:t>
      </w:r>
      <w:r w:rsidR="009432CE">
        <w:rPr>
          <w:rtl/>
          <w:lang w:bidi="fa-IR"/>
        </w:rPr>
        <w:t xml:space="preserve">، </w:t>
      </w:r>
      <w:r>
        <w:rPr>
          <w:rtl/>
          <w:lang w:bidi="fa-IR"/>
        </w:rPr>
        <w:t xml:space="preserve">چگونه به خود اجازه مى دهد در آنها دخل و تصرف كند؟ آن هم از جبرئيل </w:t>
      </w:r>
      <w:r w:rsidR="00574F36" w:rsidRPr="00574F36">
        <w:rPr>
          <w:rStyle w:val="libAlaemChar"/>
          <w:rtl/>
        </w:rPr>
        <w:t>عليه‌السلام</w:t>
      </w:r>
      <w:r>
        <w:rPr>
          <w:rtl/>
          <w:lang w:bidi="fa-IR"/>
        </w:rPr>
        <w:t xml:space="preserve"> كه </w:t>
      </w:r>
      <w:r>
        <w:rPr>
          <w:rtl/>
          <w:lang w:bidi="fa-IR"/>
        </w:rPr>
        <w:lastRenderedPageBreak/>
        <w:t>پيك و امين وحى است و بالاخره آيا اين تصرف مجاز است يا خير؟ بايد بگوييم يا اين تصرف ها غيرمجاز است يا روايت هايى كه عامه نقل كرده اند</w:t>
      </w:r>
      <w:r w:rsidR="009432CE">
        <w:rPr>
          <w:rtl/>
          <w:lang w:bidi="fa-IR"/>
        </w:rPr>
        <w:t xml:space="preserve">، </w:t>
      </w:r>
      <w:r>
        <w:rPr>
          <w:rtl/>
          <w:lang w:bidi="fa-IR"/>
        </w:rPr>
        <w:t>فاقد صحت و اتفاق است و يا هر دو؛ يعنى هر تصرف غيرمجاز است و هم روايت ها صحت ندارند</w:t>
      </w:r>
      <w:r w:rsidR="009432CE">
        <w:rPr>
          <w:rtl/>
          <w:lang w:bidi="fa-IR"/>
        </w:rPr>
        <w:t xml:space="preserve">. </w:t>
      </w:r>
    </w:p>
    <w:p w:rsidR="001A5213" w:rsidRDefault="001A5213" w:rsidP="001A5213">
      <w:pPr>
        <w:pStyle w:val="libNormal"/>
        <w:rPr>
          <w:rtl/>
          <w:lang w:bidi="fa-IR"/>
        </w:rPr>
      </w:pPr>
      <w:r>
        <w:rPr>
          <w:rtl/>
          <w:lang w:bidi="fa-IR"/>
        </w:rPr>
        <w:t>علاوه بر اين مطالب</w:t>
      </w:r>
      <w:r w:rsidR="009432CE">
        <w:rPr>
          <w:rtl/>
          <w:lang w:bidi="fa-IR"/>
        </w:rPr>
        <w:t xml:space="preserve">، </w:t>
      </w:r>
      <w:r>
        <w:rPr>
          <w:rtl/>
          <w:lang w:bidi="fa-IR"/>
        </w:rPr>
        <w:t xml:space="preserve">بيهقى در كتاب «سنن» خود نقل مى كند كه عبدالله بن عمر در اذان و اقامه كلمه حى على خير العمل را به كار مى برد </w:t>
      </w:r>
      <w:r w:rsidRPr="00BA2CDB">
        <w:rPr>
          <w:rStyle w:val="libFootnotenumChar"/>
          <w:rtl/>
          <w:lang w:bidi="fa-IR"/>
        </w:rPr>
        <w:t>(908)</w:t>
      </w:r>
      <w:r>
        <w:rPr>
          <w:rtl/>
          <w:lang w:bidi="fa-IR"/>
        </w:rPr>
        <w:t xml:space="preserve"> و اين از موارد چندگانه اى است كه عبدالله بن عمر</w:t>
      </w:r>
      <w:r w:rsidR="009432CE">
        <w:rPr>
          <w:rtl/>
          <w:lang w:bidi="fa-IR"/>
        </w:rPr>
        <w:t xml:space="preserve">، </w:t>
      </w:r>
      <w:r>
        <w:rPr>
          <w:rtl/>
          <w:lang w:bidi="fa-IR"/>
        </w:rPr>
        <w:t>با اجتهادهاى پدرش</w:t>
      </w:r>
      <w:r w:rsidR="009432CE">
        <w:rPr>
          <w:rtl/>
          <w:lang w:bidi="fa-IR"/>
        </w:rPr>
        <w:t xml:space="preserve">، </w:t>
      </w:r>
      <w:r>
        <w:rPr>
          <w:rtl/>
          <w:lang w:bidi="fa-IR"/>
        </w:rPr>
        <w:t>به طور صريح مخالفت كرده است</w:t>
      </w:r>
      <w:r w:rsidR="009432CE">
        <w:rPr>
          <w:rtl/>
          <w:lang w:bidi="fa-IR"/>
        </w:rPr>
        <w:t xml:space="preserve">. </w:t>
      </w:r>
      <w:r>
        <w:rPr>
          <w:rtl/>
          <w:lang w:bidi="fa-IR"/>
        </w:rPr>
        <w:t>در نهايت همه علماى عامه پذيرفته اند كه اين عمل خليفه دوم يك بدعت است</w:t>
      </w:r>
      <w:r w:rsidR="009432CE">
        <w:rPr>
          <w:rtl/>
          <w:lang w:bidi="fa-IR"/>
        </w:rPr>
        <w:t xml:space="preserve">، </w:t>
      </w:r>
      <w:r>
        <w:rPr>
          <w:rtl/>
          <w:lang w:bidi="fa-IR"/>
        </w:rPr>
        <w:t>مثل نماز تراويح كه خود خليفه صراحتا اقرار كرده است كه</w:t>
      </w:r>
      <w:r w:rsidR="008C34A7">
        <w:rPr>
          <w:rtl/>
          <w:lang w:bidi="fa-IR"/>
        </w:rPr>
        <w:t xml:space="preserve">: </w:t>
      </w:r>
    </w:p>
    <w:p w:rsidR="001A5213" w:rsidRDefault="001A5213" w:rsidP="001A5213">
      <w:pPr>
        <w:pStyle w:val="libNormal"/>
        <w:rPr>
          <w:rtl/>
          <w:lang w:bidi="fa-IR"/>
        </w:rPr>
      </w:pPr>
      <w:r>
        <w:rPr>
          <w:rtl/>
          <w:lang w:bidi="fa-IR"/>
        </w:rPr>
        <w:t xml:space="preserve">نِعم البدعة هذه </w:t>
      </w:r>
      <w:r w:rsidRPr="00BA2CDB">
        <w:rPr>
          <w:rStyle w:val="libFootnotenumChar"/>
          <w:rtl/>
          <w:lang w:bidi="fa-IR"/>
        </w:rPr>
        <w:t>(909)</w:t>
      </w:r>
      <w:r w:rsidR="009432CE">
        <w:rPr>
          <w:rtl/>
          <w:lang w:bidi="fa-IR"/>
        </w:rPr>
        <w:t xml:space="preserve">. </w:t>
      </w:r>
    </w:p>
    <w:p w:rsidR="001A5213" w:rsidRDefault="001A5213" w:rsidP="001A5213">
      <w:pPr>
        <w:pStyle w:val="libNormal"/>
        <w:rPr>
          <w:rtl/>
          <w:lang w:bidi="fa-IR"/>
        </w:rPr>
      </w:pPr>
      <w:r>
        <w:rPr>
          <w:rtl/>
          <w:lang w:bidi="fa-IR"/>
        </w:rPr>
        <w:t>«بدعتى گذاشتم و چه بدعت خوبى</w:t>
      </w:r>
      <w:r w:rsidR="009432CE">
        <w:rPr>
          <w:rtl/>
          <w:lang w:bidi="fa-IR"/>
        </w:rPr>
        <w:t>!</w:t>
      </w:r>
      <w:r>
        <w:rPr>
          <w:rtl/>
          <w:lang w:bidi="fa-IR"/>
        </w:rPr>
        <w:t>»</w:t>
      </w:r>
      <w:r w:rsidR="009432CE">
        <w:rPr>
          <w:rtl/>
          <w:lang w:bidi="fa-IR"/>
        </w:rPr>
        <w:t xml:space="preserve">. </w:t>
      </w:r>
    </w:p>
    <w:p w:rsidR="001A5213" w:rsidRDefault="001A5213" w:rsidP="001A5213">
      <w:pPr>
        <w:pStyle w:val="libNormal"/>
        <w:rPr>
          <w:rtl/>
          <w:lang w:bidi="fa-IR"/>
        </w:rPr>
      </w:pPr>
      <w:r>
        <w:rPr>
          <w:rtl/>
          <w:lang w:bidi="fa-IR"/>
        </w:rPr>
        <w:t>بر اساس اين بدعت</w:t>
      </w:r>
      <w:r w:rsidR="009432CE">
        <w:rPr>
          <w:rtl/>
          <w:lang w:bidi="fa-IR"/>
        </w:rPr>
        <w:t xml:space="preserve">، </w:t>
      </w:r>
      <w:r>
        <w:rPr>
          <w:rtl/>
          <w:lang w:bidi="fa-IR"/>
        </w:rPr>
        <w:t>خليفه دوم دستور داد كه مردم نمازهاى مستحبى را در شب هاى ماه مبارك رمضان به جماعت بخوانند</w:t>
      </w:r>
      <w:r w:rsidR="009432CE">
        <w:rPr>
          <w:rtl/>
          <w:lang w:bidi="fa-IR"/>
        </w:rPr>
        <w:t xml:space="preserve">. </w:t>
      </w:r>
    </w:p>
    <w:p w:rsidR="001A5213" w:rsidRDefault="001A5213" w:rsidP="001A5213">
      <w:pPr>
        <w:pStyle w:val="libNormal"/>
        <w:rPr>
          <w:rtl/>
          <w:lang w:bidi="fa-IR"/>
        </w:rPr>
      </w:pPr>
      <w:r>
        <w:rPr>
          <w:rtl/>
          <w:lang w:bidi="fa-IR"/>
        </w:rPr>
        <w:t>براساس آنچه گفته شد</w:t>
      </w:r>
      <w:r w:rsidR="009432CE">
        <w:rPr>
          <w:rtl/>
          <w:lang w:bidi="fa-IR"/>
        </w:rPr>
        <w:t xml:space="preserve">، </w:t>
      </w:r>
      <w:r>
        <w:rPr>
          <w:rtl/>
          <w:lang w:bidi="fa-IR"/>
        </w:rPr>
        <w:t>احكام توقيفى است و بايد از منبع وحى و مقام عصمت به دست ما برسد</w:t>
      </w:r>
      <w:r w:rsidR="009432CE">
        <w:rPr>
          <w:rtl/>
          <w:lang w:bidi="fa-IR"/>
        </w:rPr>
        <w:t xml:space="preserve">، </w:t>
      </w:r>
      <w:r>
        <w:rPr>
          <w:rtl/>
          <w:lang w:bidi="fa-IR"/>
        </w:rPr>
        <w:t>طبعا بايد بگوييم كه اين بدعت ها</w:t>
      </w:r>
      <w:r w:rsidR="009432CE">
        <w:rPr>
          <w:rtl/>
          <w:lang w:bidi="fa-IR"/>
        </w:rPr>
        <w:t xml:space="preserve">، </w:t>
      </w:r>
      <w:r>
        <w:rPr>
          <w:rtl/>
          <w:lang w:bidi="fa-IR"/>
        </w:rPr>
        <w:t>مثل بسيارى از بدعت ها و احكامى كه به وسيله حكام و با عنوان اجتهاد وارد دين شده</w:t>
      </w:r>
      <w:r w:rsidR="009432CE">
        <w:rPr>
          <w:rtl/>
          <w:lang w:bidi="fa-IR"/>
        </w:rPr>
        <w:t xml:space="preserve">، </w:t>
      </w:r>
      <w:r>
        <w:rPr>
          <w:rtl/>
          <w:lang w:bidi="fa-IR"/>
        </w:rPr>
        <w:t>خلاف است</w:t>
      </w:r>
      <w:r w:rsidR="009432CE">
        <w:rPr>
          <w:rtl/>
          <w:lang w:bidi="fa-IR"/>
        </w:rPr>
        <w:t xml:space="preserve">. </w:t>
      </w:r>
    </w:p>
    <w:p w:rsidR="001A5213" w:rsidRDefault="001A5213" w:rsidP="001A5213">
      <w:pPr>
        <w:pStyle w:val="libNormal"/>
        <w:rPr>
          <w:rtl/>
          <w:lang w:bidi="fa-IR"/>
        </w:rPr>
      </w:pPr>
      <w:r>
        <w:rPr>
          <w:rtl/>
          <w:lang w:bidi="fa-IR"/>
        </w:rPr>
        <w:t>اجتهاد از اصول مسلم و پذيرفته شده شيعه است</w:t>
      </w:r>
      <w:r w:rsidR="009432CE">
        <w:rPr>
          <w:rtl/>
          <w:lang w:bidi="fa-IR"/>
        </w:rPr>
        <w:t xml:space="preserve">. </w:t>
      </w:r>
      <w:r>
        <w:rPr>
          <w:rtl/>
          <w:lang w:bidi="fa-IR"/>
        </w:rPr>
        <w:t>به خلاف علماى عامه كه آن را در يك عصر</w:t>
      </w:r>
      <w:r w:rsidR="009432CE">
        <w:rPr>
          <w:rtl/>
          <w:lang w:bidi="fa-IR"/>
        </w:rPr>
        <w:t xml:space="preserve">، </w:t>
      </w:r>
      <w:r>
        <w:rPr>
          <w:rtl/>
          <w:lang w:bidi="fa-IR"/>
        </w:rPr>
        <w:t>آن هم در مقابل نص ‍ مى پذيرند و در عصر ديگر در مسائل متاخر آن را به طور كُلّى انكار مى كنند</w:t>
      </w:r>
      <w:r w:rsidR="009432CE">
        <w:rPr>
          <w:rtl/>
          <w:lang w:bidi="fa-IR"/>
        </w:rPr>
        <w:t xml:space="preserve">. </w:t>
      </w:r>
      <w:r>
        <w:rPr>
          <w:rtl/>
          <w:lang w:bidi="fa-IR"/>
        </w:rPr>
        <w:t>تعليلى كه عامه از زبان خليفه دوم براى تغيير نقل كرده اند شنيدنى است</w:t>
      </w:r>
      <w:r w:rsidR="008C34A7">
        <w:rPr>
          <w:rtl/>
          <w:lang w:bidi="fa-IR"/>
        </w:rPr>
        <w:t xml:space="preserve">: </w:t>
      </w:r>
    </w:p>
    <w:p w:rsidR="001A5213" w:rsidRDefault="001A5213" w:rsidP="001A5213">
      <w:pPr>
        <w:pStyle w:val="libNormal"/>
        <w:rPr>
          <w:rtl/>
          <w:lang w:bidi="fa-IR"/>
        </w:rPr>
      </w:pPr>
      <w:r>
        <w:rPr>
          <w:rtl/>
          <w:lang w:bidi="fa-IR"/>
        </w:rPr>
        <w:lastRenderedPageBreak/>
        <w:t xml:space="preserve">اذا سمع عوام النَّاس ان اَلصَّلاة خير العمل تهاونوا بالجهاد و تخلفوا عنه </w:t>
      </w:r>
      <w:r w:rsidRPr="00BA2CDB">
        <w:rPr>
          <w:rStyle w:val="libFootnotenumChar"/>
          <w:rtl/>
          <w:lang w:bidi="fa-IR"/>
        </w:rPr>
        <w:t>(910)</w:t>
      </w:r>
      <w:r w:rsidR="009432CE">
        <w:rPr>
          <w:rtl/>
          <w:lang w:bidi="fa-IR"/>
        </w:rPr>
        <w:t xml:space="preserve">. </w:t>
      </w:r>
    </w:p>
    <w:p w:rsidR="001A5213" w:rsidRDefault="001A5213" w:rsidP="001A5213">
      <w:pPr>
        <w:pStyle w:val="libNormal"/>
        <w:rPr>
          <w:rtl/>
          <w:lang w:bidi="fa-IR"/>
        </w:rPr>
      </w:pPr>
      <w:r>
        <w:rPr>
          <w:rtl/>
          <w:lang w:bidi="fa-IR"/>
        </w:rPr>
        <w:t>«اگر مردم بشنوند كه نماز بهترين عمل است</w:t>
      </w:r>
      <w:r w:rsidR="009432CE">
        <w:rPr>
          <w:rtl/>
          <w:lang w:bidi="fa-IR"/>
        </w:rPr>
        <w:t xml:space="preserve">، </w:t>
      </w:r>
      <w:r>
        <w:rPr>
          <w:rtl/>
          <w:lang w:bidi="fa-IR"/>
        </w:rPr>
        <w:t>نسبت به انجام فريضه جهاد سستى نشان داده</w:t>
      </w:r>
      <w:r w:rsidR="009432CE">
        <w:rPr>
          <w:rtl/>
          <w:lang w:bidi="fa-IR"/>
        </w:rPr>
        <w:t xml:space="preserve">، </w:t>
      </w:r>
      <w:r>
        <w:rPr>
          <w:rtl/>
          <w:lang w:bidi="fa-IR"/>
        </w:rPr>
        <w:t>از آن تخلف مى كنند»</w:t>
      </w:r>
      <w:r w:rsidR="009432CE">
        <w:rPr>
          <w:rtl/>
          <w:lang w:bidi="fa-IR"/>
        </w:rPr>
        <w:t xml:space="preserve">. </w:t>
      </w:r>
    </w:p>
    <w:p w:rsidR="001A5213" w:rsidRDefault="001A5213" w:rsidP="001A5213">
      <w:pPr>
        <w:pStyle w:val="libNormal"/>
        <w:rPr>
          <w:rtl/>
          <w:lang w:bidi="fa-IR"/>
        </w:rPr>
      </w:pPr>
      <w:r>
        <w:rPr>
          <w:rtl/>
          <w:lang w:bidi="fa-IR"/>
        </w:rPr>
        <w:t>به عبارت ديگر نظرش اين بوده كه حكم الهى اذان</w:t>
      </w:r>
      <w:r w:rsidR="009432CE">
        <w:rPr>
          <w:rtl/>
          <w:lang w:bidi="fa-IR"/>
        </w:rPr>
        <w:t xml:space="preserve">، </w:t>
      </w:r>
      <w:r>
        <w:rPr>
          <w:rtl/>
          <w:lang w:bidi="fa-IR"/>
        </w:rPr>
        <w:t>اين بدآموزى را دارد كه وقتى مردم ببينند كه با عبادتى مثل نماز به بهشت مى روند و به سعادت مى رسند ضرورتى در انجام عمل جهاد نخواهند ديد؛ به ويژه كه جهاد هرچه هم فضيلت داشته باشد</w:t>
      </w:r>
      <w:r w:rsidR="009432CE">
        <w:rPr>
          <w:rtl/>
          <w:lang w:bidi="fa-IR"/>
        </w:rPr>
        <w:t xml:space="preserve">، </w:t>
      </w:r>
      <w:r>
        <w:rPr>
          <w:rtl/>
          <w:lang w:bidi="fa-IR"/>
        </w:rPr>
        <w:t>به پاى نماز نمى رسد و ما در موقعيت و شرايطى هستيم عصر خليفه دوم كه به مجاهده و توسعه اسلام نيازمنديم</w:t>
      </w:r>
      <w:r w:rsidR="009432CE">
        <w:rPr>
          <w:rtl/>
          <w:lang w:bidi="fa-IR"/>
        </w:rPr>
        <w:t xml:space="preserve">. </w:t>
      </w:r>
    </w:p>
    <w:p w:rsidR="001A5213" w:rsidRDefault="001A5213" w:rsidP="001A5213">
      <w:pPr>
        <w:pStyle w:val="libNormal"/>
        <w:rPr>
          <w:rtl/>
          <w:lang w:bidi="fa-IR"/>
        </w:rPr>
      </w:pPr>
      <w:r>
        <w:rPr>
          <w:rtl/>
          <w:lang w:bidi="fa-IR"/>
        </w:rPr>
        <w:t>نتيجه اين مى شود كه اولا</w:t>
      </w:r>
      <w:r w:rsidR="009432CE">
        <w:rPr>
          <w:rtl/>
          <w:lang w:bidi="fa-IR"/>
        </w:rPr>
        <w:t xml:space="preserve">، </w:t>
      </w:r>
      <w:r>
        <w:rPr>
          <w:rtl/>
          <w:lang w:bidi="fa-IR"/>
        </w:rPr>
        <w:t>احكام الهى تعطيل شوند؛ ثانيا</w:t>
      </w:r>
      <w:r w:rsidR="009432CE">
        <w:rPr>
          <w:rtl/>
          <w:lang w:bidi="fa-IR"/>
        </w:rPr>
        <w:t xml:space="preserve">، </w:t>
      </w:r>
      <w:r>
        <w:rPr>
          <w:rtl/>
          <w:lang w:bidi="fa-IR"/>
        </w:rPr>
        <w:t>يك نوع تجرى و جسارت به احكام الهى و شرع انور پيدا شود و ثالثا</w:t>
      </w:r>
      <w:r w:rsidR="009432CE">
        <w:rPr>
          <w:rtl/>
          <w:lang w:bidi="fa-IR"/>
        </w:rPr>
        <w:t xml:space="preserve">، </w:t>
      </w:r>
      <w:r>
        <w:rPr>
          <w:rtl/>
          <w:lang w:bidi="fa-IR"/>
        </w:rPr>
        <w:t>هر كس فهم خويش را به احكام شرع</w:t>
      </w:r>
      <w:r w:rsidR="009432CE">
        <w:rPr>
          <w:rtl/>
          <w:lang w:bidi="fa-IR"/>
        </w:rPr>
        <w:t xml:space="preserve">، </w:t>
      </w:r>
      <w:r>
        <w:rPr>
          <w:rtl/>
          <w:lang w:bidi="fa-IR"/>
        </w:rPr>
        <w:t>تحميل كند</w:t>
      </w:r>
      <w:r w:rsidR="009432CE">
        <w:rPr>
          <w:rtl/>
          <w:lang w:bidi="fa-IR"/>
        </w:rPr>
        <w:t xml:space="preserve">. </w:t>
      </w:r>
    </w:p>
    <w:p w:rsidR="001A5213" w:rsidRDefault="004871A4" w:rsidP="004871A4">
      <w:pPr>
        <w:pStyle w:val="Heading2"/>
        <w:rPr>
          <w:rtl/>
          <w:lang w:bidi="fa-IR"/>
        </w:rPr>
      </w:pPr>
      <w:bookmarkStart w:id="132" w:name="_Toc394493056"/>
      <w:r>
        <w:rPr>
          <w:rtl/>
          <w:lang w:bidi="fa-IR"/>
        </w:rPr>
        <w:t>جايگاه نماز و جهاد در اسلام</w:t>
      </w:r>
      <w:bookmarkEnd w:id="132"/>
    </w:p>
    <w:p w:rsidR="001A5213" w:rsidRDefault="001A5213" w:rsidP="001A5213">
      <w:pPr>
        <w:pStyle w:val="libNormal"/>
        <w:rPr>
          <w:rtl/>
          <w:lang w:bidi="fa-IR"/>
        </w:rPr>
      </w:pPr>
      <w:r>
        <w:rPr>
          <w:rtl/>
          <w:lang w:bidi="fa-IR"/>
        </w:rPr>
        <w:t xml:space="preserve">از جمله اسرار انحصار تشريع به مقام شارع مقدس و انتقال آن از طريق معصوم </w:t>
      </w:r>
      <w:r w:rsidR="00574F36" w:rsidRPr="00574F36">
        <w:rPr>
          <w:rStyle w:val="libAlaemChar"/>
          <w:rtl/>
        </w:rPr>
        <w:t>عليه‌السلام</w:t>
      </w:r>
      <w:r w:rsidR="009432CE">
        <w:rPr>
          <w:rtl/>
          <w:lang w:bidi="fa-IR"/>
        </w:rPr>
        <w:t xml:space="preserve">، </w:t>
      </w:r>
      <w:r>
        <w:rPr>
          <w:rtl/>
          <w:lang w:bidi="fa-IR"/>
        </w:rPr>
        <w:t>امانتدارى در انتقال احكام الهى است وگرنه چنانچه كسى به خاطر فهم خود ار حكمى</w:t>
      </w:r>
      <w:r w:rsidR="009432CE">
        <w:rPr>
          <w:rtl/>
          <w:lang w:bidi="fa-IR"/>
        </w:rPr>
        <w:t xml:space="preserve">، </w:t>
      </w:r>
      <w:r>
        <w:rPr>
          <w:rtl/>
          <w:lang w:bidi="fa-IR"/>
        </w:rPr>
        <w:t>بخواهد ساير احكام الهى را تعطيل كند</w:t>
      </w:r>
      <w:r w:rsidR="009432CE">
        <w:rPr>
          <w:rtl/>
          <w:lang w:bidi="fa-IR"/>
        </w:rPr>
        <w:t xml:space="preserve">، </w:t>
      </w:r>
      <w:r>
        <w:rPr>
          <w:rtl/>
          <w:lang w:bidi="fa-IR"/>
        </w:rPr>
        <w:t>چيزى از شريعت باقى نمى ماند</w:t>
      </w:r>
      <w:r w:rsidR="009432CE">
        <w:rPr>
          <w:rtl/>
          <w:lang w:bidi="fa-IR"/>
        </w:rPr>
        <w:t xml:space="preserve">. </w:t>
      </w:r>
      <w:r>
        <w:rPr>
          <w:rtl/>
          <w:lang w:bidi="fa-IR"/>
        </w:rPr>
        <w:t>شريعت و دين الهى</w:t>
      </w:r>
      <w:r w:rsidR="009432CE">
        <w:rPr>
          <w:rtl/>
          <w:lang w:bidi="fa-IR"/>
        </w:rPr>
        <w:t xml:space="preserve">، </w:t>
      </w:r>
      <w:r>
        <w:rPr>
          <w:rtl/>
          <w:lang w:bidi="fa-IR"/>
        </w:rPr>
        <w:t>مجموعه اى از احكام است كه پيروان آن با انجام مجموعه اين اعمال</w:t>
      </w:r>
      <w:r w:rsidR="009432CE">
        <w:rPr>
          <w:rtl/>
          <w:lang w:bidi="fa-IR"/>
        </w:rPr>
        <w:t xml:space="preserve">، </w:t>
      </w:r>
      <w:r>
        <w:rPr>
          <w:rtl/>
          <w:lang w:bidi="fa-IR"/>
        </w:rPr>
        <w:t>به يك مومن واقعى و متقى تبديل مى شوند</w:t>
      </w:r>
      <w:r w:rsidR="009432CE">
        <w:rPr>
          <w:rtl/>
          <w:lang w:bidi="fa-IR"/>
        </w:rPr>
        <w:t xml:space="preserve">. </w:t>
      </w:r>
    </w:p>
    <w:p w:rsidR="001A5213" w:rsidRDefault="001A5213" w:rsidP="001A5213">
      <w:pPr>
        <w:pStyle w:val="libNormal"/>
        <w:rPr>
          <w:rtl/>
          <w:lang w:bidi="fa-IR"/>
        </w:rPr>
      </w:pPr>
      <w:r>
        <w:rPr>
          <w:rtl/>
          <w:lang w:bidi="fa-IR"/>
        </w:rPr>
        <w:t xml:space="preserve">انَّما يَتَقَبَّلُ اللّه مِنَ المُتَّقِين </w:t>
      </w:r>
      <w:r w:rsidRPr="00BA2CDB">
        <w:rPr>
          <w:rStyle w:val="libFootnotenumChar"/>
          <w:rtl/>
          <w:lang w:bidi="fa-IR"/>
        </w:rPr>
        <w:t>(911)</w:t>
      </w:r>
      <w:r w:rsidR="009432CE">
        <w:rPr>
          <w:rtl/>
          <w:lang w:bidi="fa-IR"/>
        </w:rPr>
        <w:t xml:space="preserve">. </w:t>
      </w:r>
    </w:p>
    <w:p w:rsidR="001A5213" w:rsidRDefault="001A5213" w:rsidP="001A5213">
      <w:pPr>
        <w:pStyle w:val="libNormal"/>
        <w:rPr>
          <w:rtl/>
          <w:lang w:bidi="fa-IR"/>
        </w:rPr>
      </w:pPr>
      <w:r>
        <w:rPr>
          <w:rtl/>
          <w:lang w:bidi="fa-IR"/>
        </w:rPr>
        <w:t>«خداوند تنها اعمال پرهيزگاران را مى پذيرد»</w:t>
      </w:r>
      <w:r w:rsidR="009432CE">
        <w:rPr>
          <w:rtl/>
          <w:lang w:bidi="fa-IR"/>
        </w:rPr>
        <w:t xml:space="preserve">. </w:t>
      </w:r>
    </w:p>
    <w:p w:rsidR="001A5213" w:rsidRDefault="001A5213" w:rsidP="001A5213">
      <w:pPr>
        <w:pStyle w:val="libNormal"/>
        <w:rPr>
          <w:rtl/>
          <w:lang w:bidi="fa-IR"/>
        </w:rPr>
      </w:pPr>
      <w:r>
        <w:rPr>
          <w:rtl/>
          <w:lang w:bidi="fa-IR"/>
        </w:rPr>
        <w:t>خداوند اعمال كسى را مى پذيرد كه به مجموعه احكام الهى گردن نهد</w:t>
      </w:r>
      <w:r w:rsidR="009432CE">
        <w:rPr>
          <w:rtl/>
          <w:lang w:bidi="fa-IR"/>
        </w:rPr>
        <w:t xml:space="preserve">. </w:t>
      </w:r>
      <w:r>
        <w:rPr>
          <w:rtl/>
          <w:lang w:bidi="fa-IR"/>
        </w:rPr>
        <w:t>اگر كسى</w:t>
      </w:r>
      <w:r w:rsidR="009432CE">
        <w:rPr>
          <w:rtl/>
          <w:lang w:bidi="fa-IR"/>
        </w:rPr>
        <w:t xml:space="preserve">، </w:t>
      </w:r>
      <w:r>
        <w:rPr>
          <w:rtl/>
          <w:lang w:bidi="fa-IR"/>
        </w:rPr>
        <w:t>متجريا و يا به تعبير خليفه تهاونا و تخلفا جهاد را تعطيل كند و به نماز روى آورد</w:t>
      </w:r>
      <w:r w:rsidR="009432CE">
        <w:rPr>
          <w:rtl/>
          <w:lang w:bidi="fa-IR"/>
        </w:rPr>
        <w:t xml:space="preserve">، </w:t>
      </w:r>
      <w:r>
        <w:rPr>
          <w:rtl/>
          <w:lang w:bidi="fa-IR"/>
        </w:rPr>
        <w:t>به يقين نمازش مقبول نخواهد بود</w:t>
      </w:r>
      <w:r w:rsidR="009432CE">
        <w:rPr>
          <w:rtl/>
          <w:lang w:bidi="fa-IR"/>
        </w:rPr>
        <w:t xml:space="preserve">. </w:t>
      </w:r>
    </w:p>
    <w:p w:rsidR="001A5213" w:rsidRDefault="001A5213" w:rsidP="001A5213">
      <w:pPr>
        <w:pStyle w:val="libNormal"/>
        <w:rPr>
          <w:rtl/>
          <w:lang w:bidi="fa-IR"/>
        </w:rPr>
      </w:pPr>
      <w:r>
        <w:rPr>
          <w:rtl/>
          <w:lang w:bidi="fa-IR"/>
        </w:rPr>
        <w:lastRenderedPageBreak/>
        <w:t>ظاهرا حضرات عامه و خليفه دوم از اين نكته غفلت كرده اند كه اعمال و عبادات شرعيه</w:t>
      </w:r>
      <w:r w:rsidR="009432CE">
        <w:rPr>
          <w:rtl/>
          <w:lang w:bidi="fa-IR"/>
        </w:rPr>
        <w:t xml:space="preserve">، </w:t>
      </w:r>
      <w:r>
        <w:rPr>
          <w:rtl/>
          <w:lang w:bidi="fa-IR"/>
        </w:rPr>
        <w:t>يك مجموعه است و كسى نمى تواند برخى را به خاطر بعضى ديگر تعطيل كند</w:t>
      </w:r>
      <w:r w:rsidR="009432CE">
        <w:rPr>
          <w:rtl/>
          <w:lang w:bidi="fa-IR"/>
        </w:rPr>
        <w:t xml:space="preserve">. </w:t>
      </w:r>
      <w:r>
        <w:rPr>
          <w:rtl/>
          <w:lang w:bidi="fa-IR"/>
        </w:rPr>
        <w:t xml:space="preserve">و در عصر رسول الله </w:t>
      </w:r>
      <w:r w:rsidR="00574936" w:rsidRPr="00574936">
        <w:rPr>
          <w:rStyle w:val="libAlaemChar"/>
          <w:rtl/>
        </w:rPr>
        <w:t>صلى‌الله‌عليه‌وآله‌وسلم</w:t>
      </w:r>
      <w:r>
        <w:rPr>
          <w:rtl/>
          <w:lang w:bidi="fa-IR"/>
        </w:rPr>
        <w:t xml:space="preserve"> نيز فداكارى اصحاب رسول الله </w:t>
      </w:r>
      <w:r w:rsidR="00574936" w:rsidRPr="00574936">
        <w:rPr>
          <w:rStyle w:val="libAlaemChar"/>
          <w:rtl/>
        </w:rPr>
        <w:t>صلى‌الله‌عليه‌وآله‌وسلم</w:t>
      </w:r>
      <w:r>
        <w:rPr>
          <w:rtl/>
          <w:lang w:bidi="fa-IR"/>
        </w:rPr>
        <w:t xml:space="preserve"> در جنگ هاى مختلف باعث نشد تا عده اى</w:t>
      </w:r>
      <w:r w:rsidR="009432CE">
        <w:rPr>
          <w:rtl/>
          <w:lang w:bidi="fa-IR"/>
        </w:rPr>
        <w:t xml:space="preserve">، </w:t>
      </w:r>
      <w:r>
        <w:rPr>
          <w:rtl/>
          <w:lang w:bidi="fa-IR"/>
        </w:rPr>
        <w:t>تارك الصَّلاة باشند و يا عبوديت و عبادت آنها</w:t>
      </w:r>
      <w:r w:rsidR="009432CE">
        <w:rPr>
          <w:rtl/>
          <w:lang w:bidi="fa-IR"/>
        </w:rPr>
        <w:t xml:space="preserve">، </w:t>
      </w:r>
      <w:r>
        <w:rPr>
          <w:rtl/>
          <w:lang w:bidi="fa-IR"/>
        </w:rPr>
        <w:t xml:space="preserve">باعث تعطيلى جهاد شود؛ در حالى كه قرآن از اصحاب رسول الله </w:t>
      </w:r>
      <w:r w:rsidR="00574936" w:rsidRPr="00574936">
        <w:rPr>
          <w:rStyle w:val="libAlaemChar"/>
          <w:rtl/>
        </w:rPr>
        <w:t>صلى‌الله‌عليه‌وآله‌وسلم</w:t>
      </w:r>
      <w:r>
        <w:rPr>
          <w:rtl/>
          <w:lang w:bidi="fa-IR"/>
        </w:rPr>
        <w:t xml:space="preserve"> چنين وصف مى كند</w:t>
      </w:r>
      <w:r w:rsidR="008C34A7">
        <w:rPr>
          <w:rtl/>
          <w:lang w:bidi="fa-IR"/>
        </w:rPr>
        <w:t xml:space="preserve">: </w:t>
      </w:r>
    </w:p>
    <w:p w:rsidR="001A5213" w:rsidRDefault="001A5213" w:rsidP="001A5213">
      <w:pPr>
        <w:pStyle w:val="libNormal"/>
        <w:rPr>
          <w:rtl/>
          <w:lang w:bidi="fa-IR"/>
        </w:rPr>
      </w:pPr>
      <w:r>
        <w:rPr>
          <w:rtl/>
          <w:lang w:bidi="fa-IR"/>
        </w:rPr>
        <w:t xml:space="preserve">محمَّد رسول الله والّذين مَعَهُ اءَشِدَّاءُ عَلَى الكُفَّار رُحَمَاءُ بينهُم تَرَاهُم رُكّعا سُجّدا يبتغون فضلا من الله و رضوانا سيماهم فى وجوههم مِن اءَثر السجود </w:t>
      </w:r>
      <w:r w:rsidRPr="00BA2CDB">
        <w:rPr>
          <w:rStyle w:val="libFootnotenumChar"/>
          <w:rtl/>
          <w:lang w:bidi="fa-IR"/>
        </w:rPr>
        <w:t>(912)</w:t>
      </w:r>
      <w:r w:rsidR="009432CE">
        <w:rPr>
          <w:rtl/>
          <w:lang w:bidi="fa-IR"/>
        </w:rPr>
        <w:t xml:space="preserve">. </w:t>
      </w:r>
    </w:p>
    <w:p w:rsidR="001A5213" w:rsidRDefault="001A5213" w:rsidP="001A5213">
      <w:pPr>
        <w:pStyle w:val="libNormal"/>
        <w:rPr>
          <w:rtl/>
          <w:lang w:bidi="fa-IR"/>
        </w:rPr>
      </w:pPr>
      <w:r>
        <w:rPr>
          <w:rtl/>
          <w:lang w:bidi="fa-IR"/>
        </w:rPr>
        <w:t xml:space="preserve">«محمَّد </w:t>
      </w:r>
      <w:r w:rsidR="00574936" w:rsidRPr="00574936">
        <w:rPr>
          <w:rStyle w:val="libAlaemChar"/>
          <w:rtl/>
        </w:rPr>
        <w:t>صلى‌الله‌عليه‌وآله‌وسلم</w:t>
      </w:r>
      <w:r>
        <w:rPr>
          <w:rtl/>
          <w:lang w:bidi="fa-IR"/>
        </w:rPr>
        <w:t xml:space="preserve"> فرستاده خداست و كسانى كه با او هستند در برابر كفار سرسخت و شديد هستند و در ميان خود مهربانند</w:t>
      </w:r>
      <w:r w:rsidR="009432CE">
        <w:rPr>
          <w:rtl/>
          <w:lang w:bidi="fa-IR"/>
        </w:rPr>
        <w:t xml:space="preserve">. </w:t>
      </w:r>
      <w:r>
        <w:rPr>
          <w:rtl/>
          <w:lang w:bidi="fa-IR"/>
        </w:rPr>
        <w:t>پيوسته آنها را در حال ركوع و سجود مى بينى</w:t>
      </w:r>
      <w:r w:rsidR="009432CE">
        <w:rPr>
          <w:rtl/>
          <w:lang w:bidi="fa-IR"/>
        </w:rPr>
        <w:t>؛</w:t>
      </w:r>
      <w:r>
        <w:rPr>
          <w:rtl/>
          <w:lang w:bidi="fa-IR"/>
        </w:rPr>
        <w:t xml:space="preserve"> در حاليكه همواره فضل خدا و رضاى او را مى طلبند</w:t>
      </w:r>
      <w:r w:rsidR="009432CE">
        <w:rPr>
          <w:rtl/>
          <w:lang w:bidi="fa-IR"/>
        </w:rPr>
        <w:t xml:space="preserve">. </w:t>
      </w:r>
      <w:r>
        <w:rPr>
          <w:rtl/>
          <w:lang w:bidi="fa-IR"/>
        </w:rPr>
        <w:t>نشانه آنها در صورتشان از اثر سجده نمايان است »</w:t>
      </w:r>
      <w:r w:rsidR="009432CE">
        <w:rPr>
          <w:rtl/>
          <w:lang w:bidi="fa-IR"/>
        </w:rPr>
        <w:t xml:space="preserve">. </w:t>
      </w:r>
    </w:p>
    <w:p w:rsidR="001A5213" w:rsidRDefault="001A5213" w:rsidP="001A5213">
      <w:pPr>
        <w:pStyle w:val="libNormal"/>
        <w:rPr>
          <w:rtl/>
          <w:lang w:bidi="fa-IR"/>
        </w:rPr>
      </w:pPr>
      <w:r>
        <w:rPr>
          <w:rtl/>
          <w:lang w:bidi="fa-IR"/>
        </w:rPr>
        <w:t xml:space="preserve">آنها كه همراه با رسول الله </w:t>
      </w:r>
      <w:r w:rsidR="00574936" w:rsidRPr="00574936">
        <w:rPr>
          <w:rStyle w:val="libAlaemChar"/>
          <w:rtl/>
        </w:rPr>
        <w:t>صلى‌الله‌عليه‌وآله‌وسلم</w:t>
      </w:r>
      <w:r>
        <w:rPr>
          <w:rtl/>
          <w:lang w:bidi="fa-IR"/>
        </w:rPr>
        <w:t xml:space="preserve"> در ميدان جنگ و نبرد شمشير مى زدند</w:t>
      </w:r>
      <w:r w:rsidR="009432CE">
        <w:rPr>
          <w:rtl/>
          <w:lang w:bidi="fa-IR"/>
        </w:rPr>
        <w:t xml:space="preserve">، </w:t>
      </w:r>
      <w:r>
        <w:rPr>
          <w:rtl/>
          <w:lang w:bidi="fa-IR"/>
        </w:rPr>
        <w:t>كسانى بودند كه شب را تا صبح مانند زاهدان با عبادت و بيدارى</w:t>
      </w:r>
      <w:r w:rsidR="009432CE">
        <w:rPr>
          <w:rtl/>
          <w:lang w:bidi="fa-IR"/>
        </w:rPr>
        <w:t xml:space="preserve">، </w:t>
      </w:r>
      <w:r>
        <w:rPr>
          <w:rtl/>
          <w:lang w:bidi="fa-IR"/>
        </w:rPr>
        <w:t>به روز مى آوردند</w:t>
      </w:r>
      <w:r w:rsidR="009432CE">
        <w:rPr>
          <w:rtl/>
          <w:lang w:bidi="fa-IR"/>
        </w:rPr>
        <w:t xml:space="preserve">. </w:t>
      </w:r>
      <w:r>
        <w:rPr>
          <w:rtl/>
          <w:lang w:bidi="fa-IR"/>
        </w:rPr>
        <w:t>قرآن از اين عده با تعبيرهاى لطيفى ياد مى كند ايشان كسانى هستند كه در حال ركوع و سجودند</w:t>
      </w:r>
      <w:r w:rsidR="009432CE">
        <w:rPr>
          <w:rtl/>
          <w:lang w:bidi="fa-IR"/>
        </w:rPr>
        <w:t xml:space="preserve">، </w:t>
      </w:r>
      <w:r>
        <w:rPr>
          <w:rtl/>
          <w:lang w:bidi="fa-IR"/>
        </w:rPr>
        <w:t>عبوديت در چهره آنها آشكار است</w:t>
      </w:r>
      <w:r w:rsidR="009432CE">
        <w:rPr>
          <w:rtl/>
          <w:lang w:bidi="fa-IR"/>
        </w:rPr>
        <w:t>؛</w:t>
      </w:r>
      <w:r>
        <w:rPr>
          <w:rtl/>
          <w:lang w:bidi="fa-IR"/>
        </w:rPr>
        <w:t xml:space="preserve"> يعنى همين افراد زاهد و عابد</w:t>
      </w:r>
      <w:r w:rsidR="009432CE">
        <w:rPr>
          <w:rtl/>
          <w:lang w:bidi="fa-IR"/>
        </w:rPr>
        <w:t xml:space="preserve">، </w:t>
      </w:r>
      <w:r>
        <w:rPr>
          <w:rtl/>
          <w:lang w:bidi="fa-IR"/>
        </w:rPr>
        <w:t>همان كسانى اند كه به جنگ هم مى رفتند و بدر و خندق و خيبر را مى آفريدند</w:t>
      </w:r>
      <w:r w:rsidR="009432CE">
        <w:rPr>
          <w:rtl/>
          <w:lang w:bidi="fa-IR"/>
        </w:rPr>
        <w:t xml:space="preserve">. </w:t>
      </w:r>
      <w:r>
        <w:rPr>
          <w:rtl/>
          <w:lang w:bidi="fa-IR"/>
        </w:rPr>
        <w:t xml:space="preserve">همين طور همه موفقيت هاى رسول الله </w:t>
      </w:r>
      <w:r w:rsidR="00574936" w:rsidRPr="00574936">
        <w:rPr>
          <w:rStyle w:val="libAlaemChar"/>
          <w:rtl/>
        </w:rPr>
        <w:t>صلى‌الله‌عليه‌وآله‌وسلم</w:t>
      </w:r>
      <w:r>
        <w:rPr>
          <w:rtl/>
          <w:lang w:bidi="fa-IR"/>
        </w:rPr>
        <w:t xml:space="preserve"> به وسيله مجاهدت اين عده محقق شد</w:t>
      </w:r>
      <w:r w:rsidR="009432CE">
        <w:rPr>
          <w:rtl/>
          <w:lang w:bidi="fa-IR"/>
        </w:rPr>
        <w:t xml:space="preserve">. </w:t>
      </w:r>
    </w:p>
    <w:p w:rsidR="001A5213" w:rsidRDefault="001A5213" w:rsidP="001A5213">
      <w:pPr>
        <w:pStyle w:val="libNormal"/>
        <w:rPr>
          <w:rtl/>
          <w:lang w:bidi="fa-IR"/>
        </w:rPr>
      </w:pPr>
      <w:r>
        <w:rPr>
          <w:rtl/>
          <w:lang w:bidi="fa-IR"/>
        </w:rPr>
        <w:t>تعطيل كردن برخى از احكام</w:t>
      </w:r>
      <w:r w:rsidR="009432CE">
        <w:rPr>
          <w:rtl/>
          <w:lang w:bidi="fa-IR"/>
        </w:rPr>
        <w:t xml:space="preserve">، </w:t>
      </w:r>
      <w:r>
        <w:rPr>
          <w:rtl/>
          <w:lang w:bidi="fa-IR"/>
        </w:rPr>
        <w:t>به دليل ضرورت هايى كه ما تشخيص مى دهيم</w:t>
      </w:r>
      <w:r w:rsidR="009432CE">
        <w:rPr>
          <w:rtl/>
          <w:lang w:bidi="fa-IR"/>
        </w:rPr>
        <w:t xml:space="preserve">، </w:t>
      </w:r>
      <w:r>
        <w:rPr>
          <w:rtl/>
          <w:lang w:bidi="fa-IR"/>
        </w:rPr>
        <w:t>غير از نگاه يك بُعدى به احكام الهى ارمغانى نخواهد داشت</w:t>
      </w:r>
      <w:r w:rsidR="009432CE">
        <w:rPr>
          <w:rtl/>
          <w:lang w:bidi="fa-IR"/>
        </w:rPr>
        <w:t xml:space="preserve">. </w:t>
      </w:r>
      <w:r>
        <w:rPr>
          <w:rtl/>
          <w:lang w:bidi="fa-IR"/>
        </w:rPr>
        <w:t>در حالى كه فرض اين است كه دين الهى جامعيت دارد و نگاه يك بُعدى به احكام شرع</w:t>
      </w:r>
      <w:r w:rsidR="009432CE">
        <w:rPr>
          <w:rtl/>
          <w:lang w:bidi="fa-IR"/>
        </w:rPr>
        <w:t xml:space="preserve">، </w:t>
      </w:r>
      <w:r>
        <w:rPr>
          <w:rtl/>
          <w:lang w:bidi="fa-IR"/>
        </w:rPr>
        <w:lastRenderedPageBreak/>
        <w:t>جامعيت دين را مخدوش مى كند</w:t>
      </w:r>
      <w:r w:rsidR="009432CE">
        <w:rPr>
          <w:rtl/>
          <w:lang w:bidi="fa-IR"/>
        </w:rPr>
        <w:t xml:space="preserve">. </w:t>
      </w:r>
      <w:r>
        <w:rPr>
          <w:rtl/>
          <w:lang w:bidi="fa-IR"/>
        </w:rPr>
        <w:t xml:space="preserve">كسى كه به اديان الهى و مخصوصا دين خاتم پيامبران رسول اكرم </w:t>
      </w:r>
      <w:r w:rsidR="00574936" w:rsidRPr="00574936">
        <w:rPr>
          <w:rStyle w:val="libAlaemChar"/>
          <w:rtl/>
        </w:rPr>
        <w:t>صلى‌الله‌عليه‌وآله‌وسلم</w:t>
      </w:r>
      <w:r>
        <w:rPr>
          <w:rtl/>
          <w:lang w:bidi="fa-IR"/>
        </w:rPr>
        <w:t xml:space="preserve"> اين طور مى نگرد نگاهش به دين</w:t>
      </w:r>
      <w:r w:rsidR="009432CE">
        <w:rPr>
          <w:rtl/>
          <w:lang w:bidi="fa-IR"/>
        </w:rPr>
        <w:t xml:space="preserve">، </w:t>
      </w:r>
      <w:r>
        <w:rPr>
          <w:rtl/>
          <w:lang w:bidi="fa-IR"/>
        </w:rPr>
        <w:t>جامع نيست</w:t>
      </w:r>
      <w:r w:rsidR="009432CE">
        <w:rPr>
          <w:rtl/>
          <w:lang w:bidi="fa-IR"/>
        </w:rPr>
        <w:t xml:space="preserve">. </w:t>
      </w:r>
      <w:r>
        <w:rPr>
          <w:rtl/>
          <w:lang w:bidi="fa-IR"/>
        </w:rPr>
        <w:t>دين نه براى جهاد تنها آمده و نه براى نماز تنها</w:t>
      </w:r>
      <w:r w:rsidR="009432CE">
        <w:rPr>
          <w:rtl/>
          <w:lang w:bidi="fa-IR"/>
        </w:rPr>
        <w:t xml:space="preserve">، </w:t>
      </w:r>
      <w:r>
        <w:rPr>
          <w:rtl/>
          <w:lang w:bidi="fa-IR"/>
        </w:rPr>
        <w:t>تا يكى نفى كننده ديگرى باشد</w:t>
      </w:r>
      <w:r w:rsidR="009432CE">
        <w:rPr>
          <w:rtl/>
          <w:lang w:bidi="fa-IR"/>
        </w:rPr>
        <w:t xml:space="preserve">، </w:t>
      </w:r>
      <w:r>
        <w:rPr>
          <w:rtl/>
          <w:lang w:bidi="fa-IR"/>
        </w:rPr>
        <w:t xml:space="preserve">بلكه مجموع احكام دين مى تواند انسان كامل و شايسته تربيت كند؛ همان گونه كه رسول الله </w:t>
      </w:r>
      <w:r w:rsidR="00574936" w:rsidRPr="00574936">
        <w:rPr>
          <w:rStyle w:val="libAlaemChar"/>
          <w:rtl/>
        </w:rPr>
        <w:t>صلى‌الله‌عليه‌وآله‌وسلم</w:t>
      </w:r>
      <w:r>
        <w:rPr>
          <w:rtl/>
          <w:lang w:bidi="fa-IR"/>
        </w:rPr>
        <w:t xml:space="preserve"> و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و حضرت سيدالشهدا </w:t>
      </w:r>
      <w:r w:rsidR="00574F36" w:rsidRPr="00574F36">
        <w:rPr>
          <w:rStyle w:val="libAlaemChar"/>
          <w:rtl/>
        </w:rPr>
        <w:t>عليه‌السلام</w:t>
      </w:r>
      <w:r>
        <w:rPr>
          <w:rtl/>
          <w:lang w:bidi="fa-IR"/>
        </w:rPr>
        <w:t xml:space="preserve"> موفق شدند</w:t>
      </w:r>
      <w:r w:rsidR="009432CE">
        <w:rPr>
          <w:rtl/>
          <w:lang w:bidi="fa-IR"/>
        </w:rPr>
        <w:t xml:space="preserve">. </w:t>
      </w:r>
    </w:p>
    <w:p w:rsidR="001A5213" w:rsidRDefault="001A5213" w:rsidP="001A5213">
      <w:pPr>
        <w:pStyle w:val="libNormal"/>
        <w:rPr>
          <w:rtl/>
          <w:lang w:bidi="fa-IR"/>
        </w:rPr>
      </w:pPr>
      <w:r>
        <w:rPr>
          <w:rtl/>
          <w:lang w:bidi="fa-IR"/>
        </w:rPr>
        <w:t xml:space="preserve">راوى مى گويد شب عاشورا وقتى سيد الشهدا </w:t>
      </w:r>
      <w:r w:rsidR="00574F36" w:rsidRPr="00574F36">
        <w:rPr>
          <w:rStyle w:val="libAlaemChar"/>
          <w:rtl/>
        </w:rPr>
        <w:t>عليه‌السلام</w:t>
      </w:r>
      <w:r>
        <w:rPr>
          <w:rtl/>
          <w:lang w:bidi="fa-IR"/>
        </w:rPr>
        <w:t xml:space="preserve"> از كوفيان يك شب مهلت خواستند حول خيمه ها كه مى گشتم</w:t>
      </w:r>
      <w:r w:rsidR="009432CE">
        <w:rPr>
          <w:rtl/>
          <w:lang w:bidi="fa-IR"/>
        </w:rPr>
        <w:t xml:space="preserve">، </w:t>
      </w:r>
      <w:r>
        <w:rPr>
          <w:rtl/>
          <w:lang w:bidi="fa-IR"/>
        </w:rPr>
        <w:t xml:space="preserve">لهم دوىّ كدوىِّ النَّحل </w:t>
      </w:r>
      <w:r w:rsidRPr="00BA2CDB">
        <w:rPr>
          <w:rStyle w:val="libFootnotenumChar"/>
          <w:rtl/>
          <w:lang w:bidi="fa-IR"/>
        </w:rPr>
        <w:t>(913)</w:t>
      </w:r>
      <w:r>
        <w:rPr>
          <w:rtl/>
          <w:lang w:bidi="fa-IR"/>
        </w:rPr>
        <w:t xml:space="preserve"> مثل لانه زنبور</w:t>
      </w:r>
      <w:r w:rsidR="009432CE">
        <w:rPr>
          <w:rtl/>
          <w:lang w:bidi="fa-IR"/>
        </w:rPr>
        <w:t xml:space="preserve">، </w:t>
      </w:r>
      <w:r>
        <w:rPr>
          <w:rtl/>
          <w:lang w:bidi="fa-IR"/>
        </w:rPr>
        <w:t>آنچه به گوش مى رسيد</w:t>
      </w:r>
      <w:r w:rsidR="009432CE">
        <w:rPr>
          <w:rtl/>
          <w:lang w:bidi="fa-IR"/>
        </w:rPr>
        <w:t xml:space="preserve">، </w:t>
      </w:r>
      <w:r>
        <w:rPr>
          <w:rtl/>
          <w:lang w:bidi="fa-IR"/>
        </w:rPr>
        <w:t>صداى راز و نياز مجاهدانى بود كه در فرداى آن روز</w:t>
      </w:r>
      <w:r w:rsidR="009432CE">
        <w:rPr>
          <w:rtl/>
          <w:lang w:bidi="fa-IR"/>
        </w:rPr>
        <w:t xml:space="preserve">، </w:t>
      </w:r>
      <w:r>
        <w:rPr>
          <w:rtl/>
          <w:lang w:bidi="fa-IR"/>
        </w:rPr>
        <w:t>يعنى عاشورا تا آخرين لحظات عمر در راه اسلام جهاد كردند و شهيد شدند</w:t>
      </w:r>
      <w:r w:rsidR="009432CE">
        <w:rPr>
          <w:rtl/>
          <w:lang w:bidi="fa-IR"/>
        </w:rPr>
        <w:t xml:space="preserve">. </w:t>
      </w:r>
    </w:p>
    <w:tbl>
      <w:tblPr>
        <w:tblStyle w:val="TableGrid"/>
        <w:bidiVisual/>
        <w:tblW w:w="5000" w:type="pct"/>
        <w:tblLook w:val="01E0"/>
      </w:tblPr>
      <w:tblGrid>
        <w:gridCol w:w="3655"/>
        <w:gridCol w:w="269"/>
        <w:gridCol w:w="3663"/>
      </w:tblGrid>
      <w:tr w:rsidR="00574F36" w:rsidTr="0062199D">
        <w:trPr>
          <w:trHeight w:val="350"/>
        </w:trPr>
        <w:tc>
          <w:tcPr>
            <w:tcW w:w="4288" w:type="dxa"/>
            <w:shd w:val="clear" w:color="auto" w:fill="auto"/>
          </w:tcPr>
          <w:p w:rsidR="00574F36" w:rsidRDefault="00574F36" w:rsidP="00574F36">
            <w:pPr>
              <w:pStyle w:val="libFootnote0"/>
              <w:rPr>
                <w:rtl/>
              </w:rPr>
            </w:pPr>
            <w:r>
              <w:rPr>
                <w:rtl/>
                <w:lang w:bidi="fa-IR"/>
              </w:rPr>
              <w:t>جهان چون خال و خط و چشم و ابروست</w:t>
            </w:r>
            <w:r w:rsidRPr="00725071">
              <w:rPr>
                <w:rStyle w:val="libPoemTiniChar0"/>
                <w:rtl/>
              </w:rPr>
              <w:br/>
              <w:t> </w:t>
            </w:r>
          </w:p>
        </w:tc>
        <w:tc>
          <w:tcPr>
            <w:tcW w:w="280" w:type="dxa"/>
            <w:shd w:val="clear" w:color="auto" w:fill="auto"/>
          </w:tcPr>
          <w:p w:rsidR="00574F36" w:rsidRDefault="00574F36" w:rsidP="00574F36">
            <w:pPr>
              <w:pStyle w:val="libFootnote0"/>
              <w:rPr>
                <w:rtl/>
              </w:rPr>
            </w:pPr>
          </w:p>
        </w:tc>
        <w:tc>
          <w:tcPr>
            <w:tcW w:w="4288" w:type="dxa"/>
            <w:shd w:val="clear" w:color="auto" w:fill="auto"/>
          </w:tcPr>
          <w:p w:rsidR="00574F36" w:rsidRDefault="00574F36" w:rsidP="00574F36">
            <w:pPr>
              <w:pStyle w:val="libFootnote0"/>
              <w:rPr>
                <w:rtl/>
              </w:rPr>
            </w:pPr>
            <w:r>
              <w:rPr>
                <w:rtl/>
                <w:lang w:bidi="fa-IR"/>
              </w:rPr>
              <w:t>كه هر چيزى به جاى خويش نيكوست</w:t>
            </w:r>
            <w:r w:rsidRPr="00725071">
              <w:rPr>
                <w:rStyle w:val="libPoemTiniChar0"/>
                <w:rtl/>
              </w:rPr>
              <w:br/>
              <w:t> </w:t>
            </w:r>
          </w:p>
        </w:tc>
      </w:tr>
    </w:tbl>
    <w:p w:rsidR="001A5213" w:rsidRDefault="001A5213" w:rsidP="001A5213">
      <w:pPr>
        <w:pStyle w:val="libNormal"/>
        <w:rPr>
          <w:rtl/>
          <w:lang w:bidi="fa-IR"/>
        </w:rPr>
      </w:pPr>
      <w:r>
        <w:rPr>
          <w:rtl/>
          <w:lang w:bidi="fa-IR"/>
        </w:rPr>
        <w:t>به خاطر حرمت جهاد</w:t>
      </w:r>
      <w:r w:rsidR="009432CE">
        <w:rPr>
          <w:rtl/>
          <w:lang w:bidi="fa-IR"/>
        </w:rPr>
        <w:t xml:space="preserve">، </w:t>
      </w:r>
      <w:r>
        <w:rPr>
          <w:rtl/>
          <w:lang w:bidi="fa-IR"/>
        </w:rPr>
        <w:t>نبايد خيرالعمل بودن نماز مخدوش شود و يا به خاطر فضيلت نماز</w:t>
      </w:r>
      <w:r w:rsidR="009432CE">
        <w:rPr>
          <w:rtl/>
          <w:lang w:bidi="fa-IR"/>
        </w:rPr>
        <w:t xml:space="preserve">، </w:t>
      </w:r>
      <w:r>
        <w:rPr>
          <w:rtl/>
          <w:lang w:bidi="fa-IR"/>
        </w:rPr>
        <w:t>جهاد و مجاهده فى سبيل الله تعطيل شود؛ چرا كه اين نوع برداشت از احكام الهى مى تواند براى جامعيت دين خطرى جدى به وجود آورد و باب تحريف</w:t>
      </w:r>
      <w:r w:rsidR="009432CE">
        <w:rPr>
          <w:rtl/>
          <w:lang w:bidi="fa-IR"/>
        </w:rPr>
        <w:t xml:space="preserve">، </w:t>
      </w:r>
      <w:r>
        <w:rPr>
          <w:rtl/>
          <w:lang w:bidi="fa-IR"/>
        </w:rPr>
        <w:t>بدعت و اجتهادهاى شخصى را در دين و وحى الهى باز كند كه در اين صورت آن دين</w:t>
      </w:r>
      <w:r w:rsidR="009432CE">
        <w:rPr>
          <w:rtl/>
          <w:lang w:bidi="fa-IR"/>
        </w:rPr>
        <w:t xml:space="preserve">، </w:t>
      </w:r>
      <w:r>
        <w:rPr>
          <w:rtl/>
          <w:lang w:bidi="fa-IR"/>
        </w:rPr>
        <w:t>دين الهى نخواهد بود و مكتبى است كه به دست انسان ها ساخته شده است</w:t>
      </w:r>
      <w:r w:rsidR="009432CE">
        <w:rPr>
          <w:rtl/>
          <w:lang w:bidi="fa-IR"/>
        </w:rPr>
        <w:t xml:space="preserve">. </w:t>
      </w:r>
    </w:p>
    <w:p w:rsidR="001A5213" w:rsidRDefault="004871A4" w:rsidP="004871A4">
      <w:pPr>
        <w:pStyle w:val="Heading2"/>
        <w:rPr>
          <w:rtl/>
          <w:lang w:bidi="fa-IR"/>
        </w:rPr>
      </w:pPr>
      <w:bookmarkStart w:id="133" w:name="_Toc394493057"/>
      <w:r>
        <w:rPr>
          <w:rtl/>
          <w:lang w:bidi="fa-IR"/>
        </w:rPr>
        <w:t>شعائر الهى و مصاديق آن</w:t>
      </w:r>
      <w:bookmarkEnd w:id="133"/>
    </w:p>
    <w:p w:rsidR="001A5213" w:rsidRDefault="001A5213" w:rsidP="001A5213">
      <w:pPr>
        <w:pStyle w:val="libNormal"/>
        <w:rPr>
          <w:rtl/>
          <w:lang w:bidi="fa-IR"/>
        </w:rPr>
      </w:pPr>
      <w:r>
        <w:rPr>
          <w:rtl/>
          <w:lang w:bidi="fa-IR"/>
        </w:rPr>
        <w:t>اذان و اقامه</w:t>
      </w:r>
      <w:r w:rsidR="009432CE">
        <w:rPr>
          <w:rtl/>
          <w:lang w:bidi="fa-IR"/>
        </w:rPr>
        <w:t xml:space="preserve">، </w:t>
      </w:r>
      <w:r>
        <w:rPr>
          <w:rtl/>
          <w:lang w:bidi="fa-IR"/>
        </w:rPr>
        <w:t>از عبادت هاى شعارى است</w:t>
      </w:r>
      <w:r w:rsidR="009432CE">
        <w:rPr>
          <w:rtl/>
          <w:lang w:bidi="fa-IR"/>
        </w:rPr>
        <w:t>؛</w:t>
      </w:r>
      <w:r>
        <w:rPr>
          <w:rtl/>
          <w:lang w:bidi="fa-IR"/>
        </w:rPr>
        <w:t xml:space="preserve"> شعار از ريشه شعيره و به معنى مَعلَم و نشانه است</w:t>
      </w:r>
      <w:r w:rsidR="009432CE">
        <w:rPr>
          <w:rtl/>
          <w:lang w:bidi="fa-IR"/>
        </w:rPr>
        <w:t>؛</w:t>
      </w:r>
      <w:r>
        <w:rPr>
          <w:rtl/>
          <w:lang w:bidi="fa-IR"/>
        </w:rPr>
        <w:t xml:space="preserve"> يعنى عبادتى كه به وسيله آن</w:t>
      </w:r>
      <w:r w:rsidR="009432CE">
        <w:rPr>
          <w:rtl/>
          <w:lang w:bidi="fa-IR"/>
        </w:rPr>
        <w:t xml:space="preserve">، </w:t>
      </w:r>
      <w:r>
        <w:rPr>
          <w:rtl/>
          <w:lang w:bidi="fa-IR"/>
        </w:rPr>
        <w:t xml:space="preserve">راه به ديگران نشان داده مى شود </w:t>
      </w:r>
      <w:r w:rsidRPr="00BA2CDB">
        <w:rPr>
          <w:rStyle w:val="libFootnotenumChar"/>
          <w:rtl/>
          <w:lang w:bidi="fa-IR"/>
        </w:rPr>
        <w:t>(914)</w:t>
      </w:r>
      <w:r w:rsidR="009432CE">
        <w:rPr>
          <w:rtl/>
          <w:lang w:bidi="fa-IR"/>
        </w:rPr>
        <w:t xml:space="preserve">. </w:t>
      </w:r>
      <w:r>
        <w:rPr>
          <w:rtl/>
          <w:lang w:bidi="fa-IR"/>
        </w:rPr>
        <w:t>مَعلَم كه جمعش معالم است</w:t>
      </w:r>
      <w:r w:rsidR="009432CE">
        <w:rPr>
          <w:rtl/>
          <w:lang w:bidi="fa-IR"/>
        </w:rPr>
        <w:t xml:space="preserve">، </w:t>
      </w:r>
      <w:r>
        <w:rPr>
          <w:rtl/>
          <w:lang w:bidi="fa-IR"/>
        </w:rPr>
        <w:t xml:space="preserve">نشانه هايى كه سابق در راه ها و خيابان ها ايجاد مى كردند كه قافله ها و رهروان طريق به وسيله اين معلم راه را گم </w:t>
      </w:r>
      <w:r>
        <w:rPr>
          <w:rtl/>
          <w:lang w:bidi="fa-IR"/>
        </w:rPr>
        <w:lastRenderedPageBreak/>
        <w:t>نكنند و شعار از ريشه شعيره نيز چنين معنايى دارد</w:t>
      </w:r>
      <w:r w:rsidR="009432CE">
        <w:rPr>
          <w:rtl/>
          <w:lang w:bidi="fa-IR"/>
        </w:rPr>
        <w:t xml:space="preserve">. </w:t>
      </w:r>
      <w:r>
        <w:rPr>
          <w:rtl/>
          <w:lang w:bidi="fa-IR"/>
        </w:rPr>
        <w:t>در شرع مقدس به جنبه هاى شعارى بعضى از اعمال سفارش شده است</w:t>
      </w:r>
      <w:r w:rsidR="008C34A7">
        <w:rPr>
          <w:rtl/>
          <w:lang w:bidi="fa-IR"/>
        </w:rPr>
        <w:t xml:space="preserve">: </w:t>
      </w:r>
    </w:p>
    <w:p w:rsidR="001A5213" w:rsidRDefault="001A5213" w:rsidP="001A5213">
      <w:pPr>
        <w:pStyle w:val="libNormal"/>
        <w:rPr>
          <w:rtl/>
          <w:lang w:bidi="fa-IR"/>
        </w:rPr>
      </w:pPr>
      <w:r w:rsidRPr="00574F36">
        <w:rPr>
          <w:rStyle w:val="libAieChar"/>
          <w:rtl/>
        </w:rPr>
        <w:t>انَّ الصَّفا والمَروَةَ مِن شَعَائِرِ اللّهِ</w:t>
      </w:r>
      <w:r>
        <w:rPr>
          <w:rtl/>
          <w:lang w:bidi="fa-IR"/>
        </w:rPr>
        <w:t xml:space="preserve"> </w:t>
      </w:r>
      <w:r w:rsidRPr="00BA2CDB">
        <w:rPr>
          <w:rStyle w:val="libFootnotenumChar"/>
          <w:rtl/>
          <w:lang w:bidi="fa-IR"/>
        </w:rPr>
        <w:t>(915)</w:t>
      </w:r>
      <w:r w:rsidR="009432CE">
        <w:rPr>
          <w:rtl/>
          <w:lang w:bidi="fa-IR"/>
        </w:rPr>
        <w:t xml:space="preserve">. </w:t>
      </w:r>
    </w:p>
    <w:p w:rsidR="001A5213" w:rsidRDefault="001A5213" w:rsidP="001A5213">
      <w:pPr>
        <w:pStyle w:val="libNormal"/>
        <w:rPr>
          <w:rtl/>
          <w:lang w:bidi="fa-IR"/>
        </w:rPr>
      </w:pPr>
      <w:r>
        <w:rPr>
          <w:rtl/>
          <w:lang w:bidi="fa-IR"/>
        </w:rPr>
        <w:t>«صفا و مروه از شعائر و نشانه هاى الهى است»</w:t>
      </w:r>
      <w:r w:rsidR="009432CE">
        <w:rPr>
          <w:rtl/>
          <w:lang w:bidi="fa-IR"/>
        </w:rPr>
        <w:t xml:space="preserve">. </w:t>
      </w:r>
    </w:p>
    <w:p w:rsidR="001A5213" w:rsidRDefault="001A5213" w:rsidP="001A5213">
      <w:pPr>
        <w:pStyle w:val="libNormal"/>
        <w:rPr>
          <w:rtl/>
          <w:lang w:bidi="fa-IR"/>
        </w:rPr>
      </w:pPr>
      <w:r>
        <w:rPr>
          <w:rtl/>
          <w:lang w:bidi="fa-IR"/>
        </w:rPr>
        <w:t>در سوره مائده مى فرمايد</w:t>
      </w:r>
      <w:r w:rsidR="008C34A7">
        <w:rPr>
          <w:rtl/>
          <w:lang w:bidi="fa-IR"/>
        </w:rPr>
        <w:t xml:space="preserve">: </w:t>
      </w:r>
    </w:p>
    <w:p w:rsidR="001A5213" w:rsidRDefault="001A5213" w:rsidP="001A5213">
      <w:pPr>
        <w:pStyle w:val="libNormal"/>
        <w:rPr>
          <w:rtl/>
          <w:lang w:bidi="fa-IR"/>
        </w:rPr>
      </w:pPr>
      <w:r w:rsidRPr="00574F36">
        <w:rPr>
          <w:rStyle w:val="libAieChar"/>
          <w:rtl/>
        </w:rPr>
        <w:t>يا ايها الذين آمنوا لا تحلُّوا شعائر الله</w:t>
      </w:r>
      <w:r>
        <w:rPr>
          <w:rtl/>
          <w:lang w:bidi="fa-IR"/>
        </w:rPr>
        <w:t xml:space="preserve"> </w:t>
      </w:r>
      <w:r w:rsidRPr="00BA2CDB">
        <w:rPr>
          <w:rStyle w:val="libFootnotenumChar"/>
          <w:rtl/>
          <w:lang w:bidi="fa-IR"/>
        </w:rPr>
        <w:t>(916)</w:t>
      </w:r>
      <w:r w:rsidR="009432CE">
        <w:rPr>
          <w:rtl/>
          <w:lang w:bidi="fa-IR"/>
        </w:rPr>
        <w:t xml:space="preserve">. </w:t>
      </w:r>
    </w:p>
    <w:p w:rsidR="001A5213" w:rsidRDefault="001A5213" w:rsidP="001A5213">
      <w:pPr>
        <w:pStyle w:val="libNormal"/>
        <w:rPr>
          <w:rtl/>
          <w:lang w:bidi="fa-IR"/>
        </w:rPr>
      </w:pPr>
      <w:r>
        <w:rPr>
          <w:rtl/>
          <w:lang w:bidi="fa-IR"/>
        </w:rPr>
        <w:t>«اى كسانى كه ايمان آورده ايد! شعائر و حدود الهى - و مراسم حج را محترم شمرده</w:t>
      </w:r>
      <w:r w:rsidR="009432CE">
        <w:rPr>
          <w:rtl/>
          <w:lang w:bidi="fa-IR"/>
        </w:rPr>
        <w:t xml:space="preserve">، </w:t>
      </w:r>
      <w:r>
        <w:rPr>
          <w:rtl/>
          <w:lang w:bidi="fa-IR"/>
        </w:rPr>
        <w:t>و مخالفت با آنها - را حلال نكنيد»</w:t>
      </w:r>
      <w:r w:rsidR="009432CE">
        <w:rPr>
          <w:rtl/>
          <w:lang w:bidi="fa-IR"/>
        </w:rPr>
        <w:t xml:space="preserve">. </w:t>
      </w:r>
    </w:p>
    <w:p w:rsidR="001A5213" w:rsidRDefault="001A5213" w:rsidP="001A5213">
      <w:pPr>
        <w:pStyle w:val="libNormal"/>
        <w:rPr>
          <w:rtl/>
          <w:lang w:bidi="fa-IR"/>
        </w:rPr>
      </w:pPr>
      <w:r>
        <w:rPr>
          <w:rtl/>
          <w:lang w:bidi="fa-IR"/>
        </w:rPr>
        <w:t>در سوره مباركه حج مى فرمايد</w:t>
      </w:r>
      <w:r w:rsidR="008C34A7">
        <w:rPr>
          <w:rtl/>
          <w:lang w:bidi="fa-IR"/>
        </w:rPr>
        <w:t xml:space="preserve">: </w:t>
      </w:r>
    </w:p>
    <w:p w:rsidR="001A5213" w:rsidRDefault="001A5213" w:rsidP="001A5213">
      <w:pPr>
        <w:pStyle w:val="libNormal"/>
        <w:rPr>
          <w:rtl/>
          <w:lang w:bidi="fa-IR"/>
        </w:rPr>
      </w:pPr>
      <w:r w:rsidRPr="00574F36">
        <w:rPr>
          <w:rStyle w:val="libAieChar"/>
          <w:rtl/>
        </w:rPr>
        <w:t>والبُدن جعلناها لكم من شعائر الله</w:t>
      </w:r>
      <w:r>
        <w:rPr>
          <w:rtl/>
          <w:lang w:bidi="fa-IR"/>
        </w:rPr>
        <w:t xml:space="preserve"> </w:t>
      </w:r>
      <w:r w:rsidRPr="00BA2CDB">
        <w:rPr>
          <w:rStyle w:val="libFootnotenumChar"/>
          <w:rtl/>
          <w:lang w:bidi="fa-IR"/>
        </w:rPr>
        <w:t>(917)</w:t>
      </w:r>
      <w:r w:rsidR="009432CE">
        <w:rPr>
          <w:rtl/>
          <w:lang w:bidi="fa-IR"/>
        </w:rPr>
        <w:t xml:space="preserve">. </w:t>
      </w:r>
    </w:p>
    <w:p w:rsidR="001A5213" w:rsidRDefault="001A5213" w:rsidP="001A5213">
      <w:pPr>
        <w:pStyle w:val="libNormal"/>
        <w:rPr>
          <w:rtl/>
          <w:lang w:bidi="fa-IR"/>
        </w:rPr>
      </w:pPr>
      <w:r>
        <w:rPr>
          <w:rtl/>
          <w:lang w:bidi="fa-IR"/>
        </w:rPr>
        <w:t>«و شترهاى چاق و فربه را در مراسم حج براى شما از شعائر الهى قرار داديم»</w:t>
      </w:r>
      <w:r w:rsidR="009432CE">
        <w:rPr>
          <w:rtl/>
          <w:lang w:bidi="fa-IR"/>
        </w:rPr>
        <w:t xml:space="preserve">. </w:t>
      </w:r>
    </w:p>
    <w:p w:rsidR="001A5213" w:rsidRDefault="001A5213" w:rsidP="001A5213">
      <w:pPr>
        <w:pStyle w:val="libNormal"/>
        <w:rPr>
          <w:rtl/>
          <w:lang w:bidi="fa-IR"/>
        </w:rPr>
      </w:pPr>
      <w:r>
        <w:rPr>
          <w:rtl/>
          <w:lang w:bidi="fa-IR"/>
        </w:rPr>
        <w:t>در آيه ديگرى در همين سوره</w:t>
      </w:r>
      <w:r w:rsidR="009432CE">
        <w:rPr>
          <w:rtl/>
          <w:lang w:bidi="fa-IR"/>
        </w:rPr>
        <w:t xml:space="preserve">، </w:t>
      </w:r>
      <w:r>
        <w:rPr>
          <w:rtl/>
          <w:lang w:bidi="fa-IR"/>
        </w:rPr>
        <w:t>مجموعه مناسك حج را به عنوان عبادت هاى شعارى تلقى فرموده</w:t>
      </w:r>
      <w:r w:rsidR="009432CE">
        <w:rPr>
          <w:rtl/>
          <w:lang w:bidi="fa-IR"/>
        </w:rPr>
        <w:t xml:space="preserve">، </w:t>
      </w:r>
      <w:r>
        <w:rPr>
          <w:rtl/>
          <w:lang w:bidi="fa-IR"/>
        </w:rPr>
        <w:t>مى فرمايد</w:t>
      </w:r>
      <w:r w:rsidR="008C34A7">
        <w:rPr>
          <w:rtl/>
          <w:lang w:bidi="fa-IR"/>
        </w:rPr>
        <w:t xml:space="preserve">: </w:t>
      </w:r>
    </w:p>
    <w:p w:rsidR="001A5213" w:rsidRDefault="001A5213" w:rsidP="001A5213">
      <w:pPr>
        <w:pStyle w:val="libNormal"/>
        <w:rPr>
          <w:rtl/>
          <w:lang w:bidi="fa-IR"/>
        </w:rPr>
      </w:pPr>
      <w:r w:rsidRPr="00574F36">
        <w:rPr>
          <w:rStyle w:val="libAieChar"/>
          <w:rtl/>
        </w:rPr>
        <w:t>ذلك و مَن يعظِّم شعائر الله فانَّها مِن تقوى القلوب</w:t>
      </w:r>
      <w:r>
        <w:rPr>
          <w:rtl/>
          <w:lang w:bidi="fa-IR"/>
        </w:rPr>
        <w:t xml:space="preserve"> </w:t>
      </w:r>
      <w:r w:rsidRPr="00BA2CDB">
        <w:rPr>
          <w:rStyle w:val="libFootnotenumChar"/>
          <w:rtl/>
          <w:lang w:bidi="fa-IR"/>
        </w:rPr>
        <w:t>(918)</w:t>
      </w:r>
      <w:r w:rsidR="009432CE">
        <w:rPr>
          <w:rtl/>
          <w:lang w:bidi="fa-IR"/>
        </w:rPr>
        <w:t xml:space="preserve">. </w:t>
      </w:r>
    </w:p>
    <w:p w:rsidR="001A5213" w:rsidRDefault="001A5213" w:rsidP="001A5213">
      <w:pPr>
        <w:pStyle w:val="libNormal"/>
        <w:rPr>
          <w:rtl/>
          <w:lang w:bidi="fa-IR"/>
        </w:rPr>
      </w:pPr>
      <w:r>
        <w:rPr>
          <w:rtl/>
          <w:lang w:bidi="fa-IR"/>
        </w:rPr>
        <w:t>«مجموعه مناسك حج اين است و بزرگ شمردن شعائر الهى</w:t>
      </w:r>
      <w:r w:rsidR="009432CE">
        <w:rPr>
          <w:rtl/>
          <w:lang w:bidi="fa-IR"/>
        </w:rPr>
        <w:t xml:space="preserve">، </w:t>
      </w:r>
      <w:r>
        <w:rPr>
          <w:rtl/>
          <w:lang w:bidi="fa-IR"/>
        </w:rPr>
        <w:t>نشانه تقواى دل ها است»</w:t>
      </w:r>
      <w:r w:rsidR="009432CE">
        <w:rPr>
          <w:rtl/>
          <w:lang w:bidi="fa-IR"/>
        </w:rPr>
        <w:t xml:space="preserve">. </w:t>
      </w:r>
    </w:p>
    <w:p w:rsidR="001A5213" w:rsidRDefault="001A5213" w:rsidP="001A5213">
      <w:pPr>
        <w:pStyle w:val="libNormal"/>
        <w:rPr>
          <w:rtl/>
          <w:lang w:bidi="fa-IR"/>
        </w:rPr>
      </w:pPr>
      <w:r>
        <w:rPr>
          <w:rtl/>
          <w:lang w:bidi="fa-IR"/>
        </w:rPr>
        <w:t>با بيان اين قاعده كُلّى</w:t>
      </w:r>
      <w:r w:rsidR="009432CE">
        <w:rPr>
          <w:rtl/>
          <w:lang w:bidi="fa-IR"/>
        </w:rPr>
        <w:t xml:space="preserve">، </w:t>
      </w:r>
      <w:r>
        <w:rPr>
          <w:rtl/>
          <w:lang w:bidi="fa-IR"/>
        </w:rPr>
        <w:t>ضرورت تعظيم شعائر معلوم مى شود و به طور طبيعى هر چيزى كه شعار باشد</w:t>
      </w:r>
      <w:r w:rsidR="009432CE">
        <w:rPr>
          <w:rtl/>
          <w:lang w:bidi="fa-IR"/>
        </w:rPr>
        <w:t xml:space="preserve">، </w:t>
      </w:r>
      <w:r>
        <w:rPr>
          <w:rtl/>
          <w:lang w:bidi="fa-IR"/>
        </w:rPr>
        <w:t>اگر از امور ديدنى است بايد تحقق آن در معرض ديد ديگران صورت بگيرد و اگر از امور شنيدنى و مسموعات است</w:t>
      </w:r>
      <w:r w:rsidR="009432CE">
        <w:rPr>
          <w:rtl/>
          <w:lang w:bidi="fa-IR"/>
        </w:rPr>
        <w:t xml:space="preserve">، </w:t>
      </w:r>
      <w:r>
        <w:rPr>
          <w:rtl/>
          <w:lang w:bidi="fa-IR"/>
        </w:rPr>
        <w:t>در معرض ‍ استماع ديگران واقع شود</w:t>
      </w:r>
      <w:r w:rsidR="009432CE">
        <w:rPr>
          <w:rtl/>
          <w:lang w:bidi="fa-IR"/>
        </w:rPr>
        <w:t xml:space="preserve">، </w:t>
      </w:r>
      <w:r>
        <w:rPr>
          <w:rtl/>
          <w:lang w:bidi="fa-IR"/>
        </w:rPr>
        <w:t>تا اين كه جنبه شعاريت آن تحقق پيدا كند؛ يعنى امرى كه شعارى است امتثال آن موقوف به آشكار بودن آن است</w:t>
      </w:r>
      <w:r w:rsidR="009432CE">
        <w:rPr>
          <w:rtl/>
          <w:lang w:bidi="fa-IR"/>
        </w:rPr>
        <w:t xml:space="preserve">. </w:t>
      </w:r>
      <w:r>
        <w:rPr>
          <w:rtl/>
          <w:lang w:bidi="fa-IR"/>
        </w:rPr>
        <w:t xml:space="preserve">اگر كسى </w:t>
      </w:r>
      <w:r>
        <w:rPr>
          <w:rtl/>
          <w:lang w:bidi="fa-IR"/>
        </w:rPr>
        <w:lastRenderedPageBreak/>
        <w:t>بگويد من مى خواهم پنهانى آن كار را انجام دهم و تظاهر نكنم</w:t>
      </w:r>
      <w:r w:rsidR="009432CE">
        <w:rPr>
          <w:rtl/>
          <w:lang w:bidi="fa-IR"/>
        </w:rPr>
        <w:t xml:space="preserve">، </w:t>
      </w:r>
      <w:r>
        <w:rPr>
          <w:rtl/>
          <w:lang w:bidi="fa-IR"/>
        </w:rPr>
        <w:t>اين ديگر عبادت نخواهم بود؛ چون عبادت بودن اين عمل موقوف به تظاهر و اعلان است</w:t>
      </w:r>
      <w:r w:rsidR="009432CE">
        <w:rPr>
          <w:rtl/>
          <w:lang w:bidi="fa-IR"/>
        </w:rPr>
        <w:t xml:space="preserve">. </w:t>
      </w:r>
      <w:r>
        <w:rPr>
          <w:rtl/>
          <w:lang w:bidi="fa-IR"/>
        </w:rPr>
        <w:t>اصولا بعضى از عبادت ها تا به صورت علنى و آشكار انجام نشوند امتثال نشده اند؛ مثلا در باب نماز جماعت بايد انجام ان علنى باشد</w:t>
      </w:r>
      <w:r w:rsidR="009432CE">
        <w:rPr>
          <w:rtl/>
          <w:lang w:bidi="fa-IR"/>
        </w:rPr>
        <w:t xml:space="preserve">. </w:t>
      </w:r>
      <w:r>
        <w:rPr>
          <w:rtl/>
          <w:lang w:bidi="fa-IR"/>
        </w:rPr>
        <w:t>در مبحث بعد در حقّ امام جماعت به آن اشاره خواهيم كرد كه شركت در نماز جماعت مستحب است</w:t>
      </w:r>
      <w:r w:rsidR="009432CE">
        <w:rPr>
          <w:rtl/>
          <w:lang w:bidi="fa-IR"/>
        </w:rPr>
        <w:t xml:space="preserve">، </w:t>
      </w:r>
      <w:r>
        <w:rPr>
          <w:rtl/>
          <w:lang w:bidi="fa-IR"/>
        </w:rPr>
        <w:t>اما علنى بودن نماز جماعت واجب است</w:t>
      </w:r>
      <w:r w:rsidR="009432CE">
        <w:rPr>
          <w:rtl/>
          <w:lang w:bidi="fa-IR"/>
        </w:rPr>
        <w:t xml:space="preserve">. </w:t>
      </w:r>
      <w:r>
        <w:rPr>
          <w:rtl/>
          <w:lang w:bidi="fa-IR"/>
        </w:rPr>
        <w:t>حالا اگر كسانى بگويند مى خواهيم نماز جماعت را پنهانى به جاى آوريم</w:t>
      </w:r>
      <w:r w:rsidR="009432CE">
        <w:rPr>
          <w:rtl/>
          <w:lang w:bidi="fa-IR"/>
        </w:rPr>
        <w:t xml:space="preserve">، </w:t>
      </w:r>
      <w:r>
        <w:rPr>
          <w:rtl/>
          <w:lang w:bidi="fa-IR"/>
        </w:rPr>
        <w:t>معنا نخواهد داشت</w:t>
      </w:r>
      <w:r w:rsidR="009432CE">
        <w:rPr>
          <w:rtl/>
          <w:lang w:bidi="fa-IR"/>
        </w:rPr>
        <w:t xml:space="preserve">. </w:t>
      </w:r>
      <w:r>
        <w:rPr>
          <w:rtl/>
          <w:lang w:bidi="fa-IR"/>
        </w:rPr>
        <w:t xml:space="preserve">يا مثلا حضور در مجلسى كه براى </w:t>
      </w:r>
      <w:r w:rsidR="003A4269">
        <w:rPr>
          <w:rtl/>
          <w:lang w:bidi="fa-IR"/>
        </w:rPr>
        <w:t>مؤمن</w:t>
      </w:r>
      <w:r>
        <w:rPr>
          <w:rtl/>
          <w:lang w:bidi="fa-IR"/>
        </w:rPr>
        <w:t xml:space="preserve"> متوفى برگزار شده است و عرض تسليت به صاحب عزا</w:t>
      </w:r>
      <w:r w:rsidR="009432CE">
        <w:rPr>
          <w:rtl/>
          <w:lang w:bidi="fa-IR"/>
        </w:rPr>
        <w:t xml:space="preserve">، </w:t>
      </w:r>
      <w:r>
        <w:rPr>
          <w:rtl/>
          <w:lang w:bidi="fa-IR"/>
        </w:rPr>
        <w:t>امرى مستحسن و مورد توصيه است</w:t>
      </w:r>
      <w:r w:rsidR="009432CE">
        <w:rPr>
          <w:rtl/>
          <w:lang w:bidi="fa-IR"/>
        </w:rPr>
        <w:t xml:space="preserve">. </w:t>
      </w:r>
      <w:r>
        <w:rPr>
          <w:rtl/>
          <w:lang w:bidi="fa-IR"/>
        </w:rPr>
        <w:t>حال اگر كسى به تصور ريا بودن آن</w:t>
      </w:r>
      <w:r w:rsidR="009432CE">
        <w:rPr>
          <w:rtl/>
          <w:lang w:bidi="fa-IR"/>
        </w:rPr>
        <w:t xml:space="preserve">، </w:t>
      </w:r>
      <w:r>
        <w:rPr>
          <w:rtl/>
          <w:lang w:bidi="fa-IR"/>
        </w:rPr>
        <w:t>بخواهد اين عمل را پنهانى انجام دهد</w:t>
      </w:r>
      <w:r w:rsidR="009432CE">
        <w:rPr>
          <w:rtl/>
          <w:lang w:bidi="fa-IR"/>
        </w:rPr>
        <w:t xml:space="preserve">، </w:t>
      </w:r>
      <w:r>
        <w:rPr>
          <w:rtl/>
          <w:lang w:bidi="fa-IR"/>
        </w:rPr>
        <w:t>ديگر عبادت نخواهد بود</w:t>
      </w:r>
      <w:r w:rsidR="009432CE">
        <w:rPr>
          <w:rtl/>
          <w:lang w:bidi="fa-IR"/>
        </w:rPr>
        <w:t xml:space="preserve">. </w:t>
      </w:r>
      <w:r>
        <w:rPr>
          <w:rtl/>
          <w:lang w:bidi="fa-IR"/>
        </w:rPr>
        <w:t>اصل اين عمل چيزى است كه بايد در حضور ديگران انجام گيرد تا جنبه شعاريت و نشانه بودن آن تحقق پيدا كند</w:t>
      </w:r>
      <w:r w:rsidR="009432CE">
        <w:rPr>
          <w:rtl/>
          <w:lang w:bidi="fa-IR"/>
        </w:rPr>
        <w:t xml:space="preserve">. </w:t>
      </w:r>
    </w:p>
    <w:p w:rsidR="001A5213" w:rsidRDefault="001A5213" w:rsidP="001A5213">
      <w:pPr>
        <w:pStyle w:val="libNormal"/>
        <w:rPr>
          <w:rtl/>
          <w:lang w:bidi="fa-IR"/>
        </w:rPr>
      </w:pPr>
      <w:r>
        <w:rPr>
          <w:rtl/>
          <w:lang w:bidi="fa-IR"/>
        </w:rPr>
        <w:t>در روايتى كه مرحوم صدوق از معاويه بن وهب نقل مى كند</w:t>
      </w:r>
      <w:r w:rsidR="009432CE">
        <w:rPr>
          <w:rtl/>
          <w:lang w:bidi="fa-IR"/>
        </w:rPr>
        <w:t xml:space="preserve">، </w:t>
      </w:r>
      <w:r>
        <w:rPr>
          <w:rtl/>
          <w:lang w:bidi="fa-IR"/>
        </w:rPr>
        <w:t xml:space="preserve">آمده است كه او از امام صادق </w:t>
      </w:r>
      <w:r w:rsidR="00574F36" w:rsidRPr="00574F36">
        <w:rPr>
          <w:rStyle w:val="libAlaemChar"/>
          <w:rtl/>
        </w:rPr>
        <w:t>عليه‌السلام</w:t>
      </w:r>
      <w:r>
        <w:rPr>
          <w:rtl/>
          <w:lang w:bidi="fa-IR"/>
        </w:rPr>
        <w:t xml:space="preserve"> در مورد اذان سوال كرد</w:t>
      </w:r>
      <w:r w:rsidR="009432CE">
        <w:rPr>
          <w:rtl/>
          <w:lang w:bidi="fa-IR"/>
        </w:rPr>
        <w:t xml:space="preserve">، </w:t>
      </w:r>
      <w:r>
        <w:rPr>
          <w:rtl/>
          <w:lang w:bidi="fa-IR"/>
        </w:rPr>
        <w:t>حضرت فرمودند</w:t>
      </w:r>
      <w:r w:rsidR="008C34A7">
        <w:rPr>
          <w:rtl/>
          <w:lang w:bidi="fa-IR"/>
        </w:rPr>
        <w:t xml:space="preserve">: </w:t>
      </w:r>
    </w:p>
    <w:p w:rsidR="001A5213" w:rsidRDefault="001A5213" w:rsidP="001A5213">
      <w:pPr>
        <w:pStyle w:val="libNormal"/>
        <w:rPr>
          <w:rtl/>
          <w:lang w:bidi="fa-IR"/>
        </w:rPr>
      </w:pPr>
      <w:r>
        <w:rPr>
          <w:rtl/>
          <w:lang w:bidi="fa-IR"/>
        </w:rPr>
        <w:t>اجهَر وَارفَع بِه صَوتَكَ</w:t>
      </w:r>
      <w:r w:rsidR="009432CE">
        <w:rPr>
          <w:rtl/>
          <w:lang w:bidi="fa-IR"/>
        </w:rPr>
        <w:t xml:space="preserve">، </w:t>
      </w:r>
      <w:r>
        <w:rPr>
          <w:rtl/>
          <w:lang w:bidi="fa-IR"/>
        </w:rPr>
        <w:t>فَاءِذَا اءَقَمتَ فَدُونَ ذَلِكَ</w:t>
      </w:r>
      <w:r w:rsidR="009432CE">
        <w:rPr>
          <w:rtl/>
          <w:lang w:bidi="fa-IR"/>
        </w:rPr>
        <w:t xml:space="preserve">، </w:t>
      </w:r>
      <w:r>
        <w:rPr>
          <w:rtl/>
          <w:lang w:bidi="fa-IR"/>
        </w:rPr>
        <w:t>و لا تَنتَظِر ب</w:t>
      </w:r>
      <w:r w:rsidR="00000804">
        <w:rPr>
          <w:rtl/>
          <w:lang w:bidi="fa-IR"/>
        </w:rPr>
        <w:t>اذان</w:t>
      </w:r>
      <w:r>
        <w:rPr>
          <w:rtl/>
          <w:lang w:bidi="fa-IR"/>
        </w:rPr>
        <w:t>كَ و اءِقَامَتِكَ الا دُخُولَ وَقتِ اَلصَّلاةِ</w:t>
      </w:r>
      <w:r w:rsidR="009432CE">
        <w:rPr>
          <w:rtl/>
          <w:lang w:bidi="fa-IR"/>
        </w:rPr>
        <w:t xml:space="preserve">، </w:t>
      </w:r>
      <w:r>
        <w:rPr>
          <w:rtl/>
          <w:lang w:bidi="fa-IR"/>
        </w:rPr>
        <w:t xml:space="preserve">وَاحدُر اءِقَامَتَكَ حَدرا </w:t>
      </w:r>
      <w:r w:rsidRPr="00BA2CDB">
        <w:rPr>
          <w:rStyle w:val="libFootnotenumChar"/>
          <w:rtl/>
          <w:lang w:bidi="fa-IR"/>
        </w:rPr>
        <w:t>(919)</w:t>
      </w:r>
      <w:r w:rsidR="009432CE">
        <w:rPr>
          <w:rtl/>
          <w:lang w:bidi="fa-IR"/>
        </w:rPr>
        <w:t xml:space="preserve">. </w:t>
      </w:r>
    </w:p>
    <w:p w:rsidR="001A5213" w:rsidRDefault="001A5213" w:rsidP="001A5213">
      <w:pPr>
        <w:pStyle w:val="libNormal"/>
        <w:rPr>
          <w:rtl/>
          <w:lang w:bidi="fa-IR"/>
        </w:rPr>
      </w:pPr>
      <w:r>
        <w:rPr>
          <w:rtl/>
          <w:lang w:bidi="fa-IR"/>
        </w:rPr>
        <w:t>«نماز و اذان را با صداى بلند بخوان</w:t>
      </w:r>
      <w:r w:rsidR="009432CE">
        <w:rPr>
          <w:rtl/>
          <w:lang w:bidi="fa-IR"/>
        </w:rPr>
        <w:t xml:space="preserve">، </w:t>
      </w:r>
      <w:r>
        <w:rPr>
          <w:rtl/>
          <w:lang w:bidi="fa-IR"/>
        </w:rPr>
        <w:t>پس هرگاه اقامه نماز را مى خوانى آهسته تر از اذان بگو؛ و وقتى داخل وقت نماز شدى اذان و اقامه را بخوان و اقامه را سريع تر بخوان »</w:t>
      </w:r>
      <w:r w:rsidR="009432CE">
        <w:rPr>
          <w:rtl/>
          <w:lang w:bidi="fa-IR"/>
        </w:rPr>
        <w:t xml:space="preserve">. </w:t>
      </w:r>
    </w:p>
    <w:p w:rsidR="001A5213" w:rsidRDefault="001A5213" w:rsidP="001A5213">
      <w:pPr>
        <w:pStyle w:val="libNormal"/>
        <w:rPr>
          <w:rtl/>
          <w:lang w:bidi="fa-IR"/>
        </w:rPr>
      </w:pPr>
      <w:r>
        <w:rPr>
          <w:rtl/>
          <w:lang w:bidi="fa-IR"/>
        </w:rPr>
        <w:t>در روايت ديگرى حضرت مى فرمايند</w:t>
      </w:r>
      <w:r w:rsidR="008C34A7">
        <w:rPr>
          <w:rtl/>
          <w:lang w:bidi="fa-IR"/>
        </w:rPr>
        <w:t xml:space="preserve">: </w:t>
      </w:r>
    </w:p>
    <w:p w:rsidR="001A5213" w:rsidRDefault="001A5213" w:rsidP="001A5213">
      <w:pPr>
        <w:pStyle w:val="libNormal"/>
        <w:rPr>
          <w:rtl/>
          <w:lang w:bidi="fa-IR"/>
        </w:rPr>
      </w:pPr>
      <w:r>
        <w:rPr>
          <w:rtl/>
          <w:lang w:bidi="fa-IR"/>
        </w:rPr>
        <w:t>اذا اءَذَّنت فلا تُخفِيَنَّ صوتك</w:t>
      </w:r>
      <w:r w:rsidR="009432CE">
        <w:rPr>
          <w:rtl/>
          <w:lang w:bidi="fa-IR"/>
        </w:rPr>
        <w:t xml:space="preserve">، </w:t>
      </w:r>
      <w:r>
        <w:rPr>
          <w:rtl/>
          <w:lang w:bidi="fa-IR"/>
        </w:rPr>
        <w:t xml:space="preserve">فانَّ الله ياءجرك مدَّ صوتك فيه </w:t>
      </w:r>
      <w:r w:rsidRPr="00BA2CDB">
        <w:rPr>
          <w:rStyle w:val="libFootnotenumChar"/>
          <w:rtl/>
          <w:lang w:bidi="fa-IR"/>
        </w:rPr>
        <w:t>(920)</w:t>
      </w:r>
      <w:r w:rsidR="009432CE">
        <w:rPr>
          <w:rtl/>
          <w:lang w:bidi="fa-IR"/>
        </w:rPr>
        <w:t xml:space="preserve">. </w:t>
      </w:r>
    </w:p>
    <w:p w:rsidR="001A5213" w:rsidRDefault="001A5213" w:rsidP="001A5213">
      <w:pPr>
        <w:pStyle w:val="libNormal"/>
        <w:rPr>
          <w:rtl/>
          <w:lang w:bidi="fa-IR"/>
        </w:rPr>
      </w:pPr>
      <w:r>
        <w:rPr>
          <w:rtl/>
          <w:lang w:bidi="fa-IR"/>
        </w:rPr>
        <w:lastRenderedPageBreak/>
        <w:t>«وقتى اذان مى گويى</w:t>
      </w:r>
      <w:r w:rsidR="009432CE">
        <w:rPr>
          <w:rtl/>
          <w:lang w:bidi="fa-IR"/>
        </w:rPr>
        <w:t xml:space="preserve">، </w:t>
      </w:r>
      <w:r>
        <w:rPr>
          <w:rtl/>
          <w:lang w:bidi="fa-IR"/>
        </w:rPr>
        <w:t>صدايت را خفيف و پنهان مكن</w:t>
      </w:r>
      <w:r w:rsidR="009432CE">
        <w:rPr>
          <w:rtl/>
          <w:lang w:bidi="fa-IR"/>
        </w:rPr>
        <w:t>؛</w:t>
      </w:r>
      <w:r>
        <w:rPr>
          <w:rtl/>
          <w:lang w:bidi="fa-IR"/>
        </w:rPr>
        <w:t xml:space="preserve"> چرا كه خداوند به صداى بلند</w:t>
      </w:r>
      <w:r w:rsidR="009432CE">
        <w:rPr>
          <w:rtl/>
          <w:lang w:bidi="fa-IR"/>
        </w:rPr>
        <w:t xml:space="preserve">، </w:t>
      </w:r>
      <w:r>
        <w:rPr>
          <w:rtl/>
          <w:lang w:bidi="fa-IR"/>
        </w:rPr>
        <w:t>اجر و پاداش ‍ مى دهد»</w:t>
      </w:r>
      <w:r w:rsidR="009432CE">
        <w:rPr>
          <w:rtl/>
          <w:lang w:bidi="fa-IR"/>
        </w:rPr>
        <w:t xml:space="preserve">. </w:t>
      </w:r>
    </w:p>
    <w:p w:rsidR="001A5213" w:rsidRDefault="001A5213" w:rsidP="001A5213">
      <w:pPr>
        <w:pStyle w:val="libNormal"/>
        <w:rPr>
          <w:rtl/>
          <w:lang w:bidi="fa-IR"/>
        </w:rPr>
      </w:pPr>
      <w:r>
        <w:rPr>
          <w:rtl/>
          <w:lang w:bidi="fa-IR"/>
        </w:rPr>
        <w:t xml:space="preserve">سنت رسول الله </w:t>
      </w:r>
      <w:r w:rsidR="00574936" w:rsidRPr="00574936">
        <w:rPr>
          <w:rStyle w:val="libAlaemChar"/>
          <w:rtl/>
        </w:rPr>
        <w:t>صلى‌الله‌عليه‌وآله‌وسلم</w:t>
      </w:r>
      <w:r>
        <w:rPr>
          <w:rtl/>
          <w:lang w:bidi="fa-IR"/>
        </w:rPr>
        <w:t xml:space="preserve"> هم اين چنين بود</w:t>
      </w:r>
      <w:r w:rsidR="009432CE">
        <w:rPr>
          <w:rtl/>
          <w:lang w:bidi="fa-IR"/>
        </w:rPr>
        <w:t xml:space="preserve">. </w:t>
      </w:r>
      <w:r>
        <w:rPr>
          <w:rtl/>
          <w:lang w:bidi="fa-IR"/>
        </w:rPr>
        <w:t xml:space="preserve">در روايتى وارد شده است كه پيامبر </w:t>
      </w:r>
      <w:r w:rsidR="00574936" w:rsidRPr="00574936">
        <w:rPr>
          <w:rStyle w:val="libAlaemChar"/>
          <w:rtl/>
        </w:rPr>
        <w:t>صلى‌الله‌عليه‌وآله‌وسلم</w:t>
      </w:r>
      <w:r>
        <w:rPr>
          <w:rtl/>
          <w:lang w:bidi="fa-IR"/>
        </w:rPr>
        <w:t xml:space="preserve"> به بلال امر فرمودند كه</w:t>
      </w:r>
      <w:r w:rsidR="008C34A7">
        <w:rPr>
          <w:rtl/>
          <w:lang w:bidi="fa-IR"/>
        </w:rPr>
        <w:t xml:space="preserve">: </w:t>
      </w:r>
    </w:p>
    <w:p w:rsidR="001A5213" w:rsidRDefault="001A5213" w:rsidP="001A5213">
      <w:pPr>
        <w:pStyle w:val="libNormal"/>
        <w:rPr>
          <w:rtl/>
          <w:lang w:bidi="fa-IR"/>
        </w:rPr>
      </w:pPr>
      <w:r>
        <w:rPr>
          <w:rtl/>
          <w:lang w:bidi="fa-IR"/>
        </w:rPr>
        <w:t xml:space="preserve">اعلُ فوقَ الجدار وَارفَع صَوتك بالاَذان </w:t>
      </w:r>
      <w:r w:rsidRPr="00BA2CDB">
        <w:rPr>
          <w:rStyle w:val="libFootnotenumChar"/>
          <w:rtl/>
          <w:lang w:bidi="fa-IR"/>
        </w:rPr>
        <w:t>(921)</w:t>
      </w:r>
      <w:r w:rsidR="009432CE">
        <w:rPr>
          <w:rtl/>
          <w:lang w:bidi="fa-IR"/>
        </w:rPr>
        <w:t xml:space="preserve">. </w:t>
      </w:r>
    </w:p>
    <w:p w:rsidR="001A5213" w:rsidRDefault="001A5213" w:rsidP="001A5213">
      <w:pPr>
        <w:pStyle w:val="libNormal"/>
        <w:rPr>
          <w:rtl/>
          <w:lang w:bidi="fa-IR"/>
        </w:rPr>
      </w:pPr>
      <w:r>
        <w:rPr>
          <w:rtl/>
          <w:lang w:bidi="fa-IR"/>
        </w:rPr>
        <w:t>«از ديوار مسجد - كه در آن تاريخ به اندازه قامت يك انسان بوده - بالا برو و با صداى بلند اذان بگو»</w:t>
      </w:r>
      <w:r w:rsidR="009432CE">
        <w:rPr>
          <w:rtl/>
          <w:lang w:bidi="fa-IR"/>
        </w:rPr>
        <w:t xml:space="preserve">. </w:t>
      </w:r>
    </w:p>
    <w:p w:rsidR="001A5213" w:rsidRDefault="001A5213" w:rsidP="001A5213">
      <w:pPr>
        <w:pStyle w:val="libNormal"/>
        <w:rPr>
          <w:rtl/>
          <w:lang w:bidi="fa-IR"/>
        </w:rPr>
      </w:pPr>
      <w:r>
        <w:rPr>
          <w:rtl/>
          <w:lang w:bidi="fa-IR"/>
        </w:rPr>
        <w:t>پس تحقق شعاريت اذان</w:t>
      </w:r>
      <w:r w:rsidR="009432CE">
        <w:rPr>
          <w:rtl/>
          <w:lang w:bidi="fa-IR"/>
        </w:rPr>
        <w:t xml:space="preserve">، </w:t>
      </w:r>
      <w:r>
        <w:rPr>
          <w:rtl/>
          <w:lang w:bidi="fa-IR"/>
        </w:rPr>
        <w:t>بلند اذان گفتن است</w:t>
      </w:r>
      <w:r w:rsidR="009432CE">
        <w:rPr>
          <w:rtl/>
          <w:lang w:bidi="fa-IR"/>
        </w:rPr>
        <w:t xml:space="preserve">. </w:t>
      </w:r>
      <w:r>
        <w:rPr>
          <w:rtl/>
          <w:lang w:bidi="fa-IR"/>
        </w:rPr>
        <w:t>نه تنها اذان</w:t>
      </w:r>
      <w:r w:rsidR="009432CE">
        <w:rPr>
          <w:rtl/>
          <w:lang w:bidi="fa-IR"/>
        </w:rPr>
        <w:t xml:space="preserve">، </w:t>
      </w:r>
      <w:r>
        <w:rPr>
          <w:rtl/>
          <w:lang w:bidi="fa-IR"/>
        </w:rPr>
        <w:t>بلكه هر چيزى كه شعار باشد</w:t>
      </w:r>
      <w:r w:rsidR="009432CE">
        <w:rPr>
          <w:rtl/>
          <w:lang w:bidi="fa-IR"/>
        </w:rPr>
        <w:t xml:space="preserve">، </w:t>
      </w:r>
      <w:r>
        <w:rPr>
          <w:rtl/>
          <w:lang w:bidi="fa-IR"/>
        </w:rPr>
        <w:t>اين جنبه در آن لحاظ شده است</w:t>
      </w:r>
      <w:r w:rsidR="009432CE">
        <w:rPr>
          <w:rtl/>
          <w:lang w:bidi="fa-IR"/>
        </w:rPr>
        <w:t xml:space="preserve">. </w:t>
      </w:r>
    </w:p>
    <w:p w:rsidR="001A5213" w:rsidRDefault="001A5213" w:rsidP="001A5213">
      <w:pPr>
        <w:pStyle w:val="libNormal"/>
        <w:rPr>
          <w:rtl/>
          <w:lang w:bidi="fa-IR"/>
        </w:rPr>
      </w:pPr>
      <w:r>
        <w:rPr>
          <w:rtl/>
          <w:lang w:bidi="fa-IR"/>
        </w:rPr>
        <w:t>يكى از نكته هاى مهم ديگرى كه در شعائر</w:t>
      </w:r>
      <w:r w:rsidR="009432CE">
        <w:rPr>
          <w:rtl/>
          <w:lang w:bidi="fa-IR"/>
        </w:rPr>
        <w:t xml:space="preserve">، </w:t>
      </w:r>
      <w:r>
        <w:rPr>
          <w:rtl/>
          <w:lang w:bidi="fa-IR"/>
        </w:rPr>
        <w:t>بايد موردتوجه واقع شود اين است كه در شعار بايد مورد اهتمام شعاردهنده نيز باشد؛ از آن جمله شهادت به ولايت در اذان و اقامه است</w:t>
      </w:r>
      <w:r w:rsidR="009432CE">
        <w:rPr>
          <w:rtl/>
          <w:lang w:bidi="fa-IR"/>
        </w:rPr>
        <w:t>؛</w:t>
      </w:r>
      <w:r>
        <w:rPr>
          <w:rtl/>
          <w:lang w:bidi="fa-IR"/>
        </w:rPr>
        <w:t xml:space="preserve"> يعنى اشهد ان اميرال</w:t>
      </w:r>
      <w:r w:rsidR="003A4269">
        <w:rPr>
          <w:rtl/>
          <w:lang w:bidi="fa-IR"/>
        </w:rPr>
        <w:t>مؤمن</w:t>
      </w:r>
      <w:r>
        <w:rPr>
          <w:rtl/>
          <w:lang w:bidi="fa-IR"/>
        </w:rPr>
        <w:t>ين عليا و ابنائه المعصومين حجج الله</w:t>
      </w:r>
      <w:r w:rsidR="009432CE">
        <w:rPr>
          <w:rtl/>
          <w:lang w:bidi="fa-IR"/>
        </w:rPr>
        <w:t xml:space="preserve">، </w:t>
      </w:r>
      <w:r>
        <w:rPr>
          <w:rtl/>
          <w:lang w:bidi="fa-IR"/>
        </w:rPr>
        <w:t>شكى نيست ما به حسب آنچه كه قبلا گفتيم نمى توانيم به شهادت به توحيد و رسالت در اذان و اقامه چيز ديگرى را اضافه كنيم</w:t>
      </w:r>
      <w:r w:rsidR="009432CE">
        <w:rPr>
          <w:rtl/>
          <w:lang w:bidi="fa-IR"/>
        </w:rPr>
        <w:t>؛</w:t>
      </w:r>
      <w:r>
        <w:rPr>
          <w:rtl/>
          <w:lang w:bidi="fa-IR"/>
        </w:rPr>
        <w:t xml:space="preserve"> چون امور عبادى</w:t>
      </w:r>
      <w:r w:rsidR="009432CE">
        <w:rPr>
          <w:rtl/>
          <w:lang w:bidi="fa-IR"/>
        </w:rPr>
        <w:t xml:space="preserve">، </w:t>
      </w:r>
      <w:r>
        <w:rPr>
          <w:rtl/>
          <w:lang w:bidi="fa-IR"/>
        </w:rPr>
        <w:t>توقيفيه هستند و به همان ملاكى كه كم كردن آنها جايز نيست</w:t>
      </w:r>
      <w:r w:rsidR="009432CE">
        <w:rPr>
          <w:rtl/>
          <w:lang w:bidi="fa-IR"/>
        </w:rPr>
        <w:t xml:space="preserve">، </w:t>
      </w:r>
      <w:r>
        <w:rPr>
          <w:rtl/>
          <w:lang w:bidi="fa-IR"/>
        </w:rPr>
        <w:t>اضافه كردن هم جايز نيست</w:t>
      </w:r>
      <w:r w:rsidR="009432CE">
        <w:rPr>
          <w:rtl/>
          <w:lang w:bidi="fa-IR"/>
        </w:rPr>
        <w:t xml:space="preserve">. </w:t>
      </w:r>
      <w:r>
        <w:rPr>
          <w:rtl/>
          <w:lang w:bidi="fa-IR"/>
        </w:rPr>
        <w:t>ولى از آن جا كه امر ولايت متمم نعمت رسالت و مكمل دين است</w:t>
      </w:r>
      <w:r w:rsidR="009432CE">
        <w:rPr>
          <w:rtl/>
          <w:lang w:bidi="fa-IR"/>
        </w:rPr>
        <w:t xml:space="preserve">، </w:t>
      </w:r>
      <w:r>
        <w:rPr>
          <w:rtl/>
          <w:lang w:bidi="fa-IR"/>
        </w:rPr>
        <w:t>در هر حال اظهار و ابراز آن مطلوب و ضرورى است</w:t>
      </w:r>
      <w:r w:rsidR="009432CE">
        <w:rPr>
          <w:rtl/>
          <w:lang w:bidi="fa-IR"/>
        </w:rPr>
        <w:t xml:space="preserve">. </w:t>
      </w:r>
    </w:p>
    <w:p w:rsidR="001A5213" w:rsidRDefault="001A5213" w:rsidP="001A5213">
      <w:pPr>
        <w:pStyle w:val="libNormal"/>
        <w:rPr>
          <w:rtl/>
          <w:lang w:bidi="fa-IR"/>
        </w:rPr>
      </w:pPr>
      <w:r>
        <w:rPr>
          <w:rtl/>
          <w:lang w:bidi="fa-IR"/>
        </w:rPr>
        <w:t>علاوه بر اين</w:t>
      </w:r>
      <w:r w:rsidR="009432CE">
        <w:rPr>
          <w:rtl/>
          <w:lang w:bidi="fa-IR"/>
        </w:rPr>
        <w:t xml:space="preserve">، </w:t>
      </w:r>
      <w:r>
        <w:rPr>
          <w:rtl/>
          <w:lang w:bidi="fa-IR"/>
        </w:rPr>
        <w:t>قرن ها است كه شهادت به ولايت از شعائر تشيع و رمز ولايت است</w:t>
      </w:r>
      <w:r w:rsidR="009432CE">
        <w:rPr>
          <w:rtl/>
          <w:lang w:bidi="fa-IR"/>
        </w:rPr>
        <w:t>؛</w:t>
      </w:r>
      <w:r>
        <w:rPr>
          <w:rtl/>
          <w:lang w:bidi="fa-IR"/>
        </w:rPr>
        <w:t xml:space="preserve"> به طورى كه ترك آن موهون و تشبه به منكران ولايت است</w:t>
      </w:r>
      <w:r w:rsidR="009432CE">
        <w:rPr>
          <w:rtl/>
          <w:lang w:bidi="fa-IR"/>
        </w:rPr>
        <w:t>؛</w:t>
      </w:r>
      <w:r>
        <w:rPr>
          <w:rtl/>
          <w:lang w:bidi="fa-IR"/>
        </w:rPr>
        <w:t xml:space="preserve"> و قطعا هر فعل و تركى كه منتهى به وهن تشيع و ولايت باشد</w:t>
      </w:r>
      <w:r w:rsidR="009432CE">
        <w:rPr>
          <w:rtl/>
          <w:lang w:bidi="fa-IR"/>
        </w:rPr>
        <w:t xml:space="preserve">، </w:t>
      </w:r>
      <w:r>
        <w:rPr>
          <w:rtl/>
          <w:lang w:bidi="fa-IR"/>
        </w:rPr>
        <w:t>مجاز نخواهد بود</w:t>
      </w:r>
      <w:r w:rsidR="009432CE">
        <w:rPr>
          <w:rtl/>
          <w:lang w:bidi="fa-IR"/>
        </w:rPr>
        <w:t xml:space="preserve">. </w:t>
      </w:r>
    </w:p>
    <w:p w:rsidR="001A5213" w:rsidRDefault="001A5213" w:rsidP="001A5213">
      <w:pPr>
        <w:pStyle w:val="libNormal"/>
        <w:rPr>
          <w:rtl/>
          <w:lang w:bidi="fa-IR"/>
        </w:rPr>
      </w:pPr>
      <w:r>
        <w:rPr>
          <w:rtl/>
          <w:lang w:bidi="fa-IR"/>
        </w:rPr>
        <w:t>بنابر آن ملاكى كه در مباحث گذشته گفته شد</w:t>
      </w:r>
      <w:r w:rsidR="009432CE">
        <w:rPr>
          <w:rtl/>
          <w:lang w:bidi="fa-IR"/>
        </w:rPr>
        <w:t xml:space="preserve">، </w:t>
      </w:r>
      <w:r>
        <w:rPr>
          <w:rtl/>
          <w:lang w:bidi="fa-IR"/>
        </w:rPr>
        <w:t>نمى توان شهادت به ولايت را جزء اذان و اقامه تلقى كرد</w:t>
      </w:r>
      <w:r w:rsidR="009432CE">
        <w:rPr>
          <w:rtl/>
          <w:lang w:bidi="fa-IR"/>
        </w:rPr>
        <w:t xml:space="preserve">، </w:t>
      </w:r>
      <w:r>
        <w:rPr>
          <w:rtl/>
          <w:lang w:bidi="fa-IR"/>
        </w:rPr>
        <w:t>اما چون اظهار و شهادت به ولايت اميرال</w:t>
      </w:r>
      <w:r w:rsidR="003A4269">
        <w:rPr>
          <w:rtl/>
          <w:lang w:bidi="fa-IR"/>
        </w:rPr>
        <w:t>مؤمن</w:t>
      </w:r>
      <w:r>
        <w:rPr>
          <w:rtl/>
          <w:lang w:bidi="fa-IR"/>
        </w:rPr>
        <w:t xml:space="preserve">ين </w:t>
      </w:r>
      <w:r w:rsidR="00574F36" w:rsidRPr="00574F36">
        <w:rPr>
          <w:rStyle w:val="libAlaemChar"/>
          <w:rtl/>
        </w:rPr>
        <w:lastRenderedPageBreak/>
        <w:t>عليه‌السلام</w:t>
      </w:r>
      <w:r>
        <w:rPr>
          <w:rtl/>
          <w:lang w:bidi="fa-IR"/>
        </w:rPr>
        <w:t xml:space="preserve"> و اولاد طاهرينش </w:t>
      </w:r>
      <w:r w:rsidR="00ED4056" w:rsidRPr="00ED4056">
        <w:rPr>
          <w:rStyle w:val="libAlaemChar"/>
          <w:rtl/>
        </w:rPr>
        <w:t>عليهم‌السلام</w:t>
      </w:r>
      <w:r>
        <w:rPr>
          <w:rtl/>
          <w:lang w:bidi="fa-IR"/>
        </w:rPr>
        <w:t xml:space="preserve"> امرى مستحسن و مورد توصيه است</w:t>
      </w:r>
      <w:r w:rsidR="009432CE">
        <w:rPr>
          <w:rtl/>
          <w:lang w:bidi="fa-IR"/>
        </w:rPr>
        <w:t xml:space="preserve">، </w:t>
      </w:r>
      <w:r>
        <w:rPr>
          <w:rtl/>
          <w:lang w:bidi="fa-IR"/>
        </w:rPr>
        <w:t>مى توان به اذان و اقامه افزود</w:t>
      </w:r>
      <w:r w:rsidR="009432CE">
        <w:rPr>
          <w:rtl/>
          <w:lang w:bidi="fa-IR"/>
        </w:rPr>
        <w:t xml:space="preserve">. </w:t>
      </w:r>
    </w:p>
    <w:p w:rsidR="001A5213" w:rsidRDefault="001A5213" w:rsidP="001A5213">
      <w:pPr>
        <w:pStyle w:val="libNormal"/>
        <w:rPr>
          <w:rtl/>
          <w:lang w:bidi="fa-IR"/>
        </w:rPr>
      </w:pPr>
      <w:r>
        <w:rPr>
          <w:rtl/>
          <w:lang w:bidi="fa-IR"/>
        </w:rPr>
        <w:t>اختلاف نظرى كه در بين علماى شيعه پيدا شده است</w:t>
      </w:r>
      <w:r w:rsidR="009432CE">
        <w:rPr>
          <w:rtl/>
          <w:lang w:bidi="fa-IR"/>
        </w:rPr>
        <w:t xml:space="preserve">، </w:t>
      </w:r>
      <w:r>
        <w:rPr>
          <w:rtl/>
          <w:lang w:bidi="fa-IR"/>
        </w:rPr>
        <w:t>از باب جزئيات به ولايت نيست</w:t>
      </w:r>
      <w:r w:rsidR="009432CE">
        <w:rPr>
          <w:rtl/>
          <w:lang w:bidi="fa-IR"/>
        </w:rPr>
        <w:t xml:space="preserve">. </w:t>
      </w:r>
      <w:r>
        <w:rPr>
          <w:rtl/>
          <w:lang w:bidi="fa-IR"/>
        </w:rPr>
        <w:t>از نظر آنان كه «تسامح در ادله سنن» را پذيرفته اند</w:t>
      </w:r>
      <w:r w:rsidR="009432CE">
        <w:rPr>
          <w:rtl/>
          <w:lang w:bidi="fa-IR"/>
        </w:rPr>
        <w:t xml:space="preserve">، </w:t>
      </w:r>
      <w:r>
        <w:rPr>
          <w:rtl/>
          <w:lang w:bidi="fa-IR"/>
        </w:rPr>
        <w:t>شايد نتوان جزء بودن شهادت به ولايت را توجيه كرد كه اين خود بحث مفصلى را مى طلبد و در اين مختصر نمى گنجد</w:t>
      </w:r>
      <w:r w:rsidR="009432CE">
        <w:rPr>
          <w:rtl/>
          <w:lang w:bidi="fa-IR"/>
        </w:rPr>
        <w:t xml:space="preserve">. </w:t>
      </w:r>
      <w:r>
        <w:rPr>
          <w:rtl/>
          <w:lang w:bidi="fa-IR"/>
        </w:rPr>
        <w:t>عده اى نيز اين قاعده را قبول ندارند</w:t>
      </w:r>
      <w:r w:rsidR="009432CE">
        <w:rPr>
          <w:rtl/>
          <w:lang w:bidi="fa-IR"/>
        </w:rPr>
        <w:t xml:space="preserve">. </w:t>
      </w:r>
    </w:p>
    <w:p w:rsidR="001A5213" w:rsidRDefault="001A5213" w:rsidP="001A5213">
      <w:pPr>
        <w:pStyle w:val="libNormal"/>
        <w:rPr>
          <w:rtl/>
          <w:lang w:bidi="fa-IR"/>
        </w:rPr>
      </w:pPr>
      <w:r>
        <w:rPr>
          <w:rtl/>
          <w:lang w:bidi="fa-IR"/>
        </w:rPr>
        <w:t>در هر حال همان طور كه گفته شد</w:t>
      </w:r>
      <w:r w:rsidR="009432CE">
        <w:rPr>
          <w:rtl/>
          <w:lang w:bidi="fa-IR"/>
        </w:rPr>
        <w:t xml:space="preserve">، </w:t>
      </w:r>
      <w:r>
        <w:rPr>
          <w:rtl/>
          <w:lang w:bidi="fa-IR"/>
        </w:rPr>
        <w:t>شهادت به ولايت امرى است كه رجحان دارد و ما هم نه از باب جزئيت</w:t>
      </w:r>
      <w:r w:rsidR="009432CE">
        <w:rPr>
          <w:rtl/>
          <w:lang w:bidi="fa-IR"/>
        </w:rPr>
        <w:t xml:space="preserve">، </w:t>
      </w:r>
      <w:r>
        <w:rPr>
          <w:rtl/>
          <w:lang w:bidi="fa-IR"/>
        </w:rPr>
        <w:t>بلكه از باب استحباب و حسن ذاتى</w:t>
      </w:r>
      <w:r w:rsidR="009432CE">
        <w:rPr>
          <w:rtl/>
          <w:lang w:bidi="fa-IR"/>
        </w:rPr>
        <w:t xml:space="preserve">، </w:t>
      </w:r>
      <w:r>
        <w:rPr>
          <w:rtl/>
          <w:lang w:bidi="fa-IR"/>
        </w:rPr>
        <w:t>آن را در اذان و اقامه بيان مى كنيم و از طرف ديگر تعطيل آن</w:t>
      </w:r>
      <w:r w:rsidR="009432CE">
        <w:rPr>
          <w:rtl/>
          <w:lang w:bidi="fa-IR"/>
        </w:rPr>
        <w:t xml:space="preserve">، </w:t>
      </w:r>
      <w:r>
        <w:rPr>
          <w:rtl/>
          <w:lang w:bidi="fa-IR"/>
        </w:rPr>
        <w:t>وهن و تشبه به منكران ولايت است بنابراين آن را مستحب مؤ كّد مى دانيم و علما و فقها نيز اين گونه نظر داده اند</w:t>
      </w:r>
      <w:r w:rsidR="009432CE">
        <w:rPr>
          <w:rtl/>
          <w:lang w:bidi="fa-IR"/>
        </w:rPr>
        <w:t xml:space="preserve">. </w:t>
      </w:r>
    </w:p>
    <w:p w:rsidR="001A5213" w:rsidRDefault="00B07C6A" w:rsidP="004871A4">
      <w:pPr>
        <w:pStyle w:val="Heading2"/>
        <w:rPr>
          <w:rtl/>
          <w:lang w:bidi="fa-IR"/>
        </w:rPr>
      </w:pPr>
      <w:bookmarkStart w:id="134" w:name="_Toc394493058"/>
      <w:r>
        <w:rPr>
          <w:rtl/>
          <w:lang w:bidi="fa-IR"/>
        </w:rPr>
        <w:t>مؤذّن</w:t>
      </w:r>
      <w:r w:rsidR="004871A4">
        <w:rPr>
          <w:rtl/>
          <w:lang w:bidi="fa-IR"/>
        </w:rPr>
        <w:t xml:space="preserve"> يادآور ذكر خدا</w:t>
      </w:r>
      <w:bookmarkEnd w:id="134"/>
    </w:p>
    <w:p w:rsidR="001A5213" w:rsidRDefault="001A5213" w:rsidP="001A5213">
      <w:pPr>
        <w:pStyle w:val="libNormal"/>
        <w:rPr>
          <w:rtl/>
          <w:lang w:bidi="fa-IR"/>
        </w:rPr>
      </w:pPr>
      <w:r>
        <w:rPr>
          <w:rtl/>
          <w:lang w:bidi="fa-IR"/>
        </w:rPr>
        <w:t xml:space="preserve">امام سجاد </w:t>
      </w:r>
      <w:r w:rsidR="00574F36" w:rsidRPr="00574F36">
        <w:rPr>
          <w:rStyle w:val="libAlaemChar"/>
          <w:rtl/>
        </w:rPr>
        <w:t>عليه‌السلام</w:t>
      </w:r>
      <w:r>
        <w:rPr>
          <w:rtl/>
          <w:lang w:bidi="fa-IR"/>
        </w:rPr>
        <w:t xml:space="preserve"> جايگاه خاصى براى </w:t>
      </w:r>
      <w:r w:rsidR="00B07C6A">
        <w:rPr>
          <w:rtl/>
          <w:lang w:bidi="fa-IR"/>
        </w:rPr>
        <w:t>مؤذّن</w:t>
      </w:r>
      <w:r>
        <w:rPr>
          <w:rtl/>
          <w:lang w:bidi="fa-IR"/>
        </w:rPr>
        <w:t xml:space="preserve"> بيان مى فرمايند و در باب معرفى </w:t>
      </w:r>
      <w:r w:rsidR="00B07C6A">
        <w:rPr>
          <w:rtl/>
          <w:lang w:bidi="fa-IR"/>
        </w:rPr>
        <w:t>مؤذّن</w:t>
      </w:r>
      <w:r>
        <w:rPr>
          <w:rtl/>
          <w:lang w:bidi="fa-IR"/>
        </w:rPr>
        <w:t xml:space="preserve"> مى گويند بايد بدانى كه او</w:t>
      </w:r>
      <w:r w:rsidR="008C34A7">
        <w:rPr>
          <w:rtl/>
          <w:lang w:bidi="fa-IR"/>
        </w:rPr>
        <w:t xml:space="preserve">: </w:t>
      </w:r>
    </w:p>
    <w:p w:rsidR="001A5213" w:rsidRDefault="001A5213" w:rsidP="001A5213">
      <w:pPr>
        <w:pStyle w:val="libNormal"/>
        <w:rPr>
          <w:rtl/>
          <w:lang w:bidi="fa-IR"/>
        </w:rPr>
      </w:pPr>
      <w:r>
        <w:rPr>
          <w:rtl/>
          <w:lang w:bidi="fa-IR"/>
        </w:rPr>
        <w:t>مذكِّرك بربّك</w:t>
      </w:r>
      <w:r w:rsidR="009432CE">
        <w:rPr>
          <w:rtl/>
          <w:lang w:bidi="fa-IR"/>
        </w:rPr>
        <w:t xml:space="preserve">، </w:t>
      </w:r>
      <w:r>
        <w:rPr>
          <w:rtl/>
          <w:lang w:bidi="fa-IR"/>
        </w:rPr>
        <w:t>و داعيك الى حظّك</w:t>
      </w:r>
      <w:r w:rsidR="009432CE">
        <w:rPr>
          <w:rtl/>
          <w:lang w:bidi="fa-IR"/>
        </w:rPr>
        <w:t xml:space="preserve">، </w:t>
      </w:r>
      <w:r>
        <w:rPr>
          <w:rtl/>
          <w:lang w:bidi="fa-IR"/>
        </w:rPr>
        <w:t>و افضل اعوانك على قضاء الفريضة الّتى افترضها الله عليك</w:t>
      </w:r>
      <w:r w:rsidR="009432CE">
        <w:rPr>
          <w:rtl/>
          <w:lang w:bidi="fa-IR"/>
        </w:rPr>
        <w:t xml:space="preserve">. </w:t>
      </w:r>
    </w:p>
    <w:p w:rsidR="001A5213" w:rsidRDefault="00B07C6A" w:rsidP="001A5213">
      <w:pPr>
        <w:pStyle w:val="libNormal"/>
        <w:rPr>
          <w:rtl/>
          <w:lang w:bidi="fa-IR"/>
        </w:rPr>
      </w:pPr>
      <w:r>
        <w:rPr>
          <w:rtl/>
          <w:lang w:bidi="fa-IR"/>
        </w:rPr>
        <w:t>مؤذّن</w:t>
      </w:r>
      <w:r w:rsidR="009432CE">
        <w:rPr>
          <w:rtl/>
          <w:lang w:bidi="fa-IR"/>
        </w:rPr>
        <w:t xml:space="preserve">، </w:t>
      </w:r>
      <w:r w:rsidR="001A5213">
        <w:rPr>
          <w:rtl/>
          <w:lang w:bidi="fa-IR"/>
        </w:rPr>
        <w:t>يادآور ذكر و ياد خدا در اذهان انسان و مومنان است و دعوت كننده انسان به استفاده از نصيب و حظى است كه خداوند در نماز براى او مقرر كرده و بهترين ياور براى قضاى واجبى است كه خداوند در ذمه انسان قرار داده است</w:t>
      </w:r>
      <w:r w:rsidR="009432CE">
        <w:rPr>
          <w:rtl/>
          <w:lang w:bidi="fa-IR"/>
        </w:rPr>
        <w:t xml:space="preserve">. </w:t>
      </w:r>
    </w:p>
    <w:p w:rsidR="001A5213" w:rsidRDefault="001A5213" w:rsidP="001A5213">
      <w:pPr>
        <w:pStyle w:val="libNormal"/>
        <w:rPr>
          <w:rtl/>
          <w:lang w:bidi="fa-IR"/>
        </w:rPr>
      </w:pPr>
      <w:r>
        <w:rPr>
          <w:rtl/>
          <w:lang w:bidi="fa-IR"/>
        </w:rPr>
        <w:t xml:space="preserve">اين توجه امام </w:t>
      </w:r>
      <w:r w:rsidR="00574F36" w:rsidRPr="00574F36">
        <w:rPr>
          <w:rStyle w:val="libAlaemChar"/>
          <w:rtl/>
        </w:rPr>
        <w:t>عليه‌السلام</w:t>
      </w:r>
      <w:r>
        <w:rPr>
          <w:rtl/>
          <w:lang w:bidi="fa-IR"/>
        </w:rPr>
        <w:t xml:space="preserve"> به حقّ </w:t>
      </w:r>
      <w:r w:rsidR="00B07C6A">
        <w:rPr>
          <w:rtl/>
          <w:lang w:bidi="fa-IR"/>
        </w:rPr>
        <w:t>مؤذّن</w:t>
      </w:r>
      <w:r>
        <w:rPr>
          <w:rtl/>
          <w:lang w:bidi="fa-IR"/>
        </w:rPr>
        <w:t xml:space="preserve"> مطلب بسيار ظريفى است كه حكايت از شيفتگى گوينده اين سخنان وجود مقدس امام سجاد </w:t>
      </w:r>
      <w:r w:rsidR="00574F36" w:rsidRPr="00574F36">
        <w:rPr>
          <w:rStyle w:val="libAlaemChar"/>
          <w:rtl/>
        </w:rPr>
        <w:t>عليه‌السلام</w:t>
      </w:r>
      <w:r>
        <w:rPr>
          <w:rtl/>
          <w:lang w:bidi="fa-IR"/>
        </w:rPr>
        <w:t xml:space="preserve"> به هر چيز و هر كسى است كه ياد و نام خدا را براى او تداعى مى كند</w:t>
      </w:r>
      <w:r w:rsidR="009432CE">
        <w:rPr>
          <w:rtl/>
          <w:lang w:bidi="fa-IR"/>
        </w:rPr>
        <w:t xml:space="preserve">. </w:t>
      </w:r>
    </w:p>
    <w:p w:rsidR="001A5213" w:rsidRDefault="001A5213" w:rsidP="001A5213">
      <w:pPr>
        <w:pStyle w:val="libNormal"/>
        <w:rPr>
          <w:rtl/>
          <w:lang w:bidi="fa-IR"/>
        </w:rPr>
      </w:pPr>
      <w:r>
        <w:rPr>
          <w:rtl/>
          <w:lang w:bidi="fa-IR"/>
        </w:rPr>
        <w:lastRenderedPageBreak/>
        <w:t>انسانى كه به طور طبيعى در طول روز</w:t>
      </w:r>
      <w:r w:rsidR="009432CE">
        <w:rPr>
          <w:rtl/>
          <w:lang w:bidi="fa-IR"/>
        </w:rPr>
        <w:t xml:space="preserve">، </w:t>
      </w:r>
      <w:r>
        <w:rPr>
          <w:rtl/>
          <w:lang w:bidi="fa-IR"/>
        </w:rPr>
        <w:t>به امور روزمره زندگى و دنيا اشتغال پيدا مى كند</w:t>
      </w:r>
      <w:r w:rsidR="009432CE">
        <w:rPr>
          <w:rtl/>
          <w:lang w:bidi="fa-IR"/>
        </w:rPr>
        <w:t xml:space="preserve">، </w:t>
      </w:r>
      <w:r>
        <w:rPr>
          <w:rtl/>
          <w:lang w:bidi="fa-IR"/>
        </w:rPr>
        <w:t>شايد از ياد خدا و اتيان فرايض ‍ و اداى حقوق الهى غفلت كند؛ بنابراين</w:t>
      </w:r>
      <w:r w:rsidR="009432CE">
        <w:rPr>
          <w:rtl/>
          <w:lang w:bidi="fa-IR"/>
        </w:rPr>
        <w:t xml:space="preserve">، </w:t>
      </w:r>
      <w:r>
        <w:rPr>
          <w:rtl/>
          <w:lang w:bidi="fa-IR"/>
        </w:rPr>
        <w:t xml:space="preserve">صداى اذان و صوت </w:t>
      </w:r>
      <w:r w:rsidR="00B07C6A">
        <w:rPr>
          <w:rtl/>
          <w:lang w:bidi="fa-IR"/>
        </w:rPr>
        <w:t>مؤذّن</w:t>
      </w:r>
      <w:r>
        <w:rPr>
          <w:rtl/>
          <w:lang w:bidi="fa-IR"/>
        </w:rPr>
        <w:t xml:space="preserve"> به او توجه و تنبه مى دهد كه وقت اداى حقّ الهى رسيده است</w:t>
      </w:r>
      <w:r w:rsidR="009432CE">
        <w:rPr>
          <w:rtl/>
          <w:lang w:bidi="fa-IR"/>
        </w:rPr>
        <w:t xml:space="preserve">. </w:t>
      </w:r>
      <w:r>
        <w:rPr>
          <w:rtl/>
          <w:lang w:bidi="fa-IR"/>
        </w:rPr>
        <w:t>حضرت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مى فرمايند</w:t>
      </w:r>
      <w:r w:rsidR="008C34A7">
        <w:rPr>
          <w:rtl/>
          <w:lang w:bidi="fa-IR"/>
        </w:rPr>
        <w:t xml:space="preserve">: </w:t>
      </w:r>
    </w:p>
    <w:p w:rsidR="001A5213" w:rsidRDefault="001A5213" w:rsidP="001A5213">
      <w:pPr>
        <w:pStyle w:val="libNormal"/>
        <w:rPr>
          <w:rtl/>
          <w:lang w:bidi="fa-IR"/>
        </w:rPr>
      </w:pPr>
      <w:r>
        <w:rPr>
          <w:rtl/>
          <w:lang w:bidi="fa-IR"/>
        </w:rPr>
        <w:t>لل</w:t>
      </w:r>
      <w:r w:rsidR="003A4269">
        <w:rPr>
          <w:rtl/>
          <w:lang w:bidi="fa-IR"/>
        </w:rPr>
        <w:t>مؤمن</w:t>
      </w:r>
      <w:r>
        <w:rPr>
          <w:rtl/>
          <w:lang w:bidi="fa-IR"/>
        </w:rPr>
        <w:t xml:space="preserve"> ثلاث ساعات فساعة يُنَاجِى فيها ربّه</w:t>
      </w:r>
      <w:r w:rsidR="009432CE">
        <w:rPr>
          <w:rtl/>
          <w:lang w:bidi="fa-IR"/>
        </w:rPr>
        <w:t xml:space="preserve">، </w:t>
      </w:r>
      <w:r>
        <w:rPr>
          <w:rtl/>
          <w:lang w:bidi="fa-IR"/>
        </w:rPr>
        <w:t>و ساعة يَرُمُّ معَاشَهُ</w:t>
      </w:r>
      <w:r w:rsidR="009432CE">
        <w:rPr>
          <w:rtl/>
          <w:lang w:bidi="fa-IR"/>
        </w:rPr>
        <w:t xml:space="preserve">، </w:t>
      </w:r>
      <w:r>
        <w:rPr>
          <w:rtl/>
          <w:lang w:bidi="fa-IR"/>
        </w:rPr>
        <w:t xml:space="preserve">و ساعة يخلِّى بين نفسه و بين لذتها فيما يَحَلُّ و يَجمُلُ </w:t>
      </w:r>
      <w:r w:rsidRPr="00BA2CDB">
        <w:rPr>
          <w:rStyle w:val="libFootnotenumChar"/>
          <w:rtl/>
          <w:lang w:bidi="fa-IR"/>
        </w:rPr>
        <w:t>(922)</w:t>
      </w:r>
      <w:r w:rsidR="009432CE">
        <w:rPr>
          <w:rtl/>
          <w:lang w:bidi="fa-IR"/>
        </w:rPr>
        <w:t xml:space="preserve">. </w:t>
      </w:r>
    </w:p>
    <w:p w:rsidR="001A5213" w:rsidRDefault="001A5213" w:rsidP="001A5213">
      <w:pPr>
        <w:pStyle w:val="libNormal"/>
        <w:rPr>
          <w:rtl/>
          <w:lang w:bidi="fa-IR"/>
        </w:rPr>
      </w:pPr>
      <w:r>
        <w:rPr>
          <w:rtl/>
          <w:lang w:bidi="fa-IR"/>
        </w:rPr>
        <w:t>«</w:t>
      </w:r>
      <w:r w:rsidR="003A4269">
        <w:rPr>
          <w:rtl/>
          <w:lang w:bidi="fa-IR"/>
        </w:rPr>
        <w:t>مؤمن</w:t>
      </w:r>
      <w:r>
        <w:rPr>
          <w:rtl/>
          <w:lang w:bidi="fa-IR"/>
        </w:rPr>
        <w:t xml:space="preserve"> اوقات زندگى اش را به سه بخش تقسيم مى كند ساعت هايى را براى مناجات و ذكر خدا قرار ميدهد؛ ساعت هايى از روز را براى تدارك و تهيه معاش زندگى اختصاص مى دهد و ساعت هايى را هم براى آسايش و آرامش و لذت بردن از لذايذ زندگى قرار مى دهد»</w:t>
      </w:r>
      <w:r w:rsidR="009432CE">
        <w:rPr>
          <w:rtl/>
          <w:lang w:bidi="fa-IR"/>
        </w:rPr>
        <w:t xml:space="preserve">. </w:t>
      </w:r>
    </w:p>
    <w:p w:rsidR="001A5213" w:rsidRDefault="001A5213" w:rsidP="001A5213">
      <w:pPr>
        <w:pStyle w:val="libNormal"/>
        <w:rPr>
          <w:rtl/>
          <w:lang w:bidi="fa-IR"/>
        </w:rPr>
      </w:pPr>
      <w:r>
        <w:rPr>
          <w:rtl/>
          <w:lang w:bidi="fa-IR"/>
        </w:rPr>
        <w:t>مومن بايد بخشى از اوقات زندگى را براى مناجات و خلوت با خداى خود قرار دهد</w:t>
      </w:r>
      <w:r w:rsidR="009432CE">
        <w:rPr>
          <w:rtl/>
          <w:lang w:bidi="fa-IR"/>
        </w:rPr>
        <w:t xml:space="preserve">. </w:t>
      </w:r>
      <w:r>
        <w:rPr>
          <w:rtl/>
          <w:lang w:bidi="fa-IR"/>
        </w:rPr>
        <w:t>نبايد كه اشتغالات روزمره زندگى</w:t>
      </w:r>
      <w:r w:rsidR="009432CE">
        <w:rPr>
          <w:rtl/>
          <w:lang w:bidi="fa-IR"/>
        </w:rPr>
        <w:t xml:space="preserve">، </w:t>
      </w:r>
      <w:r>
        <w:rPr>
          <w:rtl/>
          <w:lang w:bidi="fa-IR"/>
        </w:rPr>
        <w:t>چنان او را غرق كند كه فرصتى براى ذكر و ياد خدا و خلوت كردن با او برايش باقى نگذارد و چنان آلوده شود كه غفلت از ياد خدا همه زندگى و وجود او را فراگيرد</w:t>
      </w:r>
      <w:r w:rsidR="009432CE">
        <w:rPr>
          <w:rtl/>
          <w:lang w:bidi="fa-IR"/>
        </w:rPr>
        <w:t xml:space="preserve">. </w:t>
      </w:r>
      <w:r>
        <w:rPr>
          <w:rtl/>
          <w:lang w:bidi="fa-IR"/>
        </w:rPr>
        <w:t xml:space="preserve">چنين انسانى كه از خدا غفلت مى كند مصداق اعراض عن ذكر الله مى شود كه در امور معيشت و زندگى هم دچار مضيقه و تنگنا خواهد شد؛ و به همين دليل امام سجاد </w:t>
      </w:r>
      <w:r w:rsidR="00574F36" w:rsidRPr="00574F36">
        <w:rPr>
          <w:rStyle w:val="libAlaemChar"/>
          <w:rtl/>
        </w:rPr>
        <w:t>عليه‌السلام</w:t>
      </w:r>
      <w:r>
        <w:rPr>
          <w:rtl/>
          <w:lang w:bidi="fa-IR"/>
        </w:rPr>
        <w:t xml:space="preserve"> مى فرمايند </w:t>
      </w:r>
      <w:r w:rsidR="00B07C6A">
        <w:rPr>
          <w:rtl/>
          <w:lang w:bidi="fa-IR"/>
        </w:rPr>
        <w:t>مؤذّن</w:t>
      </w:r>
      <w:r>
        <w:rPr>
          <w:rtl/>
          <w:lang w:bidi="fa-IR"/>
        </w:rPr>
        <w:t xml:space="preserve"> يادآور ياد و نام خدا براى انسان است</w:t>
      </w:r>
      <w:r w:rsidR="009432CE">
        <w:rPr>
          <w:rtl/>
          <w:lang w:bidi="fa-IR"/>
        </w:rPr>
        <w:t xml:space="preserve">. </w:t>
      </w:r>
      <w:r>
        <w:rPr>
          <w:rtl/>
          <w:lang w:bidi="fa-IR"/>
        </w:rPr>
        <w:t xml:space="preserve">افراد </w:t>
      </w:r>
      <w:r w:rsidR="003A4269">
        <w:rPr>
          <w:rtl/>
          <w:lang w:bidi="fa-IR"/>
        </w:rPr>
        <w:t>مؤمن</w:t>
      </w:r>
      <w:r>
        <w:rPr>
          <w:rtl/>
          <w:lang w:bidi="fa-IR"/>
        </w:rPr>
        <w:t xml:space="preserve"> و مخلص همين كه نزديك وقت نماز مى شود</w:t>
      </w:r>
      <w:r w:rsidR="009432CE">
        <w:rPr>
          <w:rtl/>
          <w:lang w:bidi="fa-IR"/>
        </w:rPr>
        <w:t xml:space="preserve">، </w:t>
      </w:r>
      <w:r>
        <w:rPr>
          <w:rtl/>
          <w:lang w:bidi="fa-IR"/>
        </w:rPr>
        <w:t>حالت بى قرارى پيدا مى كنند؛ مثل عاشقى كه وعده وصالش نزديك مى شود</w:t>
      </w:r>
      <w:r w:rsidR="009432CE">
        <w:rPr>
          <w:rtl/>
          <w:lang w:bidi="fa-IR"/>
        </w:rPr>
        <w:t xml:space="preserve">. </w:t>
      </w:r>
    </w:p>
    <w:tbl>
      <w:tblPr>
        <w:tblStyle w:val="TableGrid"/>
        <w:bidiVisual/>
        <w:tblW w:w="5000" w:type="pct"/>
        <w:tblLook w:val="01E0"/>
      </w:tblPr>
      <w:tblGrid>
        <w:gridCol w:w="3672"/>
        <w:gridCol w:w="270"/>
        <w:gridCol w:w="3645"/>
      </w:tblGrid>
      <w:tr w:rsidR="00160C29" w:rsidTr="0062199D">
        <w:trPr>
          <w:trHeight w:val="350"/>
        </w:trPr>
        <w:tc>
          <w:tcPr>
            <w:tcW w:w="4288" w:type="dxa"/>
            <w:shd w:val="clear" w:color="auto" w:fill="auto"/>
          </w:tcPr>
          <w:p w:rsidR="00160C29" w:rsidRDefault="00160C29" w:rsidP="0062199D">
            <w:pPr>
              <w:pStyle w:val="libPoem"/>
              <w:rPr>
                <w:rtl/>
              </w:rPr>
            </w:pPr>
            <w:r>
              <w:rPr>
                <w:rtl/>
                <w:lang w:bidi="fa-IR"/>
              </w:rPr>
              <w:t>وعده وصل چون شود نزديك</w:t>
            </w:r>
            <w:r w:rsidRPr="00725071">
              <w:rPr>
                <w:rStyle w:val="libPoemTiniChar0"/>
                <w:rtl/>
              </w:rPr>
              <w:br/>
              <w:t> </w:t>
            </w:r>
          </w:p>
        </w:tc>
        <w:tc>
          <w:tcPr>
            <w:tcW w:w="280" w:type="dxa"/>
            <w:shd w:val="clear" w:color="auto" w:fill="auto"/>
          </w:tcPr>
          <w:p w:rsidR="00160C29" w:rsidRDefault="00160C29" w:rsidP="0062199D">
            <w:pPr>
              <w:pStyle w:val="libPoem"/>
              <w:rPr>
                <w:rtl/>
              </w:rPr>
            </w:pPr>
          </w:p>
        </w:tc>
        <w:tc>
          <w:tcPr>
            <w:tcW w:w="4288" w:type="dxa"/>
            <w:shd w:val="clear" w:color="auto" w:fill="auto"/>
          </w:tcPr>
          <w:p w:rsidR="00160C29" w:rsidRDefault="00160C29" w:rsidP="0062199D">
            <w:pPr>
              <w:pStyle w:val="libPoem"/>
              <w:rPr>
                <w:rtl/>
              </w:rPr>
            </w:pPr>
            <w:r>
              <w:rPr>
                <w:rtl/>
                <w:lang w:bidi="fa-IR"/>
              </w:rPr>
              <w:t>آتش عشق تيزتر گردد</w:t>
            </w:r>
            <w:r w:rsidRPr="00725071">
              <w:rPr>
                <w:rStyle w:val="libPoemTiniChar0"/>
                <w:rtl/>
              </w:rPr>
              <w:br/>
              <w:t> </w:t>
            </w:r>
          </w:p>
        </w:tc>
      </w:tr>
    </w:tbl>
    <w:p w:rsidR="001A5213" w:rsidRDefault="003A4269" w:rsidP="001A5213">
      <w:pPr>
        <w:pStyle w:val="libNormal"/>
        <w:rPr>
          <w:rtl/>
          <w:lang w:bidi="fa-IR"/>
        </w:rPr>
      </w:pPr>
      <w:r>
        <w:rPr>
          <w:rtl/>
          <w:lang w:bidi="fa-IR"/>
        </w:rPr>
        <w:t>مؤمن</w:t>
      </w:r>
      <w:r w:rsidR="001A5213">
        <w:rPr>
          <w:rtl/>
          <w:lang w:bidi="fa-IR"/>
        </w:rPr>
        <w:t xml:space="preserve"> به انتظار موعد و وقت نماز است</w:t>
      </w:r>
      <w:r w:rsidR="009432CE">
        <w:rPr>
          <w:rtl/>
          <w:lang w:bidi="fa-IR"/>
        </w:rPr>
        <w:t>؛</w:t>
      </w:r>
      <w:r w:rsidR="001A5213">
        <w:rPr>
          <w:rtl/>
          <w:lang w:bidi="fa-IR"/>
        </w:rPr>
        <w:t xml:space="preserve"> مخصوصا وقتى صداى </w:t>
      </w:r>
      <w:r w:rsidR="00B07C6A">
        <w:rPr>
          <w:rtl/>
          <w:lang w:bidi="fa-IR"/>
        </w:rPr>
        <w:t>مؤذّن</w:t>
      </w:r>
      <w:r w:rsidR="001A5213">
        <w:rPr>
          <w:rtl/>
          <w:lang w:bidi="fa-IR"/>
        </w:rPr>
        <w:t xml:space="preserve"> را مى شنود</w:t>
      </w:r>
      <w:r w:rsidR="009432CE">
        <w:rPr>
          <w:rtl/>
          <w:lang w:bidi="fa-IR"/>
        </w:rPr>
        <w:t xml:space="preserve">، </w:t>
      </w:r>
      <w:r w:rsidR="001A5213">
        <w:rPr>
          <w:rtl/>
          <w:lang w:bidi="fa-IR"/>
        </w:rPr>
        <w:t>گويى مژده وصل را گرفته است</w:t>
      </w:r>
      <w:r w:rsidR="009432CE">
        <w:rPr>
          <w:rtl/>
          <w:lang w:bidi="fa-IR"/>
        </w:rPr>
        <w:t>؛</w:t>
      </w:r>
      <w:r w:rsidR="001A5213">
        <w:rPr>
          <w:rtl/>
          <w:lang w:bidi="fa-IR"/>
        </w:rPr>
        <w:t xml:space="preserve"> اذن ورود به حريم معشوق را يافته </w:t>
      </w:r>
      <w:r w:rsidR="001A5213">
        <w:rPr>
          <w:rtl/>
          <w:lang w:bidi="fa-IR"/>
        </w:rPr>
        <w:lastRenderedPageBreak/>
        <w:t>است</w:t>
      </w:r>
      <w:r w:rsidR="009432CE">
        <w:rPr>
          <w:rtl/>
          <w:lang w:bidi="fa-IR"/>
        </w:rPr>
        <w:t xml:space="preserve">. </w:t>
      </w:r>
      <w:r w:rsidR="001A5213">
        <w:rPr>
          <w:rtl/>
          <w:lang w:bidi="fa-IR"/>
        </w:rPr>
        <w:t xml:space="preserve">اين ارزش و جايگاه كار </w:t>
      </w:r>
      <w:r w:rsidR="00B07C6A">
        <w:rPr>
          <w:rtl/>
          <w:lang w:bidi="fa-IR"/>
        </w:rPr>
        <w:t>مؤذّن</w:t>
      </w:r>
      <w:r w:rsidR="001A5213">
        <w:rPr>
          <w:rtl/>
          <w:lang w:bidi="fa-IR"/>
        </w:rPr>
        <w:t xml:space="preserve"> است</w:t>
      </w:r>
      <w:r w:rsidR="009432CE">
        <w:rPr>
          <w:rtl/>
          <w:lang w:bidi="fa-IR"/>
        </w:rPr>
        <w:t xml:space="preserve">. </w:t>
      </w:r>
      <w:r w:rsidR="001A5213">
        <w:rPr>
          <w:rtl/>
          <w:lang w:bidi="fa-IR"/>
        </w:rPr>
        <w:t>كسانى كه از ماديات و اشتغالات روزمره دنيا احساس خستگى مى كنند</w:t>
      </w:r>
      <w:r w:rsidR="009432CE">
        <w:rPr>
          <w:rtl/>
          <w:lang w:bidi="fa-IR"/>
        </w:rPr>
        <w:t xml:space="preserve">، </w:t>
      </w:r>
      <w:r w:rsidR="001A5213">
        <w:rPr>
          <w:rtl/>
          <w:lang w:bidi="fa-IR"/>
        </w:rPr>
        <w:t xml:space="preserve">هنگامى كه وقت نماز مى رسد و صداى </w:t>
      </w:r>
      <w:r w:rsidR="00B07C6A">
        <w:rPr>
          <w:rtl/>
          <w:lang w:bidi="fa-IR"/>
        </w:rPr>
        <w:t>مؤذّن</w:t>
      </w:r>
      <w:r w:rsidR="001A5213">
        <w:rPr>
          <w:rtl/>
          <w:lang w:bidi="fa-IR"/>
        </w:rPr>
        <w:t xml:space="preserve"> را مى شنوند</w:t>
      </w:r>
      <w:r w:rsidR="009432CE">
        <w:rPr>
          <w:rtl/>
          <w:lang w:bidi="fa-IR"/>
        </w:rPr>
        <w:t xml:space="preserve">، </w:t>
      </w:r>
      <w:r w:rsidR="001A5213">
        <w:rPr>
          <w:rtl/>
          <w:lang w:bidi="fa-IR"/>
        </w:rPr>
        <w:t xml:space="preserve">مثل اين است كه صداى </w:t>
      </w:r>
      <w:r w:rsidR="00B07C6A">
        <w:rPr>
          <w:rtl/>
          <w:lang w:bidi="fa-IR"/>
        </w:rPr>
        <w:t>مؤذّن</w:t>
      </w:r>
      <w:r w:rsidR="001A5213">
        <w:rPr>
          <w:rtl/>
          <w:lang w:bidi="fa-IR"/>
        </w:rPr>
        <w:t xml:space="preserve"> و جمله ها و كلمه هاى اذان</w:t>
      </w:r>
      <w:r w:rsidR="009432CE">
        <w:rPr>
          <w:rtl/>
          <w:lang w:bidi="fa-IR"/>
        </w:rPr>
        <w:t xml:space="preserve">، </w:t>
      </w:r>
      <w:r w:rsidR="001A5213">
        <w:rPr>
          <w:rtl/>
          <w:lang w:bidi="fa-IR"/>
        </w:rPr>
        <w:t>روح آنها را نوازش مى دهد</w:t>
      </w:r>
      <w:r w:rsidR="009432CE">
        <w:rPr>
          <w:rtl/>
          <w:lang w:bidi="fa-IR"/>
        </w:rPr>
        <w:t xml:space="preserve">. </w:t>
      </w:r>
      <w:r w:rsidR="001A5213">
        <w:rPr>
          <w:rtl/>
          <w:lang w:bidi="fa-IR"/>
        </w:rPr>
        <w:t xml:space="preserve">رسول الله </w:t>
      </w:r>
      <w:r w:rsidR="00574936" w:rsidRPr="00574936">
        <w:rPr>
          <w:rStyle w:val="libAlaemChar"/>
          <w:rtl/>
        </w:rPr>
        <w:t>صلى‌الله‌عليه‌وآله‌وسلم</w:t>
      </w:r>
      <w:r w:rsidR="001A5213">
        <w:rPr>
          <w:rtl/>
          <w:lang w:bidi="fa-IR"/>
        </w:rPr>
        <w:t xml:space="preserve"> به نقل عامه خطاب به بلال فرمودند</w:t>
      </w:r>
      <w:r w:rsidR="008C34A7">
        <w:rPr>
          <w:rtl/>
          <w:lang w:bidi="fa-IR"/>
        </w:rPr>
        <w:t xml:space="preserve">: </w:t>
      </w:r>
    </w:p>
    <w:p w:rsidR="001A5213" w:rsidRDefault="001A5213" w:rsidP="001A5213">
      <w:pPr>
        <w:pStyle w:val="libNormal"/>
        <w:rPr>
          <w:rtl/>
          <w:lang w:bidi="fa-IR"/>
        </w:rPr>
      </w:pPr>
      <w:r>
        <w:rPr>
          <w:rtl/>
          <w:lang w:bidi="fa-IR"/>
        </w:rPr>
        <w:t xml:space="preserve">قُم يَا بَلال فَاءَرِحنا باَلصَّلاة </w:t>
      </w:r>
      <w:r w:rsidRPr="00BA2CDB">
        <w:rPr>
          <w:rStyle w:val="libFootnotenumChar"/>
          <w:rtl/>
          <w:lang w:bidi="fa-IR"/>
        </w:rPr>
        <w:t>(923)</w:t>
      </w:r>
      <w:r w:rsidR="009432CE">
        <w:rPr>
          <w:rtl/>
          <w:lang w:bidi="fa-IR"/>
        </w:rPr>
        <w:t xml:space="preserve">. </w:t>
      </w:r>
    </w:p>
    <w:p w:rsidR="001A5213" w:rsidRDefault="001A5213" w:rsidP="001A5213">
      <w:pPr>
        <w:pStyle w:val="libNormal"/>
        <w:rPr>
          <w:rtl/>
          <w:lang w:bidi="fa-IR"/>
        </w:rPr>
      </w:pPr>
      <w:r>
        <w:rPr>
          <w:rtl/>
          <w:lang w:bidi="fa-IR"/>
        </w:rPr>
        <w:t>«بلال</w:t>
      </w:r>
      <w:r w:rsidR="009432CE">
        <w:rPr>
          <w:rtl/>
          <w:lang w:bidi="fa-IR"/>
        </w:rPr>
        <w:t>!</w:t>
      </w:r>
      <w:r>
        <w:rPr>
          <w:rtl/>
          <w:lang w:bidi="fa-IR"/>
        </w:rPr>
        <w:t xml:space="preserve"> برخيز و روح ما را با ذكر و نام خدا نوازش بده»</w:t>
      </w:r>
      <w:r w:rsidR="009432CE">
        <w:rPr>
          <w:rtl/>
          <w:lang w:bidi="fa-IR"/>
        </w:rPr>
        <w:t xml:space="preserve">. </w:t>
      </w:r>
    </w:p>
    <w:tbl>
      <w:tblPr>
        <w:tblStyle w:val="TableGrid"/>
        <w:bidiVisual/>
        <w:tblW w:w="5000" w:type="pct"/>
        <w:tblLook w:val="01E0"/>
      </w:tblPr>
      <w:tblGrid>
        <w:gridCol w:w="3635"/>
        <w:gridCol w:w="270"/>
        <w:gridCol w:w="3682"/>
      </w:tblGrid>
      <w:tr w:rsidR="00160C29" w:rsidTr="0062199D">
        <w:trPr>
          <w:trHeight w:val="350"/>
        </w:trPr>
        <w:tc>
          <w:tcPr>
            <w:tcW w:w="4288" w:type="dxa"/>
            <w:shd w:val="clear" w:color="auto" w:fill="auto"/>
          </w:tcPr>
          <w:p w:rsidR="00160C29" w:rsidRDefault="00160C29" w:rsidP="0062199D">
            <w:pPr>
              <w:pStyle w:val="libPoem"/>
              <w:rPr>
                <w:rtl/>
              </w:rPr>
            </w:pPr>
            <w:r>
              <w:rPr>
                <w:rtl/>
                <w:lang w:bidi="fa-IR"/>
              </w:rPr>
              <w:t>جان كمال است و نداى او كمال</w:t>
            </w:r>
            <w:r w:rsidRPr="00725071">
              <w:rPr>
                <w:rStyle w:val="libPoemTiniChar0"/>
                <w:rtl/>
              </w:rPr>
              <w:br/>
              <w:t> </w:t>
            </w:r>
          </w:p>
        </w:tc>
        <w:tc>
          <w:tcPr>
            <w:tcW w:w="280" w:type="dxa"/>
            <w:shd w:val="clear" w:color="auto" w:fill="auto"/>
          </w:tcPr>
          <w:p w:rsidR="00160C29" w:rsidRDefault="00160C29" w:rsidP="0062199D">
            <w:pPr>
              <w:pStyle w:val="libPoem"/>
              <w:rPr>
                <w:rtl/>
              </w:rPr>
            </w:pPr>
          </w:p>
        </w:tc>
        <w:tc>
          <w:tcPr>
            <w:tcW w:w="4288" w:type="dxa"/>
            <w:shd w:val="clear" w:color="auto" w:fill="auto"/>
          </w:tcPr>
          <w:p w:rsidR="00160C29" w:rsidRDefault="00160C29" w:rsidP="0062199D">
            <w:pPr>
              <w:pStyle w:val="libPoem"/>
              <w:rPr>
                <w:rtl/>
              </w:rPr>
            </w:pPr>
            <w:r>
              <w:rPr>
                <w:rtl/>
                <w:lang w:bidi="fa-IR"/>
              </w:rPr>
              <w:t>مصطفى گويان ارحنا يا بلال</w:t>
            </w:r>
            <w:r w:rsidRPr="00725071">
              <w:rPr>
                <w:rStyle w:val="libPoemTiniChar0"/>
                <w:rtl/>
              </w:rPr>
              <w:br/>
              <w:t> </w:t>
            </w:r>
          </w:p>
        </w:tc>
      </w:tr>
    </w:tbl>
    <w:p w:rsidR="001A5213" w:rsidRDefault="001A5213" w:rsidP="001A5213">
      <w:pPr>
        <w:pStyle w:val="libNormal"/>
        <w:rPr>
          <w:rtl/>
          <w:lang w:bidi="fa-IR"/>
        </w:rPr>
      </w:pPr>
      <w:r>
        <w:rPr>
          <w:rtl/>
          <w:lang w:bidi="fa-IR"/>
        </w:rPr>
        <w:t xml:space="preserve">وقتى صداى </w:t>
      </w:r>
      <w:r w:rsidR="00B07C6A">
        <w:rPr>
          <w:rtl/>
          <w:lang w:bidi="fa-IR"/>
        </w:rPr>
        <w:t>مؤذّن</w:t>
      </w:r>
      <w:r>
        <w:rPr>
          <w:rtl/>
          <w:lang w:bidi="fa-IR"/>
        </w:rPr>
        <w:t xml:space="preserve"> بلند مى شود و ياد خدا را زنده مى كند و طبيعى است كه انسان غرق شده در دنياى مادى و از امور جارى زندگى دست شسته</w:t>
      </w:r>
      <w:r w:rsidR="009432CE">
        <w:rPr>
          <w:rtl/>
          <w:lang w:bidi="fa-IR"/>
        </w:rPr>
        <w:t xml:space="preserve">، </w:t>
      </w:r>
      <w:r>
        <w:rPr>
          <w:rtl/>
          <w:lang w:bidi="fa-IR"/>
        </w:rPr>
        <w:t>كارهاى رايج را رها كند؛ زيرا به كارى واجب تر فراخوانده مى شود كه آن برقرارى ارتباط با معبود و معشوق حقيقى است</w:t>
      </w:r>
      <w:r w:rsidR="008C34A7">
        <w:rPr>
          <w:rtl/>
          <w:lang w:bidi="fa-IR"/>
        </w:rPr>
        <w:t xml:space="preserve">: </w:t>
      </w:r>
    </w:p>
    <w:tbl>
      <w:tblPr>
        <w:tblStyle w:val="TableGrid"/>
        <w:bidiVisual/>
        <w:tblW w:w="5000" w:type="pct"/>
        <w:tblLook w:val="01E0"/>
      </w:tblPr>
      <w:tblGrid>
        <w:gridCol w:w="3676"/>
        <w:gridCol w:w="270"/>
        <w:gridCol w:w="3641"/>
      </w:tblGrid>
      <w:tr w:rsidR="00160C29" w:rsidTr="0062199D">
        <w:trPr>
          <w:trHeight w:val="350"/>
        </w:trPr>
        <w:tc>
          <w:tcPr>
            <w:tcW w:w="4288" w:type="dxa"/>
            <w:shd w:val="clear" w:color="auto" w:fill="auto"/>
          </w:tcPr>
          <w:p w:rsidR="00160C29" w:rsidRDefault="00160C29" w:rsidP="00160C29">
            <w:pPr>
              <w:pStyle w:val="libFootnote0"/>
              <w:rPr>
                <w:rtl/>
              </w:rPr>
            </w:pPr>
            <w:r>
              <w:rPr>
                <w:rtl/>
                <w:lang w:bidi="fa-IR"/>
              </w:rPr>
              <w:t>از در درآمدى و من از خود به در شدم</w:t>
            </w:r>
            <w:r w:rsidRPr="00725071">
              <w:rPr>
                <w:rStyle w:val="libPoemTiniChar0"/>
                <w:rtl/>
              </w:rPr>
              <w:br/>
              <w:t> </w:t>
            </w:r>
          </w:p>
        </w:tc>
        <w:tc>
          <w:tcPr>
            <w:tcW w:w="280" w:type="dxa"/>
            <w:shd w:val="clear" w:color="auto" w:fill="auto"/>
          </w:tcPr>
          <w:p w:rsidR="00160C29" w:rsidRDefault="00160C29" w:rsidP="00160C29">
            <w:pPr>
              <w:pStyle w:val="libFootnote0"/>
              <w:rPr>
                <w:rtl/>
              </w:rPr>
            </w:pPr>
          </w:p>
        </w:tc>
        <w:tc>
          <w:tcPr>
            <w:tcW w:w="4288" w:type="dxa"/>
            <w:shd w:val="clear" w:color="auto" w:fill="auto"/>
          </w:tcPr>
          <w:p w:rsidR="00160C29" w:rsidRDefault="00160C29" w:rsidP="00160C29">
            <w:pPr>
              <w:pStyle w:val="libFootnote0"/>
              <w:rPr>
                <w:rtl/>
              </w:rPr>
            </w:pPr>
            <w:r>
              <w:rPr>
                <w:rtl/>
                <w:lang w:bidi="fa-IR"/>
              </w:rPr>
              <w:t>گويى كز اين جهان به جهان دگر شدم</w:t>
            </w:r>
            <w:r w:rsidRPr="00725071">
              <w:rPr>
                <w:rStyle w:val="libPoemTiniChar0"/>
                <w:rtl/>
              </w:rPr>
              <w:br/>
              <w:t> </w:t>
            </w:r>
          </w:p>
        </w:tc>
      </w:tr>
    </w:tbl>
    <w:p w:rsidR="001A5213" w:rsidRDefault="001A5213" w:rsidP="001A5213">
      <w:pPr>
        <w:pStyle w:val="libNormal"/>
        <w:rPr>
          <w:rtl/>
          <w:lang w:bidi="fa-IR"/>
        </w:rPr>
      </w:pPr>
      <w:r>
        <w:rPr>
          <w:rtl/>
          <w:lang w:bidi="fa-IR"/>
        </w:rPr>
        <w:t>او مشغول ترنم ياد و ذكر تو بود و تو را تكبير و تجليل و تسبيح مى گفت</w:t>
      </w:r>
      <w:r w:rsidR="009432CE">
        <w:rPr>
          <w:rtl/>
          <w:lang w:bidi="fa-IR"/>
        </w:rPr>
        <w:t xml:space="preserve">، </w:t>
      </w:r>
      <w:r>
        <w:rPr>
          <w:rtl/>
          <w:lang w:bidi="fa-IR"/>
        </w:rPr>
        <w:t>من دست از كار شسته و شيفته كسى شدم كه نام و ياد معشوق را براى من تجديد و تداعى مى كرد</w:t>
      </w:r>
      <w:r w:rsidR="009432CE">
        <w:rPr>
          <w:rtl/>
          <w:lang w:bidi="fa-IR"/>
        </w:rPr>
        <w:t xml:space="preserve">. </w:t>
      </w:r>
    </w:p>
    <w:p w:rsidR="001A5213" w:rsidRDefault="004871A4" w:rsidP="004871A4">
      <w:pPr>
        <w:pStyle w:val="Heading2"/>
        <w:rPr>
          <w:rtl/>
          <w:lang w:bidi="fa-IR"/>
        </w:rPr>
      </w:pPr>
      <w:bookmarkStart w:id="135" w:name="_Toc394493059"/>
      <w:r>
        <w:rPr>
          <w:rtl/>
          <w:lang w:bidi="fa-IR"/>
        </w:rPr>
        <w:t>تبيين اذان به نقل از اميرال</w:t>
      </w:r>
      <w:r w:rsidR="003A4269">
        <w:rPr>
          <w:rtl/>
          <w:lang w:bidi="fa-IR"/>
        </w:rPr>
        <w:t>مؤمن</w:t>
      </w:r>
      <w:r>
        <w:rPr>
          <w:rtl/>
          <w:lang w:bidi="fa-IR"/>
        </w:rPr>
        <w:t xml:space="preserve">ين </w:t>
      </w:r>
      <w:r w:rsidR="00574F36" w:rsidRPr="00574F36">
        <w:rPr>
          <w:rStyle w:val="libAlaemChar"/>
          <w:rtl/>
        </w:rPr>
        <w:t>عليه‌السلام</w:t>
      </w:r>
      <w:bookmarkEnd w:id="135"/>
    </w:p>
    <w:p w:rsidR="001A5213" w:rsidRDefault="001A5213" w:rsidP="001A5213">
      <w:pPr>
        <w:pStyle w:val="libNormal"/>
        <w:rPr>
          <w:rtl/>
          <w:lang w:bidi="fa-IR"/>
        </w:rPr>
      </w:pPr>
      <w:r>
        <w:rPr>
          <w:rtl/>
          <w:lang w:bidi="fa-IR"/>
        </w:rPr>
        <w:t xml:space="preserve">روايتى را حضرت سيدالشّهدا </w:t>
      </w:r>
      <w:r w:rsidR="00574F36" w:rsidRPr="00574F36">
        <w:rPr>
          <w:rStyle w:val="libAlaemChar"/>
          <w:rtl/>
        </w:rPr>
        <w:t>عليه‌السلام</w:t>
      </w:r>
      <w:r w:rsidR="009432CE">
        <w:rPr>
          <w:rtl/>
          <w:lang w:bidi="fa-IR"/>
        </w:rPr>
        <w:t xml:space="preserve">، </w:t>
      </w:r>
      <w:r>
        <w:rPr>
          <w:rtl/>
          <w:lang w:bidi="fa-IR"/>
        </w:rPr>
        <w:t>از پدر بزرگوارش مولى الموحدين اءَميرال</w:t>
      </w:r>
      <w:r w:rsidR="003A4269">
        <w:rPr>
          <w:rtl/>
          <w:lang w:bidi="fa-IR"/>
        </w:rPr>
        <w:t>مؤمن</w:t>
      </w:r>
      <w:r>
        <w:rPr>
          <w:rtl/>
          <w:lang w:bidi="fa-IR"/>
        </w:rPr>
        <w:t xml:space="preserve">ين علىّ بن ابى طالب </w:t>
      </w:r>
      <w:r w:rsidR="00574F36" w:rsidRPr="00574F36">
        <w:rPr>
          <w:rStyle w:val="libAlaemChar"/>
          <w:rtl/>
        </w:rPr>
        <w:t>عليه‌السلام</w:t>
      </w:r>
      <w:r>
        <w:rPr>
          <w:rtl/>
          <w:lang w:bidi="fa-IR"/>
        </w:rPr>
        <w:t xml:space="preserve"> نقل مى فرمايند كه</w:t>
      </w:r>
      <w:r w:rsidR="008C34A7">
        <w:rPr>
          <w:rtl/>
          <w:lang w:bidi="fa-IR"/>
        </w:rPr>
        <w:t xml:space="preserve">: </w:t>
      </w:r>
    </w:p>
    <w:p w:rsidR="001A5213" w:rsidRDefault="001A5213" w:rsidP="001A5213">
      <w:pPr>
        <w:pStyle w:val="libNormal"/>
        <w:rPr>
          <w:rtl/>
          <w:lang w:bidi="fa-IR"/>
        </w:rPr>
      </w:pPr>
      <w:r>
        <w:rPr>
          <w:rtl/>
          <w:lang w:bidi="fa-IR"/>
        </w:rPr>
        <w:t>كُنَّا جُلوسا فِى المَسجِدِ</w:t>
      </w:r>
      <w:r w:rsidR="009432CE">
        <w:rPr>
          <w:rtl/>
          <w:lang w:bidi="fa-IR"/>
        </w:rPr>
        <w:t xml:space="preserve">، </w:t>
      </w:r>
      <w:r>
        <w:rPr>
          <w:rtl/>
          <w:lang w:bidi="fa-IR"/>
        </w:rPr>
        <w:t>اءِذ صَعَدَ ال</w:t>
      </w:r>
      <w:r w:rsidR="00B07C6A">
        <w:rPr>
          <w:rtl/>
          <w:lang w:bidi="fa-IR"/>
        </w:rPr>
        <w:t>مؤذّن</w:t>
      </w:r>
      <w:r>
        <w:rPr>
          <w:rtl/>
          <w:lang w:bidi="fa-IR"/>
        </w:rPr>
        <w:t xml:space="preserve"> المَنارَة</w:t>
      </w:r>
      <w:r w:rsidR="009432CE">
        <w:rPr>
          <w:rtl/>
          <w:lang w:bidi="fa-IR"/>
        </w:rPr>
        <w:t xml:space="preserve">، </w:t>
      </w:r>
      <w:r>
        <w:rPr>
          <w:rtl/>
          <w:lang w:bidi="fa-IR"/>
        </w:rPr>
        <w:t>فقال «الله اكبر</w:t>
      </w:r>
      <w:r w:rsidR="009432CE">
        <w:rPr>
          <w:rtl/>
          <w:lang w:bidi="fa-IR"/>
        </w:rPr>
        <w:t xml:space="preserve">، </w:t>
      </w:r>
      <w:r>
        <w:rPr>
          <w:rtl/>
          <w:lang w:bidi="fa-IR"/>
        </w:rPr>
        <w:t>الله اكبر»</w:t>
      </w:r>
      <w:r w:rsidR="009432CE">
        <w:rPr>
          <w:rtl/>
          <w:lang w:bidi="fa-IR"/>
        </w:rPr>
        <w:t xml:space="preserve">، </w:t>
      </w:r>
      <w:r>
        <w:rPr>
          <w:rtl/>
          <w:lang w:bidi="fa-IR"/>
        </w:rPr>
        <w:t>فبَكى اميرال</w:t>
      </w:r>
      <w:r w:rsidR="003A4269">
        <w:rPr>
          <w:rtl/>
          <w:lang w:bidi="fa-IR"/>
        </w:rPr>
        <w:t>مؤمن</w:t>
      </w:r>
      <w:r>
        <w:rPr>
          <w:rtl/>
          <w:lang w:bidi="fa-IR"/>
        </w:rPr>
        <w:t xml:space="preserve">ين علىّ بى اءَبى طالب </w:t>
      </w:r>
      <w:r w:rsidR="00574F36" w:rsidRPr="00574F36">
        <w:rPr>
          <w:rStyle w:val="libAlaemChar"/>
          <w:rtl/>
        </w:rPr>
        <w:t>عليه‌السلام</w:t>
      </w:r>
      <w:r>
        <w:rPr>
          <w:rtl/>
          <w:lang w:bidi="fa-IR"/>
        </w:rPr>
        <w:t xml:space="preserve"> و بَكَينَا بِبُكائِهِ</w:t>
      </w:r>
      <w:r w:rsidR="009432CE">
        <w:rPr>
          <w:rtl/>
          <w:lang w:bidi="fa-IR"/>
        </w:rPr>
        <w:t xml:space="preserve">، </w:t>
      </w:r>
      <w:r>
        <w:rPr>
          <w:rtl/>
          <w:lang w:bidi="fa-IR"/>
        </w:rPr>
        <w:t>فَلَمَّا فَرَغَ ال</w:t>
      </w:r>
      <w:r w:rsidR="00B07C6A">
        <w:rPr>
          <w:rtl/>
          <w:lang w:bidi="fa-IR"/>
        </w:rPr>
        <w:t>مؤذّن</w:t>
      </w:r>
      <w:r w:rsidR="009432CE">
        <w:rPr>
          <w:rtl/>
          <w:lang w:bidi="fa-IR"/>
        </w:rPr>
        <w:t xml:space="preserve">، </w:t>
      </w:r>
      <w:r>
        <w:rPr>
          <w:rtl/>
          <w:lang w:bidi="fa-IR"/>
        </w:rPr>
        <w:t>قال اءَتَدروُنَ مَا يَقُولُ ال</w:t>
      </w:r>
      <w:r w:rsidR="00B07C6A">
        <w:rPr>
          <w:rtl/>
          <w:lang w:bidi="fa-IR"/>
        </w:rPr>
        <w:t>مؤذّن</w:t>
      </w:r>
      <w:r w:rsidR="009432CE">
        <w:rPr>
          <w:rtl/>
          <w:lang w:bidi="fa-IR"/>
        </w:rPr>
        <w:t>؟</w:t>
      </w:r>
      <w:r>
        <w:rPr>
          <w:rtl/>
          <w:lang w:bidi="fa-IR"/>
        </w:rPr>
        <w:t xml:space="preserve"> قُلنَا اللَّه و رسولُهُ و وصيُّهُ اءَعلَمَ</w:t>
      </w:r>
      <w:r w:rsidR="009432CE">
        <w:rPr>
          <w:rtl/>
          <w:lang w:bidi="fa-IR"/>
        </w:rPr>
        <w:t xml:space="preserve">، </w:t>
      </w:r>
      <w:r>
        <w:rPr>
          <w:rtl/>
          <w:lang w:bidi="fa-IR"/>
        </w:rPr>
        <w:t>فَقَال</w:t>
      </w:r>
      <w:r w:rsidR="008C34A7">
        <w:rPr>
          <w:rtl/>
          <w:lang w:bidi="fa-IR"/>
        </w:rPr>
        <w:t xml:space="preserve">: </w:t>
      </w:r>
      <w:r>
        <w:rPr>
          <w:rtl/>
          <w:lang w:bidi="fa-IR"/>
        </w:rPr>
        <w:t xml:space="preserve">لَو تَعلَمُونَ </w:t>
      </w:r>
      <w:r>
        <w:rPr>
          <w:rtl/>
          <w:lang w:bidi="fa-IR"/>
        </w:rPr>
        <w:lastRenderedPageBreak/>
        <w:t>مَا يَقُول لَضَحِكتُم قَلِيلا و لَبَكَيتُم كَثيرا! فلِقوله «الله اكبر» مَعَان كَثِيرَة</w:t>
      </w:r>
      <w:r w:rsidR="009432CE">
        <w:rPr>
          <w:rtl/>
          <w:lang w:bidi="fa-IR"/>
        </w:rPr>
        <w:t>؛</w:t>
      </w:r>
      <w:r>
        <w:rPr>
          <w:rtl/>
          <w:lang w:bidi="fa-IR"/>
        </w:rPr>
        <w:t xml:space="preserve"> منها</w:t>
      </w:r>
      <w:r w:rsidR="008C34A7">
        <w:rPr>
          <w:rtl/>
          <w:lang w:bidi="fa-IR"/>
        </w:rPr>
        <w:t xml:space="preserve">: </w:t>
      </w:r>
      <w:r>
        <w:rPr>
          <w:rtl/>
          <w:lang w:bidi="fa-IR"/>
        </w:rPr>
        <w:t>اءَنَّ قَولَ ال</w:t>
      </w:r>
      <w:r w:rsidR="00B07C6A">
        <w:rPr>
          <w:rtl/>
          <w:lang w:bidi="fa-IR"/>
        </w:rPr>
        <w:t>مؤذّن</w:t>
      </w:r>
      <w:r>
        <w:rPr>
          <w:rtl/>
          <w:lang w:bidi="fa-IR"/>
        </w:rPr>
        <w:t xml:space="preserve"> «الله اكبر» يَقَعُ على قِدَمِهِ و اءَزَلِيَّتِهِ و اءَبَدِيَّتِهِ و عِلمِهِ و قُوَّتِهِ و قُدرَتِهِ و حِلمِهِ و كَرَمِهِ و جودِهِ و عَطائِهِ و كِبرِيَائِهِ</w:t>
      </w:r>
      <w:r w:rsidR="009432CE">
        <w:rPr>
          <w:rtl/>
          <w:lang w:bidi="fa-IR"/>
        </w:rPr>
        <w:t xml:space="preserve">، </w:t>
      </w:r>
      <w:r>
        <w:rPr>
          <w:rtl/>
          <w:lang w:bidi="fa-IR"/>
        </w:rPr>
        <w:t>فاذا قالَ ال</w:t>
      </w:r>
      <w:r w:rsidR="00B07C6A">
        <w:rPr>
          <w:rtl/>
          <w:lang w:bidi="fa-IR"/>
        </w:rPr>
        <w:t>مؤذّن</w:t>
      </w:r>
      <w:r>
        <w:rPr>
          <w:rtl/>
          <w:lang w:bidi="fa-IR"/>
        </w:rPr>
        <w:t xml:space="preserve"> «الله اكبر» فانَّهُ يقول الله الَّذى له الخلق و الاَمر و بِمَشيَّته كان الخلق و منه كان كُلّ شى ء للخلق و اليه يرجع الخلق و هو الاوَّل قبل كُلّ شى ء لم يزل</w:t>
      </w:r>
      <w:r w:rsidR="009432CE">
        <w:rPr>
          <w:rtl/>
          <w:lang w:bidi="fa-IR"/>
        </w:rPr>
        <w:t xml:space="preserve">، </w:t>
      </w:r>
      <w:r>
        <w:rPr>
          <w:rtl/>
          <w:lang w:bidi="fa-IR"/>
        </w:rPr>
        <w:t>و الاخر بعد كُلّ شى ء لا يزال</w:t>
      </w:r>
      <w:r w:rsidR="009432CE">
        <w:rPr>
          <w:rtl/>
          <w:lang w:bidi="fa-IR"/>
        </w:rPr>
        <w:t xml:space="preserve">، </w:t>
      </w:r>
      <w:r>
        <w:rPr>
          <w:rtl/>
          <w:lang w:bidi="fa-IR"/>
        </w:rPr>
        <w:t>والظاهر فوق كُلّ شى ء لا يدرك و الباطن دون كُلّ شى ء لا يُحَدُّ</w:t>
      </w:r>
      <w:r w:rsidR="009432CE">
        <w:rPr>
          <w:rtl/>
          <w:lang w:bidi="fa-IR"/>
        </w:rPr>
        <w:t xml:space="preserve">، </w:t>
      </w:r>
      <w:r>
        <w:rPr>
          <w:rtl/>
          <w:lang w:bidi="fa-IR"/>
        </w:rPr>
        <w:t>فهو الباقى و كُلّ شى ء دونه فَان</w:t>
      </w:r>
      <w:r w:rsidR="009432CE">
        <w:rPr>
          <w:rtl/>
          <w:lang w:bidi="fa-IR"/>
        </w:rPr>
        <w:t xml:space="preserve">، </w:t>
      </w:r>
      <w:r>
        <w:rPr>
          <w:rtl/>
          <w:lang w:bidi="fa-IR"/>
        </w:rPr>
        <w:t>والمعنى الثَّانى الله اكبر اءَى العليم الخبير</w:t>
      </w:r>
      <w:r w:rsidR="009432CE">
        <w:rPr>
          <w:rtl/>
          <w:lang w:bidi="fa-IR"/>
        </w:rPr>
        <w:t xml:space="preserve">، </w:t>
      </w:r>
      <w:r>
        <w:rPr>
          <w:rtl/>
          <w:lang w:bidi="fa-IR"/>
        </w:rPr>
        <w:t xml:space="preserve">علم مَا كَانَ و مَا يَكُون قَبلَ اءَن يَكُون </w:t>
      </w:r>
      <w:r w:rsidRPr="00BA2CDB">
        <w:rPr>
          <w:rStyle w:val="libFootnotenumChar"/>
          <w:rtl/>
          <w:lang w:bidi="fa-IR"/>
        </w:rPr>
        <w:t>(924)</w:t>
      </w:r>
      <w:r w:rsidR="009432CE">
        <w:rPr>
          <w:rtl/>
          <w:lang w:bidi="fa-IR"/>
        </w:rPr>
        <w:t xml:space="preserve">. </w:t>
      </w:r>
    </w:p>
    <w:p w:rsidR="001A5213" w:rsidRDefault="001A5213" w:rsidP="001A5213">
      <w:pPr>
        <w:pStyle w:val="libNormal"/>
        <w:rPr>
          <w:rtl/>
          <w:lang w:bidi="fa-IR"/>
        </w:rPr>
      </w:pPr>
      <w:r>
        <w:rPr>
          <w:rtl/>
          <w:lang w:bidi="fa-IR"/>
        </w:rPr>
        <w:t>«در مسجد نشسته بوديم</w:t>
      </w:r>
      <w:r w:rsidR="009432CE">
        <w:rPr>
          <w:rtl/>
          <w:lang w:bidi="fa-IR"/>
        </w:rPr>
        <w:t xml:space="preserve">، </w:t>
      </w:r>
      <w:r>
        <w:rPr>
          <w:rtl/>
          <w:lang w:bidi="fa-IR"/>
        </w:rPr>
        <w:t xml:space="preserve">صداى </w:t>
      </w:r>
      <w:r w:rsidR="00B07C6A">
        <w:rPr>
          <w:rtl/>
          <w:lang w:bidi="fa-IR"/>
        </w:rPr>
        <w:t>مؤذّن</w:t>
      </w:r>
      <w:r>
        <w:rPr>
          <w:rtl/>
          <w:lang w:bidi="fa-IR"/>
        </w:rPr>
        <w:t xml:space="preserve"> را از فراز مناره شنيديم كه مى گويد</w:t>
      </w:r>
      <w:r w:rsidR="008C34A7">
        <w:rPr>
          <w:rtl/>
          <w:lang w:bidi="fa-IR"/>
        </w:rPr>
        <w:t xml:space="preserve">: </w:t>
      </w:r>
      <w:r>
        <w:rPr>
          <w:rtl/>
          <w:lang w:bidi="fa-IR"/>
        </w:rPr>
        <w:t>الله اكبر</w:t>
      </w:r>
      <w:r w:rsidR="009432CE">
        <w:rPr>
          <w:rtl/>
          <w:lang w:bidi="fa-IR"/>
        </w:rPr>
        <w:t xml:space="preserve">. </w:t>
      </w:r>
      <w:r>
        <w:rPr>
          <w:rtl/>
          <w:lang w:bidi="fa-IR"/>
        </w:rPr>
        <w:t>در اين هنگام اميرال</w:t>
      </w:r>
      <w:r w:rsidR="003A4269">
        <w:rPr>
          <w:rtl/>
          <w:lang w:bidi="fa-IR"/>
        </w:rPr>
        <w:t>مؤمن</w:t>
      </w:r>
      <w:r>
        <w:rPr>
          <w:rtl/>
          <w:lang w:bidi="fa-IR"/>
        </w:rPr>
        <w:t xml:space="preserve">ين </w:t>
      </w:r>
      <w:r w:rsidR="00574F36" w:rsidRPr="00574F36">
        <w:rPr>
          <w:rStyle w:val="libAlaemChar"/>
          <w:rtl/>
        </w:rPr>
        <w:t>عليه‌السلام</w:t>
      </w:r>
      <w:r>
        <w:rPr>
          <w:rtl/>
          <w:lang w:bidi="fa-IR"/>
        </w:rPr>
        <w:t xml:space="preserve"> گريست و ما نيز از گريه او گريان شديم</w:t>
      </w:r>
      <w:r w:rsidR="009432CE">
        <w:rPr>
          <w:rtl/>
          <w:lang w:bidi="fa-IR"/>
        </w:rPr>
        <w:t xml:space="preserve">، </w:t>
      </w:r>
      <w:r>
        <w:rPr>
          <w:rtl/>
          <w:lang w:bidi="fa-IR"/>
        </w:rPr>
        <w:t>همين كه اذان به پايان رسيد حضرت فرمودند</w:t>
      </w:r>
      <w:r w:rsidR="008C34A7">
        <w:rPr>
          <w:rtl/>
          <w:lang w:bidi="fa-IR"/>
        </w:rPr>
        <w:t xml:space="preserve">: </w:t>
      </w:r>
      <w:r>
        <w:rPr>
          <w:rtl/>
          <w:lang w:bidi="fa-IR"/>
        </w:rPr>
        <w:t xml:space="preserve">آيا مى دانيد </w:t>
      </w:r>
      <w:r w:rsidR="00B07C6A">
        <w:rPr>
          <w:rtl/>
          <w:lang w:bidi="fa-IR"/>
        </w:rPr>
        <w:t>مؤذّن</w:t>
      </w:r>
      <w:r>
        <w:rPr>
          <w:rtl/>
          <w:lang w:bidi="fa-IR"/>
        </w:rPr>
        <w:t xml:space="preserve"> چه مى گويد؟ گفتيم</w:t>
      </w:r>
      <w:r w:rsidR="008C34A7">
        <w:rPr>
          <w:rtl/>
          <w:lang w:bidi="fa-IR"/>
        </w:rPr>
        <w:t xml:space="preserve">: </w:t>
      </w:r>
      <w:r>
        <w:rPr>
          <w:rtl/>
          <w:lang w:bidi="fa-IR"/>
        </w:rPr>
        <w:t>خدا و رسول و وصى او آگاهترند</w:t>
      </w:r>
      <w:r w:rsidR="009432CE">
        <w:rPr>
          <w:rtl/>
          <w:lang w:bidi="fa-IR"/>
        </w:rPr>
        <w:t xml:space="preserve">، </w:t>
      </w:r>
      <w:r>
        <w:rPr>
          <w:rtl/>
          <w:lang w:bidi="fa-IR"/>
        </w:rPr>
        <w:t>فرمودند</w:t>
      </w:r>
      <w:r w:rsidR="008C34A7">
        <w:rPr>
          <w:rtl/>
          <w:lang w:bidi="fa-IR"/>
        </w:rPr>
        <w:t xml:space="preserve">: </w:t>
      </w:r>
      <w:r>
        <w:rPr>
          <w:rtl/>
          <w:lang w:bidi="fa-IR"/>
        </w:rPr>
        <w:t>اگر مى دانستيد كه او چه مى گويد از خنده خوددارى مى نموديد و بسيار گريه مى كرديد</w:t>
      </w:r>
      <w:r w:rsidR="009432CE">
        <w:rPr>
          <w:rtl/>
          <w:lang w:bidi="fa-IR"/>
        </w:rPr>
        <w:t xml:space="preserve">. </w:t>
      </w:r>
      <w:r>
        <w:rPr>
          <w:rtl/>
          <w:lang w:bidi="fa-IR"/>
        </w:rPr>
        <w:t>او كه مى گويد الله اكبر معانى بسيارى دارد</w:t>
      </w:r>
      <w:r w:rsidR="008C34A7">
        <w:rPr>
          <w:rtl/>
          <w:lang w:bidi="fa-IR"/>
        </w:rPr>
        <w:t xml:space="preserve">: </w:t>
      </w:r>
    </w:p>
    <w:p w:rsidR="001A5213" w:rsidRDefault="001A5213" w:rsidP="001A5213">
      <w:pPr>
        <w:pStyle w:val="libNormal"/>
        <w:rPr>
          <w:rtl/>
          <w:lang w:bidi="fa-IR"/>
        </w:rPr>
      </w:pPr>
      <w:r>
        <w:rPr>
          <w:rtl/>
          <w:lang w:bidi="fa-IR"/>
        </w:rPr>
        <w:t>اول</w:t>
      </w:r>
      <w:r w:rsidR="009432CE">
        <w:rPr>
          <w:rtl/>
          <w:lang w:bidi="fa-IR"/>
        </w:rPr>
        <w:t xml:space="preserve">، </w:t>
      </w:r>
      <w:r>
        <w:rPr>
          <w:rtl/>
          <w:lang w:bidi="fa-IR"/>
        </w:rPr>
        <w:t>الله اكبر حكايت مى كند از قدم ذاتى و ازليت و ابديت ذاتى خداوند متعال</w:t>
      </w:r>
      <w:r w:rsidR="009432CE">
        <w:rPr>
          <w:rtl/>
          <w:lang w:bidi="fa-IR"/>
        </w:rPr>
        <w:t xml:space="preserve">، </w:t>
      </w:r>
      <w:r>
        <w:rPr>
          <w:rtl/>
          <w:lang w:bidi="fa-IR"/>
        </w:rPr>
        <w:t>و همچنين گوياى علم و قوت</w:t>
      </w:r>
      <w:r w:rsidR="009432CE">
        <w:rPr>
          <w:rtl/>
          <w:lang w:bidi="fa-IR"/>
        </w:rPr>
        <w:t xml:space="preserve">، </w:t>
      </w:r>
      <w:r>
        <w:rPr>
          <w:rtl/>
          <w:lang w:bidi="fa-IR"/>
        </w:rPr>
        <w:t>قدرت و حلم</w:t>
      </w:r>
      <w:r w:rsidR="009432CE">
        <w:rPr>
          <w:rtl/>
          <w:lang w:bidi="fa-IR"/>
        </w:rPr>
        <w:t xml:space="preserve">، </w:t>
      </w:r>
      <w:r>
        <w:rPr>
          <w:rtl/>
          <w:lang w:bidi="fa-IR"/>
        </w:rPr>
        <w:t>كرامت و بخشندگى</w:t>
      </w:r>
      <w:r w:rsidR="009432CE">
        <w:rPr>
          <w:rtl/>
          <w:lang w:bidi="fa-IR"/>
        </w:rPr>
        <w:t xml:space="preserve">، </w:t>
      </w:r>
      <w:r>
        <w:rPr>
          <w:rtl/>
          <w:lang w:bidi="fa-IR"/>
        </w:rPr>
        <w:t>عطايا و كبريايى او است</w:t>
      </w:r>
      <w:r w:rsidR="009432CE">
        <w:rPr>
          <w:rtl/>
          <w:lang w:bidi="fa-IR"/>
        </w:rPr>
        <w:t xml:space="preserve">. </w:t>
      </w:r>
    </w:p>
    <w:p w:rsidR="001A5213" w:rsidRDefault="00B07C6A" w:rsidP="001A5213">
      <w:pPr>
        <w:pStyle w:val="libNormal"/>
        <w:rPr>
          <w:rtl/>
          <w:lang w:bidi="fa-IR"/>
        </w:rPr>
      </w:pPr>
      <w:r>
        <w:rPr>
          <w:rtl/>
          <w:lang w:bidi="fa-IR"/>
        </w:rPr>
        <w:t>مؤذّن</w:t>
      </w:r>
      <w:r w:rsidR="001A5213">
        <w:rPr>
          <w:rtl/>
          <w:lang w:bidi="fa-IR"/>
        </w:rPr>
        <w:t xml:space="preserve"> كه مى گويد الله اكبر در واقع مى گويد</w:t>
      </w:r>
      <w:r w:rsidR="008C34A7">
        <w:rPr>
          <w:rtl/>
          <w:lang w:bidi="fa-IR"/>
        </w:rPr>
        <w:t xml:space="preserve">: </w:t>
      </w:r>
      <w:r w:rsidR="001A5213">
        <w:rPr>
          <w:rtl/>
          <w:lang w:bidi="fa-IR"/>
        </w:rPr>
        <w:t>همه خلق و فرمان آفرينش از آن او است</w:t>
      </w:r>
      <w:r w:rsidR="009432CE">
        <w:rPr>
          <w:rtl/>
          <w:lang w:bidi="fa-IR"/>
        </w:rPr>
        <w:t xml:space="preserve">، </w:t>
      </w:r>
      <w:r w:rsidR="001A5213">
        <w:rPr>
          <w:rtl/>
          <w:lang w:bidi="fa-IR"/>
        </w:rPr>
        <w:t>مشيت او سبب هستى است و هرچه در خلقت و براى مخلوقات است از او است و بازگشت مخلوقات به سوى او است</w:t>
      </w:r>
      <w:r w:rsidR="009432CE">
        <w:rPr>
          <w:rtl/>
          <w:lang w:bidi="fa-IR"/>
        </w:rPr>
        <w:t xml:space="preserve">، </w:t>
      </w:r>
      <w:r w:rsidR="001A5213">
        <w:rPr>
          <w:rtl/>
          <w:lang w:bidi="fa-IR"/>
        </w:rPr>
        <w:t>او ازلى است و قبل از هر چيز است و بعد از فناى همه نيز خواهد بود</w:t>
      </w:r>
      <w:r w:rsidR="009432CE">
        <w:rPr>
          <w:rtl/>
          <w:lang w:bidi="fa-IR"/>
        </w:rPr>
        <w:t xml:space="preserve">. </w:t>
      </w:r>
      <w:r w:rsidR="001A5213">
        <w:rPr>
          <w:rtl/>
          <w:lang w:bidi="fa-IR"/>
        </w:rPr>
        <w:t>لم يزل و لايزال او است در عين ظهور و پيدايى قابل درك كامل نيست</w:t>
      </w:r>
      <w:r w:rsidR="009432CE">
        <w:rPr>
          <w:rtl/>
          <w:lang w:bidi="fa-IR"/>
        </w:rPr>
        <w:t xml:space="preserve">، </w:t>
      </w:r>
      <w:r w:rsidR="001A5213">
        <w:rPr>
          <w:rtl/>
          <w:lang w:bidi="fa-IR"/>
        </w:rPr>
        <w:t xml:space="preserve">و به دليل خفا قابل تعريف كامل </w:t>
      </w:r>
      <w:r w:rsidR="001A5213">
        <w:rPr>
          <w:rtl/>
          <w:lang w:bidi="fa-IR"/>
        </w:rPr>
        <w:lastRenderedPageBreak/>
        <w:t>نيست</w:t>
      </w:r>
      <w:r w:rsidR="009432CE">
        <w:rPr>
          <w:rtl/>
          <w:lang w:bidi="fa-IR"/>
        </w:rPr>
        <w:t xml:space="preserve">، </w:t>
      </w:r>
      <w:r w:rsidR="001A5213">
        <w:rPr>
          <w:rtl/>
          <w:lang w:bidi="fa-IR"/>
        </w:rPr>
        <w:t>او باقى است و هر چيز غير او است فانى</w:t>
      </w:r>
      <w:r w:rsidR="009432CE">
        <w:rPr>
          <w:rtl/>
          <w:lang w:bidi="fa-IR"/>
        </w:rPr>
        <w:t xml:space="preserve">. </w:t>
      </w:r>
      <w:r w:rsidR="001A5213">
        <w:rPr>
          <w:rtl/>
          <w:lang w:bidi="fa-IR"/>
        </w:rPr>
        <w:t>دوم</w:t>
      </w:r>
      <w:r w:rsidR="009432CE">
        <w:rPr>
          <w:rtl/>
          <w:lang w:bidi="fa-IR"/>
        </w:rPr>
        <w:t xml:space="preserve">، </w:t>
      </w:r>
      <w:r w:rsidR="001A5213">
        <w:rPr>
          <w:rtl/>
          <w:lang w:bidi="fa-IR"/>
        </w:rPr>
        <w:t>الله اكبر يعنى او دانا و آگاه است گذشته و آينده را قبل از وقوع مى داند»</w:t>
      </w:r>
      <w:r w:rsidR="009432CE">
        <w:rPr>
          <w:rtl/>
          <w:lang w:bidi="fa-IR"/>
        </w:rPr>
        <w:t xml:space="preserve">. </w:t>
      </w:r>
    </w:p>
    <w:p w:rsidR="001A5213" w:rsidRDefault="001A5213" w:rsidP="001A5213">
      <w:pPr>
        <w:pStyle w:val="libNormal"/>
        <w:rPr>
          <w:rtl/>
          <w:lang w:bidi="fa-IR"/>
        </w:rPr>
      </w:pPr>
      <w:r>
        <w:rPr>
          <w:rtl/>
          <w:lang w:bidi="fa-IR"/>
        </w:rPr>
        <w:t>الثَّالِثُ</w:t>
      </w:r>
      <w:r w:rsidR="008C34A7">
        <w:rPr>
          <w:rtl/>
          <w:lang w:bidi="fa-IR"/>
        </w:rPr>
        <w:t xml:space="preserve">: </w:t>
      </w:r>
      <w:r>
        <w:rPr>
          <w:rtl/>
          <w:lang w:bidi="fa-IR"/>
        </w:rPr>
        <w:t>الله اكبر اءَىِ القادرُ على كُلّ شى ء يَقدِرُ على ما يَشاء القوىُّ لِقُدرَتِهِ المُقتَدِرُ عَلَى خَلقِهِ القَوىُّ لِذَاتِهِ و قُدرَتُهُ قَائِمَة على الاَشيَاءِ كُلِّهَا اذا قَضى اءَمرا فانَّما يقول له كن فَيَكُون</w:t>
      </w:r>
      <w:r w:rsidR="009432CE">
        <w:rPr>
          <w:rtl/>
          <w:lang w:bidi="fa-IR"/>
        </w:rPr>
        <w:t xml:space="preserve">، </w:t>
      </w:r>
      <w:r>
        <w:rPr>
          <w:rtl/>
          <w:lang w:bidi="fa-IR"/>
        </w:rPr>
        <w:t xml:space="preserve">والرَّابِعُ اللَّه اءَكبر على معنَى حِلمِهِ و كَرمِهِ يَحلُمُ كانَّهُ لا يعلم و يَصفَحُ كاءَنَّهُ لا يَرَى و يستُرُ كاءَنَّهُ لا يُعصَى و لا يُعَجِّلُ بالعقوبَةِ كَرَما و صَفحا و حِلما والوَجهُ الاخَرُ فى مَعنَى الله اكبر اءَىِ الجَوَادُ جَزيلُ العَطَاءِ كريمُ الفِعَالِ و الوَجهِ الاخَرُ اللّه اَكبر فيهِ نَفى كَيفِيَّتِهِ كَاءَنَّهُ يقول الله اءَجل مِن اءَن يُدرِكَ الواصِفُونَ قَدرَ صِفَتِهِ الَّذِى هوَ مَوصوف به و انَّمَا يصِفُهُ الواصفون على قَدرِهِم لا علَى قدرِ عَظَمَتِهِ و جلالِهِ تَعالَى الله عَن اءَن يُدرِكَ الواصفون صِفَتَهُ علُوّا كَبيرا و الوَجهُ الاخَرُ الله اكبر كاءَنَّهُ يقول الله اءَعلى و اءَجل و هو الغنىُّ عَن عبادهِ لا حاجَةَ به الى اءَعمالِهِم </w:t>
      </w:r>
      <w:r w:rsidRPr="00BA2CDB">
        <w:rPr>
          <w:rStyle w:val="libFootnotenumChar"/>
          <w:rtl/>
          <w:lang w:bidi="fa-IR"/>
        </w:rPr>
        <w:t>(925)</w:t>
      </w:r>
      <w:r w:rsidR="009432CE">
        <w:rPr>
          <w:rtl/>
          <w:lang w:bidi="fa-IR"/>
        </w:rPr>
        <w:t xml:space="preserve">. </w:t>
      </w:r>
    </w:p>
    <w:p w:rsidR="001A5213" w:rsidRDefault="001A5213" w:rsidP="001A5213">
      <w:pPr>
        <w:pStyle w:val="libNormal"/>
        <w:rPr>
          <w:rtl/>
          <w:lang w:bidi="fa-IR"/>
        </w:rPr>
      </w:pPr>
      <w:r>
        <w:rPr>
          <w:rtl/>
          <w:lang w:bidi="fa-IR"/>
        </w:rPr>
        <w:t>«سوم</w:t>
      </w:r>
      <w:r w:rsidR="009432CE">
        <w:rPr>
          <w:rtl/>
          <w:lang w:bidi="fa-IR"/>
        </w:rPr>
        <w:t xml:space="preserve">، </w:t>
      </w:r>
      <w:r>
        <w:rPr>
          <w:rtl/>
          <w:lang w:bidi="fa-IR"/>
        </w:rPr>
        <w:t>الله اكبر يعنى بر هر چيز توانا است</w:t>
      </w:r>
      <w:r w:rsidR="009432CE">
        <w:rPr>
          <w:rtl/>
          <w:lang w:bidi="fa-IR"/>
        </w:rPr>
        <w:t xml:space="preserve">، </w:t>
      </w:r>
      <w:r>
        <w:rPr>
          <w:rtl/>
          <w:lang w:bidi="fa-IR"/>
        </w:rPr>
        <w:t>آنچه بخواهد مى تواند</w:t>
      </w:r>
      <w:r w:rsidR="009432CE">
        <w:rPr>
          <w:rtl/>
          <w:lang w:bidi="fa-IR"/>
        </w:rPr>
        <w:t xml:space="preserve">، </w:t>
      </w:r>
      <w:r>
        <w:rPr>
          <w:rtl/>
          <w:lang w:bidi="fa-IR"/>
        </w:rPr>
        <w:t>در اقتدارش نيرومند و بر خلقش قادر و قدرتش ‍ ذاتى و بر همه چيز استوار است</w:t>
      </w:r>
      <w:r w:rsidR="009432CE">
        <w:rPr>
          <w:rtl/>
          <w:lang w:bidi="fa-IR"/>
        </w:rPr>
        <w:t xml:space="preserve">. </w:t>
      </w:r>
      <w:r>
        <w:rPr>
          <w:rtl/>
          <w:lang w:bidi="fa-IR"/>
        </w:rPr>
        <w:t>و هرگاه امرى از قضاى او بگذرد با فرمان «كن» آن چيز وجود پيدا مى كند</w:t>
      </w:r>
      <w:r w:rsidR="009432CE">
        <w:rPr>
          <w:rtl/>
          <w:lang w:bidi="fa-IR"/>
        </w:rPr>
        <w:t xml:space="preserve">. </w:t>
      </w:r>
    </w:p>
    <w:p w:rsidR="001A5213" w:rsidRDefault="001A5213" w:rsidP="001A5213">
      <w:pPr>
        <w:pStyle w:val="libNormal"/>
        <w:rPr>
          <w:rtl/>
          <w:lang w:bidi="fa-IR"/>
        </w:rPr>
      </w:pPr>
      <w:r>
        <w:rPr>
          <w:rtl/>
          <w:lang w:bidi="fa-IR"/>
        </w:rPr>
        <w:t>چهارم</w:t>
      </w:r>
      <w:r w:rsidR="009432CE">
        <w:rPr>
          <w:rtl/>
          <w:lang w:bidi="fa-IR"/>
        </w:rPr>
        <w:t xml:space="preserve">، </w:t>
      </w:r>
      <w:r>
        <w:rPr>
          <w:rtl/>
          <w:lang w:bidi="fa-IR"/>
        </w:rPr>
        <w:t>الله اكبر</w:t>
      </w:r>
      <w:r w:rsidR="009432CE">
        <w:rPr>
          <w:rtl/>
          <w:lang w:bidi="fa-IR"/>
        </w:rPr>
        <w:t xml:space="preserve">، </w:t>
      </w:r>
      <w:r>
        <w:rPr>
          <w:rtl/>
          <w:lang w:bidi="fa-IR"/>
        </w:rPr>
        <w:t>بر حلم</w:t>
      </w:r>
      <w:r w:rsidR="009432CE">
        <w:rPr>
          <w:rtl/>
          <w:lang w:bidi="fa-IR"/>
        </w:rPr>
        <w:t xml:space="preserve">، </w:t>
      </w:r>
      <w:r>
        <w:rPr>
          <w:rtl/>
          <w:lang w:bidi="fa-IR"/>
        </w:rPr>
        <w:t>بردبارى و كرامت او دلالت دارد</w:t>
      </w:r>
      <w:r w:rsidR="009432CE">
        <w:rPr>
          <w:rtl/>
          <w:lang w:bidi="fa-IR"/>
        </w:rPr>
        <w:t xml:space="preserve">. </w:t>
      </w:r>
      <w:r>
        <w:rPr>
          <w:rtl/>
          <w:lang w:bidi="fa-IR"/>
        </w:rPr>
        <w:t>آن چنان حليم است كه گويى هيچ نمى داند</w:t>
      </w:r>
      <w:r w:rsidR="009432CE">
        <w:rPr>
          <w:rtl/>
          <w:lang w:bidi="fa-IR"/>
        </w:rPr>
        <w:t xml:space="preserve">، </w:t>
      </w:r>
      <w:r>
        <w:rPr>
          <w:rtl/>
          <w:lang w:bidi="fa-IR"/>
        </w:rPr>
        <w:t>چنان گذشت مى كند كه گويى نمى بيند</w:t>
      </w:r>
      <w:r w:rsidR="009432CE">
        <w:rPr>
          <w:rtl/>
          <w:lang w:bidi="fa-IR"/>
        </w:rPr>
        <w:t xml:space="preserve">، </w:t>
      </w:r>
      <w:r>
        <w:rPr>
          <w:rtl/>
          <w:lang w:bidi="fa-IR"/>
        </w:rPr>
        <w:t>چنان عيب پوشى مى كند كه گويى معصيتى رخ نداده است و هرگز در عقوبت و جزاى نافرمانى سرعت و عجله نمى كند؛ زيرا كريم و صبور و اهل گذشت است</w:t>
      </w:r>
      <w:r w:rsidR="009432CE">
        <w:rPr>
          <w:rtl/>
          <w:lang w:bidi="fa-IR"/>
        </w:rPr>
        <w:t xml:space="preserve">. </w:t>
      </w:r>
    </w:p>
    <w:p w:rsidR="001A5213" w:rsidRDefault="001A5213" w:rsidP="001A5213">
      <w:pPr>
        <w:pStyle w:val="libNormal"/>
        <w:rPr>
          <w:rtl/>
          <w:lang w:bidi="fa-IR"/>
        </w:rPr>
      </w:pPr>
      <w:r>
        <w:rPr>
          <w:rtl/>
          <w:lang w:bidi="fa-IR"/>
        </w:rPr>
        <w:t>پنجم</w:t>
      </w:r>
      <w:r w:rsidR="009432CE">
        <w:rPr>
          <w:rtl/>
          <w:lang w:bidi="fa-IR"/>
        </w:rPr>
        <w:t xml:space="preserve">، </w:t>
      </w:r>
      <w:r>
        <w:rPr>
          <w:rtl/>
          <w:lang w:bidi="fa-IR"/>
        </w:rPr>
        <w:t>الله اكبر بر بخشندگى و كمال در بخشش و بزرگوارى در همه افعال او دلالت دارد</w:t>
      </w:r>
      <w:r w:rsidR="009432CE">
        <w:rPr>
          <w:rtl/>
          <w:lang w:bidi="fa-IR"/>
        </w:rPr>
        <w:t xml:space="preserve">. </w:t>
      </w:r>
    </w:p>
    <w:p w:rsidR="001A5213" w:rsidRDefault="001A5213" w:rsidP="001A5213">
      <w:pPr>
        <w:pStyle w:val="libNormal"/>
        <w:rPr>
          <w:rtl/>
          <w:lang w:bidi="fa-IR"/>
        </w:rPr>
      </w:pPr>
      <w:r>
        <w:rPr>
          <w:rtl/>
          <w:lang w:bidi="fa-IR"/>
        </w:rPr>
        <w:lastRenderedPageBreak/>
        <w:t>ششم</w:t>
      </w:r>
      <w:r w:rsidR="009432CE">
        <w:rPr>
          <w:rtl/>
          <w:lang w:bidi="fa-IR"/>
        </w:rPr>
        <w:t xml:space="preserve">، </w:t>
      </w:r>
      <w:r>
        <w:rPr>
          <w:rtl/>
          <w:lang w:bidi="fa-IR"/>
        </w:rPr>
        <w:t>الله اكبر يعنى او را نمى توان به چگونگى توصيف كرد و گوينده الله اكبر خدا را بالاتر از توان ادراك توصيف كنندگان مى شمرد</w:t>
      </w:r>
      <w:r w:rsidR="009432CE">
        <w:rPr>
          <w:rtl/>
          <w:lang w:bidi="fa-IR"/>
        </w:rPr>
        <w:t xml:space="preserve">، </w:t>
      </w:r>
      <w:r>
        <w:rPr>
          <w:rtl/>
          <w:lang w:bidi="fa-IR"/>
        </w:rPr>
        <w:t>او به بزرگى توصيف مى شود</w:t>
      </w:r>
      <w:r w:rsidR="009432CE">
        <w:rPr>
          <w:rtl/>
          <w:lang w:bidi="fa-IR"/>
        </w:rPr>
        <w:t xml:space="preserve">، </w:t>
      </w:r>
      <w:r>
        <w:rPr>
          <w:rtl/>
          <w:lang w:bidi="fa-IR"/>
        </w:rPr>
        <w:t>ولى هر كسى به قدر توان خود او را وصف مى كند نه به مقدار عظمت و بزرگى او؛ زيرا وصف او بالاتر از ادراك وصف كنندگان است</w:t>
      </w:r>
      <w:r w:rsidR="009432CE">
        <w:rPr>
          <w:rtl/>
          <w:lang w:bidi="fa-IR"/>
        </w:rPr>
        <w:t xml:space="preserve">. </w:t>
      </w:r>
    </w:p>
    <w:p w:rsidR="001A5213" w:rsidRDefault="001A5213" w:rsidP="001A5213">
      <w:pPr>
        <w:pStyle w:val="libNormal"/>
        <w:rPr>
          <w:rFonts w:hint="cs"/>
          <w:rtl/>
          <w:lang w:bidi="fa-IR"/>
        </w:rPr>
      </w:pPr>
      <w:r>
        <w:rPr>
          <w:rtl/>
          <w:lang w:bidi="fa-IR"/>
        </w:rPr>
        <w:t>هفتم</w:t>
      </w:r>
      <w:r w:rsidR="009432CE">
        <w:rPr>
          <w:rtl/>
          <w:lang w:bidi="fa-IR"/>
        </w:rPr>
        <w:t xml:space="preserve">، </w:t>
      </w:r>
      <w:r>
        <w:rPr>
          <w:rtl/>
          <w:lang w:bidi="fa-IR"/>
        </w:rPr>
        <w:t>الله اكبر يعنى او بالاتر از هرچيز و بى نياز از بندگان است و او را احتياجى به اعمال ايشان نيست»</w:t>
      </w:r>
      <w:r w:rsidR="009432CE">
        <w:rPr>
          <w:rtl/>
          <w:lang w:bidi="fa-IR"/>
        </w:rPr>
        <w:t xml:space="preserve">. </w:t>
      </w:r>
    </w:p>
    <w:p w:rsidR="001A5213" w:rsidRDefault="001A5213" w:rsidP="001A5213">
      <w:pPr>
        <w:pStyle w:val="libNormal"/>
        <w:rPr>
          <w:rtl/>
          <w:lang w:bidi="fa-IR"/>
        </w:rPr>
      </w:pPr>
      <w:r>
        <w:rPr>
          <w:rtl/>
          <w:lang w:bidi="fa-IR"/>
        </w:rPr>
        <w:t xml:space="preserve">وَ اَمَّا قولُهُ اءَشهدُ اءَن لا اله الا الله فَاِعلام باءَنَّ الشَّهادَةَ لا تَجُوزُ الا بِمَعرِفَة مِنَ القَلب كَاءَنَّهُ يقولُ اءَعلَمُ اءَنَّهُ لا معبود الا الله عزَّ و جَلَّ و اءَنَّ كُلّ معبود باطل سِوَى الله عزَّ و جَلَّ و اءُقِرُّ بلسانى بمَا فى قلبى مِنَ العلم باءَنَّهُ لا اله الا الله و اءَشهدُ اءَنَّهُ لا ملجَاءَ مِنَ الله عزَّ و جَلَّ الا اليه و لا مَنجى مِن شَرِّ كُلّ ذى شرّ و فِتنَة كُلّ ذى فِتنَة الا باللّه و فى المرَّةَ الثَّانية اءَشهد اءَن لا اله الا الله معناهُ اءَشهدُ اءَن لا هادى الا الله و لا دليل الا الله و اءُشهد الله باءَنِّى اءَشهَدُ اءَن لا اله الا الله و اءُشهد سُكَّان السَّموات و سكَّان الارض و ما فيهنَّ مِنَ الملائكة و النَّاس اجمعين و ما فيهنَّ مِنَ الجبال و الاَشجار و الدَّوابّ والوُحوش و كُلّ رطب و يابس باءَنِّى اءَشهد اءن لا خالق الا الله و لا رازق و لا معبود و لا ضارّ و لا نافع و لا قابض و لا باسط و لا معطى و لا مانع و لا دافع و لا ناصح و لا كافى و لا شافى و لا مقدّم و لا مؤ خّر الا الله له الخَلق والاَمر و بيدهِ الخير كُلّهِ تبارك الله ربّ العالمين </w:t>
      </w:r>
      <w:r w:rsidRPr="00BA2CDB">
        <w:rPr>
          <w:rStyle w:val="libFootnotenumChar"/>
          <w:rtl/>
          <w:lang w:bidi="fa-IR"/>
        </w:rPr>
        <w:t>(926)</w:t>
      </w:r>
      <w:r w:rsidR="009432CE">
        <w:rPr>
          <w:rtl/>
          <w:lang w:bidi="fa-IR"/>
        </w:rPr>
        <w:t xml:space="preserve">. </w:t>
      </w:r>
    </w:p>
    <w:p w:rsidR="001A5213" w:rsidRDefault="001A5213" w:rsidP="001A5213">
      <w:pPr>
        <w:pStyle w:val="libNormal"/>
        <w:rPr>
          <w:rtl/>
          <w:lang w:bidi="fa-IR"/>
        </w:rPr>
      </w:pPr>
      <w:r>
        <w:rPr>
          <w:rtl/>
          <w:lang w:bidi="fa-IR"/>
        </w:rPr>
        <w:t xml:space="preserve">«و امّا شهادت به يگانگى خداوند اشهد ان لا اله الا الله اعلام به اين است كه اين شهادت فقط از معرفت و آگاهى دل ريشه مى گيرد و گويى كه </w:t>
      </w:r>
      <w:r w:rsidR="00B07C6A">
        <w:rPr>
          <w:rtl/>
          <w:lang w:bidi="fa-IR"/>
        </w:rPr>
        <w:t>مؤذّن</w:t>
      </w:r>
      <w:r>
        <w:rPr>
          <w:rtl/>
          <w:lang w:bidi="fa-IR"/>
        </w:rPr>
        <w:t xml:space="preserve"> چنين مى گويد مى دانم كه جز او معبودى نيست و هر معبود ديگرى واهى و خيالى است</w:t>
      </w:r>
      <w:r w:rsidR="009432CE">
        <w:rPr>
          <w:rtl/>
          <w:lang w:bidi="fa-IR"/>
        </w:rPr>
        <w:t xml:space="preserve">، </w:t>
      </w:r>
      <w:r>
        <w:rPr>
          <w:rtl/>
          <w:lang w:bidi="fa-IR"/>
        </w:rPr>
        <w:t xml:space="preserve">با زبان اقرار ميكنم آنچه را در دل دارم و قلب من سرشار از آگاهى و </w:t>
      </w:r>
      <w:r>
        <w:rPr>
          <w:rtl/>
          <w:lang w:bidi="fa-IR"/>
        </w:rPr>
        <w:lastRenderedPageBreak/>
        <w:t>علم به يگانگى او است و هيچ پناهى جز او متصور نيست و او نجات دهنده از همه شرور و فتنه ها است و در شهادت دوم اقرار مى كنم كه رهنما و هدايتگرى جز او نيست و بر اين شهادت خود اقرار به يگانگى خداوند عزَّ و جَلَّ همه ساكنان آسمان ها و زمين و هر آنچه از ملائكه</w:t>
      </w:r>
      <w:r w:rsidR="009432CE">
        <w:rPr>
          <w:rtl/>
          <w:lang w:bidi="fa-IR"/>
        </w:rPr>
        <w:t xml:space="preserve">، </w:t>
      </w:r>
      <w:r>
        <w:rPr>
          <w:rtl/>
          <w:lang w:bidi="fa-IR"/>
        </w:rPr>
        <w:t>انسان ها</w:t>
      </w:r>
      <w:r w:rsidR="009432CE">
        <w:rPr>
          <w:rtl/>
          <w:lang w:bidi="fa-IR"/>
        </w:rPr>
        <w:t xml:space="preserve">، </w:t>
      </w:r>
      <w:r>
        <w:rPr>
          <w:rtl/>
          <w:lang w:bidi="fa-IR"/>
        </w:rPr>
        <w:t>كوه ها و درختان و چهارپايان و وحوش و هر رطب و يابس را گواه مى گيرم و من معترفم كه جز او خالقى نيست</w:t>
      </w:r>
      <w:r w:rsidR="009432CE">
        <w:rPr>
          <w:rtl/>
          <w:lang w:bidi="fa-IR"/>
        </w:rPr>
        <w:t xml:space="preserve">، </w:t>
      </w:r>
      <w:r>
        <w:rPr>
          <w:rtl/>
          <w:lang w:bidi="fa-IR"/>
        </w:rPr>
        <w:t>رازق و معبود او است</w:t>
      </w:r>
      <w:r w:rsidR="009432CE">
        <w:rPr>
          <w:rtl/>
          <w:lang w:bidi="fa-IR"/>
        </w:rPr>
        <w:t xml:space="preserve">، </w:t>
      </w:r>
      <w:r>
        <w:rPr>
          <w:rtl/>
          <w:lang w:bidi="fa-IR"/>
        </w:rPr>
        <w:t>ضار و نافع</w:t>
      </w:r>
      <w:r w:rsidR="009432CE">
        <w:rPr>
          <w:rtl/>
          <w:lang w:bidi="fa-IR"/>
        </w:rPr>
        <w:t xml:space="preserve">، </w:t>
      </w:r>
      <w:r>
        <w:rPr>
          <w:rtl/>
          <w:lang w:bidi="fa-IR"/>
        </w:rPr>
        <w:t>گيرنده و دهنده</w:t>
      </w:r>
      <w:r w:rsidR="009432CE">
        <w:rPr>
          <w:rtl/>
          <w:lang w:bidi="fa-IR"/>
        </w:rPr>
        <w:t xml:space="preserve">، </w:t>
      </w:r>
      <w:r>
        <w:rPr>
          <w:rtl/>
          <w:lang w:bidi="fa-IR"/>
        </w:rPr>
        <w:t>مانع و دافع و ناصح</w:t>
      </w:r>
      <w:r w:rsidR="009432CE">
        <w:rPr>
          <w:rtl/>
          <w:lang w:bidi="fa-IR"/>
        </w:rPr>
        <w:t xml:space="preserve">، </w:t>
      </w:r>
      <w:r>
        <w:rPr>
          <w:rtl/>
          <w:lang w:bidi="fa-IR"/>
        </w:rPr>
        <w:t>كفايت كننده و شفادهنده اى جز او نيست</w:t>
      </w:r>
      <w:r w:rsidR="009432CE">
        <w:rPr>
          <w:rtl/>
          <w:lang w:bidi="fa-IR"/>
        </w:rPr>
        <w:t xml:space="preserve">، </w:t>
      </w:r>
      <w:r>
        <w:rPr>
          <w:rtl/>
          <w:lang w:bidi="fa-IR"/>
        </w:rPr>
        <w:t>اول و آخر او است</w:t>
      </w:r>
      <w:r w:rsidR="009432CE">
        <w:rPr>
          <w:rtl/>
          <w:lang w:bidi="fa-IR"/>
        </w:rPr>
        <w:t xml:space="preserve">، </w:t>
      </w:r>
      <w:r>
        <w:rPr>
          <w:rtl/>
          <w:lang w:bidi="fa-IR"/>
        </w:rPr>
        <w:t>و همه آفرينش به دست او است و همه خوبى ها از او است</w:t>
      </w:r>
      <w:r w:rsidR="009432CE">
        <w:rPr>
          <w:rtl/>
          <w:lang w:bidi="fa-IR"/>
        </w:rPr>
        <w:t xml:space="preserve">، </w:t>
      </w:r>
      <w:r>
        <w:rPr>
          <w:rtl/>
          <w:lang w:bidi="fa-IR"/>
        </w:rPr>
        <w:t>تبارك الله رب العالمين»</w:t>
      </w:r>
      <w:r w:rsidR="009432CE">
        <w:rPr>
          <w:rtl/>
          <w:lang w:bidi="fa-IR"/>
        </w:rPr>
        <w:t xml:space="preserve">. </w:t>
      </w:r>
    </w:p>
    <w:p w:rsidR="001A5213" w:rsidRDefault="001A5213" w:rsidP="001A5213">
      <w:pPr>
        <w:pStyle w:val="libNormal"/>
        <w:rPr>
          <w:rtl/>
          <w:lang w:bidi="fa-IR"/>
        </w:rPr>
      </w:pPr>
      <w:r>
        <w:rPr>
          <w:rtl/>
          <w:lang w:bidi="fa-IR"/>
        </w:rPr>
        <w:t xml:space="preserve">وَ اَمَّا قولُهُ اءَشهد اءَنَّ محمَّدا رسول الله يقول اءُشهد الله على اءَنِّى اءَشهد انَّه لا اله الا هو و اءَنَّ محمَّد عبده و رسوله و نبيّه و صفيّه و نجيبه اءَرسله الى كافَّة النَّاس اجمعين بالهدى و دين الحقّ ليظهره على الدّين كُلّهِ و لو كره المشركون و اءُشهد مَن فى السموات و الارض مِن النبيين و المرسلين و الملائكة و النَّاس اجمعين اءَنِّى اءشهد اءَنَّ محمَّد رسول الله سيد الاوَّلين و الاخِرين و فى المرَّة الثَّانية اءَشهد اءَنَّ محمَّد رسول الله يقول اءَشهد اءَن لا حاجة لاحد الى اءَحد الا الى الله الواحدِ القهَّارِ الغنىِّ عن عباده و الخلائق اءَجمعين و اءَنَّهُ اءَرسل محمَّدا الى النَّاس بَشيرا و نَذيرا و داعيا الى الله باذنِهِ و سِراجا مُنيرا فمَن اءَنكَرَهُ و جَحَدَهُ و لم يُؤ مِن به اءَدخَلَهُ الله عزَّ و جَلَّ نار جهنَّمَ خالدا مُخَلَّدا لا يَنفَكُّ عَنهَا اءَبَدا </w:t>
      </w:r>
      <w:r w:rsidRPr="00BA2CDB">
        <w:rPr>
          <w:rStyle w:val="libFootnotenumChar"/>
          <w:rtl/>
          <w:lang w:bidi="fa-IR"/>
        </w:rPr>
        <w:t>(927)</w:t>
      </w:r>
      <w:r w:rsidR="009432CE">
        <w:rPr>
          <w:rtl/>
          <w:lang w:bidi="fa-IR"/>
        </w:rPr>
        <w:t xml:space="preserve">. </w:t>
      </w:r>
    </w:p>
    <w:p w:rsidR="001A5213" w:rsidRDefault="001A5213" w:rsidP="001A5213">
      <w:pPr>
        <w:pStyle w:val="libNormal"/>
        <w:rPr>
          <w:rtl/>
          <w:lang w:bidi="fa-IR"/>
        </w:rPr>
      </w:pPr>
      <w:r>
        <w:rPr>
          <w:rtl/>
          <w:lang w:bidi="fa-IR"/>
        </w:rPr>
        <w:t xml:space="preserve">«وَ اما منظور او از شهادت به رسالت اشهد ان محمَّدا رسول الله </w:t>
      </w:r>
      <w:r w:rsidR="00574936" w:rsidRPr="00574936">
        <w:rPr>
          <w:rStyle w:val="libAlaemChar"/>
          <w:rtl/>
        </w:rPr>
        <w:t>صلى‌الله‌عليه‌وآله‌وسلم</w:t>
      </w:r>
      <w:r>
        <w:rPr>
          <w:rtl/>
          <w:lang w:bidi="fa-IR"/>
        </w:rPr>
        <w:t xml:space="preserve"> اين است كه مى گويد بعد از شهادت به يگانگى خداوند شهادت مى دهم كه محمَّد </w:t>
      </w:r>
      <w:r w:rsidR="00574936" w:rsidRPr="00574936">
        <w:rPr>
          <w:rStyle w:val="libAlaemChar"/>
          <w:rtl/>
        </w:rPr>
        <w:t>صلى‌الله‌عليه‌وآله‌وسلم</w:t>
      </w:r>
      <w:r>
        <w:rPr>
          <w:rtl/>
          <w:lang w:bidi="fa-IR"/>
        </w:rPr>
        <w:t xml:space="preserve"> بنده و فرستاده برگزيده مخصوص ‍ او است كه براى همه هدايت </w:t>
      </w:r>
      <w:r>
        <w:rPr>
          <w:rtl/>
          <w:lang w:bidi="fa-IR"/>
        </w:rPr>
        <w:lastRenderedPageBreak/>
        <w:t>مردم انتخاب شد؛ تا دين حقّ را بر همه اديان برترى دهد اگرچه براى مشركان خوشايند نباشد و از همه اهل آسمان ها و زمين</w:t>
      </w:r>
      <w:r w:rsidR="009432CE">
        <w:rPr>
          <w:rtl/>
          <w:lang w:bidi="fa-IR"/>
        </w:rPr>
        <w:t xml:space="preserve">، </w:t>
      </w:r>
      <w:r>
        <w:rPr>
          <w:rtl/>
          <w:lang w:bidi="fa-IR"/>
        </w:rPr>
        <w:t>پيامبران و ملائكه بر شهادت به رسالت پيامبر خاتم كه سيدالمرسلين است گواه مى گيرم</w:t>
      </w:r>
      <w:r w:rsidR="009432CE">
        <w:rPr>
          <w:rtl/>
          <w:lang w:bidi="fa-IR"/>
        </w:rPr>
        <w:t xml:space="preserve">. </w:t>
      </w:r>
    </w:p>
    <w:p w:rsidR="001A5213" w:rsidRDefault="001A5213" w:rsidP="001A5213">
      <w:pPr>
        <w:pStyle w:val="libNormal"/>
        <w:rPr>
          <w:rtl/>
          <w:lang w:bidi="fa-IR"/>
        </w:rPr>
      </w:pPr>
      <w:r>
        <w:rPr>
          <w:rtl/>
          <w:lang w:bidi="fa-IR"/>
        </w:rPr>
        <w:t>و در مرتبه دوم شهادت به رسالت مى گويد</w:t>
      </w:r>
      <w:r w:rsidR="008C34A7">
        <w:rPr>
          <w:rtl/>
          <w:lang w:bidi="fa-IR"/>
        </w:rPr>
        <w:t xml:space="preserve">: </w:t>
      </w:r>
      <w:r>
        <w:rPr>
          <w:rtl/>
          <w:lang w:bidi="fa-IR"/>
        </w:rPr>
        <w:t>شهادت مى دهم كه هيچ مخلوقى را احتياج به مخلوق ديگر نيست جز اين كه همگان نيازمند خداوند قهارند</w:t>
      </w:r>
      <w:r w:rsidR="009432CE">
        <w:rPr>
          <w:rtl/>
          <w:lang w:bidi="fa-IR"/>
        </w:rPr>
        <w:t xml:space="preserve">، </w:t>
      </w:r>
      <w:r>
        <w:rPr>
          <w:rtl/>
          <w:lang w:bidi="fa-IR"/>
        </w:rPr>
        <w:t xml:space="preserve">خدايى كه بى نياز از بندگان و مخلوقات خود است و هم او است كه محمَّد </w:t>
      </w:r>
      <w:r w:rsidR="00574936" w:rsidRPr="00574936">
        <w:rPr>
          <w:rStyle w:val="libAlaemChar"/>
          <w:rtl/>
        </w:rPr>
        <w:t>صلى‌الله‌عليه‌وآله‌وسلم</w:t>
      </w:r>
      <w:r>
        <w:rPr>
          <w:rtl/>
          <w:lang w:bidi="fa-IR"/>
        </w:rPr>
        <w:t xml:space="preserve"> را براى بشارت و انذار مردم فرستاد</w:t>
      </w:r>
      <w:r w:rsidR="009432CE">
        <w:rPr>
          <w:rtl/>
          <w:lang w:bidi="fa-IR"/>
        </w:rPr>
        <w:t xml:space="preserve">، </w:t>
      </w:r>
      <w:r>
        <w:rPr>
          <w:rtl/>
          <w:lang w:bidi="fa-IR"/>
        </w:rPr>
        <w:t>تا او مردم را بسان خورشيد نورافشان به سوى خدا راهنمايى كند و هر كس او را منكر شده و نپذيرد و به او ايمان نياورد</w:t>
      </w:r>
      <w:r w:rsidR="009432CE">
        <w:rPr>
          <w:rtl/>
          <w:lang w:bidi="fa-IR"/>
        </w:rPr>
        <w:t xml:space="preserve">، </w:t>
      </w:r>
      <w:r>
        <w:rPr>
          <w:rtl/>
          <w:lang w:bidi="fa-IR"/>
        </w:rPr>
        <w:t>سرنوشت او آتش هميشگى جهنم است»</w:t>
      </w:r>
      <w:r w:rsidR="009432CE">
        <w:rPr>
          <w:rtl/>
          <w:lang w:bidi="fa-IR"/>
        </w:rPr>
        <w:t xml:space="preserve">. </w:t>
      </w:r>
    </w:p>
    <w:p w:rsidR="001A5213" w:rsidRDefault="001A5213" w:rsidP="001A5213">
      <w:pPr>
        <w:pStyle w:val="libNormal"/>
        <w:rPr>
          <w:rtl/>
          <w:lang w:bidi="fa-IR"/>
        </w:rPr>
      </w:pPr>
      <w:r>
        <w:rPr>
          <w:rtl/>
          <w:lang w:bidi="fa-IR"/>
        </w:rPr>
        <w:t xml:space="preserve">وَ اَمَّا قولُهُ حى على اَلصَّلاة اءَى هَلُمُّوا الى خيرِ اءَعمالِكُم و دَعوَةِ ربّكم و سَارِعوا الى مَغفِرَة مِن ربِّكم و اِطفَاءِ نَارِكُم الَّتى اءَوقَدتُمُوها على ظهورِكم و فَكاكَ رِقَابِكُم الَّتى رَهَنتُمُوها بِذُنوبِكم لِيُكَفِّرَ الله عنكم سيِّئَاتِكم و يَغفِرَ لكم ذنوبكم و يُبَدِّلَ سيِّئَاتِكُم حسنات فانَّهُ ملك كريم ذوالفَضل العَظيم و قد اءَذن لنا مَعاشر المسلمين بالدُّخول فى خدمتهِ و التَّقَدُّم الى بين يديه و فى المرَّةِ الثَّانيَةِ حىَّ على الصَّلاة اءَى قوموا الى مُناجاة ربِّكم و عَرضِ حاجاتكم على ربِّكم و توسّلوا اليه بكلامه و تشفَّعوا به و اكثروا الذّكر و القنوت و الرُّكوع و السُّجود و الخضوع و الخشوع و ارفعوا اليه حوائجكم فقد اذِنَ لنا فى ذلك </w:t>
      </w:r>
      <w:r w:rsidRPr="00BA2CDB">
        <w:rPr>
          <w:rStyle w:val="libFootnotenumChar"/>
          <w:rtl/>
          <w:lang w:bidi="fa-IR"/>
        </w:rPr>
        <w:t>(928)</w:t>
      </w:r>
      <w:r w:rsidR="009432CE">
        <w:rPr>
          <w:rtl/>
          <w:lang w:bidi="fa-IR"/>
        </w:rPr>
        <w:t xml:space="preserve">. </w:t>
      </w:r>
    </w:p>
    <w:p w:rsidR="001A5213" w:rsidRDefault="001A5213" w:rsidP="001A5213">
      <w:pPr>
        <w:pStyle w:val="libNormal"/>
        <w:rPr>
          <w:rtl/>
          <w:lang w:bidi="fa-IR"/>
        </w:rPr>
      </w:pPr>
      <w:r>
        <w:rPr>
          <w:rtl/>
          <w:lang w:bidi="fa-IR"/>
        </w:rPr>
        <w:t>«وَ اما وقتى مى گويد حى على اَلصَّلاة يعنى بشتابيد به سوى بهترين عمل و به سوى اجابت دعوت پروردگار</w:t>
      </w:r>
      <w:r w:rsidR="009432CE">
        <w:rPr>
          <w:rtl/>
          <w:lang w:bidi="fa-IR"/>
        </w:rPr>
        <w:t xml:space="preserve">، </w:t>
      </w:r>
      <w:r>
        <w:rPr>
          <w:rtl/>
          <w:lang w:bidi="fa-IR"/>
        </w:rPr>
        <w:t>بشتابيد به سوى سفره آمرزش خداوند و خاموش كردن آتش هايى كه در گذشته افروخته ايد</w:t>
      </w:r>
      <w:r w:rsidR="009432CE">
        <w:rPr>
          <w:rtl/>
          <w:lang w:bidi="fa-IR"/>
        </w:rPr>
        <w:t xml:space="preserve">، </w:t>
      </w:r>
      <w:r>
        <w:rPr>
          <w:rtl/>
          <w:lang w:bidi="fa-IR"/>
        </w:rPr>
        <w:t xml:space="preserve">و خود را از بندگى گناهان برهانيد تا خدا شما را مورد بخشش قرار دهد و گناهان گذشته شما به حسنات </w:t>
      </w:r>
      <w:r>
        <w:rPr>
          <w:rtl/>
          <w:lang w:bidi="fa-IR"/>
        </w:rPr>
        <w:lastRenderedPageBreak/>
        <w:t>مبدل شود</w:t>
      </w:r>
      <w:r w:rsidR="009432CE">
        <w:rPr>
          <w:rtl/>
          <w:lang w:bidi="fa-IR"/>
        </w:rPr>
        <w:t xml:space="preserve">، </w:t>
      </w:r>
      <w:r>
        <w:rPr>
          <w:rtl/>
          <w:lang w:bidi="fa-IR"/>
        </w:rPr>
        <w:t>او قدرتمندى كريم و بخشنده است و فضل و احسان او پايان ناپذير است و هم او به اجازه ورود به محضرش را اعطا نموده است</w:t>
      </w:r>
      <w:r w:rsidR="009432CE">
        <w:rPr>
          <w:rtl/>
          <w:lang w:bidi="fa-IR"/>
        </w:rPr>
        <w:t xml:space="preserve">. </w:t>
      </w:r>
    </w:p>
    <w:p w:rsidR="001A5213" w:rsidRDefault="001A5213" w:rsidP="001A5213">
      <w:pPr>
        <w:pStyle w:val="libNormal"/>
        <w:rPr>
          <w:rtl/>
          <w:lang w:bidi="fa-IR"/>
        </w:rPr>
      </w:pPr>
      <w:r>
        <w:rPr>
          <w:rtl/>
          <w:lang w:bidi="fa-IR"/>
        </w:rPr>
        <w:t>در مرتبه دوم كه مى گويد</w:t>
      </w:r>
      <w:r w:rsidR="008C34A7">
        <w:rPr>
          <w:rtl/>
          <w:lang w:bidi="fa-IR"/>
        </w:rPr>
        <w:t xml:space="preserve">: </w:t>
      </w:r>
      <w:r>
        <w:rPr>
          <w:rtl/>
          <w:lang w:bidi="fa-IR"/>
        </w:rPr>
        <w:t>حى على اَلصَّلاة يعنى برخيزيد و با خداى خود گفتگو كنيد و خواسته هاى خود را به پيشگاه او عرضه نماييد و با سخن خود او بدو توسل بطلبيد و بسيار به ياد او باشيد و در قنوت و ركوع و سجود خاضع و خاشع بوده و حوايج خود را بخواهيد كه او به ما اين اجازه را داده است»</w:t>
      </w:r>
      <w:r w:rsidR="009432CE">
        <w:rPr>
          <w:rtl/>
          <w:lang w:bidi="fa-IR"/>
        </w:rPr>
        <w:t xml:space="preserve">. </w:t>
      </w:r>
    </w:p>
    <w:p w:rsidR="001A5213" w:rsidRDefault="001A5213" w:rsidP="001A5213">
      <w:pPr>
        <w:pStyle w:val="libNormal"/>
        <w:rPr>
          <w:rtl/>
          <w:lang w:bidi="fa-IR"/>
        </w:rPr>
      </w:pPr>
      <w:r>
        <w:rPr>
          <w:rtl/>
          <w:lang w:bidi="fa-IR"/>
        </w:rPr>
        <w:t xml:space="preserve">وَ اَمَّا قولُهُ حىَّ على الفلاح فانَّه يقول اءَقبِلُوا الى بقاء لا فناءَ معه و نجَاة لا هَلاكَ معها و تَعالَوا الى حياة لا مَمَاتَ مَعَهَا و الى نَعيم لا نَفَادَ له و الى مُلك لا زَوالَ عنهُ و الى سُرور لا حُزنَ معه و الى اءُنس لا وحشةَ معَه و الى نور لا ظُلمَةَ معه و الى سَعَة لا ضِيقَ معها و الى بَهجَة لا انقِطَاعَ لها و الى غِنى لا فاقَةَ معه و الى صِحَّة لا سُقمَ مَعَها و الى عزّ لا ذلّ معه و الى قوّة لا ضَعف معها و الى كِرامَة يا لها مِن كِرامَة و عجِّلوا الى سُرور الدُّنيا والعقبى و نَجاة الاخِرة و الاُولى و فى المرَّةِ الثَّانيةِ حىَّ على الفلاح فانَّهُ يقول سابقوا الى ما دَعَوتكم اليه و الى جَزيل الكرامة و عظيم المِنَّةِ و سَنِىِّ النِّعمَةِ و الفوزِ العظيم و نعيم الابد فى جوار محمَّد </w:t>
      </w:r>
      <w:r w:rsidR="00574936" w:rsidRPr="00574936">
        <w:rPr>
          <w:rStyle w:val="libAlaemChar"/>
          <w:rtl/>
        </w:rPr>
        <w:t>صلى‌الله‌عليه‌وآله‌وسلم</w:t>
      </w:r>
      <w:r>
        <w:rPr>
          <w:rtl/>
          <w:lang w:bidi="fa-IR"/>
        </w:rPr>
        <w:t xml:space="preserve"> فى مَقعَد صِدق عند مَليك مُقتدر </w:t>
      </w:r>
      <w:r w:rsidRPr="00BA2CDB">
        <w:rPr>
          <w:rStyle w:val="libFootnotenumChar"/>
          <w:rtl/>
          <w:lang w:bidi="fa-IR"/>
        </w:rPr>
        <w:t>(929)</w:t>
      </w:r>
      <w:r w:rsidR="009432CE">
        <w:rPr>
          <w:rtl/>
          <w:lang w:bidi="fa-IR"/>
        </w:rPr>
        <w:t xml:space="preserve">. </w:t>
      </w:r>
    </w:p>
    <w:p w:rsidR="001A5213" w:rsidRDefault="001A5213" w:rsidP="001A5213">
      <w:pPr>
        <w:pStyle w:val="libNormal"/>
        <w:rPr>
          <w:rtl/>
          <w:lang w:bidi="fa-IR"/>
        </w:rPr>
      </w:pPr>
      <w:r>
        <w:rPr>
          <w:rtl/>
          <w:lang w:bidi="fa-IR"/>
        </w:rPr>
        <w:t>«وَ اما با جمله حى على الفلاح مى گويد</w:t>
      </w:r>
      <w:r w:rsidR="008C34A7">
        <w:rPr>
          <w:rtl/>
          <w:lang w:bidi="fa-IR"/>
        </w:rPr>
        <w:t xml:space="preserve">: </w:t>
      </w:r>
      <w:r>
        <w:rPr>
          <w:rtl/>
          <w:lang w:bidi="fa-IR"/>
        </w:rPr>
        <w:t>روى آوريد به حيات جاودان كه فناناپذير است</w:t>
      </w:r>
      <w:r w:rsidR="009432CE">
        <w:rPr>
          <w:rtl/>
          <w:lang w:bidi="fa-IR"/>
        </w:rPr>
        <w:t xml:space="preserve">، </w:t>
      </w:r>
      <w:r>
        <w:rPr>
          <w:rtl/>
          <w:lang w:bidi="fa-IR"/>
        </w:rPr>
        <w:t>درست كارى كه هرگز هلاكتى در آن نيست</w:t>
      </w:r>
      <w:r w:rsidR="009432CE">
        <w:rPr>
          <w:rtl/>
          <w:lang w:bidi="fa-IR"/>
        </w:rPr>
        <w:t xml:space="preserve">، </w:t>
      </w:r>
      <w:r>
        <w:rPr>
          <w:rtl/>
          <w:lang w:bidi="fa-IR"/>
        </w:rPr>
        <w:t>به حياتى كه مرگى ندارد</w:t>
      </w:r>
      <w:r w:rsidR="009432CE">
        <w:rPr>
          <w:rtl/>
          <w:lang w:bidi="fa-IR"/>
        </w:rPr>
        <w:t xml:space="preserve">، </w:t>
      </w:r>
      <w:r>
        <w:rPr>
          <w:rtl/>
          <w:lang w:bidi="fa-IR"/>
        </w:rPr>
        <w:t>به نعمتى كه پايان نمى پذيرد</w:t>
      </w:r>
      <w:r w:rsidR="009432CE">
        <w:rPr>
          <w:rtl/>
          <w:lang w:bidi="fa-IR"/>
        </w:rPr>
        <w:t xml:space="preserve">، </w:t>
      </w:r>
      <w:r>
        <w:rPr>
          <w:rtl/>
          <w:lang w:bidi="fa-IR"/>
        </w:rPr>
        <w:t>به ملكى كه زوال ندارد</w:t>
      </w:r>
      <w:r w:rsidR="009432CE">
        <w:rPr>
          <w:rtl/>
          <w:lang w:bidi="fa-IR"/>
        </w:rPr>
        <w:t xml:space="preserve">، </w:t>
      </w:r>
      <w:r>
        <w:rPr>
          <w:rtl/>
          <w:lang w:bidi="fa-IR"/>
        </w:rPr>
        <w:t>به شادمانى كه اندوه بدان را هنمى يابد</w:t>
      </w:r>
      <w:r w:rsidR="009432CE">
        <w:rPr>
          <w:rtl/>
          <w:lang w:bidi="fa-IR"/>
        </w:rPr>
        <w:t xml:space="preserve">، </w:t>
      </w:r>
      <w:r>
        <w:rPr>
          <w:rtl/>
          <w:lang w:bidi="fa-IR"/>
        </w:rPr>
        <w:t>به آرامشى كه وحشت او را همراهى نمى كند</w:t>
      </w:r>
      <w:r w:rsidR="009432CE">
        <w:rPr>
          <w:rtl/>
          <w:lang w:bidi="fa-IR"/>
        </w:rPr>
        <w:t xml:space="preserve">، </w:t>
      </w:r>
      <w:r>
        <w:rPr>
          <w:rtl/>
          <w:lang w:bidi="fa-IR"/>
        </w:rPr>
        <w:t>به روشنايى و نورى كه تاريكى در آن نيست</w:t>
      </w:r>
      <w:r w:rsidR="009432CE">
        <w:rPr>
          <w:rtl/>
          <w:lang w:bidi="fa-IR"/>
        </w:rPr>
        <w:t xml:space="preserve">، </w:t>
      </w:r>
      <w:r>
        <w:rPr>
          <w:rtl/>
          <w:lang w:bidi="fa-IR"/>
        </w:rPr>
        <w:t>به گشادگى و گشايشى كه مضيقه در آن راه ندارد</w:t>
      </w:r>
      <w:r w:rsidR="009432CE">
        <w:rPr>
          <w:rtl/>
          <w:lang w:bidi="fa-IR"/>
        </w:rPr>
        <w:t xml:space="preserve">، </w:t>
      </w:r>
      <w:r>
        <w:rPr>
          <w:rtl/>
          <w:lang w:bidi="fa-IR"/>
        </w:rPr>
        <w:t>به سرورى كه انتها ندارد</w:t>
      </w:r>
      <w:r w:rsidR="009432CE">
        <w:rPr>
          <w:rtl/>
          <w:lang w:bidi="fa-IR"/>
        </w:rPr>
        <w:t xml:space="preserve">، </w:t>
      </w:r>
      <w:r>
        <w:rPr>
          <w:rtl/>
          <w:lang w:bidi="fa-IR"/>
        </w:rPr>
        <w:t>به ثروتى كه فقر و نادارى با آن بى معنى است</w:t>
      </w:r>
      <w:r w:rsidR="009432CE">
        <w:rPr>
          <w:rtl/>
          <w:lang w:bidi="fa-IR"/>
        </w:rPr>
        <w:t xml:space="preserve">، </w:t>
      </w:r>
      <w:r>
        <w:rPr>
          <w:rtl/>
          <w:lang w:bidi="fa-IR"/>
        </w:rPr>
        <w:t>به سلامتى كه بيمارى به همراه ندارد</w:t>
      </w:r>
      <w:r w:rsidR="009432CE">
        <w:rPr>
          <w:rtl/>
          <w:lang w:bidi="fa-IR"/>
        </w:rPr>
        <w:t xml:space="preserve">، </w:t>
      </w:r>
      <w:r>
        <w:rPr>
          <w:rtl/>
          <w:lang w:bidi="fa-IR"/>
        </w:rPr>
        <w:t xml:space="preserve">به عزت و سربلندى كه ذلت نمى </w:t>
      </w:r>
      <w:r>
        <w:rPr>
          <w:rtl/>
          <w:lang w:bidi="fa-IR"/>
        </w:rPr>
        <w:lastRenderedPageBreak/>
        <w:t>پذيرد</w:t>
      </w:r>
      <w:r w:rsidR="009432CE">
        <w:rPr>
          <w:rtl/>
          <w:lang w:bidi="fa-IR"/>
        </w:rPr>
        <w:t xml:space="preserve">، </w:t>
      </w:r>
      <w:r>
        <w:rPr>
          <w:rtl/>
          <w:lang w:bidi="fa-IR"/>
        </w:rPr>
        <w:t>به قدرتى كه سستى در آن راه ندارد</w:t>
      </w:r>
      <w:r w:rsidR="009432CE">
        <w:rPr>
          <w:rtl/>
          <w:lang w:bidi="fa-IR"/>
        </w:rPr>
        <w:t xml:space="preserve">، </w:t>
      </w:r>
      <w:r>
        <w:rPr>
          <w:rtl/>
          <w:lang w:bidi="fa-IR"/>
        </w:rPr>
        <w:t>به كرامتى كه فوق او كرامت و بزرگى متصور نيست</w:t>
      </w:r>
      <w:r w:rsidR="009432CE">
        <w:rPr>
          <w:rtl/>
          <w:lang w:bidi="fa-IR"/>
        </w:rPr>
        <w:t xml:space="preserve">، </w:t>
      </w:r>
      <w:r>
        <w:rPr>
          <w:rtl/>
          <w:lang w:bidi="fa-IR"/>
        </w:rPr>
        <w:t>عجله كنيد تا سرور دنيا و آخرت را دريابيد و در هر دو سرا نجات يابيد</w:t>
      </w:r>
      <w:r w:rsidR="009432CE">
        <w:rPr>
          <w:rtl/>
          <w:lang w:bidi="fa-IR"/>
        </w:rPr>
        <w:t xml:space="preserve">. </w:t>
      </w:r>
    </w:p>
    <w:p w:rsidR="001A5213" w:rsidRDefault="001A5213" w:rsidP="001A5213">
      <w:pPr>
        <w:pStyle w:val="libNormal"/>
        <w:rPr>
          <w:rtl/>
          <w:lang w:bidi="fa-IR"/>
        </w:rPr>
      </w:pPr>
      <w:r>
        <w:rPr>
          <w:rtl/>
          <w:lang w:bidi="fa-IR"/>
        </w:rPr>
        <w:t xml:space="preserve">و در مرتبه دوم كه مى گويد حى على الفلاح منظور او اين است كه سرعت جوييد به سوى آنچه بدان دعوت شده ايد؛ به سوى بزرگى و كرامت بى پايان و منت عظيم و نعمت نزديك و رستگارى بزرگ و نعمت ابدى و در همسايگى رسول خاتم محمَّد مصطفى </w:t>
      </w:r>
      <w:r w:rsidR="00574936" w:rsidRPr="00574936">
        <w:rPr>
          <w:rStyle w:val="libAlaemChar"/>
          <w:rtl/>
        </w:rPr>
        <w:t>صلى‌الله‌عليه‌وآله‌وسلم</w:t>
      </w:r>
      <w:r w:rsidR="009432CE">
        <w:rPr>
          <w:rtl/>
          <w:lang w:bidi="fa-IR"/>
        </w:rPr>
        <w:t xml:space="preserve">، </w:t>
      </w:r>
      <w:r>
        <w:rPr>
          <w:rtl/>
          <w:lang w:bidi="fa-IR"/>
        </w:rPr>
        <w:t>در جايگاهى نزد پروردگار مليك مقتدر»</w:t>
      </w:r>
      <w:r w:rsidR="009432CE">
        <w:rPr>
          <w:rtl/>
          <w:lang w:bidi="fa-IR"/>
        </w:rPr>
        <w:t xml:space="preserve">. </w:t>
      </w:r>
    </w:p>
    <w:p w:rsidR="001A5213" w:rsidRDefault="001A5213" w:rsidP="001A5213">
      <w:pPr>
        <w:pStyle w:val="libNormal"/>
        <w:rPr>
          <w:rtl/>
          <w:lang w:bidi="fa-IR"/>
        </w:rPr>
      </w:pPr>
      <w:r>
        <w:rPr>
          <w:rtl/>
          <w:lang w:bidi="fa-IR"/>
        </w:rPr>
        <w:t>وَ اَمَّا قولُهُ الله اكبر</w:t>
      </w:r>
      <w:r w:rsidR="009432CE">
        <w:rPr>
          <w:rtl/>
          <w:lang w:bidi="fa-IR"/>
        </w:rPr>
        <w:t xml:space="preserve">، </w:t>
      </w:r>
      <w:r>
        <w:rPr>
          <w:rtl/>
          <w:lang w:bidi="fa-IR"/>
        </w:rPr>
        <w:t xml:space="preserve">الله اكبر فانَّهُ يقول الله اءَعلى و اءَجلّ مَنّان يَعلَم اءَحد مِن خَلقِهِ ما عندَه مِنَ الكَرامَة لِعَبد اءَجابَهُ و اءَطاعَهُ و اءَطاعَ اءَمرِهِ و عَرَفَهُ و عَرَفَ وَعيدَهُ و عَبَدَهُ واشتَغَلَ به و بِذِكرِهِ و اءَحَبَّهُ و اءَنِسَ به واطمَاءَنَّ اليه و وَثِقَ به و خافِهِ و رجاهُ و اشتَاقَ اليه و وافَقَهُ فى حُكمِهِ و قَضائه و رَضِىَ به و فى المرَّةِ الثَّانية الله اكبر فَانَّهُ يقول الله اكبر و اءَعلى و اءَجلّ مِن اءزن يَعلَم اءَحد مَبلَغَ كَرامته لاولِيَائه و عقوبَتِهِ لاَعدَائِهِ و مَبلَغَ عَفوِهِ و غُفرَانِهِ و نِعمَتِهِ لِمَن اءَجابَهُ و اءَجَابَ رَسولِهِ و مَبلَغَ عَذابِهِ و نَكالِهِ و هَوَانِهِ لِمَن اءَنكَرَهُ و جَحَدَهُ </w:t>
      </w:r>
      <w:r w:rsidRPr="00BA2CDB">
        <w:rPr>
          <w:rStyle w:val="libFootnotenumChar"/>
          <w:rtl/>
          <w:lang w:bidi="fa-IR"/>
        </w:rPr>
        <w:t>(930)</w:t>
      </w:r>
      <w:r w:rsidR="009432CE">
        <w:rPr>
          <w:rtl/>
          <w:lang w:bidi="fa-IR"/>
        </w:rPr>
        <w:t xml:space="preserve">. </w:t>
      </w:r>
    </w:p>
    <w:p w:rsidR="001A5213" w:rsidRDefault="001A5213" w:rsidP="001A5213">
      <w:pPr>
        <w:pStyle w:val="libNormal"/>
        <w:rPr>
          <w:rtl/>
          <w:lang w:bidi="fa-IR"/>
        </w:rPr>
      </w:pPr>
      <w:r>
        <w:rPr>
          <w:rtl/>
          <w:lang w:bidi="fa-IR"/>
        </w:rPr>
        <w:t>«وَ امّا الله اكبر كه مى گويد</w:t>
      </w:r>
      <w:r w:rsidR="008C34A7">
        <w:rPr>
          <w:rtl/>
          <w:lang w:bidi="fa-IR"/>
        </w:rPr>
        <w:t xml:space="preserve">: </w:t>
      </w:r>
      <w:r>
        <w:rPr>
          <w:rtl/>
          <w:lang w:bidi="fa-IR"/>
        </w:rPr>
        <w:t>يعنى خداوند برتر و بالاتر از آن است كه بنده او بتواند بزرگوارى و كرامت او را نسبت به بندگانش دريابد؛ آن هم بنده اى كه خداى خود را پاسخ گفته و اطاعت نموده است</w:t>
      </w:r>
      <w:r w:rsidR="009432CE">
        <w:rPr>
          <w:rtl/>
          <w:lang w:bidi="fa-IR"/>
        </w:rPr>
        <w:t xml:space="preserve">، </w:t>
      </w:r>
      <w:r>
        <w:rPr>
          <w:rtl/>
          <w:lang w:bidi="fa-IR"/>
        </w:rPr>
        <w:t>بنده اى كه او را شناخته و خود را به ذكر او مشغول داشته و او را دوست مى دارد و بدو انس گرفته و فقط به او تكيه مى كند و اطمينان دارد</w:t>
      </w:r>
      <w:r w:rsidR="009432CE">
        <w:rPr>
          <w:rtl/>
          <w:lang w:bidi="fa-IR"/>
        </w:rPr>
        <w:t xml:space="preserve">، </w:t>
      </w:r>
      <w:r>
        <w:rPr>
          <w:rtl/>
          <w:lang w:bidi="fa-IR"/>
        </w:rPr>
        <w:t>از او مى ترسد و بدو اميدوار است</w:t>
      </w:r>
      <w:r w:rsidR="009432CE">
        <w:rPr>
          <w:rtl/>
          <w:lang w:bidi="fa-IR"/>
        </w:rPr>
        <w:t xml:space="preserve">، </w:t>
      </w:r>
      <w:r>
        <w:rPr>
          <w:rtl/>
          <w:lang w:bidi="fa-IR"/>
        </w:rPr>
        <w:t>به او مشتاق است و به حكم و رضاى او راضى است</w:t>
      </w:r>
      <w:r w:rsidR="009432CE">
        <w:rPr>
          <w:rtl/>
          <w:lang w:bidi="fa-IR"/>
        </w:rPr>
        <w:t xml:space="preserve">. </w:t>
      </w:r>
    </w:p>
    <w:p w:rsidR="001A5213" w:rsidRDefault="001A5213" w:rsidP="001A5213">
      <w:pPr>
        <w:pStyle w:val="libNormal"/>
        <w:rPr>
          <w:rtl/>
          <w:lang w:bidi="fa-IR"/>
        </w:rPr>
      </w:pPr>
      <w:r>
        <w:rPr>
          <w:rtl/>
          <w:lang w:bidi="fa-IR"/>
        </w:rPr>
        <w:t>در مرتبه دوم كه مى گويد</w:t>
      </w:r>
      <w:r w:rsidR="008C34A7">
        <w:rPr>
          <w:rtl/>
          <w:lang w:bidi="fa-IR"/>
        </w:rPr>
        <w:t xml:space="preserve">: </w:t>
      </w:r>
      <w:r>
        <w:rPr>
          <w:rtl/>
          <w:lang w:bidi="fa-IR"/>
        </w:rPr>
        <w:t xml:space="preserve">اللّه اكبر منظور او اين است كه خداوند برتر و بالاتر از آن است كه احدى ميزان كرامت او را نسبت به اوليايش بداند و </w:t>
      </w:r>
      <w:r>
        <w:rPr>
          <w:rtl/>
          <w:lang w:bidi="fa-IR"/>
        </w:rPr>
        <w:lastRenderedPageBreak/>
        <w:t>مجازات او را نسبت به دشمنانش بشناسد</w:t>
      </w:r>
      <w:r w:rsidR="009432CE">
        <w:rPr>
          <w:rtl/>
          <w:lang w:bidi="fa-IR"/>
        </w:rPr>
        <w:t xml:space="preserve">، </w:t>
      </w:r>
      <w:r>
        <w:rPr>
          <w:rtl/>
          <w:lang w:bidi="fa-IR"/>
        </w:rPr>
        <w:t>ميزان عفو و مغفرت و نعمت او را نسبت به كسانى كه دعوت او و پيامبرش را پاسخ مى گويند بفهمد</w:t>
      </w:r>
      <w:r w:rsidR="009432CE">
        <w:rPr>
          <w:rtl/>
          <w:lang w:bidi="fa-IR"/>
        </w:rPr>
        <w:t xml:space="preserve">، </w:t>
      </w:r>
      <w:r>
        <w:rPr>
          <w:rtl/>
          <w:lang w:bidi="fa-IR"/>
        </w:rPr>
        <w:t>و اندازه و ميزان عذاب و عقوبت و تحقير منكرين او را دريابد»</w:t>
      </w:r>
      <w:r w:rsidR="009432CE">
        <w:rPr>
          <w:rtl/>
          <w:lang w:bidi="fa-IR"/>
        </w:rPr>
        <w:t xml:space="preserve">. </w:t>
      </w:r>
    </w:p>
    <w:p w:rsidR="001A5213" w:rsidRDefault="001A5213" w:rsidP="001A5213">
      <w:pPr>
        <w:pStyle w:val="libNormal"/>
        <w:rPr>
          <w:rtl/>
          <w:lang w:bidi="fa-IR"/>
        </w:rPr>
      </w:pPr>
      <w:r>
        <w:rPr>
          <w:rtl/>
          <w:lang w:bidi="fa-IR"/>
        </w:rPr>
        <w:t xml:space="preserve">وَ اَمَّا قولُهُ لا اِلَهَ الا اللّه مَعنَاهُ لله الحجَّةِ البَالِغَة عليهم بالرَّسول و الرسالة و البَيان و الدَّعوَةِ و هوَ اءَجَلُّ مِن اءَن يَكونَ لاَحَد منهُم عليه حُجَّة فَمَن اءَجابَهُ فلَهُ النُّور و الكَرامَةُ و مَن اءَنكَرَهُ فانَّ الله غنىّ عنِ العالَمِين و هو اءَسرَع الحاسبين و مَعنِى قَد قَامَتِ اَلصَّلاة فى الاِقَامَةِ اءَى حَانَ وَقتِ الزِّيارةِ و المناجاةِ و قضاءِ الحوائجِ و دركِ المُنَى و الوُصول الى الله عزَّ و جَلَّ و الى كَرامَتِهِ و غُفرَانِهِ و عفوِهِ و رضوانِهِ </w:t>
      </w:r>
      <w:r w:rsidRPr="00BA2CDB">
        <w:rPr>
          <w:rStyle w:val="libFootnotenumChar"/>
          <w:rtl/>
          <w:lang w:bidi="fa-IR"/>
        </w:rPr>
        <w:t>(931)</w:t>
      </w:r>
      <w:r w:rsidR="009432CE">
        <w:rPr>
          <w:rtl/>
          <w:lang w:bidi="fa-IR"/>
        </w:rPr>
        <w:t xml:space="preserve">. </w:t>
      </w:r>
    </w:p>
    <w:p w:rsidR="001A5213" w:rsidRDefault="001A5213" w:rsidP="001A5213">
      <w:pPr>
        <w:pStyle w:val="libNormal"/>
        <w:rPr>
          <w:rtl/>
          <w:lang w:bidi="fa-IR"/>
        </w:rPr>
      </w:pPr>
      <w:r>
        <w:rPr>
          <w:rtl/>
          <w:lang w:bidi="fa-IR"/>
        </w:rPr>
        <w:t>«و امَّا لا اله الا الله معنايش اين است كه برهان الهى و محبت او با ارسال پيامبران و انبياى الهى و بيان و دعوت ايشان تمام است و او برتر از آن است كه ديگرى را بر او حجتى باشد و هر كس او را پاسخ گويد نور و كرامت از ان او است و هركس انكار نمايد خداوند از همگان بى نياز و اسرع الحاسبين است</w:t>
      </w:r>
      <w:r w:rsidR="009432CE">
        <w:rPr>
          <w:rtl/>
          <w:lang w:bidi="fa-IR"/>
        </w:rPr>
        <w:t xml:space="preserve">. </w:t>
      </w:r>
    </w:p>
    <w:p w:rsidR="001A5213" w:rsidRDefault="001A5213" w:rsidP="001A5213">
      <w:pPr>
        <w:pStyle w:val="libNormal"/>
        <w:rPr>
          <w:rtl/>
          <w:lang w:bidi="fa-IR"/>
        </w:rPr>
      </w:pPr>
      <w:r>
        <w:rPr>
          <w:rtl/>
          <w:lang w:bidi="fa-IR"/>
        </w:rPr>
        <w:t>و امّا قد قامت اَلصَّلاة در اقامه نماز يعنى ميعاد و هنگام ديدار و لقاى دوست و گفتگوى با او رسيده است</w:t>
      </w:r>
      <w:r w:rsidR="009432CE">
        <w:rPr>
          <w:rtl/>
          <w:lang w:bidi="fa-IR"/>
        </w:rPr>
        <w:t xml:space="preserve">، </w:t>
      </w:r>
      <w:r>
        <w:rPr>
          <w:rtl/>
          <w:lang w:bidi="fa-IR"/>
        </w:rPr>
        <w:t>وقت قضاى خواهش ها و وصال آرزوها يعنى وصول به درگاه ذات ربوبى و درك كرامت ها و شمول غفران و عفو و آراميدن در رضوان همين حالاست»</w:t>
      </w:r>
      <w:r w:rsidR="009432CE">
        <w:rPr>
          <w:rtl/>
          <w:lang w:bidi="fa-IR"/>
        </w:rPr>
        <w:t xml:space="preserve">. </w:t>
      </w:r>
    </w:p>
    <w:p w:rsidR="001A5213" w:rsidRDefault="001A5213" w:rsidP="001A5213">
      <w:pPr>
        <w:pStyle w:val="libNormal"/>
        <w:rPr>
          <w:rtl/>
          <w:lang w:bidi="fa-IR"/>
        </w:rPr>
      </w:pPr>
      <w:r>
        <w:rPr>
          <w:rtl/>
          <w:lang w:bidi="fa-IR"/>
        </w:rPr>
        <w:t>با توجه به ذيل روايت فوق و ساير روايات وارده در اين باب جمله حىَّ على خيرالعمل بنابر تقيه ذكر نشده است</w:t>
      </w:r>
      <w:r w:rsidR="009432CE">
        <w:rPr>
          <w:rtl/>
          <w:lang w:bidi="fa-IR"/>
        </w:rPr>
        <w:t>؛</w:t>
      </w:r>
      <w:r>
        <w:rPr>
          <w:rtl/>
          <w:lang w:bidi="fa-IR"/>
        </w:rPr>
        <w:t xml:space="preserve"> چون در آن عصر بنابر دستور خليفه دوم اين جمله از اذان و همچنين اقامه حذف شده بود و كسى اجازه نقل آن را نداشته است</w:t>
      </w:r>
      <w:r w:rsidR="009432CE">
        <w:rPr>
          <w:rtl/>
          <w:lang w:bidi="fa-IR"/>
        </w:rPr>
        <w:t xml:space="preserve">. </w:t>
      </w:r>
    </w:p>
    <w:p w:rsidR="001A5213" w:rsidRDefault="001A5213" w:rsidP="001A5213">
      <w:pPr>
        <w:pStyle w:val="libNormal"/>
        <w:rPr>
          <w:rtl/>
          <w:lang w:bidi="fa-IR"/>
        </w:rPr>
      </w:pPr>
      <w:r>
        <w:rPr>
          <w:rtl/>
          <w:lang w:bidi="fa-IR"/>
        </w:rPr>
        <w:lastRenderedPageBreak/>
        <w:t xml:space="preserve">بنابر روايات نقل شده از امام صادق </w:t>
      </w:r>
      <w:r w:rsidR="00574F36" w:rsidRPr="00574F36">
        <w:rPr>
          <w:rStyle w:val="libAlaemChar"/>
          <w:rtl/>
        </w:rPr>
        <w:t>عليه‌السلام</w:t>
      </w:r>
      <w:r>
        <w:rPr>
          <w:rtl/>
          <w:lang w:bidi="fa-IR"/>
        </w:rPr>
        <w:t xml:space="preserve"> درباره معناى جمله حىَّ على خيرالعمل سوال شد</w:t>
      </w:r>
      <w:r w:rsidR="009432CE">
        <w:rPr>
          <w:rtl/>
          <w:lang w:bidi="fa-IR"/>
        </w:rPr>
        <w:t xml:space="preserve">، </w:t>
      </w:r>
      <w:r>
        <w:rPr>
          <w:rtl/>
          <w:lang w:bidi="fa-IR"/>
        </w:rPr>
        <w:t>حضرت فرمودند</w:t>
      </w:r>
      <w:r w:rsidR="008C34A7">
        <w:rPr>
          <w:rtl/>
          <w:lang w:bidi="fa-IR"/>
        </w:rPr>
        <w:t xml:space="preserve">: </w:t>
      </w:r>
      <w:r>
        <w:rPr>
          <w:rtl/>
          <w:lang w:bidi="fa-IR"/>
        </w:rPr>
        <w:t>خيرالعمل همان ولايت است</w:t>
      </w:r>
      <w:r w:rsidR="009432CE">
        <w:rPr>
          <w:rtl/>
          <w:lang w:bidi="fa-IR"/>
        </w:rPr>
        <w:t xml:space="preserve">، </w:t>
      </w:r>
      <w:r>
        <w:rPr>
          <w:rtl/>
          <w:lang w:bidi="fa-IR"/>
        </w:rPr>
        <w:t>كه در ان عصر هم عهده دار اين امر اميرال</w:t>
      </w:r>
      <w:r w:rsidR="003A4269">
        <w:rPr>
          <w:rtl/>
          <w:lang w:bidi="fa-IR"/>
        </w:rPr>
        <w:t>مؤمن</w:t>
      </w:r>
      <w:r>
        <w:rPr>
          <w:rtl/>
          <w:lang w:bidi="fa-IR"/>
        </w:rPr>
        <w:t xml:space="preserve">ين على بن ابى طالب </w:t>
      </w:r>
      <w:r w:rsidR="00574F36" w:rsidRPr="00574F36">
        <w:rPr>
          <w:rStyle w:val="libAlaemChar"/>
          <w:rtl/>
        </w:rPr>
        <w:t>عليه‌السلام</w:t>
      </w:r>
      <w:r>
        <w:rPr>
          <w:rtl/>
          <w:lang w:bidi="fa-IR"/>
        </w:rPr>
        <w:t xml:space="preserve"> بودند</w:t>
      </w:r>
      <w:r w:rsidR="009432CE">
        <w:rPr>
          <w:rtl/>
          <w:lang w:bidi="fa-IR"/>
        </w:rPr>
        <w:t xml:space="preserve">. </w:t>
      </w:r>
      <w:r>
        <w:rPr>
          <w:rtl/>
          <w:lang w:bidi="fa-IR"/>
        </w:rPr>
        <w:t>بنابراين هيچ عملى مورد قبول ذات اقدس الهى نيست</w:t>
      </w:r>
      <w:r w:rsidR="009432CE">
        <w:rPr>
          <w:rtl/>
          <w:lang w:bidi="fa-IR"/>
        </w:rPr>
        <w:t>؛</w:t>
      </w:r>
      <w:r>
        <w:rPr>
          <w:rtl/>
          <w:lang w:bidi="fa-IR"/>
        </w:rPr>
        <w:t xml:space="preserve"> مگر اين كه ولايت در راس آن باشد</w:t>
      </w:r>
      <w:r w:rsidR="009432CE">
        <w:rPr>
          <w:rtl/>
          <w:lang w:bidi="fa-IR"/>
        </w:rPr>
        <w:t xml:space="preserve">. </w:t>
      </w:r>
    </w:p>
    <w:p w:rsidR="001A5213" w:rsidRDefault="001A5213" w:rsidP="001A5213">
      <w:pPr>
        <w:pStyle w:val="libNormal"/>
        <w:rPr>
          <w:rtl/>
          <w:lang w:bidi="fa-IR"/>
        </w:rPr>
      </w:pPr>
      <w:r>
        <w:rPr>
          <w:rtl/>
          <w:lang w:bidi="fa-IR"/>
        </w:rPr>
        <w:t xml:space="preserve">نتيجه اين كه امام سجاد </w:t>
      </w:r>
      <w:r w:rsidR="00574F36" w:rsidRPr="00574F36">
        <w:rPr>
          <w:rStyle w:val="libAlaemChar"/>
          <w:rtl/>
        </w:rPr>
        <w:t>عليه‌السلام</w:t>
      </w:r>
      <w:r>
        <w:rPr>
          <w:rtl/>
          <w:lang w:bidi="fa-IR"/>
        </w:rPr>
        <w:t xml:space="preserve"> مى فرمايند كسى كه چنين خدمتى به انسان انجام دهد</w:t>
      </w:r>
      <w:r w:rsidR="009432CE">
        <w:rPr>
          <w:rtl/>
          <w:lang w:bidi="fa-IR"/>
        </w:rPr>
        <w:t xml:space="preserve">، </w:t>
      </w:r>
      <w:r>
        <w:rPr>
          <w:rtl/>
          <w:lang w:bidi="fa-IR"/>
        </w:rPr>
        <w:t>مستحقّ نيكى و سپاس ‍ است</w:t>
      </w:r>
      <w:r w:rsidR="008C34A7">
        <w:rPr>
          <w:rtl/>
          <w:lang w:bidi="fa-IR"/>
        </w:rPr>
        <w:t xml:space="preserve">: </w:t>
      </w:r>
    </w:p>
    <w:p w:rsidR="001A5213" w:rsidRDefault="001A5213" w:rsidP="001A5213">
      <w:pPr>
        <w:pStyle w:val="libNormal"/>
        <w:rPr>
          <w:rtl/>
          <w:lang w:bidi="fa-IR"/>
        </w:rPr>
      </w:pPr>
      <w:r>
        <w:rPr>
          <w:rtl/>
          <w:lang w:bidi="fa-IR"/>
        </w:rPr>
        <w:t>تَشكُرَهُ على ذلك شُكرَكَ للمحسِنِ اِلَيكَ</w:t>
      </w:r>
      <w:r w:rsidR="009432CE">
        <w:rPr>
          <w:rtl/>
          <w:lang w:bidi="fa-IR"/>
        </w:rPr>
        <w:t xml:space="preserve">، </w:t>
      </w:r>
      <w:r>
        <w:rPr>
          <w:rtl/>
          <w:lang w:bidi="fa-IR"/>
        </w:rPr>
        <w:t>و اِن كُنتَ فى بَيتِكَ متَّهِما لذلِكَ لَم تكُن لِلَّه فى اءَمرِهِ مُتَّهِما و عَلِمتَ اءَنَّهُ نِعمَة مِنَ الله عليك لا شكَّ فيها</w:t>
      </w:r>
      <w:r w:rsidR="009432CE">
        <w:rPr>
          <w:rtl/>
          <w:lang w:bidi="fa-IR"/>
        </w:rPr>
        <w:t xml:space="preserve">، </w:t>
      </w:r>
      <w:r>
        <w:rPr>
          <w:rtl/>
          <w:lang w:bidi="fa-IR"/>
        </w:rPr>
        <w:t>فاءَحسِن صُحبَةَ نِعمَةِ اللَّهِ بحَمدِ اللَّهِ عَلَيهَا على كُلِّ حال</w:t>
      </w:r>
      <w:r w:rsidR="009432CE">
        <w:rPr>
          <w:rtl/>
          <w:lang w:bidi="fa-IR"/>
        </w:rPr>
        <w:t xml:space="preserve">. </w:t>
      </w:r>
    </w:p>
    <w:p w:rsidR="001A5213" w:rsidRDefault="001A5213" w:rsidP="001A5213">
      <w:pPr>
        <w:pStyle w:val="libNormal"/>
        <w:rPr>
          <w:lang w:bidi="fa-IR"/>
        </w:rPr>
      </w:pPr>
      <w:r>
        <w:rPr>
          <w:rtl/>
          <w:lang w:bidi="fa-IR"/>
        </w:rPr>
        <w:t xml:space="preserve">«شما بايد شكرگزار </w:t>
      </w:r>
      <w:r w:rsidR="00B07C6A">
        <w:rPr>
          <w:rtl/>
          <w:lang w:bidi="fa-IR"/>
        </w:rPr>
        <w:t>مؤذّن</w:t>
      </w:r>
      <w:r>
        <w:rPr>
          <w:rtl/>
          <w:lang w:bidi="fa-IR"/>
        </w:rPr>
        <w:t xml:space="preserve"> باشيد</w:t>
      </w:r>
      <w:r w:rsidR="009432CE">
        <w:rPr>
          <w:rtl/>
          <w:lang w:bidi="fa-IR"/>
        </w:rPr>
        <w:t xml:space="preserve">. </w:t>
      </w:r>
      <w:r>
        <w:rPr>
          <w:rtl/>
          <w:lang w:bidi="fa-IR"/>
        </w:rPr>
        <w:t>درست مانند انسان نيكوكارى كه نسبت به شما</w:t>
      </w:r>
      <w:r w:rsidR="009432CE">
        <w:rPr>
          <w:rtl/>
          <w:lang w:bidi="fa-IR"/>
        </w:rPr>
        <w:t xml:space="preserve">، </w:t>
      </w:r>
      <w:r>
        <w:rPr>
          <w:rtl/>
          <w:lang w:bidi="fa-IR"/>
        </w:rPr>
        <w:t>نيكى و خدمتى انجام داده است</w:t>
      </w:r>
      <w:r w:rsidR="009432CE">
        <w:rPr>
          <w:rtl/>
          <w:lang w:bidi="fa-IR"/>
        </w:rPr>
        <w:t xml:space="preserve">. </w:t>
      </w:r>
      <w:r>
        <w:rPr>
          <w:rtl/>
          <w:lang w:bidi="fa-IR"/>
        </w:rPr>
        <w:t xml:space="preserve">تو اگر در خانه ات نسبت به </w:t>
      </w:r>
      <w:r w:rsidR="00B07C6A">
        <w:rPr>
          <w:rtl/>
          <w:lang w:bidi="fa-IR"/>
        </w:rPr>
        <w:t>مؤذّن</w:t>
      </w:r>
      <w:r w:rsidR="009432CE">
        <w:rPr>
          <w:rtl/>
          <w:lang w:bidi="fa-IR"/>
        </w:rPr>
        <w:t xml:space="preserve">، </w:t>
      </w:r>
      <w:r>
        <w:rPr>
          <w:rtl/>
          <w:lang w:bidi="fa-IR"/>
        </w:rPr>
        <w:t>كه اين خدمت و كار بسيار عظيم را انجام مى دهد</w:t>
      </w:r>
      <w:r w:rsidR="009432CE">
        <w:rPr>
          <w:rtl/>
          <w:lang w:bidi="fa-IR"/>
        </w:rPr>
        <w:t xml:space="preserve">، </w:t>
      </w:r>
      <w:r>
        <w:rPr>
          <w:rtl/>
          <w:lang w:bidi="fa-IR"/>
        </w:rPr>
        <w:t>دچار بدبينى هستى و او را به دلايلى متهم ميدانى</w:t>
      </w:r>
      <w:r w:rsidR="009432CE">
        <w:rPr>
          <w:rtl/>
          <w:lang w:bidi="fa-IR"/>
        </w:rPr>
        <w:t xml:space="preserve">، </w:t>
      </w:r>
      <w:r>
        <w:rPr>
          <w:rtl/>
          <w:lang w:bidi="fa-IR"/>
        </w:rPr>
        <w:t>در امر اذان نبايد او را متهم كنى</w:t>
      </w:r>
      <w:r w:rsidR="009432CE">
        <w:rPr>
          <w:rtl/>
          <w:lang w:bidi="fa-IR"/>
        </w:rPr>
        <w:t xml:space="preserve">. </w:t>
      </w:r>
      <w:r>
        <w:rPr>
          <w:rtl/>
          <w:lang w:bidi="fa-IR"/>
        </w:rPr>
        <w:t xml:space="preserve">بى ترديد او نعمتى خدادادى است و با نعمت خدا </w:t>
      </w:r>
      <w:r w:rsidR="00B07C6A">
        <w:rPr>
          <w:rtl/>
          <w:lang w:bidi="fa-IR"/>
        </w:rPr>
        <w:t>مؤذّن</w:t>
      </w:r>
      <w:r>
        <w:rPr>
          <w:rtl/>
          <w:lang w:bidi="fa-IR"/>
        </w:rPr>
        <w:t xml:space="preserve"> بايد خوشرفتارى كنى و در هر حال خدا را به خاطر تمامى نعمت هايى كه در اختيار تو قرار داده است حمد و سپاس گويى»</w:t>
      </w:r>
      <w:r w:rsidR="009432CE">
        <w:rPr>
          <w:rtl/>
          <w:lang w:bidi="fa-IR"/>
        </w:rPr>
        <w:t xml:space="preserve">. </w:t>
      </w:r>
    </w:p>
    <w:p w:rsidR="001A5213" w:rsidRDefault="001A5213" w:rsidP="00160C29">
      <w:pPr>
        <w:pStyle w:val="Heading2"/>
        <w:rPr>
          <w:rFonts w:hint="cs"/>
          <w:rtl/>
          <w:lang w:bidi="fa-IR"/>
        </w:rPr>
      </w:pPr>
      <w:r>
        <w:rPr>
          <w:lang w:bidi="fa-IR"/>
        </w:rPr>
        <w:br w:type="page"/>
      </w:r>
      <w:bookmarkStart w:id="136" w:name="_Toc394493060"/>
      <w:r>
        <w:rPr>
          <w:rFonts w:hint="cs"/>
          <w:rtl/>
          <w:lang w:bidi="fa-IR"/>
        </w:rPr>
        <w:lastRenderedPageBreak/>
        <w:t>پی نوشت ها</w:t>
      </w:r>
      <w:r w:rsidR="008C34A7">
        <w:rPr>
          <w:rFonts w:hint="cs"/>
          <w:rtl/>
          <w:lang w:bidi="fa-IR"/>
        </w:rPr>
        <w:t>:</w:t>
      </w:r>
      <w:bookmarkEnd w:id="136"/>
      <w:r w:rsidR="008C34A7">
        <w:rPr>
          <w:rFonts w:hint="cs"/>
          <w:rtl/>
          <w:lang w:bidi="fa-IR"/>
        </w:rPr>
        <w:t xml:space="preserve"> </w:t>
      </w:r>
    </w:p>
    <w:p w:rsidR="001A5213" w:rsidRDefault="001A5213" w:rsidP="001A5213">
      <w:pPr>
        <w:pStyle w:val="libNormal"/>
        <w:rPr>
          <w:rFonts w:hint="cs"/>
          <w:rtl/>
          <w:lang w:bidi="fa-IR"/>
        </w:rPr>
      </w:pPr>
    </w:p>
    <w:p w:rsidR="00AD3994" w:rsidRDefault="00AD3994" w:rsidP="00160C29">
      <w:pPr>
        <w:pStyle w:val="libFootnote"/>
        <w:rPr>
          <w:rtl/>
          <w:lang w:bidi="fa-IR"/>
        </w:rPr>
      </w:pPr>
      <w:r>
        <w:rPr>
          <w:rtl/>
          <w:lang w:bidi="fa-IR"/>
        </w:rPr>
        <w:t>1- سوره حجرات</w:t>
      </w:r>
      <w:r w:rsidR="009432CE">
        <w:rPr>
          <w:rtl/>
          <w:lang w:bidi="fa-IR"/>
        </w:rPr>
        <w:t xml:space="preserve">، </w:t>
      </w:r>
      <w:r>
        <w:rPr>
          <w:rtl/>
          <w:lang w:bidi="fa-IR"/>
        </w:rPr>
        <w:t>آيه 13</w:t>
      </w:r>
      <w:r w:rsidR="009432CE">
        <w:rPr>
          <w:rtl/>
          <w:lang w:bidi="fa-IR"/>
        </w:rPr>
        <w:t xml:space="preserve">. </w:t>
      </w:r>
    </w:p>
    <w:p w:rsidR="00AD3994" w:rsidRDefault="00AD3994" w:rsidP="00160C29">
      <w:pPr>
        <w:pStyle w:val="libFootnote"/>
        <w:rPr>
          <w:rtl/>
          <w:lang w:bidi="fa-IR"/>
        </w:rPr>
      </w:pPr>
      <w:r>
        <w:rPr>
          <w:rtl/>
          <w:lang w:bidi="fa-IR"/>
        </w:rPr>
        <w:t>2- سوره اسراء</w:t>
      </w:r>
      <w:r w:rsidR="009432CE">
        <w:rPr>
          <w:rtl/>
          <w:lang w:bidi="fa-IR"/>
        </w:rPr>
        <w:t xml:space="preserve">، </w:t>
      </w:r>
      <w:r>
        <w:rPr>
          <w:rtl/>
          <w:lang w:bidi="fa-IR"/>
        </w:rPr>
        <w:t>آيه 70</w:t>
      </w:r>
      <w:r w:rsidR="009432CE">
        <w:rPr>
          <w:rtl/>
          <w:lang w:bidi="fa-IR"/>
        </w:rPr>
        <w:t xml:space="preserve">. </w:t>
      </w:r>
    </w:p>
    <w:p w:rsidR="00AD3994" w:rsidRDefault="00AD3994" w:rsidP="00160C29">
      <w:pPr>
        <w:pStyle w:val="libFootnote"/>
        <w:rPr>
          <w:rtl/>
          <w:lang w:bidi="fa-IR"/>
        </w:rPr>
      </w:pPr>
      <w:r>
        <w:rPr>
          <w:rtl/>
          <w:lang w:bidi="fa-IR"/>
        </w:rPr>
        <w:t>3- الغدير</w:t>
      </w:r>
      <w:r w:rsidR="009432CE">
        <w:rPr>
          <w:rtl/>
          <w:lang w:bidi="fa-IR"/>
        </w:rPr>
        <w:t xml:space="preserve">، </w:t>
      </w:r>
      <w:r>
        <w:rPr>
          <w:rtl/>
          <w:lang w:bidi="fa-IR"/>
        </w:rPr>
        <w:t>ج 6</w:t>
      </w:r>
      <w:r w:rsidR="009432CE">
        <w:rPr>
          <w:rtl/>
          <w:lang w:bidi="fa-IR"/>
        </w:rPr>
        <w:t xml:space="preserve">، </w:t>
      </w:r>
      <w:r>
        <w:rPr>
          <w:rtl/>
          <w:lang w:bidi="fa-IR"/>
        </w:rPr>
        <w:t>ص 188</w:t>
      </w:r>
      <w:r w:rsidR="009432CE">
        <w:rPr>
          <w:rtl/>
          <w:lang w:bidi="fa-IR"/>
        </w:rPr>
        <w:t xml:space="preserve">. </w:t>
      </w:r>
    </w:p>
    <w:p w:rsidR="00AD3994" w:rsidRDefault="00AD3994" w:rsidP="00160C29">
      <w:pPr>
        <w:pStyle w:val="libFootnote"/>
        <w:rPr>
          <w:rtl/>
          <w:lang w:bidi="fa-IR"/>
        </w:rPr>
      </w:pPr>
      <w:r>
        <w:rPr>
          <w:rtl/>
          <w:lang w:bidi="fa-IR"/>
        </w:rPr>
        <w:t>4- كافى</w:t>
      </w:r>
      <w:r w:rsidR="009432CE">
        <w:rPr>
          <w:rtl/>
          <w:lang w:bidi="fa-IR"/>
        </w:rPr>
        <w:t xml:space="preserve">، </w:t>
      </w:r>
      <w:r>
        <w:rPr>
          <w:rtl/>
          <w:lang w:bidi="fa-IR"/>
        </w:rPr>
        <w:t>ج 1</w:t>
      </w:r>
      <w:r w:rsidR="009432CE">
        <w:rPr>
          <w:rtl/>
          <w:lang w:bidi="fa-IR"/>
        </w:rPr>
        <w:t xml:space="preserve">، </w:t>
      </w:r>
      <w:r>
        <w:rPr>
          <w:rtl/>
          <w:lang w:bidi="fa-IR"/>
        </w:rPr>
        <w:t>ص 58</w:t>
      </w:r>
      <w:r w:rsidR="009432CE">
        <w:rPr>
          <w:rtl/>
          <w:lang w:bidi="fa-IR"/>
        </w:rPr>
        <w:t xml:space="preserve">، </w:t>
      </w:r>
      <w:r>
        <w:rPr>
          <w:rtl/>
          <w:lang w:bidi="fa-IR"/>
        </w:rPr>
        <w:t>حديث 19</w:t>
      </w:r>
      <w:r w:rsidR="009432CE">
        <w:rPr>
          <w:rtl/>
          <w:lang w:bidi="fa-IR"/>
        </w:rPr>
        <w:t xml:space="preserve">. </w:t>
      </w:r>
    </w:p>
    <w:p w:rsidR="00AD3994" w:rsidRDefault="00AD3994" w:rsidP="00160C29">
      <w:pPr>
        <w:pStyle w:val="libFootnote"/>
        <w:rPr>
          <w:rtl/>
          <w:lang w:bidi="fa-IR"/>
        </w:rPr>
      </w:pPr>
      <w:r>
        <w:rPr>
          <w:rtl/>
          <w:lang w:bidi="fa-IR"/>
        </w:rPr>
        <w:t>5- آبراهام لينكُلن شانزدهمين رئيس جمهور آمريكا است كه در نوامبر 1860 در سن 52 سالگى از سوى حزب جمهورى خواه به رياست جمهورى انتخاب شد در تاريخ آمريكا او را به عنوان فردى مى شناسند كه با نظام برده دارى و اسارت سياهان به مبارزه برخاست</w:t>
      </w:r>
      <w:r w:rsidR="009432CE">
        <w:rPr>
          <w:rtl/>
          <w:lang w:bidi="fa-IR"/>
        </w:rPr>
        <w:t xml:space="preserve">. </w:t>
      </w:r>
    </w:p>
    <w:p w:rsidR="00AD3994" w:rsidRDefault="00AD3994" w:rsidP="00160C29">
      <w:pPr>
        <w:pStyle w:val="libFootnote"/>
        <w:rPr>
          <w:rtl/>
          <w:lang w:bidi="fa-IR"/>
        </w:rPr>
      </w:pPr>
      <w:r>
        <w:rPr>
          <w:rtl/>
          <w:lang w:bidi="fa-IR"/>
        </w:rPr>
        <w:t>6- سوره حجرات</w:t>
      </w:r>
      <w:r w:rsidR="009432CE">
        <w:rPr>
          <w:rtl/>
          <w:lang w:bidi="fa-IR"/>
        </w:rPr>
        <w:t xml:space="preserve">، </w:t>
      </w:r>
      <w:r>
        <w:rPr>
          <w:rtl/>
          <w:lang w:bidi="fa-IR"/>
        </w:rPr>
        <w:t>آيه 13</w:t>
      </w:r>
      <w:r w:rsidR="009432CE">
        <w:rPr>
          <w:rtl/>
          <w:lang w:bidi="fa-IR"/>
        </w:rPr>
        <w:t xml:space="preserve">. </w:t>
      </w:r>
    </w:p>
    <w:p w:rsidR="00AD3994" w:rsidRDefault="00AD3994" w:rsidP="00160C29">
      <w:pPr>
        <w:pStyle w:val="libFootnote"/>
        <w:rPr>
          <w:rtl/>
          <w:lang w:bidi="fa-IR"/>
        </w:rPr>
      </w:pPr>
      <w:r>
        <w:rPr>
          <w:rtl/>
          <w:lang w:bidi="fa-IR"/>
        </w:rPr>
        <w:t>7- تصنيف غررالحكم</w:t>
      </w:r>
      <w:r w:rsidR="009432CE">
        <w:rPr>
          <w:rtl/>
          <w:lang w:bidi="fa-IR"/>
        </w:rPr>
        <w:t xml:space="preserve">، </w:t>
      </w:r>
      <w:r>
        <w:rPr>
          <w:rtl/>
          <w:lang w:bidi="fa-IR"/>
        </w:rPr>
        <w:t>ص 307</w:t>
      </w:r>
      <w:r w:rsidR="009432CE">
        <w:rPr>
          <w:rtl/>
          <w:lang w:bidi="fa-IR"/>
        </w:rPr>
        <w:t xml:space="preserve">، </w:t>
      </w:r>
      <w:r>
        <w:rPr>
          <w:rtl/>
          <w:lang w:bidi="fa-IR"/>
        </w:rPr>
        <w:t>حديث 7034</w:t>
      </w:r>
      <w:r w:rsidR="009432CE">
        <w:rPr>
          <w:rtl/>
          <w:lang w:bidi="fa-IR"/>
        </w:rPr>
        <w:t xml:space="preserve">. </w:t>
      </w:r>
    </w:p>
    <w:p w:rsidR="00AD3994" w:rsidRDefault="00AD3994" w:rsidP="00160C29">
      <w:pPr>
        <w:pStyle w:val="libFootnote"/>
        <w:rPr>
          <w:rtl/>
          <w:lang w:bidi="fa-IR"/>
        </w:rPr>
      </w:pPr>
      <w:r>
        <w:rPr>
          <w:rtl/>
          <w:lang w:bidi="fa-IR"/>
        </w:rPr>
        <w:t>8- سوره بقره</w:t>
      </w:r>
      <w:r w:rsidR="009432CE">
        <w:rPr>
          <w:rtl/>
          <w:lang w:bidi="fa-IR"/>
        </w:rPr>
        <w:t xml:space="preserve">، </w:t>
      </w:r>
      <w:r>
        <w:rPr>
          <w:rtl/>
          <w:lang w:bidi="fa-IR"/>
        </w:rPr>
        <w:t>آيه 219</w:t>
      </w:r>
      <w:r w:rsidR="009432CE">
        <w:rPr>
          <w:rtl/>
          <w:lang w:bidi="fa-IR"/>
        </w:rPr>
        <w:t xml:space="preserve">. </w:t>
      </w:r>
    </w:p>
    <w:p w:rsidR="00AD3994" w:rsidRDefault="00AD3994" w:rsidP="00160C29">
      <w:pPr>
        <w:pStyle w:val="libFootnote"/>
        <w:rPr>
          <w:rtl/>
          <w:lang w:bidi="fa-IR"/>
        </w:rPr>
      </w:pPr>
      <w:r>
        <w:rPr>
          <w:rtl/>
          <w:lang w:bidi="fa-IR"/>
        </w:rPr>
        <w:t>9- سوره نساء</w:t>
      </w:r>
      <w:r w:rsidR="009432CE">
        <w:rPr>
          <w:rtl/>
          <w:lang w:bidi="fa-IR"/>
        </w:rPr>
        <w:t xml:space="preserve">، </w:t>
      </w:r>
      <w:r>
        <w:rPr>
          <w:rtl/>
          <w:lang w:bidi="fa-IR"/>
        </w:rPr>
        <w:t>آيه 43</w:t>
      </w:r>
      <w:r w:rsidR="009432CE">
        <w:rPr>
          <w:rtl/>
          <w:lang w:bidi="fa-IR"/>
        </w:rPr>
        <w:t xml:space="preserve">. </w:t>
      </w:r>
    </w:p>
    <w:p w:rsidR="00AD3994" w:rsidRDefault="00AD3994" w:rsidP="00160C29">
      <w:pPr>
        <w:pStyle w:val="libFootnote"/>
        <w:rPr>
          <w:rtl/>
          <w:lang w:bidi="fa-IR"/>
        </w:rPr>
      </w:pPr>
      <w:r>
        <w:rPr>
          <w:rtl/>
          <w:lang w:bidi="fa-IR"/>
        </w:rPr>
        <w:t>10- سوره مائده</w:t>
      </w:r>
      <w:r w:rsidR="009432CE">
        <w:rPr>
          <w:rtl/>
          <w:lang w:bidi="fa-IR"/>
        </w:rPr>
        <w:t xml:space="preserve">، </w:t>
      </w:r>
      <w:r>
        <w:rPr>
          <w:rtl/>
          <w:lang w:bidi="fa-IR"/>
        </w:rPr>
        <w:t>آيه 90</w:t>
      </w:r>
      <w:r w:rsidR="009432CE">
        <w:rPr>
          <w:rtl/>
          <w:lang w:bidi="fa-IR"/>
        </w:rPr>
        <w:t xml:space="preserve">. </w:t>
      </w:r>
    </w:p>
    <w:p w:rsidR="00AD3994" w:rsidRDefault="00AD3994" w:rsidP="00160C29">
      <w:pPr>
        <w:pStyle w:val="libFootnote"/>
        <w:rPr>
          <w:rtl/>
          <w:lang w:bidi="fa-IR"/>
        </w:rPr>
      </w:pPr>
      <w:r>
        <w:rPr>
          <w:rtl/>
          <w:lang w:bidi="fa-IR"/>
        </w:rPr>
        <w:t>11- سوره مائده</w:t>
      </w:r>
      <w:r w:rsidR="009432CE">
        <w:rPr>
          <w:rtl/>
          <w:lang w:bidi="fa-IR"/>
        </w:rPr>
        <w:t xml:space="preserve">، </w:t>
      </w:r>
      <w:r>
        <w:rPr>
          <w:rtl/>
          <w:lang w:bidi="fa-IR"/>
        </w:rPr>
        <w:t>آيه 91</w:t>
      </w:r>
      <w:r w:rsidR="009432CE">
        <w:rPr>
          <w:rtl/>
          <w:lang w:bidi="fa-IR"/>
        </w:rPr>
        <w:t xml:space="preserve">. </w:t>
      </w:r>
    </w:p>
    <w:p w:rsidR="00AD3994" w:rsidRDefault="00AD3994" w:rsidP="00160C29">
      <w:pPr>
        <w:pStyle w:val="libFootnote"/>
        <w:rPr>
          <w:rtl/>
          <w:lang w:bidi="fa-IR"/>
        </w:rPr>
      </w:pPr>
      <w:r>
        <w:rPr>
          <w:rtl/>
          <w:lang w:bidi="fa-IR"/>
        </w:rPr>
        <w:t>12- سوره مائده</w:t>
      </w:r>
      <w:r w:rsidR="009432CE">
        <w:rPr>
          <w:rtl/>
          <w:lang w:bidi="fa-IR"/>
        </w:rPr>
        <w:t xml:space="preserve">، </w:t>
      </w:r>
      <w:r>
        <w:rPr>
          <w:rtl/>
          <w:lang w:bidi="fa-IR"/>
        </w:rPr>
        <w:t>آيه 92</w:t>
      </w:r>
      <w:r w:rsidR="009432CE">
        <w:rPr>
          <w:rtl/>
          <w:lang w:bidi="fa-IR"/>
        </w:rPr>
        <w:t xml:space="preserve">. </w:t>
      </w:r>
    </w:p>
    <w:p w:rsidR="00AD3994" w:rsidRDefault="00AD3994" w:rsidP="00160C29">
      <w:pPr>
        <w:pStyle w:val="libFootnote"/>
        <w:rPr>
          <w:rtl/>
          <w:lang w:bidi="fa-IR"/>
        </w:rPr>
      </w:pPr>
      <w:r>
        <w:rPr>
          <w:rtl/>
          <w:lang w:bidi="fa-IR"/>
        </w:rPr>
        <w:t>13- سوره توبه</w:t>
      </w:r>
      <w:r w:rsidR="009432CE">
        <w:rPr>
          <w:rtl/>
          <w:lang w:bidi="fa-IR"/>
        </w:rPr>
        <w:t xml:space="preserve">، </w:t>
      </w:r>
      <w:r>
        <w:rPr>
          <w:rtl/>
          <w:lang w:bidi="fa-IR"/>
        </w:rPr>
        <w:t>آيه 41</w:t>
      </w:r>
      <w:r w:rsidR="009432CE">
        <w:rPr>
          <w:rtl/>
          <w:lang w:bidi="fa-IR"/>
        </w:rPr>
        <w:t xml:space="preserve">. </w:t>
      </w:r>
    </w:p>
    <w:p w:rsidR="00AD3994" w:rsidRDefault="00AD3994" w:rsidP="00160C29">
      <w:pPr>
        <w:pStyle w:val="libFootnote"/>
        <w:rPr>
          <w:rtl/>
          <w:lang w:bidi="fa-IR"/>
        </w:rPr>
      </w:pPr>
      <w:r>
        <w:rPr>
          <w:rtl/>
          <w:lang w:bidi="fa-IR"/>
        </w:rPr>
        <w:t>14- كافى</w:t>
      </w:r>
      <w:r w:rsidR="009432CE">
        <w:rPr>
          <w:rtl/>
          <w:lang w:bidi="fa-IR"/>
        </w:rPr>
        <w:t xml:space="preserve">، </w:t>
      </w:r>
      <w:r>
        <w:rPr>
          <w:rtl/>
          <w:lang w:bidi="fa-IR"/>
        </w:rPr>
        <w:t>ج 1</w:t>
      </w:r>
      <w:r w:rsidR="009432CE">
        <w:rPr>
          <w:rtl/>
          <w:lang w:bidi="fa-IR"/>
        </w:rPr>
        <w:t xml:space="preserve">، </w:t>
      </w:r>
      <w:r>
        <w:rPr>
          <w:rtl/>
          <w:lang w:bidi="fa-IR"/>
        </w:rPr>
        <w:t>ص 357</w:t>
      </w:r>
      <w:r w:rsidR="009432CE">
        <w:rPr>
          <w:rtl/>
          <w:lang w:bidi="fa-IR"/>
        </w:rPr>
        <w:t xml:space="preserve">، </w:t>
      </w:r>
      <w:r>
        <w:rPr>
          <w:rtl/>
          <w:lang w:bidi="fa-IR"/>
        </w:rPr>
        <w:t>حديث 16</w:t>
      </w:r>
      <w:r w:rsidR="009432CE">
        <w:rPr>
          <w:rtl/>
          <w:lang w:bidi="fa-IR"/>
        </w:rPr>
        <w:t xml:space="preserve">. </w:t>
      </w:r>
    </w:p>
    <w:p w:rsidR="00AD3994" w:rsidRDefault="00AD3994" w:rsidP="00160C29">
      <w:pPr>
        <w:pStyle w:val="libFootnote"/>
        <w:rPr>
          <w:rtl/>
          <w:lang w:bidi="fa-IR"/>
        </w:rPr>
      </w:pPr>
      <w:r>
        <w:rPr>
          <w:rtl/>
          <w:lang w:bidi="fa-IR"/>
        </w:rPr>
        <w:t>15- سوره عنكبوت</w:t>
      </w:r>
      <w:r w:rsidR="009432CE">
        <w:rPr>
          <w:rtl/>
          <w:lang w:bidi="fa-IR"/>
        </w:rPr>
        <w:t xml:space="preserve">، </w:t>
      </w:r>
      <w:r>
        <w:rPr>
          <w:rtl/>
          <w:lang w:bidi="fa-IR"/>
        </w:rPr>
        <w:t>آيه 69</w:t>
      </w:r>
      <w:r w:rsidR="009432CE">
        <w:rPr>
          <w:rtl/>
          <w:lang w:bidi="fa-IR"/>
        </w:rPr>
        <w:t xml:space="preserve">. </w:t>
      </w:r>
    </w:p>
    <w:p w:rsidR="00AD3994" w:rsidRDefault="00AD3994" w:rsidP="00160C29">
      <w:pPr>
        <w:pStyle w:val="libFootnote"/>
        <w:rPr>
          <w:rtl/>
          <w:lang w:bidi="fa-IR"/>
        </w:rPr>
      </w:pPr>
      <w:r>
        <w:rPr>
          <w:rtl/>
          <w:lang w:bidi="fa-IR"/>
        </w:rPr>
        <w:t>16- جامع السادات</w:t>
      </w:r>
      <w:r w:rsidR="009432CE">
        <w:rPr>
          <w:rtl/>
          <w:lang w:bidi="fa-IR"/>
        </w:rPr>
        <w:t xml:space="preserve">، </w:t>
      </w:r>
      <w:r>
        <w:rPr>
          <w:rtl/>
          <w:lang w:bidi="fa-IR"/>
        </w:rPr>
        <w:t>ج 3</w:t>
      </w:r>
      <w:r w:rsidR="009432CE">
        <w:rPr>
          <w:rtl/>
          <w:lang w:bidi="fa-IR"/>
        </w:rPr>
        <w:t xml:space="preserve">، </w:t>
      </w:r>
      <w:r>
        <w:rPr>
          <w:rtl/>
          <w:lang w:bidi="fa-IR"/>
        </w:rPr>
        <w:t>ص 113</w:t>
      </w:r>
      <w:r w:rsidR="009432CE">
        <w:rPr>
          <w:rtl/>
          <w:lang w:bidi="fa-IR"/>
        </w:rPr>
        <w:t xml:space="preserve">. </w:t>
      </w:r>
    </w:p>
    <w:p w:rsidR="00AD3994" w:rsidRDefault="00AD3994" w:rsidP="00160C29">
      <w:pPr>
        <w:pStyle w:val="libFootnote"/>
        <w:rPr>
          <w:rtl/>
          <w:lang w:bidi="fa-IR"/>
        </w:rPr>
      </w:pPr>
      <w:r>
        <w:rPr>
          <w:rtl/>
          <w:lang w:bidi="fa-IR"/>
        </w:rPr>
        <w:t>17- وسايل الشيعه</w:t>
      </w:r>
      <w:r w:rsidR="009432CE">
        <w:rPr>
          <w:rtl/>
          <w:lang w:bidi="fa-IR"/>
        </w:rPr>
        <w:t xml:space="preserve">، </w:t>
      </w:r>
      <w:r>
        <w:rPr>
          <w:rtl/>
          <w:lang w:bidi="fa-IR"/>
        </w:rPr>
        <w:t>ج 15</w:t>
      </w:r>
      <w:r w:rsidR="009432CE">
        <w:rPr>
          <w:rtl/>
          <w:lang w:bidi="fa-IR"/>
        </w:rPr>
        <w:t xml:space="preserve">، </w:t>
      </w:r>
      <w:r>
        <w:rPr>
          <w:rtl/>
          <w:lang w:bidi="fa-IR"/>
        </w:rPr>
        <w:t>ص 12</w:t>
      </w:r>
      <w:r w:rsidR="009432CE">
        <w:rPr>
          <w:rtl/>
          <w:lang w:bidi="fa-IR"/>
        </w:rPr>
        <w:t xml:space="preserve">، </w:t>
      </w:r>
      <w:r>
        <w:rPr>
          <w:rtl/>
          <w:lang w:bidi="fa-IR"/>
        </w:rPr>
        <w:t>حديث 19908</w:t>
      </w:r>
      <w:r w:rsidR="009432CE">
        <w:rPr>
          <w:rtl/>
          <w:lang w:bidi="fa-IR"/>
        </w:rPr>
        <w:t xml:space="preserve">. </w:t>
      </w:r>
    </w:p>
    <w:p w:rsidR="00AD3994" w:rsidRDefault="00AD3994" w:rsidP="00160C29">
      <w:pPr>
        <w:pStyle w:val="libFootnote"/>
        <w:rPr>
          <w:rtl/>
          <w:lang w:bidi="fa-IR"/>
        </w:rPr>
      </w:pPr>
      <w:r>
        <w:rPr>
          <w:rtl/>
          <w:lang w:bidi="fa-IR"/>
        </w:rPr>
        <w:t>18- سوره انفال</w:t>
      </w:r>
      <w:r w:rsidR="009432CE">
        <w:rPr>
          <w:rtl/>
          <w:lang w:bidi="fa-IR"/>
        </w:rPr>
        <w:t xml:space="preserve">، </w:t>
      </w:r>
      <w:r>
        <w:rPr>
          <w:rtl/>
          <w:lang w:bidi="fa-IR"/>
        </w:rPr>
        <w:t>آيه 67</w:t>
      </w:r>
      <w:r w:rsidR="009432CE">
        <w:rPr>
          <w:rtl/>
          <w:lang w:bidi="fa-IR"/>
        </w:rPr>
        <w:t xml:space="preserve">. </w:t>
      </w:r>
    </w:p>
    <w:p w:rsidR="00AD3994" w:rsidRDefault="00AD3994" w:rsidP="00160C29">
      <w:pPr>
        <w:pStyle w:val="libFootnote"/>
        <w:rPr>
          <w:rtl/>
          <w:lang w:bidi="fa-IR"/>
        </w:rPr>
      </w:pPr>
      <w:r>
        <w:rPr>
          <w:rtl/>
          <w:lang w:bidi="fa-IR"/>
        </w:rPr>
        <w:t>19- سوره انفال</w:t>
      </w:r>
      <w:r w:rsidR="009432CE">
        <w:rPr>
          <w:rtl/>
          <w:lang w:bidi="fa-IR"/>
        </w:rPr>
        <w:t xml:space="preserve">، </w:t>
      </w:r>
      <w:r>
        <w:rPr>
          <w:rtl/>
          <w:lang w:bidi="fa-IR"/>
        </w:rPr>
        <w:t>آيه 68</w:t>
      </w:r>
      <w:r w:rsidR="009432CE">
        <w:rPr>
          <w:rtl/>
          <w:lang w:bidi="fa-IR"/>
        </w:rPr>
        <w:t xml:space="preserve">. </w:t>
      </w:r>
    </w:p>
    <w:p w:rsidR="00AD3994" w:rsidRDefault="00AD3994" w:rsidP="00160C29">
      <w:pPr>
        <w:pStyle w:val="libFootnote"/>
        <w:rPr>
          <w:rtl/>
          <w:lang w:bidi="fa-IR"/>
        </w:rPr>
      </w:pPr>
      <w:r>
        <w:rPr>
          <w:rtl/>
          <w:lang w:bidi="fa-IR"/>
        </w:rPr>
        <w:t>20- سوره انفال</w:t>
      </w:r>
      <w:r w:rsidR="009432CE">
        <w:rPr>
          <w:rtl/>
          <w:lang w:bidi="fa-IR"/>
        </w:rPr>
        <w:t xml:space="preserve">، </w:t>
      </w:r>
      <w:r>
        <w:rPr>
          <w:rtl/>
          <w:lang w:bidi="fa-IR"/>
        </w:rPr>
        <w:t>آيه 70</w:t>
      </w:r>
      <w:r w:rsidR="009432CE">
        <w:rPr>
          <w:rtl/>
          <w:lang w:bidi="fa-IR"/>
        </w:rPr>
        <w:t xml:space="preserve">. </w:t>
      </w:r>
    </w:p>
    <w:p w:rsidR="00AD3994" w:rsidRDefault="00AD3994" w:rsidP="00160C29">
      <w:pPr>
        <w:pStyle w:val="libFootnote"/>
        <w:rPr>
          <w:rtl/>
          <w:lang w:bidi="fa-IR"/>
        </w:rPr>
      </w:pPr>
      <w:r>
        <w:rPr>
          <w:rtl/>
          <w:lang w:bidi="fa-IR"/>
        </w:rPr>
        <w:t>21- كافى</w:t>
      </w:r>
      <w:r w:rsidR="009432CE">
        <w:rPr>
          <w:rtl/>
          <w:lang w:bidi="fa-IR"/>
        </w:rPr>
        <w:t xml:space="preserve">، </w:t>
      </w:r>
      <w:r>
        <w:rPr>
          <w:rtl/>
          <w:lang w:bidi="fa-IR"/>
        </w:rPr>
        <w:t>ج 5</w:t>
      </w:r>
      <w:r w:rsidR="009432CE">
        <w:rPr>
          <w:rtl/>
          <w:lang w:bidi="fa-IR"/>
        </w:rPr>
        <w:t xml:space="preserve">، </w:t>
      </w:r>
      <w:r>
        <w:rPr>
          <w:rtl/>
          <w:lang w:bidi="fa-IR"/>
        </w:rPr>
        <w:t>ص 74</w:t>
      </w:r>
      <w:r w:rsidR="009432CE">
        <w:rPr>
          <w:rtl/>
          <w:lang w:bidi="fa-IR"/>
        </w:rPr>
        <w:t xml:space="preserve">، </w:t>
      </w:r>
      <w:r>
        <w:rPr>
          <w:rtl/>
          <w:lang w:bidi="fa-IR"/>
        </w:rPr>
        <w:t>حديث 4</w:t>
      </w:r>
      <w:r w:rsidR="009432CE">
        <w:rPr>
          <w:rtl/>
          <w:lang w:bidi="fa-IR"/>
        </w:rPr>
        <w:t xml:space="preserve">. </w:t>
      </w:r>
    </w:p>
    <w:p w:rsidR="00AD3994" w:rsidRDefault="00AD3994" w:rsidP="00160C29">
      <w:pPr>
        <w:pStyle w:val="libFootnote"/>
        <w:rPr>
          <w:rtl/>
          <w:lang w:bidi="fa-IR"/>
        </w:rPr>
      </w:pPr>
      <w:r>
        <w:rPr>
          <w:rtl/>
          <w:lang w:bidi="fa-IR"/>
        </w:rPr>
        <w:t xml:space="preserve">22- سوره محمَّد </w:t>
      </w:r>
      <w:r w:rsidR="00D401A1" w:rsidRPr="00D401A1">
        <w:rPr>
          <w:rStyle w:val="libAlaemChar"/>
          <w:rtl/>
        </w:rPr>
        <w:t>صلى‌الله‌عليه‌وآله‌وسلم</w:t>
      </w:r>
      <w:r w:rsidR="009432CE">
        <w:rPr>
          <w:rtl/>
          <w:lang w:bidi="fa-IR"/>
        </w:rPr>
        <w:t xml:space="preserve">، </w:t>
      </w:r>
      <w:r>
        <w:rPr>
          <w:rtl/>
          <w:lang w:bidi="fa-IR"/>
        </w:rPr>
        <w:t>آيه 4</w:t>
      </w:r>
      <w:r w:rsidR="009432CE">
        <w:rPr>
          <w:rtl/>
          <w:lang w:bidi="fa-IR"/>
        </w:rPr>
        <w:t xml:space="preserve">. </w:t>
      </w:r>
    </w:p>
    <w:p w:rsidR="00AD3994" w:rsidRDefault="00AD3994" w:rsidP="00160C29">
      <w:pPr>
        <w:pStyle w:val="libFootnote"/>
        <w:rPr>
          <w:rtl/>
          <w:lang w:bidi="fa-IR"/>
        </w:rPr>
      </w:pPr>
      <w:r>
        <w:rPr>
          <w:rtl/>
          <w:lang w:bidi="fa-IR"/>
        </w:rPr>
        <w:t>23- كافى</w:t>
      </w:r>
      <w:r w:rsidR="009432CE">
        <w:rPr>
          <w:rtl/>
          <w:lang w:bidi="fa-IR"/>
        </w:rPr>
        <w:t xml:space="preserve">، </w:t>
      </w:r>
      <w:r>
        <w:rPr>
          <w:rtl/>
          <w:lang w:bidi="fa-IR"/>
        </w:rPr>
        <w:t>ج 5</w:t>
      </w:r>
      <w:r w:rsidR="009432CE">
        <w:rPr>
          <w:rtl/>
          <w:lang w:bidi="fa-IR"/>
        </w:rPr>
        <w:t xml:space="preserve">، </w:t>
      </w:r>
      <w:r>
        <w:rPr>
          <w:rtl/>
          <w:lang w:bidi="fa-IR"/>
        </w:rPr>
        <w:t>ص 35</w:t>
      </w:r>
      <w:r w:rsidR="009432CE">
        <w:rPr>
          <w:rtl/>
          <w:lang w:bidi="fa-IR"/>
        </w:rPr>
        <w:t xml:space="preserve">، </w:t>
      </w:r>
      <w:r>
        <w:rPr>
          <w:rtl/>
          <w:lang w:bidi="fa-IR"/>
        </w:rPr>
        <w:t>حديث 1</w:t>
      </w:r>
      <w:r w:rsidR="009432CE">
        <w:rPr>
          <w:rtl/>
          <w:lang w:bidi="fa-IR"/>
        </w:rPr>
        <w:t xml:space="preserve">، </w:t>
      </w:r>
      <w:r>
        <w:rPr>
          <w:rtl/>
          <w:lang w:bidi="fa-IR"/>
        </w:rPr>
        <w:t>وسايل الشيعه</w:t>
      </w:r>
      <w:r w:rsidR="009432CE">
        <w:rPr>
          <w:rtl/>
          <w:lang w:bidi="fa-IR"/>
        </w:rPr>
        <w:t xml:space="preserve">، </w:t>
      </w:r>
      <w:r>
        <w:rPr>
          <w:rtl/>
          <w:lang w:bidi="fa-IR"/>
        </w:rPr>
        <w:t>ج 15</w:t>
      </w:r>
      <w:r w:rsidR="009432CE">
        <w:rPr>
          <w:rtl/>
          <w:lang w:bidi="fa-IR"/>
        </w:rPr>
        <w:t xml:space="preserve">، </w:t>
      </w:r>
      <w:r>
        <w:rPr>
          <w:rtl/>
          <w:lang w:bidi="fa-IR"/>
        </w:rPr>
        <w:t>ص 72</w:t>
      </w:r>
      <w:r w:rsidR="009432CE">
        <w:rPr>
          <w:rtl/>
          <w:lang w:bidi="fa-IR"/>
        </w:rPr>
        <w:t xml:space="preserve">، </w:t>
      </w:r>
      <w:r>
        <w:rPr>
          <w:rtl/>
          <w:lang w:bidi="fa-IR"/>
        </w:rPr>
        <w:t>حديث 20008</w:t>
      </w:r>
      <w:r w:rsidR="009432CE">
        <w:rPr>
          <w:rtl/>
          <w:lang w:bidi="fa-IR"/>
        </w:rPr>
        <w:t xml:space="preserve">. </w:t>
      </w:r>
    </w:p>
    <w:p w:rsidR="00AD3994" w:rsidRDefault="00AD3994" w:rsidP="00160C29">
      <w:pPr>
        <w:pStyle w:val="libFootnote"/>
        <w:rPr>
          <w:rtl/>
          <w:lang w:bidi="fa-IR"/>
        </w:rPr>
      </w:pPr>
      <w:r>
        <w:rPr>
          <w:rtl/>
          <w:lang w:bidi="fa-IR"/>
        </w:rPr>
        <w:lastRenderedPageBreak/>
        <w:t>24- مستدرك الوسايل</w:t>
      </w:r>
      <w:r w:rsidR="009432CE">
        <w:rPr>
          <w:rtl/>
          <w:lang w:bidi="fa-IR"/>
        </w:rPr>
        <w:t xml:space="preserve">، </w:t>
      </w:r>
      <w:r>
        <w:rPr>
          <w:rtl/>
          <w:lang w:bidi="fa-IR"/>
        </w:rPr>
        <w:t>ج 18</w:t>
      </w:r>
      <w:r w:rsidR="009432CE">
        <w:rPr>
          <w:rtl/>
          <w:lang w:bidi="fa-IR"/>
        </w:rPr>
        <w:t xml:space="preserve">، </w:t>
      </w:r>
      <w:r>
        <w:rPr>
          <w:rtl/>
          <w:lang w:bidi="fa-IR"/>
        </w:rPr>
        <w:t>ص 206</w:t>
      </w:r>
      <w:r w:rsidR="009432CE">
        <w:rPr>
          <w:rtl/>
          <w:lang w:bidi="fa-IR"/>
        </w:rPr>
        <w:t xml:space="preserve">، </w:t>
      </w:r>
      <w:r>
        <w:rPr>
          <w:rtl/>
          <w:lang w:bidi="fa-IR"/>
        </w:rPr>
        <w:t>حديث 22503</w:t>
      </w:r>
      <w:r w:rsidR="009432CE">
        <w:rPr>
          <w:rtl/>
          <w:lang w:bidi="fa-IR"/>
        </w:rPr>
        <w:t xml:space="preserve">. </w:t>
      </w:r>
    </w:p>
    <w:p w:rsidR="00AD3994" w:rsidRDefault="00AD3994" w:rsidP="00160C29">
      <w:pPr>
        <w:pStyle w:val="libFootnote"/>
        <w:rPr>
          <w:rtl/>
          <w:lang w:bidi="fa-IR"/>
        </w:rPr>
      </w:pPr>
      <w:r>
        <w:rPr>
          <w:rtl/>
          <w:lang w:bidi="fa-IR"/>
        </w:rPr>
        <w:t>25- سوره احزاب</w:t>
      </w:r>
      <w:r w:rsidR="009432CE">
        <w:rPr>
          <w:rtl/>
          <w:lang w:bidi="fa-IR"/>
        </w:rPr>
        <w:t xml:space="preserve">، </w:t>
      </w:r>
      <w:r>
        <w:rPr>
          <w:rtl/>
          <w:lang w:bidi="fa-IR"/>
        </w:rPr>
        <w:t>آيه 53</w:t>
      </w:r>
      <w:r w:rsidR="009432CE">
        <w:rPr>
          <w:rtl/>
          <w:lang w:bidi="fa-IR"/>
        </w:rPr>
        <w:t xml:space="preserve">. </w:t>
      </w:r>
    </w:p>
    <w:p w:rsidR="00AD3994" w:rsidRDefault="00AD3994" w:rsidP="00160C29">
      <w:pPr>
        <w:pStyle w:val="libFootnote"/>
        <w:rPr>
          <w:rtl/>
          <w:lang w:bidi="fa-IR"/>
        </w:rPr>
      </w:pPr>
      <w:r>
        <w:rPr>
          <w:rtl/>
          <w:lang w:bidi="fa-IR"/>
        </w:rPr>
        <w:t>26- سوره مائده</w:t>
      </w:r>
      <w:r w:rsidR="009432CE">
        <w:rPr>
          <w:rtl/>
          <w:lang w:bidi="fa-IR"/>
        </w:rPr>
        <w:t xml:space="preserve">، </w:t>
      </w:r>
      <w:r>
        <w:rPr>
          <w:rtl/>
          <w:lang w:bidi="fa-IR"/>
        </w:rPr>
        <w:t>آيه 3</w:t>
      </w:r>
      <w:r w:rsidR="009432CE">
        <w:rPr>
          <w:rtl/>
          <w:lang w:bidi="fa-IR"/>
        </w:rPr>
        <w:t xml:space="preserve">. </w:t>
      </w:r>
    </w:p>
    <w:p w:rsidR="00AD3994" w:rsidRDefault="00AD3994" w:rsidP="00160C29">
      <w:pPr>
        <w:pStyle w:val="libFootnote"/>
        <w:rPr>
          <w:rtl/>
          <w:lang w:bidi="fa-IR"/>
        </w:rPr>
      </w:pPr>
      <w:r>
        <w:rPr>
          <w:rtl/>
          <w:lang w:bidi="fa-IR"/>
        </w:rPr>
        <w:t>27- بحارالانوار</w:t>
      </w:r>
      <w:r w:rsidR="009432CE">
        <w:rPr>
          <w:rtl/>
          <w:lang w:bidi="fa-IR"/>
        </w:rPr>
        <w:t xml:space="preserve">، </w:t>
      </w:r>
      <w:r>
        <w:rPr>
          <w:rtl/>
          <w:lang w:bidi="fa-IR"/>
        </w:rPr>
        <w:t>ج 37</w:t>
      </w:r>
      <w:r w:rsidR="009432CE">
        <w:rPr>
          <w:rtl/>
          <w:lang w:bidi="fa-IR"/>
        </w:rPr>
        <w:t xml:space="preserve">، </w:t>
      </w:r>
      <w:r>
        <w:rPr>
          <w:rtl/>
          <w:lang w:bidi="fa-IR"/>
        </w:rPr>
        <w:t>ص 112</w:t>
      </w:r>
      <w:r w:rsidR="009432CE">
        <w:rPr>
          <w:rtl/>
          <w:lang w:bidi="fa-IR"/>
        </w:rPr>
        <w:t xml:space="preserve">، </w:t>
      </w:r>
      <w:r>
        <w:rPr>
          <w:rtl/>
          <w:lang w:bidi="fa-IR"/>
        </w:rPr>
        <w:t>حديث 5</w:t>
      </w:r>
      <w:r w:rsidR="009432CE">
        <w:rPr>
          <w:rtl/>
          <w:lang w:bidi="fa-IR"/>
        </w:rPr>
        <w:t xml:space="preserve">. </w:t>
      </w:r>
    </w:p>
    <w:p w:rsidR="00AD3994" w:rsidRDefault="00AD3994" w:rsidP="00160C29">
      <w:pPr>
        <w:pStyle w:val="libFootnote"/>
        <w:rPr>
          <w:rtl/>
          <w:lang w:bidi="fa-IR"/>
        </w:rPr>
      </w:pPr>
      <w:r>
        <w:rPr>
          <w:rtl/>
          <w:lang w:bidi="fa-IR"/>
        </w:rPr>
        <w:t>28- سوره مائده</w:t>
      </w:r>
      <w:r w:rsidR="009432CE">
        <w:rPr>
          <w:rtl/>
          <w:lang w:bidi="fa-IR"/>
        </w:rPr>
        <w:t xml:space="preserve">، </w:t>
      </w:r>
      <w:r>
        <w:rPr>
          <w:rtl/>
          <w:lang w:bidi="fa-IR"/>
        </w:rPr>
        <w:t>آيه 3</w:t>
      </w:r>
      <w:r w:rsidR="009432CE">
        <w:rPr>
          <w:rtl/>
          <w:lang w:bidi="fa-IR"/>
        </w:rPr>
        <w:t xml:space="preserve">. </w:t>
      </w:r>
    </w:p>
    <w:p w:rsidR="00AD3994" w:rsidRDefault="00AD3994" w:rsidP="00160C29">
      <w:pPr>
        <w:pStyle w:val="libFootnote"/>
        <w:rPr>
          <w:rtl/>
          <w:lang w:bidi="fa-IR"/>
        </w:rPr>
      </w:pPr>
      <w:r>
        <w:rPr>
          <w:rtl/>
          <w:lang w:bidi="fa-IR"/>
        </w:rPr>
        <w:t>29- كافى</w:t>
      </w:r>
      <w:r w:rsidR="009432CE">
        <w:rPr>
          <w:rtl/>
          <w:lang w:bidi="fa-IR"/>
        </w:rPr>
        <w:t xml:space="preserve">، </w:t>
      </w:r>
      <w:r>
        <w:rPr>
          <w:rtl/>
          <w:lang w:bidi="fa-IR"/>
        </w:rPr>
        <w:t>ج 2</w:t>
      </w:r>
      <w:r w:rsidR="009432CE">
        <w:rPr>
          <w:rtl/>
          <w:lang w:bidi="fa-IR"/>
        </w:rPr>
        <w:t xml:space="preserve">، </w:t>
      </w:r>
      <w:r>
        <w:rPr>
          <w:rtl/>
          <w:lang w:bidi="fa-IR"/>
        </w:rPr>
        <w:t>ص 74</w:t>
      </w:r>
      <w:r w:rsidR="009432CE">
        <w:rPr>
          <w:rtl/>
          <w:lang w:bidi="fa-IR"/>
        </w:rPr>
        <w:t xml:space="preserve">، </w:t>
      </w:r>
      <w:r>
        <w:rPr>
          <w:rtl/>
          <w:lang w:bidi="fa-IR"/>
        </w:rPr>
        <w:t>حديث 2</w:t>
      </w:r>
      <w:r w:rsidR="009432CE">
        <w:rPr>
          <w:rtl/>
          <w:lang w:bidi="fa-IR"/>
        </w:rPr>
        <w:t xml:space="preserve">. </w:t>
      </w:r>
    </w:p>
    <w:p w:rsidR="00AD3994" w:rsidRDefault="00AD3994" w:rsidP="00160C29">
      <w:pPr>
        <w:pStyle w:val="libFootnote"/>
        <w:rPr>
          <w:rtl/>
          <w:lang w:bidi="fa-IR"/>
        </w:rPr>
      </w:pPr>
      <w:r>
        <w:rPr>
          <w:rtl/>
          <w:lang w:bidi="fa-IR"/>
        </w:rPr>
        <w:t>30- كافى</w:t>
      </w:r>
      <w:r w:rsidR="009432CE">
        <w:rPr>
          <w:rtl/>
          <w:lang w:bidi="fa-IR"/>
        </w:rPr>
        <w:t xml:space="preserve">، </w:t>
      </w:r>
      <w:r>
        <w:rPr>
          <w:rtl/>
          <w:lang w:bidi="fa-IR"/>
        </w:rPr>
        <w:t>ج 1</w:t>
      </w:r>
      <w:r w:rsidR="009432CE">
        <w:rPr>
          <w:rtl/>
          <w:lang w:bidi="fa-IR"/>
        </w:rPr>
        <w:t xml:space="preserve">، </w:t>
      </w:r>
      <w:r>
        <w:rPr>
          <w:rtl/>
          <w:lang w:bidi="fa-IR"/>
        </w:rPr>
        <w:t>ص 299</w:t>
      </w:r>
      <w:r w:rsidR="009432CE">
        <w:rPr>
          <w:rtl/>
          <w:lang w:bidi="fa-IR"/>
        </w:rPr>
        <w:t xml:space="preserve">، </w:t>
      </w:r>
      <w:r>
        <w:rPr>
          <w:rtl/>
          <w:lang w:bidi="fa-IR"/>
        </w:rPr>
        <w:t>حديث 6</w:t>
      </w:r>
      <w:r w:rsidR="009432CE">
        <w:rPr>
          <w:rtl/>
          <w:lang w:bidi="fa-IR"/>
        </w:rPr>
        <w:t xml:space="preserve">. </w:t>
      </w:r>
    </w:p>
    <w:p w:rsidR="00AD3994" w:rsidRDefault="00AD3994" w:rsidP="00160C29">
      <w:pPr>
        <w:pStyle w:val="libFootnote"/>
        <w:rPr>
          <w:rtl/>
          <w:lang w:bidi="fa-IR"/>
        </w:rPr>
      </w:pPr>
      <w:r>
        <w:rPr>
          <w:rtl/>
          <w:lang w:bidi="fa-IR"/>
        </w:rPr>
        <w:t>31- سوره اعراف</w:t>
      </w:r>
      <w:r w:rsidR="009432CE">
        <w:rPr>
          <w:rtl/>
          <w:lang w:bidi="fa-IR"/>
        </w:rPr>
        <w:t xml:space="preserve">، </w:t>
      </w:r>
      <w:r>
        <w:rPr>
          <w:rtl/>
          <w:lang w:bidi="fa-IR"/>
        </w:rPr>
        <w:t>آيه 157</w:t>
      </w:r>
      <w:r w:rsidR="009432CE">
        <w:rPr>
          <w:rtl/>
          <w:lang w:bidi="fa-IR"/>
        </w:rPr>
        <w:t xml:space="preserve">. </w:t>
      </w:r>
    </w:p>
    <w:p w:rsidR="00AD3994" w:rsidRDefault="00AD3994" w:rsidP="00160C29">
      <w:pPr>
        <w:pStyle w:val="libFootnote"/>
        <w:rPr>
          <w:rtl/>
          <w:lang w:bidi="fa-IR"/>
        </w:rPr>
      </w:pPr>
      <w:r>
        <w:rPr>
          <w:rtl/>
          <w:lang w:bidi="fa-IR"/>
        </w:rPr>
        <w:t>32- مستدرك الوسايل</w:t>
      </w:r>
      <w:r w:rsidR="009432CE">
        <w:rPr>
          <w:rtl/>
          <w:lang w:bidi="fa-IR"/>
        </w:rPr>
        <w:t xml:space="preserve">، </w:t>
      </w:r>
      <w:r>
        <w:rPr>
          <w:rtl/>
          <w:lang w:bidi="fa-IR"/>
        </w:rPr>
        <w:t>ج 13</w:t>
      </w:r>
      <w:r w:rsidR="009432CE">
        <w:rPr>
          <w:rtl/>
          <w:lang w:bidi="fa-IR"/>
        </w:rPr>
        <w:t xml:space="preserve">، </w:t>
      </w:r>
      <w:r>
        <w:rPr>
          <w:rtl/>
          <w:lang w:bidi="fa-IR"/>
        </w:rPr>
        <w:t>ص 95</w:t>
      </w:r>
      <w:r w:rsidR="009432CE">
        <w:rPr>
          <w:rtl/>
          <w:lang w:bidi="fa-IR"/>
        </w:rPr>
        <w:t xml:space="preserve">، </w:t>
      </w:r>
      <w:r>
        <w:rPr>
          <w:rtl/>
          <w:lang w:bidi="fa-IR"/>
        </w:rPr>
        <w:t>حديث 14876</w:t>
      </w:r>
      <w:r w:rsidR="009432CE">
        <w:rPr>
          <w:rtl/>
          <w:lang w:bidi="fa-IR"/>
        </w:rPr>
        <w:t xml:space="preserve">. </w:t>
      </w:r>
    </w:p>
    <w:p w:rsidR="00AD3994" w:rsidRDefault="00AD3994" w:rsidP="00160C29">
      <w:pPr>
        <w:pStyle w:val="libFootnote"/>
        <w:rPr>
          <w:rtl/>
          <w:lang w:bidi="fa-IR"/>
        </w:rPr>
      </w:pPr>
      <w:r>
        <w:rPr>
          <w:rtl/>
          <w:lang w:bidi="fa-IR"/>
        </w:rPr>
        <w:t>33- سيره ابن هشام</w:t>
      </w:r>
      <w:r w:rsidR="009432CE">
        <w:rPr>
          <w:rtl/>
          <w:lang w:bidi="fa-IR"/>
        </w:rPr>
        <w:t xml:space="preserve">، </w:t>
      </w:r>
      <w:r>
        <w:rPr>
          <w:rtl/>
          <w:lang w:bidi="fa-IR"/>
        </w:rPr>
        <w:t>ج 4</w:t>
      </w:r>
      <w:r w:rsidR="009432CE">
        <w:rPr>
          <w:rtl/>
          <w:lang w:bidi="fa-IR"/>
        </w:rPr>
        <w:t xml:space="preserve">، </w:t>
      </w:r>
      <w:r>
        <w:rPr>
          <w:rtl/>
          <w:lang w:bidi="fa-IR"/>
        </w:rPr>
        <w:t>ص 55</w:t>
      </w:r>
      <w:r w:rsidR="009432CE">
        <w:rPr>
          <w:rtl/>
          <w:lang w:bidi="fa-IR"/>
        </w:rPr>
        <w:t xml:space="preserve">، </w:t>
      </w:r>
      <w:r>
        <w:rPr>
          <w:rtl/>
          <w:lang w:bidi="fa-IR"/>
        </w:rPr>
        <w:t>بحارالانوار</w:t>
      </w:r>
      <w:r w:rsidR="009432CE">
        <w:rPr>
          <w:rtl/>
          <w:lang w:bidi="fa-IR"/>
        </w:rPr>
        <w:t xml:space="preserve">، </w:t>
      </w:r>
      <w:r>
        <w:rPr>
          <w:rtl/>
          <w:lang w:bidi="fa-IR"/>
        </w:rPr>
        <w:t>ج 44</w:t>
      </w:r>
      <w:r w:rsidR="009432CE">
        <w:rPr>
          <w:rtl/>
          <w:lang w:bidi="fa-IR"/>
        </w:rPr>
        <w:t xml:space="preserve">، </w:t>
      </w:r>
      <w:r>
        <w:rPr>
          <w:rtl/>
          <w:lang w:bidi="fa-IR"/>
        </w:rPr>
        <w:t>ص 5</w:t>
      </w:r>
      <w:r w:rsidR="009432CE">
        <w:rPr>
          <w:rtl/>
          <w:lang w:bidi="fa-IR"/>
        </w:rPr>
        <w:t xml:space="preserve">. </w:t>
      </w:r>
    </w:p>
    <w:p w:rsidR="00AD3994" w:rsidRDefault="00AD3994" w:rsidP="00160C29">
      <w:pPr>
        <w:pStyle w:val="libFootnote"/>
        <w:rPr>
          <w:rtl/>
          <w:lang w:bidi="fa-IR"/>
        </w:rPr>
      </w:pPr>
      <w:r>
        <w:rPr>
          <w:rtl/>
          <w:lang w:bidi="fa-IR"/>
        </w:rPr>
        <w:t>34- بحارالانوار</w:t>
      </w:r>
      <w:r w:rsidR="009432CE">
        <w:rPr>
          <w:rtl/>
          <w:lang w:bidi="fa-IR"/>
        </w:rPr>
        <w:t xml:space="preserve">، </w:t>
      </w:r>
      <w:r>
        <w:rPr>
          <w:rtl/>
          <w:lang w:bidi="fa-IR"/>
        </w:rPr>
        <w:t>ج 45</w:t>
      </w:r>
      <w:r w:rsidR="009432CE">
        <w:rPr>
          <w:rtl/>
          <w:lang w:bidi="fa-IR"/>
        </w:rPr>
        <w:t xml:space="preserve">، </w:t>
      </w:r>
      <w:r>
        <w:rPr>
          <w:rtl/>
          <w:lang w:bidi="fa-IR"/>
        </w:rPr>
        <w:t>ص 158</w:t>
      </w:r>
      <w:r w:rsidR="009432CE">
        <w:rPr>
          <w:rtl/>
          <w:lang w:bidi="fa-IR"/>
        </w:rPr>
        <w:t xml:space="preserve">، </w:t>
      </w:r>
      <w:r>
        <w:rPr>
          <w:rtl/>
          <w:lang w:bidi="fa-IR"/>
        </w:rPr>
        <w:t>حديث 5</w:t>
      </w:r>
      <w:r w:rsidR="009432CE">
        <w:rPr>
          <w:rtl/>
          <w:lang w:bidi="fa-IR"/>
        </w:rPr>
        <w:t xml:space="preserve">. </w:t>
      </w:r>
    </w:p>
    <w:p w:rsidR="00AD3994" w:rsidRDefault="00AD3994" w:rsidP="00160C29">
      <w:pPr>
        <w:pStyle w:val="libFootnote"/>
        <w:rPr>
          <w:rtl/>
          <w:lang w:bidi="fa-IR"/>
        </w:rPr>
      </w:pPr>
      <w:r>
        <w:rPr>
          <w:rtl/>
          <w:lang w:bidi="fa-IR"/>
        </w:rPr>
        <w:t>35- مستدرك الوسايل</w:t>
      </w:r>
      <w:r w:rsidR="009432CE">
        <w:rPr>
          <w:rtl/>
          <w:lang w:bidi="fa-IR"/>
        </w:rPr>
        <w:t xml:space="preserve">، </w:t>
      </w:r>
      <w:r>
        <w:rPr>
          <w:rtl/>
          <w:lang w:bidi="fa-IR"/>
        </w:rPr>
        <w:t>ج 7</w:t>
      </w:r>
      <w:r w:rsidR="009432CE">
        <w:rPr>
          <w:rtl/>
          <w:lang w:bidi="fa-IR"/>
        </w:rPr>
        <w:t xml:space="preserve">، </w:t>
      </w:r>
      <w:r>
        <w:rPr>
          <w:rtl/>
          <w:lang w:bidi="fa-IR"/>
        </w:rPr>
        <w:t>ص 231</w:t>
      </w:r>
      <w:r w:rsidR="009432CE">
        <w:rPr>
          <w:rtl/>
          <w:lang w:bidi="fa-IR"/>
        </w:rPr>
        <w:t xml:space="preserve">، </w:t>
      </w:r>
      <w:r>
        <w:rPr>
          <w:rtl/>
          <w:lang w:bidi="fa-IR"/>
        </w:rPr>
        <w:t>حديث 8116</w:t>
      </w:r>
      <w:r w:rsidR="009432CE">
        <w:rPr>
          <w:rtl/>
          <w:lang w:bidi="fa-IR"/>
        </w:rPr>
        <w:t xml:space="preserve">. </w:t>
      </w:r>
    </w:p>
    <w:p w:rsidR="00AD3994" w:rsidRDefault="00AD3994" w:rsidP="00160C29">
      <w:pPr>
        <w:pStyle w:val="libFootnote"/>
        <w:rPr>
          <w:rtl/>
          <w:lang w:bidi="fa-IR"/>
        </w:rPr>
      </w:pPr>
      <w:r>
        <w:rPr>
          <w:rtl/>
          <w:lang w:bidi="fa-IR"/>
        </w:rPr>
        <w:t>36- عوالى اللئالى</w:t>
      </w:r>
      <w:r w:rsidR="009432CE">
        <w:rPr>
          <w:rtl/>
          <w:lang w:bidi="fa-IR"/>
        </w:rPr>
        <w:t xml:space="preserve">، </w:t>
      </w:r>
      <w:r>
        <w:rPr>
          <w:rtl/>
          <w:lang w:bidi="fa-IR"/>
        </w:rPr>
        <w:t>ج 3</w:t>
      </w:r>
      <w:r w:rsidR="009432CE">
        <w:rPr>
          <w:rtl/>
          <w:lang w:bidi="fa-IR"/>
        </w:rPr>
        <w:t xml:space="preserve">، </w:t>
      </w:r>
      <w:r>
        <w:rPr>
          <w:rtl/>
          <w:lang w:bidi="fa-IR"/>
        </w:rPr>
        <w:t>ص 253</w:t>
      </w:r>
      <w:r w:rsidR="009432CE">
        <w:rPr>
          <w:rtl/>
          <w:lang w:bidi="fa-IR"/>
        </w:rPr>
        <w:t xml:space="preserve">، </w:t>
      </w:r>
      <w:r>
        <w:rPr>
          <w:rtl/>
          <w:lang w:bidi="fa-IR"/>
        </w:rPr>
        <w:t>حديث 3</w:t>
      </w:r>
      <w:r w:rsidR="009432CE">
        <w:rPr>
          <w:rtl/>
          <w:lang w:bidi="fa-IR"/>
        </w:rPr>
        <w:t xml:space="preserve">، </w:t>
      </w:r>
      <w:r>
        <w:rPr>
          <w:rtl/>
          <w:lang w:bidi="fa-IR"/>
        </w:rPr>
        <w:t>مستدرك الوسايل</w:t>
      </w:r>
      <w:r w:rsidR="009432CE">
        <w:rPr>
          <w:rtl/>
          <w:lang w:bidi="fa-IR"/>
        </w:rPr>
        <w:t xml:space="preserve">، </w:t>
      </w:r>
      <w:r>
        <w:rPr>
          <w:rtl/>
          <w:lang w:bidi="fa-IR"/>
        </w:rPr>
        <w:t>ج 14</w:t>
      </w:r>
      <w:r w:rsidR="009432CE">
        <w:rPr>
          <w:rtl/>
          <w:lang w:bidi="fa-IR"/>
        </w:rPr>
        <w:t xml:space="preserve">، </w:t>
      </w:r>
      <w:r>
        <w:rPr>
          <w:rtl/>
          <w:lang w:bidi="fa-IR"/>
        </w:rPr>
        <w:t>ص 31</w:t>
      </w:r>
      <w:r w:rsidR="009432CE">
        <w:rPr>
          <w:rtl/>
          <w:lang w:bidi="fa-IR"/>
        </w:rPr>
        <w:t xml:space="preserve">، </w:t>
      </w:r>
      <w:r>
        <w:rPr>
          <w:rtl/>
          <w:lang w:bidi="fa-IR"/>
        </w:rPr>
        <w:t>حديث 16025</w:t>
      </w:r>
      <w:r w:rsidR="009432CE">
        <w:rPr>
          <w:rtl/>
          <w:lang w:bidi="fa-IR"/>
        </w:rPr>
        <w:t xml:space="preserve">. </w:t>
      </w:r>
    </w:p>
    <w:p w:rsidR="00AD3994" w:rsidRDefault="00AD3994" w:rsidP="00160C29">
      <w:pPr>
        <w:pStyle w:val="libFootnote"/>
        <w:rPr>
          <w:rtl/>
          <w:lang w:bidi="fa-IR"/>
        </w:rPr>
      </w:pPr>
      <w:r>
        <w:rPr>
          <w:rtl/>
          <w:lang w:bidi="fa-IR"/>
        </w:rPr>
        <w:t>37- مشكاة الانوار</w:t>
      </w:r>
      <w:r w:rsidR="009432CE">
        <w:rPr>
          <w:rtl/>
          <w:lang w:bidi="fa-IR"/>
        </w:rPr>
        <w:t xml:space="preserve">، </w:t>
      </w:r>
      <w:r>
        <w:rPr>
          <w:rtl/>
          <w:lang w:bidi="fa-IR"/>
        </w:rPr>
        <w:t>ص 193</w:t>
      </w:r>
      <w:r w:rsidR="009432CE">
        <w:rPr>
          <w:rtl/>
          <w:lang w:bidi="fa-IR"/>
        </w:rPr>
        <w:t xml:space="preserve">، </w:t>
      </w:r>
      <w:r>
        <w:rPr>
          <w:rtl/>
          <w:lang w:bidi="fa-IR"/>
        </w:rPr>
        <w:t>حديث 508</w:t>
      </w:r>
      <w:r w:rsidR="009432CE">
        <w:rPr>
          <w:rtl/>
          <w:lang w:bidi="fa-IR"/>
        </w:rPr>
        <w:t xml:space="preserve">. </w:t>
      </w:r>
    </w:p>
    <w:p w:rsidR="00AD3994" w:rsidRDefault="00AD3994" w:rsidP="00160C29">
      <w:pPr>
        <w:pStyle w:val="libFootnote"/>
        <w:rPr>
          <w:rtl/>
          <w:lang w:bidi="fa-IR"/>
        </w:rPr>
      </w:pPr>
      <w:r>
        <w:rPr>
          <w:rtl/>
          <w:lang w:bidi="fa-IR"/>
        </w:rPr>
        <w:t>38- سوره نساء</w:t>
      </w:r>
      <w:r w:rsidR="009432CE">
        <w:rPr>
          <w:rtl/>
          <w:lang w:bidi="fa-IR"/>
        </w:rPr>
        <w:t xml:space="preserve">، </w:t>
      </w:r>
      <w:r>
        <w:rPr>
          <w:rtl/>
          <w:lang w:bidi="fa-IR"/>
        </w:rPr>
        <w:t>آيه 92</w:t>
      </w:r>
      <w:r w:rsidR="009432CE">
        <w:rPr>
          <w:rtl/>
          <w:lang w:bidi="fa-IR"/>
        </w:rPr>
        <w:t xml:space="preserve">. </w:t>
      </w:r>
    </w:p>
    <w:p w:rsidR="00AD3994" w:rsidRDefault="00AD3994" w:rsidP="00160C29">
      <w:pPr>
        <w:pStyle w:val="libFootnote"/>
        <w:rPr>
          <w:rtl/>
          <w:lang w:bidi="fa-IR"/>
        </w:rPr>
      </w:pPr>
      <w:r>
        <w:rPr>
          <w:rtl/>
          <w:lang w:bidi="fa-IR"/>
        </w:rPr>
        <w:t>39- سوره مجادله</w:t>
      </w:r>
      <w:r w:rsidR="009432CE">
        <w:rPr>
          <w:rtl/>
          <w:lang w:bidi="fa-IR"/>
        </w:rPr>
        <w:t xml:space="preserve">، </w:t>
      </w:r>
      <w:r>
        <w:rPr>
          <w:rtl/>
          <w:lang w:bidi="fa-IR"/>
        </w:rPr>
        <w:t>آيه 3 و 4</w:t>
      </w:r>
      <w:r w:rsidR="009432CE">
        <w:rPr>
          <w:rtl/>
          <w:lang w:bidi="fa-IR"/>
        </w:rPr>
        <w:t xml:space="preserve">. </w:t>
      </w:r>
    </w:p>
    <w:p w:rsidR="00AD3994" w:rsidRDefault="00AD3994" w:rsidP="00160C29">
      <w:pPr>
        <w:pStyle w:val="libFootnote"/>
        <w:rPr>
          <w:rtl/>
          <w:lang w:bidi="fa-IR"/>
        </w:rPr>
      </w:pPr>
      <w:r>
        <w:rPr>
          <w:rtl/>
          <w:lang w:bidi="fa-IR"/>
        </w:rPr>
        <w:t>40- سوره مائده</w:t>
      </w:r>
      <w:r w:rsidR="009432CE">
        <w:rPr>
          <w:rtl/>
          <w:lang w:bidi="fa-IR"/>
        </w:rPr>
        <w:t xml:space="preserve">، </w:t>
      </w:r>
      <w:r>
        <w:rPr>
          <w:rtl/>
          <w:lang w:bidi="fa-IR"/>
        </w:rPr>
        <w:t>آيه 89</w:t>
      </w:r>
      <w:r w:rsidR="009432CE">
        <w:rPr>
          <w:rtl/>
          <w:lang w:bidi="fa-IR"/>
        </w:rPr>
        <w:t xml:space="preserve">. </w:t>
      </w:r>
    </w:p>
    <w:p w:rsidR="00AD3994" w:rsidRDefault="00AD3994" w:rsidP="00160C29">
      <w:pPr>
        <w:pStyle w:val="libFootnote"/>
        <w:rPr>
          <w:rtl/>
          <w:lang w:bidi="fa-IR"/>
        </w:rPr>
      </w:pPr>
      <w:r>
        <w:rPr>
          <w:rtl/>
          <w:lang w:bidi="fa-IR"/>
        </w:rPr>
        <w:t>41- تهذيب الاحكام</w:t>
      </w:r>
      <w:r w:rsidR="009432CE">
        <w:rPr>
          <w:rtl/>
          <w:lang w:bidi="fa-IR"/>
        </w:rPr>
        <w:t xml:space="preserve">، </w:t>
      </w:r>
      <w:r>
        <w:rPr>
          <w:rtl/>
          <w:lang w:bidi="fa-IR"/>
        </w:rPr>
        <w:t>ج 4</w:t>
      </w:r>
      <w:r w:rsidR="009432CE">
        <w:rPr>
          <w:rtl/>
          <w:lang w:bidi="fa-IR"/>
        </w:rPr>
        <w:t xml:space="preserve">، </w:t>
      </w:r>
      <w:r>
        <w:rPr>
          <w:rtl/>
          <w:lang w:bidi="fa-IR"/>
        </w:rPr>
        <w:t>ص 405</w:t>
      </w:r>
      <w:r w:rsidR="009432CE">
        <w:rPr>
          <w:rtl/>
          <w:lang w:bidi="fa-IR"/>
        </w:rPr>
        <w:t xml:space="preserve">، </w:t>
      </w:r>
      <w:r>
        <w:rPr>
          <w:rtl/>
          <w:lang w:bidi="fa-IR"/>
        </w:rPr>
        <w:t>حديث 594</w:t>
      </w:r>
      <w:r w:rsidR="009432CE">
        <w:rPr>
          <w:rtl/>
          <w:lang w:bidi="fa-IR"/>
        </w:rPr>
        <w:t xml:space="preserve">. </w:t>
      </w:r>
    </w:p>
    <w:p w:rsidR="00AD3994" w:rsidRDefault="00AD3994" w:rsidP="00160C29">
      <w:pPr>
        <w:pStyle w:val="libFootnote"/>
        <w:rPr>
          <w:rtl/>
          <w:lang w:bidi="fa-IR"/>
        </w:rPr>
      </w:pPr>
      <w:r>
        <w:rPr>
          <w:rtl/>
          <w:lang w:bidi="fa-IR"/>
        </w:rPr>
        <w:t>42- سنن ابن ماجد</w:t>
      </w:r>
      <w:r w:rsidR="009432CE">
        <w:rPr>
          <w:rtl/>
          <w:lang w:bidi="fa-IR"/>
        </w:rPr>
        <w:t xml:space="preserve">، </w:t>
      </w:r>
      <w:r>
        <w:rPr>
          <w:rtl/>
          <w:lang w:bidi="fa-IR"/>
        </w:rPr>
        <w:t>ج 2</w:t>
      </w:r>
      <w:r w:rsidR="009432CE">
        <w:rPr>
          <w:rtl/>
          <w:lang w:bidi="fa-IR"/>
        </w:rPr>
        <w:t xml:space="preserve">، </w:t>
      </w:r>
      <w:r>
        <w:rPr>
          <w:rtl/>
          <w:lang w:bidi="fa-IR"/>
        </w:rPr>
        <w:t>ص 894</w:t>
      </w:r>
      <w:r w:rsidR="009432CE">
        <w:rPr>
          <w:rtl/>
          <w:lang w:bidi="fa-IR"/>
        </w:rPr>
        <w:t xml:space="preserve">، </w:t>
      </w:r>
      <w:r>
        <w:rPr>
          <w:rtl/>
          <w:lang w:bidi="fa-IR"/>
        </w:rPr>
        <w:t>حديث 2680</w:t>
      </w:r>
      <w:r w:rsidR="009432CE">
        <w:rPr>
          <w:rtl/>
          <w:lang w:bidi="fa-IR"/>
        </w:rPr>
        <w:t xml:space="preserve">. </w:t>
      </w:r>
    </w:p>
    <w:p w:rsidR="00AD3994" w:rsidRDefault="00AD3994" w:rsidP="00160C29">
      <w:pPr>
        <w:pStyle w:val="libFootnote"/>
        <w:rPr>
          <w:rtl/>
          <w:lang w:bidi="fa-IR"/>
        </w:rPr>
      </w:pPr>
      <w:r>
        <w:rPr>
          <w:rtl/>
          <w:lang w:bidi="fa-IR"/>
        </w:rPr>
        <w:t>43- مستدرك الوسايل</w:t>
      </w:r>
      <w:r w:rsidR="009432CE">
        <w:rPr>
          <w:rtl/>
          <w:lang w:bidi="fa-IR"/>
        </w:rPr>
        <w:t xml:space="preserve">، </w:t>
      </w:r>
      <w:r>
        <w:rPr>
          <w:rtl/>
          <w:lang w:bidi="fa-IR"/>
        </w:rPr>
        <w:t>ج 18</w:t>
      </w:r>
      <w:r w:rsidR="009432CE">
        <w:rPr>
          <w:rtl/>
          <w:lang w:bidi="fa-IR"/>
        </w:rPr>
        <w:t xml:space="preserve">، </w:t>
      </w:r>
      <w:r>
        <w:rPr>
          <w:rtl/>
          <w:lang w:bidi="fa-IR"/>
        </w:rPr>
        <w:t>ص 245</w:t>
      </w:r>
      <w:r w:rsidR="009432CE">
        <w:rPr>
          <w:rtl/>
          <w:lang w:bidi="fa-IR"/>
        </w:rPr>
        <w:t xml:space="preserve">، </w:t>
      </w:r>
      <w:r>
        <w:rPr>
          <w:rtl/>
          <w:lang w:bidi="fa-IR"/>
        </w:rPr>
        <w:t>حديث 22644</w:t>
      </w:r>
      <w:r w:rsidR="009432CE">
        <w:rPr>
          <w:rtl/>
          <w:lang w:bidi="fa-IR"/>
        </w:rPr>
        <w:t xml:space="preserve">. </w:t>
      </w:r>
    </w:p>
    <w:p w:rsidR="00AD3994" w:rsidRDefault="00AD3994" w:rsidP="00160C29">
      <w:pPr>
        <w:pStyle w:val="libFootnote"/>
        <w:rPr>
          <w:rtl/>
          <w:lang w:bidi="fa-IR"/>
        </w:rPr>
      </w:pPr>
      <w:r>
        <w:rPr>
          <w:rtl/>
          <w:lang w:bidi="fa-IR"/>
        </w:rPr>
        <w:t>44- سوره توبه</w:t>
      </w:r>
      <w:r w:rsidR="009432CE">
        <w:rPr>
          <w:rtl/>
          <w:lang w:bidi="fa-IR"/>
        </w:rPr>
        <w:t xml:space="preserve">، </w:t>
      </w:r>
      <w:r>
        <w:rPr>
          <w:rtl/>
          <w:lang w:bidi="fa-IR"/>
        </w:rPr>
        <w:t>آيه 60</w:t>
      </w:r>
      <w:r w:rsidR="009432CE">
        <w:rPr>
          <w:rtl/>
          <w:lang w:bidi="fa-IR"/>
        </w:rPr>
        <w:t xml:space="preserve">. </w:t>
      </w:r>
    </w:p>
    <w:p w:rsidR="00AD3994" w:rsidRDefault="00AD3994" w:rsidP="00160C29">
      <w:pPr>
        <w:pStyle w:val="libFootnote"/>
        <w:rPr>
          <w:rtl/>
          <w:lang w:bidi="fa-IR"/>
        </w:rPr>
      </w:pPr>
      <w:r>
        <w:rPr>
          <w:rtl/>
          <w:lang w:bidi="fa-IR"/>
        </w:rPr>
        <w:t>45- سوره بقره</w:t>
      </w:r>
      <w:r w:rsidR="009432CE">
        <w:rPr>
          <w:rtl/>
          <w:lang w:bidi="fa-IR"/>
        </w:rPr>
        <w:t xml:space="preserve">، </w:t>
      </w:r>
      <w:r>
        <w:rPr>
          <w:rtl/>
          <w:lang w:bidi="fa-IR"/>
        </w:rPr>
        <w:t>آيه 177</w:t>
      </w:r>
      <w:r w:rsidR="009432CE">
        <w:rPr>
          <w:rtl/>
          <w:lang w:bidi="fa-IR"/>
        </w:rPr>
        <w:t xml:space="preserve">. </w:t>
      </w:r>
    </w:p>
    <w:p w:rsidR="00AD3994" w:rsidRDefault="00AD3994" w:rsidP="00160C29">
      <w:pPr>
        <w:pStyle w:val="libFootnote"/>
        <w:rPr>
          <w:rtl/>
          <w:lang w:bidi="fa-IR"/>
        </w:rPr>
      </w:pPr>
      <w:r>
        <w:rPr>
          <w:rtl/>
          <w:lang w:bidi="fa-IR"/>
        </w:rPr>
        <w:t>46- تهذيب الاحكام</w:t>
      </w:r>
      <w:r w:rsidR="009432CE">
        <w:rPr>
          <w:rtl/>
          <w:lang w:bidi="fa-IR"/>
        </w:rPr>
        <w:t xml:space="preserve">، </w:t>
      </w:r>
      <w:r>
        <w:rPr>
          <w:rtl/>
          <w:lang w:bidi="fa-IR"/>
        </w:rPr>
        <w:t>ج 8</w:t>
      </w:r>
      <w:r w:rsidR="009432CE">
        <w:rPr>
          <w:rtl/>
          <w:lang w:bidi="fa-IR"/>
        </w:rPr>
        <w:t xml:space="preserve">، </w:t>
      </w:r>
      <w:r>
        <w:rPr>
          <w:rtl/>
          <w:lang w:bidi="fa-IR"/>
        </w:rPr>
        <w:t>ص 216</w:t>
      </w:r>
      <w:r w:rsidR="009432CE">
        <w:rPr>
          <w:rtl/>
          <w:lang w:bidi="fa-IR"/>
        </w:rPr>
        <w:t xml:space="preserve">، </w:t>
      </w:r>
      <w:r>
        <w:rPr>
          <w:rtl/>
          <w:lang w:bidi="fa-IR"/>
        </w:rPr>
        <w:t>حديث 769</w:t>
      </w:r>
      <w:r w:rsidR="009432CE">
        <w:rPr>
          <w:rtl/>
          <w:lang w:bidi="fa-IR"/>
        </w:rPr>
        <w:t xml:space="preserve">، </w:t>
      </w:r>
      <w:r>
        <w:rPr>
          <w:rtl/>
          <w:lang w:bidi="fa-IR"/>
        </w:rPr>
        <w:t>وسايل الشيعه</w:t>
      </w:r>
      <w:r w:rsidR="009432CE">
        <w:rPr>
          <w:rtl/>
          <w:lang w:bidi="fa-IR"/>
        </w:rPr>
        <w:t xml:space="preserve">، </w:t>
      </w:r>
      <w:r>
        <w:rPr>
          <w:rtl/>
          <w:lang w:bidi="fa-IR"/>
        </w:rPr>
        <w:t>ج 23</w:t>
      </w:r>
      <w:r w:rsidR="009432CE">
        <w:rPr>
          <w:rtl/>
          <w:lang w:bidi="fa-IR"/>
        </w:rPr>
        <w:t xml:space="preserve">، </w:t>
      </w:r>
      <w:r>
        <w:rPr>
          <w:rtl/>
          <w:lang w:bidi="fa-IR"/>
        </w:rPr>
        <w:t>ص 9</w:t>
      </w:r>
      <w:r w:rsidR="009432CE">
        <w:rPr>
          <w:rtl/>
          <w:lang w:bidi="fa-IR"/>
        </w:rPr>
        <w:t xml:space="preserve">، </w:t>
      </w:r>
      <w:r>
        <w:rPr>
          <w:rtl/>
          <w:lang w:bidi="fa-IR"/>
        </w:rPr>
        <w:t>حديث 28983</w:t>
      </w:r>
      <w:r w:rsidR="009432CE">
        <w:rPr>
          <w:rtl/>
          <w:lang w:bidi="fa-IR"/>
        </w:rPr>
        <w:t xml:space="preserve">. </w:t>
      </w:r>
    </w:p>
    <w:p w:rsidR="00AD3994" w:rsidRDefault="00AD3994" w:rsidP="00160C29">
      <w:pPr>
        <w:pStyle w:val="libFootnote"/>
        <w:rPr>
          <w:rtl/>
          <w:lang w:bidi="fa-IR"/>
        </w:rPr>
      </w:pPr>
      <w:r>
        <w:rPr>
          <w:rtl/>
          <w:lang w:bidi="fa-IR"/>
        </w:rPr>
        <w:t>47- تهذيب الاحكام</w:t>
      </w:r>
      <w:r w:rsidR="009432CE">
        <w:rPr>
          <w:rtl/>
          <w:lang w:bidi="fa-IR"/>
        </w:rPr>
        <w:t xml:space="preserve">، </w:t>
      </w:r>
      <w:r>
        <w:rPr>
          <w:rtl/>
          <w:lang w:bidi="fa-IR"/>
        </w:rPr>
        <w:t>ج 8</w:t>
      </w:r>
      <w:r w:rsidR="009432CE">
        <w:rPr>
          <w:rtl/>
          <w:lang w:bidi="fa-IR"/>
        </w:rPr>
        <w:t xml:space="preserve">، </w:t>
      </w:r>
      <w:r>
        <w:rPr>
          <w:rtl/>
          <w:lang w:bidi="fa-IR"/>
        </w:rPr>
        <w:t>ص 216</w:t>
      </w:r>
      <w:r w:rsidR="009432CE">
        <w:rPr>
          <w:rtl/>
          <w:lang w:bidi="fa-IR"/>
        </w:rPr>
        <w:t xml:space="preserve">، </w:t>
      </w:r>
      <w:r>
        <w:rPr>
          <w:rtl/>
          <w:lang w:bidi="fa-IR"/>
        </w:rPr>
        <w:t>حديث 769</w:t>
      </w:r>
      <w:r w:rsidR="009432CE">
        <w:rPr>
          <w:rtl/>
          <w:lang w:bidi="fa-IR"/>
        </w:rPr>
        <w:t xml:space="preserve">، </w:t>
      </w:r>
      <w:r>
        <w:rPr>
          <w:rtl/>
          <w:lang w:bidi="fa-IR"/>
        </w:rPr>
        <w:t>وسايل الشيعه</w:t>
      </w:r>
      <w:r w:rsidR="009432CE">
        <w:rPr>
          <w:rtl/>
          <w:lang w:bidi="fa-IR"/>
        </w:rPr>
        <w:t xml:space="preserve">، </w:t>
      </w:r>
      <w:r>
        <w:rPr>
          <w:rtl/>
          <w:lang w:bidi="fa-IR"/>
        </w:rPr>
        <w:t>ج 23</w:t>
      </w:r>
      <w:r w:rsidR="009432CE">
        <w:rPr>
          <w:rtl/>
          <w:lang w:bidi="fa-IR"/>
        </w:rPr>
        <w:t xml:space="preserve">، </w:t>
      </w:r>
      <w:r>
        <w:rPr>
          <w:rtl/>
          <w:lang w:bidi="fa-IR"/>
        </w:rPr>
        <w:t>ص 9</w:t>
      </w:r>
      <w:r w:rsidR="009432CE">
        <w:rPr>
          <w:rtl/>
          <w:lang w:bidi="fa-IR"/>
        </w:rPr>
        <w:t xml:space="preserve">، </w:t>
      </w:r>
      <w:r>
        <w:rPr>
          <w:rtl/>
          <w:lang w:bidi="fa-IR"/>
        </w:rPr>
        <w:t>حديث 28982</w:t>
      </w:r>
      <w:r w:rsidR="009432CE">
        <w:rPr>
          <w:rtl/>
          <w:lang w:bidi="fa-IR"/>
        </w:rPr>
        <w:t xml:space="preserve">. </w:t>
      </w:r>
    </w:p>
    <w:p w:rsidR="00AD3994" w:rsidRDefault="00AD3994" w:rsidP="00160C29">
      <w:pPr>
        <w:pStyle w:val="libFootnote"/>
        <w:rPr>
          <w:rtl/>
          <w:lang w:bidi="fa-IR"/>
        </w:rPr>
      </w:pPr>
      <w:r>
        <w:rPr>
          <w:rtl/>
          <w:lang w:bidi="fa-IR"/>
        </w:rPr>
        <w:t>48- وسايل الشيعه</w:t>
      </w:r>
      <w:r w:rsidR="009432CE">
        <w:rPr>
          <w:rtl/>
          <w:lang w:bidi="fa-IR"/>
        </w:rPr>
        <w:t xml:space="preserve">، </w:t>
      </w:r>
      <w:r>
        <w:rPr>
          <w:rtl/>
          <w:lang w:bidi="fa-IR"/>
        </w:rPr>
        <w:t>ج 23</w:t>
      </w:r>
      <w:r w:rsidR="009432CE">
        <w:rPr>
          <w:rtl/>
          <w:lang w:bidi="fa-IR"/>
        </w:rPr>
        <w:t xml:space="preserve">، </w:t>
      </w:r>
      <w:r>
        <w:rPr>
          <w:rtl/>
          <w:lang w:bidi="fa-IR"/>
        </w:rPr>
        <w:t>ص 12</w:t>
      </w:r>
      <w:r w:rsidR="009432CE">
        <w:rPr>
          <w:rtl/>
          <w:lang w:bidi="fa-IR"/>
        </w:rPr>
        <w:t xml:space="preserve">، </w:t>
      </w:r>
      <w:r>
        <w:rPr>
          <w:rtl/>
          <w:lang w:bidi="fa-IR"/>
        </w:rPr>
        <w:t>حديث 28992</w:t>
      </w:r>
      <w:r w:rsidR="009432CE">
        <w:rPr>
          <w:rtl/>
          <w:lang w:bidi="fa-IR"/>
        </w:rPr>
        <w:t xml:space="preserve">. </w:t>
      </w:r>
    </w:p>
    <w:p w:rsidR="00AD3994" w:rsidRDefault="00AD3994" w:rsidP="00160C29">
      <w:pPr>
        <w:pStyle w:val="libFootnote"/>
        <w:rPr>
          <w:rtl/>
          <w:lang w:bidi="fa-IR"/>
        </w:rPr>
      </w:pPr>
      <w:r>
        <w:rPr>
          <w:rtl/>
          <w:lang w:bidi="fa-IR"/>
        </w:rPr>
        <w:lastRenderedPageBreak/>
        <w:t>49- تفسير نورالثقلين</w:t>
      </w:r>
      <w:r w:rsidR="009432CE">
        <w:rPr>
          <w:rtl/>
          <w:lang w:bidi="fa-IR"/>
        </w:rPr>
        <w:t xml:space="preserve">، </w:t>
      </w:r>
      <w:r>
        <w:rPr>
          <w:rtl/>
          <w:lang w:bidi="fa-IR"/>
        </w:rPr>
        <w:t>ج 5</w:t>
      </w:r>
      <w:r w:rsidR="009432CE">
        <w:rPr>
          <w:rtl/>
          <w:lang w:bidi="fa-IR"/>
        </w:rPr>
        <w:t xml:space="preserve">، </w:t>
      </w:r>
      <w:r>
        <w:rPr>
          <w:rtl/>
          <w:lang w:bidi="fa-IR"/>
        </w:rPr>
        <w:t>ص 583</w:t>
      </w:r>
      <w:r w:rsidR="009432CE">
        <w:rPr>
          <w:rtl/>
          <w:lang w:bidi="fa-IR"/>
        </w:rPr>
        <w:t xml:space="preserve">، </w:t>
      </w:r>
      <w:r>
        <w:rPr>
          <w:rtl/>
          <w:lang w:bidi="fa-IR"/>
        </w:rPr>
        <w:t>حديث 24</w:t>
      </w:r>
      <w:r w:rsidR="009432CE">
        <w:rPr>
          <w:rtl/>
          <w:lang w:bidi="fa-IR"/>
        </w:rPr>
        <w:t xml:space="preserve">. </w:t>
      </w:r>
    </w:p>
    <w:p w:rsidR="00AD3994" w:rsidRDefault="00AD3994" w:rsidP="00160C29">
      <w:pPr>
        <w:pStyle w:val="libFootnote"/>
        <w:rPr>
          <w:rtl/>
          <w:lang w:bidi="fa-IR"/>
        </w:rPr>
      </w:pPr>
      <w:r>
        <w:rPr>
          <w:rtl/>
          <w:lang w:bidi="fa-IR"/>
        </w:rPr>
        <w:t>50- تفسير مجمع البيان</w:t>
      </w:r>
      <w:r w:rsidR="009432CE">
        <w:rPr>
          <w:rtl/>
          <w:lang w:bidi="fa-IR"/>
        </w:rPr>
        <w:t xml:space="preserve">، </w:t>
      </w:r>
      <w:r>
        <w:rPr>
          <w:rtl/>
          <w:lang w:bidi="fa-IR"/>
        </w:rPr>
        <w:t>ج 6</w:t>
      </w:r>
      <w:r w:rsidR="009432CE">
        <w:rPr>
          <w:rtl/>
          <w:lang w:bidi="fa-IR"/>
        </w:rPr>
        <w:t xml:space="preserve">، </w:t>
      </w:r>
      <w:r>
        <w:rPr>
          <w:rtl/>
          <w:lang w:bidi="fa-IR"/>
        </w:rPr>
        <w:t>ص 162 (جزء 27)</w:t>
      </w:r>
      <w:r w:rsidR="009432CE">
        <w:rPr>
          <w:rtl/>
          <w:lang w:bidi="fa-IR"/>
        </w:rPr>
        <w:t xml:space="preserve">. </w:t>
      </w:r>
    </w:p>
    <w:p w:rsidR="00AD3994" w:rsidRDefault="00AD3994" w:rsidP="00160C29">
      <w:pPr>
        <w:pStyle w:val="libFootnote"/>
        <w:rPr>
          <w:rtl/>
          <w:lang w:bidi="fa-IR"/>
        </w:rPr>
      </w:pPr>
      <w:r>
        <w:rPr>
          <w:rtl/>
          <w:lang w:bidi="fa-IR"/>
        </w:rPr>
        <w:t>51- وسايل الشيعه</w:t>
      </w:r>
      <w:r w:rsidR="009432CE">
        <w:rPr>
          <w:rtl/>
          <w:lang w:bidi="fa-IR"/>
        </w:rPr>
        <w:t xml:space="preserve">، </w:t>
      </w:r>
      <w:r>
        <w:rPr>
          <w:rtl/>
          <w:lang w:bidi="fa-IR"/>
        </w:rPr>
        <w:t>ج 15</w:t>
      </w:r>
      <w:r w:rsidR="009432CE">
        <w:rPr>
          <w:rtl/>
          <w:lang w:bidi="fa-IR"/>
        </w:rPr>
        <w:t xml:space="preserve">، </w:t>
      </w:r>
      <w:r>
        <w:rPr>
          <w:rtl/>
          <w:lang w:bidi="fa-IR"/>
        </w:rPr>
        <w:t>ص 175</w:t>
      </w:r>
      <w:r w:rsidR="009432CE">
        <w:rPr>
          <w:rtl/>
          <w:lang w:bidi="fa-IR"/>
        </w:rPr>
        <w:t xml:space="preserve">، </w:t>
      </w:r>
      <w:r>
        <w:rPr>
          <w:rtl/>
          <w:lang w:bidi="fa-IR"/>
        </w:rPr>
        <w:t>حديث 20226</w:t>
      </w:r>
      <w:r w:rsidR="009432CE">
        <w:rPr>
          <w:rtl/>
          <w:lang w:bidi="fa-IR"/>
        </w:rPr>
        <w:t xml:space="preserve">. </w:t>
      </w:r>
    </w:p>
    <w:p w:rsidR="00AD3994" w:rsidRDefault="00AD3994" w:rsidP="00160C29">
      <w:pPr>
        <w:pStyle w:val="libFootnote"/>
        <w:rPr>
          <w:rtl/>
          <w:lang w:bidi="fa-IR"/>
        </w:rPr>
      </w:pPr>
      <w:r>
        <w:rPr>
          <w:rtl/>
          <w:lang w:bidi="fa-IR"/>
        </w:rPr>
        <w:t>52- سيره ابن هشام</w:t>
      </w:r>
      <w:r w:rsidR="009432CE">
        <w:rPr>
          <w:rtl/>
          <w:lang w:bidi="fa-IR"/>
        </w:rPr>
        <w:t xml:space="preserve">، </w:t>
      </w:r>
      <w:r>
        <w:rPr>
          <w:rtl/>
          <w:lang w:bidi="fa-IR"/>
        </w:rPr>
        <w:t>ج 2</w:t>
      </w:r>
      <w:r w:rsidR="009432CE">
        <w:rPr>
          <w:rtl/>
          <w:lang w:bidi="fa-IR"/>
        </w:rPr>
        <w:t xml:space="preserve">، </w:t>
      </w:r>
      <w:r>
        <w:rPr>
          <w:rtl/>
          <w:lang w:bidi="fa-IR"/>
        </w:rPr>
        <w:t>ص 151</w:t>
      </w:r>
      <w:r w:rsidR="009432CE">
        <w:rPr>
          <w:rtl/>
          <w:lang w:bidi="fa-IR"/>
        </w:rPr>
        <w:t xml:space="preserve">. </w:t>
      </w:r>
    </w:p>
    <w:p w:rsidR="00AD3994" w:rsidRDefault="00AD3994" w:rsidP="00160C29">
      <w:pPr>
        <w:pStyle w:val="libFootnote"/>
        <w:rPr>
          <w:rtl/>
          <w:lang w:bidi="fa-IR"/>
        </w:rPr>
      </w:pPr>
      <w:r>
        <w:rPr>
          <w:rtl/>
          <w:lang w:bidi="fa-IR"/>
        </w:rPr>
        <w:t>53- سيره ابن هشام</w:t>
      </w:r>
      <w:r w:rsidR="009432CE">
        <w:rPr>
          <w:rtl/>
          <w:lang w:bidi="fa-IR"/>
        </w:rPr>
        <w:t xml:space="preserve">، </w:t>
      </w:r>
      <w:r>
        <w:rPr>
          <w:rtl/>
          <w:lang w:bidi="fa-IR"/>
        </w:rPr>
        <w:t>ج 2</w:t>
      </w:r>
      <w:r w:rsidR="009432CE">
        <w:rPr>
          <w:rtl/>
          <w:lang w:bidi="fa-IR"/>
        </w:rPr>
        <w:t xml:space="preserve">، </w:t>
      </w:r>
      <w:r>
        <w:rPr>
          <w:rtl/>
          <w:lang w:bidi="fa-IR"/>
        </w:rPr>
        <w:t>ص 151</w:t>
      </w:r>
      <w:r w:rsidR="009432CE">
        <w:rPr>
          <w:rtl/>
          <w:lang w:bidi="fa-IR"/>
        </w:rPr>
        <w:t xml:space="preserve">. </w:t>
      </w:r>
    </w:p>
    <w:p w:rsidR="00AD3994" w:rsidRDefault="00AD3994" w:rsidP="00160C29">
      <w:pPr>
        <w:pStyle w:val="libFootnote"/>
        <w:rPr>
          <w:rtl/>
          <w:lang w:bidi="fa-IR"/>
        </w:rPr>
      </w:pPr>
      <w:r>
        <w:rPr>
          <w:rtl/>
          <w:lang w:bidi="fa-IR"/>
        </w:rPr>
        <w:t>54- سيره ابن هشام</w:t>
      </w:r>
      <w:r w:rsidR="009432CE">
        <w:rPr>
          <w:rtl/>
          <w:lang w:bidi="fa-IR"/>
        </w:rPr>
        <w:t xml:space="preserve">، </w:t>
      </w:r>
      <w:r>
        <w:rPr>
          <w:rtl/>
          <w:lang w:bidi="fa-IR"/>
        </w:rPr>
        <w:t>ج 2</w:t>
      </w:r>
      <w:r w:rsidR="009432CE">
        <w:rPr>
          <w:rtl/>
          <w:lang w:bidi="fa-IR"/>
        </w:rPr>
        <w:t xml:space="preserve">، </w:t>
      </w:r>
      <w:r>
        <w:rPr>
          <w:rtl/>
          <w:lang w:bidi="fa-IR"/>
        </w:rPr>
        <w:t>ص 153</w:t>
      </w:r>
      <w:r w:rsidR="009432CE">
        <w:rPr>
          <w:rtl/>
          <w:lang w:bidi="fa-IR"/>
        </w:rPr>
        <w:t xml:space="preserve">. </w:t>
      </w:r>
    </w:p>
    <w:p w:rsidR="00AD3994" w:rsidRDefault="00AD3994" w:rsidP="00160C29">
      <w:pPr>
        <w:pStyle w:val="libFootnote"/>
        <w:rPr>
          <w:rtl/>
          <w:lang w:bidi="fa-IR"/>
        </w:rPr>
      </w:pPr>
      <w:r>
        <w:rPr>
          <w:rtl/>
          <w:lang w:bidi="fa-IR"/>
        </w:rPr>
        <w:t>55- تفسير درّالمنثور</w:t>
      </w:r>
      <w:r w:rsidR="009432CE">
        <w:rPr>
          <w:rtl/>
          <w:lang w:bidi="fa-IR"/>
        </w:rPr>
        <w:t xml:space="preserve">، </w:t>
      </w:r>
      <w:r>
        <w:rPr>
          <w:rtl/>
          <w:lang w:bidi="fa-IR"/>
        </w:rPr>
        <w:t>ج 5</w:t>
      </w:r>
      <w:r w:rsidR="009432CE">
        <w:rPr>
          <w:rtl/>
          <w:lang w:bidi="fa-IR"/>
        </w:rPr>
        <w:t xml:space="preserve">، </w:t>
      </w:r>
      <w:r>
        <w:rPr>
          <w:rtl/>
          <w:lang w:bidi="fa-IR"/>
        </w:rPr>
        <w:t>ص 348</w:t>
      </w:r>
      <w:r w:rsidR="009432CE">
        <w:rPr>
          <w:rtl/>
          <w:lang w:bidi="fa-IR"/>
        </w:rPr>
        <w:t xml:space="preserve">. </w:t>
      </w:r>
    </w:p>
    <w:p w:rsidR="00AD3994" w:rsidRDefault="00AD3994" w:rsidP="00160C29">
      <w:pPr>
        <w:pStyle w:val="libFootnote"/>
        <w:rPr>
          <w:rtl/>
          <w:lang w:bidi="fa-IR"/>
        </w:rPr>
      </w:pPr>
      <w:r>
        <w:rPr>
          <w:rtl/>
          <w:lang w:bidi="fa-IR"/>
        </w:rPr>
        <w:t>56- تفسير درّالمنثور</w:t>
      </w:r>
      <w:r w:rsidR="009432CE">
        <w:rPr>
          <w:rtl/>
          <w:lang w:bidi="fa-IR"/>
        </w:rPr>
        <w:t xml:space="preserve">، </w:t>
      </w:r>
      <w:r>
        <w:rPr>
          <w:rtl/>
          <w:lang w:bidi="fa-IR"/>
        </w:rPr>
        <w:t>ج 5</w:t>
      </w:r>
      <w:r w:rsidR="009432CE">
        <w:rPr>
          <w:rtl/>
          <w:lang w:bidi="fa-IR"/>
        </w:rPr>
        <w:t xml:space="preserve">، </w:t>
      </w:r>
      <w:r>
        <w:rPr>
          <w:rtl/>
          <w:lang w:bidi="fa-IR"/>
        </w:rPr>
        <w:t>ص 380</w:t>
      </w:r>
      <w:r w:rsidR="009432CE">
        <w:rPr>
          <w:rtl/>
          <w:lang w:bidi="fa-IR"/>
        </w:rPr>
        <w:t xml:space="preserve">. </w:t>
      </w:r>
    </w:p>
    <w:p w:rsidR="00AD3994" w:rsidRDefault="00AD3994" w:rsidP="00160C29">
      <w:pPr>
        <w:pStyle w:val="libFootnote"/>
        <w:rPr>
          <w:rtl/>
          <w:lang w:bidi="fa-IR"/>
        </w:rPr>
      </w:pPr>
      <w:r>
        <w:rPr>
          <w:rtl/>
          <w:lang w:bidi="fa-IR"/>
        </w:rPr>
        <w:t>57- بحارالانوار</w:t>
      </w:r>
      <w:r w:rsidR="009432CE">
        <w:rPr>
          <w:rtl/>
          <w:lang w:bidi="fa-IR"/>
        </w:rPr>
        <w:t xml:space="preserve">، </w:t>
      </w:r>
      <w:r>
        <w:rPr>
          <w:rtl/>
          <w:lang w:bidi="fa-IR"/>
        </w:rPr>
        <w:t>ج 30</w:t>
      </w:r>
      <w:r w:rsidR="009432CE">
        <w:rPr>
          <w:rtl/>
          <w:lang w:bidi="fa-IR"/>
        </w:rPr>
        <w:t xml:space="preserve">، </w:t>
      </w:r>
      <w:r>
        <w:rPr>
          <w:rtl/>
          <w:lang w:bidi="fa-IR"/>
        </w:rPr>
        <w:t>ص 429</w:t>
      </w:r>
      <w:r w:rsidR="009432CE">
        <w:rPr>
          <w:rtl/>
          <w:lang w:bidi="fa-IR"/>
        </w:rPr>
        <w:t xml:space="preserve">، </w:t>
      </w:r>
      <w:r>
        <w:rPr>
          <w:rtl/>
          <w:lang w:bidi="fa-IR"/>
        </w:rPr>
        <w:t>طبقات الكبرى</w:t>
      </w:r>
      <w:r w:rsidR="009432CE">
        <w:rPr>
          <w:rtl/>
          <w:lang w:bidi="fa-IR"/>
        </w:rPr>
        <w:t xml:space="preserve">، </w:t>
      </w:r>
      <w:r>
        <w:rPr>
          <w:rtl/>
          <w:lang w:bidi="fa-IR"/>
        </w:rPr>
        <w:t>ج 2</w:t>
      </w:r>
      <w:r w:rsidR="009432CE">
        <w:rPr>
          <w:rtl/>
          <w:lang w:bidi="fa-IR"/>
        </w:rPr>
        <w:t xml:space="preserve">، </w:t>
      </w:r>
      <w:r>
        <w:rPr>
          <w:rtl/>
          <w:lang w:bidi="fa-IR"/>
        </w:rPr>
        <w:t>ص 190</w:t>
      </w:r>
      <w:r w:rsidR="009432CE">
        <w:rPr>
          <w:rtl/>
          <w:lang w:bidi="fa-IR"/>
        </w:rPr>
        <w:t xml:space="preserve">. </w:t>
      </w:r>
    </w:p>
    <w:p w:rsidR="00AD3994" w:rsidRDefault="00AD3994" w:rsidP="00160C29">
      <w:pPr>
        <w:pStyle w:val="libFootnote"/>
        <w:rPr>
          <w:rtl/>
          <w:lang w:bidi="fa-IR"/>
        </w:rPr>
      </w:pPr>
      <w:r>
        <w:rPr>
          <w:rtl/>
          <w:lang w:bidi="fa-IR"/>
        </w:rPr>
        <w:t>58- بحارالانوار</w:t>
      </w:r>
      <w:r w:rsidR="009432CE">
        <w:rPr>
          <w:rtl/>
          <w:lang w:bidi="fa-IR"/>
        </w:rPr>
        <w:t xml:space="preserve">، </w:t>
      </w:r>
      <w:r>
        <w:rPr>
          <w:rtl/>
          <w:lang w:bidi="fa-IR"/>
        </w:rPr>
        <w:t>ج 30</w:t>
      </w:r>
      <w:r w:rsidR="009432CE">
        <w:rPr>
          <w:rtl/>
          <w:lang w:bidi="fa-IR"/>
        </w:rPr>
        <w:t xml:space="preserve">، </w:t>
      </w:r>
      <w:r>
        <w:rPr>
          <w:rtl/>
          <w:lang w:bidi="fa-IR"/>
        </w:rPr>
        <w:t>ص 432</w:t>
      </w:r>
      <w:r w:rsidR="009432CE">
        <w:rPr>
          <w:rtl/>
          <w:lang w:bidi="fa-IR"/>
        </w:rPr>
        <w:t xml:space="preserve">، </w:t>
      </w:r>
      <w:r>
        <w:rPr>
          <w:rtl/>
          <w:lang w:bidi="fa-IR"/>
        </w:rPr>
        <w:t>شواهد التنزيل</w:t>
      </w:r>
      <w:r w:rsidR="009432CE">
        <w:rPr>
          <w:rtl/>
          <w:lang w:bidi="fa-IR"/>
        </w:rPr>
        <w:t xml:space="preserve">، </w:t>
      </w:r>
      <w:r>
        <w:rPr>
          <w:rtl/>
          <w:lang w:bidi="fa-IR"/>
        </w:rPr>
        <w:t>ج 1</w:t>
      </w:r>
      <w:r w:rsidR="009432CE">
        <w:rPr>
          <w:rtl/>
          <w:lang w:bidi="fa-IR"/>
        </w:rPr>
        <w:t xml:space="preserve">، </w:t>
      </w:r>
      <w:r>
        <w:rPr>
          <w:rtl/>
          <w:lang w:bidi="fa-IR"/>
        </w:rPr>
        <w:t>ص 338</w:t>
      </w:r>
      <w:r w:rsidR="009432CE">
        <w:rPr>
          <w:rtl/>
          <w:lang w:bidi="fa-IR"/>
        </w:rPr>
        <w:t xml:space="preserve">. </w:t>
      </w:r>
    </w:p>
    <w:p w:rsidR="00AD3994" w:rsidRDefault="00AD3994" w:rsidP="00160C29">
      <w:pPr>
        <w:pStyle w:val="libFootnote"/>
        <w:rPr>
          <w:rtl/>
          <w:lang w:bidi="fa-IR"/>
        </w:rPr>
      </w:pPr>
      <w:r>
        <w:rPr>
          <w:rtl/>
          <w:lang w:bidi="fa-IR"/>
        </w:rPr>
        <w:t>59- نيل الاَوطار</w:t>
      </w:r>
      <w:r w:rsidR="009432CE">
        <w:rPr>
          <w:rtl/>
          <w:lang w:bidi="fa-IR"/>
        </w:rPr>
        <w:t xml:space="preserve">، </w:t>
      </w:r>
      <w:r>
        <w:rPr>
          <w:rtl/>
          <w:lang w:bidi="fa-IR"/>
        </w:rPr>
        <w:t>ج 6</w:t>
      </w:r>
      <w:r w:rsidR="009432CE">
        <w:rPr>
          <w:rtl/>
          <w:lang w:bidi="fa-IR"/>
        </w:rPr>
        <w:t xml:space="preserve">، </w:t>
      </w:r>
      <w:r>
        <w:rPr>
          <w:rtl/>
          <w:lang w:bidi="fa-IR"/>
        </w:rPr>
        <w:t>ص 238</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60- كافى</w:t>
      </w:r>
      <w:r w:rsidR="009432CE">
        <w:rPr>
          <w:rtl/>
          <w:lang w:bidi="fa-IR"/>
        </w:rPr>
        <w:t xml:space="preserve">، </w:t>
      </w:r>
      <w:r>
        <w:rPr>
          <w:rtl/>
          <w:lang w:bidi="fa-IR"/>
        </w:rPr>
        <w:t>ج 8</w:t>
      </w:r>
      <w:r w:rsidR="009432CE">
        <w:rPr>
          <w:rtl/>
          <w:lang w:bidi="fa-IR"/>
        </w:rPr>
        <w:t xml:space="preserve">، </w:t>
      </w:r>
      <w:r>
        <w:rPr>
          <w:rtl/>
          <w:lang w:bidi="fa-IR"/>
        </w:rPr>
        <w:t>ص 181</w:t>
      </w:r>
      <w:r w:rsidR="009432CE">
        <w:rPr>
          <w:rtl/>
          <w:lang w:bidi="fa-IR"/>
        </w:rPr>
        <w:t xml:space="preserve">، </w:t>
      </w:r>
      <w:r>
        <w:rPr>
          <w:rtl/>
          <w:lang w:bidi="fa-IR"/>
        </w:rPr>
        <w:t>حديث 203</w:t>
      </w:r>
      <w:r w:rsidR="009432CE">
        <w:rPr>
          <w:rtl/>
          <w:lang w:bidi="fa-IR"/>
        </w:rPr>
        <w:t xml:space="preserve">، </w:t>
      </w:r>
      <w:r>
        <w:rPr>
          <w:rtl/>
          <w:lang w:bidi="fa-IR"/>
        </w:rPr>
        <w:t>بحارالانوار</w:t>
      </w:r>
      <w:r w:rsidR="009432CE">
        <w:rPr>
          <w:rtl/>
          <w:lang w:bidi="fa-IR"/>
        </w:rPr>
        <w:t xml:space="preserve">، </w:t>
      </w:r>
      <w:r>
        <w:rPr>
          <w:rtl/>
          <w:lang w:bidi="fa-IR"/>
        </w:rPr>
        <w:t>ج 22</w:t>
      </w:r>
      <w:r w:rsidR="009432CE">
        <w:rPr>
          <w:rtl/>
          <w:lang w:bidi="fa-IR"/>
        </w:rPr>
        <w:t xml:space="preserve">، </w:t>
      </w:r>
      <w:r>
        <w:rPr>
          <w:rtl/>
          <w:lang w:bidi="fa-IR"/>
        </w:rPr>
        <w:t>ص 381</w:t>
      </w:r>
      <w:r w:rsidR="009432CE">
        <w:rPr>
          <w:rtl/>
          <w:lang w:bidi="fa-IR"/>
        </w:rPr>
        <w:t xml:space="preserve">، </w:t>
      </w:r>
      <w:r>
        <w:rPr>
          <w:rtl/>
          <w:lang w:bidi="fa-IR"/>
        </w:rPr>
        <w:t>حديث 16</w:t>
      </w:r>
      <w:r w:rsidR="009432CE">
        <w:rPr>
          <w:rtl/>
          <w:lang w:bidi="fa-IR"/>
        </w:rPr>
        <w:t xml:space="preserve">. </w:t>
      </w:r>
    </w:p>
    <w:p w:rsidR="00AD3994" w:rsidRDefault="00AD3994" w:rsidP="00160C29">
      <w:pPr>
        <w:pStyle w:val="libFootnote"/>
        <w:rPr>
          <w:rtl/>
          <w:lang w:bidi="fa-IR"/>
        </w:rPr>
      </w:pPr>
      <w:r>
        <w:rPr>
          <w:rtl/>
          <w:lang w:bidi="fa-IR"/>
        </w:rPr>
        <w:t>61- كشف الغمّه</w:t>
      </w:r>
      <w:r w:rsidR="009432CE">
        <w:rPr>
          <w:rtl/>
          <w:lang w:bidi="fa-IR"/>
        </w:rPr>
        <w:t xml:space="preserve">، </w:t>
      </w:r>
      <w:r>
        <w:rPr>
          <w:rtl/>
          <w:lang w:bidi="fa-IR"/>
        </w:rPr>
        <w:t>ج 1</w:t>
      </w:r>
      <w:r w:rsidR="009432CE">
        <w:rPr>
          <w:rtl/>
          <w:lang w:bidi="fa-IR"/>
        </w:rPr>
        <w:t xml:space="preserve">، </w:t>
      </w:r>
      <w:r>
        <w:rPr>
          <w:rtl/>
          <w:lang w:bidi="fa-IR"/>
        </w:rPr>
        <w:t>ص 96</w:t>
      </w:r>
      <w:r w:rsidR="009432CE">
        <w:rPr>
          <w:rtl/>
          <w:lang w:bidi="fa-IR"/>
        </w:rPr>
        <w:t xml:space="preserve">، </w:t>
      </w:r>
      <w:r>
        <w:rPr>
          <w:rtl/>
          <w:lang w:bidi="fa-IR"/>
        </w:rPr>
        <w:t>بحارالانوار</w:t>
      </w:r>
      <w:r w:rsidR="009432CE">
        <w:rPr>
          <w:rtl/>
          <w:lang w:bidi="fa-IR"/>
        </w:rPr>
        <w:t xml:space="preserve">، </w:t>
      </w:r>
      <w:r>
        <w:rPr>
          <w:rtl/>
          <w:lang w:bidi="fa-IR"/>
        </w:rPr>
        <w:t>ج 11</w:t>
      </w:r>
      <w:r w:rsidR="009432CE">
        <w:rPr>
          <w:rtl/>
          <w:lang w:bidi="fa-IR"/>
        </w:rPr>
        <w:t xml:space="preserve">، </w:t>
      </w:r>
      <w:r>
        <w:rPr>
          <w:rtl/>
          <w:lang w:bidi="fa-IR"/>
        </w:rPr>
        <w:t>ص 313</w:t>
      </w:r>
      <w:r w:rsidR="009432CE">
        <w:rPr>
          <w:rtl/>
          <w:lang w:bidi="fa-IR"/>
        </w:rPr>
        <w:t xml:space="preserve">، </w:t>
      </w:r>
      <w:r>
        <w:rPr>
          <w:rtl/>
          <w:lang w:bidi="fa-IR"/>
        </w:rPr>
        <w:t>حديث 6</w:t>
      </w:r>
      <w:r w:rsidR="009432CE">
        <w:rPr>
          <w:rtl/>
          <w:lang w:bidi="fa-IR"/>
        </w:rPr>
        <w:t xml:space="preserve">. </w:t>
      </w:r>
    </w:p>
    <w:p w:rsidR="00AD3994" w:rsidRDefault="00AD3994" w:rsidP="00160C29">
      <w:pPr>
        <w:pStyle w:val="libFootnote"/>
        <w:rPr>
          <w:rtl/>
          <w:lang w:bidi="fa-IR"/>
        </w:rPr>
      </w:pPr>
      <w:r>
        <w:rPr>
          <w:rtl/>
          <w:lang w:bidi="fa-IR"/>
        </w:rPr>
        <w:t>62- سوره احزاب</w:t>
      </w:r>
      <w:r w:rsidR="009432CE">
        <w:rPr>
          <w:rtl/>
          <w:lang w:bidi="fa-IR"/>
        </w:rPr>
        <w:t xml:space="preserve">، </w:t>
      </w:r>
      <w:r>
        <w:rPr>
          <w:rtl/>
          <w:lang w:bidi="fa-IR"/>
        </w:rPr>
        <w:t>آيه 33</w:t>
      </w:r>
      <w:r w:rsidR="009432CE">
        <w:rPr>
          <w:rtl/>
          <w:lang w:bidi="fa-IR"/>
        </w:rPr>
        <w:t xml:space="preserve">. </w:t>
      </w:r>
    </w:p>
    <w:p w:rsidR="00AD3994" w:rsidRDefault="00AD3994" w:rsidP="00160C29">
      <w:pPr>
        <w:pStyle w:val="libFootnote"/>
        <w:rPr>
          <w:rtl/>
          <w:lang w:bidi="fa-IR"/>
        </w:rPr>
      </w:pPr>
      <w:r>
        <w:rPr>
          <w:rtl/>
          <w:lang w:bidi="fa-IR"/>
        </w:rPr>
        <w:t>63- مستدرك الوسايل</w:t>
      </w:r>
      <w:r w:rsidR="009432CE">
        <w:rPr>
          <w:rtl/>
          <w:lang w:bidi="fa-IR"/>
        </w:rPr>
        <w:t xml:space="preserve">، </w:t>
      </w:r>
      <w:r>
        <w:rPr>
          <w:rtl/>
          <w:lang w:bidi="fa-IR"/>
        </w:rPr>
        <w:t>ج 8</w:t>
      </w:r>
      <w:r w:rsidR="009432CE">
        <w:rPr>
          <w:rtl/>
          <w:lang w:bidi="fa-IR"/>
        </w:rPr>
        <w:t xml:space="preserve">، </w:t>
      </w:r>
      <w:r>
        <w:rPr>
          <w:rtl/>
          <w:lang w:bidi="fa-IR"/>
        </w:rPr>
        <w:t>ص 268</w:t>
      </w:r>
      <w:r w:rsidR="009432CE">
        <w:rPr>
          <w:rtl/>
          <w:lang w:bidi="fa-IR"/>
        </w:rPr>
        <w:t xml:space="preserve">، </w:t>
      </w:r>
      <w:r>
        <w:rPr>
          <w:rtl/>
          <w:lang w:bidi="fa-IR"/>
        </w:rPr>
        <w:t>حديث 9417</w:t>
      </w:r>
      <w:r w:rsidR="009432CE">
        <w:rPr>
          <w:rtl/>
          <w:lang w:bidi="fa-IR"/>
        </w:rPr>
        <w:t xml:space="preserve">. </w:t>
      </w:r>
    </w:p>
    <w:p w:rsidR="00AD3994" w:rsidRDefault="00AD3994" w:rsidP="00160C29">
      <w:pPr>
        <w:pStyle w:val="libFootnote"/>
        <w:rPr>
          <w:rtl/>
          <w:lang w:bidi="fa-IR"/>
        </w:rPr>
      </w:pPr>
      <w:r>
        <w:rPr>
          <w:rtl/>
          <w:lang w:bidi="fa-IR"/>
        </w:rPr>
        <w:t xml:space="preserve">64- آن دسته از مسلمانان كه رسول اكرم </w:t>
      </w:r>
      <w:r w:rsidR="00D401A1" w:rsidRPr="00D401A1">
        <w:rPr>
          <w:rStyle w:val="libAlaemChar"/>
          <w:rtl/>
        </w:rPr>
        <w:t>صلى‌الله‌عليه‌وآله‌وسلم</w:t>
      </w:r>
      <w:r>
        <w:rPr>
          <w:rtl/>
          <w:lang w:bidi="fa-IR"/>
        </w:rPr>
        <w:t xml:space="preserve"> را نديده اند و ليكن صحابه را ديده اند و از ايشان حديث روايت كرده اند</w:t>
      </w:r>
      <w:r w:rsidR="009432CE">
        <w:rPr>
          <w:rtl/>
          <w:lang w:bidi="fa-IR"/>
        </w:rPr>
        <w:t xml:space="preserve">. </w:t>
      </w:r>
    </w:p>
    <w:p w:rsidR="00AD3994" w:rsidRDefault="00AD3994" w:rsidP="00160C29">
      <w:pPr>
        <w:pStyle w:val="libFootnote"/>
        <w:rPr>
          <w:rtl/>
          <w:lang w:bidi="fa-IR"/>
        </w:rPr>
      </w:pPr>
      <w:r>
        <w:rPr>
          <w:rtl/>
          <w:lang w:bidi="fa-IR"/>
        </w:rPr>
        <w:t>65- بحارالانوار</w:t>
      </w:r>
      <w:r w:rsidR="009432CE">
        <w:rPr>
          <w:rtl/>
          <w:lang w:bidi="fa-IR"/>
        </w:rPr>
        <w:t xml:space="preserve">، </w:t>
      </w:r>
      <w:r>
        <w:rPr>
          <w:rtl/>
          <w:lang w:bidi="fa-IR"/>
        </w:rPr>
        <w:t>ج 46</w:t>
      </w:r>
      <w:r w:rsidR="009432CE">
        <w:rPr>
          <w:rtl/>
          <w:lang w:bidi="fa-IR"/>
        </w:rPr>
        <w:t xml:space="preserve">، </w:t>
      </w:r>
      <w:r>
        <w:rPr>
          <w:rtl/>
          <w:lang w:bidi="fa-IR"/>
        </w:rPr>
        <w:t>ص 82</w:t>
      </w:r>
      <w:r w:rsidR="009432CE">
        <w:rPr>
          <w:rtl/>
          <w:lang w:bidi="fa-IR"/>
        </w:rPr>
        <w:t xml:space="preserve">، </w:t>
      </w:r>
      <w:r>
        <w:rPr>
          <w:rtl/>
          <w:lang w:bidi="fa-IR"/>
        </w:rPr>
        <w:t>حديث 75</w:t>
      </w:r>
      <w:r w:rsidR="009432CE">
        <w:rPr>
          <w:rtl/>
          <w:lang w:bidi="fa-IR"/>
        </w:rPr>
        <w:t xml:space="preserve">. </w:t>
      </w:r>
    </w:p>
    <w:p w:rsidR="00AD3994" w:rsidRDefault="00AD3994" w:rsidP="00160C29">
      <w:pPr>
        <w:pStyle w:val="libFootnote"/>
        <w:rPr>
          <w:rtl/>
          <w:lang w:bidi="fa-IR"/>
        </w:rPr>
      </w:pPr>
      <w:r>
        <w:rPr>
          <w:rtl/>
          <w:lang w:bidi="fa-IR"/>
        </w:rPr>
        <w:t>66- كافى</w:t>
      </w:r>
      <w:r w:rsidR="009432CE">
        <w:rPr>
          <w:rtl/>
          <w:lang w:bidi="fa-IR"/>
        </w:rPr>
        <w:t xml:space="preserve">، </w:t>
      </w:r>
      <w:r>
        <w:rPr>
          <w:rtl/>
          <w:lang w:bidi="fa-IR"/>
        </w:rPr>
        <w:t>ج 8</w:t>
      </w:r>
      <w:r w:rsidR="009432CE">
        <w:rPr>
          <w:rtl/>
          <w:lang w:bidi="fa-IR"/>
        </w:rPr>
        <w:t xml:space="preserve">، </w:t>
      </w:r>
      <w:r>
        <w:rPr>
          <w:rtl/>
          <w:lang w:bidi="fa-IR"/>
        </w:rPr>
        <w:t>ص 230</w:t>
      </w:r>
      <w:r w:rsidR="009432CE">
        <w:rPr>
          <w:rtl/>
          <w:lang w:bidi="fa-IR"/>
        </w:rPr>
        <w:t xml:space="preserve">، </w:t>
      </w:r>
      <w:r>
        <w:rPr>
          <w:rtl/>
          <w:lang w:bidi="fa-IR"/>
        </w:rPr>
        <w:t>حديث 296</w:t>
      </w:r>
      <w:r w:rsidR="009432CE">
        <w:rPr>
          <w:rtl/>
          <w:lang w:bidi="fa-IR"/>
        </w:rPr>
        <w:t xml:space="preserve">، </w:t>
      </w:r>
      <w:r>
        <w:rPr>
          <w:rtl/>
          <w:lang w:bidi="fa-IR"/>
        </w:rPr>
        <w:t>وسايل الشيعه</w:t>
      </w:r>
      <w:r w:rsidR="009432CE">
        <w:rPr>
          <w:rtl/>
          <w:lang w:bidi="fa-IR"/>
        </w:rPr>
        <w:t xml:space="preserve">، </w:t>
      </w:r>
      <w:r>
        <w:rPr>
          <w:rtl/>
          <w:lang w:bidi="fa-IR"/>
        </w:rPr>
        <w:t>ج 24</w:t>
      </w:r>
      <w:r w:rsidR="009432CE">
        <w:rPr>
          <w:rtl/>
          <w:lang w:bidi="fa-IR"/>
        </w:rPr>
        <w:t xml:space="preserve">، </w:t>
      </w:r>
      <w:r>
        <w:rPr>
          <w:rtl/>
          <w:lang w:bidi="fa-IR"/>
        </w:rPr>
        <w:t>ص 264</w:t>
      </w:r>
      <w:r w:rsidR="009432CE">
        <w:rPr>
          <w:rtl/>
          <w:lang w:bidi="fa-IR"/>
        </w:rPr>
        <w:t xml:space="preserve">، </w:t>
      </w:r>
      <w:r>
        <w:rPr>
          <w:rtl/>
          <w:lang w:bidi="fa-IR"/>
        </w:rPr>
        <w:t>حديث 30504</w:t>
      </w:r>
      <w:r w:rsidR="009432CE">
        <w:rPr>
          <w:rtl/>
          <w:lang w:bidi="fa-IR"/>
        </w:rPr>
        <w:t xml:space="preserve">. </w:t>
      </w:r>
    </w:p>
    <w:p w:rsidR="00AD3994" w:rsidRDefault="00AD3994" w:rsidP="00160C29">
      <w:pPr>
        <w:pStyle w:val="libFootnote"/>
        <w:rPr>
          <w:rtl/>
          <w:lang w:bidi="fa-IR"/>
        </w:rPr>
      </w:pPr>
      <w:r>
        <w:rPr>
          <w:rtl/>
          <w:lang w:bidi="fa-IR"/>
        </w:rPr>
        <w:t>67- مُحلّى ابن حزم</w:t>
      </w:r>
      <w:r w:rsidR="009432CE">
        <w:rPr>
          <w:rtl/>
          <w:lang w:bidi="fa-IR"/>
        </w:rPr>
        <w:t xml:space="preserve">، </w:t>
      </w:r>
      <w:r>
        <w:rPr>
          <w:rtl/>
          <w:lang w:bidi="fa-IR"/>
        </w:rPr>
        <w:t>ج 8</w:t>
      </w:r>
      <w:r w:rsidR="009432CE">
        <w:rPr>
          <w:rtl/>
          <w:lang w:bidi="fa-IR"/>
        </w:rPr>
        <w:t xml:space="preserve">، </w:t>
      </w:r>
      <w:r>
        <w:rPr>
          <w:rtl/>
          <w:lang w:bidi="fa-IR"/>
        </w:rPr>
        <w:t>ص 260</w:t>
      </w:r>
      <w:r w:rsidR="009432CE">
        <w:rPr>
          <w:rtl/>
          <w:lang w:bidi="fa-IR"/>
        </w:rPr>
        <w:t xml:space="preserve">. </w:t>
      </w:r>
    </w:p>
    <w:p w:rsidR="00AD3994" w:rsidRDefault="00AD3994" w:rsidP="00160C29">
      <w:pPr>
        <w:pStyle w:val="libFootnote"/>
        <w:rPr>
          <w:rtl/>
          <w:lang w:bidi="fa-IR"/>
        </w:rPr>
      </w:pPr>
      <w:r>
        <w:rPr>
          <w:rtl/>
          <w:lang w:bidi="fa-IR"/>
        </w:rPr>
        <w:t>68- المصنف</w:t>
      </w:r>
      <w:r w:rsidR="009432CE">
        <w:rPr>
          <w:rtl/>
          <w:lang w:bidi="fa-IR"/>
        </w:rPr>
        <w:t xml:space="preserve">، </w:t>
      </w:r>
      <w:r>
        <w:rPr>
          <w:rtl/>
          <w:lang w:bidi="fa-IR"/>
        </w:rPr>
        <w:t>ج 6</w:t>
      </w:r>
      <w:r w:rsidR="009432CE">
        <w:rPr>
          <w:rtl/>
          <w:lang w:bidi="fa-IR"/>
        </w:rPr>
        <w:t xml:space="preserve">، </w:t>
      </w:r>
      <w:r>
        <w:rPr>
          <w:rtl/>
          <w:lang w:bidi="fa-IR"/>
        </w:rPr>
        <w:t>ص 263</w:t>
      </w:r>
      <w:r w:rsidR="009432CE">
        <w:rPr>
          <w:rtl/>
          <w:lang w:bidi="fa-IR"/>
        </w:rPr>
        <w:t xml:space="preserve">، </w:t>
      </w:r>
      <w:r>
        <w:rPr>
          <w:rtl/>
          <w:lang w:bidi="fa-IR"/>
        </w:rPr>
        <w:t>باب 229</w:t>
      </w:r>
      <w:r w:rsidR="009432CE">
        <w:rPr>
          <w:rtl/>
          <w:lang w:bidi="fa-IR"/>
        </w:rPr>
        <w:t xml:space="preserve">. </w:t>
      </w:r>
    </w:p>
    <w:p w:rsidR="00AD3994" w:rsidRDefault="00AD3994" w:rsidP="00160C29">
      <w:pPr>
        <w:pStyle w:val="libFootnote"/>
        <w:rPr>
          <w:rtl/>
          <w:lang w:bidi="fa-IR"/>
        </w:rPr>
      </w:pPr>
      <w:r>
        <w:rPr>
          <w:rtl/>
          <w:lang w:bidi="fa-IR"/>
        </w:rPr>
        <w:t>69- محلّى بالآثار</w:t>
      </w:r>
      <w:r w:rsidR="009432CE">
        <w:rPr>
          <w:rtl/>
          <w:lang w:bidi="fa-IR"/>
        </w:rPr>
        <w:t xml:space="preserve">، </w:t>
      </w:r>
      <w:r>
        <w:rPr>
          <w:rtl/>
          <w:lang w:bidi="fa-IR"/>
        </w:rPr>
        <w:t>ج 8</w:t>
      </w:r>
      <w:r w:rsidR="009432CE">
        <w:rPr>
          <w:rtl/>
          <w:lang w:bidi="fa-IR"/>
        </w:rPr>
        <w:t xml:space="preserve">، </w:t>
      </w:r>
      <w:r>
        <w:rPr>
          <w:rtl/>
          <w:lang w:bidi="fa-IR"/>
        </w:rPr>
        <w:t>ص 258</w:t>
      </w:r>
      <w:r w:rsidR="009432CE">
        <w:rPr>
          <w:rtl/>
          <w:lang w:bidi="fa-IR"/>
        </w:rPr>
        <w:t xml:space="preserve">. </w:t>
      </w:r>
    </w:p>
    <w:p w:rsidR="00AD3994" w:rsidRDefault="00AD3994" w:rsidP="00160C29">
      <w:pPr>
        <w:pStyle w:val="libFootnote"/>
        <w:rPr>
          <w:rtl/>
          <w:lang w:bidi="fa-IR"/>
        </w:rPr>
      </w:pPr>
      <w:r>
        <w:rPr>
          <w:rtl/>
          <w:lang w:bidi="fa-IR"/>
        </w:rPr>
        <w:t>70- سوره نساء</w:t>
      </w:r>
      <w:r w:rsidR="009432CE">
        <w:rPr>
          <w:rtl/>
          <w:lang w:bidi="fa-IR"/>
        </w:rPr>
        <w:t xml:space="preserve">، </w:t>
      </w:r>
      <w:r>
        <w:rPr>
          <w:rtl/>
          <w:lang w:bidi="fa-IR"/>
        </w:rPr>
        <w:t>آيه 36</w:t>
      </w:r>
      <w:r w:rsidR="009432CE">
        <w:rPr>
          <w:rtl/>
          <w:lang w:bidi="fa-IR"/>
        </w:rPr>
        <w:t xml:space="preserve">. </w:t>
      </w:r>
    </w:p>
    <w:p w:rsidR="00AD3994" w:rsidRDefault="00AD3994" w:rsidP="00160C29">
      <w:pPr>
        <w:pStyle w:val="libFootnote"/>
        <w:rPr>
          <w:rtl/>
          <w:lang w:bidi="fa-IR"/>
        </w:rPr>
      </w:pPr>
      <w:r>
        <w:rPr>
          <w:rtl/>
          <w:lang w:bidi="fa-IR"/>
        </w:rPr>
        <w:t>71- بحارالانوار</w:t>
      </w:r>
      <w:r w:rsidR="009432CE">
        <w:rPr>
          <w:rtl/>
          <w:lang w:bidi="fa-IR"/>
        </w:rPr>
        <w:t xml:space="preserve">، </w:t>
      </w:r>
      <w:r>
        <w:rPr>
          <w:rtl/>
          <w:lang w:bidi="fa-IR"/>
        </w:rPr>
        <w:t>ج 48</w:t>
      </w:r>
      <w:r w:rsidR="009432CE">
        <w:rPr>
          <w:rtl/>
          <w:lang w:bidi="fa-IR"/>
        </w:rPr>
        <w:t xml:space="preserve">، </w:t>
      </w:r>
      <w:r>
        <w:rPr>
          <w:rtl/>
          <w:lang w:bidi="fa-IR"/>
        </w:rPr>
        <w:t>ص 147</w:t>
      </w:r>
      <w:r w:rsidR="009432CE">
        <w:rPr>
          <w:rtl/>
          <w:lang w:bidi="fa-IR"/>
        </w:rPr>
        <w:t xml:space="preserve">، </w:t>
      </w:r>
      <w:r>
        <w:rPr>
          <w:rtl/>
          <w:lang w:bidi="fa-IR"/>
        </w:rPr>
        <w:t>حديث 21</w:t>
      </w:r>
      <w:r w:rsidR="009432CE">
        <w:rPr>
          <w:rtl/>
          <w:lang w:bidi="fa-IR"/>
        </w:rPr>
        <w:t xml:space="preserve">. </w:t>
      </w:r>
    </w:p>
    <w:p w:rsidR="00AD3994" w:rsidRDefault="00AD3994" w:rsidP="00160C29">
      <w:pPr>
        <w:pStyle w:val="libFootnote"/>
        <w:rPr>
          <w:rtl/>
          <w:lang w:bidi="fa-IR"/>
        </w:rPr>
      </w:pPr>
      <w:r>
        <w:rPr>
          <w:rtl/>
          <w:lang w:bidi="fa-IR"/>
        </w:rPr>
        <w:t>72- وسايل الشيعه</w:t>
      </w:r>
      <w:r w:rsidR="009432CE">
        <w:rPr>
          <w:rtl/>
          <w:lang w:bidi="fa-IR"/>
        </w:rPr>
        <w:t xml:space="preserve">، </w:t>
      </w:r>
      <w:r>
        <w:rPr>
          <w:rtl/>
          <w:lang w:bidi="fa-IR"/>
        </w:rPr>
        <w:t>ج 15</w:t>
      </w:r>
      <w:r w:rsidR="009432CE">
        <w:rPr>
          <w:rtl/>
          <w:lang w:bidi="fa-IR"/>
        </w:rPr>
        <w:t xml:space="preserve">، </w:t>
      </w:r>
      <w:r>
        <w:rPr>
          <w:rtl/>
          <w:lang w:bidi="fa-IR"/>
        </w:rPr>
        <w:t>ص 175</w:t>
      </w:r>
      <w:r w:rsidR="009432CE">
        <w:rPr>
          <w:rtl/>
          <w:lang w:bidi="fa-IR"/>
        </w:rPr>
        <w:t xml:space="preserve">، </w:t>
      </w:r>
      <w:r>
        <w:rPr>
          <w:rtl/>
          <w:lang w:bidi="fa-IR"/>
        </w:rPr>
        <w:t>حديث 20226</w:t>
      </w:r>
      <w:r w:rsidR="009432CE">
        <w:rPr>
          <w:rtl/>
          <w:lang w:bidi="fa-IR"/>
        </w:rPr>
        <w:t xml:space="preserve">. </w:t>
      </w:r>
    </w:p>
    <w:p w:rsidR="00AD3994" w:rsidRDefault="00AD3994" w:rsidP="00160C29">
      <w:pPr>
        <w:pStyle w:val="libFootnote"/>
        <w:rPr>
          <w:rtl/>
          <w:lang w:bidi="fa-IR"/>
        </w:rPr>
      </w:pPr>
      <w:r>
        <w:rPr>
          <w:rtl/>
          <w:lang w:bidi="fa-IR"/>
        </w:rPr>
        <w:t>73- وسايل الشيعه</w:t>
      </w:r>
      <w:r w:rsidR="009432CE">
        <w:rPr>
          <w:rtl/>
          <w:lang w:bidi="fa-IR"/>
        </w:rPr>
        <w:t xml:space="preserve">، </w:t>
      </w:r>
      <w:r>
        <w:rPr>
          <w:rtl/>
          <w:lang w:bidi="fa-IR"/>
        </w:rPr>
        <w:t>ص 172</w:t>
      </w:r>
      <w:r w:rsidR="009432CE">
        <w:rPr>
          <w:rtl/>
          <w:lang w:bidi="fa-IR"/>
        </w:rPr>
        <w:t xml:space="preserve">، </w:t>
      </w:r>
      <w:r>
        <w:rPr>
          <w:rtl/>
          <w:lang w:bidi="fa-IR"/>
        </w:rPr>
        <w:t>نامه 53</w:t>
      </w:r>
      <w:r w:rsidR="009432CE">
        <w:rPr>
          <w:rtl/>
          <w:lang w:bidi="fa-IR"/>
        </w:rPr>
        <w:t xml:space="preserve">. </w:t>
      </w:r>
    </w:p>
    <w:p w:rsidR="00AD3994" w:rsidRDefault="00AD3994" w:rsidP="00160C29">
      <w:pPr>
        <w:pStyle w:val="libFootnote"/>
        <w:rPr>
          <w:rtl/>
          <w:lang w:bidi="fa-IR"/>
        </w:rPr>
      </w:pPr>
      <w:r>
        <w:rPr>
          <w:rtl/>
          <w:lang w:bidi="fa-IR"/>
        </w:rPr>
        <w:t>74- وسايل الشيعه</w:t>
      </w:r>
      <w:r w:rsidR="009432CE">
        <w:rPr>
          <w:rtl/>
          <w:lang w:bidi="fa-IR"/>
        </w:rPr>
        <w:t xml:space="preserve">، </w:t>
      </w:r>
      <w:r>
        <w:rPr>
          <w:rtl/>
          <w:lang w:bidi="fa-IR"/>
        </w:rPr>
        <w:t>ص 194</w:t>
      </w:r>
      <w:r w:rsidR="009432CE">
        <w:rPr>
          <w:rtl/>
          <w:lang w:bidi="fa-IR"/>
        </w:rPr>
        <w:t xml:space="preserve">، </w:t>
      </w:r>
      <w:r>
        <w:rPr>
          <w:rtl/>
          <w:lang w:bidi="fa-IR"/>
        </w:rPr>
        <w:t>حكمت 73</w:t>
      </w:r>
      <w:r w:rsidR="009432CE">
        <w:rPr>
          <w:rtl/>
          <w:lang w:bidi="fa-IR"/>
        </w:rPr>
        <w:t xml:space="preserve">. </w:t>
      </w:r>
    </w:p>
    <w:p w:rsidR="00AD3994" w:rsidRDefault="00AD3994" w:rsidP="00160C29">
      <w:pPr>
        <w:pStyle w:val="libFootnote"/>
        <w:rPr>
          <w:rtl/>
          <w:lang w:bidi="fa-IR"/>
        </w:rPr>
      </w:pPr>
      <w:r>
        <w:rPr>
          <w:rtl/>
          <w:lang w:bidi="fa-IR"/>
        </w:rPr>
        <w:t>75- تصنيف غررالحكم</w:t>
      </w:r>
      <w:r w:rsidR="009432CE">
        <w:rPr>
          <w:rtl/>
          <w:lang w:bidi="fa-IR"/>
        </w:rPr>
        <w:t xml:space="preserve">، </w:t>
      </w:r>
      <w:r>
        <w:rPr>
          <w:rtl/>
          <w:lang w:bidi="fa-IR"/>
        </w:rPr>
        <w:t>ص 307</w:t>
      </w:r>
      <w:r w:rsidR="009432CE">
        <w:rPr>
          <w:rtl/>
          <w:lang w:bidi="fa-IR"/>
        </w:rPr>
        <w:t xml:space="preserve">، </w:t>
      </w:r>
      <w:r>
        <w:rPr>
          <w:rtl/>
          <w:lang w:bidi="fa-IR"/>
        </w:rPr>
        <w:t>حديث 7035</w:t>
      </w:r>
      <w:r w:rsidR="009432CE">
        <w:rPr>
          <w:rtl/>
          <w:lang w:bidi="fa-IR"/>
        </w:rPr>
        <w:t xml:space="preserve">. </w:t>
      </w:r>
    </w:p>
    <w:p w:rsidR="00AD3994" w:rsidRDefault="00AD3994" w:rsidP="00160C29">
      <w:pPr>
        <w:pStyle w:val="libFootnote"/>
        <w:rPr>
          <w:rtl/>
          <w:lang w:bidi="fa-IR"/>
        </w:rPr>
      </w:pPr>
      <w:r>
        <w:rPr>
          <w:rtl/>
          <w:lang w:bidi="fa-IR"/>
        </w:rPr>
        <w:lastRenderedPageBreak/>
        <w:t>76- تفسير درالمنثور</w:t>
      </w:r>
      <w:r w:rsidR="009432CE">
        <w:rPr>
          <w:rtl/>
          <w:lang w:bidi="fa-IR"/>
        </w:rPr>
        <w:t xml:space="preserve">، </w:t>
      </w:r>
      <w:r>
        <w:rPr>
          <w:rtl/>
          <w:lang w:bidi="fa-IR"/>
        </w:rPr>
        <w:t>ج 2</w:t>
      </w:r>
      <w:r w:rsidR="009432CE">
        <w:rPr>
          <w:rtl/>
          <w:lang w:bidi="fa-IR"/>
        </w:rPr>
        <w:t xml:space="preserve">، </w:t>
      </w:r>
      <w:r>
        <w:rPr>
          <w:rtl/>
          <w:lang w:bidi="fa-IR"/>
        </w:rPr>
        <w:t>ص 30</w:t>
      </w:r>
      <w:r w:rsidR="009432CE">
        <w:rPr>
          <w:rtl/>
          <w:lang w:bidi="fa-IR"/>
        </w:rPr>
        <w:t xml:space="preserve">. </w:t>
      </w:r>
    </w:p>
    <w:p w:rsidR="00AD3994" w:rsidRDefault="00AD3994" w:rsidP="00160C29">
      <w:pPr>
        <w:pStyle w:val="libFootnote"/>
        <w:rPr>
          <w:rtl/>
          <w:lang w:bidi="fa-IR"/>
        </w:rPr>
      </w:pPr>
      <w:r>
        <w:rPr>
          <w:rtl/>
          <w:lang w:bidi="fa-IR"/>
        </w:rPr>
        <w:t>77- مفردات راغب</w:t>
      </w:r>
      <w:r w:rsidR="009432CE">
        <w:rPr>
          <w:rtl/>
          <w:lang w:bidi="fa-IR"/>
        </w:rPr>
        <w:t xml:space="preserve">، </w:t>
      </w:r>
      <w:r>
        <w:rPr>
          <w:rtl/>
          <w:lang w:bidi="fa-IR"/>
        </w:rPr>
        <w:t>ص 336</w:t>
      </w:r>
      <w:r w:rsidR="009432CE">
        <w:rPr>
          <w:rtl/>
          <w:lang w:bidi="fa-IR"/>
        </w:rPr>
        <w:t xml:space="preserve">. </w:t>
      </w:r>
    </w:p>
    <w:p w:rsidR="00AD3994" w:rsidRDefault="00AD3994" w:rsidP="00160C29">
      <w:pPr>
        <w:pStyle w:val="libFootnote"/>
        <w:rPr>
          <w:rtl/>
          <w:lang w:bidi="fa-IR"/>
        </w:rPr>
      </w:pPr>
      <w:r>
        <w:rPr>
          <w:rtl/>
          <w:lang w:bidi="fa-IR"/>
        </w:rPr>
        <w:t>78- سوره الرحمن</w:t>
      </w:r>
      <w:r w:rsidR="009432CE">
        <w:rPr>
          <w:rtl/>
          <w:lang w:bidi="fa-IR"/>
        </w:rPr>
        <w:t xml:space="preserve">، </w:t>
      </w:r>
      <w:r>
        <w:rPr>
          <w:rtl/>
          <w:lang w:bidi="fa-IR"/>
        </w:rPr>
        <w:t>آيه 7</w:t>
      </w:r>
      <w:r w:rsidR="009432CE">
        <w:rPr>
          <w:rtl/>
          <w:lang w:bidi="fa-IR"/>
        </w:rPr>
        <w:t xml:space="preserve">. </w:t>
      </w:r>
    </w:p>
    <w:p w:rsidR="00AD3994" w:rsidRDefault="00AD3994" w:rsidP="00160C29">
      <w:pPr>
        <w:pStyle w:val="libFootnote"/>
        <w:rPr>
          <w:rtl/>
          <w:lang w:bidi="fa-IR"/>
        </w:rPr>
      </w:pPr>
      <w:r>
        <w:rPr>
          <w:rtl/>
          <w:lang w:bidi="fa-IR"/>
        </w:rPr>
        <w:t>79- تفسير صافى</w:t>
      </w:r>
      <w:r w:rsidR="009432CE">
        <w:rPr>
          <w:rtl/>
          <w:lang w:bidi="fa-IR"/>
        </w:rPr>
        <w:t xml:space="preserve">، </w:t>
      </w:r>
      <w:r>
        <w:rPr>
          <w:rtl/>
          <w:lang w:bidi="fa-IR"/>
        </w:rPr>
        <w:t>ج 1</w:t>
      </w:r>
      <w:r w:rsidR="009432CE">
        <w:rPr>
          <w:rtl/>
          <w:lang w:bidi="fa-IR"/>
        </w:rPr>
        <w:t xml:space="preserve">، </w:t>
      </w:r>
      <w:r>
        <w:rPr>
          <w:rtl/>
          <w:lang w:bidi="fa-IR"/>
        </w:rPr>
        <w:t>ص 107</w:t>
      </w:r>
      <w:r w:rsidR="009432CE">
        <w:rPr>
          <w:rtl/>
          <w:lang w:bidi="fa-IR"/>
        </w:rPr>
        <w:t xml:space="preserve">. </w:t>
      </w:r>
    </w:p>
    <w:p w:rsidR="00AD3994" w:rsidRDefault="00AD3994" w:rsidP="00160C29">
      <w:pPr>
        <w:pStyle w:val="libFootnote"/>
        <w:rPr>
          <w:rtl/>
          <w:lang w:bidi="fa-IR"/>
        </w:rPr>
      </w:pPr>
      <w:r>
        <w:rPr>
          <w:rtl/>
          <w:lang w:bidi="fa-IR"/>
        </w:rPr>
        <w:t>80- سوره نحل</w:t>
      </w:r>
      <w:r w:rsidR="009432CE">
        <w:rPr>
          <w:rtl/>
          <w:lang w:bidi="fa-IR"/>
        </w:rPr>
        <w:t xml:space="preserve">، </w:t>
      </w:r>
      <w:r>
        <w:rPr>
          <w:rtl/>
          <w:lang w:bidi="fa-IR"/>
        </w:rPr>
        <w:t>آيه 90</w:t>
      </w:r>
      <w:r w:rsidR="009432CE">
        <w:rPr>
          <w:rtl/>
          <w:lang w:bidi="fa-IR"/>
        </w:rPr>
        <w:t xml:space="preserve">. </w:t>
      </w:r>
    </w:p>
    <w:p w:rsidR="00AD3994" w:rsidRDefault="00AD3994" w:rsidP="00160C29">
      <w:pPr>
        <w:pStyle w:val="libFootnote"/>
        <w:rPr>
          <w:rtl/>
          <w:lang w:bidi="fa-IR"/>
        </w:rPr>
      </w:pPr>
      <w:r>
        <w:rPr>
          <w:rtl/>
          <w:lang w:bidi="fa-IR"/>
        </w:rPr>
        <w:t>81- جواهر الكلام</w:t>
      </w:r>
      <w:r w:rsidR="009432CE">
        <w:rPr>
          <w:rtl/>
          <w:lang w:bidi="fa-IR"/>
        </w:rPr>
        <w:t xml:space="preserve">، </w:t>
      </w:r>
      <w:r>
        <w:rPr>
          <w:rtl/>
          <w:lang w:bidi="fa-IR"/>
        </w:rPr>
        <w:t>ج 40</w:t>
      </w:r>
      <w:r w:rsidR="009432CE">
        <w:rPr>
          <w:rtl/>
          <w:lang w:bidi="fa-IR"/>
        </w:rPr>
        <w:t xml:space="preserve">، </w:t>
      </w:r>
      <w:r>
        <w:rPr>
          <w:rtl/>
          <w:lang w:bidi="fa-IR"/>
        </w:rPr>
        <w:t>ص 139</w:t>
      </w:r>
      <w:r w:rsidR="009432CE">
        <w:rPr>
          <w:rtl/>
          <w:lang w:bidi="fa-IR"/>
        </w:rPr>
        <w:t xml:space="preserve">. </w:t>
      </w:r>
    </w:p>
    <w:p w:rsidR="00AD3994" w:rsidRDefault="00AD3994" w:rsidP="00160C29">
      <w:pPr>
        <w:pStyle w:val="libFootnote"/>
        <w:rPr>
          <w:rtl/>
          <w:lang w:bidi="fa-IR"/>
        </w:rPr>
      </w:pPr>
      <w:r>
        <w:rPr>
          <w:rtl/>
          <w:lang w:bidi="fa-IR"/>
        </w:rPr>
        <w:t>82- شرح نهج البلاغه ابن ابى الحديد</w:t>
      </w:r>
      <w:r w:rsidR="009432CE">
        <w:rPr>
          <w:rtl/>
          <w:lang w:bidi="fa-IR"/>
        </w:rPr>
        <w:t xml:space="preserve">، </w:t>
      </w:r>
      <w:r>
        <w:rPr>
          <w:rtl/>
          <w:lang w:bidi="fa-IR"/>
        </w:rPr>
        <w:t>ص 65</w:t>
      </w:r>
      <w:r w:rsidR="009432CE">
        <w:rPr>
          <w:rtl/>
          <w:lang w:bidi="fa-IR"/>
        </w:rPr>
        <w:t xml:space="preserve">. </w:t>
      </w:r>
    </w:p>
    <w:p w:rsidR="00AD3994" w:rsidRDefault="00AD3994" w:rsidP="00160C29">
      <w:pPr>
        <w:pStyle w:val="libFootnote"/>
        <w:rPr>
          <w:rtl/>
          <w:lang w:bidi="fa-IR"/>
        </w:rPr>
      </w:pPr>
      <w:r>
        <w:rPr>
          <w:rtl/>
          <w:lang w:bidi="fa-IR"/>
        </w:rPr>
        <w:t>چون چون در فرهنگ عرب ناميدن كسى با كنيه محترمانه تر است</w:t>
      </w:r>
      <w:r w:rsidR="009432CE">
        <w:rPr>
          <w:rtl/>
          <w:lang w:bidi="fa-IR"/>
        </w:rPr>
        <w:t xml:space="preserve">، </w:t>
      </w:r>
      <w:r>
        <w:rPr>
          <w:rtl/>
          <w:lang w:bidi="fa-IR"/>
        </w:rPr>
        <w:t xml:space="preserve">امام </w:t>
      </w:r>
      <w:r w:rsidR="00574F36" w:rsidRPr="00574F36">
        <w:rPr>
          <w:rStyle w:val="libAlaemChar"/>
          <w:rtl/>
        </w:rPr>
        <w:t>عليه‌السلام</w:t>
      </w:r>
      <w:r>
        <w:rPr>
          <w:rtl/>
          <w:lang w:bidi="fa-IR"/>
        </w:rPr>
        <w:t xml:space="preserve"> از اين كه خليفه ايشان را با كنيه صدا زد و بين ايشان و خصم تبعيض قائل شد</w:t>
      </w:r>
      <w:r w:rsidR="009432CE">
        <w:rPr>
          <w:rtl/>
          <w:lang w:bidi="fa-IR"/>
        </w:rPr>
        <w:t xml:space="preserve">، </w:t>
      </w:r>
      <w:r>
        <w:rPr>
          <w:rtl/>
          <w:lang w:bidi="fa-IR"/>
        </w:rPr>
        <w:t>متاثر شدند و به خليفه فرمودند</w:t>
      </w:r>
      <w:r w:rsidR="008C34A7">
        <w:rPr>
          <w:rtl/>
          <w:lang w:bidi="fa-IR"/>
        </w:rPr>
        <w:t xml:space="preserve">: </w:t>
      </w:r>
      <w:r>
        <w:rPr>
          <w:rtl/>
          <w:lang w:bidi="fa-IR"/>
        </w:rPr>
        <w:t>در پيشگاه عدالت</w:t>
      </w:r>
      <w:r w:rsidR="009432CE">
        <w:rPr>
          <w:rtl/>
          <w:lang w:bidi="fa-IR"/>
        </w:rPr>
        <w:t xml:space="preserve">، </w:t>
      </w:r>
      <w:r>
        <w:rPr>
          <w:rtl/>
          <w:lang w:bidi="fa-IR"/>
        </w:rPr>
        <w:t>حقّ من و اين مرد عادى يكسان است</w:t>
      </w:r>
      <w:r w:rsidR="009432CE">
        <w:rPr>
          <w:rtl/>
          <w:lang w:bidi="fa-IR"/>
        </w:rPr>
        <w:t xml:space="preserve">. </w:t>
      </w:r>
    </w:p>
    <w:p w:rsidR="00AD3994" w:rsidRDefault="00AD3994" w:rsidP="00160C29">
      <w:pPr>
        <w:pStyle w:val="libFootnote"/>
        <w:rPr>
          <w:rtl/>
          <w:lang w:bidi="fa-IR"/>
        </w:rPr>
      </w:pPr>
      <w:r>
        <w:rPr>
          <w:rtl/>
          <w:lang w:bidi="fa-IR"/>
        </w:rPr>
        <w:t>83- سوره لقمان</w:t>
      </w:r>
      <w:r w:rsidR="009432CE">
        <w:rPr>
          <w:rtl/>
          <w:lang w:bidi="fa-IR"/>
        </w:rPr>
        <w:t xml:space="preserve">، </w:t>
      </w:r>
      <w:r>
        <w:rPr>
          <w:rtl/>
          <w:lang w:bidi="fa-IR"/>
        </w:rPr>
        <w:t>آيه 13</w:t>
      </w:r>
      <w:r w:rsidR="009432CE">
        <w:rPr>
          <w:rtl/>
          <w:lang w:bidi="fa-IR"/>
        </w:rPr>
        <w:t xml:space="preserve">. </w:t>
      </w:r>
    </w:p>
    <w:p w:rsidR="00AD3994" w:rsidRDefault="00AD3994" w:rsidP="00160C29">
      <w:pPr>
        <w:pStyle w:val="libFootnote"/>
        <w:rPr>
          <w:rtl/>
          <w:lang w:bidi="fa-IR"/>
        </w:rPr>
      </w:pPr>
      <w:r>
        <w:rPr>
          <w:rtl/>
          <w:lang w:bidi="fa-IR"/>
        </w:rPr>
        <w:t>84- سوره حديد</w:t>
      </w:r>
      <w:r w:rsidR="009432CE">
        <w:rPr>
          <w:rtl/>
          <w:lang w:bidi="fa-IR"/>
        </w:rPr>
        <w:t xml:space="preserve">، </w:t>
      </w:r>
      <w:r>
        <w:rPr>
          <w:rtl/>
          <w:lang w:bidi="fa-IR"/>
        </w:rPr>
        <w:t>آيه 25</w:t>
      </w:r>
      <w:r w:rsidR="009432CE">
        <w:rPr>
          <w:rtl/>
          <w:lang w:bidi="fa-IR"/>
        </w:rPr>
        <w:t xml:space="preserve">. </w:t>
      </w:r>
    </w:p>
    <w:p w:rsidR="00AD3994" w:rsidRDefault="00AD3994" w:rsidP="00160C29">
      <w:pPr>
        <w:pStyle w:val="libFootnote"/>
        <w:rPr>
          <w:rtl/>
          <w:lang w:bidi="fa-IR"/>
        </w:rPr>
      </w:pPr>
      <w:r>
        <w:rPr>
          <w:rtl/>
          <w:lang w:bidi="fa-IR"/>
        </w:rPr>
        <w:t>85- سوره يونس</w:t>
      </w:r>
      <w:r w:rsidR="009432CE">
        <w:rPr>
          <w:rtl/>
          <w:lang w:bidi="fa-IR"/>
        </w:rPr>
        <w:t xml:space="preserve">، </w:t>
      </w:r>
      <w:r>
        <w:rPr>
          <w:rtl/>
          <w:lang w:bidi="fa-IR"/>
        </w:rPr>
        <w:t>آيه 4</w:t>
      </w:r>
      <w:r w:rsidR="009432CE">
        <w:rPr>
          <w:rtl/>
          <w:lang w:bidi="fa-IR"/>
        </w:rPr>
        <w:t xml:space="preserve">. </w:t>
      </w:r>
    </w:p>
    <w:p w:rsidR="00AD3994" w:rsidRDefault="00AD3994" w:rsidP="00160C29">
      <w:pPr>
        <w:pStyle w:val="libFootnote"/>
        <w:rPr>
          <w:rtl/>
          <w:lang w:bidi="fa-IR"/>
        </w:rPr>
      </w:pPr>
      <w:r>
        <w:rPr>
          <w:rtl/>
          <w:lang w:bidi="fa-IR"/>
        </w:rPr>
        <w:t>86- سوره انبياء</w:t>
      </w:r>
      <w:r w:rsidR="009432CE">
        <w:rPr>
          <w:rtl/>
          <w:lang w:bidi="fa-IR"/>
        </w:rPr>
        <w:t xml:space="preserve">، </w:t>
      </w:r>
      <w:r>
        <w:rPr>
          <w:rtl/>
          <w:lang w:bidi="fa-IR"/>
        </w:rPr>
        <w:t>آيه 47</w:t>
      </w:r>
      <w:r w:rsidR="009432CE">
        <w:rPr>
          <w:rtl/>
          <w:lang w:bidi="fa-IR"/>
        </w:rPr>
        <w:t xml:space="preserve">. </w:t>
      </w:r>
    </w:p>
    <w:p w:rsidR="00AD3994" w:rsidRDefault="00AD3994" w:rsidP="00160C29">
      <w:pPr>
        <w:pStyle w:val="libFootnote"/>
        <w:rPr>
          <w:rtl/>
          <w:lang w:bidi="fa-IR"/>
        </w:rPr>
      </w:pPr>
      <w:r>
        <w:rPr>
          <w:rtl/>
          <w:lang w:bidi="fa-IR"/>
        </w:rPr>
        <w:t>87- نهج البلاغه</w:t>
      </w:r>
      <w:r w:rsidR="009432CE">
        <w:rPr>
          <w:rtl/>
          <w:lang w:bidi="fa-IR"/>
        </w:rPr>
        <w:t xml:space="preserve">، </w:t>
      </w:r>
      <w:r>
        <w:rPr>
          <w:rtl/>
          <w:lang w:bidi="fa-IR"/>
        </w:rPr>
        <w:t>ص 226</w:t>
      </w:r>
      <w:r w:rsidR="009432CE">
        <w:rPr>
          <w:rtl/>
          <w:lang w:bidi="fa-IR"/>
        </w:rPr>
        <w:t xml:space="preserve">، </w:t>
      </w:r>
      <w:r>
        <w:rPr>
          <w:rtl/>
          <w:lang w:bidi="fa-IR"/>
        </w:rPr>
        <w:t>حكمت 437</w:t>
      </w:r>
      <w:r w:rsidR="009432CE">
        <w:rPr>
          <w:rtl/>
          <w:lang w:bidi="fa-IR"/>
        </w:rPr>
        <w:t xml:space="preserve">. </w:t>
      </w:r>
    </w:p>
    <w:p w:rsidR="00AD3994" w:rsidRDefault="00AD3994" w:rsidP="00160C29">
      <w:pPr>
        <w:pStyle w:val="libFootnote"/>
        <w:rPr>
          <w:rtl/>
          <w:lang w:bidi="fa-IR"/>
        </w:rPr>
      </w:pPr>
      <w:r>
        <w:rPr>
          <w:rtl/>
          <w:lang w:bidi="fa-IR"/>
        </w:rPr>
        <w:t>88- نهج البلاغه</w:t>
      </w:r>
      <w:r w:rsidR="009432CE">
        <w:rPr>
          <w:rtl/>
          <w:lang w:bidi="fa-IR"/>
        </w:rPr>
        <w:t xml:space="preserve">، </w:t>
      </w:r>
      <w:r>
        <w:rPr>
          <w:rtl/>
          <w:lang w:bidi="fa-IR"/>
        </w:rPr>
        <w:t>ص 226</w:t>
      </w:r>
      <w:r w:rsidR="009432CE">
        <w:rPr>
          <w:rtl/>
          <w:lang w:bidi="fa-IR"/>
        </w:rPr>
        <w:t xml:space="preserve">، </w:t>
      </w:r>
      <w:r>
        <w:rPr>
          <w:rtl/>
          <w:lang w:bidi="fa-IR"/>
        </w:rPr>
        <w:t>حكمت 437</w:t>
      </w:r>
      <w:r w:rsidR="009432CE">
        <w:rPr>
          <w:rtl/>
          <w:lang w:bidi="fa-IR"/>
        </w:rPr>
        <w:t xml:space="preserve">. </w:t>
      </w:r>
    </w:p>
    <w:p w:rsidR="00AD3994" w:rsidRDefault="00AD3994" w:rsidP="00160C29">
      <w:pPr>
        <w:pStyle w:val="libFootnote"/>
        <w:rPr>
          <w:rtl/>
          <w:lang w:bidi="fa-IR"/>
        </w:rPr>
      </w:pPr>
      <w:r>
        <w:rPr>
          <w:rtl/>
          <w:lang w:bidi="fa-IR"/>
        </w:rPr>
        <w:t>89- سوره انبياء</w:t>
      </w:r>
      <w:r w:rsidR="009432CE">
        <w:rPr>
          <w:rtl/>
          <w:lang w:bidi="fa-IR"/>
        </w:rPr>
        <w:t xml:space="preserve">، </w:t>
      </w:r>
      <w:r>
        <w:rPr>
          <w:rtl/>
          <w:lang w:bidi="fa-IR"/>
        </w:rPr>
        <w:t>آيه 67</w:t>
      </w:r>
      <w:r w:rsidR="009432CE">
        <w:rPr>
          <w:rtl/>
          <w:lang w:bidi="fa-IR"/>
        </w:rPr>
        <w:t xml:space="preserve">. </w:t>
      </w:r>
    </w:p>
    <w:p w:rsidR="00AD3994" w:rsidRDefault="00AD3994" w:rsidP="00160C29">
      <w:pPr>
        <w:pStyle w:val="libFootnote"/>
        <w:rPr>
          <w:rtl/>
          <w:lang w:bidi="fa-IR"/>
        </w:rPr>
      </w:pPr>
      <w:r>
        <w:rPr>
          <w:rtl/>
          <w:lang w:bidi="fa-IR"/>
        </w:rPr>
        <w:t>90- سوره رعد</w:t>
      </w:r>
      <w:r w:rsidR="009432CE">
        <w:rPr>
          <w:rtl/>
          <w:lang w:bidi="fa-IR"/>
        </w:rPr>
        <w:t xml:space="preserve">، </w:t>
      </w:r>
      <w:r>
        <w:rPr>
          <w:rtl/>
          <w:lang w:bidi="fa-IR"/>
        </w:rPr>
        <w:t>آيه 4</w:t>
      </w:r>
      <w:r w:rsidR="009432CE">
        <w:rPr>
          <w:rtl/>
          <w:lang w:bidi="fa-IR"/>
        </w:rPr>
        <w:t xml:space="preserve">، </w:t>
      </w:r>
      <w:r>
        <w:rPr>
          <w:rtl/>
          <w:lang w:bidi="fa-IR"/>
        </w:rPr>
        <w:t>سوره نحل</w:t>
      </w:r>
      <w:r w:rsidR="009432CE">
        <w:rPr>
          <w:rtl/>
          <w:lang w:bidi="fa-IR"/>
        </w:rPr>
        <w:t xml:space="preserve">، </w:t>
      </w:r>
      <w:r>
        <w:rPr>
          <w:rtl/>
          <w:lang w:bidi="fa-IR"/>
        </w:rPr>
        <w:t>آيه 12</w:t>
      </w:r>
      <w:r w:rsidR="009432CE">
        <w:rPr>
          <w:rtl/>
          <w:lang w:bidi="fa-IR"/>
        </w:rPr>
        <w:t xml:space="preserve">. </w:t>
      </w:r>
    </w:p>
    <w:p w:rsidR="00AD3994" w:rsidRDefault="00AD3994" w:rsidP="00160C29">
      <w:pPr>
        <w:pStyle w:val="libFootnote"/>
        <w:rPr>
          <w:rtl/>
          <w:lang w:bidi="fa-IR"/>
        </w:rPr>
      </w:pPr>
      <w:r>
        <w:rPr>
          <w:rtl/>
          <w:lang w:bidi="fa-IR"/>
        </w:rPr>
        <w:t>91- سوره بقره</w:t>
      </w:r>
      <w:r w:rsidR="009432CE">
        <w:rPr>
          <w:rtl/>
          <w:lang w:bidi="fa-IR"/>
        </w:rPr>
        <w:t xml:space="preserve">، </w:t>
      </w:r>
      <w:r>
        <w:rPr>
          <w:rtl/>
          <w:lang w:bidi="fa-IR"/>
        </w:rPr>
        <w:t>آيه 73</w:t>
      </w:r>
      <w:r w:rsidR="009432CE">
        <w:rPr>
          <w:rtl/>
          <w:lang w:bidi="fa-IR"/>
        </w:rPr>
        <w:t xml:space="preserve">. </w:t>
      </w:r>
    </w:p>
    <w:p w:rsidR="00AD3994" w:rsidRDefault="00AD3994" w:rsidP="00160C29">
      <w:pPr>
        <w:pStyle w:val="libFootnote"/>
        <w:rPr>
          <w:rtl/>
          <w:lang w:bidi="fa-IR"/>
        </w:rPr>
      </w:pPr>
      <w:r>
        <w:rPr>
          <w:rtl/>
          <w:lang w:bidi="fa-IR"/>
        </w:rPr>
        <w:t>92- سوره آل عمران</w:t>
      </w:r>
      <w:r w:rsidR="009432CE">
        <w:rPr>
          <w:rtl/>
          <w:lang w:bidi="fa-IR"/>
        </w:rPr>
        <w:t xml:space="preserve">، </w:t>
      </w:r>
      <w:r>
        <w:rPr>
          <w:rtl/>
          <w:lang w:bidi="fa-IR"/>
        </w:rPr>
        <w:t>آيه 195</w:t>
      </w:r>
      <w:r w:rsidR="009432CE">
        <w:rPr>
          <w:rtl/>
          <w:lang w:bidi="fa-IR"/>
        </w:rPr>
        <w:t xml:space="preserve">. </w:t>
      </w:r>
    </w:p>
    <w:p w:rsidR="00AD3994" w:rsidRDefault="00AD3994" w:rsidP="00160C29">
      <w:pPr>
        <w:pStyle w:val="libFootnote"/>
        <w:rPr>
          <w:rtl/>
          <w:lang w:bidi="fa-IR"/>
        </w:rPr>
      </w:pPr>
      <w:r>
        <w:rPr>
          <w:rtl/>
          <w:lang w:bidi="fa-IR"/>
        </w:rPr>
        <w:t>93- سوره فصلت</w:t>
      </w:r>
      <w:r w:rsidR="009432CE">
        <w:rPr>
          <w:rtl/>
          <w:lang w:bidi="fa-IR"/>
        </w:rPr>
        <w:t xml:space="preserve">، </w:t>
      </w:r>
      <w:r>
        <w:rPr>
          <w:rtl/>
          <w:lang w:bidi="fa-IR"/>
        </w:rPr>
        <w:t>آيه 46</w:t>
      </w:r>
      <w:r w:rsidR="009432CE">
        <w:rPr>
          <w:rtl/>
          <w:lang w:bidi="fa-IR"/>
        </w:rPr>
        <w:t xml:space="preserve">. </w:t>
      </w:r>
    </w:p>
    <w:p w:rsidR="00AD3994" w:rsidRDefault="00AD3994" w:rsidP="00160C29">
      <w:pPr>
        <w:pStyle w:val="libFootnote"/>
        <w:rPr>
          <w:rtl/>
          <w:lang w:bidi="fa-IR"/>
        </w:rPr>
      </w:pPr>
      <w:r>
        <w:rPr>
          <w:rtl/>
          <w:lang w:bidi="fa-IR"/>
        </w:rPr>
        <w:t>94- مصالحى كه از طرف شرع معرفى نشده ولى عده اى ادعا دارند كه از راه عقل به آن رسيده ايم</w:t>
      </w:r>
      <w:r w:rsidR="009432CE">
        <w:rPr>
          <w:rtl/>
          <w:lang w:bidi="fa-IR"/>
        </w:rPr>
        <w:t xml:space="preserve">. </w:t>
      </w:r>
    </w:p>
    <w:p w:rsidR="00AD3994" w:rsidRDefault="00AD3994" w:rsidP="00160C29">
      <w:pPr>
        <w:pStyle w:val="libFootnote"/>
        <w:rPr>
          <w:rtl/>
          <w:lang w:bidi="fa-IR"/>
        </w:rPr>
      </w:pPr>
      <w:r>
        <w:rPr>
          <w:rtl/>
          <w:lang w:bidi="fa-IR"/>
        </w:rPr>
        <w:t>95- راه هايى كه عده اى مدعى هستند با آنها مى شود جلوى گناه را گرفت ولى از طرف دين تاييد نشده است</w:t>
      </w:r>
      <w:r w:rsidR="009432CE">
        <w:rPr>
          <w:rtl/>
          <w:lang w:bidi="fa-IR"/>
        </w:rPr>
        <w:t xml:space="preserve">. </w:t>
      </w:r>
    </w:p>
    <w:p w:rsidR="00AD3994" w:rsidRDefault="00AD3994" w:rsidP="00160C29">
      <w:pPr>
        <w:pStyle w:val="libFootnote"/>
        <w:rPr>
          <w:rtl/>
          <w:lang w:bidi="fa-IR"/>
        </w:rPr>
      </w:pPr>
      <w:r>
        <w:rPr>
          <w:rtl/>
          <w:lang w:bidi="fa-IR"/>
        </w:rPr>
        <w:t>96- سوره حديد</w:t>
      </w:r>
      <w:r w:rsidR="009432CE">
        <w:rPr>
          <w:rtl/>
          <w:lang w:bidi="fa-IR"/>
        </w:rPr>
        <w:t xml:space="preserve">، </w:t>
      </w:r>
      <w:r>
        <w:rPr>
          <w:rtl/>
          <w:lang w:bidi="fa-IR"/>
        </w:rPr>
        <w:t>آيه 25</w:t>
      </w:r>
      <w:r w:rsidR="009432CE">
        <w:rPr>
          <w:rtl/>
          <w:lang w:bidi="fa-IR"/>
        </w:rPr>
        <w:t xml:space="preserve">. </w:t>
      </w:r>
    </w:p>
    <w:p w:rsidR="00AD3994" w:rsidRDefault="00AD3994" w:rsidP="00160C29">
      <w:pPr>
        <w:pStyle w:val="libFootnote"/>
        <w:rPr>
          <w:rtl/>
          <w:lang w:bidi="fa-IR"/>
        </w:rPr>
      </w:pPr>
      <w:r>
        <w:rPr>
          <w:rtl/>
          <w:lang w:bidi="fa-IR"/>
        </w:rPr>
        <w:t>97- بحارالانوار</w:t>
      </w:r>
      <w:r w:rsidR="009432CE">
        <w:rPr>
          <w:rtl/>
          <w:lang w:bidi="fa-IR"/>
        </w:rPr>
        <w:t xml:space="preserve">، </w:t>
      </w:r>
      <w:r>
        <w:rPr>
          <w:rtl/>
          <w:lang w:bidi="fa-IR"/>
        </w:rPr>
        <w:t>ج 72</w:t>
      </w:r>
      <w:r w:rsidR="009432CE">
        <w:rPr>
          <w:rtl/>
          <w:lang w:bidi="fa-IR"/>
        </w:rPr>
        <w:t xml:space="preserve">، </w:t>
      </w:r>
      <w:r>
        <w:rPr>
          <w:rtl/>
          <w:lang w:bidi="fa-IR"/>
        </w:rPr>
        <w:t>ص 352</w:t>
      </w:r>
      <w:r w:rsidR="009432CE">
        <w:rPr>
          <w:rtl/>
          <w:lang w:bidi="fa-IR"/>
        </w:rPr>
        <w:t xml:space="preserve">، </w:t>
      </w:r>
      <w:r>
        <w:rPr>
          <w:rtl/>
          <w:lang w:bidi="fa-IR"/>
        </w:rPr>
        <w:t>حديث 61</w:t>
      </w:r>
      <w:r w:rsidR="009432CE">
        <w:rPr>
          <w:rtl/>
          <w:lang w:bidi="fa-IR"/>
        </w:rPr>
        <w:t xml:space="preserve">. </w:t>
      </w:r>
    </w:p>
    <w:p w:rsidR="00AD3994" w:rsidRDefault="00AD3994" w:rsidP="00160C29">
      <w:pPr>
        <w:pStyle w:val="libFootnote"/>
        <w:rPr>
          <w:rtl/>
          <w:lang w:bidi="fa-IR"/>
        </w:rPr>
      </w:pPr>
      <w:r>
        <w:rPr>
          <w:rtl/>
          <w:lang w:bidi="fa-IR"/>
        </w:rPr>
        <w:t>98- سوره مائده</w:t>
      </w:r>
      <w:r w:rsidR="009432CE">
        <w:rPr>
          <w:rtl/>
          <w:lang w:bidi="fa-IR"/>
        </w:rPr>
        <w:t xml:space="preserve">، </w:t>
      </w:r>
      <w:r>
        <w:rPr>
          <w:rtl/>
          <w:lang w:bidi="fa-IR"/>
        </w:rPr>
        <w:t>آيه 32</w:t>
      </w:r>
      <w:r w:rsidR="009432CE">
        <w:rPr>
          <w:rtl/>
          <w:lang w:bidi="fa-IR"/>
        </w:rPr>
        <w:t xml:space="preserve">. </w:t>
      </w:r>
    </w:p>
    <w:p w:rsidR="00AD3994" w:rsidRDefault="00AD3994" w:rsidP="00160C29">
      <w:pPr>
        <w:pStyle w:val="libFootnote"/>
        <w:rPr>
          <w:rtl/>
          <w:lang w:bidi="fa-IR"/>
        </w:rPr>
      </w:pPr>
      <w:r>
        <w:rPr>
          <w:rtl/>
          <w:lang w:bidi="fa-IR"/>
        </w:rPr>
        <w:lastRenderedPageBreak/>
        <w:t>99- تصنيف غررالحكم</w:t>
      </w:r>
      <w:r w:rsidR="009432CE">
        <w:rPr>
          <w:rtl/>
          <w:lang w:bidi="fa-IR"/>
        </w:rPr>
        <w:t xml:space="preserve">، </w:t>
      </w:r>
      <w:r>
        <w:rPr>
          <w:rtl/>
          <w:lang w:bidi="fa-IR"/>
        </w:rPr>
        <w:t>ص 99</w:t>
      </w:r>
      <w:r w:rsidR="009432CE">
        <w:rPr>
          <w:rtl/>
          <w:lang w:bidi="fa-IR"/>
        </w:rPr>
        <w:t xml:space="preserve">، </w:t>
      </w:r>
      <w:r>
        <w:rPr>
          <w:rtl/>
          <w:lang w:bidi="fa-IR"/>
        </w:rPr>
        <w:t>حديث 1696</w:t>
      </w:r>
      <w:r w:rsidR="009432CE">
        <w:rPr>
          <w:rtl/>
          <w:lang w:bidi="fa-IR"/>
        </w:rPr>
        <w:t xml:space="preserve">. </w:t>
      </w:r>
    </w:p>
    <w:p w:rsidR="00AD3994" w:rsidRDefault="00AD3994" w:rsidP="00160C29">
      <w:pPr>
        <w:pStyle w:val="libFootnote"/>
        <w:rPr>
          <w:rtl/>
          <w:lang w:bidi="fa-IR"/>
        </w:rPr>
      </w:pPr>
      <w:r>
        <w:rPr>
          <w:rtl/>
          <w:lang w:bidi="fa-IR"/>
        </w:rPr>
        <w:t>100- تصنيف غررالحكم</w:t>
      </w:r>
      <w:r w:rsidR="009432CE">
        <w:rPr>
          <w:rtl/>
          <w:lang w:bidi="fa-IR"/>
        </w:rPr>
        <w:t xml:space="preserve">، </w:t>
      </w:r>
      <w:r>
        <w:rPr>
          <w:rtl/>
          <w:lang w:bidi="fa-IR"/>
        </w:rPr>
        <w:t>ص 340</w:t>
      </w:r>
      <w:r w:rsidR="009432CE">
        <w:rPr>
          <w:rtl/>
          <w:lang w:bidi="fa-IR"/>
        </w:rPr>
        <w:t xml:space="preserve">، </w:t>
      </w:r>
      <w:r>
        <w:rPr>
          <w:rtl/>
          <w:lang w:bidi="fa-IR"/>
        </w:rPr>
        <w:t>حديث 7765</w:t>
      </w:r>
      <w:r w:rsidR="009432CE">
        <w:rPr>
          <w:rtl/>
          <w:lang w:bidi="fa-IR"/>
        </w:rPr>
        <w:t xml:space="preserve">. </w:t>
      </w:r>
    </w:p>
    <w:p w:rsidR="00AD3994" w:rsidRDefault="00AD3994" w:rsidP="00160C29">
      <w:pPr>
        <w:pStyle w:val="libFootnote"/>
        <w:rPr>
          <w:rtl/>
          <w:lang w:bidi="fa-IR"/>
        </w:rPr>
      </w:pPr>
      <w:r>
        <w:rPr>
          <w:rtl/>
          <w:lang w:bidi="fa-IR"/>
        </w:rPr>
        <w:t>101- عوالى اللئالى</w:t>
      </w:r>
      <w:r w:rsidR="009432CE">
        <w:rPr>
          <w:rtl/>
          <w:lang w:bidi="fa-IR"/>
        </w:rPr>
        <w:t xml:space="preserve">، </w:t>
      </w:r>
      <w:r>
        <w:rPr>
          <w:rtl/>
          <w:lang w:bidi="fa-IR"/>
        </w:rPr>
        <w:t>ج 1</w:t>
      </w:r>
      <w:r w:rsidR="009432CE">
        <w:rPr>
          <w:rtl/>
          <w:lang w:bidi="fa-IR"/>
        </w:rPr>
        <w:t xml:space="preserve">، </w:t>
      </w:r>
      <w:r>
        <w:rPr>
          <w:rtl/>
          <w:lang w:bidi="fa-IR"/>
        </w:rPr>
        <w:t>ص 293</w:t>
      </w:r>
      <w:r w:rsidR="009432CE">
        <w:rPr>
          <w:rtl/>
          <w:lang w:bidi="fa-IR"/>
        </w:rPr>
        <w:t xml:space="preserve">، </w:t>
      </w:r>
      <w:r>
        <w:rPr>
          <w:rtl/>
          <w:lang w:bidi="fa-IR"/>
        </w:rPr>
        <w:t>حديث 177</w:t>
      </w:r>
      <w:r w:rsidR="009432CE">
        <w:rPr>
          <w:rtl/>
          <w:lang w:bidi="fa-IR"/>
        </w:rPr>
        <w:t xml:space="preserve">. </w:t>
      </w:r>
    </w:p>
    <w:p w:rsidR="00AD3994" w:rsidRDefault="00AD3994" w:rsidP="00160C29">
      <w:pPr>
        <w:pStyle w:val="libFootnote"/>
        <w:rPr>
          <w:rtl/>
          <w:lang w:bidi="fa-IR"/>
        </w:rPr>
      </w:pPr>
      <w:r>
        <w:rPr>
          <w:rtl/>
          <w:lang w:bidi="fa-IR"/>
        </w:rPr>
        <w:t>102- جامع الاخبار</w:t>
      </w:r>
      <w:r w:rsidR="009432CE">
        <w:rPr>
          <w:rtl/>
          <w:lang w:bidi="fa-IR"/>
        </w:rPr>
        <w:t xml:space="preserve">، </w:t>
      </w:r>
      <w:r>
        <w:rPr>
          <w:rtl/>
          <w:lang w:bidi="fa-IR"/>
        </w:rPr>
        <w:t>ص 435</w:t>
      </w:r>
      <w:r w:rsidR="009432CE">
        <w:rPr>
          <w:rtl/>
          <w:lang w:bidi="fa-IR"/>
        </w:rPr>
        <w:t xml:space="preserve">، </w:t>
      </w:r>
      <w:r>
        <w:rPr>
          <w:rtl/>
          <w:lang w:bidi="fa-IR"/>
        </w:rPr>
        <w:t>حديث 1218</w:t>
      </w:r>
      <w:r w:rsidR="009432CE">
        <w:rPr>
          <w:rtl/>
          <w:lang w:bidi="fa-IR"/>
        </w:rPr>
        <w:t xml:space="preserve">. </w:t>
      </w:r>
    </w:p>
    <w:p w:rsidR="00AD3994" w:rsidRDefault="00AD3994" w:rsidP="00160C29">
      <w:pPr>
        <w:pStyle w:val="libFootnote"/>
        <w:rPr>
          <w:rtl/>
          <w:lang w:bidi="fa-IR"/>
        </w:rPr>
      </w:pPr>
      <w:r>
        <w:rPr>
          <w:rtl/>
          <w:lang w:bidi="fa-IR"/>
        </w:rPr>
        <w:t>103- سوره مائده</w:t>
      </w:r>
      <w:r w:rsidR="009432CE">
        <w:rPr>
          <w:rtl/>
          <w:lang w:bidi="fa-IR"/>
        </w:rPr>
        <w:t xml:space="preserve">، </w:t>
      </w:r>
      <w:r>
        <w:rPr>
          <w:rtl/>
          <w:lang w:bidi="fa-IR"/>
        </w:rPr>
        <w:t>آيه 8</w:t>
      </w:r>
      <w:r w:rsidR="009432CE">
        <w:rPr>
          <w:rtl/>
          <w:lang w:bidi="fa-IR"/>
        </w:rPr>
        <w:t xml:space="preserve">. </w:t>
      </w:r>
    </w:p>
    <w:p w:rsidR="00AD3994" w:rsidRDefault="00AD3994" w:rsidP="00160C29">
      <w:pPr>
        <w:pStyle w:val="libFootnote"/>
        <w:rPr>
          <w:rtl/>
          <w:lang w:bidi="fa-IR"/>
        </w:rPr>
      </w:pPr>
      <w:r>
        <w:rPr>
          <w:rtl/>
          <w:lang w:bidi="fa-IR"/>
        </w:rPr>
        <w:t>104- بحارالانوار</w:t>
      </w:r>
      <w:r w:rsidR="009432CE">
        <w:rPr>
          <w:rtl/>
          <w:lang w:bidi="fa-IR"/>
        </w:rPr>
        <w:t xml:space="preserve">، </w:t>
      </w:r>
      <w:r>
        <w:rPr>
          <w:rtl/>
          <w:lang w:bidi="fa-IR"/>
        </w:rPr>
        <w:t>ج 74</w:t>
      </w:r>
      <w:r w:rsidR="009432CE">
        <w:rPr>
          <w:rtl/>
          <w:lang w:bidi="fa-IR"/>
        </w:rPr>
        <w:t xml:space="preserve">، </w:t>
      </w:r>
      <w:r>
        <w:rPr>
          <w:rtl/>
          <w:lang w:bidi="fa-IR"/>
        </w:rPr>
        <w:t>ص 236</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105- نهج البلاغه</w:t>
      </w:r>
      <w:r w:rsidR="009432CE">
        <w:rPr>
          <w:rtl/>
          <w:lang w:bidi="fa-IR"/>
        </w:rPr>
        <w:t xml:space="preserve">، </w:t>
      </w:r>
      <w:r>
        <w:rPr>
          <w:rtl/>
          <w:lang w:bidi="fa-IR"/>
        </w:rPr>
        <w:t>ص 9</w:t>
      </w:r>
      <w:r w:rsidR="009432CE">
        <w:rPr>
          <w:rtl/>
          <w:lang w:bidi="fa-IR"/>
        </w:rPr>
        <w:t xml:space="preserve">، </w:t>
      </w:r>
      <w:r>
        <w:rPr>
          <w:rtl/>
          <w:lang w:bidi="fa-IR"/>
        </w:rPr>
        <w:t>خطبه 15</w:t>
      </w:r>
      <w:r w:rsidR="009432CE">
        <w:rPr>
          <w:rtl/>
          <w:lang w:bidi="fa-IR"/>
        </w:rPr>
        <w:t xml:space="preserve">. </w:t>
      </w:r>
    </w:p>
    <w:p w:rsidR="00AD3994" w:rsidRDefault="00AD3994" w:rsidP="00160C29">
      <w:pPr>
        <w:pStyle w:val="libFootnote"/>
        <w:rPr>
          <w:rtl/>
          <w:lang w:bidi="fa-IR"/>
        </w:rPr>
      </w:pPr>
      <w:r>
        <w:rPr>
          <w:rtl/>
          <w:lang w:bidi="fa-IR"/>
        </w:rPr>
        <w:t>106- تصنيف غررالحكم</w:t>
      </w:r>
      <w:r w:rsidR="009432CE">
        <w:rPr>
          <w:rtl/>
          <w:lang w:bidi="fa-IR"/>
        </w:rPr>
        <w:t xml:space="preserve">، </w:t>
      </w:r>
      <w:r>
        <w:rPr>
          <w:rtl/>
          <w:lang w:bidi="fa-IR"/>
        </w:rPr>
        <w:t>ص 341</w:t>
      </w:r>
      <w:r w:rsidR="009432CE">
        <w:rPr>
          <w:rtl/>
          <w:lang w:bidi="fa-IR"/>
        </w:rPr>
        <w:t xml:space="preserve">، </w:t>
      </w:r>
      <w:r>
        <w:rPr>
          <w:rtl/>
          <w:lang w:bidi="fa-IR"/>
        </w:rPr>
        <w:t>حديث 7795</w:t>
      </w:r>
      <w:r w:rsidR="009432CE">
        <w:rPr>
          <w:rtl/>
          <w:lang w:bidi="fa-IR"/>
        </w:rPr>
        <w:t xml:space="preserve">. </w:t>
      </w:r>
    </w:p>
    <w:p w:rsidR="00AD3994" w:rsidRDefault="00AD3994" w:rsidP="00160C29">
      <w:pPr>
        <w:pStyle w:val="libFootnote"/>
        <w:rPr>
          <w:rtl/>
          <w:lang w:bidi="fa-IR"/>
        </w:rPr>
      </w:pPr>
      <w:r>
        <w:rPr>
          <w:rtl/>
          <w:lang w:bidi="fa-IR"/>
        </w:rPr>
        <w:t>107- نهج البلاغه</w:t>
      </w:r>
      <w:r w:rsidR="009432CE">
        <w:rPr>
          <w:rtl/>
          <w:lang w:bidi="fa-IR"/>
        </w:rPr>
        <w:t xml:space="preserve">، </w:t>
      </w:r>
      <w:r>
        <w:rPr>
          <w:rtl/>
          <w:lang w:bidi="fa-IR"/>
        </w:rPr>
        <w:t>ص 226</w:t>
      </w:r>
      <w:r w:rsidR="009432CE">
        <w:rPr>
          <w:rtl/>
          <w:lang w:bidi="fa-IR"/>
        </w:rPr>
        <w:t xml:space="preserve">، </w:t>
      </w:r>
      <w:r>
        <w:rPr>
          <w:rtl/>
          <w:lang w:bidi="fa-IR"/>
        </w:rPr>
        <w:t>حكمت 437</w:t>
      </w:r>
      <w:r w:rsidR="009432CE">
        <w:rPr>
          <w:rtl/>
          <w:lang w:bidi="fa-IR"/>
        </w:rPr>
        <w:t xml:space="preserve">. </w:t>
      </w:r>
    </w:p>
    <w:p w:rsidR="00AD3994" w:rsidRDefault="00AD3994" w:rsidP="00160C29">
      <w:pPr>
        <w:pStyle w:val="libFootnote"/>
        <w:rPr>
          <w:rtl/>
          <w:lang w:bidi="fa-IR"/>
        </w:rPr>
      </w:pPr>
      <w:r>
        <w:rPr>
          <w:rtl/>
          <w:lang w:bidi="fa-IR"/>
        </w:rPr>
        <w:t>108- نهج البلاغه</w:t>
      </w:r>
      <w:r w:rsidR="009432CE">
        <w:rPr>
          <w:rtl/>
          <w:lang w:bidi="fa-IR"/>
        </w:rPr>
        <w:t xml:space="preserve">، </w:t>
      </w:r>
      <w:r>
        <w:rPr>
          <w:rtl/>
          <w:lang w:bidi="fa-IR"/>
        </w:rPr>
        <w:t>ص 172</w:t>
      </w:r>
      <w:r w:rsidR="009432CE">
        <w:rPr>
          <w:rtl/>
          <w:lang w:bidi="fa-IR"/>
        </w:rPr>
        <w:t xml:space="preserve">، </w:t>
      </w:r>
      <w:r>
        <w:rPr>
          <w:rtl/>
          <w:lang w:bidi="fa-IR"/>
        </w:rPr>
        <w:t>نامه 53</w:t>
      </w:r>
      <w:r w:rsidR="009432CE">
        <w:rPr>
          <w:rtl/>
          <w:lang w:bidi="fa-IR"/>
        </w:rPr>
        <w:t xml:space="preserve">. </w:t>
      </w:r>
    </w:p>
    <w:p w:rsidR="00AD3994" w:rsidRDefault="00AD3994" w:rsidP="00160C29">
      <w:pPr>
        <w:pStyle w:val="libFootnote"/>
        <w:rPr>
          <w:rtl/>
          <w:lang w:bidi="fa-IR"/>
        </w:rPr>
      </w:pPr>
      <w:r>
        <w:rPr>
          <w:rtl/>
          <w:lang w:bidi="fa-IR"/>
        </w:rPr>
        <w:t>109- تصنيف غرر الحكم</w:t>
      </w:r>
      <w:r w:rsidR="009432CE">
        <w:rPr>
          <w:rtl/>
          <w:lang w:bidi="fa-IR"/>
        </w:rPr>
        <w:t xml:space="preserve">، </w:t>
      </w:r>
      <w:r>
        <w:rPr>
          <w:rtl/>
          <w:lang w:bidi="fa-IR"/>
        </w:rPr>
        <w:t>ص 341</w:t>
      </w:r>
      <w:r w:rsidR="009432CE">
        <w:rPr>
          <w:rtl/>
          <w:lang w:bidi="fa-IR"/>
        </w:rPr>
        <w:t xml:space="preserve">، </w:t>
      </w:r>
      <w:r>
        <w:rPr>
          <w:rtl/>
          <w:lang w:bidi="fa-IR"/>
        </w:rPr>
        <w:t>حديث 7795</w:t>
      </w:r>
      <w:r w:rsidR="009432CE">
        <w:rPr>
          <w:rtl/>
          <w:lang w:bidi="fa-IR"/>
        </w:rPr>
        <w:t xml:space="preserve">. </w:t>
      </w:r>
    </w:p>
    <w:p w:rsidR="00AD3994" w:rsidRDefault="00AD3994" w:rsidP="00160C29">
      <w:pPr>
        <w:pStyle w:val="libFootnote"/>
        <w:rPr>
          <w:rtl/>
          <w:lang w:bidi="fa-IR"/>
        </w:rPr>
      </w:pPr>
      <w:r>
        <w:rPr>
          <w:rtl/>
          <w:lang w:bidi="fa-IR"/>
        </w:rPr>
        <w:t>110- نهج البلاغه</w:t>
      </w:r>
      <w:r w:rsidR="009432CE">
        <w:rPr>
          <w:rtl/>
          <w:lang w:bidi="fa-IR"/>
        </w:rPr>
        <w:t xml:space="preserve">، </w:t>
      </w:r>
      <w:r>
        <w:rPr>
          <w:rtl/>
          <w:lang w:bidi="fa-IR"/>
        </w:rPr>
        <w:t>ص 172</w:t>
      </w:r>
      <w:r w:rsidR="009432CE">
        <w:rPr>
          <w:rtl/>
          <w:lang w:bidi="fa-IR"/>
        </w:rPr>
        <w:t xml:space="preserve">، </w:t>
      </w:r>
      <w:r>
        <w:rPr>
          <w:rtl/>
          <w:lang w:bidi="fa-IR"/>
        </w:rPr>
        <w:t>نامه 53</w:t>
      </w:r>
      <w:r w:rsidR="009432CE">
        <w:rPr>
          <w:rtl/>
          <w:lang w:bidi="fa-IR"/>
        </w:rPr>
        <w:t xml:space="preserve">. </w:t>
      </w:r>
    </w:p>
    <w:p w:rsidR="00AD3994" w:rsidRDefault="00AD3994" w:rsidP="00160C29">
      <w:pPr>
        <w:pStyle w:val="libFootnote"/>
        <w:rPr>
          <w:rtl/>
          <w:lang w:bidi="fa-IR"/>
        </w:rPr>
      </w:pPr>
      <w:r>
        <w:rPr>
          <w:rtl/>
          <w:lang w:bidi="fa-IR"/>
        </w:rPr>
        <w:t>111- نهج البلاغه</w:t>
      </w:r>
      <w:r w:rsidR="009432CE">
        <w:rPr>
          <w:rtl/>
          <w:lang w:bidi="fa-IR"/>
        </w:rPr>
        <w:t xml:space="preserve">، </w:t>
      </w:r>
      <w:r>
        <w:rPr>
          <w:rtl/>
          <w:lang w:bidi="fa-IR"/>
        </w:rPr>
        <w:t>ص 72</w:t>
      </w:r>
      <w:r w:rsidR="009432CE">
        <w:rPr>
          <w:rtl/>
          <w:lang w:bidi="fa-IR"/>
        </w:rPr>
        <w:t xml:space="preserve">، </w:t>
      </w:r>
      <w:r>
        <w:rPr>
          <w:rtl/>
          <w:lang w:bidi="fa-IR"/>
        </w:rPr>
        <w:t>نامه 53</w:t>
      </w:r>
      <w:r w:rsidR="009432CE">
        <w:rPr>
          <w:rtl/>
          <w:lang w:bidi="fa-IR"/>
        </w:rPr>
        <w:t xml:space="preserve">. </w:t>
      </w:r>
    </w:p>
    <w:p w:rsidR="00AD3994" w:rsidRDefault="00AD3994" w:rsidP="00160C29">
      <w:pPr>
        <w:pStyle w:val="libFootnote"/>
        <w:rPr>
          <w:rtl/>
          <w:lang w:bidi="fa-IR"/>
        </w:rPr>
      </w:pPr>
      <w:r>
        <w:rPr>
          <w:rtl/>
          <w:lang w:bidi="fa-IR"/>
        </w:rPr>
        <w:t>112- مفردات راغب</w:t>
      </w:r>
      <w:r w:rsidR="009432CE">
        <w:rPr>
          <w:rtl/>
          <w:lang w:bidi="fa-IR"/>
        </w:rPr>
        <w:t xml:space="preserve">، </w:t>
      </w:r>
      <w:r>
        <w:rPr>
          <w:rtl/>
          <w:lang w:bidi="fa-IR"/>
        </w:rPr>
        <w:t>ص 517</w:t>
      </w:r>
      <w:r w:rsidR="009432CE">
        <w:rPr>
          <w:rtl/>
          <w:lang w:bidi="fa-IR"/>
        </w:rPr>
        <w:t xml:space="preserve">. </w:t>
      </w:r>
    </w:p>
    <w:p w:rsidR="00AD3994" w:rsidRDefault="00AD3994" w:rsidP="00160C29">
      <w:pPr>
        <w:pStyle w:val="libFootnote"/>
        <w:rPr>
          <w:rtl/>
          <w:lang w:bidi="fa-IR"/>
        </w:rPr>
      </w:pPr>
      <w:r>
        <w:rPr>
          <w:rtl/>
          <w:lang w:bidi="fa-IR"/>
        </w:rPr>
        <w:t>113- مستدرك الوسايل</w:t>
      </w:r>
      <w:r w:rsidR="009432CE">
        <w:rPr>
          <w:rtl/>
          <w:lang w:bidi="fa-IR"/>
        </w:rPr>
        <w:t xml:space="preserve">، </w:t>
      </w:r>
      <w:r>
        <w:rPr>
          <w:rtl/>
          <w:lang w:bidi="fa-IR"/>
        </w:rPr>
        <w:t>ج 3</w:t>
      </w:r>
      <w:r w:rsidR="009432CE">
        <w:rPr>
          <w:rtl/>
          <w:lang w:bidi="fa-IR"/>
        </w:rPr>
        <w:t xml:space="preserve">، </w:t>
      </w:r>
      <w:r>
        <w:rPr>
          <w:rtl/>
          <w:lang w:bidi="fa-IR"/>
        </w:rPr>
        <w:t>ص 467</w:t>
      </w:r>
      <w:r w:rsidR="009432CE">
        <w:rPr>
          <w:rtl/>
          <w:lang w:bidi="fa-IR"/>
        </w:rPr>
        <w:t xml:space="preserve">، </w:t>
      </w:r>
      <w:r>
        <w:rPr>
          <w:rtl/>
          <w:lang w:bidi="fa-IR"/>
        </w:rPr>
        <w:t>حديث 4012</w:t>
      </w:r>
      <w:r w:rsidR="009432CE">
        <w:rPr>
          <w:rtl/>
          <w:lang w:bidi="fa-IR"/>
        </w:rPr>
        <w:t xml:space="preserve">. </w:t>
      </w:r>
    </w:p>
    <w:p w:rsidR="00AD3994" w:rsidRDefault="00AD3994" w:rsidP="00160C29">
      <w:pPr>
        <w:pStyle w:val="libFootnote"/>
        <w:rPr>
          <w:rtl/>
          <w:lang w:bidi="fa-IR"/>
        </w:rPr>
      </w:pPr>
      <w:r>
        <w:rPr>
          <w:rtl/>
          <w:lang w:bidi="fa-IR"/>
        </w:rPr>
        <w:t>114- كشف الغمه</w:t>
      </w:r>
      <w:r w:rsidR="009432CE">
        <w:rPr>
          <w:rtl/>
          <w:lang w:bidi="fa-IR"/>
        </w:rPr>
        <w:t xml:space="preserve">، </w:t>
      </w:r>
      <w:r>
        <w:rPr>
          <w:rtl/>
          <w:lang w:bidi="fa-IR"/>
        </w:rPr>
        <w:t>ج 1</w:t>
      </w:r>
      <w:r w:rsidR="009432CE">
        <w:rPr>
          <w:rtl/>
          <w:lang w:bidi="fa-IR"/>
        </w:rPr>
        <w:t xml:space="preserve">، </w:t>
      </w:r>
      <w:r>
        <w:rPr>
          <w:rtl/>
          <w:lang w:bidi="fa-IR"/>
        </w:rPr>
        <w:t>ص 179</w:t>
      </w:r>
      <w:r w:rsidR="009432CE">
        <w:rPr>
          <w:rtl/>
          <w:lang w:bidi="fa-IR"/>
        </w:rPr>
        <w:t xml:space="preserve">. </w:t>
      </w:r>
    </w:p>
    <w:p w:rsidR="00AD3994" w:rsidRDefault="00AD3994" w:rsidP="00160C29">
      <w:pPr>
        <w:pStyle w:val="libFootnote"/>
        <w:rPr>
          <w:rtl/>
          <w:lang w:bidi="fa-IR"/>
        </w:rPr>
      </w:pPr>
      <w:r>
        <w:rPr>
          <w:rtl/>
          <w:lang w:bidi="fa-IR"/>
        </w:rPr>
        <w:t>115- كشف الغمه</w:t>
      </w:r>
      <w:r w:rsidR="009432CE">
        <w:rPr>
          <w:rtl/>
          <w:lang w:bidi="fa-IR"/>
        </w:rPr>
        <w:t xml:space="preserve">، </w:t>
      </w:r>
      <w:r>
        <w:rPr>
          <w:rtl/>
          <w:lang w:bidi="fa-IR"/>
        </w:rPr>
        <w:t>ج 1</w:t>
      </w:r>
      <w:r w:rsidR="009432CE">
        <w:rPr>
          <w:rtl/>
          <w:lang w:bidi="fa-IR"/>
        </w:rPr>
        <w:t xml:space="preserve">، </w:t>
      </w:r>
      <w:r>
        <w:rPr>
          <w:rtl/>
          <w:lang w:bidi="fa-IR"/>
        </w:rPr>
        <w:t>ص 179</w:t>
      </w:r>
      <w:r w:rsidR="009432CE">
        <w:rPr>
          <w:rtl/>
          <w:lang w:bidi="fa-IR"/>
        </w:rPr>
        <w:t xml:space="preserve">. </w:t>
      </w:r>
    </w:p>
    <w:p w:rsidR="00AD3994" w:rsidRDefault="00AD3994" w:rsidP="00160C29">
      <w:pPr>
        <w:pStyle w:val="libFootnote"/>
        <w:rPr>
          <w:rtl/>
          <w:lang w:bidi="fa-IR"/>
        </w:rPr>
      </w:pPr>
      <w:r>
        <w:rPr>
          <w:rtl/>
          <w:lang w:bidi="fa-IR"/>
        </w:rPr>
        <w:t>116- بحارالانوار</w:t>
      </w:r>
      <w:r w:rsidR="009432CE">
        <w:rPr>
          <w:rtl/>
          <w:lang w:bidi="fa-IR"/>
        </w:rPr>
        <w:t xml:space="preserve">، </w:t>
      </w:r>
      <w:r>
        <w:rPr>
          <w:rtl/>
          <w:lang w:bidi="fa-IR"/>
        </w:rPr>
        <w:t>ج 41</w:t>
      </w:r>
      <w:r w:rsidR="009432CE">
        <w:rPr>
          <w:rtl/>
          <w:lang w:bidi="fa-IR"/>
        </w:rPr>
        <w:t xml:space="preserve">، </w:t>
      </w:r>
      <w:r>
        <w:rPr>
          <w:rtl/>
          <w:lang w:bidi="fa-IR"/>
        </w:rPr>
        <w:t>ص 43</w:t>
      </w:r>
      <w:r w:rsidR="009432CE">
        <w:rPr>
          <w:rtl/>
          <w:lang w:bidi="fa-IR"/>
        </w:rPr>
        <w:t xml:space="preserve">، </w:t>
      </w:r>
      <w:r>
        <w:rPr>
          <w:rtl/>
          <w:lang w:bidi="fa-IR"/>
        </w:rPr>
        <w:t>حديث 21</w:t>
      </w:r>
      <w:r w:rsidR="009432CE">
        <w:rPr>
          <w:rtl/>
          <w:lang w:bidi="fa-IR"/>
        </w:rPr>
        <w:t xml:space="preserve">. </w:t>
      </w:r>
    </w:p>
    <w:p w:rsidR="00AD3994" w:rsidRDefault="00AD3994" w:rsidP="00160C29">
      <w:pPr>
        <w:pStyle w:val="libFootnote"/>
        <w:rPr>
          <w:rtl/>
          <w:lang w:bidi="fa-IR"/>
        </w:rPr>
      </w:pPr>
      <w:r>
        <w:rPr>
          <w:rtl/>
          <w:lang w:bidi="fa-IR"/>
        </w:rPr>
        <w:t>117- بحارالانوار</w:t>
      </w:r>
      <w:r w:rsidR="009432CE">
        <w:rPr>
          <w:rtl/>
          <w:lang w:bidi="fa-IR"/>
        </w:rPr>
        <w:t xml:space="preserve">، </w:t>
      </w:r>
      <w:r>
        <w:rPr>
          <w:rtl/>
          <w:lang w:bidi="fa-IR"/>
        </w:rPr>
        <w:t>ج 41</w:t>
      </w:r>
      <w:r w:rsidR="009432CE">
        <w:rPr>
          <w:rtl/>
          <w:lang w:bidi="fa-IR"/>
        </w:rPr>
        <w:t xml:space="preserve">، </w:t>
      </w:r>
      <w:r>
        <w:rPr>
          <w:rtl/>
          <w:lang w:bidi="fa-IR"/>
        </w:rPr>
        <w:t>ص 43</w:t>
      </w:r>
      <w:r w:rsidR="009432CE">
        <w:rPr>
          <w:rtl/>
          <w:lang w:bidi="fa-IR"/>
        </w:rPr>
        <w:t xml:space="preserve">، </w:t>
      </w:r>
      <w:r>
        <w:rPr>
          <w:rtl/>
          <w:lang w:bidi="fa-IR"/>
        </w:rPr>
        <w:t>حديث 21</w:t>
      </w:r>
      <w:r w:rsidR="009432CE">
        <w:rPr>
          <w:rtl/>
          <w:lang w:bidi="fa-IR"/>
        </w:rPr>
        <w:t xml:space="preserve">. </w:t>
      </w:r>
    </w:p>
    <w:p w:rsidR="00AD3994" w:rsidRDefault="00AD3994" w:rsidP="00160C29">
      <w:pPr>
        <w:pStyle w:val="libFootnote"/>
        <w:rPr>
          <w:rtl/>
          <w:lang w:bidi="fa-IR"/>
        </w:rPr>
      </w:pPr>
      <w:r>
        <w:rPr>
          <w:rtl/>
          <w:lang w:bidi="fa-IR"/>
        </w:rPr>
        <w:t>118- بحارالانوار</w:t>
      </w:r>
      <w:r w:rsidR="009432CE">
        <w:rPr>
          <w:rtl/>
          <w:lang w:bidi="fa-IR"/>
        </w:rPr>
        <w:t xml:space="preserve">، </w:t>
      </w:r>
      <w:r>
        <w:rPr>
          <w:rtl/>
          <w:lang w:bidi="fa-IR"/>
        </w:rPr>
        <w:t>ج 41</w:t>
      </w:r>
      <w:r w:rsidR="009432CE">
        <w:rPr>
          <w:rtl/>
          <w:lang w:bidi="fa-IR"/>
        </w:rPr>
        <w:t xml:space="preserve">، </w:t>
      </w:r>
      <w:r>
        <w:rPr>
          <w:rtl/>
          <w:lang w:bidi="fa-IR"/>
        </w:rPr>
        <w:t>ص 43</w:t>
      </w:r>
      <w:r w:rsidR="009432CE">
        <w:rPr>
          <w:rtl/>
          <w:lang w:bidi="fa-IR"/>
        </w:rPr>
        <w:t xml:space="preserve">، </w:t>
      </w:r>
      <w:r>
        <w:rPr>
          <w:rtl/>
          <w:lang w:bidi="fa-IR"/>
        </w:rPr>
        <w:t>حديث 21</w:t>
      </w:r>
      <w:r w:rsidR="009432CE">
        <w:rPr>
          <w:rtl/>
          <w:lang w:bidi="fa-IR"/>
        </w:rPr>
        <w:t xml:space="preserve">. </w:t>
      </w:r>
    </w:p>
    <w:p w:rsidR="00AD3994" w:rsidRDefault="00AD3994" w:rsidP="00160C29">
      <w:pPr>
        <w:pStyle w:val="libFootnote"/>
        <w:rPr>
          <w:rtl/>
          <w:lang w:bidi="fa-IR"/>
        </w:rPr>
      </w:pPr>
      <w:r>
        <w:rPr>
          <w:rtl/>
          <w:lang w:bidi="fa-IR"/>
        </w:rPr>
        <w:t>119- بحارالانوار</w:t>
      </w:r>
      <w:r w:rsidR="009432CE">
        <w:rPr>
          <w:rtl/>
          <w:lang w:bidi="fa-IR"/>
        </w:rPr>
        <w:t xml:space="preserve">، </w:t>
      </w:r>
      <w:r>
        <w:rPr>
          <w:rtl/>
          <w:lang w:bidi="fa-IR"/>
        </w:rPr>
        <w:t>ج 41</w:t>
      </w:r>
      <w:r w:rsidR="009432CE">
        <w:rPr>
          <w:rtl/>
          <w:lang w:bidi="fa-IR"/>
        </w:rPr>
        <w:t xml:space="preserve">، </w:t>
      </w:r>
      <w:r>
        <w:rPr>
          <w:rtl/>
          <w:lang w:bidi="fa-IR"/>
        </w:rPr>
        <w:t>ص 32</w:t>
      </w:r>
      <w:r w:rsidR="009432CE">
        <w:rPr>
          <w:rtl/>
          <w:lang w:bidi="fa-IR"/>
        </w:rPr>
        <w:t xml:space="preserve">، </w:t>
      </w:r>
      <w:r>
        <w:rPr>
          <w:rtl/>
          <w:lang w:bidi="fa-IR"/>
        </w:rPr>
        <w:t>حديث 2</w:t>
      </w:r>
      <w:r w:rsidR="009432CE">
        <w:rPr>
          <w:rtl/>
          <w:lang w:bidi="fa-IR"/>
        </w:rPr>
        <w:t xml:space="preserve">. </w:t>
      </w:r>
    </w:p>
    <w:p w:rsidR="00AD3994" w:rsidRDefault="00AD3994" w:rsidP="00160C29">
      <w:pPr>
        <w:pStyle w:val="libFootnote"/>
        <w:rPr>
          <w:rtl/>
          <w:lang w:bidi="fa-IR"/>
        </w:rPr>
      </w:pPr>
      <w:r>
        <w:rPr>
          <w:rtl/>
          <w:lang w:bidi="fa-IR"/>
        </w:rPr>
        <w:t>120- نهج البلاغه</w:t>
      </w:r>
      <w:r w:rsidR="009432CE">
        <w:rPr>
          <w:rtl/>
          <w:lang w:bidi="fa-IR"/>
        </w:rPr>
        <w:t xml:space="preserve">، </w:t>
      </w:r>
      <w:r>
        <w:rPr>
          <w:rtl/>
          <w:lang w:bidi="fa-IR"/>
        </w:rPr>
        <w:t>ص 72</w:t>
      </w:r>
      <w:r w:rsidR="009432CE">
        <w:rPr>
          <w:rtl/>
          <w:lang w:bidi="fa-IR"/>
        </w:rPr>
        <w:t xml:space="preserve">، </w:t>
      </w:r>
      <w:r>
        <w:rPr>
          <w:rtl/>
          <w:lang w:bidi="fa-IR"/>
        </w:rPr>
        <w:t>نامه 53</w:t>
      </w:r>
      <w:r w:rsidR="009432CE">
        <w:rPr>
          <w:rtl/>
          <w:lang w:bidi="fa-IR"/>
        </w:rPr>
        <w:t xml:space="preserve">. </w:t>
      </w:r>
    </w:p>
    <w:p w:rsidR="00AD3994" w:rsidRDefault="00AD3994" w:rsidP="00160C29">
      <w:pPr>
        <w:pStyle w:val="libFootnote"/>
        <w:rPr>
          <w:rtl/>
          <w:lang w:bidi="fa-IR"/>
        </w:rPr>
      </w:pPr>
      <w:r>
        <w:rPr>
          <w:rtl/>
          <w:lang w:bidi="fa-IR"/>
        </w:rPr>
        <w:t>121- نهج البلاغه</w:t>
      </w:r>
      <w:r w:rsidR="009432CE">
        <w:rPr>
          <w:rtl/>
          <w:lang w:bidi="fa-IR"/>
        </w:rPr>
        <w:t xml:space="preserve">، </w:t>
      </w:r>
      <w:r>
        <w:rPr>
          <w:rtl/>
          <w:lang w:bidi="fa-IR"/>
        </w:rPr>
        <w:t>ص 138</w:t>
      </w:r>
      <w:r w:rsidR="009432CE">
        <w:rPr>
          <w:rtl/>
          <w:lang w:bidi="fa-IR"/>
        </w:rPr>
        <w:t xml:space="preserve">، </w:t>
      </w:r>
      <w:r>
        <w:rPr>
          <w:rtl/>
          <w:lang w:bidi="fa-IR"/>
        </w:rPr>
        <w:t>خطبه 224</w:t>
      </w:r>
      <w:r w:rsidR="009432CE">
        <w:rPr>
          <w:rtl/>
          <w:lang w:bidi="fa-IR"/>
        </w:rPr>
        <w:t xml:space="preserve">. </w:t>
      </w:r>
    </w:p>
    <w:p w:rsidR="00AD3994" w:rsidRDefault="00AD3994" w:rsidP="00160C29">
      <w:pPr>
        <w:pStyle w:val="libFootnote"/>
        <w:rPr>
          <w:rtl/>
          <w:lang w:bidi="fa-IR"/>
        </w:rPr>
      </w:pPr>
      <w:r>
        <w:rPr>
          <w:rtl/>
          <w:lang w:bidi="fa-IR"/>
        </w:rPr>
        <w:t>122- نهج البلاغه</w:t>
      </w:r>
      <w:r w:rsidR="009432CE">
        <w:rPr>
          <w:rtl/>
          <w:lang w:bidi="fa-IR"/>
        </w:rPr>
        <w:t xml:space="preserve">، </w:t>
      </w:r>
      <w:r>
        <w:rPr>
          <w:rtl/>
          <w:lang w:bidi="fa-IR"/>
        </w:rPr>
        <w:t>ص 138</w:t>
      </w:r>
      <w:r w:rsidR="009432CE">
        <w:rPr>
          <w:rtl/>
          <w:lang w:bidi="fa-IR"/>
        </w:rPr>
        <w:t xml:space="preserve">، </w:t>
      </w:r>
      <w:r>
        <w:rPr>
          <w:rtl/>
          <w:lang w:bidi="fa-IR"/>
        </w:rPr>
        <w:t>خطبه 224</w:t>
      </w:r>
      <w:r w:rsidR="009432CE">
        <w:rPr>
          <w:rtl/>
          <w:lang w:bidi="fa-IR"/>
        </w:rPr>
        <w:t xml:space="preserve">. </w:t>
      </w:r>
    </w:p>
    <w:p w:rsidR="00AD3994" w:rsidRDefault="00AD3994" w:rsidP="00160C29">
      <w:pPr>
        <w:pStyle w:val="libFootnote"/>
        <w:rPr>
          <w:rtl/>
          <w:lang w:bidi="fa-IR"/>
        </w:rPr>
      </w:pPr>
      <w:r>
        <w:rPr>
          <w:rtl/>
          <w:lang w:bidi="fa-IR"/>
        </w:rPr>
        <w:t>123- شرح نهج البلاغه ابن ابى الحديد</w:t>
      </w:r>
      <w:r w:rsidR="009432CE">
        <w:rPr>
          <w:rtl/>
          <w:lang w:bidi="fa-IR"/>
        </w:rPr>
        <w:t xml:space="preserve">، </w:t>
      </w:r>
      <w:r>
        <w:rPr>
          <w:rtl/>
          <w:lang w:bidi="fa-IR"/>
        </w:rPr>
        <w:t>ج 1</w:t>
      </w:r>
      <w:r w:rsidR="009432CE">
        <w:rPr>
          <w:rtl/>
          <w:lang w:bidi="fa-IR"/>
        </w:rPr>
        <w:t xml:space="preserve">، </w:t>
      </w:r>
      <w:r>
        <w:rPr>
          <w:rtl/>
          <w:lang w:bidi="fa-IR"/>
        </w:rPr>
        <w:t>ص 22</w:t>
      </w:r>
      <w:r w:rsidR="009432CE">
        <w:rPr>
          <w:rtl/>
          <w:lang w:bidi="fa-IR"/>
        </w:rPr>
        <w:t xml:space="preserve">. </w:t>
      </w:r>
    </w:p>
    <w:p w:rsidR="00AD3994" w:rsidRDefault="00AD3994" w:rsidP="00160C29">
      <w:pPr>
        <w:pStyle w:val="libFootnote"/>
        <w:rPr>
          <w:rtl/>
          <w:lang w:bidi="fa-IR"/>
        </w:rPr>
      </w:pPr>
      <w:r>
        <w:rPr>
          <w:rtl/>
          <w:lang w:bidi="fa-IR"/>
        </w:rPr>
        <w:t>124- نهج البلاغه</w:t>
      </w:r>
      <w:r w:rsidR="009432CE">
        <w:rPr>
          <w:rtl/>
          <w:lang w:bidi="fa-IR"/>
        </w:rPr>
        <w:t xml:space="preserve">، </w:t>
      </w:r>
      <w:r>
        <w:rPr>
          <w:rtl/>
          <w:lang w:bidi="fa-IR"/>
        </w:rPr>
        <w:t>ص 173</w:t>
      </w:r>
      <w:r w:rsidR="009432CE">
        <w:rPr>
          <w:rtl/>
          <w:lang w:bidi="fa-IR"/>
        </w:rPr>
        <w:t xml:space="preserve">، </w:t>
      </w:r>
      <w:r>
        <w:rPr>
          <w:rtl/>
          <w:lang w:bidi="fa-IR"/>
        </w:rPr>
        <w:t>نامه 53</w:t>
      </w:r>
      <w:r w:rsidR="009432CE">
        <w:rPr>
          <w:rtl/>
          <w:lang w:bidi="fa-IR"/>
        </w:rPr>
        <w:t xml:space="preserve">. </w:t>
      </w:r>
    </w:p>
    <w:p w:rsidR="00AD3994" w:rsidRDefault="00AD3994" w:rsidP="00160C29">
      <w:pPr>
        <w:pStyle w:val="libFootnote"/>
        <w:rPr>
          <w:rtl/>
          <w:lang w:bidi="fa-IR"/>
        </w:rPr>
      </w:pPr>
      <w:r>
        <w:rPr>
          <w:rtl/>
          <w:lang w:bidi="fa-IR"/>
        </w:rPr>
        <w:t>125- مجمع الزوائد</w:t>
      </w:r>
      <w:r w:rsidR="009432CE">
        <w:rPr>
          <w:rtl/>
          <w:lang w:bidi="fa-IR"/>
        </w:rPr>
        <w:t xml:space="preserve">، </w:t>
      </w:r>
      <w:r>
        <w:rPr>
          <w:rtl/>
          <w:lang w:bidi="fa-IR"/>
        </w:rPr>
        <w:t>ج 1</w:t>
      </w:r>
      <w:r w:rsidR="009432CE">
        <w:rPr>
          <w:rtl/>
          <w:lang w:bidi="fa-IR"/>
        </w:rPr>
        <w:t xml:space="preserve">، </w:t>
      </w:r>
      <w:r>
        <w:rPr>
          <w:rtl/>
          <w:lang w:bidi="fa-IR"/>
        </w:rPr>
        <w:t>ص 134</w:t>
      </w:r>
      <w:r w:rsidR="009432CE">
        <w:rPr>
          <w:rtl/>
          <w:lang w:bidi="fa-IR"/>
        </w:rPr>
        <w:t xml:space="preserve">. </w:t>
      </w:r>
    </w:p>
    <w:p w:rsidR="00AD3994" w:rsidRDefault="00AD3994" w:rsidP="00160C29">
      <w:pPr>
        <w:pStyle w:val="libFootnote"/>
        <w:rPr>
          <w:rtl/>
          <w:lang w:bidi="fa-IR"/>
        </w:rPr>
      </w:pPr>
      <w:r>
        <w:rPr>
          <w:rtl/>
          <w:lang w:bidi="fa-IR"/>
        </w:rPr>
        <w:t>126- كافى</w:t>
      </w:r>
      <w:r w:rsidR="009432CE">
        <w:rPr>
          <w:rtl/>
          <w:lang w:bidi="fa-IR"/>
        </w:rPr>
        <w:t xml:space="preserve">، </w:t>
      </w:r>
      <w:r>
        <w:rPr>
          <w:rtl/>
          <w:lang w:bidi="fa-IR"/>
        </w:rPr>
        <w:t>ج 2</w:t>
      </w:r>
      <w:r w:rsidR="009432CE">
        <w:rPr>
          <w:rtl/>
          <w:lang w:bidi="fa-IR"/>
        </w:rPr>
        <w:t xml:space="preserve">، </w:t>
      </w:r>
      <w:r>
        <w:rPr>
          <w:rtl/>
          <w:lang w:bidi="fa-IR"/>
        </w:rPr>
        <w:t>ص 358</w:t>
      </w:r>
      <w:r w:rsidR="009432CE">
        <w:rPr>
          <w:rtl/>
          <w:lang w:bidi="fa-IR"/>
        </w:rPr>
        <w:t xml:space="preserve">، </w:t>
      </w:r>
      <w:r>
        <w:rPr>
          <w:rtl/>
          <w:lang w:bidi="fa-IR"/>
        </w:rPr>
        <w:t>حديث 1</w:t>
      </w:r>
      <w:r w:rsidR="009432CE">
        <w:rPr>
          <w:rtl/>
          <w:lang w:bidi="fa-IR"/>
        </w:rPr>
        <w:t xml:space="preserve">، </w:t>
      </w:r>
      <w:r>
        <w:rPr>
          <w:rtl/>
          <w:lang w:bidi="fa-IR"/>
        </w:rPr>
        <w:t>وسايل الشيعه</w:t>
      </w:r>
      <w:r w:rsidR="009432CE">
        <w:rPr>
          <w:rtl/>
          <w:lang w:bidi="fa-IR"/>
        </w:rPr>
        <w:t xml:space="preserve">، </w:t>
      </w:r>
      <w:r>
        <w:rPr>
          <w:rtl/>
          <w:lang w:bidi="fa-IR"/>
        </w:rPr>
        <w:t>ج 12</w:t>
      </w:r>
      <w:r w:rsidR="009432CE">
        <w:rPr>
          <w:rtl/>
          <w:lang w:bidi="fa-IR"/>
        </w:rPr>
        <w:t xml:space="preserve">، </w:t>
      </w:r>
      <w:r>
        <w:rPr>
          <w:rtl/>
          <w:lang w:bidi="fa-IR"/>
        </w:rPr>
        <w:t>ص 294</w:t>
      </w:r>
      <w:r w:rsidR="009432CE">
        <w:rPr>
          <w:rtl/>
          <w:lang w:bidi="fa-IR"/>
        </w:rPr>
        <w:t xml:space="preserve">، </w:t>
      </w:r>
      <w:r>
        <w:rPr>
          <w:rtl/>
          <w:lang w:bidi="fa-IR"/>
        </w:rPr>
        <w:t>حديث 16341</w:t>
      </w:r>
      <w:r w:rsidR="009432CE">
        <w:rPr>
          <w:rtl/>
          <w:lang w:bidi="fa-IR"/>
        </w:rPr>
        <w:t xml:space="preserve">. </w:t>
      </w:r>
    </w:p>
    <w:p w:rsidR="00AD3994" w:rsidRDefault="00AD3994" w:rsidP="00160C29">
      <w:pPr>
        <w:pStyle w:val="libFootnote"/>
        <w:rPr>
          <w:rtl/>
          <w:lang w:bidi="fa-IR"/>
        </w:rPr>
      </w:pPr>
      <w:r>
        <w:rPr>
          <w:rtl/>
          <w:lang w:bidi="fa-IR"/>
        </w:rPr>
        <w:lastRenderedPageBreak/>
        <w:t>127- بحارالانوار</w:t>
      </w:r>
      <w:r w:rsidR="009432CE">
        <w:rPr>
          <w:rtl/>
          <w:lang w:bidi="fa-IR"/>
        </w:rPr>
        <w:t xml:space="preserve">، </w:t>
      </w:r>
      <w:r>
        <w:rPr>
          <w:rtl/>
          <w:lang w:bidi="fa-IR"/>
        </w:rPr>
        <w:t>ج 75</w:t>
      </w:r>
      <w:r w:rsidR="009432CE">
        <w:rPr>
          <w:rtl/>
          <w:lang w:bidi="fa-IR"/>
        </w:rPr>
        <w:t xml:space="preserve">، </w:t>
      </w:r>
      <w:r>
        <w:rPr>
          <w:rtl/>
          <w:lang w:bidi="fa-IR"/>
        </w:rPr>
        <w:t>ص 230</w:t>
      </w:r>
      <w:r w:rsidR="009432CE">
        <w:rPr>
          <w:rtl/>
          <w:lang w:bidi="fa-IR"/>
        </w:rPr>
        <w:t xml:space="preserve">. </w:t>
      </w:r>
    </w:p>
    <w:p w:rsidR="00AD3994" w:rsidRDefault="00AD3994" w:rsidP="00160C29">
      <w:pPr>
        <w:pStyle w:val="libFootnote"/>
        <w:rPr>
          <w:rtl/>
          <w:lang w:bidi="fa-IR"/>
        </w:rPr>
      </w:pPr>
      <w:r>
        <w:rPr>
          <w:rtl/>
          <w:lang w:bidi="fa-IR"/>
        </w:rPr>
        <w:t>128- نهج البلاغه</w:t>
      </w:r>
      <w:r w:rsidR="009432CE">
        <w:rPr>
          <w:rtl/>
          <w:lang w:bidi="fa-IR"/>
        </w:rPr>
        <w:t xml:space="preserve">، </w:t>
      </w:r>
      <w:r>
        <w:rPr>
          <w:rtl/>
          <w:lang w:bidi="fa-IR"/>
        </w:rPr>
        <w:t>ص 173</w:t>
      </w:r>
      <w:r w:rsidR="009432CE">
        <w:rPr>
          <w:rtl/>
          <w:lang w:bidi="fa-IR"/>
        </w:rPr>
        <w:t xml:space="preserve">، </w:t>
      </w:r>
      <w:r>
        <w:rPr>
          <w:rtl/>
          <w:lang w:bidi="fa-IR"/>
        </w:rPr>
        <w:t>نامه 53</w:t>
      </w:r>
      <w:r w:rsidR="009432CE">
        <w:rPr>
          <w:rtl/>
          <w:lang w:bidi="fa-IR"/>
        </w:rPr>
        <w:t xml:space="preserve">. </w:t>
      </w:r>
    </w:p>
    <w:p w:rsidR="00AD3994" w:rsidRDefault="00AD3994" w:rsidP="00160C29">
      <w:pPr>
        <w:pStyle w:val="libFootnote"/>
        <w:rPr>
          <w:rtl/>
          <w:lang w:bidi="fa-IR"/>
        </w:rPr>
      </w:pPr>
      <w:r>
        <w:rPr>
          <w:rtl/>
          <w:lang w:bidi="fa-IR"/>
        </w:rPr>
        <w:t>129- نهج البلاغه</w:t>
      </w:r>
      <w:r w:rsidR="009432CE">
        <w:rPr>
          <w:rtl/>
          <w:lang w:bidi="fa-IR"/>
        </w:rPr>
        <w:t xml:space="preserve">، </w:t>
      </w:r>
      <w:r>
        <w:rPr>
          <w:rtl/>
          <w:lang w:bidi="fa-IR"/>
        </w:rPr>
        <w:t>ص 173</w:t>
      </w:r>
      <w:r w:rsidR="009432CE">
        <w:rPr>
          <w:rtl/>
          <w:lang w:bidi="fa-IR"/>
        </w:rPr>
        <w:t xml:space="preserve">، </w:t>
      </w:r>
      <w:r>
        <w:rPr>
          <w:rtl/>
          <w:lang w:bidi="fa-IR"/>
        </w:rPr>
        <w:t>نامه 53</w:t>
      </w:r>
      <w:r w:rsidR="009432CE">
        <w:rPr>
          <w:rtl/>
          <w:lang w:bidi="fa-IR"/>
        </w:rPr>
        <w:t xml:space="preserve">. </w:t>
      </w:r>
    </w:p>
    <w:p w:rsidR="00AD3994" w:rsidRDefault="00AD3994" w:rsidP="00160C29">
      <w:pPr>
        <w:pStyle w:val="libFootnote"/>
        <w:rPr>
          <w:rtl/>
          <w:lang w:bidi="fa-IR"/>
        </w:rPr>
      </w:pPr>
      <w:r>
        <w:rPr>
          <w:rtl/>
          <w:lang w:bidi="fa-IR"/>
        </w:rPr>
        <w:t>130- تحف العقول</w:t>
      </w:r>
      <w:r w:rsidR="009432CE">
        <w:rPr>
          <w:rtl/>
          <w:lang w:bidi="fa-IR"/>
        </w:rPr>
        <w:t xml:space="preserve">، </w:t>
      </w:r>
      <w:r>
        <w:rPr>
          <w:rtl/>
          <w:lang w:bidi="fa-IR"/>
        </w:rPr>
        <w:t>ص 359</w:t>
      </w:r>
      <w:r w:rsidR="009432CE">
        <w:rPr>
          <w:rtl/>
          <w:lang w:bidi="fa-IR"/>
        </w:rPr>
        <w:t xml:space="preserve">. </w:t>
      </w:r>
    </w:p>
    <w:p w:rsidR="00AD3994" w:rsidRDefault="00AD3994" w:rsidP="00160C29">
      <w:pPr>
        <w:pStyle w:val="libFootnote"/>
        <w:rPr>
          <w:rtl/>
          <w:lang w:bidi="fa-IR"/>
        </w:rPr>
      </w:pPr>
      <w:r>
        <w:rPr>
          <w:rtl/>
          <w:lang w:bidi="fa-IR"/>
        </w:rPr>
        <w:t>131- تصنيف غررالحكم</w:t>
      </w:r>
      <w:r w:rsidR="009432CE">
        <w:rPr>
          <w:rtl/>
          <w:lang w:bidi="fa-IR"/>
        </w:rPr>
        <w:t xml:space="preserve">، </w:t>
      </w:r>
      <w:r>
        <w:rPr>
          <w:rtl/>
          <w:lang w:bidi="fa-IR"/>
        </w:rPr>
        <w:t>ص 451</w:t>
      </w:r>
      <w:r w:rsidR="009432CE">
        <w:rPr>
          <w:rtl/>
          <w:lang w:bidi="fa-IR"/>
        </w:rPr>
        <w:t xml:space="preserve">، </w:t>
      </w:r>
      <w:r>
        <w:rPr>
          <w:rtl/>
          <w:lang w:bidi="fa-IR"/>
        </w:rPr>
        <w:t>حديث 10370</w:t>
      </w:r>
      <w:r w:rsidR="009432CE">
        <w:rPr>
          <w:rtl/>
          <w:lang w:bidi="fa-IR"/>
        </w:rPr>
        <w:t xml:space="preserve">. </w:t>
      </w:r>
    </w:p>
    <w:p w:rsidR="00AD3994" w:rsidRDefault="00AD3994" w:rsidP="00160C29">
      <w:pPr>
        <w:pStyle w:val="libFootnote"/>
        <w:rPr>
          <w:rtl/>
          <w:lang w:bidi="fa-IR"/>
        </w:rPr>
      </w:pPr>
      <w:r>
        <w:rPr>
          <w:rtl/>
          <w:lang w:bidi="fa-IR"/>
        </w:rPr>
        <w:t>132- تصنيف غررالحكم</w:t>
      </w:r>
      <w:r w:rsidR="009432CE">
        <w:rPr>
          <w:rtl/>
          <w:lang w:bidi="fa-IR"/>
        </w:rPr>
        <w:t xml:space="preserve">، </w:t>
      </w:r>
      <w:r>
        <w:rPr>
          <w:rtl/>
          <w:lang w:bidi="fa-IR"/>
        </w:rPr>
        <w:t>ص 451</w:t>
      </w:r>
      <w:r w:rsidR="009432CE">
        <w:rPr>
          <w:rtl/>
          <w:lang w:bidi="fa-IR"/>
        </w:rPr>
        <w:t xml:space="preserve">، </w:t>
      </w:r>
      <w:r>
        <w:rPr>
          <w:rtl/>
          <w:lang w:bidi="fa-IR"/>
        </w:rPr>
        <w:t>حديث 10372</w:t>
      </w:r>
      <w:r w:rsidR="009432CE">
        <w:rPr>
          <w:rtl/>
          <w:lang w:bidi="fa-IR"/>
        </w:rPr>
        <w:t xml:space="preserve">. </w:t>
      </w:r>
    </w:p>
    <w:p w:rsidR="00AD3994" w:rsidRDefault="00AD3994" w:rsidP="00160C29">
      <w:pPr>
        <w:pStyle w:val="libFootnote"/>
        <w:rPr>
          <w:rtl/>
          <w:lang w:bidi="fa-IR"/>
        </w:rPr>
      </w:pPr>
      <w:r>
        <w:rPr>
          <w:rtl/>
          <w:lang w:bidi="fa-IR"/>
        </w:rPr>
        <w:t>133- تصنيف غررالحكم</w:t>
      </w:r>
      <w:r w:rsidR="009432CE">
        <w:rPr>
          <w:rtl/>
          <w:lang w:bidi="fa-IR"/>
        </w:rPr>
        <w:t xml:space="preserve">، </w:t>
      </w:r>
      <w:r>
        <w:rPr>
          <w:rtl/>
          <w:lang w:bidi="fa-IR"/>
        </w:rPr>
        <w:t>ص 451</w:t>
      </w:r>
      <w:r w:rsidR="009432CE">
        <w:rPr>
          <w:rtl/>
          <w:lang w:bidi="fa-IR"/>
        </w:rPr>
        <w:t xml:space="preserve">، </w:t>
      </w:r>
      <w:r>
        <w:rPr>
          <w:rtl/>
          <w:lang w:bidi="fa-IR"/>
        </w:rPr>
        <w:t>حديث 10375</w:t>
      </w:r>
      <w:r w:rsidR="009432CE">
        <w:rPr>
          <w:rtl/>
          <w:lang w:bidi="fa-IR"/>
        </w:rPr>
        <w:t xml:space="preserve">. </w:t>
      </w:r>
    </w:p>
    <w:p w:rsidR="00AD3994" w:rsidRDefault="00AD3994" w:rsidP="00160C29">
      <w:pPr>
        <w:pStyle w:val="libFootnote"/>
        <w:rPr>
          <w:rtl/>
          <w:lang w:bidi="fa-IR"/>
        </w:rPr>
      </w:pPr>
      <w:r>
        <w:rPr>
          <w:rtl/>
          <w:lang w:bidi="fa-IR"/>
        </w:rPr>
        <w:t>134- مستدرك الوسايل</w:t>
      </w:r>
      <w:r w:rsidR="009432CE">
        <w:rPr>
          <w:rtl/>
          <w:lang w:bidi="fa-IR"/>
        </w:rPr>
        <w:t xml:space="preserve">، </w:t>
      </w:r>
      <w:r>
        <w:rPr>
          <w:rtl/>
          <w:lang w:bidi="fa-IR"/>
        </w:rPr>
        <w:t>ج 11</w:t>
      </w:r>
      <w:r w:rsidR="009432CE">
        <w:rPr>
          <w:rtl/>
          <w:lang w:bidi="fa-IR"/>
        </w:rPr>
        <w:t xml:space="preserve">، </w:t>
      </w:r>
      <w:r>
        <w:rPr>
          <w:rtl/>
          <w:lang w:bidi="fa-IR"/>
        </w:rPr>
        <w:t>ص 188</w:t>
      </w:r>
      <w:r w:rsidR="009432CE">
        <w:rPr>
          <w:rtl/>
          <w:lang w:bidi="fa-IR"/>
        </w:rPr>
        <w:t xml:space="preserve">، </w:t>
      </w:r>
      <w:r>
        <w:rPr>
          <w:rtl/>
          <w:lang w:bidi="fa-IR"/>
        </w:rPr>
        <w:t>حديث 12706</w:t>
      </w:r>
      <w:r w:rsidR="009432CE">
        <w:rPr>
          <w:rtl/>
          <w:lang w:bidi="fa-IR"/>
        </w:rPr>
        <w:t xml:space="preserve">. </w:t>
      </w:r>
    </w:p>
    <w:p w:rsidR="00AD3994" w:rsidRDefault="00AD3994" w:rsidP="00160C29">
      <w:pPr>
        <w:pStyle w:val="libFootnote"/>
        <w:rPr>
          <w:rtl/>
          <w:lang w:bidi="fa-IR"/>
        </w:rPr>
      </w:pPr>
      <w:r>
        <w:rPr>
          <w:rtl/>
          <w:lang w:bidi="fa-IR"/>
        </w:rPr>
        <w:t>135- تصنيف غررالحكم</w:t>
      </w:r>
      <w:r w:rsidR="009432CE">
        <w:rPr>
          <w:rtl/>
          <w:lang w:bidi="fa-IR"/>
        </w:rPr>
        <w:t xml:space="preserve">، </w:t>
      </w:r>
      <w:r>
        <w:rPr>
          <w:rtl/>
          <w:lang w:bidi="fa-IR"/>
        </w:rPr>
        <w:t>ص 451</w:t>
      </w:r>
      <w:r w:rsidR="009432CE">
        <w:rPr>
          <w:rtl/>
          <w:lang w:bidi="fa-IR"/>
        </w:rPr>
        <w:t xml:space="preserve">، </w:t>
      </w:r>
      <w:r>
        <w:rPr>
          <w:rtl/>
          <w:lang w:bidi="fa-IR"/>
        </w:rPr>
        <w:t>حديث 10373</w:t>
      </w:r>
      <w:r w:rsidR="009432CE">
        <w:rPr>
          <w:rtl/>
          <w:lang w:bidi="fa-IR"/>
        </w:rPr>
        <w:t xml:space="preserve">. </w:t>
      </w:r>
    </w:p>
    <w:p w:rsidR="00AD3994" w:rsidRDefault="00AD3994" w:rsidP="00160C29">
      <w:pPr>
        <w:pStyle w:val="libFootnote"/>
        <w:rPr>
          <w:rtl/>
          <w:lang w:bidi="fa-IR"/>
        </w:rPr>
      </w:pPr>
      <w:r>
        <w:rPr>
          <w:rtl/>
          <w:lang w:bidi="fa-IR"/>
        </w:rPr>
        <w:t>136- بحارالانوار</w:t>
      </w:r>
      <w:r w:rsidR="009432CE">
        <w:rPr>
          <w:rtl/>
          <w:lang w:bidi="fa-IR"/>
        </w:rPr>
        <w:t xml:space="preserve">، </w:t>
      </w:r>
      <w:r>
        <w:rPr>
          <w:rtl/>
          <w:lang w:bidi="fa-IR"/>
        </w:rPr>
        <w:t>ج 75</w:t>
      </w:r>
      <w:r w:rsidR="009432CE">
        <w:rPr>
          <w:rtl/>
          <w:lang w:bidi="fa-IR"/>
        </w:rPr>
        <w:t xml:space="preserve">، </w:t>
      </w:r>
      <w:r>
        <w:rPr>
          <w:rtl/>
          <w:lang w:bidi="fa-IR"/>
        </w:rPr>
        <w:t>ص 53</w:t>
      </w:r>
      <w:r w:rsidR="009432CE">
        <w:rPr>
          <w:rtl/>
          <w:lang w:bidi="fa-IR"/>
        </w:rPr>
        <w:t xml:space="preserve">، </w:t>
      </w:r>
      <w:r>
        <w:rPr>
          <w:rtl/>
          <w:lang w:bidi="fa-IR"/>
        </w:rPr>
        <w:t>حديث 87</w:t>
      </w:r>
      <w:r w:rsidR="009432CE">
        <w:rPr>
          <w:rtl/>
          <w:lang w:bidi="fa-IR"/>
        </w:rPr>
        <w:t xml:space="preserve">. </w:t>
      </w:r>
    </w:p>
    <w:p w:rsidR="00AD3994" w:rsidRDefault="00AD3994" w:rsidP="00160C29">
      <w:pPr>
        <w:pStyle w:val="libFootnote"/>
        <w:rPr>
          <w:rtl/>
          <w:lang w:bidi="fa-IR"/>
        </w:rPr>
      </w:pPr>
      <w:r>
        <w:rPr>
          <w:rtl/>
          <w:lang w:bidi="fa-IR"/>
        </w:rPr>
        <w:t>137- نهج البلاغه</w:t>
      </w:r>
      <w:r w:rsidR="009432CE">
        <w:rPr>
          <w:rtl/>
          <w:lang w:bidi="fa-IR"/>
        </w:rPr>
        <w:t xml:space="preserve">، </w:t>
      </w:r>
      <w:r>
        <w:rPr>
          <w:rtl/>
          <w:lang w:bidi="fa-IR"/>
        </w:rPr>
        <w:t>ص 173</w:t>
      </w:r>
      <w:r w:rsidR="009432CE">
        <w:rPr>
          <w:rtl/>
          <w:lang w:bidi="fa-IR"/>
        </w:rPr>
        <w:t xml:space="preserve">، </w:t>
      </w:r>
      <w:r>
        <w:rPr>
          <w:rtl/>
          <w:lang w:bidi="fa-IR"/>
        </w:rPr>
        <w:t>نامه 53</w:t>
      </w:r>
      <w:r w:rsidR="009432CE">
        <w:rPr>
          <w:rtl/>
          <w:lang w:bidi="fa-IR"/>
        </w:rPr>
        <w:t xml:space="preserve">. </w:t>
      </w:r>
    </w:p>
    <w:p w:rsidR="00AD3994" w:rsidRDefault="00AD3994" w:rsidP="00160C29">
      <w:pPr>
        <w:pStyle w:val="libFootnote"/>
        <w:rPr>
          <w:rtl/>
          <w:lang w:bidi="fa-IR"/>
        </w:rPr>
      </w:pPr>
      <w:r>
        <w:rPr>
          <w:rtl/>
          <w:lang w:bidi="fa-IR"/>
        </w:rPr>
        <w:t>138- بحارالانوار</w:t>
      </w:r>
      <w:r w:rsidR="009432CE">
        <w:rPr>
          <w:rtl/>
          <w:lang w:bidi="fa-IR"/>
        </w:rPr>
        <w:t xml:space="preserve">، </w:t>
      </w:r>
      <w:r>
        <w:rPr>
          <w:rtl/>
          <w:lang w:bidi="fa-IR"/>
        </w:rPr>
        <w:t>ج 74</w:t>
      </w:r>
      <w:r w:rsidR="009432CE">
        <w:rPr>
          <w:rtl/>
          <w:lang w:bidi="fa-IR"/>
        </w:rPr>
        <w:t xml:space="preserve">، </w:t>
      </w:r>
      <w:r>
        <w:rPr>
          <w:rtl/>
          <w:lang w:bidi="fa-IR"/>
        </w:rPr>
        <w:t>ص 173</w:t>
      </w:r>
      <w:r w:rsidR="009432CE">
        <w:rPr>
          <w:rtl/>
          <w:lang w:bidi="fa-IR"/>
        </w:rPr>
        <w:t xml:space="preserve">، </w:t>
      </w:r>
      <w:r>
        <w:rPr>
          <w:rtl/>
          <w:lang w:bidi="fa-IR"/>
        </w:rPr>
        <w:t>حديث 8</w:t>
      </w:r>
      <w:r w:rsidR="009432CE">
        <w:rPr>
          <w:rtl/>
          <w:lang w:bidi="fa-IR"/>
        </w:rPr>
        <w:t xml:space="preserve">. </w:t>
      </w:r>
    </w:p>
    <w:p w:rsidR="00AD3994" w:rsidRDefault="00AD3994" w:rsidP="00160C29">
      <w:pPr>
        <w:pStyle w:val="libFootnote"/>
        <w:rPr>
          <w:rtl/>
          <w:lang w:bidi="fa-IR"/>
        </w:rPr>
      </w:pPr>
      <w:r>
        <w:rPr>
          <w:rtl/>
          <w:lang w:bidi="fa-IR"/>
        </w:rPr>
        <w:t>139- مستدرك الوسايل</w:t>
      </w:r>
      <w:r w:rsidR="009432CE">
        <w:rPr>
          <w:rtl/>
          <w:lang w:bidi="fa-IR"/>
        </w:rPr>
        <w:t xml:space="preserve">، </w:t>
      </w:r>
      <w:r>
        <w:rPr>
          <w:rtl/>
          <w:lang w:bidi="fa-IR"/>
        </w:rPr>
        <w:t>ج 7</w:t>
      </w:r>
      <w:r w:rsidR="009432CE">
        <w:rPr>
          <w:rtl/>
          <w:lang w:bidi="fa-IR"/>
        </w:rPr>
        <w:t xml:space="preserve">، </w:t>
      </w:r>
      <w:r>
        <w:rPr>
          <w:rtl/>
          <w:lang w:bidi="fa-IR"/>
        </w:rPr>
        <w:t>ص 15</w:t>
      </w:r>
      <w:r w:rsidR="009432CE">
        <w:rPr>
          <w:rtl/>
          <w:lang w:bidi="fa-IR"/>
        </w:rPr>
        <w:t xml:space="preserve">، </w:t>
      </w:r>
      <w:r>
        <w:rPr>
          <w:rtl/>
          <w:lang w:bidi="fa-IR"/>
        </w:rPr>
        <w:t>حديث 7518</w:t>
      </w:r>
      <w:r w:rsidR="009432CE">
        <w:rPr>
          <w:rtl/>
          <w:lang w:bidi="fa-IR"/>
        </w:rPr>
        <w:t xml:space="preserve">. </w:t>
      </w:r>
    </w:p>
    <w:p w:rsidR="00AD3994" w:rsidRDefault="00AD3994" w:rsidP="00160C29">
      <w:pPr>
        <w:pStyle w:val="libFootnote"/>
        <w:rPr>
          <w:rtl/>
          <w:lang w:bidi="fa-IR"/>
        </w:rPr>
      </w:pPr>
      <w:r>
        <w:rPr>
          <w:rtl/>
          <w:lang w:bidi="fa-IR"/>
        </w:rPr>
        <w:t>140- بحارالانوار</w:t>
      </w:r>
      <w:r w:rsidR="009432CE">
        <w:rPr>
          <w:rtl/>
          <w:lang w:bidi="fa-IR"/>
        </w:rPr>
        <w:t xml:space="preserve">، </w:t>
      </w:r>
      <w:r>
        <w:rPr>
          <w:rtl/>
          <w:lang w:bidi="fa-IR"/>
        </w:rPr>
        <w:t>ج 1</w:t>
      </w:r>
      <w:r w:rsidR="009432CE">
        <w:rPr>
          <w:rtl/>
          <w:lang w:bidi="fa-IR"/>
        </w:rPr>
        <w:t xml:space="preserve">، </w:t>
      </w:r>
      <w:r>
        <w:rPr>
          <w:rtl/>
          <w:lang w:bidi="fa-IR"/>
        </w:rPr>
        <w:t>ص 208</w:t>
      </w:r>
      <w:r w:rsidR="009432CE">
        <w:rPr>
          <w:rtl/>
          <w:lang w:bidi="fa-IR"/>
        </w:rPr>
        <w:t xml:space="preserve">، </w:t>
      </w:r>
      <w:r>
        <w:rPr>
          <w:rtl/>
          <w:lang w:bidi="fa-IR"/>
        </w:rPr>
        <w:t>حديث 8</w:t>
      </w:r>
      <w:r w:rsidR="009432CE">
        <w:rPr>
          <w:rtl/>
          <w:lang w:bidi="fa-IR"/>
        </w:rPr>
        <w:t xml:space="preserve">. </w:t>
      </w:r>
    </w:p>
    <w:p w:rsidR="00AD3994" w:rsidRDefault="00AD3994" w:rsidP="00160C29">
      <w:pPr>
        <w:pStyle w:val="libFootnote"/>
        <w:rPr>
          <w:rtl/>
          <w:lang w:bidi="fa-IR"/>
        </w:rPr>
      </w:pPr>
      <w:r>
        <w:rPr>
          <w:rtl/>
          <w:lang w:bidi="fa-IR"/>
        </w:rPr>
        <w:t>141- سوره بقره</w:t>
      </w:r>
      <w:r w:rsidR="009432CE">
        <w:rPr>
          <w:rtl/>
          <w:lang w:bidi="fa-IR"/>
        </w:rPr>
        <w:t xml:space="preserve">، </w:t>
      </w:r>
      <w:r>
        <w:rPr>
          <w:rtl/>
          <w:lang w:bidi="fa-IR"/>
        </w:rPr>
        <w:t>آيه 195</w:t>
      </w:r>
      <w:r w:rsidR="009432CE">
        <w:rPr>
          <w:rtl/>
          <w:lang w:bidi="fa-IR"/>
        </w:rPr>
        <w:t xml:space="preserve">. </w:t>
      </w:r>
    </w:p>
    <w:p w:rsidR="00AD3994" w:rsidRDefault="00AD3994" w:rsidP="00160C29">
      <w:pPr>
        <w:pStyle w:val="libFootnote"/>
        <w:rPr>
          <w:rtl/>
          <w:lang w:bidi="fa-IR"/>
        </w:rPr>
      </w:pPr>
      <w:r>
        <w:rPr>
          <w:rtl/>
          <w:lang w:bidi="fa-IR"/>
        </w:rPr>
        <w:t>142- شرح اصول كافى</w:t>
      </w:r>
      <w:r w:rsidR="009432CE">
        <w:rPr>
          <w:rtl/>
          <w:lang w:bidi="fa-IR"/>
        </w:rPr>
        <w:t xml:space="preserve">، </w:t>
      </w:r>
      <w:r>
        <w:rPr>
          <w:rtl/>
          <w:lang w:bidi="fa-IR"/>
        </w:rPr>
        <w:t>ج 9</w:t>
      </w:r>
      <w:r w:rsidR="009432CE">
        <w:rPr>
          <w:rtl/>
          <w:lang w:bidi="fa-IR"/>
        </w:rPr>
        <w:t xml:space="preserve">، </w:t>
      </w:r>
      <w:r>
        <w:rPr>
          <w:rtl/>
          <w:lang w:bidi="fa-IR"/>
        </w:rPr>
        <w:t>ص 181</w:t>
      </w:r>
      <w:r w:rsidR="009432CE">
        <w:rPr>
          <w:rtl/>
          <w:lang w:bidi="fa-IR"/>
        </w:rPr>
        <w:t xml:space="preserve">. </w:t>
      </w:r>
    </w:p>
    <w:p w:rsidR="00AD3994" w:rsidRDefault="00AD3994" w:rsidP="00160C29">
      <w:pPr>
        <w:pStyle w:val="libFootnote"/>
        <w:rPr>
          <w:rtl/>
          <w:lang w:bidi="fa-IR"/>
        </w:rPr>
      </w:pPr>
      <w:r>
        <w:rPr>
          <w:rtl/>
          <w:lang w:bidi="fa-IR"/>
        </w:rPr>
        <w:t>143- كنز العمال</w:t>
      </w:r>
      <w:r w:rsidR="009432CE">
        <w:rPr>
          <w:rtl/>
          <w:lang w:bidi="fa-IR"/>
        </w:rPr>
        <w:t xml:space="preserve">، </w:t>
      </w:r>
      <w:r>
        <w:rPr>
          <w:rtl/>
          <w:lang w:bidi="fa-IR"/>
        </w:rPr>
        <w:t>ج 3</w:t>
      </w:r>
      <w:r w:rsidR="009432CE">
        <w:rPr>
          <w:rtl/>
          <w:lang w:bidi="fa-IR"/>
        </w:rPr>
        <w:t xml:space="preserve">، </w:t>
      </w:r>
      <w:r>
        <w:rPr>
          <w:rtl/>
          <w:lang w:bidi="fa-IR"/>
        </w:rPr>
        <w:t>ص 453</w:t>
      </w:r>
      <w:r w:rsidR="009432CE">
        <w:rPr>
          <w:rtl/>
          <w:lang w:bidi="fa-IR"/>
        </w:rPr>
        <w:t xml:space="preserve">، </w:t>
      </w:r>
      <w:r>
        <w:rPr>
          <w:rtl/>
          <w:lang w:bidi="fa-IR"/>
        </w:rPr>
        <w:t>حديث 7415</w:t>
      </w:r>
      <w:r w:rsidR="009432CE">
        <w:rPr>
          <w:rtl/>
          <w:lang w:bidi="fa-IR"/>
        </w:rPr>
        <w:t xml:space="preserve">. </w:t>
      </w:r>
    </w:p>
    <w:p w:rsidR="00AD3994" w:rsidRDefault="00AD3994" w:rsidP="00160C29">
      <w:pPr>
        <w:pStyle w:val="libFootnote"/>
        <w:rPr>
          <w:rtl/>
          <w:lang w:bidi="fa-IR"/>
        </w:rPr>
      </w:pPr>
      <w:r>
        <w:rPr>
          <w:rtl/>
          <w:lang w:bidi="fa-IR"/>
        </w:rPr>
        <w:t>144- مجموعه ورام</w:t>
      </w:r>
      <w:r w:rsidR="009432CE">
        <w:rPr>
          <w:rtl/>
          <w:lang w:bidi="fa-IR"/>
        </w:rPr>
        <w:t xml:space="preserve">، </w:t>
      </w:r>
      <w:r>
        <w:rPr>
          <w:rtl/>
          <w:lang w:bidi="fa-IR"/>
        </w:rPr>
        <w:t>ج 1</w:t>
      </w:r>
      <w:r w:rsidR="009432CE">
        <w:rPr>
          <w:rtl/>
          <w:lang w:bidi="fa-IR"/>
        </w:rPr>
        <w:t xml:space="preserve">، </w:t>
      </w:r>
      <w:r>
        <w:rPr>
          <w:rtl/>
          <w:lang w:bidi="fa-IR"/>
        </w:rPr>
        <w:t>ص 180</w:t>
      </w:r>
      <w:r w:rsidR="009432CE">
        <w:rPr>
          <w:rtl/>
          <w:lang w:bidi="fa-IR"/>
        </w:rPr>
        <w:t xml:space="preserve">. </w:t>
      </w:r>
    </w:p>
    <w:p w:rsidR="00AD3994" w:rsidRDefault="00AD3994" w:rsidP="00160C29">
      <w:pPr>
        <w:pStyle w:val="libFootnote"/>
        <w:rPr>
          <w:rtl/>
          <w:lang w:bidi="fa-IR"/>
        </w:rPr>
      </w:pPr>
      <w:r>
        <w:rPr>
          <w:rtl/>
          <w:lang w:bidi="fa-IR"/>
        </w:rPr>
        <w:t>145- كافى</w:t>
      </w:r>
      <w:r w:rsidR="009432CE">
        <w:rPr>
          <w:rtl/>
          <w:lang w:bidi="fa-IR"/>
        </w:rPr>
        <w:t xml:space="preserve">، </w:t>
      </w:r>
      <w:r>
        <w:rPr>
          <w:rtl/>
          <w:lang w:bidi="fa-IR"/>
        </w:rPr>
        <w:t>ج 2</w:t>
      </w:r>
      <w:r w:rsidR="009432CE">
        <w:rPr>
          <w:rtl/>
          <w:lang w:bidi="fa-IR"/>
        </w:rPr>
        <w:t xml:space="preserve">، </w:t>
      </w:r>
      <w:r>
        <w:rPr>
          <w:rtl/>
          <w:lang w:bidi="fa-IR"/>
        </w:rPr>
        <w:t>ص 134</w:t>
      </w:r>
      <w:r w:rsidR="009432CE">
        <w:rPr>
          <w:rtl/>
          <w:lang w:bidi="fa-IR"/>
        </w:rPr>
        <w:t xml:space="preserve">، </w:t>
      </w:r>
      <w:r>
        <w:rPr>
          <w:rtl/>
          <w:lang w:bidi="fa-IR"/>
        </w:rPr>
        <w:t>حديث 20</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20</w:t>
      </w:r>
      <w:r w:rsidR="009432CE">
        <w:rPr>
          <w:rtl/>
          <w:lang w:bidi="fa-IR"/>
        </w:rPr>
        <w:t xml:space="preserve">، </w:t>
      </w:r>
      <w:r>
        <w:rPr>
          <w:rtl/>
          <w:lang w:bidi="fa-IR"/>
        </w:rPr>
        <w:t>حديث 20853</w:t>
      </w:r>
      <w:r w:rsidR="009432CE">
        <w:rPr>
          <w:rtl/>
          <w:lang w:bidi="fa-IR"/>
        </w:rPr>
        <w:t xml:space="preserve">. </w:t>
      </w:r>
    </w:p>
    <w:p w:rsidR="00AD3994" w:rsidRDefault="00AD3994" w:rsidP="00160C29">
      <w:pPr>
        <w:pStyle w:val="libFootnote"/>
        <w:rPr>
          <w:rtl/>
          <w:lang w:bidi="fa-IR"/>
        </w:rPr>
      </w:pPr>
      <w:r>
        <w:rPr>
          <w:rtl/>
          <w:lang w:bidi="fa-IR"/>
        </w:rPr>
        <w:t>146- نهج البلاغه</w:t>
      </w:r>
      <w:r w:rsidR="009432CE">
        <w:rPr>
          <w:rtl/>
          <w:lang w:bidi="fa-IR"/>
        </w:rPr>
        <w:t xml:space="preserve">، </w:t>
      </w:r>
      <w:r>
        <w:rPr>
          <w:rtl/>
          <w:lang w:bidi="fa-IR"/>
        </w:rPr>
        <w:t>ص 173</w:t>
      </w:r>
      <w:r w:rsidR="009432CE">
        <w:rPr>
          <w:rtl/>
          <w:lang w:bidi="fa-IR"/>
        </w:rPr>
        <w:t xml:space="preserve">، </w:t>
      </w:r>
      <w:r>
        <w:rPr>
          <w:rtl/>
          <w:lang w:bidi="fa-IR"/>
        </w:rPr>
        <w:t>نامه 53</w:t>
      </w:r>
      <w:r w:rsidR="009432CE">
        <w:rPr>
          <w:rtl/>
          <w:lang w:bidi="fa-IR"/>
        </w:rPr>
        <w:t xml:space="preserve">. </w:t>
      </w:r>
    </w:p>
    <w:p w:rsidR="00AD3994" w:rsidRDefault="00AD3994" w:rsidP="00160C29">
      <w:pPr>
        <w:pStyle w:val="libFootnote"/>
        <w:rPr>
          <w:rtl/>
          <w:lang w:bidi="fa-IR"/>
        </w:rPr>
      </w:pPr>
      <w:r>
        <w:rPr>
          <w:rtl/>
          <w:lang w:bidi="fa-IR"/>
        </w:rPr>
        <w:t>147- ارشاد القلوب</w:t>
      </w:r>
      <w:r w:rsidR="009432CE">
        <w:rPr>
          <w:rtl/>
          <w:lang w:bidi="fa-IR"/>
        </w:rPr>
        <w:t xml:space="preserve">، </w:t>
      </w:r>
      <w:r>
        <w:rPr>
          <w:rtl/>
          <w:lang w:bidi="fa-IR"/>
        </w:rPr>
        <w:t>ص 109</w:t>
      </w:r>
      <w:r w:rsidR="009432CE">
        <w:rPr>
          <w:rtl/>
          <w:lang w:bidi="fa-IR"/>
        </w:rPr>
        <w:t xml:space="preserve">. </w:t>
      </w:r>
    </w:p>
    <w:p w:rsidR="00AD3994" w:rsidRDefault="00AD3994" w:rsidP="00160C29">
      <w:pPr>
        <w:pStyle w:val="libFootnote"/>
        <w:rPr>
          <w:rtl/>
          <w:lang w:bidi="fa-IR"/>
        </w:rPr>
      </w:pPr>
      <w:r>
        <w:rPr>
          <w:rtl/>
          <w:lang w:bidi="fa-IR"/>
        </w:rPr>
        <w:t>148- نهج البلاغه</w:t>
      </w:r>
      <w:r w:rsidR="009432CE">
        <w:rPr>
          <w:rtl/>
          <w:lang w:bidi="fa-IR"/>
        </w:rPr>
        <w:t xml:space="preserve">، </w:t>
      </w:r>
      <w:r>
        <w:rPr>
          <w:rtl/>
          <w:lang w:bidi="fa-IR"/>
        </w:rPr>
        <w:t>ص 173</w:t>
      </w:r>
      <w:r w:rsidR="009432CE">
        <w:rPr>
          <w:rtl/>
          <w:lang w:bidi="fa-IR"/>
        </w:rPr>
        <w:t xml:space="preserve">، </w:t>
      </w:r>
      <w:r>
        <w:rPr>
          <w:rtl/>
          <w:lang w:bidi="fa-IR"/>
        </w:rPr>
        <w:t>نامه 53</w:t>
      </w:r>
      <w:r w:rsidR="009432CE">
        <w:rPr>
          <w:rtl/>
          <w:lang w:bidi="fa-IR"/>
        </w:rPr>
        <w:t xml:space="preserve">. </w:t>
      </w:r>
    </w:p>
    <w:p w:rsidR="00AD3994" w:rsidRDefault="00AD3994" w:rsidP="00160C29">
      <w:pPr>
        <w:pStyle w:val="libFootnote"/>
        <w:rPr>
          <w:rtl/>
          <w:lang w:bidi="fa-IR"/>
        </w:rPr>
      </w:pPr>
      <w:r>
        <w:rPr>
          <w:rtl/>
          <w:lang w:bidi="fa-IR"/>
        </w:rPr>
        <w:t>149- نهج البلاغه</w:t>
      </w:r>
      <w:r w:rsidR="009432CE">
        <w:rPr>
          <w:rtl/>
          <w:lang w:bidi="fa-IR"/>
        </w:rPr>
        <w:t xml:space="preserve">، </w:t>
      </w:r>
      <w:r>
        <w:rPr>
          <w:rtl/>
          <w:lang w:bidi="fa-IR"/>
        </w:rPr>
        <w:t>ص 173</w:t>
      </w:r>
      <w:r w:rsidR="009432CE">
        <w:rPr>
          <w:rtl/>
          <w:lang w:bidi="fa-IR"/>
        </w:rPr>
        <w:t xml:space="preserve">، </w:t>
      </w:r>
      <w:r>
        <w:rPr>
          <w:rtl/>
          <w:lang w:bidi="fa-IR"/>
        </w:rPr>
        <w:t>نامه 53</w:t>
      </w:r>
      <w:r w:rsidR="009432CE">
        <w:rPr>
          <w:rtl/>
          <w:lang w:bidi="fa-IR"/>
        </w:rPr>
        <w:t xml:space="preserve">. </w:t>
      </w:r>
    </w:p>
    <w:p w:rsidR="00AD3994" w:rsidRDefault="00AD3994" w:rsidP="00160C29">
      <w:pPr>
        <w:pStyle w:val="libFootnote"/>
        <w:rPr>
          <w:rtl/>
          <w:lang w:bidi="fa-IR"/>
        </w:rPr>
      </w:pPr>
      <w:r>
        <w:rPr>
          <w:rtl/>
          <w:lang w:bidi="fa-IR"/>
        </w:rPr>
        <w:t>150- سوره آل عمران</w:t>
      </w:r>
      <w:r w:rsidR="009432CE">
        <w:rPr>
          <w:rtl/>
          <w:lang w:bidi="fa-IR"/>
        </w:rPr>
        <w:t xml:space="preserve">، </w:t>
      </w:r>
      <w:r>
        <w:rPr>
          <w:rtl/>
          <w:lang w:bidi="fa-IR"/>
        </w:rPr>
        <w:t>آيه 188</w:t>
      </w:r>
      <w:r w:rsidR="009432CE">
        <w:rPr>
          <w:rtl/>
          <w:lang w:bidi="fa-IR"/>
        </w:rPr>
        <w:t xml:space="preserve">. </w:t>
      </w:r>
    </w:p>
    <w:p w:rsidR="00AD3994" w:rsidRDefault="00AD3994" w:rsidP="00160C29">
      <w:pPr>
        <w:pStyle w:val="libFootnote"/>
        <w:rPr>
          <w:rtl/>
          <w:lang w:bidi="fa-IR"/>
        </w:rPr>
      </w:pPr>
      <w:r>
        <w:rPr>
          <w:rtl/>
          <w:lang w:bidi="fa-IR"/>
        </w:rPr>
        <w:t>151- نهج البلاغه</w:t>
      </w:r>
      <w:r w:rsidR="009432CE">
        <w:rPr>
          <w:rtl/>
          <w:lang w:bidi="fa-IR"/>
        </w:rPr>
        <w:t xml:space="preserve">، </w:t>
      </w:r>
      <w:r>
        <w:rPr>
          <w:rtl/>
          <w:lang w:bidi="fa-IR"/>
        </w:rPr>
        <w:t>ص 173</w:t>
      </w:r>
      <w:r w:rsidR="009432CE">
        <w:rPr>
          <w:rtl/>
          <w:lang w:bidi="fa-IR"/>
        </w:rPr>
        <w:t xml:space="preserve">، </w:t>
      </w:r>
      <w:r>
        <w:rPr>
          <w:rtl/>
          <w:lang w:bidi="fa-IR"/>
        </w:rPr>
        <w:t>نامه 53</w:t>
      </w:r>
      <w:r w:rsidR="009432CE">
        <w:rPr>
          <w:rtl/>
          <w:lang w:bidi="fa-IR"/>
        </w:rPr>
        <w:t xml:space="preserve">. </w:t>
      </w:r>
    </w:p>
    <w:p w:rsidR="00AD3994" w:rsidRDefault="00AD3994" w:rsidP="00160C29">
      <w:pPr>
        <w:pStyle w:val="libFootnote"/>
        <w:rPr>
          <w:rtl/>
          <w:lang w:bidi="fa-IR"/>
        </w:rPr>
      </w:pPr>
      <w:r>
        <w:rPr>
          <w:rtl/>
          <w:lang w:bidi="fa-IR"/>
        </w:rPr>
        <w:t>152- محجه البيضاء</w:t>
      </w:r>
      <w:r w:rsidR="009432CE">
        <w:rPr>
          <w:rtl/>
          <w:lang w:bidi="fa-IR"/>
        </w:rPr>
        <w:t xml:space="preserve">، </w:t>
      </w:r>
      <w:r>
        <w:rPr>
          <w:rtl/>
          <w:lang w:bidi="fa-IR"/>
        </w:rPr>
        <w:t>ج 6</w:t>
      </w:r>
      <w:r w:rsidR="009432CE">
        <w:rPr>
          <w:rtl/>
          <w:lang w:bidi="fa-IR"/>
        </w:rPr>
        <w:t xml:space="preserve">، </w:t>
      </w:r>
      <w:r>
        <w:rPr>
          <w:rtl/>
          <w:lang w:bidi="fa-IR"/>
        </w:rPr>
        <w:t>ص 112</w:t>
      </w:r>
      <w:r w:rsidR="009432CE">
        <w:rPr>
          <w:rtl/>
          <w:lang w:bidi="fa-IR"/>
        </w:rPr>
        <w:t xml:space="preserve">. </w:t>
      </w:r>
    </w:p>
    <w:p w:rsidR="00AD3994" w:rsidRDefault="00AD3994" w:rsidP="00160C29">
      <w:pPr>
        <w:pStyle w:val="libFootnote"/>
        <w:rPr>
          <w:rtl/>
          <w:lang w:bidi="fa-IR"/>
        </w:rPr>
      </w:pPr>
      <w:r>
        <w:rPr>
          <w:rtl/>
          <w:lang w:bidi="fa-IR"/>
        </w:rPr>
        <w:t>153- تذكرة الموضوعات</w:t>
      </w:r>
      <w:r w:rsidR="009432CE">
        <w:rPr>
          <w:rtl/>
          <w:lang w:bidi="fa-IR"/>
        </w:rPr>
        <w:t xml:space="preserve">، </w:t>
      </w:r>
      <w:r>
        <w:rPr>
          <w:rtl/>
          <w:lang w:bidi="fa-IR"/>
        </w:rPr>
        <w:t>ص 174</w:t>
      </w:r>
      <w:r w:rsidR="009432CE">
        <w:rPr>
          <w:rtl/>
          <w:lang w:bidi="fa-IR"/>
        </w:rPr>
        <w:t xml:space="preserve">. </w:t>
      </w:r>
    </w:p>
    <w:p w:rsidR="00AD3994" w:rsidRDefault="00AD3994" w:rsidP="00160C29">
      <w:pPr>
        <w:pStyle w:val="libFootnote"/>
        <w:rPr>
          <w:rtl/>
          <w:lang w:bidi="fa-IR"/>
        </w:rPr>
      </w:pPr>
      <w:r>
        <w:rPr>
          <w:rtl/>
          <w:lang w:bidi="fa-IR"/>
        </w:rPr>
        <w:t>154- كافى</w:t>
      </w:r>
      <w:r w:rsidR="009432CE">
        <w:rPr>
          <w:rtl/>
          <w:lang w:bidi="fa-IR"/>
        </w:rPr>
        <w:t xml:space="preserve">، </w:t>
      </w:r>
      <w:r>
        <w:rPr>
          <w:rtl/>
          <w:lang w:bidi="fa-IR"/>
        </w:rPr>
        <w:t>ج 2</w:t>
      </w:r>
      <w:r w:rsidR="009432CE">
        <w:rPr>
          <w:rtl/>
          <w:lang w:bidi="fa-IR"/>
        </w:rPr>
        <w:t xml:space="preserve">، </w:t>
      </w:r>
      <w:r>
        <w:rPr>
          <w:rtl/>
          <w:lang w:bidi="fa-IR"/>
        </w:rPr>
        <w:t>ص 639</w:t>
      </w:r>
      <w:r w:rsidR="009432CE">
        <w:rPr>
          <w:rtl/>
          <w:lang w:bidi="fa-IR"/>
        </w:rPr>
        <w:t xml:space="preserve">، </w:t>
      </w:r>
      <w:r>
        <w:rPr>
          <w:rtl/>
          <w:lang w:bidi="fa-IR"/>
        </w:rPr>
        <w:t>حديث 5</w:t>
      </w:r>
      <w:r w:rsidR="009432CE">
        <w:rPr>
          <w:rtl/>
          <w:lang w:bidi="fa-IR"/>
        </w:rPr>
        <w:t xml:space="preserve">، </w:t>
      </w:r>
      <w:r>
        <w:rPr>
          <w:rtl/>
          <w:lang w:bidi="fa-IR"/>
        </w:rPr>
        <w:t>وسايل الشيعه</w:t>
      </w:r>
      <w:r w:rsidR="009432CE">
        <w:rPr>
          <w:rtl/>
          <w:lang w:bidi="fa-IR"/>
        </w:rPr>
        <w:t xml:space="preserve">، </w:t>
      </w:r>
      <w:r>
        <w:rPr>
          <w:rtl/>
          <w:lang w:bidi="fa-IR"/>
        </w:rPr>
        <w:t>ج 12</w:t>
      </w:r>
      <w:r w:rsidR="009432CE">
        <w:rPr>
          <w:rtl/>
          <w:lang w:bidi="fa-IR"/>
        </w:rPr>
        <w:t xml:space="preserve">، </w:t>
      </w:r>
      <w:r>
        <w:rPr>
          <w:rtl/>
          <w:lang w:bidi="fa-IR"/>
        </w:rPr>
        <w:t>ص 25</w:t>
      </w:r>
      <w:r w:rsidR="009432CE">
        <w:rPr>
          <w:rtl/>
          <w:lang w:bidi="fa-IR"/>
        </w:rPr>
        <w:t xml:space="preserve">، </w:t>
      </w:r>
      <w:r>
        <w:rPr>
          <w:rtl/>
          <w:lang w:bidi="fa-IR"/>
        </w:rPr>
        <w:t>حديث 15547</w:t>
      </w:r>
      <w:r w:rsidR="009432CE">
        <w:rPr>
          <w:rtl/>
          <w:lang w:bidi="fa-IR"/>
        </w:rPr>
        <w:t xml:space="preserve">. </w:t>
      </w:r>
    </w:p>
    <w:p w:rsidR="00AD3994" w:rsidRDefault="00AD3994" w:rsidP="00160C29">
      <w:pPr>
        <w:pStyle w:val="libFootnote"/>
        <w:rPr>
          <w:rtl/>
          <w:lang w:bidi="fa-IR"/>
        </w:rPr>
      </w:pPr>
      <w:r>
        <w:rPr>
          <w:rtl/>
          <w:lang w:bidi="fa-IR"/>
        </w:rPr>
        <w:lastRenderedPageBreak/>
        <w:t>155- وسايل الشيعه</w:t>
      </w:r>
      <w:r w:rsidR="009432CE">
        <w:rPr>
          <w:rtl/>
          <w:lang w:bidi="fa-IR"/>
        </w:rPr>
        <w:t xml:space="preserve">، </w:t>
      </w:r>
      <w:r>
        <w:rPr>
          <w:rtl/>
          <w:lang w:bidi="fa-IR"/>
        </w:rPr>
        <w:t>ج 12</w:t>
      </w:r>
      <w:r w:rsidR="009432CE">
        <w:rPr>
          <w:rtl/>
          <w:lang w:bidi="fa-IR"/>
        </w:rPr>
        <w:t xml:space="preserve">، </w:t>
      </w:r>
      <w:r>
        <w:rPr>
          <w:rtl/>
          <w:lang w:bidi="fa-IR"/>
        </w:rPr>
        <w:t>ص 24</w:t>
      </w:r>
      <w:r w:rsidR="009432CE">
        <w:rPr>
          <w:rtl/>
          <w:lang w:bidi="fa-IR"/>
        </w:rPr>
        <w:t xml:space="preserve">، </w:t>
      </w:r>
      <w:r>
        <w:rPr>
          <w:rtl/>
          <w:lang w:bidi="fa-IR"/>
        </w:rPr>
        <w:t>حديث 15546</w:t>
      </w:r>
      <w:r w:rsidR="009432CE">
        <w:rPr>
          <w:rtl/>
          <w:lang w:bidi="fa-IR"/>
        </w:rPr>
        <w:t xml:space="preserve">. </w:t>
      </w:r>
    </w:p>
    <w:p w:rsidR="00AD3994" w:rsidRDefault="00AD3994" w:rsidP="00160C29">
      <w:pPr>
        <w:pStyle w:val="libFootnote"/>
        <w:rPr>
          <w:rtl/>
          <w:lang w:bidi="fa-IR"/>
        </w:rPr>
      </w:pPr>
      <w:r>
        <w:rPr>
          <w:rtl/>
          <w:lang w:bidi="fa-IR"/>
        </w:rPr>
        <w:t>156- تصنيف غررالحكم</w:t>
      </w:r>
      <w:r w:rsidR="009432CE">
        <w:rPr>
          <w:rtl/>
          <w:lang w:bidi="fa-IR"/>
        </w:rPr>
        <w:t xml:space="preserve">، </w:t>
      </w:r>
      <w:r>
        <w:rPr>
          <w:rtl/>
          <w:lang w:bidi="fa-IR"/>
        </w:rPr>
        <w:t>ص 415</w:t>
      </w:r>
      <w:r w:rsidR="009432CE">
        <w:rPr>
          <w:rtl/>
          <w:lang w:bidi="fa-IR"/>
        </w:rPr>
        <w:t xml:space="preserve">، </w:t>
      </w:r>
      <w:r>
        <w:rPr>
          <w:rtl/>
          <w:lang w:bidi="fa-IR"/>
        </w:rPr>
        <w:t>حديث 9469</w:t>
      </w:r>
      <w:r w:rsidR="009432CE">
        <w:rPr>
          <w:rtl/>
          <w:lang w:bidi="fa-IR"/>
        </w:rPr>
        <w:t xml:space="preserve">. </w:t>
      </w:r>
    </w:p>
    <w:p w:rsidR="00AD3994" w:rsidRDefault="00AD3994" w:rsidP="00160C29">
      <w:pPr>
        <w:pStyle w:val="libFootnote"/>
        <w:rPr>
          <w:rtl/>
          <w:lang w:bidi="fa-IR"/>
        </w:rPr>
      </w:pPr>
      <w:r>
        <w:rPr>
          <w:rtl/>
          <w:lang w:bidi="fa-IR"/>
        </w:rPr>
        <w:t>157- كافى</w:t>
      </w:r>
      <w:r w:rsidR="009432CE">
        <w:rPr>
          <w:rtl/>
          <w:lang w:bidi="fa-IR"/>
        </w:rPr>
        <w:t xml:space="preserve">، </w:t>
      </w:r>
      <w:r>
        <w:rPr>
          <w:rtl/>
          <w:lang w:bidi="fa-IR"/>
        </w:rPr>
        <w:t>ج 1</w:t>
      </w:r>
      <w:r w:rsidR="009432CE">
        <w:rPr>
          <w:rtl/>
          <w:lang w:bidi="fa-IR"/>
        </w:rPr>
        <w:t xml:space="preserve">، </w:t>
      </w:r>
      <w:r>
        <w:rPr>
          <w:rtl/>
          <w:lang w:bidi="fa-IR"/>
        </w:rPr>
        <w:t>ص 27</w:t>
      </w:r>
      <w:r w:rsidR="009432CE">
        <w:rPr>
          <w:rtl/>
          <w:lang w:bidi="fa-IR"/>
        </w:rPr>
        <w:t xml:space="preserve">، </w:t>
      </w:r>
      <w:r>
        <w:rPr>
          <w:rtl/>
          <w:lang w:bidi="fa-IR"/>
        </w:rPr>
        <w:t>حديث 31</w:t>
      </w:r>
      <w:r w:rsidR="009432CE">
        <w:rPr>
          <w:rtl/>
          <w:lang w:bidi="fa-IR"/>
        </w:rPr>
        <w:t xml:space="preserve">، </w:t>
      </w:r>
      <w:r>
        <w:rPr>
          <w:rtl/>
          <w:lang w:bidi="fa-IR"/>
        </w:rPr>
        <w:t>وسايل الشيعه</w:t>
      </w:r>
      <w:r w:rsidR="009432CE">
        <w:rPr>
          <w:rtl/>
          <w:lang w:bidi="fa-IR"/>
        </w:rPr>
        <w:t xml:space="preserve">، </w:t>
      </w:r>
      <w:r>
        <w:rPr>
          <w:rtl/>
          <w:lang w:bidi="fa-IR"/>
        </w:rPr>
        <w:t>ج 1</w:t>
      </w:r>
      <w:r w:rsidR="009432CE">
        <w:rPr>
          <w:rtl/>
          <w:lang w:bidi="fa-IR"/>
        </w:rPr>
        <w:t xml:space="preserve">، </w:t>
      </w:r>
      <w:r>
        <w:rPr>
          <w:rtl/>
          <w:lang w:bidi="fa-IR"/>
        </w:rPr>
        <w:t>ص 100</w:t>
      </w:r>
      <w:r w:rsidR="009432CE">
        <w:rPr>
          <w:rtl/>
          <w:lang w:bidi="fa-IR"/>
        </w:rPr>
        <w:t xml:space="preserve">، </w:t>
      </w:r>
      <w:r>
        <w:rPr>
          <w:rtl/>
          <w:lang w:bidi="fa-IR"/>
        </w:rPr>
        <w:t>حديث 239</w:t>
      </w:r>
      <w:r w:rsidR="009432CE">
        <w:rPr>
          <w:rtl/>
          <w:lang w:bidi="fa-IR"/>
        </w:rPr>
        <w:t xml:space="preserve">. </w:t>
      </w:r>
    </w:p>
    <w:p w:rsidR="00AD3994" w:rsidRDefault="00AD3994" w:rsidP="00160C29">
      <w:pPr>
        <w:pStyle w:val="libFootnote"/>
        <w:rPr>
          <w:rtl/>
          <w:lang w:bidi="fa-IR"/>
        </w:rPr>
      </w:pPr>
      <w:r>
        <w:rPr>
          <w:rtl/>
          <w:lang w:bidi="fa-IR"/>
        </w:rPr>
        <w:t>158- كافى</w:t>
      </w:r>
      <w:r w:rsidR="009432CE">
        <w:rPr>
          <w:rtl/>
          <w:lang w:bidi="fa-IR"/>
        </w:rPr>
        <w:t xml:space="preserve">، </w:t>
      </w:r>
      <w:r>
        <w:rPr>
          <w:rtl/>
          <w:lang w:bidi="fa-IR"/>
        </w:rPr>
        <w:t>ج 8</w:t>
      </w:r>
      <w:r w:rsidR="009432CE">
        <w:rPr>
          <w:rtl/>
          <w:lang w:bidi="fa-IR"/>
        </w:rPr>
        <w:t xml:space="preserve">، </w:t>
      </w:r>
      <w:r>
        <w:rPr>
          <w:rtl/>
          <w:lang w:bidi="fa-IR"/>
        </w:rPr>
        <w:t>ص 19</w:t>
      </w:r>
      <w:r w:rsidR="009432CE">
        <w:rPr>
          <w:rtl/>
          <w:lang w:bidi="fa-IR"/>
        </w:rPr>
        <w:t xml:space="preserve">. </w:t>
      </w:r>
    </w:p>
    <w:p w:rsidR="00AD3994" w:rsidRDefault="00AD3994" w:rsidP="00160C29">
      <w:pPr>
        <w:pStyle w:val="libFootnote"/>
        <w:rPr>
          <w:rtl/>
          <w:lang w:bidi="fa-IR"/>
        </w:rPr>
      </w:pPr>
      <w:r>
        <w:rPr>
          <w:rtl/>
          <w:lang w:bidi="fa-IR"/>
        </w:rPr>
        <w:t>159- تصنيف غررالحكم</w:t>
      </w:r>
      <w:r w:rsidR="009432CE">
        <w:rPr>
          <w:rtl/>
          <w:lang w:bidi="fa-IR"/>
        </w:rPr>
        <w:t xml:space="preserve">، </w:t>
      </w:r>
      <w:r>
        <w:rPr>
          <w:rtl/>
          <w:lang w:bidi="fa-IR"/>
        </w:rPr>
        <w:t>ص 233</w:t>
      </w:r>
      <w:r w:rsidR="009432CE">
        <w:rPr>
          <w:rtl/>
          <w:lang w:bidi="fa-IR"/>
        </w:rPr>
        <w:t xml:space="preserve">، </w:t>
      </w:r>
      <w:r>
        <w:rPr>
          <w:rtl/>
          <w:lang w:bidi="fa-IR"/>
        </w:rPr>
        <w:t>حديث 4671</w:t>
      </w:r>
      <w:r w:rsidR="009432CE">
        <w:rPr>
          <w:rtl/>
          <w:lang w:bidi="fa-IR"/>
        </w:rPr>
        <w:t xml:space="preserve">. </w:t>
      </w:r>
    </w:p>
    <w:p w:rsidR="00AD3994" w:rsidRDefault="00AD3994" w:rsidP="00160C29">
      <w:pPr>
        <w:pStyle w:val="libFootnote"/>
        <w:rPr>
          <w:rtl/>
          <w:lang w:bidi="fa-IR"/>
        </w:rPr>
      </w:pPr>
      <w:r>
        <w:rPr>
          <w:rtl/>
          <w:lang w:bidi="fa-IR"/>
        </w:rPr>
        <w:t>160- تصنيف غررالحكم</w:t>
      </w:r>
      <w:r w:rsidR="009432CE">
        <w:rPr>
          <w:rtl/>
          <w:lang w:bidi="fa-IR"/>
        </w:rPr>
        <w:t xml:space="preserve">، </w:t>
      </w:r>
      <w:r>
        <w:rPr>
          <w:rtl/>
          <w:lang w:bidi="fa-IR"/>
        </w:rPr>
        <w:t>ص 233</w:t>
      </w:r>
      <w:r w:rsidR="009432CE">
        <w:rPr>
          <w:rtl/>
          <w:lang w:bidi="fa-IR"/>
        </w:rPr>
        <w:t xml:space="preserve">، </w:t>
      </w:r>
      <w:r>
        <w:rPr>
          <w:rtl/>
          <w:lang w:bidi="fa-IR"/>
        </w:rPr>
        <w:t>حديث 4672</w:t>
      </w:r>
      <w:r w:rsidR="009432CE">
        <w:rPr>
          <w:rtl/>
          <w:lang w:bidi="fa-IR"/>
        </w:rPr>
        <w:t xml:space="preserve">. </w:t>
      </w:r>
    </w:p>
    <w:p w:rsidR="00AD3994" w:rsidRDefault="00AD3994" w:rsidP="00160C29">
      <w:pPr>
        <w:pStyle w:val="libFootnote"/>
        <w:rPr>
          <w:rtl/>
          <w:lang w:bidi="fa-IR"/>
        </w:rPr>
      </w:pPr>
      <w:r>
        <w:rPr>
          <w:rtl/>
          <w:lang w:bidi="fa-IR"/>
        </w:rPr>
        <w:t>161- نهج البلاغه</w:t>
      </w:r>
      <w:r w:rsidR="009432CE">
        <w:rPr>
          <w:rtl/>
          <w:lang w:bidi="fa-IR"/>
        </w:rPr>
        <w:t xml:space="preserve">، </w:t>
      </w:r>
      <w:r>
        <w:rPr>
          <w:rtl/>
          <w:lang w:bidi="fa-IR"/>
        </w:rPr>
        <w:t>ص 175</w:t>
      </w:r>
      <w:r w:rsidR="009432CE">
        <w:rPr>
          <w:rtl/>
          <w:lang w:bidi="fa-IR"/>
        </w:rPr>
        <w:t xml:space="preserve">، </w:t>
      </w:r>
      <w:r>
        <w:rPr>
          <w:rtl/>
          <w:lang w:bidi="fa-IR"/>
        </w:rPr>
        <w:t>نامه 53</w:t>
      </w:r>
      <w:r w:rsidR="009432CE">
        <w:rPr>
          <w:rtl/>
          <w:lang w:bidi="fa-IR"/>
        </w:rPr>
        <w:t xml:space="preserve">. </w:t>
      </w:r>
    </w:p>
    <w:p w:rsidR="00AD3994" w:rsidRDefault="00AD3994" w:rsidP="00160C29">
      <w:pPr>
        <w:pStyle w:val="libFootnote"/>
        <w:rPr>
          <w:rtl/>
          <w:lang w:bidi="fa-IR"/>
        </w:rPr>
      </w:pPr>
      <w:r>
        <w:rPr>
          <w:rtl/>
          <w:lang w:bidi="fa-IR"/>
        </w:rPr>
        <w:t>162- تصنيف غررالحكم</w:t>
      </w:r>
      <w:r w:rsidR="009432CE">
        <w:rPr>
          <w:rtl/>
          <w:lang w:bidi="fa-IR"/>
        </w:rPr>
        <w:t xml:space="preserve">، </w:t>
      </w:r>
      <w:r>
        <w:rPr>
          <w:rtl/>
          <w:lang w:bidi="fa-IR"/>
        </w:rPr>
        <w:t>ص 409</w:t>
      </w:r>
      <w:r w:rsidR="009432CE">
        <w:rPr>
          <w:rtl/>
          <w:lang w:bidi="fa-IR"/>
        </w:rPr>
        <w:t xml:space="preserve">، </w:t>
      </w:r>
      <w:r>
        <w:rPr>
          <w:rtl/>
          <w:lang w:bidi="fa-IR"/>
        </w:rPr>
        <w:t>حديث 9385</w:t>
      </w:r>
      <w:r w:rsidR="009432CE">
        <w:rPr>
          <w:rtl/>
          <w:lang w:bidi="fa-IR"/>
        </w:rPr>
        <w:t xml:space="preserve">. </w:t>
      </w:r>
    </w:p>
    <w:p w:rsidR="00AD3994" w:rsidRDefault="00AD3994" w:rsidP="00160C29">
      <w:pPr>
        <w:pStyle w:val="libFootnote"/>
        <w:rPr>
          <w:rtl/>
          <w:lang w:bidi="fa-IR"/>
        </w:rPr>
      </w:pPr>
      <w:r>
        <w:rPr>
          <w:rtl/>
          <w:lang w:bidi="fa-IR"/>
        </w:rPr>
        <w:t>163- تصنيف غررالحكم</w:t>
      </w:r>
      <w:r w:rsidR="009432CE">
        <w:rPr>
          <w:rtl/>
          <w:lang w:bidi="fa-IR"/>
        </w:rPr>
        <w:t xml:space="preserve">، </w:t>
      </w:r>
      <w:r>
        <w:rPr>
          <w:rtl/>
          <w:lang w:bidi="fa-IR"/>
        </w:rPr>
        <w:t>ص 481</w:t>
      </w:r>
      <w:r w:rsidR="009432CE">
        <w:rPr>
          <w:rtl/>
          <w:lang w:bidi="fa-IR"/>
        </w:rPr>
        <w:t xml:space="preserve">، </w:t>
      </w:r>
      <w:r>
        <w:rPr>
          <w:rtl/>
          <w:lang w:bidi="fa-IR"/>
        </w:rPr>
        <w:t>حديث 11057</w:t>
      </w:r>
      <w:r w:rsidR="009432CE">
        <w:rPr>
          <w:rtl/>
          <w:lang w:bidi="fa-IR"/>
        </w:rPr>
        <w:t xml:space="preserve">. </w:t>
      </w:r>
    </w:p>
    <w:p w:rsidR="00AD3994" w:rsidRDefault="00AD3994" w:rsidP="00160C29">
      <w:pPr>
        <w:pStyle w:val="libFootnote"/>
        <w:rPr>
          <w:rtl/>
          <w:lang w:bidi="fa-IR"/>
        </w:rPr>
      </w:pPr>
      <w:r>
        <w:rPr>
          <w:rtl/>
          <w:lang w:bidi="fa-IR"/>
        </w:rPr>
        <w:t>164- تصنيف غررالحكم</w:t>
      </w:r>
      <w:r w:rsidR="009432CE">
        <w:rPr>
          <w:rtl/>
          <w:lang w:bidi="fa-IR"/>
        </w:rPr>
        <w:t xml:space="preserve">، </w:t>
      </w:r>
      <w:r>
        <w:rPr>
          <w:rtl/>
          <w:lang w:bidi="fa-IR"/>
        </w:rPr>
        <w:t>ص 481</w:t>
      </w:r>
      <w:r w:rsidR="009432CE">
        <w:rPr>
          <w:rtl/>
          <w:lang w:bidi="fa-IR"/>
        </w:rPr>
        <w:t xml:space="preserve">، </w:t>
      </w:r>
      <w:r>
        <w:rPr>
          <w:rtl/>
          <w:lang w:bidi="fa-IR"/>
        </w:rPr>
        <w:t>حديث 11058</w:t>
      </w:r>
      <w:r w:rsidR="009432CE">
        <w:rPr>
          <w:rtl/>
          <w:lang w:bidi="fa-IR"/>
        </w:rPr>
        <w:t xml:space="preserve">. </w:t>
      </w:r>
    </w:p>
    <w:p w:rsidR="00AD3994" w:rsidRDefault="00AD3994" w:rsidP="00160C29">
      <w:pPr>
        <w:pStyle w:val="libFootnote"/>
        <w:rPr>
          <w:rtl/>
          <w:lang w:bidi="fa-IR"/>
        </w:rPr>
      </w:pPr>
      <w:r>
        <w:rPr>
          <w:rtl/>
          <w:lang w:bidi="fa-IR"/>
        </w:rPr>
        <w:t>165- تصنيف غررالحكم</w:t>
      </w:r>
      <w:r w:rsidR="009432CE">
        <w:rPr>
          <w:rtl/>
          <w:lang w:bidi="fa-IR"/>
        </w:rPr>
        <w:t xml:space="preserve">، </w:t>
      </w:r>
      <w:r>
        <w:rPr>
          <w:rtl/>
          <w:lang w:bidi="fa-IR"/>
        </w:rPr>
        <w:t>ص 254</w:t>
      </w:r>
      <w:r w:rsidR="009432CE">
        <w:rPr>
          <w:rtl/>
          <w:lang w:bidi="fa-IR"/>
        </w:rPr>
        <w:t xml:space="preserve">، </w:t>
      </w:r>
      <w:r>
        <w:rPr>
          <w:rtl/>
          <w:lang w:bidi="fa-IR"/>
        </w:rPr>
        <w:t>حديث 5358</w:t>
      </w:r>
      <w:r w:rsidR="009432CE">
        <w:rPr>
          <w:rtl/>
          <w:lang w:bidi="fa-IR"/>
        </w:rPr>
        <w:t xml:space="preserve">. </w:t>
      </w:r>
    </w:p>
    <w:p w:rsidR="00AD3994" w:rsidRDefault="00AD3994" w:rsidP="00160C29">
      <w:pPr>
        <w:pStyle w:val="libFootnote"/>
        <w:rPr>
          <w:rtl/>
          <w:lang w:bidi="fa-IR"/>
        </w:rPr>
      </w:pPr>
      <w:r>
        <w:rPr>
          <w:rtl/>
          <w:lang w:bidi="fa-IR"/>
        </w:rPr>
        <w:t>166- كامل ابن عددى</w:t>
      </w:r>
      <w:r w:rsidR="009432CE">
        <w:rPr>
          <w:rtl/>
          <w:lang w:bidi="fa-IR"/>
        </w:rPr>
        <w:t xml:space="preserve">، </w:t>
      </w:r>
      <w:r>
        <w:rPr>
          <w:rtl/>
          <w:lang w:bidi="fa-IR"/>
        </w:rPr>
        <w:t>ج 6</w:t>
      </w:r>
      <w:r w:rsidR="009432CE">
        <w:rPr>
          <w:rtl/>
          <w:lang w:bidi="fa-IR"/>
        </w:rPr>
        <w:t xml:space="preserve">، </w:t>
      </w:r>
      <w:r>
        <w:rPr>
          <w:rtl/>
          <w:lang w:bidi="fa-IR"/>
        </w:rPr>
        <w:t>ص 179</w:t>
      </w:r>
      <w:r w:rsidR="009432CE">
        <w:rPr>
          <w:rtl/>
          <w:lang w:bidi="fa-IR"/>
        </w:rPr>
        <w:t xml:space="preserve">. </w:t>
      </w:r>
    </w:p>
    <w:p w:rsidR="00AD3994" w:rsidRDefault="00AD3994" w:rsidP="00160C29">
      <w:pPr>
        <w:pStyle w:val="libFootnote"/>
        <w:rPr>
          <w:rtl/>
          <w:lang w:bidi="fa-IR"/>
        </w:rPr>
      </w:pPr>
      <w:r>
        <w:rPr>
          <w:rtl/>
          <w:lang w:bidi="fa-IR"/>
        </w:rPr>
        <w:t>167- وسايل الشيعه</w:t>
      </w:r>
      <w:r w:rsidR="009432CE">
        <w:rPr>
          <w:rtl/>
          <w:lang w:bidi="fa-IR"/>
        </w:rPr>
        <w:t xml:space="preserve">، </w:t>
      </w:r>
      <w:r>
        <w:rPr>
          <w:rtl/>
          <w:lang w:bidi="fa-IR"/>
        </w:rPr>
        <w:t>ج 20</w:t>
      </w:r>
      <w:r w:rsidR="009432CE">
        <w:rPr>
          <w:rtl/>
          <w:lang w:bidi="fa-IR"/>
        </w:rPr>
        <w:t xml:space="preserve">، </w:t>
      </w:r>
      <w:r>
        <w:rPr>
          <w:rtl/>
          <w:lang w:bidi="fa-IR"/>
        </w:rPr>
        <w:t>ص 35</w:t>
      </w:r>
      <w:r w:rsidR="009432CE">
        <w:rPr>
          <w:rtl/>
          <w:lang w:bidi="fa-IR"/>
        </w:rPr>
        <w:t xml:space="preserve">، </w:t>
      </w:r>
      <w:r>
        <w:rPr>
          <w:rtl/>
          <w:lang w:bidi="fa-IR"/>
        </w:rPr>
        <w:t>حديث 24963</w:t>
      </w:r>
      <w:r w:rsidR="009432CE">
        <w:rPr>
          <w:rtl/>
          <w:lang w:bidi="fa-IR"/>
        </w:rPr>
        <w:t xml:space="preserve">. </w:t>
      </w:r>
    </w:p>
    <w:p w:rsidR="00AD3994" w:rsidRDefault="00AD3994" w:rsidP="00160C29">
      <w:pPr>
        <w:pStyle w:val="libFootnote"/>
        <w:rPr>
          <w:rtl/>
          <w:lang w:bidi="fa-IR"/>
        </w:rPr>
      </w:pPr>
      <w:r>
        <w:rPr>
          <w:rtl/>
          <w:lang w:bidi="fa-IR"/>
        </w:rPr>
        <w:t>168- سوره نوح</w:t>
      </w:r>
      <w:r w:rsidR="009432CE">
        <w:rPr>
          <w:rtl/>
          <w:lang w:bidi="fa-IR"/>
        </w:rPr>
        <w:t xml:space="preserve">، </w:t>
      </w:r>
      <w:r>
        <w:rPr>
          <w:rtl/>
          <w:lang w:bidi="fa-IR"/>
        </w:rPr>
        <w:t>آيه 26 و 27</w:t>
      </w:r>
      <w:r w:rsidR="009432CE">
        <w:rPr>
          <w:rtl/>
          <w:lang w:bidi="fa-IR"/>
        </w:rPr>
        <w:t xml:space="preserve">. </w:t>
      </w:r>
    </w:p>
    <w:p w:rsidR="00AD3994" w:rsidRDefault="00AD3994" w:rsidP="00160C29">
      <w:pPr>
        <w:pStyle w:val="libFootnote"/>
        <w:rPr>
          <w:rtl/>
          <w:lang w:bidi="fa-IR"/>
        </w:rPr>
      </w:pPr>
      <w:r>
        <w:rPr>
          <w:rtl/>
          <w:lang w:bidi="fa-IR"/>
        </w:rPr>
        <w:t>169- تتمة المنتهى</w:t>
      </w:r>
      <w:r w:rsidR="009432CE">
        <w:rPr>
          <w:rtl/>
          <w:lang w:bidi="fa-IR"/>
        </w:rPr>
        <w:t xml:space="preserve">، </w:t>
      </w:r>
      <w:r>
        <w:rPr>
          <w:rtl/>
          <w:lang w:bidi="fa-IR"/>
        </w:rPr>
        <w:t>ص 21</w:t>
      </w:r>
      <w:r w:rsidR="009432CE">
        <w:rPr>
          <w:rtl/>
          <w:lang w:bidi="fa-IR"/>
        </w:rPr>
        <w:t xml:space="preserve">. </w:t>
      </w:r>
    </w:p>
    <w:p w:rsidR="00AD3994" w:rsidRDefault="00AD3994" w:rsidP="00160C29">
      <w:pPr>
        <w:pStyle w:val="libFootnote"/>
        <w:rPr>
          <w:rtl/>
          <w:lang w:bidi="fa-IR"/>
        </w:rPr>
      </w:pPr>
      <w:r>
        <w:rPr>
          <w:rtl/>
          <w:lang w:bidi="fa-IR"/>
        </w:rPr>
        <w:t>170- سوره هود</w:t>
      </w:r>
      <w:r w:rsidR="009432CE">
        <w:rPr>
          <w:rtl/>
          <w:lang w:bidi="fa-IR"/>
        </w:rPr>
        <w:t xml:space="preserve">، </w:t>
      </w:r>
      <w:r>
        <w:rPr>
          <w:rtl/>
          <w:lang w:bidi="fa-IR"/>
        </w:rPr>
        <w:t>آيه 113</w:t>
      </w:r>
      <w:r w:rsidR="009432CE">
        <w:rPr>
          <w:rtl/>
          <w:lang w:bidi="fa-IR"/>
        </w:rPr>
        <w:t xml:space="preserve">. </w:t>
      </w:r>
    </w:p>
    <w:p w:rsidR="00AD3994" w:rsidRDefault="00AD3994" w:rsidP="00160C29">
      <w:pPr>
        <w:pStyle w:val="libFootnote"/>
        <w:rPr>
          <w:rtl/>
          <w:lang w:bidi="fa-IR"/>
        </w:rPr>
      </w:pPr>
      <w:r>
        <w:rPr>
          <w:rtl/>
          <w:lang w:bidi="fa-IR"/>
        </w:rPr>
        <w:t>171- تهذيب الاحكام</w:t>
      </w:r>
      <w:r w:rsidR="009432CE">
        <w:rPr>
          <w:rtl/>
          <w:lang w:bidi="fa-IR"/>
        </w:rPr>
        <w:t xml:space="preserve">، </w:t>
      </w:r>
      <w:r>
        <w:rPr>
          <w:rtl/>
          <w:lang w:bidi="fa-IR"/>
        </w:rPr>
        <w:t>ج 6</w:t>
      </w:r>
      <w:r w:rsidR="009432CE">
        <w:rPr>
          <w:rtl/>
          <w:lang w:bidi="fa-IR"/>
        </w:rPr>
        <w:t xml:space="preserve">، </w:t>
      </w:r>
      <w:r>
        <w:rPr>
          <w:rtl/>
          <w:lang w:bidi="fa-IR"/>
        </w:rPr>
        <w:t>ص 338</w:t>
      </w:r>
      <w:r w:rsidR="009432CE">
        <w:rPr>
          <w:rtl/>
          <w:lang w:bidi="fa-IR"/>
        </w:rPr>
        <w:t xml:space="preserve">، </w:t>
      </w:r>
      <w:r>
        <w:rPr>
          <w:rtl/>
          <w:lang w:bidi="fa-IR"/>
        </w:rPr>
        <w:t>حديث 941</w:t>
      </w:r>
      <w:r w:rsidR="009432CE">
        <w:rPr>
          <w:rtl/>
          <w:lang w:bidi="fa-IR"/>
        </w:rPr>
        <w:t xml:space="preserve">، </w:t>
      </w:r>
      <w:r>
        <w:rPr>
          <w:rtl/>
          <w:lang w:bidi="fa-IR"/>
        </w:rPr>
        <w:t>وسايل الشيعه</w:t>
      </w:r>
      <w:r w:rsidR="009432CE">
        <w:rPr>
          <w:rtl/>
          <w:lang w:bidi="fa-IR"/>
        </w:rPr>
        <w:t xml:space="preserve">، </w:t>
      </w:r>
      <w:r>
        <w:rPr>
          <w:rtl/>
          <w:lang w:bidi="fa-IR"/>
        </w:rPr>
        <w:t>ج 17</w:t>
      </w:r>
      <w:r w:rsidR="009432CE">
        <w:rPr>
          <w:rtl/>
          <w:lang w:bidi="fa-IR"/>
        </w:rPr>
        <w:t xml:space="preserve">، </w:t>
      </w:r>
      <w:r>
        <w:rPr>
          <w:rtl/>
          <w:lang w:bidi="fa-IR"/>
        </w:rPr>
        <w:t>ص 180</w:t>
      </w:r>
      <w:r w:rsidR="009432CE">
        <w:rPr>
          <w:rtl/>
          <w:lang w:bidi="fa-IR"/>
        </w:rPr>
        <w:t xml:space="preserve">، </w:t>
      </w:r>
      <w:r>
        <w:rPr>
          <w:rtl/>
          <w:lang w:bidi="fa-IR"/>
        </w:rPr>
        <w:t>حديث 22296</w:t>
      </w:r>
      <w:r w:rsidR="009432CE">
        <w:rPr>
          <w:rtl/>
          <w:lang w:bidi="fa-IR"/>
        </w:rPr>
        <w:t xml:space="preserve">. </w:t>
      </w:r>
    </w:p>
    <w:p w:rsidR="00AD3994" w:rsidRDefault="00AD3994" w:rsidP="00160C29">
      <w:pPr>
        <w:pStyle w:val="libFootnote"/>
        <w:rPr>
          <w:rtl/>
          <w:lang w:bidi="fa-IR"/>
        </w:rPr>
      </w:pPr>
      <w:r>
        <w:rPr>
          <w:rtl/>
          <w:lang w:bidi="fa-IR"/>
        </w:rPr>
        <w:t>172- كافى</w:t>
      </w:r>
      <w:r w:rsidR="009432CE">
        <w:rPr>
          <w:rtl/>
          <w:lang w:bidi="fa-IR"/>
        </w:rPr>
        <w:t xml:space="preserve">، </w:t>
      </w:r>
      <w:r>
        <w:rPr>
          <w:rtl/>
          <w:lang w:bidi="fa-IR"/>
        </w:rPr>
        <w:t>ج 8</w:t>
      </w:r>
      <w:r w:rsidR="009432CE">
        <w:rPr>
          <w:rtl/>
          <w:lang w:bidi="fa-IR"/>
        </w:rPr>
        <w:t xml:space="preserve">، </w:t>
      </w:r>
      <w:r>
        <w:rPr>
          <w:rtl/>
          <w:lang w:bidi="fa-IR"/>
        </w:rPr>
        <w:t>ص 16</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260</w:t>
      </w:r>
      <w:r w:rsidR="009432CE">
        <w:rPr>
          <w:rtl/>
          <w:lang w:bidi="fa-IR"/>
        </w:rPr>
        <w:t xml:space="preserve">، </w:t>
      </w:r>
      <w:r>
        <w:rPr>
          <w:rtl/>
          <w:lang w:bidi="fa-IR"/>
        </w:rPr>
        <w:t>حديث 21511</w:t>
      </w:r>
      <w:r w:rsidR="009432CE">
        <w:rPr>
          <w:rtl/>
          <w:lang w:bidi="fa-IR"/>
        </w:rPr>
        <w:t xml:space="preserve">. </w:t>
      </w:r>
    </w:p>
    <w:p w:rsidR="00AD3994" w:rsidRDefault="00AD3994" w:rsidP="00160C29">
      <w:pPr>
        <w:pStyle w:val="libFootnote"/>
        <w:rPr>
          <w:rtl/>
          <w:lang w:bidi="fa-IR"/>
        </w:rPr>
      </w:pPr>
      <w:r>
        <w:rPr>
          <w:rtl/>
          <w:lang w:bidi="fa-IR"/>
        </w:rPr>
        <w:t>173- وسايل الشيعه</w:t>
      </w:r>
      <w:r w:rsidR="009432CE">
        <w:rPr>
          <w:rtl/>
          <w:lang w:bidi="fa-IR"/>
        </w:rPr>
        <w:t xml:space="preserve">، </w:t>
      </w:r>
      <w:r>
        <w:rPr>
          <w:rtl/>
          <w:lang w:bidi="fa-IR"/>
        </w:rPr>
        <w:t>ج 17</w:t>
      </w:r>
      <w:r w:rsidR="009432CE">
        <w:rPr>
          <w:rtl/>
          <w:lang w:bidi="fa-IR"/>
        </w:rPr>
        <w:t xml:space="preserve">، </w:t>
      </w:r>
      <w:r>
        <w:rPr>
          <w:rtl/>
          <w:lang w:bidi="fa-IR"/>
        </w:rPr>
        <w:t>ص 182</w:t>
      </w:r>
      <w:r w:rsidR="009432CE">
        <w:rPr>
          <w:rtl/>
          <w:lang w:bidi="fa-IR"/>
        </w:rPr>
        <w:t xml:space="preserve">، </w:t>
      </w:r>
      <w:r>
        <w:rPr>
          <w:rtl/>
          <w:lang w:bidi="fa-IR"/>
        </w:rPr>
        <w:t>حديث 22303</w:t>
      </w:r>
      <w:r w:rsidR="009432CE">
        <w:rPr>
          <w:rtl/>
          <w:lang w:bidi="fa-IR"/>
        </w:rPr>
        <w:t xml:space="preserve">. </w:t>
      </w:r>
    </w:p>
    <w:p w:rsidR="00AD3994" w:rsidRDefault="00AD3994" w:rsidP="00160C29">
      <w:pPr>
        <w:pStyle w:val="libFootnote"/>
        <w:rPr>
          <w:rtl/>
          <w:lang w:bidi="fa-IR"/>
        </w:rPr>
      </w:pPr>
      <w:r>
        <w:rPr>
          <w:rtl/>
          <w:lang w:bidi="fa-IR"/>
        </w:rPr>
        <w:t>174- وسايل الشيعه</w:t>
      </w:r>
      <w:r w:rsidR="009432CE">
        <w:rPr>
          <w:rtl/>
          <w:lang w:bidi="fa-IR"/>
        </w:rPr>
        <w:t xml:space="preserve">، </w:t>
      </w:r>
      <w:r>
        <w:rPr>
          <w:rtl/>
          <w:lang w:bidi="fa-IR"/>
        </w:rPr>
        <w:t>ج 17</w:t>
      </w:r>
      <w:r w:rsidR="009432CE">
        <w:rPr>
          <w:rtl/>
          <w:lang w:bidi="fa-IR"/>
        </w:rPr>
        <w:t xml:space="preserve">، </w:t>
      </w:r>
      <w:r>
        <w:rPr>
          <w:rtl/>
          <w:lang w:bidi="fa-IR"/>
        </w:rPr>
        <w:t>ص 182</w:t>
      </w:r>
      <w:r w:rsidR="009432CE">
        <w:rPr>
          <w:rtl/>
          <w:lang w:bidi="fa-IR"/>
        </w:rPr>
        <w:t xml:space="preserve">، </w:t>
      </w:r>
      <w:r>
        <w:rPr>
          <w:rtl/>
          <w:lang w:bidi="fa-IR"/>
        </w:rPr>
        <w:t>حديث 22305</w:t>
      </w:r>
      <w:r w:rsidR="009432CE">
        <w:rPr>
          <w:rtl/>
          <w:lang w:bidi="fa-IR"/>
        </w:rPr>
        <w:t xml:space="preserve">. </w:t>
      </w:r>
    </w:p>
    <w:p w:rsidR="00AD3994" w:rsidRDefault="00AD3994" w:rsidP="00160C29">
      <w:pPr>
        <w:pStyle w:val="libFootnote"/>
        <w:rPr>
          <w:rtl/>
          <w:lang w:bidi="fa-IR"/>
        </w:rPr>
      </w:pPr>
      <w:r>
        <w:rPr>
          <w:rtl/>
          <w:lang w:bidi="fa-IR"/>
        </w:rPr>
        <w:t>175- كافى</w:t>
      </w:r>
      <w:r w:rsidR="009432CE">
        <w:rPr>
          <w:rtl/>
          <w:lang w:bidi="fa-IR"/>
        </w:rPr>
        <w:t xml:space="preserve">، </w:t>
      </w:r>
      <w:r>
        <w:rPr>
          <w:rtl/>
          <w:lang w:bidi="fa-IR"/>
        </w:rPr>
        <w:t>ج 5</w:t>
      </w:r>
      <w:r w:rsidR="009432CE">
        <w:rPr>
          <w:rtl/>
          <w:lang w:bidi="fa-IR"/>
        </w:rPr>
        <w:t xml:space="preserve">، </w:t>
      </w:r>
      <w:r>
        <w:rPr>
          <w:rtl/>
          <w:lang w:bidi="fa-IR"/>
        </w:rPr>
        <w:t>ص 108</w:t>
      </w:r>
      <w:r w:rsidR="009432CE">
        <w:rPr>
          <w:rtl/>
          <w:lang w:bidi="fa-IR"/>
        </w:rPr>
        <w:t xml:space="preserve">، </w:t>
      </w:r>
      <w:r>
        <w:rPr>
          <w:rtl/>
          <w:lang w:bidi="fa-IR"/>
        </w:rPr>
        <w:t>حديث 11</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258</w:t>
      </w:r>
      <w:r w:rsidR="009432CE">
        <w:rPr>
          <w:rtl/>
          <w:lang w:bidi="fa-IR"/>
        </w:rPr>
        <w:t xml:space="preserve">، </w:t>
      </w:r>
      <w:r>
        <w:rPr>
          <w:rtl/>
          <w:lang w:bidi="fa-IR"/>
        </w:rPr>
        <w:t>حديث 21506</w:t>
      </w:r>
      <w:r w:rsidR="009432CE">
        <w:rPr>
          <w:rtl/>
          <w:lang w:bidi="fa-IR"/>
        </w:rPr>
        <w:t xml:space="preserve">. </w:t>
      </w:r>
    </w:p>
    <w:p w:rsidR="00AD3994" w:rsidRDefault="00AD3994" w:rsidP="00160C29">
      <w:pPr>
        <w:pStyle w:val="libFootnote"/>
        <w:rPr>
          <w:rtl/>
          <w:lang w:bidi="fa-IR"/>
        </w:rPr>
      </w:pPr>
      <w:r>
        <w:rPr>
          <w:rtl/>
          <w:lang w:bidi="fa-IR"/>
        </w:rPr>
        <w:t>176- وسايل الشيعه</w:t>
      </w:r>
      <w:r w:rsidR="009432CE">
        <w:rPr>
          <w:rtl/>
          <w:lang w:bidi="fa-IR"/>
        </w:rPr>
        <w:t xml:space="preserve">، </w:t>
      </w:r>
      <w:r>
        <w:rPr>
          <w:rtl/>
          <w:lang w:bidi="fa-IR"/>
        </w:rPr>
        <w:t>ج 27</w:t>
      </w:r>
      <w:r w:rsidR="009432CE">
        <w:rPr>
          <w:rtl/>
          <w:lang w:bidi="fa-IR"/>
        </w:rPr>
        <w:t xml:space="preserve">، </w:t>
      </w:r>
      <w:r>
        <w:rPr>
          <w:rtl/>
          <w:lang w:bidi="fa-IR"/>
        </w:rPr>
        <w:t>ص 133</w:t>
      </w:r>
      <w:r w:rsidR="009432CE">
        <w:rPr>
          <w:rtl/>
          <w:lang w:bidi="fa-IR"/>
        </w:rPr>
        <w:t xml:space="preserve">، </w:t>
      </w:r>
      <w:r>
        <w:rPr>
          <w:rtl/>
          <w:lang w:bidi="fa-IR"/>
        </w:rPr>
        <w:t>حديث 33407</w:t>
      </w:r>
      <w:r w:rsidR="009432CE">
        <w:rPr>
          <w:rtl/>
          <w:lang w:bidi="fa-IR"/>
        </w:rPr>
        <w:t xml:space="preserve">. </w:t>
      </w:r>
    </w:p>
    <w:p w:rsidR="00AD3994" w:rsidRDefault="00AD3994" w:rsidP="00160C29">
      <w:pPr>
        <w:pStyle w:val="libFootnote"/>
        <w:rPr>
          <w:rtl/>
          <w:lang w:bidi="fa-IR"/>
        </w:rPr>
      </w:pPr>
      <w:r>
        <w:rPr>
          <w:rtl/>
          <w:lang w:bidi="fa-IR"/>
        </w:rPr>
        <w:t>177- نهج البلاغه</w:t>
      </w:r>
      <w:r w:rsidR="009432CE">
        <w:rPr>
          <w:rtl/>
          <w:lang w:bidi="fa-IR"/>
        </w:rPr>
        <w:t xml:space="preserve">، </w:t>
      </w:r>
      <w:r>
        <w:rPr>
          <w:rtl/>
          <w:lang w:bidi="fa-IR"/>
        </w:rPr>
        <w:t>ص 179</w:t>
      </w:r>
      <w:r w:rsidR="009432CE">
        <w:rPr>
          <w:rtl/>
          <w:lang w:bidi="fa-IR"/>
        </w:rPr>
        <w:t xml:space="preserve">، </w:t>
      </w:r>
      <w:r>
        <w:rPr>
          <w:rtl/>
          <w:lang w:bidi="fa-IR"/>
        </w:rPr>
        <w:t>نامه 53</w:t>
      </w:r>
      <w:r w:rsidR="009432CE">
        <w:rPr>
          <w:rtl/>
          <w:lang w:bidi="fa-IR"/>
        </w:rPr>
        <w:t xml:space="preserve">. </w:t>
      </w:r>
    </w:p>
    <w:p w:rsidR="00AD3994" w:rsidRDefault="00AD3994" w:rsidP="00160C29">
      <w:pPr>
        <w:pStyle w:val="libFootnote"/>
        <w:rPr>
          <w:rtl/>
          <w:lang w:bidi="fa-IR"/>
        </w:rPr>
      </w:pPr>
      <w:r>
        <w:rPr>
          <w:rtl/>
          <w:lang w:bidi="fa-IR"/>
        </w:rPr>
        <w:t>178- نهج البلاغه</w:t>
      </w:r>
      <w:r w:rsidR="009432CE">
        <w:rPr>
          <w:rtl/>
          <w:lang w:bidi="fa-IR"/>
        </w:rPr>
        <w:t xml:space="preserve">، </w:t>
      </w:r>
      <w:r>
        <w:rPr>
          <w:rtl/>
          <w:lang w:bidi="fa-IR"/>
        </w:rPr>
        <w:t>ص 175</w:t>
      </w:r>
      <w:r w:rsidR="009432CE">
        <w:rPr>
          <w:rtl/>
          <w:lang w:bidi="fa-IR"/>
        </w:rPr>
        <w:t xml:space="preserve">، </w:t>
      </w:r>
      <w:r>
        <w:rPr>
          <w:rtl/>
          <w:lang w:bidi="fa-IR"/>
        </w:rPr>
        <w:t>نامه 53</w:t>
      </w:r>
      <w:r w:rsidR="009432CE">
        <w:rPr>
          <w:rtl/>
          <w:lang w:bidi="fa-IR"/>
        </w:rPr>
        <w:t xml:space="preserve">. </w:t>
      </w:r>
    </w:p>
    <w:p w:rsidR="00AD3994" w:rsidRDefault="00AD3994" w:rsidP="00160C29">
      <w:pPr>
        <w:pStyle w:val="libFootnote"/>
        <w:rPr>
          <w:rtl/>
          <w:lang w:bidi="fa-IR"/>
        </w:rPr>
      </w:pPr>
      <w:r>
        <w:rPr>
          <w:rtl/>
          <w:lang w:bidi="fa-IR"/>
        </w:rPr>
        <w:t>179- نهج البلاغه</w:t>
      </w:r>
      <w:r w:rsidR="009432CE">
        <w:rPr>
          <w:rtl/>
          <w:lang w:bidi="fa-IR"/>
        </w:rPr>
        <w:t xml:space="preserve">، </w:t>
      </w:r>
      <w:r>
        <w:rPr>
          <w:rtl/>
          <w:lang w:bidi="fa-IR"/>
        </w:rPr>
        <w:t>ص 175</w:t>
      </w:r>
      <w:r w:rsidR="009432CE">
        <w:rPr>
          <w:rtl/>
          <w:lang w:bidi="fa-IR"/>
        </w:rPr>
        <w:t xml:space="preserve">، </w:t>
      </w:r>
      <w:r>
        <w:rPr>
          <w:rtl/>
          <w:lang w:bidi="fa-IR"/>
        </w:rPr>
        <w:t>نامه 53</w:t>
      </w:r>
      <w:r w:rsidR="009432CE">
        <w:rPr>
          <w:rtl/>
          <w:lang w:bidi="fa-IR"/>
        </w:rPr>
        <w:t xml:space="preserve">. </w:t>
      </w:r>
    </w:p>
    <w:p w:rsidR="00AD3994" w:rsidRDefault="00AD3994" w:rsidP="00160C29">
      <w:pPr>
        <w:pStyle w:val="libFootnote"/>
        <w:rPr>
          <w:rtl/>
          <w:lang w:bidi="fa-IR"/>
        </w:rPr>
      </w:pPr>
      <w:r>
        <w:rPr>
          <w:rtl/>
          <w:lang w:bidi="fa-IR"/>
        </w:rPr>
        <w:t>180- نهج البلاغه</w:t>
      </w:r>
      <w:r w:rsidR="009432CE">
        <w:rPr>
          <w:rtl/>
          <w:lang w:bidi="fa-IR"/>
        </w:rPr>
        <w:t xml:space="preserve">، </w:t>
      </w:r>
      <w:r>
        <w:rPr>
          <w:rtl/>
          <w:lang w:bidi="fa-IR"/>
        </w:rPr>
        <w:t>ص 175</w:t>
      </w:r>
      <w:r w:rsidR="009432CE">
        <w:rPr>
          <w:rtl/>
          <w:lang w:bidi="fa-IR"/>
        </w:rPr>
        <w:t xml:space="preserve">، </w:t>
      </w:r>
      <w:r>
        <w:rPr>
          <w:rtl/>
          <w:lang w:bidi="fa-IR"/>
        </w:rPr>
        <w:t>نامه 53</w:t>
      </w:r>
      <w:r w:rsidR="009432CE">
        <w:rPr>
          <w:rtl/>
          <w:lang w:bidi="fa-IR"/>
        </w:rPr>
        <w:t xml:space="preserve">. </w:t>
      </w:r>
    </w:p>
    <w:p w:rsidR="00AD3994" w:rsidRDefault="00AD3994" w:rsidP="00160C29">
      <w:pPr>
        <w:pStyle w:val="libFootnote"/>
        <w:rPr>
          <w:rtl/>
          <w:lang w:bidi="fa-IR"/>
        </w:rPr>
      </w:pPr>
      <w:r>
        <w:rPr>
          <w:rtl/>
          <w:lang w:bidi="fa-IR"/>
        </w:rPr>
        <w:t>181- نهج البلاغه</w:t>
      </w:r>
      <w:r w:rsidR="009432CE">
        <w:rPr>
          <w:rtl/>
          <w:lang w:bidi="fa-IR"/>
        </w:rPr>
        <w:t xml:space="preserve">، </w:t>
      </w:r>
      <w:r>
        <w:rPr>
          <w:rtl/>
          <w:lang w:bidi="fa-IR"/>
        </w:rPr>
        <w:t>ص 159</w:t>
      </w:r>
      <w:r w:rsidR="009432CE">
        <w:rPr>
          <w:rtl/>
          <w:lang w:bidi="fa-IR"/>
        </w:rPr>
        <w:t xml:space="preserve">، </w:t>
      </w:r>
      <w:r>
        <w:rPr>
          <w:rtl/>
          <w:lang w:bidi="fa-IR"/>
        </w:rPr>
        <w:t>نامه 53</w:t>
      </w:r>
      <w:r w:rsidR="009432CE">
        <w:rPr>
          <w:rtl/>
          <w:lang w:bidi="fa-IR"/>
        </w:rPr>
        <w:t xml:space="preserve">. </w:t>
      </w:r>
    </w:p>
    <w:p w:rsidR="00AD3994" w:rsidRDefault="00AD3994" w:rsidP="00160C29">
      <w:pPr>
        <w:pStyle w:val="libFootnote"/>
        <w:rPr>
          <w:rtl/>
          <w:lang w:bidi="fa-IR"/>
        </w:rPr>
      </w:pPr>
      <w:r>
        <w:rPr>
          <w:rtl/>
          <w:lang w:bidi="fa-IR"/>
        </w:rPr>
        <w:lastRenderedPageBreak/>
        <w:t>182- نهج البلاغه</w:t>
      </w:r>
      <w:r w:rsidR="009432CE">
        <w:rPr>
          <w:rtl/>
          <w:lang w:bidi="fa-IR"/>
        </w:rPr>
        <w:t xml:space="preserve">، </w:t>
      </w:r>
      <w:r>
        <w:rPr>
          <w:rtl/>
          <w:lang w:bidi="fa-IR"/>
        </w:rPr>
        <w:t>ص 172</w:t>
      </w:r>
      <w:r w:rsidR="009432CE">
        <w:rPr>
          <w:rtl/>
          <w:lang w:bidi="fa-IR"/>
        </w:rPr>
        <w:t xml:space="preserve">، </w:t>
      </w:r>
      <w:r>
        <w:rPr>
          <w:rtl/>
          <w:lang w:bidi="fa-IR"/>
        </w:rPr>
        <w:t>نامه 53</w:t>
      </w:r>
      <w:r w:rsidR="009432CE">
        <w:rPr>
          <w:rtl/>
          <w:lang w:bidi="fa-IR"/>
        </w:rPr>
        <w:t xml:space="preserve">. </w:t>
      </w:r>
    </w:p>
    <w:p w:rsidR="00AD3994" w:rsidRDefault="00AD3994" w:rsidP="00160C29">
      <w:pPr>
        <w:pStyle w:val="libFootnote"/>
        <w:rPr>
          <w:rtl/>
          <w:lang w:bidi="fa-IR"/>
        </w:rPr>
      </w:pPr>
      <w:r>
        <w:rPr>
          <w:rtl/>
          <w:lang w:bidi="fa-IR"/>
        </w:rPr>
        <w:t>183- نهج البلاغه</w:t>
      </w:r>
      <w:r w:rsidR="009432CE">
        <w:rPr>
          <w:rtl/>
          <w:lang w:bidi="fa-IR"/>
        </w:rPr>
        <w:t xml:space="preserve">، </w:t>
      </w:r>
      <w:r>
        <w:rPr>
          <w:rtl/>
          <w:lang w:bidi="fa-IR"/>
        </w:rPr>
        <w:t>ص 172</w:t>
      </w:r>
      <w:r w:rsidR="009432CE">
        <w:rPr>
          <w:rtl/>
          <w:lang w:bidi="fa-IR"/>
        </w:rPr>
        <w:t xml:space="preserve">، </w:t>
      </w:r>
      <w:r>
        <w:rPr>
          <w:rtl/>
          <w:lang w:bidi="fa-IR"/>
        </w:rPr>
        <w:t>نامه 53</w:t>
      </w:r>
      <w:r w:rsidR="009432CE">
        <w:rPr>
          <w:rtl/>
          <w:lang w:bidi="fa-IR"/>
        </w:rPr>
        <w:t xml:space="preserve">. </w:t>
      </w:r>
    </w:p>
    <w:p w:rsidR="00AD3994" w:rsidRDefault="00AD3994" w:rsidP="00160C29">
      <w:pPr>
        <w:pStyle w:val="libFootnote"/>
        <w:rPr>
          <w:rtl/>
          <w:lang w:bidi="fa-IR"/>
        </w:rPr>
      </w:pPr>
      <w:r>
        <w:rPr>
          <w:rtl/>
          <w:lang w:bidi="fa-IR"/>
        </w:rPr>
        <w:t>184- مجموعه ورام</w:t>
      </w:r>
      <w:r w:rsidR="009432CE">
        <w:rPr>
          <w:rtl/>
          <w:lang w:bidi="fa-IR"/>
        </w:rPr>
        <w:t xml:space="preserve">، </w:t>
      </w:r>
      <w:r>
        <w:rPr>
          <w:rtl/>
          <w:lang w:bidi="fa-IR"/>
        </w:rPr>
        <w:t>ج 1</w:t>
      </w:r>
      <w:r w:rsidR="009432CE">
        <w:rPr>
          <w:rtl/>
          <w:lang w:bidi="fa-IR"/>
        </w:rPr>
        <w:t xml:space="preserve">، </w:t>
      </w:r>
      <w:r>
        <w:rPr>
          <w:rtl/>
          <w:lang w:bidi="fa-IR"/>
        </w:rPr>
        <w:t>ص 10</w:t>
      </w:r>
      <w:r w:rsidR="009432CE">
        <w:rPr>
          <w:rtl/>
          <w:lang w:bidi="fa-IR"/>
        </w:rPr>
        <w:t xml:space="preserve">. </w:t>
      </w:r>
    </w:p>
    <w:p w:rsidR="00AD3994" w:rsidRDefault="00AD3994" w:rsidP="00160C29">
      <w:pPr>
        <w:pStyle w:val="libFootnote"/>
        <w:rPr>
          <w:rtl/>
          <w:lang w:bidi="fa-IR"/>
        </w:rPr>
      </w:pPr>
      <w:r>
        <w:rPr>
          <w:rtl/>
          <w:lang w:bidi="fa-IR"/>
        </w:rPr>
        <w:t>185- بحارالانوار</w:t>
      </w:r>
      <w:r w:rsidR="009432CE">
        <w:rPr>
          <w:rtl/>
          <w:lang w:bidi="fa-IR"/>
        </w:rPr>
        <w:t xml:space="preserve">، </w:t>
      </w:r>
      <w:r>
        <w:rPr>
          <w:rtl/>
          <w:lang w:bidi="fa-IR"/>
        </w:rPr>
        <w:t>ج 34</w:t>
      </w:r>
      <w:r w:rsidR="009432CE">
        <w:rPr>
          <w:rtl/>
          <w:lang w:bidi="fa-IR"/>
        </w:rPr>
        <w:t xml:space="preserve">، </w:t>
      </w:r>
      <w:r>
        <w:rPr>
          <w:rtl/>
          <w:lang w:bidi="fa-IR"/>
        </w:rPr>
        <w:t>ص 335</w:t>
      </w:r>
      <w:r w:rsidR="009432CE">
        <w:rPr>
          <w:rtl/>
          <w:lang w:bidi="fa-IR"/>
        </w:rPr>
        <w:t xml:space="preserve">. </w:t>
      </w:r>
    </w:p>
    <w:p w:rsidR="00AD3994" w:rsidRDefault="00AD3994" w:rsidP="00160C29">
      <w:pPr>
        <w:pStyle w:val="libFootnote"/>
        <w:rPr>
          <w:rtl/>
          <w:lang w:bidi="fa-IR"/>
        </w:rPr>
      </w:pPr>
      <w:r>
        <w:rPr>
          <w:rtl/>
          <w:lang w:bidi="fa-IR"/>
        </w:rPr>
        <w:t>186- تحف العقول</w:t>
      </w:r>
      <w:r w:rsidR="009432CE">
        <w:rPr>
          <w:rtl/>
          <w:lang w:bidi="fa-IR"/>
        </w:rPr>
        <w:t xml:space="preserve">، </w:t>
      </w:r>
      <w:r>
        <w:rPr>
          <w:rtl/>
          <w:lang w:bidi="fa-IR"/>
        </w:rPr>
        <w:t>ص 361</w:t>
      </w:r>
      <w:r w:rsidR="009432CE">
        <w:rPr>
          <w:rtl/>
          <w:lang w:bidi="fa-IR"/>
        </w:rPr>
        <w:t xml:space="preserve">. </w:t>
      </w:r>
    </w:p>
    <w:p w:rsidR="00AD3994" w:rsidRDefault="00AD3994" w:rsidP="00160C29">
      <w:pPr>
        <w:pStyle w:val="libFootnote"/>
        <w:rPr>
          <w:rtl/>
          <w:lang w:bidi="fa-IR"/>
        </w:rPr>
      </w:pPr>
      <w:r>
        <w:rPr>
          <w:rtl/>
          <w:lang w:bidi="fa-IR"/>
        </w:rPr>
        <w:t>187- بحارالانوار</w:t>
      </w:r>
      <w:r w:rsidR="009432CE">
        <w:rPr>
          <w:rtl/>
          <w:lang w:bidi="fa-IR"/>
        </w:rPr>
        <w:t xml:space="preserve">، </w:t>
      </w:r>
      <w:r>
        <w:rPr>
          <w:rtl/>
          <w:lang w:bidi="fa-IR"/>
        </w:rPr>
        <w:t>ج 82</w:t>
      </w:r>
      <w:r w:rsidR="009432CE">
        <w:rPr>
          <w:rtl/>
          <w:lang w:bidi="fa-IR"/>
        </w:rPr>
        <w:t xml:space="preserve">، </w:t>
      </w:r>
      <w:r>
        <w:rPr>
          <w:rtl/>
          <w:lang w:bidi="fa-IR"/>
        </w:rPr>
        <w:t>ص 58</w:t>
      </w:r>
      <w:r w:rsidR="009432CE">
        <w:rPr>
          <w:rtl/>
          <w:lang w:bidi="fa-IR"/>
        </w:rPr>
        <w:t xml:space="preserve">. </w:t>
      </w:r>
    </w:p>
    <w:p w:rsidR="00AD3994" w:rsidRDefault="00AD3994" w:rsidP="00160C29">
      <w:pPr>
        <w:pStyle w:val="libFootnote"/>
        <w:rPr>
          <w:rtl/>
          <w:lang w:bidi="fa-IR"/>
        </w:rPr>
      </w:pPr>
      <w:r>
        <w:rPr>
          <w:rtl/>
          <w:lang w:bidi="fa-IR"/>
        </w:rPr>
        <w:t>188- شرح نهج البلاغه ابن ابى الحديد</w:t>
      </w:r>
      <w:r w:rsidR="009432CE">
        <w:rPr>
          <w:rtl/>
          <w:lang w:bidi="fa-IR"/>
        </w:rPr>
        <w:t xml:space="preserve">، </w:t>
      </w:r>
      <w:r>
        <w:rPr>
          <w:rtl/>
          <w:lang w:bidi="fa-IR"/>
        </w:rPr>
        <w:t>ج 9</w:t>
      </w:r>
      <w:r w:rsidR="009432CE">
        <w:rPr>
          <w:rtl/>
          <w:lang w:bidi="fa-IR"/>
        </w:rPr>
        <w:t xml:space="preserve">، </w:t>
      </w:r>
      <w:r>
        <w:rPr>
          <w:rtl/>
          <w:lang w:bidi="fa-IR"/>
        </w:rPr>
        <w:t>ص 53</w:t>
      </w:r>
      <w:r w:rsidR="009432CE">
        <w:rPr>
          <w:rtl/>
          <w:lang w:bidi="fa-IR"/>
        </w:rPr>
        <w:t xml:space="preserve">. </w:t>
      </w:r>
    </w:p>
    <w:p w:rsidR="00AD3994" w:rsidRDefault="00AD3994" w:rsidP="00160C29">
      <w:pPr>
        <w:pStyle w:val="libFootnote"/>
        <w:rPr>
          <w:rtl/>
          <w:lang w:bidi="fa-IR"/>
        </w:rPr>
      </w:pPr>
      <w:r>
        <w:rPr>
          <w:rtl/>
          <w:lang w:bidi="fa-IR"/>
        </w:rPr>
        <w:t>189- نهج البلاغه</w:t>
      </w:r>
      <w:r w:rsidR="009432CE">
        <w:rPr>
          <w:rtl/>
          <w:lang w:bidi="fa-IR"/>
        </w:rPr>
        <w:t xml:space="preserve">، </w:t>
      </w:r>
      <w:r>
        <w:rPr>
          <w:rtl/>
          <w:lang w:bidi="fa-IR"/>
        </w:rPr>
        <w:t>ص 18</w:t>
      </w:r>
      <w:r w:rsidR="009432CE">
        <w:rPr>
          <w:rtl/>
          <w:lang w:bidi="fa-IR"/>
        </w:rPr>
        <w:t xml:space="preserve">، </w:t>
      </w:r>
      <w:r>
        <w:rPr>
          <w:rtl/>
          <w:lang w:bidi="fa-IR"/>
        </w:rPr>
        <w:t>خطبه 33</w:t>
      </w:r>
      <w:r w:rsidR="009432CE">
        <w:rPr>
          <w:rtl/>
          <w:lang w:bidi="fa-IR"/>
        </w:rPr>
        <w:t xml:space="preserve">. </w:t>
      </w:r>
    </w:p>
    <w:p w:rsidR="00AD3994" w:rsidRDefault="00AD3994" w:rsidP="00160C29">
      <w:pPr>
        <w:pStyle w:val="libFootnote"/>
        <w:rPr>
          <w:rtl/>
          <w:lang w:bidi="fa-IR"/>
        </w:rPr>
      </w:pPr>
      <w:r>
        <w:rPr>
          <w:rtl/>
          <w:lang w:bidi="fa-IR"/>
        </w:rPr>
        <w:t>190- وفيات الاعيان</w:t>
      </w:r>
      <w:r w:rsidR="009432CE">
        <w:rPr>
          <w:rtl/>
          <w:lang w:bidi="fa-IR"/>
        </w:rPr>
        <w:t xml:space="preserve">، </w:t>
      </w:r>
      <w:r>
        <w:rPr>
          <w:rtl/>
          <w:lang w:bidi="fa-IR"/>
        </w:rPr>
        <w:t>ج 4</w:t>
      </w:r>
      <w:r w:rsidR="009432CE">
        <w:rPr>
          <w:rtl/>
          <w:lang w:bidi="fa-IR"/>
        </w:rPr>
        <w:t xml:space="preserve">، </w:t>
      </w:r>
      <w:r>
        <w:rPr>
          <w:rtl/>
          <w:lang w:bidi="fa-IR"/>
        </w:rPr>
        <w:t>ص 48</w:t>
      </w:r>
      <w:r w:rsidR="009432CE">
        <w:rPr>
          <w:rtl/>
          <w:lang w:bidi="fa-IR"/>
        </w:rPr>
        <w:t xml:space="preserve">. </w:t>
      </w:r>
    </w:p>
    <w:p w:rsidR="00AD3994" w:rsidRDefault="00AD3994" w:rsidP="00160C29">
      <w:pPr>
        <w:pStyle w:val="libFootnote"/>
        <w:rPr>
          <w:rtl/>
          <w:lang w:bidi="fa-IR"/>
        </w:rPr>
      </w:pPr>
      <w:r>
        <w:rPr>
          <w:rtl/>
          <w:lang w:bidi="fa-IR"/>
        </w:rPr>
        <w:t>191- شرح نهج البلاغه ابن ابى الحديد</w:t>
      </w:r>
      <w:r w:rsidR="009432CE">
        <w:rPr>
          <w:rtl/>
          <w:lang w:bidi="fa-IR"/>
        </w:rPr>
        <w:t xml:space="preserve">، </w:t>
      </w:r>
      <w:r>
        <w:rPr>
          <w:rtl/>
          <w:lang w:bidi="fa-IR"/>
        </w:rPr>
        <w:t>ج 16</w:t>
      </w:r>
      <w:r w:rsidR="009432CE">
        <w:rPr>
          <w:rtl/>
          <w:lang w:bidi="fa-IR"/>
        </w:rPr>
        <w:t xml:space="preserve">، </w:t>
      </w:r>
      <w:r>
        <w:rPr>
          <w:rtl/>
          <w:lang w:bidi="fa-IR"/>
        </w:rPr>
        <w:t>ص 15</w:t>
      </w:r>
      <w:r w:rsidR="009432CE">
        <w:rPr>
          <w:rtl/>
          <w:lang w:bidi="fa-IR"/>
        </w:rPr>
        <w:t xml:space="preserve">، </w:t>
      </w:r>
      <w:r>
        <w:rPr>
          <w:rtl/>
          <w:lang w:bidi="fa-IR"/>
        </w:rPr>
        <w:t>بحارالانوار</w:t>
      </w:r>
      <w:r w:rsidR="009432CE">
        <w:rPr>
          <w:rtl/>
          <w:lang w:bidi="fa-IR"/>
        </w:rPr>
        <w:t xml:space="preserve">، </w:t>
      </w:r>
      <w:r>
        <w:rPr>
          <w:rtl/>
          <w:lang w:bidi="fa-IR"/>
        </w:rPr>
        <w:t>ج 44</w:t>
      </w:r>
      <w:r w:rsidR="009432CE">
        <w:rPr>
          <w:rtl/>
          <w:lang w:bidi="fa-IR"/>
        </w:rPr>
        <w:t xml:space="preserve">، </w:t>
      </w:r>
      <w:r>
        <w:rPr>
          <w:rtl/>
          <w:lang w:bidi="fa-IR"/>
        </w:rPr>
        <w:t>ص 49</w:t>
      </w:r>
      <w:r w:rsidR="009432CE">
        <w:rPr>
          <w:rtl/>
          <w:lang w:bidi="fa-IR"/>
        </w:rPr>
        <w:t xml:space="preserve">. </w:t>
      </w:r>
    </w:p>
    <w:p w:rsidR="00AD3994" w:rsidRDefault="00AD3994" w:rsidP="00160C29">
      <w:pPr>
        <w:pStyle w:val="libFootnote"/>
        <w:rPr>
          <w:rtl/>
          <w:lang w:bidi="fa-IR"/>
        </w:rPr>
      </w:pPr>
      <w:r>
        <w:rPr>
          <w:rtl/>
          <w:lang w:bidi="fa-IR"/>
        </w:rPr>
        <w:t>192- نهج البلاغه</w:t>
      </w:r>
      <w:r w:rsidR="009432CE">
        <w:rPr>
          <w:rtl/>
          <w:lang w:bidi="fa-IR"/>
        </w:rPr>
        <w:t xml:space="preserve">، </w:t>
      </w:r>
      <w:r>
        <w:rPr>
          <w:rtl/>
          <w:lang w:bidi="fa-IR"/>
        </w:rPr>
        <w:t>ص 183</w:t>
      </w:r>
      <w:r w:rsidR="009432CE">
        <w:rPr>
          <w:rtl/>
          <w:lang w:bidi="fa-IR"/>
        </w:rPr>
        <w:t xml:space="preserve">، </w:t>
      </w:r>
      <w:r>
        <w:rPr>
          <w:rtl/>
          <w:lang w:bidi="fa-IR"/>
        </w:rPr>
        <w:t>نامه 62</w:t>
      </w:r>
      <w:r w:rsidR="009432CE">
        <w:rPr>
          <w:rtl/>
          <w:lang w:bidi="fa-IR"/>
        </w:rPr>
        <w:t xml:space="preserve">. </w:t>
      </w:r>
    </w:p>
    <w:p w:rsidR="00AD3994" w:rsidRDefault="00AD3994" w:rsidP="00160C29">
      <w:pPr>
        <w:pStyle w:val="libFootnote"/>
        <w:rPr>
          <w:rtl/>
          <w:lang w:bidi="fa-IR"/>
        </w:rPr>
      </w:pPr>
      <w:r>
        <w:rPr>
          <w:rtl/>
          <w:lang w:bidi="fa-IR"/>
        </w:rPr>
        <w:t>193- نهج البلاغه</w:t>
      </w:r>
      <w:r w:rsidR="009432CE">
        <w:rPr>
          <w:rtl/>
          <w:lang w:bidi="fa-IR"/>
        </w:rPr>
        <w:t xml:space="preserve">، </w:t>
      </w:r>
      <w:r>
        <w:rPr>
          <w:rtl/>
          <w:lang w:bidi="fa-IR"/>
        </w:rPr>
        <w:t>ص 220</w:t>
      </w:r>
      <w:r w:rsidR="009432CE">
        <w:rPr>
          <w:rtl/>
          <w:lang w:bidi="fa-IR"/>
        </w:rPr>
        <w:t xml:space="preserve">، </w:t>
      </w:r>
      <w:r>
        <w:rPr>
          <w:rtl/>
          <w:lang w:bidi="fa-IR"/>
        </w:rPr>
        <w:t>حكمت 372</w:t>
      </w:r>
      <w:r w:rsidR="009432CE">
        <w:rPr>
          <w:rtl/>
          <w:lang w:bidi="fa-IR"/>
        </w:rPr>
        <w:t xml:space="preserve">. </w:t>
      </w:r>
    </w:p>
    <w:p w:rsidR="00AD3994" w:rsidRDefault="00AD3994" w:rsidP="00160C29">
      <w:pPr>
        <w:pStyle w:val="libFootnote"/>
        <w:rPr>
          <w:rtl/>
          <w:lang w:bidi="fa-IR"/>
        </w:rPr>
      </w:pPr>
      <w:r>
        <w:rPr>
          <w:rtl/>
          <w:lang w:bidi="fa-IR"/>
        </w:rPr>
        <w:t>194- سوره انعام</w:t>
      </w:r>
      <w:r w:rsidR="009432CE">
        <w:rPr>
          <w:rtl/>
          <w:lang w:bidi="fa-IR"/>
        </w:rPr>
        <w:t xml:space="preserve">، </w:t>
      </w:r>
      <w:r>
        <w:rPr>
          <w:rtl/>
          <w:lang w:bidi="fa-IR"/>
        </w:rPr>
        <w:t>آيه 50</w:t>
      </w:r>
      <w:r w:rsidR="009432CE">
        <w:rPr>
          <w:rtl/>
          <w:lang w:bidi="fa-IR"/>
        </w:rPr>
        <w:t xml:space="preserve">. </w:t>
      </w:r>
    </w:p>
    <w:p w:rsidR="00AD3994" w:rsidRDefault="00AD3994" w:rsidP="00160C29">
      <w:pPr>
        <w:pStyle w:val="libFootnote"/>
        <w:rPr>
          <w:rtl/>
          <w:lang w:bidi="fa-IR"/>
        </w:rPr>
      </w:pPr>
      <w:r>
        <w:rPr>
          <w:rtl/>
          <w:lang w:bidi="fa-IR"/>
        </w:rPr>
        <w:t>195- سوره هود</w:t>
      </w:r>
      <w:r w:rsidR="009432CE">
        <w:rPr>
          <w:rtl/>
          <w:lang w:bidi="fa-IR"/>
        </w:rPr>
        <w:t xml:space="preserve">، </w:t>
      </w:r>
      <w:r>
        <w:rPr>
          <w:rtl/>
          <w:lang w:bidi="fa-IR"/>
        </w:rPr>
        <w:t>آيه 31</w:t>
      </w:r>
      <w:r w:rsidR="009432CE">
        <w:rPr>
          <w:rtl/>
          <w:lang w:bidi="fa-IR"/>
        </w:rPr>
        <w:t xml:space="preserve">. </w:t>
      </w:r>
    </w:p>
    <w:p w:rsidR="00AD3994" w:rsidRDefault="00AD3994" w:rsidP="00160C29">
      <w:pPr>
        <w:pStyle w:val="libFootnote"/>
        <w:rPr>
          <w:rtl/>
          <w:lang w:bidi="fa-IR"/>
        </w:rPr>
      </w:pPr>
      <w:r>
        <w:rPr>
          <w:rtl/>
          <w:lang w:bidi="fa-IR"/>
        </w:rPr>
        <w:t>196- سوره طور</w:t>
      </w:r>
      <w:r w:rsidR="009432CE">
        <w:rPr>
          <w:rtl/>
          <w:lang w:bidi="fa-IR"/>
        </w:rPr>
        <w:t xml:space="preserve">، </w:t>
      </w:r>
      <w:r>
        <w:rPr>
          <w:rtl/>
          <w:lang w:bidi="fa-IR"/>
        </w:rPr>
        <w:t>آيه 35 37</w:t>
      </w:r>
      <w:r w:rsidR="009432CE">
        <w:rPr>
          <w:rtl/>
          <w:lang w:bidi="fa-IR"/>
        </w:rPr>
        <w:t xml:space="preserve">. </w:t>
      </w:r>
    </w:p>
    <w:p w:rsidR="00AD3994" w:rsidRDefault="00AD3994" w:rsidP="00160C29">
      <w:pPr>
        <w:pStyle w:val="libFootnote"/>
        <w:rPr>
          <w:rtl/>
          <w:lang w:bidi="fa-IR"/>
        </w:rPr>
      </w:pPr>
      <w:r>
        <w:rPr>
          <w:rtl/>
          <w:lang w:bidi="fa-IR"/>
        </w:rPr>
        <w:t>197- سوره حجر</w:t>
      </w:r>
      <w:r w:rsidR="009432CE">
        <w:rPr>
          <w:rtl/>
          <w:lang w:bidi="fa-IR"/>
        </w:rPr>
        <w:t xml:space="preserve">، </w:t>
      </w:r>
      <w:r>
        <w:rPr>
          <w:rtl/>
          <w:lang w:bidi="fa-IR"/>
        </w:rPr>
        <w:t>آيه 21</w:t>
      </w:r>
      <w:r w:rsidR="009432CE">
        <w:rPr>
          <w:rtl/>
          <w:lang w:bidi="fa-IR"/>
        </w:rPr>
        <w:t xml:space="preserve">. </w:t>
      </w:r>
    </w:p>
    <w:p w:rsidR="00AD3994" w:rsidRDefault="00AD3994" w:rsidP="00160C29">
      <w:pPr>
        <w:pStyle w:val="libFootnote"/>
        <w:rPr>
          <w:rtl/>
          <w:lang w:bidi="fa-IR"/>
        </w:rPr>
      </w:pPr>
      <w:r>
        <w:rPr>
          <w:rtl/>
          <w:lang w:bidi="fa-IR"/>
        </w:rPr>
        <w:t>198- سوره يوسف</w:t>
      </w:r>
      <w:r w:rsidR="009432CE">
        <w:rPr>
          <w:rtl/>
          <w:lang w:bidi="fa-IR"/>
        </w:rPr>
        <w:t xml:space="preserve">، </w:t>
      </w:r>
      <w:r>
        <w:rPr>
          <w:rtl/>
          <w:lang w:bidi="fa-IR"/>
        </w:rPr>
        <w:t>آيه 55</w:t>
      </w:r>
      <w:r w:rsidR="009432CE">
        <w:rPr>
          <w:rtl/>
          <w:lang w:bidi="fa-IR"/>
        </w:rPr>
        <w:t xml:space="preserve">. </w:t>
      </w:r>
    </w:p>
    <w:p w:rsidR="00AD3994" w:rsidRDefault="00AD3994" w:rsidP="00160C29">
      <w:pPr>
        <w:pStyle w:val="libFootnote"/>
        <w:rPr>
          <w:rtl/>
          <w:lang w:bidi="fa-IR"/>
        </w:rPr>
      </w:pPr>
      <w:r>
        <w:rPr>
          <w:rtl/>
          <w:lang w:bidi="fa-IR"/>
        </w:rPr>
        <w:t>199- سوره اسراء</w:t>
      </w:r>
      <w:r w:rsidR="009432CE">
        <w:rPr>
          <w:rtl/>
          <w:lang w:bidi="fa-IR"/>
        </w:rPr>
        <w:t xml:space="preserve">، </w:t>
      </w:r>
      <w:r>
        <w:rPr>
          <w:rtl/>
          <w:lang w:bidi="fa-IR"/>
        </w:rPr>
        <w:t>آيه 100</w:t>
      </w:r>
      <w:r w:rsidR="009432CE">
        <w:rPr>
          <w:rtl/>
          <w:lang w:bidi="fa-IR"/>
        </w:rPr>
        <w:t xml:space="preserve">. </w:t>
      </w:r>
    </w:p>
    <w:p w:rsidR="00AD3994" w:rsidRDefault="00AD3994" w:rsidP="00160C29">
      <w:pPr>
        <w:pStyle w:val="libFootnote"/>
        <w:rPr>
          <w:rtl/>
          <w:lang w:bidi="fa-IR"/>
        </w:rPr>
      </w:pPr>
      <w:r>
        <w:rPr>
          <w:rtl/>
          <w:lang w:bidi="fa-IR"/>
        </w:rPr>
        <w:t>200- سوره ص</w:t>
      </w:r>
      <w:r w:rsidR="009432CE">
        <w:rPr>
          <w:rtl/>
          <w:lang w:bidi="fa-IR"/>
        </w:rPr>
        <w:t xml:space="preserve">، </w:t>
      </w:r>
      <w:r>
        <w:rPr>
          <w:rtl/>
          <w:lang w:bidi="fa-IR"/>
        </w:rPr>
        <w:t>آيه 9 و 10</w:t>
      </w:r>
      <w:r w:rsidR="009432CE">
        <w:rPr>
          <w:rtl/>
          <w:lang w:bidi="fa-IR"/>
        </w:rPr>
        <w:t xml:space="preserve">. </w:t>
      </w:r>
    </w:p>
    <w:p w:rsidR="00AD3994" w:rsidRDefault="00AD3994" w:rsidP="00160C29">
      <w:pPr>
        <w:pStyle w:val="libFootnote"/>
        <w:rPr>
          <w:rtl/>
          <w:lang w:bidi="fa-IR"/>
        </w:rPr>
      </w:pPr>
      <w:r>
        <w:rPr>
          <w:rtl/>
          <w:lang w:bidi="fa-IR"/>
        </w:rPr>
        <w:t>201- بحارالانوار</w:t>
      </w:r>
      <w:r w:rsidR="009432CE">
        <w:rPr>
          <w:rtl/>
          <w:lang w:bidi="fa-IR"/>
        </w:rPr>
        <w:t xml:space="preserve">، </w:t>
      </w:r>
      <w:r>
        <w:rPr>
          <w:rtl/>
          <w:lang w:bidi="fa-IR"/>
        </w:rPr>
        <w:t>ج 2</w:t>
      </w:r>
      <w:r w:rsidR="009432CE">
        <w:rPr>
          <w:rtl/>
          <w:lang w:bidi="fa-IR"/>
        </w:rPr>
        <w:t xml:space="preserve">، </w:t>
      </w:r>
      <w:r>
        <w:rPr>
          <w:rtl/>
          <w:lang w:bidi="fa-IR"/>
        </w:rPr>
        <w:t>ص 173</w:t>
      </w:r>
      <w:r w:rsidR="009432CE">
        <w:rPr>
          <w:rtl/>
          <w:lang w:bidi="fa-IR"/>
        </w:rPr>
        <w:t xml:space="preserve">، </w:t>
      </w:r>
      <w:r>
        <w:rPr>
          <w:rtl/>
          <w:lang w:bidi="fa-IR"/>
        </w:rPr>
        <w:t>حديث 4</w:t>
      </w:r>
      <w:r w:rsidR="009432CE">
        <w:rPr>
          <w:rtl/>
          <w:lang w:bidi="fa-IR"/>
        </w:rPr>
        <w:t xml:space="preserve">. </w:t>
      </w:r>
    </w:p>
    <w:p w:rsidR="00AD3994" w:rsidRDefault="00AD3994" w:rsidP="00160C29">
      <w:pPr>
        <w:pStyle w:val="libFootnote"/>
        <w:rPr>
          <w:rtl/>
          <w:lang w:bidi="fa-IR"/>
        </w:rPr>
      </w:pPr>
      <w:r>
        <w:rPr>
          <w:rtl/>
          <w:lang w:bidi="fa-IR"/>
        </w:rPr>
        <w:t>202- كافى</w:t>
      </w:r>
      <w:r w:rsidR="009432CE">
        <w:rPr>
          <w:rtl/>
          <w:lang w:bidi="fa-IR"/>
        </w:rPr>
        <w:t xml:space="preserve">، </w:t>
      </w:r>
      <w:r>
        <w:rPr>
          <w:rtl/>
          <w:lang w:bidi="fa-IR"/>
        </w:rPr>
        <w:t>ج 2</w:t>
      </w:r>
      <w:r w:rsidR="009432CE">
        <w:rPr>
          <w:rtl/>
          <w:lang w:bidi="fa-IR"/>
        </w:rPr>
        <w:t xml:space="preserve">، </w:t>
      </w:r>
      <w:r>
        <w:rPr>
          <w:rtl/>
          <w:lang w:bidi="fa-IR"/>
        </w:rPr>
        <w:t>ص 224</w:t>
      </w:r>
      <w:r w:rsidR="009432CE">
        <w:rPr>
          <w:rtl/>
          <w:lang w:bidi="fa-IR"/>
        </w:rPr>
        <w:t xml:space="preserve">، </w:t>
      </w:r>
      <w:r>
        <w:rPr>
          <w:rtl/>
          <w:lang w:bidi="fa-IR"/>
        </w:rPr>
        <w:t>حديث 10</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247</w:t>
      </w:r>
      <w:r w:rsidR="009432CE">
        <w:rPr>
          <w:rtl/>
          <w:lang w:bidi="fa-IR"/>
        </w:rPr>
        <w:t xml:space="preserve">، </w:t>
      </w:r>
      <w:r>
        <w:rPr>
          <w:rtl/>
          <w:lang w:bidi="fa-IR"/>
        </w:rPr>
        <w:t>حديث 21476</w:t>
      </w:r>
      <w:r w:rsidR="009432CE">
        <w:rPr>
          <w:rtl/>
          <w:lang w:bidi="fa-IR"/>
        </w:rPr>
        <w:t xml:space="preserve">. </w:t>
      </w:r>
    </w:p>
    <w:p w:rsidR="00AD3994" w:rsidRDefault="00AD3994" w:rsidP="00160C29">
      <w:pPr>
        <w:pStyle w:val="libFootnote"/>
        <w:rPr>
          <w:rtl/>
          <w:lang w:bidi="fa-IR"/>
        </w:rPr>
      </w:pPr>
      <w:r>
        <w:rPr>
          <w:rtl/>
          <w:lang w:bidi="fa-IR"/>
        </w:rPr>
        <w:t>203- جامع الاخبار</w:t>
      </w:r>
      <w:r w:rsidR="009432CE">
        <w:rPr>
          <w:rtl/>
          <w:lang w:bidi="fa-IR"/>
        </w:rPr>
        <w:t xml:space="preserve">، </w:t>
      </w:r>
      <w:r>
        <w:rPr>
          <w:rtl/>
          <w:lang w:bidi="fa-IR"/>
        </w:rPr>
        <w:t>ص 249</w:t>
      </w:r>
      <w:r w:rsidR="009432CE">
        <w:rPr>
          <w:rtl/>
          <w:lang w:bidi="fa-IR"/>
        </w:rPr>
        <w:t xml:space="preserve">، </w:t>
      </w:r>
      <w:r>
        <w:rPr>
          <w:rtl/>
          <w:lang w:bidi="fa-IR"/>
        </w:rPr>
        <w:t>حديث 645</w:t>
      </w:r>
      <w:r w:rsidR="009432CE">
        <w:rPr>
          <w:rtl/>
          <w:lang w:bidi="fa-IR"/>
        </w:rPr>
        <w:t xml:space="preserve">. </w:t>
      </w:r>
    </w:p>
    <w:p w:rsidR="00AD3994" w:rsidRDefault="00AD3994" w:rsidP="00160C29">
      <w:pPr>
        <w:pStyle w:val="libFootnote"/>
        <w:rPr>
          <w:rtl/>
          <w:lang w:bidi="fa-IR"/>
        </w:rPr>
      </w:pPr>
      <w:r>
        <w:rPr>
          <w:rtl/>
          <w:lang w:bidi="fa-IR"/>
        </w:rPr>
        <w:t>204- كافى</w:t>
      </w:r>
      <w:r w:rsidR="009432CE">
        <w:rPr>
          <w:rtl/>
          <w:lang w:bidi="fa-IR"/>
        </w:rPr>
        <w:t xml:space="preserve">، </w:t>
      </w:r>
      <w:r>
        <w:rPr>
          <w:rtl/>
          <w:lang w:bidi="fa-IR"/>
        </w:rPr>
        <w:t>ج 1</w:t>
      </w:r>
      <w:r w:rsidR="009432CE">
        <w:rPr>
          <w:rtl/>
          <w:lang w:bidi="fa-IR"/>
        </w:rPr>
        <w:t xml:space="preserve">، </w:t>
      </w:r>
      <w:r>
        <w:rPr>
          <w:rtl/>
          <w:lang w:bidi="fa-IR"/>
        </w:rPr>
        <w:t>ص 47</w:t>
      </w:r>
      <w:r w:rsidR="009432CE">
        <w:rPr>
          <w:rtl/>
          <w:lang w:bidi="fa-IR"/>
        </w:rPr>
        <w:t xml:space="preserve">، </w:t>
      </w:r>
      <w:r>
        <w:rPr>
          <w:rtl/>
          <w:lang w:bidi="fa-IR"/>
        </w:rPr>
        <w:t>حديث 6</w:t>
      </w:r>
      <w:r w:rsidR="009432CE">
        <w:rPr>
          <w:rtl/>
          <w:lang w:bidi="fa-IR"/>
        </w:rPr>
        <w:t xml:space="preserve">. </w:t>
      </w:r>
    </w:p>
    <w:p w:rsidR="00AD3994" w:rsidRDefault="00AD3994" w:rsidP="00160C29">
      <w:pPr>
        <w:pStyle w:val="libFootnote"/>
        <w:rPr>
          <w:rtl/>
          <w:lang w:bidi="fa-IR"/>
        </w:rPr>
      </w:pPr>
      <w:r>
        <w:rPr>
          <w:rtl/>
          <w:lang w:bidi="fa-IR"/>
        </w:rPr>
        <w:t>205- كافى</w:t>
      </w:r>
      <w:r w:rsidR="009432CE">
        <w:rPr>
          <w:rtl/>
          <w:lang w:bidi="fa-IR"/>
        </w:rPr>
        <w:t xml:space="preserve">، </w:t>
      </w:r>
      <w:r>
        <w:rPr>
          <w:rtl/>
          <w:lang w:bidi="fa-IR"/>
        </w:rPr>
        <w:t>ج 1</w:t>
      </w:r>
      <w:r w:rsidR="009432CE">
        <w:rPr>
          <w:rtl/>
          <w:lang w:bidi="fa-IR"/>
        </w:rPr>
        <w:t xml:space="preserve">، </w:t>
      </w:r>
      <w:r>
        <w:rPr>
          <w:rtl/>
          <w:lang w:bidi="fa-IR"/>
        </w:rPr>
        <w:t>ص 46</w:t>
      </w:r>
      <w:r w:rsidR="009432CE">
        <w:rPr>
          <w:rtl/>
          <w:lang w:bidi="fa-IR"/>
        </w:rPr>
        <w:t xml:space="preserve">، </w:t>
      </w:r>
      <w:r>
        <w:rPr>
          <w:rtl/>
          <w:lang w:bidi="fa-IR"/>
        </w:rPr>
        <w:t>حديث 2</w:t>
      </w:r>
      <w:r w:rsidR="009432CE">
        <w:rPr>
          <w:rtl/>
          <w:lang w:bidi="fa-IR"/>
        </w:rPr>
        <w:t xml:space="preserve">، </w:t>
      </w:r>
      <w:r>
        <w:rPr>
          <w:rtl/>
          <w:lang w:bidi="fa-IR"/>
        </w:rPr>
        <w:t>وسايل الشيعه</w:t>
      </w:r>
      <w:r w:rsidR="009432CE">
        <w:rPr>
          <w:rtl/>
          <w:lang w:bidi="fa-IR"/>
        </w:rPr>
        <w:t xml:space="preserve">، </w:t>
      </w:r>
      <w:r>
        <w:rPr>
          <w:rtl/>
          <w:lang w:bidi="fa-IR"/>
        </w:rPr>
        <w:t>ج 27</w:t>
      </w:r>
      <w:r w:rsidR="009432CE">
        <w:rPr>
          <w:rtl/>
          <w:lang w:bidi="fa-IR"/>
        </w:rPr>
        <w:t xml:space="preserve">، </w:t>
      </w:r>
      <w:r>
        <w:rPr>
          <w:rtl/>
          <w:lang w:bidi="fa-IR"/>
        </w:rPr>
        <w:t>ص 78</w:t>
      </w:r>
      <w:r w:rsidR="009432CE">
        <w:rPr>
          <w:rtl/>
          <w:lang w:bidi="fa-IR"/>
        </w:rPr>
        <w:t xml:space="preserve">، </w:t>
      </w:r>
      <w:r>
        <w:rPr>
          <w:rtl/>
          <w:lang w:bidi="fa-IR"/>
        </w:rPr>
        <w:t>حديث 33249</w:t>
      </w:r>
      <w:r w:rsidR="009432CE">
        <w:rPr>
          <w:rtl/>
          <w:lang w:bidi="fa-IR"/>
        </w:rPr>
        <w:t xml:space="preserve">. </w:t>
      </w:r>
    </w:p>
    <w:p w:rsidR="00AD3994" w:rsidRDefault="00AD3994" w:rsidP="00160C29">
      <w:pPr>
        <w:pStyle w:val="libFootnote"/>
        <w:rPr>
          <w:rtl/>
          <w:lang w:bidi="fa-IR"/>
        </w:rPr>
      </w:pPr>
      <w:r>
        <w:rPr>
          <w:rtl/>
          <w:lang w:bidi="fa-IR"/>
        </w:rPr>
        <w:t>206- منية المريد</w:t>
      </w:r>
      <w:r w:rsidR="009432CE">
        <w:rPr>
          <w:rtl/>
          <w:lang w:bidi="fa-IR"/>
        </w:rPr>
        <w:t xml:space="preserve">، </w:t>
      </w:r>
      <w:r>
        <w:rPr>
          <w:rtl/>
          <w:lang w:bidi="fa-IR"/>
        </w:rPr>
        <w:t>ص 84</w:t>
      </w:r>
      <w:r w:rsidR="009432CE">
        <w:rPr>
          <w:rtl/>
          <w:lang w:bidi="fa-IR"/>
        </w:rPr>
        <w:t xml:space="preserve">. </w:t>
      </w:r>
    </w:p>
    <w:p w:rsidR="00AD3994" w:rsidRDefault="00AD3994" w:rsidP="00160C29">
      <w:pPr>
        <w:pStyle w:val="libFootnote"/>
        <w:rPr>
          <w:rtl/>
          <w:lang w:bidi="fa-IR"/>
        </w:rPr>
      </w:pPr>
      <w:r>
        <w:rPr>
          <w:rtl/>
          <w:lang w:bidi="fa-IR"/>
        </w:rPr>
        <w:t>207- منيه المريد</w:t>
      </w:r>
      <w:r w:rsidR="009432CE">
        <w:rPr>
          <w:rtl/>
          <w:lang w:bidi="fa-IR"/>
        </w:rPr>
        <w:t xml:space="preserve">، </w:t>
      </w:r>
      <w:r>
        <w:rPr>
          <w:rtl/>
          <w:lang w:bidi="fa-IR"/>
        </w:rPr>
        <w:t>ص 84</w:t>
      </w:r>
      <w:r w:rsidR="009432CE">
        <w:rPr>
          <w:rtl/>
          <w:lang w:bidi="fa-IR"/>
        </w:rPr>
        <w:t xml:space="preserve">. </w:t>
      </w:r>
    </w:p>
    <w:p w:rsidR="00AD3994" w:rsidRDefault="00AD3994" w:rsidP="00160C29">
      <w:pPr>
        <w:pStyle w:val="libFootnote"/>
        <w:rPr>
          <w:rtl/>
          <w:lang w:bidi="fa-IR"/>
        </w:rPr>
      </w:pPr>
      <w:r>
        <w:rPr>
          <w:rtl/>
          <w:lang w:bidi="fa-IR"/>
        </w:rPr>
        <w:t>208- منيه المريد</w:t>
      </w:r>
      <w:r w:rsidR="009432CE">
        <w:rPr>
          <w:rtl/>
          <w:lang w:bidi="fa-IR"/>
        </w:rPr>
        <w:t xml:space="preserve">، </w:t>
      </w:r>
      <w:r>
        <w:rPr>
          <w:rtl/>
          <w:lang w:bidi="fa-IR"/>
        </w:rPr>
        <w:t>ص 85</w:t>
      </w:r>
      <w:r w:rsidR="009432CE">
        <w:rPr>
          <w:rtl/>
          <w:lang w:bidi="fa-IR"/>
        </w:rPr>
        <w:t xml:space="preserve">. </w:t>
      </w:r>
    </w:p>
    <w:p w:rsidR="00AD3994" w:rsidRDefault="00AD3994" w:rsidP="00160C29">
      <w:pPr>
        <w:pStyle w:val="libFootnote"/>
        <w:rPr>
          <w:rtl/>
          <w:lang w:bidi="fa-IR"/>
        </w:rPr>
      </w:pPr>
      <w:r>
        <w:rPr>
          <w:rtl/>
          <w:lang w:bidi="fa-IR"/>
        </w:rPr>
        <w:t>209- بحارالانوار</w:t>
      </w:r>
      <w:r w:rsidR="009432CE">
        <w:rPr>
          <w:rtl/>
          <w:lang w:bidi="fa-IR"/>
        </w:rPr>
        <w:t xml:space="preserve">، </w:t>
      </w:r>
      <w:r>
        <w:rPr>
          <w:rtl/>
          <w:lang w:bidi="fa-IR"/>
        </w:rPr>
        <w:t>ج 43</w:t>
      </w:r>
      <w:r w:rsidR="009432CE">
        <w:rPr>
          <w:rtl/>
          <w:lang w:bidi="fa-IR"/>
        </w:rPr>
        <w:t xml:space="preserve">، </w:t>
      </w:r>
      <w:r>
        <w:rPr>
          <w:rtl/>
          <w:lang w:bidi="fa-IR"/>
        </w:rPr>
        <w:t>ص 319</w:t>
      </w:r>
      <w:r w:rsidR="009432CE">
        <w:rPr>
          <w:rtl/>
          <w:lang w:bidi="fa-IR"/>
        </w:rPr>
        <w:t xml:space="preserve">، </w:t>
      </w:r>
      <w:r>
        <w:rPr>
          <w:rtl/>
          <w:lang w:bidi="fa-IR"/>
        </w:rPr>
        <w:t>حديث 2</w:t>
      </w:r>
      <w:r w:rsidR="009432CE">
        <w:rPr>
          <w:rtl/>
          <w:lang w:bidi="fa-IR"/>
        </w:rPr>
        <w:t xml:space="preserve">. </w:t>
      </w:r>
    </w:p>
    <w:p w:rsidR="00AD3994" w:rsidRDefault="00AD3994" w:rsidP="00160C29">
      <w:pPr>
        <w:pStyle w:val="libFootnote"/>
        <w:rPr>
          <w:rtl/>
          <w:lang w:bidi="fa-IR"/>
        </w:rPr>
      </w:pPr>
      <w:r>
        <w:rPr>
          <w:rtl/>
          <w:lang w:bidi="fa-IR"/>
        </w:rPr>
        <w:lastRenderedPageBreak/>
        <w:t>210- منيه المريد</w:t>
      </w:r>
      <w:r w:rsidR="009432CE">
        <w:rPr>
          <w:rtl/>
          <w:lang w:bidi="fa-IR"/>
        </w:rPr>
        <w:t xml:space="preserve">، </w:t>
      </w:r>
      <w:r>
        <w:rPr>
          <w:rtl/>
          <w:lang w:bidi="fa-IR"/>
        </w:rPr>
        <w:t>ص 86</w:t>
      </w:r>
      <w:r w:rsidR="009432CE">
        <w:rPr>
          <w:rtl/>
          <w:lang w:bidi="fa-IR"/>
        </w:rPr>
        <w:t xml:space="preserve">. </w:t>
      </w:r>
    </w:p>
    <w:p w:rsidR="00AD3994" w:rsidRDefault="00AD3994" w:rsidP="00160C29">
      <w:pPr>
        <w:pStyle w:val="libFootnote"/>
        <w:rPr>
          <w:rtl/>
          <w:lang w:bidi="fa-IR"/>
        </w:rPr>
      </w:pPr>
      <w:r>
        <w:rPr>
          <w:rtl/>
          <w:lang w:bidi="fa-IR"/>
        </w:rPr>
        <w:t>211- سوره شعراء</w:t>
      </w:r>
      <w:r w:rsidR="009432CE">
        <w:rPr>
          <w:rtl/>
          <w:lang w:bidi="fa-IR"/>
        </w:rPr>
        <w:t xml:space="preserve">، </w:t>
      </w:r>
      <w:r>
        <w:rPr>
          <w:rtl/>
          <w:lang w:bidi="fa-IR"/>
        </w:rPr>
        <w:t>آيه 215</w:t>
      </w:r>
      <w:r w:rsidR="009432CE">
        <w:rPr>
          <w:rtl/>
          <w:lang w:bidi="fa-IR"/>
        </w:rPr>
        <w:t xml:space="preserve">. </w:t>
      </w:r>
    </w:p>
    <w:p w:rsidR="00AD3994" w:rsidRDefault="00AD3994" w:rsidP="00160C29">
      <w:pPr>
        <w:pStyle w:val="libFootnote"/>
        <w:rPr>
          <w:rtl/>
          <w:lang w:bidi="fa-IR"/>
        </w:rPr>
      </w:pPr>
      <w:r>
        <w:rPr>
          <w:rtl/>
          <w:lang w:bidi="fa-IR"/>
        </w:rPr>
        <w:t>212- منيه المريد</w:t>
      </w:r>
      <w:r w:rsidR="009432CE">
        <w:rPr>
          <w:rtl/>
          <w:lang w:bidi="fa-IR"/>
        </w:rPr>
        <w:t xml:space="preserve">، </w:t>
      </w:r>
      <w:r>
        <w:rPr>
          <w:rtl/>
          <w:lang w:bidi="fa-IR"/>
        </w:rPr>
        <w:t>ص 87</w:t>
      </w:r>
      <w:r w:rsidR="009432CE">
        <w:rPr>
          <w:rtl/>
          <w:lang w:bidi="fa-IR"/>
        </w:rPr>
        <w:t xml:space="preserve">. </w:t>
      </w:r>
    </w:p>
    <w:p w:rsidR="00AD3994" w:rsidRDefault="00AD3994" w:rsidP="00160C29">
      <w:pPr>
        <w:pStyle w:val="libFootnote"/>
        <w:rPr>
          <w:rtl/>
          <w:lang w:bidi="fa-IR"/>
        </w:rPr>
      </w:pPr>
      <w:r>
        <w:rPr>
          <w:rtl/>
          <w:lang w:bidi="fa-IR"/>
        </w:rPr>
        <w:t>213- منيه المريد</w:t>
      </w:r>
      <w:r w:rsidR="009432CE">
        <w:rPr>
          <w:rtl/>
          <w:lang w:bidi="fa-IR"/>
        </w:rPr>
        <w:t xml:space="preserve">، </w:t>
      </w:r>
      <w:r>
        <w:rPr>
          <w:rtl/>
          <w:lang w:bidi="fa-IR"/>
        </w:rPr>
        <w:t>ص 87</w:t>
      </w:r>
      <w:r w:rsidR="009432CE">
        <w:rPr>
          <w:rtl/>
          <w:lang w:bidi="fa-IR"/>
        </w:rPr>
        <w:t xml:space="preserve">. </w:t>
      </w:r>
    </w:p>
    <w:p w:rsidR="00AD3994" w:rsidRDefault="00AD3994" w:rsidP="00160C29">
      <w:pPr>
        <w:pStyle w:val="libFootnote"/>
        <w:rPr>
          <w:rtl/>
          <w:lang w:bidi="fa-IR"/>
        </w:rPr>
      </w:pPr>
      <w:r>
        <w:rPr>
          <w:rtl/>
          <w:lang w:bidi="fa-IR"/>
        </w:rPr>
        <w:t>214- سنن ابن ماجد</w:t>
      </w:r>
      <w:r w:rsidR="009432CE">
        <w:rPr>
          <w:rtl/>
          <w:lang w:bidi="fa-IR"/>
        </w:rPr>
        <w:t xml:space="preserve">، </w:t>
      </w:r>
      <w:r>
        <w:rPr>
          <w:rtl/>
          <w:lang w:bidi="fa-IR"/>
        </w:rPr>
        <w:t>ج 1</w:t>
      </w:r>
      <w:r w:rsidR="009432CE">
        <w:rPr>
          <w:rtl/>
          <w:lang w:bidi="fa-IR"/>
        </w:rPr>
        <w:t xml:space="preserve">، </w:t>
      </w:r>
      <w:r>
        <w:rPr>
          <w:rtl/>
          <w:lang w:bidi="fa-IR"/>
        </w:rPr>
        <w:t>ص 114</w:t>
      </w:r>
      <w:r w:rsidR="009432CE">
        <w:rPr>
          <w:rtl/>
          <w:lang w:bidi="fa-IR"/>
        </w:rPr>
        <w:t xml:space="preserve">، </w:t>
      </w:r>
      <w:r>
        <w:rPr>
          <w:rtl/>
          <w:lang w:bidi="fa-IR"/>
        </w:rPr>
        <w:t>حديث 313</w:t>
      </w:r>
      <w:r w:rsidR="009432CE">
        <w:rPr>
          <w:rtl/>
          <w:lang w:bidi="fa-IR"/>
        </w:rPr>
        <w:t xml:space="preserve">. </w:t>
      </w:r>
    </w:p>
    <w:p w:rsidR="00AD3994" w:rsidRDefault="00AD3994" w:rsidP="00160C29">
      <w:pPr>
        <w:pStyle w:val="libFootnote"/>
        <w:rPr>
          <w:rtl/>
          <w:lang w:bidi="fa-IR"/>
        </w:rPr>
      </w:pPr>
      <w:r>
        <w:rPr>
          <w:rtl/>
          <w:lang w:bidi="fa-IR"/>
        </w:rPr>
        <w:t>215- بحارالانوار</w:t>
      </w:r>
      <w:r w:rsidR="009432CE">
        <w:rPr>
          <w:rtl/>
          <w:lang w:bidi="fa-IR"/>
        </w:rPr>
        <w:t xml:space="preserve">، </w:t>
      </w:r>
      <w:r>
        <w:rPr>
          <w:rtl/>
          <w:lang w:bidi="fa-IR"/>
        </w:rPr>
        <w:t>ج 2</w:t>
      </w:r>
      <w:r w:rsidR="009432CE">
        <w:rPr>
          <w:rtl/>
          <w:lang w:bidi="fa-IR"/>
        </w:rPr>
        <w:t xml:space="preserve">، </w:t>
      </w:r>
      <w:r>
        <w:rPr>
          <w:rtl/>
          <w:lang w:bidi="fa-IR"/>
        </w:rPr>
        <w:t>ص 62</w:t>
      </w:r>
      <w:r w:rsidR="009432CE">
        <w:rPr>
          <w:rtl/>
          <w:lang w:bidi="fa-IR"/>
        </w:rPr>
        <w:t xml:space="preserve">، </w:t>
      </w:r>
      <w:r>
        <w:rPr>
          <w:rtl/>
          <w:lang w:bidi="fa-IR"/>
        </w:rPr>
        <w:t>حديث 7</w:t>
      </w:r>
      <w:r w:rsidR="009432CE">
        <w:rPr>
          <w:rtl/>
          <w:lang w:bidi="fa-IR"/>
        </w:rPr>
        <w:t xml:space="preserve">. </w:t>
      </w:r>
    </w:p>
    <w:p w:rsidR="00AD3994" w:rsidRDefault="00AD3994" w:rsidP="00160C29">
      <w:pPr>
        <w:pStyle w:val="libFootnote"/>
        <w:rPr>
          <w:rtl/>
          <w:lang w:bidi="fa-IR"/>
        </w:rPr>
      </w:pPr>
      <w:r>
        <w:rPr>
          <w:rtl/>
          <w:lang w:bidi="fa-IR"/>
        </w:rPr>
        <w:t>216- كافى</w:t>
      </w:r>
      <w:r w:rsidR="009432CE">
        <w:rPr>
          <w:rtl/>
          <w:lang w:bidi="fa-IR"/>
        </w:rPr>
        <w:t xml:space="preserve">، </w:t>
      </w:r>
      <w:r>
        <w:rPr>
          <w:rtl/>
          <w:lang w:bidi="fa-IR"/>
        </w:rPr>
        <w:t>ج 1</w:t>
      </w:r>
      <w:r w:rsidR="009432CE">
        <w:rPr>
          <w:rtl/>
          <w:lang w:bidi="fa-IR"/>
        </w:rPr>
        <w:t xml:space="preserve">، </w:t>
      </w:r>
      <w:r>
        <w:rPr>
          <w:rtl/>
          <w:lang w:bidi="fa-IR"/>
        </w:rPr>
        <w:t>ص 37</w:t>
      </w:r>
      <w:r w:rsidR="009432CE">
        <w:rPr>
          <w:rtl/>
          <w:lang w:bidi="fa-IR"/>
        </w:rPr>
        <w:t xml:space="preserve">، </w:t>
      </w:r>
      <w:r>
        <w:rPr>
          <w:rtl/>
          <w:lang w:bidi="fa-IR"/>
        </w:rPr>
        <w:t>حديث 6</w:t>
      </w:r>
      <w:r w:rsidR="009432CE">
        <w:rPr>
          <w:rtl/>
          <w:lang w:bidi="fa-IR"/>
        </w:rPr>
        <w:t xml:space="preserve">. </w:t>
      </w:r>
    </w:p>
    <w:p w:rsidR="00AD3994" w:rsidRDefault="00AD3994" w:rsidP="00160C29">
      <w:pPr>
        <w:pStyle w:val="libFootnote"/>
        <w:rPr>
          <w:rtl/>
          <w:lang w:bidi="fa-IR"/>
        </w:rPr>
      </w:pPr>
      <w:r>
        <w:rPr>
          <w:rtl/>
          <w:lang w:bidi="fa-IR"/>
        </w:rPr>
        <w:t>217- نهج البلاغه</w:t>
      </w:r>
      <w:r w:rsidR="009432CE">
        <w:rPr>
          <w:rtl/>
          <w:lang w:bidi="fa-IR"/>
        </w:rPr>
        <w:t xml:space="preserve">، </w:t>
      </w:r>
      <w:r>
        <w:rPr>
          <w:rtl/>
          <w:lang w:bidi="fa-IR"/>
        </w:rPr>
        <w:t>ص 217</w:t>
      </w:r>
      <w:r w:rsidR="009432CE">
        <w:rPr>
          <w:rtl/>
          <w:lang w:bidi="fa-IR"/>
        </w:rPr>
        <w:t xml:space="preserve">، </w:t>
      </w:r>
      <w:r>
        <w:rPr>
          <w:rtl/>
          <w:lang w:bidi="fa-IR"/>
        </w:rPr>
        <w:t>حكمت 333</w:t>
      </w:r>
      <w:r w:rsidR="009432CE">
        <w:rPr>
          <w:rtl/>
          <w:lang w:bidi="fa-IR"/>
        </w:rPr>
        <w:t xml:space="preserve">. </w:t>
      </w:r>
    </w:p>
    <w:p w:rsidR="00AD3994" w:rsidRDefault="00AD3994" w:rsidP="00160C29">
      <w:pPr>
        <w:pStyle w:val="libFootnote"/>
        <w:rPr>
          <w:rtl/>
          <w:lang w:bidi="fa-IR"/>
        </w:rPr>
      </w:pPr>
      <w:r>
        <w:rPr>
          <w:rtl/>
          <w:lang w:bidi="fa-IR"/>
        </w:rPr>
        <w:t>218- سوره بقره</w:t>
      </w:r>
      <w:r w:rsidR="009432CE">
        <w:rPr>
          <w:rtl/>
          <w:lang w:bidi="fa-IR"/>
        </w:rPr>
        <w:t xml:space="preserve">، </w:t>
      </w:r>
      <w:r>
        <w:rPr>
          <w:rtl/>
          <w:lang w:bidi="fa-IR"/>
        </w:rPr>
        <w:t>آيه 42</w:t>
      </w:r>
      <w:r w:rsidR="009432CE">
        <w:rPr>
          <w:rtl/>
          <w:lang w:bidi="fa-IR"/>
        </w:rPr>
        <w:t xml:space="preserve">. </w:t>
      </w:r>
    </w:p>
    <w:p w:rsidR="00AD3994" w:rsidRDefault="00AD3994" w:rsidP="00160C29">
      <w:pPr>
        <w:pStyle w:val="libFootnote"/>
        <w:rPr>
          <w:rtl/>
          <w:lang w:bidi="fa-IR"/>
        </w:rPr>
      </w:pPr>
      <w:r>
        <w:rPr>
          <w:rtl/>
          <w:lang w:bidi="fa-IR"/>
        </w:rPr>
        <w:t>219- سوره بقره</w:t>
      </w:r>
      <w:r w:rsidR="009432CE">
        <w:rPr>
          <w:rtl/>
          <w:lang w:bidi="fa-IR"/>
        </w:rPr>
        <w:t xml:space="preserve">، </w:t>
      </w:r>
      <w:r>
        <w:rPr>
          <w:rtl/>
          <w:lang w:bidi="fa-IR"/>
        </w:rPr>
        <w:t>آيه 159</w:t>
      </w:r>
      <w:r w:rsidR="009432CE">
        <w:rPr>
          <w:rtl/>
          <w:lang w:bidi="fa-IR"/>
        </w:rPr>
        <w:t xml:space="preserve">. </w:t>
      </w:r>
    </w:p>
    <w:p w:rsidR="00AD3994" w:rsidRDefault="00AD3994" w:rsidP="00160C29">
      <w:pPr>
        <w:pStyle w:val="libFootnote"/>
        <w:rPr>
          <w:rtl/>
          <w:lang w:bidi="fa-IR"/>
        </w:rPr>
      </w:pPr>
      <w:r>
        <w:rPr>
          <w:rtl/>
          <w:lang w:bidi="fa-IR"/>
        </w:rPr>
        <w:t>220- تصنيف غررالحكم</w:t>
      </w:r>
      <w:r w:rsidR="009432CE">
        <w:rPr>
          <w:rtl/>
          <w:lang w:bidi="fa-IR"/>
        </w:rPr>
        <w:t xml:space="preserve">، </w:t>
      </w:r>
      <w:r>
        <w:rPr>
          <w:rtl/>
          <w:lang w:bidi="fa-IR"/>
        </w:rPr>
        <w:t>ص 44</w:t>
      </w:r>
      <w:r w:rsidR="009432CE">
        <w:rPr>
          <w:rtl/>
          <w:lang w:bidi="fa-IR"/>
        </w:rPr>
        <w:t xml:space="preserve">، </w:t>
      </w:r>
      <w:r>
        <w:rPr>
          <w:rtl/>
          <w:lang w:bidi="fa-IR"/>
        </w:rPr>
        <w:t>حديث 136</w:t>
      </w:r>
      <w:r w:rsidR="009432CE">
        <w:rPr>
          <w:rtl/>
          <w:lang w:bidi="fa-IR"/>
        </w:rPr>
        <w:t xml:space="preserve">. </w:t>
      </w:r>
    </w:p>
    <w:p w:rsidR="00AD3994" w:rsidRDefault="00AD3994" w:rsidP="00160C29">
      <w:pPr>
        <w:pStyle w:val="libFootnote"/>
        <w:rPr>
          <w:rtl/>
          <w:lang w:bidi="fa-IR"/>
        </w:rPr>
      </w:pPr>
      <w:r>
        <w:rPr>
          <w:rtl/>
          <w:lang w:bidi="fa-IR"/>
        </w:rPr>
        <w:t>221- بحارالانوار</w:t>
      </w:r>
      <w:r w:rsidR="009432CE">
        <w:rPr>
          <w:rtl/>
          <w:lang w:bidi="fa-IR"/>
        </w:rPr>
        <w:t xml:space="preserve">، </w:t>
      </w:r>
      <w:r>
        <w:rPr>
          <w:rtl/>
          <w:lang w:bidi="fa-IR"/>
        </w:rPr>
        <w:t>ج 2</w:t>
      </w:r>
      <w:r w:rsidR="009432CE">
        <w:rPr>
          <w:rtl/>
          <w:lang w:bidi="fa-IR"/>
        </w:rPr>
        <w:t xml:space="preserve">، </w:t>
      </w:r>
      <w:r>
        <w:rPr>
          <w:rtl/>
          <w:lang w:bidi="fa-IR"/>
        </w:rPr>
        <w:t>ص 67</w:t>
      </w:r>
      <w:r w:rsidR="009432CE">
        <w:rPr>
          <w:rtl/>
          <w:lang w:bidi="fa-IR"/>
        </w:rPr>
        <w:t xml:space="preserve">، </w:t>
      </w:r>
      <w:r>
        <w:rPr>
          <w:rtl/>
          <w:lang w:bidi="fa-IR"/>
        </w:rPr>
        <w:t>حديث 13</w:t>
      </w:r>
      <w:r w:rsidR="009432CE">
        <w:rPr>
          <w:rtl/>
          <w:lang w:bidi="fa-IR"/>
        </w:rPr>
        <w:t xml:space="preserve">. </w:t>
      </w:r>
    </w:p>
    <w:p w:rsidR="00AD3994" w:rsidRDefault="00AD3994" w:rsidP="00160C29">
      <w:pPr>
        <w:pStyle w:val="libFootnote"/>
        <w:rPr>
          <w:rtl/>
          <w:lang w:bidi="fa-IR"/>
        </w:rPr>
      </w:pPr>
      <w:r>
        <w:rPr>
          <w:rtl/>
          <w:lang w:bidi="fa-IR"/>
        </w:rPr>
        <w:t>222- كافى</w:t>
      </w:r>
      <w:r w:rsidR="009432CE">
        <w:rPr>
          <w:rtl/>
          <w:lang w:bidi="fa-IR"/>
        </w:rPr>
        <w:t xml:space="preserve">، </w:t>
      </w:r>
      <w:r>
        <w:rPr>
          <w:rtl/>
          <w:lang w:bidi="fa-IR"/>
        </w:rPr>
        <w:t>ج 1</w:t>
      </w:r>
      <w:r w:rsidR="009432CE">
        <w:rPr>
          <w:rtl/>
          <w:lang w:bidi="fa-IR"/>
        </w:rPr>
        <w:t xml:space="preserve">، </w:t>
      </w:r>
      <w:r>
        <w:rPr>
          <w:rtl/>
          <w:lang w:bidi="fa-IR"/>
        </w:rPr>
        <w:t>ص 41</w:t>
      </w:r>
      <w:r w:rsidR="009432CE">
        <w:rPr>
          <w:rtl/>
          <w:lang w:bidi="fa-IR"/>
        </w:rPr>
        <w:t xml:space="preserve">، </w:t>
      </w:r>
      <w:r>
        <w:rPr>
          <w:rtl/>
          <w:lang w:bidi="fa-IR"/>
        </w:rPr>
        <w:t>حديث 1</w:t>
      </w:r>
      <w:r w:rsidR="009432CE">
        <w:rPr>
          <w:rtl/>
          <w:lang w:bidi="fa-IR"/>
        </w:rPr>
        <w:t xml:space="preserve">، </w:t>
      </w:r>
      <w:r>
        <w:rPr>
          <w:rtl/>
          <w:lang w:bidi="fa-IR"/>
        </w:rPr>
        <w:t>بحارالانوار</w:t>
      </w:r>
      <w:r w:rsidR="009432CE">
        <w:rPr>
          <w:rtl/>
          <w:lang w:bidi="fa-IR"/>
        </w:rPr>
        <w:t xml:space="preserve">، </w:t>
      </w:r>
      <w:r>
        <w:rPr>
          <w:rtl/>
          <w:lang w:bidi="fa-IR"/>
        </w:rPr>
        <w:t>ج 2</w:t>
      </w:r>
      <w:r w:rsidR="009432CE">
        <w:rPr>
          <w:rtl/>
          <w:lang w:bidi="fa-IR"/>
        </w:rPr>
        <w:t xml:space="preserve">، </w:t>
      </w:r>
      <w:r>
        <w:rPr>
          <w:rtl/>
          <w:lang w:bidi="fa-IR"/>
        </w:rPr>
        <w:t>ص 67</w:t>
      </w:r>
      <w:r w:rsidR="009432CE">
        <w:rPr>
          <w:rtl/>
          <w:lang w:bidi="fa-IR"/>
        </w:rPr>
        <w:t xml:space="preserve">، </w:t>
      </w:r>
      <w:r>
        <w:rPr>
          <w:rtl/>
          <w:lang w:bidi="fa-IR"/>
        </w:rPr>
        <w:t>حديث 14</w:t>
      </w:r>
      <w:r w:rsidR="009432CE">
        <w:rPr>
          <w:rtl/>
          <w:lang w:bidi="fa-IR"/>
        </w:rPr>
        <w:t xml:space="preserve">. </w:t>
      </w:r>
    </w:p>
    <w:p w:rsidR="00AD3994" w:rsidRDefault="00AD3994" w:rsidP="00160C29">
      <w:pPr>
        <w:pStyle w:val="libFootnote"/>
        <w:rPr>
          <w:rtl/>
          <w:lang w:bidi="fa-IR"/>
        </w:rPr>
      </w:pPr>
      <w:r>
        <w:rPr>
          <w:rtl/>
          <w:lang w:bidi="fa-IR"/>
        </w:rPr>
        <w:t>223- امالى طوسى</w:t>
      </w:r>
      <w:r w:rsidR="009432CE">
        <w:rPr>
          <w:rtl/>
          <w:lang w:bidi="fa-IR"/>
        </w:rPr>
        <w:t xml:space="preserve">، </w:t>
      </w:r>
      <w:r>
        <w:rPr>
          <w:rtl/>
          <w:lang w:bidi="fa-IR"/>
        </w:rPr>
        <w:t>ص 377</w:t>
      </w:r>
      <w:r w:rsidR="009432CE">
        <w:rPr>
          <w:rtl/>
          <w:lang w:bidi="fa-IR"/>
        </w:rPr>
        <w:t xml:space="preserve">، </w:t>
      </w:r>
      <w:r>
        <w:rPr>
          <w:rtl/>
          <w:lang w:bidi="fa-IR"/>
        </w:rPr>
        <w:t>حديث 808</w:t>
      </w:r>
      <w:r w:rsidR="009432CE">
        <w:rPr>
          <w:rtl/>
          <w:lang w:bidi="fa-IR"/>
        </w:rPr>
        <w:t xml:space="preserve">. </w:t>
      </w:r>
    </w:p>
    <w:p w:rsidR="00AD3994" w:rsidRDefault="00AD3994" w:rsidP="00160C29">
      <w:pPr>
        <w:pStyle w:val="libFootnote"/>
        <w:rPr>
          <w:rtl/>
          <w:lang w:bidi="fa-IR"/>
        </w:rPr>
      </w:pPr>
      <w:r>
        <w:rPr>
          <w:rtl/>
          <w:lang w:bidi="fa-IR"/>
        </w:rPr>
        <w:t>224- بحارالانوار</w:t>
      </w:r>
      <w:r w:rsidR="009432CE">
        <w:rPr>
          <w:rtl/>
          <w:lang w:bidi="fa-IR"/>
        </w:rPr>
        <w:t xml:space="preserve">، </w:t>
      </w:r>
      <w:r>
        <w:rPr>
          <w:rtl/>
          <w:lang w:bidi="fa-IR"/>
        </w:rPr>
        <w:t>ج 1</w:t>
      </w:r>
      <w:r w:rsidR="009432CE">
        <w:rPr>
          <w:rtl/>
          <w:lang w:bidi="fa-IR"/>
        </w:rPr>
        <w:t xml:space="preserve">، </w:t>
      </w:r>
      <w:r>
        <w:rPr>
          <w:rtl/>
          <w:lang w:bidi="fa-IR"/>
        </w:rPr>
        <w:t>ص 179</w:t>
      </w:r>
      <w:r w:rsidR="009432CE">
        <w:rPr>
          <w:rtl/>
          <w:lang w:bidi="fa-IR"/>
        </w:rPr>
        <w:t xml:space="preserve">، </w:t>
      </w:r>
      <w:r>
        <w:rPr>
          <w:rtl/>
          <w:lang w:bidi="fa-IR"/>
        </w:rPr>
        <w:t>حديث 61</w:t>
      </w:r>
      <w:r w:rsidR="009432CE">
        <w:rPr>
          <w:rtl/>
          <w:lang w:bidi="fa-IR"/>
        </w:rPr>
        <w:t xml:space="preserve">. </w:t>
      </w:r>
    </w:p>
    <w:p w:rsidR="00AD3994" w:rsidRDefault="00AD3994" w:rsidP="00160C29">
      <w:pPr>
        <w:pStyle w:val="libFootnote"/>
        <w:rPr>
          <w:rtl/>
          <w:lang w:bidi="fa-IR"/>
        </w:rPr>
      </w:pPr>
      <w:r>
        <w:rPr>
          <w:rtl/>
          <w:lang w:bidi="fa-IR"/>
        </w:rPr>
        <w:t>225- كافى</w:t>
      </w:r>
      <w:r w:rsidR="009432CE">
        <w:rPr>
          <w:rtl/>
          <w:lang w:bidi="fa-IR"/>
        </w:rPr>
        <w:t xml:space="preserve">، </w:t>
      </w:r>
      <w:r>
        <w:rPr>
          <w:rtl/>
          <w:lang w:bidi="fa-IR"/>
        </w:rPr>
        <w:t>ج 1</w:t>
      </w:r>
      <w:r w:rsidR="009432CE">
        <w:rPr>
          <w:rtl/>
          <w:lang w:bidi="fa-IR"/>
        </w:rPr>
        <w:t xml:space="preserve">، </w:t>
      </w:r>
      <w:r>
        <w:rPr>
          <w:rtl/>
          <w:lang w:bidi="fa-IR"/>
        </w:rPr>
        <w:t>ص 23</w:t>
      </w:r>
      <w:r w:rsidR="009432CE">
        <w:rPr>
          <w:rtl/>
          <w:lang w:bidi="fa-IR"/>
        </w:rPr>
        <w:t xml:space="preserve">، </w:t>
      </w:r>
      <w:r>
        <w:rPr>
          <w:rtl/>
          <w:lang w:bidi="fa-IR"/>
        </w:rPr>
        <w:t>حديث 15</w:t>
      </w:r>
      <w:r w:rsidR="009432CE">
        <w:rPr>
          <w:rtl/>
          <w:lang w:bidi="fa-IR"/>
        </w:rPr>
        <w:t xml:space="preserve">. </w:t>
      </w:r>
    </w:p>
    <w:p w:rsidR="00AD3994" w:rsidRDefault="00AD3994" w:rsidP="00160C29">
      <w:pPr>
        <w:pStyle w:val="libFootnote"/>
        <w:rPr>
          <w:rtl/>
          <w:lang w:bidi="fa-IR"/>
        </w:rPr>
      </w:pPr>
      <w:r>
        <w:rPr>
          <w:rtl/>
          <w:lang w:bidi="fa-IR"/>
        </w:rPr>
        <w:t>226- بحارالانوار</w:t>
      </w:r>
      <w:r w:rsidR="009432CE">
        <w:rPr>
          <w:rtl/>
          <w:lang w:bidi="fa-IR"/>
        </w:rPr>
        <w:t xml:space="preserve">، </w:t>
      </w:r>
      <w:r>
        <w:rPr>
          <w:rtl/>
          <w:lang w:bidi="fa-IR"/>
        </w:rPr>
        <w:t>ج 65</w:t>
      </w:r>
      <w:r w:rsidR="009432CE">
        <w:rPr>
          <w:rtl/>
          <w:lang w:bidi="fa-IR"/>
        </w:rPr>
        <w:t xml:space="preserve">، </w:t>
      </w:r>
      <w:r>
        <w:rPr>
          <w:rtl/>
          <w:lang w:bidi="fa-IR"/>
        </w:rPr>
        <w:t>ص 224</w:t>
      </w:r>
      <w:r w:rsidR="009432CE">
        <w:rPr>
          <w:rtl/>
          <w:lang w:bidi="fa-IR"/>
        </w:rPr>
        <w:t xml:space="preserve">، </w:t>
      </w:r>
      <w:r>
        <w:rPr>
          <w:rtl/>
          <w:lang w:bidi="fa-IR"/>
        </w:rPr>
        <w:t>حديث 17</w:t>
      </w:r>
      <w:r w:rsidR="009432CE">
        <w:rPr>
          <w:rtl/>
          <w:lang w:bidi="fa-IR"/>
        </w:rPr>
        <w:t xml:space="preserve">. </w:t>
      </w:r>
    </w:p>
    <w:p w:rsidR="00AD3994" w:rsidRDefault="00AD3994" w:rsidP="00160C29">
      <w:pPr>
        <w:pStyle w:val="libFootnote"/>
        <w:rPr>
          <w:rtl/>
          <w:lang w:bidi="fa-IR"/>
        </w:rPr>
      </w:pPr>
      <w:r>
        <w:rPr>
          <w:rtl/>
          <w:lang w:bidi="fa-IR"/>
        </w:rPr>
        <w:t>227- مستدرك الوسايل</w:t>
      </w:r>
      <w:r w:rsidR="009432CE">
        <w:rPr>
          <w:rtl/>
          <w:lang w:bidi="fa-IR"/>
        </w:rPr>
        <w:t xml:space="preserve">، </w:t>
      </w:r>
      <w:r>
        <w:rPr>
          <w:rtl/>
          <w:lang w:bidi="fa-IR"/>
        </w:rPr>
        <w:t>ج 12</w:t>
      </w:r>
      <w:r w:rsidR="009432CE">
        <w:rPr>
          <w:rtl/>
          <w:lang w:bidi="fa-IR"/>
        </w:rPr>
        <w:t xml:space="preserve">، </w:t>
      </w:r>
      <w:r>
        <w:rPr>
          <w:rtl/>
          <w:lang w:bidi="fa-IR"/>
        </w:rPr>
        <w:t>ص 298</w:t>
      </w:r>
      <w:r w:rsidR="009432CE">
        <w:rPr>
          <w:rtl/>
          <w:lang w:bidi="fa-IR"/>
        </w:rPr>
        <w:t xml:space="preserve">، </w:t>
      </w:r>
      <w:r>
        <w:rPr>
          <w:rtl/>
          <w:lang w:bidi="fa-IR"/>
        </w:rPr>
        <w:t>حديث 14134</w:t>
      </w:r>
      <w:r w:rsidR="009432CE">
        <w:rPr>
          <w:rtl/>
          <w:lang w:bidi="fa-IR"/>
        </w:rPr>
        <w:t xml:space="preserve">. </w:t>
      </w:r>
    </w:p>
    <w:p w:rsidR="00AD3994" w:rsidRDefault="00AD3994" w:rsidP="00160C29">
      <w:pPr>
        <w:pStyle w:val="libFootnote"/>
        <w:rPr>
          <w:rtl/>
          <w:lang w:bidi="fa-IR"/>
        </w:rPr>
      </w:pPr>
      <w:r>
        <w:rPr>
          <w:rtl/>
          <w:lang w:bidi="fa-IR"/>
        </w:rPr>
        <w:t>228- بحارالانوار</w:t>
      </w:r>
      <w:r w:rsidR="009432CE">
        <w:rPr>
          <w:rtl/>
          <w:lang w:bidi="fa-IR"/>
        </w:rPr>
        <w:t xml:space="preserve">، </w:t>
      </w:r>
      <w:r>
        <w:rPr>
          <w:rtl/>
          <w:lang w:bidi="fa-IR"/>
        </w:rPr>
        <w:t>ج 2</w:t>
      </w:r>
      <w:r w:rsidR="009432CE">
        <w:rPr>
          <w:rtl/>
          <w:lang w:bidi="fa-IR"/>
        </w:rPr>
        <w:t xml:space="preserve">، </w:t>
      </w:r>
      <w:r>
        <w:rPr>
          <w:rtl/>
          <w:lang w:bidi="fa-IR"/>
        </w:rPr>
        <w:t>ص 69</w:t>
      </w:r>
      <w:r w:rsidR="009432CE">
        <w:rPr>
          <w:rtl/>
          <w:lang w:bidi="fa-IR"/>
        </w:rPr>
        <w:t xml:space="preserve">، </w:t>
      </w:r>
      <w:r>
        <w:rPr>
          <w:rtl/>
          <w:lang w:bidi="fa-IR"/>
        </w:rPr>
        <w:t>حديث 22</w:t>
      </w:r>
      <w:r w:rsidR="009432CE">
        <w:rPr>
          <w:rtl/>
          <w:lang w:bidi="fa-IR"/>
        </w:rPr>
        <w:t xml:space="preserve">. </w:t>
      </w:r>
    </w:p>
    <w:p w:rsidR="00AD3994" w:rsidRDefault="00AD3994" w:rsidP="00160C29">
      <w:pPr>
        <w:pStyle w:val="libFootnote"/>
        <w:rPr>
          <w:rtl/>
          <w:lang w:bidi="fa-IR"/>
        </w:rPr>
      </w:pPr>
      <w:r>
        <w:rPr>
          <w:rtl/>
          <w:lang w:bidi="fa-IR"/>
        </w:rPr>
        <w:t>229- صحيفه سجاديه</w:t>
      </w:r>
      <w:r w:rsidR="009432CE">
        <w:rPr>
          <w:rtl/>
          <w:lang w:bidi="fa-IR"/>
        </w:rPr>
        <w:t xml:space="preserve">، </w:t>
      </w:r>
      <w:r>
        <w:rPr>
          <w:rtl/>
          <w:lang w:bidi="fa-IR"/>
        </w:rPr>
        <w:t>ص 129 (دعاى بيستم)</w:t>
      </w:r>
      <w:r w:rsidR="009432CE">
        <w:rPr>
          <w:rtl/>
          <w:lang w:bidi="fa-IR"/>
        </w:rPr>
        <w:t xml:space="preserve">. </w:t>
      </w:r>
    </w:p>
    <w:p w:rsidR="00AD3994" w:rsidRDefault="00AD3994" w:rsidP="00160C29">
      <w:pPr>
        <w:pStyle w:val="libFootnote"/>
        <w:rPr>
          <w:rtl/>
          <w:lang w:bidi="fa-IR"/>
        </w:rPr>
      </w:pPr>
      <w:r>
        <w:rPr>
          <w:rtl/>
          <w:lang w:bidi="fa-IR"/>
        </w:rPr>
        <w:t>230- بحارالانوار</w:t>
      </w:r>
      <w:r w:rsidR="009432CE">
        <w:rPr>
          <w:rtl/>
          <w:lang w:bidi="fa-IR"/>
        </w:rPr>
        <w:t xml:space="preserve">، </w:t>
      </w:r>
      <w:r>
        <w:rPr>
          <w:rtl/>
          <w:lang w:bidi="fa-IR"/>
        </w:rPr>
        <w:t>ج 2</w:t>
      </w:r>
      <w:r w:rsidR="009432CE">
        <w:rPr>
          <w:rtl/>
          <w:lang w:bidi="fa-IR"/>
        </w:rPr>
        <w:t xml:space="preserve">، </w:t>
      </w:r>
      <w:r>
        <w:rPr>
          <w:rtl/>
          <w:lang w:bidi="fa-IR"/>
        </w:rPr>
        <w:t>ص 63</w:t>
      </w:r>
      <w:r w:rsidR="009432CE">
        <w:rPr>
          <w:rtl/>
          <w:lang w:bidi="fa-IR"/>
        </w:rPr>
        <w:t xml:space="preserve">، </w:t>
      </w:r>
      <w:r>
        <w:rPr>
          <w:rtl/>
          <w:lang w:bidi="fa-IR"/>
        </w:rPr>
        <w:t>حديث 15</w:t>
      </w:r>
      <w:r w:rsidR="009432CE">
        <w:rPr>
          <w:rtl/>
          <w:lang w:bidi="fa-IR"/>
        </w:rPr>
        <w:t xml:space="preserve">. </w:t>
      </w:r>
    </w:p>
    <w:p w:rsidR="00AD3994" w:rsidRDefault="00AD3994" w:rsidP="00160C29">
      <w:pPr>
        <w:pStyle w:val="libFootnote"/>
        <w:rPr>
          <w:rtl/>
          <w:lang w:bidi="fa-IR"/>
        </w:rPr>
      </w:pPr>
      <w:r>
        <w:rPr>
          <w:rtl/>
          <w:lang w:bidi="fa-IR"/>
        </w:rPr>
        <w:t>231- نهج البلاغه</w:t>
      </w:r>
      <w:r w:rsidR="009432CE">
        <w:rPr>
          <w:rtl/>
          <w:lang w:bidi="fa-IR"/>
        </w:rPr>
        <w:t xml:space="preserve">، </w:t>
      </w:r>
      <w:r>
        <w:rPr>
          <w:rtl/>
          <w:lang w:bidi="fa-IR"/>
        </w:rPr>
        <w:t>ص 204</w:t>
      </w:r>
      <w:r w:rsidR="009432CE">
        <w:rPr>
          <w:rtl/>
          <w:lang w:bidi="fa-IR"/>
        </w:rPr>
        <w:t xml:space="preserve">، </w:t>
      </w:r>
      <w:r>
        <w:rPr>
          <w:rtl/>
          <w:lang w:bidi="fa-IR"/>
        </w:rPr>
        <w:t>حكمت 172</w:t>
      </w:r>
      <w:r w:rsidR="009432CE">
        <w:rPr>
          <w:rtl/>
          <w:lang w:bidi="fa-IR"/>
        </w:rPr>
        <w:t xml:space="preserve">، </w:t>
      </w:r>
      <w:r>
        <w:rPr>
          <w:rtl/>
          <w:lang w:bidi="fa-IR"/>
        </w:rPr>
        <w:t>و ص 226</w:t>
      </w:r>
      <w:r w:rsidR="009432CE">
        <w:rPr>
          <w:rtl/>
          <w:lang w:bidi="fa-IR"/>
        </w:rPr>
        <w:t xml:space="preserve">، </w:t>
      </w:r>
      <w:r>
        <w:rPr>
          <w:rtl/>
          <w:lang w:bidi="fa-IR"/>
        </w:rPr>
        <w:t>حكمت 438</w:t>
      </w:r>
      <w:r w:rsidR="009432CE">
        <w:rPr>
          <w:rtl/>
          <w:lang w:bidi="fa-IR"/>
        </w:rPr>
        <w:t xml:space="preserve">. </w:t>
      </w:r>
    </w:p>
    <w:p w:rsidR="00AD3994" w:rsidRDefault="00AD3994" w:rsidP="00160C29">
      <w:pPr>
        <w:pStyle w:val="libFootnote"/>
        <w:rPr>
          <w:rtl/>
          <w:lang w:bidi="fa-IR"/>
        </w:rPr>
      </w:pPr>
      <w:r>
        <w:rPr>
          <w:rtl/>
          <w:lang w:bidi="fa-IR"/>
        </w:rPr>
        <w:t>232- نهج البلاغه</w:t>
      </w:r>
      <w:r w:rsidR="009432CE">
        <w:rPr>
          <w:rtl/>
          <w:lang w:bidi="fa-IR"/>
        </w:rPr>
        <w:t xml:space="preserve">، </w:t>
      </w:r>
      <w:r>
        <w:rPr>
          <w:rtl/>
          <w:lang w:bidi="fa-IR"/>
        </w:rPr>
        <w:t>ص 194</w:t>
      </w:r>
      <w:r w:rsidR="009432CE">
        <w:rPr>
          <w:rtl/>
          <w:lang w:bidi="fa-IR"/>
        </w:rPr>
        <w:t xml:space="preserve">، </w:t>
      </w:r>
      <w:r>
        <w:rPr>
          <w:rtl/>
          <w:lang w:bidi="fa-IR"/>
        </w:rPr>
        <w:t>حكمت 73</w:t>
      </w:r>
      <w:r w:rsidR="009432CE">
        <w:rPr>
          <w:rtl/>
          <w:lang w:bidi="fa-IR"/>
        </w:rPr>
        <w:t xml:space="preserve">. </w:t>
      </w:r>
    </w:p>
    <w:p w:rsidR="00AD3994" w:rsidRDefault="00AD3994" w:rsidP="00160C29">
      <w:pPr>
        <w:pStyle w:val="libFootnote"/>
        <w:rPr>
          <w:rtl/>
          <w:lang w:bidi="fa-IR"/>
        </w:rPr>
      </w:pPr>
      <w:r>
        <w:rPr>
          <w:rtl/>
          <w:lang w:bidi="fa-IR"/>
        </w:rPr>
        <w:t>233- نهج البلاغه</w:t>
      </w:r>
      <w:r w:rsidR="009432CE">
        <w:rPr>
          <w:rtl/>
          <w:lang w:bidi="fa-IR"/>
        </w:rPr>
        <w:t xml:space="preserve">، </w:t>
      </w:r>
      <w:r>
        <w:rPr>
          <w:rtl/>
          <w:lang w:bidi="fa-IR"/>
        </w:rPr>
        <w:t>ص 194</w:t>
      </w:r>
      <w:r w:rsidR="009432CE">
        <w:rPr>
          <w:rtl/>
          <w:lang w:bidi="fa-IR"/>
        </w:rPr>
        <w:t xml:space="preserve">، </w:t>
      </w:r>
      <w:r>
        <w:rPr>
          <w:rtl/>
          <w:lang w:bidi="fa-IR"/>
        </w:rPr>
        <w:t>حكمت 70</w:t>
      </w:r>
      <w:r w:rsidR="009432CE">
        <w:rPr>
          <w:rtl/>
          <w:lang w:bidi="fa-IR"/>
        </w:rPr>
        <w:t xml:space="preserve">. </w:t>
      </w:r>
    </w:p>
    <w:p w:rsidR="00AD3994" w:rsidRDefault="00AD3994" w:rsidP="00160C29">
      <w:pPr>
        <w:pStyle w:val="libFootnote"/>
        <w:rPr>
          <w:rtl/>
          <w:lang w:bidi="fa-IR"/>
        </w:rPr>
      </w:pPr>
      <w:r>
        <w:rPr>
          <w:rtl/>
          <w:lang w:bidi="fa-IR"/>
        </w:rPr>
        <w:t>234- سوره نساء</w:t>
      </w:r>
      <w:r w:rsidR="009432CE">
        <w:rPr>
          <w:rtl/>
          <w:lang w:bidi="fa-IR"/>
        </w:rPr>
        <w:t xml:space="preserve">، </w:t>
      </w:r>
      <w:r>
        <w:rPr>
          <w:rtl/>
          <w:lang w:bidi="fa-IR"/>
        </w:rPr>
        <w:t>آيه 1</w:t>
      </w:r>
      <w:r w:rsidR="009432CE">
        <w:rPr>
          <w:rtl/>
          <w:lang w:bidi="fa-IR"/>
        </w:rPr>
        <w:t xml:space="preserve">. </w:t>
      </w:r>
    </w:p>
    <w:p w:rsidR="00AD3994" w:rsidRDefault="00AD3994" w:rsidP="00160C29">
      <w:pPr>
        <w:pStyle w:val="libFootnote"/>
        <w:rPr>
          <w:rtl/>
          <w:lang w:bidi="fa-IR"/>
        </w:rPr>
      </w:pPr>
      <w:r>
        <w:rPr>
          <w:rtl/>
          <w:lang w:bidi="fa-IR"/>
        </w:rPr>
        <w:t>235- سوره حجرات</w:t>
      </w:r>
      <w:r w:rsidR="009432CE">
        <w:rPr>
          <w:rtl/>
          <w:lang w:bidi="fa-IR"/>
        </w:rPr>
        <w:t xml:space="preserve">، </w:t>
      </w:r>
      <w:r>
        <w:rPr>
          <w:rtl/>
          <w:lang w:bidi="fa-IR"/>
        </w:rPr>
        <w:t>آيه 11</w:t>
      </w:r>
      <w:r w:rsidR="009432CE">
        <w:rPr>
          <w:rtl/>
          <w:lang w:bidi="fa-IR"/>
        </w:rPr>
        <w:t xml:space="preserve">. </w:t>
      </w:r>
    </w:p>
    <w:p w:rsidR="00AD3994" w:rsidRDefault="00AD3994" w:rsidP="00160C29">
      <w:pPr>
        <w:pStyle w:val="libFootnote"/>
        <w:rPr>
          <w:rtl/>
          <w:lang w:bidi="fa-IR"/>
        </w:rPr>
      </w:pPr>
      <w:r>
        <w:rPr>
          <w:rtl/>
          <w:lang w:bidi="fa-IR"/>
        </w:rPr>
        <w:t>236- سوره حجرات</w:t>
      </w:r>
      <w:r w:rsidR="009432CE">
        <w:rPr>
          <w:rtl/>
          <w:lang w:bidi="fa-IR"/>
        </w:rPr>
        <w:t xml:space="preserve">، </w:t>
      </w:r>
      <w:r>
        <w:rPr>
          <w:rtl/>
          <w:lang w:bidi="fa-IR"/>
        </w:rPr>
        <w:t>آيه 12</w:t>
      </w:r>
      <w:r w:rsidR="009432CE">
        <w:rPr>
          <w:rtl/>
          <w:lang w:bidi="fa-IR"/>
        </w:rPr>
        <w:t xml:space="preserve">. </w:t>
      </w:r>
    </w:p>
    <w:p w:rsidR="00AD3994" w:rsidRDefault="00AD3994" w:rsidP="00160C29">
      <w:pPr>
        <w:pStyle w:val="libFootnote"/>
        <w:rPr>
          <w:rtl/>
          <w:lang w:bidi="fa-IR"/>
        </w:rPr>
      </w:pPr>
      <w:r>
        <w:rPr>
          <w:rtl/>
          <w:lang w:bidi="fa-IR"/>
        </w:rPr>
        <w:t>237- سوره آل عمران</w:t>
      </w:r>
      <w:r w:rsidR="009432CE">
        <w:rPr>
          <w:rtl/>
          <w:lang w:bidi="fa-IR"/>
        </w:rPr>
        <w:t xml:space="preserve">، </w:t>
      </w:r>
      <w:r>
        <w:rPr>
          <w:rtl/>
          <w:lang w:bidi="fa-IR"/>
        </w:rPr>
        <w:t>آيه 195</w:t>
      </w:r>
      <w:r w:rsidR="009432CE">
        <w:rPr>
          <w:rtl/>
          <w:lang w:bidi="fa-IR"/>
        </w:rPr>
        <w:t xml:space="preserve">. </w:t>
      </w:r>
    </w:p>
    <w:p w:rsidR="00AD3994" w:rsidRDefault="00AD3994" w:rsidP="00160C29">
      <w:pPr>
        <w:pStyle w:val="libFootnote"/>
        <w:rPr>
          <w:rtl/>
          <w:lang w:bidi="fa-IR"/>
        </w:rPr>
      </w:pPr>
      <w:r>
        <w:rPr>
          <w:rtl/>
          <w:lang w:bidi="fa-IR"/>
        </w:rPr>
        <w:lastRenderedPageBreak/>
        <w:t>238- سوره نخل</w:t>
      </w:r>
      <w:r w:rsidR="009432CE">
        <w:rPr>
          <w:rtl/>
          <w:lang w:bidi="fa-IR"/>
        </w:rPr>
        <w:t xml:space="preserve">، </w:t>
      </w:r>
      <w:r>
        <w:rPr>
          <w:rtl/>
          <w:lang w:bidi="fa-IR"/>
        </w:rPr>
        <w:t>آيه 97</w:t>
      </w:r>
      <w:r w:rsidR="009432CE">
        <w:rPr>
          <w:rtl/>
          <w:lang w:bidi="fa-IR"/>
        </w:rPr>
        <w:t xml:space="preserve">. </w:t>
      </w:r>
    </w:p>
    <w:p w:rsidR="00AD3994" w:rsidRDefault="00AD3994" w:rsidP="00160C29">
      <w:pPr>
        <w:pStyle w:val="libFootnote"/>
        <w:rPr>
          <w:rtl/>
          <w:lang w:bidi="fa-IR"/>
        </w:rPr>
      </w:pPr>
      <w:r>
        <w:rPr>
          <w:rtl/>
          <w:lang w:bidi="fa-IR"/>
        </w:rPr>
        <w:t>239- سوره آل عمران</w:t>
      </w:r>
      <w:r w:rsidR="009432CE">
        <w:rPr>
          <w:rtl/>
          <w:lang w:bidi="fa-IR"/>
        </w:rPr>
        <w:t xml:space="preserve">، </w:t>
      </w:r>
      <w:r>
        <w:rPr>
          <w:rtl/>
          <w:lang w:bidi="fa-IR"/>
        </w:rPr>
        <w:t>آيه 42</w:t>
      </w:r>
      <w:r w:rsidR="009432CE">
        <w:rPr>
          <w:rtl/>
          <w:lang w:bidi="fa-IR"/>
        </w:rPr>
        <w:t xml:space="preserve">. </w:t>
      </w:r>
    </w:p>
    <w:p w:rsidR="00AD3994" w:rsidRDefault="00AD3994" w:rsidP="00160C29">
      <w:pPr>
        <w:pStyle w:val="libFootnote"/>
        <w:rPr>
          <w:rtl/>
          <w:lang w:bidi="fa-IR"/>
        </w:rPr>
      </w:pPr>
      <w:r>
        <w:rPr>
          <w:rtl/>
          <w:lang w:bidi="fa-IR"/>
        </w:rPr>
        <w:t>240- مستدرك سفينة النجاة</w:t>
      </w:r>
      <w:r w:rsidR="009432CE">
        <w:rPr>
          <w:rtl/>
          <w:lang w:bidi="fa-IR"/>
        </w:rPr>
        <w:t xml:space="preserve">، </w:t>
      </w:r>
      <w:r>
        <w:rPr>
          <w:rtl/>
          <w:lang w:bidi="fa-IR"/>
        </w:rPr>
        <w:t>ج 8</w:t>
      </w:r>
      <w:r w:rsidR="009432CE">
        <w:rPr>
          <w:rtl/>
          <w:lang w:bidi="fa-IR"/>
        </w:rPr>
        <w:t xml:space="preserve">، </w:t>
      </w:r>
      <w:r>
        <w:rPr>
          <w:rtl/>
          <w:lang w:bidi="fa-IR"/>
        </w:rPr>
        <w:t>ص 239</w:t>
      </w:r>
      <w:r w:rsidR="009432CE">
        <w:rPr>
          <w:rtl/>
          <w:lang w:bidi="fa-IR"/>
        </w:rPr>
        <w:t xml:space="preserve">. </w:t>
      </w:r>
    </w:p>
    <w:p w:rsidR="00AD3994" w:rsidRDefault="00AD3994" w:rsidP="00160C29">
      <w:pPr>
        <w:pStyle w:val="libFootnote"/>
        <w:rPr>
          <w:rtl/>
          <w:lang w:bidi="fa-IR"/>
        </w:rPr>
      </w:pPr>
      <w:r>
        <w:rPr>
          <w:rtl/>
          <w:lang w:bidi="fa-IR"/>
        </w:rPr>
        <w:t>241- سوره روم</w:t>
      </w:r>
      <w:r w:rsidR="009432CE">
        <w:rPr>
          <w:rtl/>
          <w:lang w:bidi="fa-IR"/>
        </w:rPr>
        <w:t xml:space="preserve">، </w:t>
      </w:r>
      <w:r>
        <w:rPr>
          <w:rtl/>
          <w:lang w:bidi="fa-IR"/>
        </w:rPr>
        <w:t>آيه 30</w:t>
      </w:r>
      <w:r w:rsidR="009432CE">
        <w:rPr>
          <w:rtl/>
          <w:lang w:bidi="fa-IR"/>
        </w:rPr>
        <w:t xml:space="preserve">. </w:t>
      </w:r>
    </w:p>
    <w:p w:rsidR="00AD3994" w:rsidRDefault="00AD3994" w:rsidP="00160C29">
      <w:pPr>
        <w:pStyle w:val="libFootnote"/>
        <w:rPr>
          <w:rtl/>
          <w:lang w:bidi="fa-IR"/>
        </w:rPr>
      </w:pPr>
      <w:r>
        <w:rPr>
          <w:rtl/>
          <w:lang w:bidi="fa-IR"/>
        </w:rPr>
        <w:t>242- سوره روم</w:t>
      </w:r>
      <w:r w:rsidR="009432CE">
        <w:rPr>
          <w:rtl/>
          <w:lang w:bidi="fa-IR"/>
        </w:rPr>
        <w:t xml:space="preserve">، </w:t>
      </w:r>
      <w:r>
        <w:rPr>
          <w:rtl/>
          <w:lang w:bidi="fa-IR"/>
        </w:rPr>
        <w:t>آيه 21</w:t>
      </w:r>
      <w:r w:rsidR="009432CE">
        <w:rPr>
          <w:rtl/>
          <w:lang w:bidi="fa-IR"/>
        </w:rPr>
        <w:t xml:space="preserve">. </w:t>
      </w:r>
    </w:p>
    <w:p w:rsidR="00AD3994" w:rsidRDefault="00AD3994" w:rsidP="00160C29">
      <w:pPr>
        <w:pStyle w:val="libFootnote"/>
        <w:rPr>
          <w:rtl/>
          <w:lang w:bidi="fa-IR"/>
        </w:rPr>
      </w:pPr>
      <w:r>
        <w:rPr>
          <w:rtl/>
          <w:lang w:bidi="fa-IR"/>
        </w:rPr>
        <w:t>243- سوره روم</w:t>
      </w:r>
      <w:r w:rsidR="009432CE">
        <w:rPr>
          <w:rtl/>
          <w:lang w:bidi="fa-IR"/>
        </w:rPr>
        <w:t xml:space="preserve">، </w:t>
      </w:r>
      <w:r>
        <w:rPr>
          <w:rtl/>
          <w:lang w:bidi="fa-IR"/>
        </w:rPr>
        <w:t>آيه 21</w:t>
      </w:r>
      <w:r w:rsidR="009432CE">
        <w:rPr>
          <w:rtl/>
          <w:lang w:bidi="fa-IR"/>
        </w:rPr>
        <w:t xml:space="preserve">. </w:t>
      </w:r>
    </w:p>
    <w:p w:rsidR="00AD3994" w:rsidRDefault="00AD3994" w:rsidP="00160C29">
      <w:pPr>
        <w:pStyle w:val="libFootnote"/>
        <w:rPr>
          <w:rtl/>
          <w:lang w:bidi="fa-IR"/>
        </w:rPr>
      </w:pPr>
      <w:r>
        <w:rPr>
          <w:rtl/>
          <w:lang w:bidi="fa-IR"/>
        </w:rPr>
        <w:t>244- تفسير كشف الاسرار</w:t>
      </w:r>
      <w:r w:rsidR="009432CE">
        <w:rPr>
          <w:rtl/>
          <w:lang w:bidi="fa-IR"/>
        </w:rPr>
        <w:t xml:space="preserve">، </w:t>
      </w:r>
      <w:r>
        <w:rPr>
          <w:rtl/>
          <w:lang w:bidi="fa-IR"/>
        </w:rPr>
        <w:t>ج 7</w:t>
      </w:r>
      <w:r w:rsidR="009432CE">
        <w:rPr>
          <w:rtl/>
          <w:lang w:bidi="fa-IR"/>
        </w:rPr>
        <w:t xml:space="preserve">، </w:t>
      </w:r>
      <w:r>
        <w:rPr>
          <w:rtl/>
          <w:lang w:bidi="fa-IR"/>
        </w:rPr>
        <w:t>ص 446</w:t>
      </w:r>
      <w:r w:rsidR="009432CE">
        <w:rPr>
          <w:rtl/>
          <w:lang w:bidi="fa-IR"/>
        </w:rPr>
        <w:t xml:space="preserve">. </w:t>
      </w:r>
    </w:p>
    <w:p w:rsidR="00AD3994" w:rsidRDefault="00AD3994" w:rsidP="00160C29">
      <w:pPr>
        <w:pStyle w:val="libFootnote"/>
        <w:rPr>
          <w:rtl/>
          <w:lang w:bidi="fa-IR"/>
        </w:rPr>
      </w:pPr>
      <w:r>
        <w:rPr>
          <w:rtl/>
          <w:lang w:bidi="fa-IR"/>
        </w:rPr>
        <w:t>245- سوره اعراف</w:t>
      </w:r>
      <w:r w:rsidR="009432CE">
        <w:rPr>
          <w:rtl/>
          <w:lang w:bidi="fa-IR"/>
        </w:rPr>
        <w:t xml:space="preserve">، </w:t>
      </w:r>
      <w:r>
        <w:rPr>
          <w:rtl/>
          <w:lang w:bidi="fa-IR"/>
        </w:rPr>
        <w:t>آيه 189</w:t>
      </w:r>
      <w:r w:rsidR="009432CE">
        <w:rPr>
          <w:rtl/>
          <w:lang w:bidi="fa-IR"/>
        </w:rPr>
        <w:t xml:space="preserve">. </w:t>
      </w:r>
    </w:p>
    <w:p w:rsidR="00AD3994" w:rsidRDefault="00AD3994" w:rsidP="00160C29">
      <w:pPr>
        <w:pStyle w:val="libFootnote"/>
        <w:rPr>
          <w:rtl/>
          <w:lang w:bidi="fa-IR"/>
        </w:rPr>
      </w:pPr>
      <w:r>
        <w:rPr>
          <w:rtl/>
          <w:lang w:bidi="fa-IR"/>
        </w:rPr>
        <w:t>246- تفسير عياشى</w:t>
      </w:r>
      <w:r w:rsidR="009432CE">
        <w:rPr>
          <w:rtl/>
          <w:lang w:bidi="fa-IR"/>
        </w:rPr>
        <w:t xml:space="preserve">، </w:t>
      </w:r>
      <w:r>
        <w:rPr>
          <w:rtl/>
          <w:lang w:bidi="fa-IR"/>
        </w:rPr>
        <w:t>ج 1</w:t>
      </w:r>
      <w:r w:rsidR="009432CE">
        <w:rPr>
          <w:rtl/>
          <w:lang w:bidi="fa-IR"/>
        </w:rPr>
        <w:t xml:space="preserve">، </w:t>
      </w:r>
      <w:r>
        <w:rPr>
          <w:rtl/>
          <w:lang w:bidi="fa-IR"/>
        </w:rPr>
        <w:t>ص 191</w:t>
      </w:r>
      <w:r w:rsidR="009432CE">
        <w:rPr>
          <w:rtl/>
          <w:lang w:bidi="fa-IR"/>
        </w:rPr>
        <w:t xml:space="preserve">، </w:t>
      </w:r>
      <w:r>
        <w:rPr>
          <w:rtl/>
          <w:lang w:bidi="fa-IR"/>
        </w:rPr>
        <w:t>حديث 28</w:t>
      </w:r>
      <w:r w:rsidR="009432CE">
        <w:rPr>
          <w:rtl/>
          <w:lang w:bidi="fa-IR"/>
        </w:rPr>
        <w:t xml:space="preserve">. </w:t>
      </w:r>
    </w:p>
    <w:p w:rsidR="00AD3994" w:rsidRDefault="00AD3994" w:rsidP="00160C29">
      <w:pPr>
        <w:pStyle w:val="libFootnote"/>
        <w:rPr>
          <w:rtl/>
          <w:lang w:bidi="fa-IR"/>
        </w:rPr>
      </w:pPr>
      <w:r>
        <w:rPr>
          <w:rtl/>
          <w:lang w:bidi="fa-IR"/>
        </w:rPr>
        <w:t>247- سوره روم</w:t>
      </w:r>
      <w:r w:rsidR="009432CE">
        <w:rPr>
          <w:rtl/>
          <w:lang w:bidi="fa-IR"/>
        </w:rPr>
        <w:t xml:space="preserve">، </w:t>
      </w:r>
      <w:r>
        <w:rPr>
          <w:rtl/>
          <w:lang w:bidi="fa-IR"/>
        </w:rPr>
        <w:t>آيه 21</w:t>
      </w:r>
      <w:r w:rsidR="009432CE">
        <w:rPr>
          <w:rtl/>
          <w:lang w:bidi="fa-IR"/>
        </w:rPr>
        <w:t xml:space="preserve">. </w:t>
      </w:r>
    </w:p>
    <w:p w:rsidR="00AD3994" w:rsidRDefault="00AD3994" w:rsidP="00160C29">
      <w:pPr>
        <w:pStyle w:val="libFootnote"/>
        <w:rPr>
          <w:rtl/>
          <w:lang w:bidi="fa-IR"/>
        </w:rPr>
      </w:pPr>
      <w:r>
        <w:rPr>
          <w:rtl/>
          <w:lang w:bidi="fa-IR"/>
        </w:rPr>
        <w:t>248- سوره نساء</w:t>
      </w:r>
      <w:r w:rsidR="009432CE">
        <w:rPr>
          <w:rtl/>
          <w:lang w:bidi="fa-IR"/>
        </w:rPr>
        <w:t xml:space="preserve">، </w:t>
      </w:r>
      <w:r>
        <w:rPr>
          <w:rtl/>
          <w:lang w:bidi="fa-IR"/>
        </w:rPr>
        <w:t>آيه 19</w:t>
      </w:r>
      <w:r w:rsidR="009432CE">
        <w:rPr>
          <w:rtl/>
          <w:lang w:bidi="fa-IR"/>
        </w:rPr>
        <w:t xml:space="preserve">. </w:t>
      </w:r>
    </w:p>
    <w:p w:rsidR="00AD3994" w:rsidRDefault="00AD3994" w:rsidP="00160C29">
      <w:pPr>
        <w:pStyle w:val="libFootnote"/>
        <w:rPr>
          <w:rtl/>
          <w:lang w:bidi="fa-IR"/>
        </w:rPr>
      </w:pPr>
      <w:r>
        <w:rPr>
          <w:rtl/>
          <w:lang w:bidi="fa-IR"/>
        </w:rPr>
        <w:t>249- وسايل الشيعه</w:t>
      </w:r>
      <w:r w:rsidR="009432CE">
        <w:rPr>
          <w:rtl/>
          <w:lang w:bidi="fa-IR"/>
        </w:rPr>
        <w:t xml:space="preserve">، </w:t>
      </w:r>
      <w:r>
        <w:rPr>
          <w:rtl/>
          <w:lang w:bidi="fa-IR"/>
        </w:rPr>
        <w:t>ج 20</w:t>
      </w:r>
      <w:r w:rsidR="009432CE">
        <w:rPr>
          <w:rtl/>
          <w:lang w:bidi="fa-IR"/>
        </w:rPr>
        <w:t xml:space="preserve">، </w:t>
      </w:r>
      <w:r>
        <w:rPr>
          <w:rtl/>
          <w:lang w:bidi="fa-IR"/>
        </w:rPr>
        <w:t>ص 171</w:t>
      </w:r>
      <w:r w:rsidR="009432CE">
        <w:rPr>
          <w:rtl/>
          <w:lang w:bidi="fa-IR"/>
        </w:rPr>
        <w:t xml:space="preserve">، </w:t>
      </w:r>
      <w:r>
        <w:rPr>
          <w:rtl/>
          <w:lang w:bidi="fa-IR"/>
        </w:rPr>
        <w:t>حديث 25340</w:t>
      </w:r>
      <w:r w:rsidR="009432CE">
        <w:rPr>
          <w:rtl/>
          <w:lang w:bidi="fa-IR"/>
        </w:rPr>
        <w:t xml:space="preserve">. </w:t>
      </w:r>
    </w:p>
    <w:p w:rsidR="00AD3994" w:rsidRDefault="00AD3994" w:rsidP="00160C29">
      <w:pPr>
        <w:pStyle w:val="libFootnote"/>
        <w:rPr>
          <w:rtl/>
          <w:lang w:bidi="fa-IR"/>
        </w:rPr>
      </w:pPr>
      <w:r>
        <w:rPr>
          <w:rtl/>
          <w:lang w:bidi="fa-IR"/>
        </w:rPr>
        <w:t>250- امالى طوسى</w:t>
      </w:r>
      <w:r w:rsidR="009432CE">
        <w:rPr>
          <w:rtl/>
          <w:lang w:bidi="fa-IR"/>
        </w:rPr>
        <w:t xml:space="preserve">، </w:t>
      </w:r>
      <w:r>
        <w:rPr>
          <w:rtl/>
          <w:lang w:bidi="fa-IR"/>
        </w:rPr>
        <w:t>ص 427</w:t>
      </w:r>
      <w:r w:rsidR="009432CE">
        <w:rPr>
          <w:rtl/>
          <w:lang w:bidi="fa-IR"/>
        </w:rPr>
        <w:t xml:space="preserve">، </w:t>
      </w:r>
      <w:r>
        <w:rPr>
          <w:rtl/>
          <w:lang w:bidi="fa-IR"/>
        </w:rPr>
        <w:t>حديث 955</w:t>
      </w:r>
      <w:r w:rsidR="009432CE">
        <w:rPr>
          <w:rtl/>
          <w:lang w:bidi="fa-IR"/>
        </w:rPr>
        <w:t xml:space="preserve">، </w:t>
      </w:r>
      <w:r>
        <w:rPr>
          <w:rtl/>
          <w:lang w:bidi="fa-IR"/>
        </w:rPr>
        <w:t>بحارالانوار</w:t>
      </w:r>
      <w:r w:rsidR="009432CE">
        <w:rPr>
          <w:rtl/>
          <w:lang w:bidi="fa-IR"/>
        </w:rPr>
        <w:t xml:space="preserve">، </w:t>
      </w:r>
      <w:r>
        <w:rPr>
          <w:rtl/>
          <w:lang w:bidi="fa-IR"/>
        </w:rPr>
        <w:t>ج 6</w:t>
      </w:r>
      <w:r w:rsidR="009432CE">
        <w:rPr>
          <w:rtl/>
          <w:lang w:bidi="fa-IR"/>
        </w:rPr>
        <w:t xml:space="preserve">، </w:t>
      </w:r>
      <w:r>
        <w:rPr>
          <w:rtl/>
          <w:lang w:bidi="fa-IR"/>
        </w:rPr>
        <w:t>ص 220</w:t>
      </w:r>
      <w:r w:rsidR="009432CE">
        <w:rPr>
          <w:rtl/>
          <w:lang w:bidi="fa-IR"/>
        </w:rPr>
        <w:t xml:space="preserve">، </w:t>
      </w:r>
      <w:r>
        <w:rPr>
          <w:rtl/>
          <w:lang w:bidi="fa-IR"/>
        </w:rPr>
        <w:t>حديث 14</w:t>
      </w:r>
      <w:r w:rsidR="009432CE">
        <w:rPr>
          <w:rtl/>
          <w:lang w:bidi="fa-IR"/>
        </w:rPr>
        <w:t xml:space="preserve">. </w:t>
      </w:r>
    </w:p>
    <w:p w:rsidR="00AD3994" w:rsidRDefault="00AD3994" w:rsidP="00160C29">
      <w:pPr>
        <w:pStyle w:val="libFootnote"/>
        <w:rPr>
          <w:rtl/>
          <w:lang w:bidi="fa-IR"/>
        </w:rPr>
      </w:pPr>
      <w:r>
        <w:rPr>
          <w:rtl/>
          <w:lang w:bidi="fa-IR"/>
        </w:rPr>
        <w:t>251- سوره نساء</w:t>
      </w:r>
      <w:r w:rsidR="009432CE">
        <w:rPr>
          <w:rtl/>
          <w:lang w:bidi="fa-IR"/>
        </w:rPr>
        <w:t xml:space="preserve">، </w:t>
      </w:r>
      <w:r>
        <w:rPr>
          <w:rtl/>
          <w:lang w:bidi="fa-IR"/>
        </w:rPr>
        <w:t>آيه 21</w:t>
      </w:r>
      <w:r w:rsidR="009432CE">
        <w:rPr>
          <w:rtl/>
          <w:lang w:bidi="fa-IR"/>
        </w:rPr>
        <w:t xml:space="preserve">. </w:t>
      </w:r>
    </w:p>
    <w:p w:rsidR="00AD3994" w:rsidRDefault="00AD3994" w:rsidP="00160C29">
      <w:pPr>
        <w:pStyle w:val="libFootnote"/>
        <w:rPr>
          <w:rtl/>
          <w:lang w:bidi="fa-IR"/>
        </w:rPr>
      </w:pPr>
      <w:r>
        <w:rPr>
          <w:rtl/>
          <w:lang w:bidi="fa-IR"/>
        </w:rPr>
        <w:t>252- مستدرك الوسايل</w:t>
      </w:r>
      <w:r w:rsidR="009432CE">
        <w:rPr>
          <w:rtl/>
          <w:lang w:bidi="fa-IR"/>
        </w:rPr>
        <w:t xml:space="preserve">، </w:t>
      </w:r>
      <w:r>
        <w:rPr>
          <w:rtl/>
          <w:lang w:bidi="fa-IR"/>
        </w:rPr>
        <w:t>ج 14</w:t>
      </w:r>
      <w:r w:rsidR="009432CE">
        <w:rPr>
          <w:rtl/>
          <w:lang w:bidi="fa-IR"/>
        </w:rPr>
        <w:t xml:space="preserve">، </w:t>
      </w:r>
      <w:r>
        <w:rPr>
          <w:rtl/>
          <w:lang w:bidi="fa-IR"/>
        </w:rPr>
        <w:t>ص 252</w:t>
      </w:r>
      <w:r w:rsidR="009432CE">
        <w:rPr>
          <w:rtl/>
          <w:lang w:bidi="fa-IR"/>
        </w:rPr>
        <w:t xml:space="preserve">، </w:t>
      </w:r>
      <w:r>
        <w:rPr>
          <w:rtl/>
          <w:lang w:bidi="fa-IR"/>
        </w:rPr>
        <w:t>حديث 16627</w:t>
      </w:r>
      <w:r w:rsidR="009432CE">
        <w:rPr>
          <w:rtl/>
          <w:lang w:bidi="fa-IR"/>
        </w:rPr>
        <w:t xml:space="preserve">. </w:t>
      </w:r>
    </w:p>
    <w:p w:rsidR="00AD3994" w:rsidRDefault="00AD3994" w:rsidP="00160C29">
      <w:pPr>
        <w:pStyle w:val="libFootnote"/>
        <w:rPr>
          <w:rtl/>
          <w:lang w:bidi="fa-IR"/>
        </w:rPr>
      </w:pPr>
      <w:r>
        <w:rPr>
          <w:rtl/>
          <w:lang w:bidi="fa-IR"/>
        </w:rPr>
        <w:t>253- ادب المفرد</w:t>
      </w:r>
      <w:r w:rsidR="009432CE">
        <w:rPr>
          <w:rtl/>
          <w:lang w:bidi="fa-IR"/>
        </w:rPr>
        <w:t xml:space="preserve">، </w:t>
      </w:r>
      <w:r>
        <w:rPr>
          <w:rtl/>
          <w:lang w:bidi="fa-IR"/>
        </w:rPr>
        <w:t>ص 87</w:t>
      </w:r>
      <w:r w:rsidR="009432CE">
        <w:rPr>
          <w:rtl/>
          <w:lang w:bidi="fa-IR"/>
        </w:rPr>
        <w:t xml:space="preserve">. </w:t>
      </w:r>
    </w:p>
    <w:p w:rsidR="00AD3994" w:rsidRDefault="00AD3994" w:rsidP="00160C29">
      <w:pPr>
        <w:pStyle w:val="libFootnote"/>
        <w:rPr>
          <w:rtl/>
          <w:lang w:bidi="fa-IR"/>
        </w:rPr>
      </w:pPr>
      <w:r>
        <w:rPr>
          <w:rtl/>
          <w:lang w:bidi="fa-IR"/>
        </w:rPr>
        <w:t>254- بحارالانوار</w:t>
      </w:r>
      <w:r w:rsidR="009432CE">
        <w:rPr>
          <w:rtl/>
          <w:lang w:bidi="fa-IR"/>
        </w:rPr>
        <w:t xml:space="preserve">، </w:t>
      </w:r>
      <w:r>
        <w:rPr>
          <w:rtl/>
          <w:lang w:bidi="fa-IR"/>
        </w:rPr>
        <w:t>ج 100</w:t>
      </w:r>
      <w:r w:rsidR="009432CE">
        <w:rPr>
          <w:rtl/>
          <w:lang w:bidi="fa-IR"/>
        </w:rPr>
        <w:t xml:space="preserve">، </w:t>
      </w:r>
      <w:r>
        <w:rPr>
          <w:rtl/>
          <w:lang w:bidi="fa-IR"/>
        </w:rPr>
        <w:t>ص 247</w:t>
      </w:r>
      <w:r w:rsidR="009432CE">
        <w:rPr>
          <w:rtl/>
          <w:lang w:bidi="fa-IR"/>
        </w:rPr>
        <w:t xml:space="preserve">، </w:t>
      </w:r>
      <w:r>
        <w:rPr>
          <w:rtl/>
          <w:lang w:bidi="fa-IR"/>
        </w:rPr>
        <w:t>حديث 30</w:t>
      </w:r>
      <w:r w:rsidR="009432CE">
        <w:rPr>
          <w:rtl/>
          <w:lang w:bidi="fa-IR"/>
        </w:rPr>
        <w:t xml:space="preserve">. </w:t>
      </w:r>
    </w:p>
    <w:p w:rsidR="00AD3994" w:rsidRDefault="00AD3994" w:rsidP="00160C29">
      <w:pPr>
        <w:pStyle w:val="libFootnote"/>
        <w:rPr>
          <w:rtl/>
          <w:lang w:bidi="fa-IR"/>
        </w:rPr>
      </w:pPr>
      <w:r>
        <w:rPr>
          <w:rtl/>
          <w:lang w:bidi="fa-IR"/>
        </w:rPr>
        <w:t>255- كافى</w:t>
      </w:r>
      <w:r w:rsidR="009432CE">
        <w:rPr>
          <w:rtl/>
          <w:lang w:bidi="fa-IR"/>
        </w:rPr>
        <w:t xml:space="preserve">، </w:t>
      </w:r>
      <w:r>
        <w:rPr>
          <w:rtl/>
          <w:lang w:bidi="fa-IR"/>
        </w:rPr>
        <w:t>ج 2</w:t>
      </w:r>
      <w:r w:rsidR="009432CE">
        <w:rPr>
          <w:rtl/>
          <w:lang w:bidi="fa-IR"/>
        </w:rPr>
        <w:t xml:space="preserve">، </w:t>
      </w:r>
      <w:r>
        <w:rPr>
          <w:rtl/>
          <w:lang w:bidi="fa-IR"/>
        </w:rPr>
        <w:t>ص 99</w:t>
      </w:r>
      <w:r w:rsidR="009432CE">
        <w:rPr>
          <w:rtl/>
          <w:lang w:bidi="fa-IR"/>
        </w:rPr>
        <w:t xml:space="preserve">، </w:t>
      </w:r>
      <w:r>
        <w:rPr>
          <w:rtl/>
          <w:lang w:bidi="fa-IR"/>
        </w:rPr>
        <w:t>حديث 1</w:t>
      </w:r>
      <w:r w:rsidR="009432CE">
        <w:rPr>
          <w:rtl/>
          <w:lang w:bidi="fa-IR"/>
        </w:rPr>
        <w:t xml:space="preserve">، </w:t>
      </w:r>
      <w:r>
        <w:rPr>
          <w:rtl/>
          <w:lang w:bidi="fa-IR"/>
        </w:rPr>
        <w:t>وسايل الشيعه</w:t>
      </w:r>
      <w:r w:rsidR="009432CE">
        <w:rPr>
          <w:rtl/>
          <w:lang w:bidi="fa-IR"/>
        </w:rPr>
        <w:t xml:space="preserve">، </w:t>
      </w:r>
      <w:r>
        <w:rPr>
          <w:rtl/>
          <w:lang w:bidi="fa-IR"/>
        </w:rPr>
        <w:t>ج 12</w:t>
      </w:r>
      <w:r w:rsidR="009432CE">
        <w:rPr>
          <w:rtl/>
          <w:lang w:bidi="fa-IR"/>
        </w:rPr>
        <w:t xml:space="preserve">، </w:t>
      </w:r>
      <w:r>
        <w:rPr>
          <w:rtl/>
          <w:lang w:bidi="fa-IR"/>
        </w:rPr>
        <w:t>ص 148</w:t>
      </w:r>
      <w:r w:rsidR="009432CE">
        <w:rPr>
          <w:rtl/>
          <w:lang w:bidi="fa-IR"/>
        </w:rPr>
        <w:t xml:space="preserve">، </w:t>
      </w:r>
      <w:r>
        <w:rPr>
          <w:rtl/>
          <w:lang w:bidi="fa-IR"/>
        </w:rPr>
        <w:t>حديث 15904</w:t>
      </w:r>
      <w:r w:rsidR="009432CE">
        <w:rPr>
          <w:rtl/>
          <w:lang w:bidi="fa-IR"/>
        </w:rPr>
        <w:t xml:space="preserve">. </w:t>
      </w:r>
    </w:p>
    <w:p w:rsidR="00AD3994" w:rsidRDefault="00AD3994" w:rsidP="00160C29">
      <w:pPr>
        <w:pStyle w:val="libFootnote"/>
        <w:rPr>
          <w:rtl/>
          <w:lang w:bidi="fa-IR"/>
        </w:rPr>
      </w:pPr>
      <w:r>
        <w:rPr>
          <w:rtl/>
          <w:lang w:bidi="fa-IR"/>
        </w:rPr>
        <w:t>256- كافى</w:t>
      </w:r>
      <w:r w:rsidR="009432CE">
        <w:rPr>
          <w:rtl/>
          <w:lang w:bidi="fa-IR"/>
        </w:rPr>
        <w:t xml:space="preserve">، </w:t>
      </w:r>
      <w:r>
        <w:rPr>
          <w:rtl/>
          <w:lang w:bidi="fa-IR"/>
        </w:rPr>
        <w:t>ج 6</w:t>
      </w:r>
      <w:r w:rsidR="009432CE">
        <w:rPr>
          <w:rtl/>
          <w:lang w:bidi="fa-IR"/>
        </w:rPr>
        <w:t xml:space="preserve">، </w:t>
      </w:r>
      <w:r>
        <w:rPr>
          <w:rtl/>
          <w:lang w:bidi="fa-IR"/>
        </w:rPr>
        <w:t>ص 6</w:t>
      </w:r>
      <w:r w:rsidR="009432CE">
        <w:rPr>
          <w:rtl/>
          <w:lang w:bidi="fa-IR"/>
        </w:rPr>
        <w:t xml:space="preserve">، </w:t>
      </w:r>
      <w:r>
        <w:rPr>
          <w:rtl/>
          <w:lang w:bidi="fa-IR"/>
        </w:rPr>
        <w:t>حديث 7</w:t>
      </w:r>
      <w:r w:rsidR="009432CE">
        <w:rPr>
          <w:rtl/>
          <w:lang w:bidi="fa-IR"/>
        </w:rPr>
        <w:t xml:space="preserve">، </w:t>
      </w:r>
      <w:r>
        <w:rPr>
          <w:rtl/>
          <w:lang w:bidi="fa-IR"/>
        </w:rPr>
        <w:t>وسايل الشيعه</w:t>
      </w:r>
      <w:r w:rsidR="009432CE">
        <w:rPr>
          <w:rtl/>
          <w:lang w:bidi="fa-IR"/>
        </w:rPr>
        <w:t xml:space="preserve">، </w:t>
      </w:r>
      <w:r>
        <w:rPr>
          <w:rtl/>
          <w:lang w:bidi="fa-IR"/>
        </w:rPr>
        <w:t>ج 21</w:t>
      </w:r>
      <w:r w:rsidR="009432CE">
        <w:rPr>
          <w:rtl/>
          <w:lang w:bidi="fa-IR"/>
        </w:rPr>
        <w:t xml:space="preserve">، </w:t>
      </w:r>
      <w:r>
        <w:rPr>
          <w:rtl/>
          <w:lang w:bidi="fa-IR"/>
        </w:rPr>
        <w:t>ص 367</w:t>
      </w:r>
      <w:r w:rsidR="009432CE">
        <w:rPr>
          <w:rtl/>
          <w:lang w:bidi="fa-IR"/>
        </w:rPr>
        <w:t xml:space="preserve">، </w:t>
      </w:r>
      <w:r>
        <w:rPr>
          <w:rtl/>
          <w:lang w:bidi="fa-IR"/>
        </w:rPr>
        <w:t>حديث 27319</w:t>
      </w:r>
      <w:r w:rsidR="009432CE">
        <w:rPr>
          <w:rtl/>
          <w:lang w:bidi="fa-IR"/>
        </w:rPr>
        <w:t xml:space="preserve">. </w:t>
      </w:r>
    </w:p>
    <w:p w:rsidR="00AD3994" w:rsidRDefault="00AD3994" w:rsidP="00160C29">
      <w:pPr>
        <w:pStyle w:val="libFootnote"/>
        <w:rPr>
          <w:rtl/>
          <w:lang w:bidi="fa-IR"/>
        </w:rPr>
      </w:pPr>
      <w:r>
        <w:rPr>
          <w:rtl/>
          <w:lang w:bidi="fa-IR"/>
        </w:rPr>
        <w:t>257- مستدرك الوسايل</w:t>
      </w:r>
      <w:r w:rsidR="009432CE">
        <w:rPr>
          <w:rtl/>
          <w:lang w:bidi="fa-IR"/>
        </w:rPr>
        <w:t xml:space="preserve">، </w:t>
      </w:r>
      <w:r>
        <w:rPr>
          <w:rtl/>
          <w:lang w:bidi="fa-IR"/>
        </w:rPr>
        <w:t>ج 1</w:t>
      </w:r>
      <w:r w:rsidR="009432CE">
        <w:rPr>
          <w:rtl/>
          <w:lang w:bidi="fa-IR"/>
        </w:rPr>
        <w:t xml:space="preserve">، </w:t>
      </w:r>
      <w:r>
        <w:rPr>
          <w:rtl/>
          <w:lang w:bidi="fa-IR"/>
        </w:rPr>
        <w:t>ص 412</w:t>
      </w:r>
      <w:r w:rsidR="009432CE">
        <w:rPr>
          <w:rtl/>
          <w:lang w:bidi="fa-IR"/>
        </w:rPr>
        <w:t xml:space="preserve">، </w:t>
      </w:r>
      <w:r>
        <w:rPr>
          <w:rtl/>
          <w:lang w:bidi="fa-IR"/>
        </w:rPr>
        <w:t>حديث 1023</w:t>
      </w:r>
      <w:r w:rsidR="009432CE">
        <w:rPr>
          <w:rtl/>
          <w:lang w:bidi="fa-IR"/>
        </w:rPr>
        <w:t xml:space="preserve">. </w:t>
      </w:r>
    </w:p>
    <w:p w:rsidR="00AD3994" w:rsidRDefault="00AD3994" w:rsidP="00160C29">
      <w:pPr>
        <w:pStyle w:val="libFootnote"/>
        <w:rPr>
          <w:rtl/>
          <w:lang w:bidi="fa-IR"/>
        </w:rPr>
      </w:pPr>
      <w:r>
        <w:rPr>
          <w:rtl/>
          <w:lang w:bidi="fa-IR"/>
        </w:rPr>
        <w:t>258- مستدرك الوسايل</w:t>
      </w:r>
      <w:r w:rsidR="009432CE">
        <w:rPr>
          <w:rtl/>
          <w:lang w:bidi="fa-IR"/>
        </w:rPr>
        <w:t xml:space="preserve">، </w:t>
      </w:r>
      <w:r>
        <w:rPr>
          <w:rtl/>
          <w:lang w:bidi="fa-IR"/>
        </w:rPr>
        <w:t>ج 14</w:t>
      </w:r>
      <w:r w:rsidR="009432CE">
        <w:rPr>
          <w:rtl/>
          <w:lang w:bidi="fa-IR"/>
        </w:rPr>
        <w:t xml:space="preserve">، </w:t>
      </w:r>
      <w:r>
        <w:rPr>
          <w:rtl/>
          <w:lang w:bidi="fa-IR"/>
        </w:rPr>
        <w:t>ص 248</w:t>
      </w:r>
      <w:r w:rsidR="009432CE">
        <w:rPr>
          <w:rtl/>
          <w:lang w:bidi="fa-IR"/>
        </w:rPr>
        <w:t xml:space="preserve">، </w:t>
      </w:r>
      <w:r>
        <w:rPr>
          <w:rtl/>
          <w:lang w:bidi="fa-IR"/>
        </w:rPr>
        <w:t>حديث 16611</w:t>
      </w:r>
      <w:r w:rsidR="009432CE">
        <w:rPr>
          <w:rtl/>
          <w:lang w:bidi="fa-IR"/>
        </w:rPr>
        <w:t xml:space="preserve">. </w:t>
      </w:r>
    </w:p>
    <w:p w:rsidR="00AD3994" w:rsidRDefault="00AD3994" w:rsidP="00160C29">
      <w:pPr>
        <w:pStyle w:val="libFootnote"/>
        <w:rPr>
          <w:rtl/>
          <w:lang w:bidi="fa-IR"/>
        </w:rPr>
      </w:pPr>
      <w:r>
        <w:rPr>
          <w:rtl/>
          <w:lang w:bidi="fa-IR"/>
        </w:rPr>
        <w:t>259- جامع الاخبار</w:t>
      </w:r>
      <w:r w:rsidR="009432CE">
        <w:rPr>
          <w:rtl/>
          <w:lang w:bidi="fa-IR"/>
        </w:rPr>
        <w:t xml:space="preserve">، </w:t>
      </w:r>
      <w:r>
        <w:rPr>
          <w:rtl/>
          <w:lang w:bidi="fa-IR"/>
        </w:rPr>
        <w:t>ص 447</w:t>
      </w:r>
      <w:r w:rsidR="009432CE">
        <w:rPr>
          <w:rtl/>
          <w:lang w:bidi="fa-IR"/>
        </w:rPr>
        <w:t xml:space="preserve">، </w:t>
      </w:r>
      <w:r>
        <w:rPr>
          <w:rtl/>
          <w:lang w:bidi="fa-IR"/>
        </w:rPr>
        <w:t>حديث 1259</w:t>
      </w:r>
      <w:r w:rsidR="009432CE">
        <w:rPr>
          <w:rtl/>
          <w:lang w:bidi="fa-IR"/>
        </w:rPr>
        <w:t xml:space="preserve">، </w:t>
      </w:r>
      <w:r>
        <w:rPr>
          <w:rtl/>
          <w:lang w:bidi="fa-IR"/>
        </w:rPr>
        <w:t>مستدرك الوسايل</w:t>
      </w:r>
      <w:r w:rsidR="009432CE">
        <w:rPr>
          <w:rtl/>
          <w:lang w:bidi="fa-IR"/>
        </w:rPr>
        <w:t xml:space="preserve">، </w:t>
      </w:r>
      <w:r>
        <w:rPr>
          <w:rtl/>
          <w:lang w:bidi="fa-IR"/>
        </w:rPr>
        <w:t>ج 14</w:t>
      </w:r>
      <w:r w:rsidR="009432CE">
        <w:rPr>
          <w:rtl/>
          <w:lang w:bidi="fa-IR"/>
        </w:rPr>
        <w:t xml:space="preserve">، </w:t>
      </w:r>
      <w:r>
        <w:rPr>
          <w:rtl/>
          <w:lang w:bidi="fa-IR"/>
        </w:rPr>
        <w:t>ص 250</w:t>
      </w:r>
      <w:r w:rsidR="009432CE">
        <w:rPr>
          <w:rtl/>
          <w:lang w:bidi="fa-IR"/>
        </w:rPr>
        <w:t xml:space="preserve">، </w:t>
      </w:r>
      <w:r>
        <w:rPr>
          <w:rtl/>
          <w:lang w:bidi="fa-IR"/>
        </w:rPr>
        <w:t>حديث 16618</w:t>
      </w:r>
      <w:r w:rsidR="009432CE">
        <w:rPr>
          <w:rtl/>
          <w:lang w:bidi="fa-IR"/>
        </w:rPr>
        <w:t xml:space="preserve">. </w:t>
      </w:r>
    </w:p>
    <w:p w:rsidR="00AD3994" w:rsidRDefault="00AD3994" w:rsidP="00160C29">
      <w:pPr>
        <w:pStyle w:val="libFootnote"/>
        <w:rPr>
          <w:rtl/>
          <w:lang w:bidi="fa-IR"/>
        </w:rPr>
      </w:pPr>
      <w:r>
        <w:rPr>
          <w:rtl/>
          <w:lang w:bidi="fa-IR"/>
        </w:rPr>
        <w:t>260- مستدرك الوسايل</w:t>
      </w:r>
      <w:r w:rsidR="009432CE">
        <w:rPr>
          <w:rtl/>
          <w:lang w:bidi="fa-IR"/>
        </w:rPr>
        <w:t xml:space="preserve">، </w:t>
      </w:r>
      <w:r>
        <w:rPr>
          <w:rtl/>
          <w:lang w:bidi="fa-IR"/>
        </w:rPr>
        <w:t>ج 14</w:t>
      </w:r>
      <w:r w:rsidR="009432CE">
        <w:rPr>
          <w:rtl/>
          <w:lang w:bidi="fa-IR"/>
        </w:rPr>
        <w:t xml:space="preserve">، </w:t>
      </w:r>
      <w:r>
        <w:rPr>
          <w:rtl/>
          <w:lang w:bidi="fa-IR"/>
        </w:rPr>
        <w:t>ص 250</w:t>
      </w:r>
      <w:r w:rsidR="009432CE">
        <w:rPr>
          <w:rtl/>
          <w:lang w:bidi="fa-IR"/>
        </w:rPr>
        <w:t xml:space="preserve">، </w:t>
      </w:r>
      <w:r>
        <w:rPr>
          <w:rtl/>
          <w:lang w:bidi="fa-IR"/>
        </w:rPr>
        <w:t>حديث 16619</w:t>
      </w:r>
      <w:r w:rsidR="009432CE">
        <w:rPr>
          <w:rtl/>
          <w:lang w:bidi="fa-IR"/>
        </w:rPr>
        <w:t xml:space="preserve">. </w:t>
      </w:r>
    </w:p>
    <w:p w:rsidR="00AD3994" w:rsidRDefault="00AD3994" w:rsidP="00160C29">
      <w:pPr>
        <w:pStyle w:val="libFootnote"/>
        <w:rPr>
          <w:rtl/>
          <w:lang w:bidi="fa-IR"/>
        </w:rPr>
      </w:pPr>
      <w:r>
        <w:rPr>
          <w:rtl/>
          <w:lang w:bidi="fa-IR"/>
        </w:rPr>
        <w:t>261- مستدرك الوسايل</w:t>
      </w:r>
      <w:r w:rsidR="009432CE">
        <w:rPr>
          <w:rtl/>
          <w:lang w:bidi="fa-IR"/>
        </w:rPr>
        <w:t xml:space="preserve">، </w:t>
      </w:r>
      <w:r>
        <w:rPr>
          <w:rtl/>
          <w:lang w:bidi="fa-IR"/>
        </w:rPr>
        <w:t>ج 14</w:t>
      </w:r>
      <w:r w:rsidR="009432CE">
        <w:rPr>
          <w:rtl/>
          <w:lang w:bidi="fa-IR"/>
        </w:rPr>
        <w:t xml:space="preserve">، </w:t>
      </w:r>
      <w:r>
        <w:rPr>
          <w:rtl/>
          <w:lang w:bidi="fa-IR"/>
        </w:rPr>
        <w:t>ص 252</w:t>
      </w:r>
      <w:r w:rsidR="009432CE">
        <w:rPr>
          <w:rtl/>
          <w:lang w:bidi="fa-IR"/>
        </w:rPr>
        <w:t xml:space="preserve">، </w:t>
      </w:r>
      <w:r>
        <w:rPr>
          <w:rtl/>
          <w:lang w:bidi="fa-IR"/>
        </w:rPr>
        <w:t>حديث 16627</w:t>
      </w:r>
      <w:r w:rsidR="009432CE">
        <w:rPr>
          <w:rtl/>
          <w:lang w:bidi="fa-IR"/>
        </w:rPr>
        <w:t xml:space="preserve">. </w:t>
      </w:r>
    </w:p>
    <w:p w:rsidR="00AD3994" w:rsidRDefault="00AD3994" w:rsidP="00160C29">
      <w:pPr>
        <w:pStyle w:val="libFootnote"/>
        <w:rPr>
          <w:rtl/>
          <w:lang w:bidi="fa-IR"/>
        </w:rPr>
      </w:pPr>
      <w:r>
        <w:rPr>
          <w:rtl/>
          <w:lang w:bidi="fa-IR"/>
        </w:rPr>
        <w:t>262- مكارم الاخلاق</w:t>
      </w:r>
      <w:r w:rsidR="009432CE">
        <w:rPr>
          <w:rtl/>
          <w:lang w:bidi="fa-IR"/>
        </w:rPr>
        <w:t xml:space="preserve">، </w:t>
      </w:r>
      <w:r>
        <w:rPr>
          <w:rtl/>
          <w:lang w:bidi="fa-IR"/>
        </w:rPr>
        <w:t>ص 220</w:t>
      </w:r>
      <w:r w:rsidR="009432CE">
        <w:rPr>
          <w:rtl/>
          <w:lang w:bidi="fa-IR"/>
        </w:rPr>
        <w:t xml:space="preserve">. </w:t>
      </w:r>
    </w:p>
    <w:p w:rsidR="00AD3994" w:rsidRDefault="00AD3994" w:rsidP="00160C29">
      <w:pPr>
        <w:pStyle w:val="libFootnote"/>
        <w:rPr>
          <w:rtl/>
          <w:lang w:bidi="fa-IR"/>
        </w:rPr>
      </w:pPr>
      <w:r>
        <w:rPr>
          <w:rtl/>
          <w:lang w:bidi="fa-IR"/>
        </w:rPr>
        <w:t>263- سوره نساء</w:t>
      </w:r>
      <w:r w:rsidR="009432CE">
        <w:rPr>
          <w:rtl/>
          <w:lang w:bidi="fa-IR"/>
        </w:rPr>
        <w:t xml:space="preserve">، </w:t>
      </w:r>
      <w:r>
        <w:rPr>
          <w:rtl/>
          <w:lang w:bidi="fa-IR"/>
        </w:rPr>
        <w:t>آيه 4</w:t>
      </w:r>
      <w:r w:rsidR="009432CE">
        <w:rPr>
          <w:rtl/>
          <w:lang w:bidi="fa-IR"/>
        </w:rPr>
        <w:t xml:space="preserve">. </w:t>
      </w:r>
    </w:p>
    <w:p w:rsidR="00AD3994" w:rsidRDefault="00AD3994" w:rsidP="00160C29">
      <w:pPr>
        <w:pStyle w:val="libFootnote"/>
        <w:rPr>
          <w:rtl/>
          <w:lang w:bidi="fa-IR"/>
        </w:rPr>
      </w:pPr>
      <w:r>
        <w:rPr>
          <w:rtl/>
          <w:lang w:bidi="fa-IR"/>
        </w:rPr>
        <w:t>264- مفردات راغب</w:t>
      </w:r>
      <w:r w:rsidR="009432CE">
        <w:rPr>
          <w:rtl/>
          <w:lang w:bidi="fa-IR"/>
        </w:rPr>
        <w:t xml:space="preserve">، </w:t>
      </w:r>
      <w:r>
        <w:rPr>
          <w:rtl/>
          <w:lang w:bidi="fa-IR"/>
        </w:rPr>
        <w:t>ص 506</w:t>
      </w:r>
      <w:r w:rsidR="009432CE">
        <w:rPr>
          <w:rtl/>
          <w:lang w:bidi="fa-IR"/>
        </w:rPr>
        <w:t xml:space="preserve">. </w:t>
      </w:r>
    </w:p>
    <w:p w:rsidR="00AD3994" w:rsidRDefault="00AD3994" w:rsidP="00160C29">
      <w:pPr>
        <w:pStyle w:val="libFootnote"/>
        <w:rPr>
          <w:rtl/>
          <w:lang w:bidi="fa-IR"/>
        </w:rPr>
      </w:pPr>
      <w:r>
        <w:rPr>
          <w:rtl/>
          <w:lang w:bidi="fa-IR"/>
        </w:rPr>
        <w:lastRenderedPageBreak/>
        <w:t>265- سوره نحل</w:t>
      </w:r>
      <w:r w:rsidR="009432CE">
        <w:rPr>
          <w:rtl/>
          <w:lang w:bidi="fa-IR"/>
        </w:rPr>
        <w:t xml:space="preserve">، </w:t>
      </w:r>
      <w:r>
        <w:rPr>
          <w:rtl/>
          <w:lang w:bidi="fa-IR"/>
        </w:rPr>
        <w:t>آيه 69</w:t>
      </w:r>
      <w:r w:rsidR="009432CE">
        <w:rPr>
          <w:rtl/>
          <w:lang w:bidi="fa-IR"/>
        </w:rPr>
        <w:t xml:space="preserve">. </w:t>
      </w:r>
    </w:p>
    <w:p w:rsidR="00AD3994" w:rsidRDefault="00AD3994" w:rsidP="00160C29">
      <w:pPr>
        <w:pStyle w:val="libFootnote"/>
        <w:rPr>
          <w:rtl/>
          <w:lang w:bidi="fa-IR"/>
        </w:rPr>
      </w:pPr>
      <w:r>
        <w:rPr>
          <w:rtl/>
          <w:lang w:bidi="fa-IR"/>
        </w:rPr>
        <w:t>266- كافى</w:t>
      </w:r>
      <w:r w:rsidR="009432CE">
        <w:rPr>
          <w:rtl/>
          <w:lang w:bidi="fa-IR"/>
        </w:rPr>
        <w:t xml:space="preserve">، </w:t>
      </w:r>
      <w:r>
        <w:rPr>
          <w:rtl/>
          <w:lang w:bidi="fa-IR"/>
        </w:rPr>
        <w:t>ج 5</w:t>
      </w:r>
      <w:r w:rsidR="009432CE">
        <w:rPr>
          <w:rtl/>
          <w:lang w:bidi="fa-IR"/>
        </w:rPr>
        <w:t xml:space="preserve">، </w:t>
      </w:r>
      <w:r>
        <w:rPr>
          <w:rtl/>
          <w:lang w:bidi="fa-IR"/>
        </w:rPr>
        <w:t>ص 324</w:t>
      </w:r>
      <w:r w:rsidR="009432CE">
        <w:rPr>
          <w:rtl/>
          <w:lang w:bidi="fa-IR"/>
        </w:rPr>
        <w:t xml:space="preserve">، </w:t>
      </w:r>
      <w:r>
        <w:rPr>
          <w:rtl/>
          <w:lang w:bidi="fa-IR"/>
        </w:rPr>
        <w:t>حديث 4</w:t>
      </w:r>
      <w:r w:rsidR="009432CE">
        <w:rPr>
          <w:rtl/>
          <w:lang w:bidi="fa-IR"/>
        </w:rPr>
        <w:t xml:space="preserve">، </w:t>
      </w:r>
      <w:r>
        <w:rPr>
          <w:rtl/>
          <w:lang w:bidi="fa-IR"/>
        </w:rPr>
        <w:t>وسايل الشيعه</w:t>
      </w:r>
      <w:r w:rsidR="009432CE">
        <w:rPr>
          <w:rtl/>
          <w:lang w:bidi="fa-IR"/>
        </w:rPr>
        <w:t xml:space="preserve">، </w:t>
      </w:r>
      <w:r>
        <w:rPr>
          <w:rtl/>
          <w:lang w:bidi="fa-IR"/>
        </w:rPr>
        <w:t>ج 20</w:t>
      </w:r>
      <w:r w:rsidR="009432CE">
        <w:rPr>
          <w:rtl/>
          <w:lang w:bidi="fa-IR"/>
        </w:rPr>
        <w:t xml:space="preserve">، </w:t>
      </w:r>
      <w:r>
        <w:rPr>
          <w:rtl/>
          <w:lang w:bidi="fa-IR"/>
        </w:rPr>
        <w:t>ص 31</w:t>
      </w:r>
      <w:r w:rsidR="009432CE">
        <w:rPr>
          <w:rtl/>
          <w:lang w:bidi="fa-IR"/>
        </w:rPr>
        <w:t xml:space="preserve">، </w:t>
      </w:r>
      <w:r>
        <w:rPr>
          <w:rtl/>
          <w:lang w:bidi="fa-IR"/>
        </w:rPr>
        <w:t>حديث 24948</w:t>
      </w:r>
      <w:r w:rsidR="009432CE">
        <w:rPr>
          <w:rtl/>
          <w:lang w:bidi="fa-IR"/>
        </w:rPr>
        <w:t xml:space="preserve">. </w:t>
      </w:r>
    </w:p>
    <w:p w:rsidR="00AD3994" w:rsidRDefault="00AD3994" w:rsidP="00160C29">
      <w:pPr>
        <w:pStyle w:val="libFootnote"/>
        <w:rPr>
          <w:rtl/>
          <w:lang w:bidi="fa-IR"/>
        </w:rPr>
      </w:pPr>
      <w:r>
        <w:rPr>
          <w:rtl/>
          <w:lang w:bidi="fa-IR"/>
        </w:rPr>
        <w:t>267- وسايل الشيعه</w:t>
      </w:r>
      <w:r w:rsidR="009432CE">
        <w:rPr>
          <w:rtl/>
          <w:lang w:bidi="fa-IR"/>
        </w:rPr>
        <w:t xml:space="preserve">، </w:t>
      </w:r>
      <w:r>
        <w:rPr>
          <w:rtl/>
          <w:lang w:bidi="fa-IR"/>
        </w:rPr>
        <w:t>ج 21</w:t>
      </w:r>
      <w:r w:rsidR="009432CE">
        <w:rPr>
          <w:rtl/>
          <w:lang w:bidi="fa-IR"/>
        </w:rPr>
        <w:t xml:space="preserve">، </w:t>
      </w:r>
      <w:r>
        <w:rPr>
          <w:rtl/>
          <w:lang w:bidi="fa-IR"/>
        </w:rPr>
        <w:t>ص 252</w:t>
      </w:r>
      <w:r w:rsidR="009432CE">
        <w:rPr>
          <w:rtl/>
          <w:lang w:bidi="fa-IR"/>
        </w:rPr>
        <w:t xml:space="preserve">، </w:t>
      </w:r>
      <w:r>
        <w:rPr>
          <w:rtl/>
          <w:lang w:bidi="fa-IR"/>
        </w:rPr>
        <w:t>حديث 27022</w:t>
      </w:r>
      <w:r w:rsidR="009432CE">
        <w:rPr>
          <w:rtl/>
          <w:lang w:bidi="fa-IR"/>
        </w:rPr>
        <w:t xml:space="preserve">. </w:t>
      </w:r>
    </w:p>
    <w:p w:rsidR="00AD3994" w:rsidRDefault="00AD3994" w:rsidP="00160C29">
      <w:pPr>
        <w:pStyle w:val="libFootnote"/>
        <w:rPr>
          <w:rtl/>
          <w:lang w:bidi="fa-IR"/>
        </w:rPr>
      </w:pPr>
      <w:r>
        <w:rPr>
          <w:rtl/>
          <w:lang w:bidi="fa-IR"/>
        </w:rPr>
        <w:t>268- دعائم الاسلام</w:t>
      </w:r>
      <w:r w:rsidR="009432CE">
        <w:rPr>
          <w:rtl/>
          <w:lang w:bidi="fa-IR"/>
        </w:rPr>
        <w:t xml:space="preserve">، </w:t>
      </w:r>
      <w:r>
        <w:rPr>
          <w:rtl/>
          <w:lang w:bidi="fa-IR"/>
        </w:rPr>
        <w:t>ج 2</w:t>
      </w:r>
      <w:r w:rsidR="009432CE">
        <w:rPr>
          <w:rtl/>
          <w:lang w:bidi="fa-IR"/>
        </w:rPr>
        <w:t xml:space="preserve">، </w:t>
      </w:r>
      <w:r>
        <w:rPr>
          <w:rtl/>
          <w:lang w:bidi="fa-IR"/>
        </w:rPr>
        <w:t>ص 220</w:t>
      </w:r>
      <w:r w:rsidR="009432CE">
        <w:rPr>
          <w:rtl/>
          <w:lang w:bidi="fa-IR"/>
        </w:rPr>
        <w:t xml:space="preserve">، </w:t>
      </w:r>
      <w:r>
        <w:rPr>
          <w:rtl/>
          <w:lang w:bidi="fa-IR"/>
        </w:rPr>
        <w:t>حديث 822</w:t>
      </w:r>
      <w:r w:rsidR="009432CE">
        <w:rPr>
          <w:rtl/>
          <w:lang w:bidi="fa-IR"/>
        </w:rPr>
        <w:t xml:space="preserve">، </w:t>
      </w:r>
      <w:r>
        <w:rPr>
          <w:rtl/>
          <w:lang w:bidi="fa-IR"/>
        </w:rPr>
        <w:t>مستدرك الوسايل</w:t>
      </w:r>
      <w:r w:rsidR="009432CE">
        <w:rPr>
          <w:rtl/>
          <w:lang w:bidi="fa-IR"/>
        </w:rPr>
        <w:t xml:space="preserve">، </w:t>
      </w:r>
      <w:r>
        <w:rPr>
          <w:rtl/>
          <w:lang w:bidi="fa-IR"/>
        </w:rPr>
        <w:t>ج 15</w:t>
      </w:r>
      <w:r w:rsidR="009432CE">
        <w:rPr>
          <w:rtl/>
          <w:lang w:bidi="fa-IR"/>
        </w:rPr>
        <w:t xml:space="preserve">، </w:t>
      </w:r>
      <w:r>
        <w:rPr>
          <w:rtl/>
          <w:lang w:bidi="fa-IR"/>
        </w:rPr>
        <w:t>ص 62</w:t>
      </w:r>
      <w:r w:rsidR="009432CE">
        <w:rPr>
          <w:rtl/>
          <w:lang w:bidi="fa-IR"/>
        </w:rPr>
        <w:t xml:space="preserve">، </w:t>
      </w:r>
      <w:r>
        <w:rPr>
          <w:rtl/>
          <w:lang w:bidi="fa-IR"/>
        </w:rPr>
        <w:t>حديث 17541</w:t>
      </w:r>
      <w:r w:rsidR="009432CE">
        <w:rPr>
          <w:rtl/>
          <w:lang w:bidi="fa-IR"/>
        </w:rPr>
        <w:t xml:space="preserve">. </w:t>
      </w:r>
    </w:p>
    <w:p w:rsidR="00AD3994" w:rsidRDefault="00AD3994" w:rsidP="00160C29">
      <w:pPr>
        <w:pStyle w:val="libFootnote"/>
        <w:rPr>
          <w:rtl/>
          <w:lang w:bidi="fa-IR"/>
        </w:rPr>
      </w:pPr>
      <w:r>
        <w:rPr>
          <w:rtl/>
          <w:lang w:bidi="fa-IR"/>
        </w:rPr>
        <w:t>269- مستدرك الوسايل</w:t>
      </w:r>
      <w:r w:rsidR="009432CE">
        <w:rPr>
          <w:rtl/>
          <w:lang w:bidi="fa-IR"/>
        </w:rPr>
        <w:t xml:space="preserve">، </w:t>
      </w:r>
      <w:r>
        <w:rPr>
          <w:rtl/>
          <w:lang w:bidi="fa-IR"/>
        </w:rPr>
        <w:t>ج 15</w:t>
      </w:r>
      <w:r w:rsidR="009432CE">
        <w:rPr>
          <w:rtl/>
          <w:lang w:bidi="fa-IR"/>
        </w:rPr>
        <w:t xml:space="preserve">، </w:t>
      </w:r>
      <w:r>
        <w:rPr>
          <w:rtl/>
          <w:lang w:bidi="fa-IR"/>
        </w:rPr>
        <w:t>ص 62</w:t>
      </w:r>
      <w:r w:rsidR="009432CE">
        <w:rPr>
          <w:rtl/>
          <w:lang w:bidi="fa-IR"/>
        </w:rPr>
        <w:t xml:space="preserve">، </w:t>
      </w:r>
      <w:r>
        <w:rPr>
          <w:rtl/>
          <w:lang w:bidi="fa-IR"/>
        </w:rPr>
        <w:t>حديث 17542</w:t>
      </w:r>
      <w:r w:rsidR="009432CE">
        <w:rPr>
          <w:rtl/>
          <w:lang w:bidi="fa-IR"/>
        </w:rPr>
        <w:t xml:space="preserve">. </w:t>
      </w:r>
    </w:p>
    <w:p w:rsidR="00AD3994" w:rsidRDefault="00AD3994" w:rsidP="00160C29">
      <w:pPr>
        <w:pStyle w:val="libFootnote"/>
        <w:rPr>
          <w:rtl/>
          <w:lang w:bidi="fa-IR"/>
        </w:rPr>
      </w:pPr>
      <w:r>
        <w:rPr>
          <w:rtl/>
          <w:lang w:bidi="fa-IR"/>
        </w:rPr>
        <w:t>270- بحارالانوار</w:t>
      </w:r>
      <w:r w:rsidR="009432CE">
        <w:rPr>
          <w:rtl/>
          <w:lang w:bidi="fa-IR"/>
        </w:rPr>
        <w:t xml:space="preserve">، </w:t>
      </w:r>
      <w:r>
        <w:rPr>
          <w:rtl/>
          <w:lang w:bidi="fa-IR"/>
        </w:rPr>
        <w:t>ج 43</w:t>
      </w:r>
      <w:r w:rsidR="009432CE">
        <w:rPr>
          <w:rtl/>
          <w:lang w:bidi="fa-IR"/>
        </w:rPr>
        <w:t xml:space="preserve">، </w:t>
      </w:r>
      <w:r>
        <w:rPr>
          <w:rtl/>
          <w:lang w:bidi="fa-IR"/>
        </w:rPr>
        <w:t>ص 140</w:t>
      </w:r>
      <w:r w:rsidR="009432CE">
        <w:rPr>
          <w:rtl/>
          <w:lang w:bidi="fa-IR"/>
        </w:rPr>
        <w:t xml:space="preserve">، </w:t>
      </w:r>
      <w:r>
        <w:rPr>
          <w:rtl/>
          <w:lang w:bidi="fa-IR"/>
        </w:rPr>
        <w:t>حديث 36</w:t>
      </w:r>
      <w:r w:rsidR="009432CE">
        <w:rPr>
          <w:rtl/>
          <w:lang w:bidi="fa-IR"/>
        </w:rPr>
        <w:t xml:space="preserve">. </w:t>
      </w:r>
    </w:p>
    <w:p w:rsidR="00AD3994" w:rsidRDefault="00AD3994" w:rsidP="00160C29">
      <w:pPr>
        <w:pStyle w:val="libFootnote"/>
        <w:rPr>
          <w:rtl/>
          <w:lang w:bidi="fa-IR"/>
        </w:rPr>
      </w:pPr>
      <w:r>
        <w:rPr>
          <w:rtl/>
          <w:lang w:bidi="fa-IR"/>
        </w:rPr>
        <w:t>271- وسايل الشيعه</w:t>
      </w:r>
      <w:r w:rsidR="009432CE">
        <w:rPr>
          <w:rtl/>
          <w:lang w:bidi="fa-IR"/>
        </w:rPr>
        <w:t xml:space="preserve">، </w:t>
      </w:r>
      <w:r>
        <w:rPr>
          <w:rtl/>
          <w:lang w:bidi="fa-IR"/>
        </w:rPr>
        <w:t>ج 21</w:t>
      </w:r>
      <w:r w:rsidR="009432CE">
        <w:rPr>
          <w:rtl/>
          <w:lang w:bidi="fa-IR"/>
        </w:rPr>
        <w:t xml:space="preserve">، </w:t>
      </w:r>
      <w:r>
        <w:rPr>
          <w:rtl/>
          <w:lang w:bidi="fa-IR"/>
        </w:rPr>
        <w:t>ص 242</w:t>
      </w:r>
      <w:r w:rsidR="009432CE">
        <w:rPr>
          <w:rtl/>
          <w:lang w:bidi="fa-IR"/>
        </w:rPr>
        <w:t xml:space="preserve">، </w:t>
      </w:r>
      <w:r>
        <w:rPr>
          <w:rtl/>
          <w:lang w:bidi="fa-IR"/>
        </w:rPr>
        <w:t>حديث 26997</w:t>
      </w:r>
      <w:r w:rsidR="009432CE">
        <w:rPr>
          <w:rtl/>
          <w:lang w:bidi="fa-IR"/>
        </w:rPr>
        <w:t xml:space="preserve">. </w:t>
      </w:r>
    </w:p>
    <w:p w:rsidR="00AD3994" w:rsidRDefault="00AD3994" w:rsidP="00160C29">
      <w:pPr>
        <w:pStyle w:val="libFootnote"/>
        <w:rPr>
          <w:rtl/>
          <w:lang w:bidi="fa-IR"/>
        </w:rPr>
      </w:pPr>
      <w:r>
        <w:rPr>
          <w:rtl/>
          <w:lang w:bidi="fa-IR"/>
        </w:rPr>
        <w:t>272- سوره طلاق</w:t>
      </w:r>
      <w:r w:rsidR="009432CE">
        <w:rPr>
          <w:rtl/>
          <w:lang w:bidi="fa-IR"/>
        </w:rPr>
        <w:t xml:space="preserve">، </w:t>
      </w:r>
      <w:r>
        <w:rPr>
          <w:rtl/>
          <w:lang w:bidi="fa-IR"/>
        </w:rPr>
        <w:t>آيه 7</w:t>
      </w:r>
      <w:r w:rsidR="009432CE">
        <w:rPr>
          <w:rtl/>
          <w:lang w:bidi="fa-IR"/>
        </w:rPr>
        <w:t xml:space="preserve">. </w:t>
      </w:r>
    </w:p>
    <w:p w:rsidR="00AD3994" w:rsidRDefault="00AD3994" w:rsidP="00160C29">
      <w:pPr>
        <w:pStyle w:val="libFootnote"/>
        <w:rPr>
          <w:rtl/>
          <w:lang w:bidi="fa-IR"/>
        </w:rPr>
      </w:pPr>
      <w:r>
        <w:rPr>
          <w:rtl/>
          <w:lang w:bidi="fa-IR"/>
        </w:rPr>
        <w:t>273- مستدرك الوسايل</w:t>
      </w:r>
      <w:r w:rsidR="009432CE">
        <w:rPr>
          <w:rtl/>
          <w:lang w:bidi="fa-IR"/>
        </w:rPr>
        <w:t xml:space="preserve">، </w:t>
      </w:r>
      <w:r>
        <w:rPr>
          <w:rtl/>
          <w:lang w:bidi="fa-IR"/>
        </w:rPr>
        <w:t>ج 15</w:t>
      </w:r>
      <w:r w:rsidR="009432CE">
        <w:rPr>
          <w:rtl/>
          <w:lang w:bidi="fa-IR"/>
        </w:rPr>
        <w:t xml:space="preserve">، </w:t>
      </w:r>
      <w:r>
        <w:rPr>
          <w:rtl/>
          <w:lang w:bidi="fa-IR"/>
        </w:rPr>
        <w:t>ص 217</w:t>
      </w:r>
      <w:r w:rsidR="009432CE">
        <w:rPr>
          <w:rtl/>
          <w:lang w:bidi="fa-IR"/>
        </w:rPr>
        <w:t xml:space="preserve">، </w:t>
      </w:r>
      <w:r>
        <w:rPr>
          <w:rtl/>
          <w:lang w:bidi="fa-IR"/>
        </w:rPr>
        <w:t>حديث 18041</w:t>
      </w:r>
      <w:r w:rsidR="009432CE">
        <w:rPr>
          <w:rtl/>
          <w:lang w:bidi="fa-IR"/>
        </w:rPr>
        <w:t xml:space="preserve">. </w:t>
      </w:r>
    </w:p>
    <w:p w:rsidR="00AD3994" w:rsidRDefault="00AD3994" w:rsidP="00160C29">
      <w:pPr>
        <w:pStyle w:val="libFootnote"/>
        <w:rPr>
          <w:rtl/>
          <w:lang w:bidi="fa-IR"/>
        </w:rPr>
      </w:pPr>
      <w:r>
        <w:rPr>
          <w:rtl/>
          <w:lang w:bidi="fa-IR"/>
        </w:rPr>
        <w:t>274- مستدرك الوسايل</w:t>
      </w:r>
      <w:r w:rsidR="009432CE">
        <w:rPr>
          <w:rtl/>
          <w:lang w:bidi="fa-IR"/>
        </w:rPr>
        <w:t xml:space="preserve">، </w:t>
      </w:r>
      <w:r>
        <w:rPr>
          <w:rtl/>
          <w:lang w:bidi="fa-IR"/>
        </w:rPr>
        <w:t>ج 15</w:t>
      </w:r>
      <w:r w:rsidR="009432CE">
        <w:rPr>
          <w:rtl/>
          <w:lang w:bidi="fa-IR"/>
        </w:rPr>
        <w:t xml:space="preserve">، </w:t>
      </w:r>
      <w:r>
        <w:rPr>
          <w:rtl/>
          <w:lang w:bidi="fa-IR"/>
        </w:rPr>
        <w:t>ص 157</w:t>
      </w:r>
      <w:r w:rsidR="009432CE">
        <w:rPr>
          <w:rtl/>
          <w:lang w:bidi="fa-IR"/>
        </w:rPr>
        <w:t xml:space="preserve">، </w:t>
      </w:r>
      <w:r>
        <w:rPr>
          <w:rtl/>
          <w:lang w:bidi="fa-IR"/>
        </w:rPr>
        <w:t>حديث 17845</w:t>
      </w:r>
      <w:r w:rsidR="009432CE">
        <w:rPr>
          <w:rtl/>
          <w:lang w:bidi="fa-IR"/>
        </w:rPr>
        <w:t xml:space="preserve">. </w:t>
      </w:r>
    </w:p>
    <w:p w:rsidR="00AD3994" w:rsidRDefault="00AD3994" w:rsidP="00160C29">
      <w:pPr>
        <w:pStyle w:val="libFootnote"/>
        <w:rPr>
          <w:rtl/>
          <w:lang w:bidi="fa-IR"/>
        </w:rPr>
      </w:pPr>
      <w:r>
        <w:rPr>
          <w:rtl/>
          <w:lang w:bidi="fa-IR"/>
        </w:rPr>
        <w:t>275- مستدرك الوسايل</w:t>
      </w:r>
      <w:r w:rsidR="009432CE">
        <w:rPr>
          <w:rtl/>
          <w:lang w:bidi="fa-IR"/>
        </w:rPr>
        <w:t xml:space="preserve">، </w:t>
      </w:r>
      <w:r>
        <w:rPr>
          <w:rtl/>
          <w:lang w:bidi="fa-IR"/>
        </w:rPr>
        <w:t>ج 15</w:t>
      </w:r>
      <w:r w:rsidR="009432CE">
        <w:rPr>
          <w:rtl/>
          <w:lang w:bidi="fa-IR"/>
        </w:rPr>
        <w:t xml:space="preserve">، </w:t>
      </w:r>
      <w:r>
        <w:rPr>
          <w:rtl/>
          <w:lang w:bidi="fa-IR"/>
        </w:rPr>
        <w:t>ص 217</w:t>
      </w:r>
      <w:r w:rsidR="009432CE">
        <w:rPr>
          <w:rtl/>
          <w:lang w:bidi="fa-IR"/>
        </w:rPr>
        <w:t xml:space="preserve">، </w:t>
      </w:r>
      <w:r>
        <w:rPr>
          <w:rtl/>
          <w:lang w:bidi="fa-IR"/>
        </w:rPr>
        <w:t>حديث 18043</w:t>
      </w:r>
      <w:r w:rsidR="009432CE">
        <w:rPr>
          <w:rtl/>
          <w:lang w:bidi="fa-IR"/>
        </w:rPr>
        <w:t xml:space="preserve">. </w:t>
      </w:r>
    </w:p>
    <w:p w:rsidR="00AD3994" w:rsidRDefault="00AD3994" w:rsidP="00160C29">
      <w:pPr>
        <w:pStyle w:val="libFootnote"/>
        <w:rPr>
          <w:rtl/>
          <w:lang w:bidi="fa-IR"/>
        </w:rPr>
      </w:pPr>
      <w:r>
        <w:rPr>
          <w:rtl/>
          <w:lang w:bidi="fa-IR"/>
        </w:rPr>
        <w:t>276- سوره طلاق</w:t>
      </w:r>
      <w:r w:rsidR="009432CE">
        <w:rPr>
          <w:rtl/>
          <w:lang w:bidi="fa-IR"/>
        </w:rPr>
        <w:t xml:space="preserve">، </w:t>
      </w:r>
      <w:r>
        <w:rPr>
          <w:rtl/>
          <w:lang w:bidi="fa-IR"/>
        </w:rPr>
        <w:t>آيه 6</w:t>
      </w:r>
      <w:r w:rsidR="009432CE">
        <w:rPr>
          <w:rtl/>
          <w:lang w:bidi="fa-IR"/>
        </w:rPr>
        <w:t xml:space="preserve">. </w:t>
      </w:r>
    </w:p>
    <w:p w:rsidR="00AD3994" w:rsidRDefault="00AD3994" w:rsidP="00160C29">
      <w:pPr>
        <w:pStyle w:val="libFootnote"/>
        <w:rPr>
          <w:rtl/>
          <w:lang w:bidi="fa-IR"/>
        </w:rPr>
      </w:pPr>
      <w:r>
        <w:rPr>
          <w:rtl/>
          <w:lang w:bidi="fa-IR"/>
        </w:rPr>
        <w:t>277- كافى</w:t>
      </w:r>
      <w:r w:rsidR="009432CE">
        <w:rPr>
          <w:rtl/>
          <w:lang w:bidi="fa-IR"/>
        </w:rPr>
        <w:t xml:space="preserve">، </w:t>
      </w:r>
      <w:r>
        <w:rPr>
          <w:rtl/>
          <w:lang w:bidi="fa-IR"/>
        </w:rPr>
        <w:t>ج 5</w:t>
      </w:r>
      <w:r w:rsidR="009432CE">
        <w:rPr>
          <w:rtl/>
          <w:lang w:bidi="fa-IR"/>
        </w:rPr>
        <w:t xml:space="preserve">، </w:t>
      </w:r>
      <w:r>
        <w:rPr>
          <w:rtl/>
          <w:lang w:bidi="fa-IR"/>
        </w:rPr>
        <w:t>ص 511</w:t>
      </w:r>
      <w:r w:rsidR="009432CE">
        <w:rPr>
          <w:rtl/>
          <w:lang w:bidi="fa-IR"/>
        </w:rPr>
        <w:t xml:space="preserve">، </w:t>
      </w:r>
      <w:r>
        <w:rPr>
          <w:rtl/>
          <w:lang w:bidi="fa-IR"/>
        </w:rPr>
        <w:t>حديث 5</w:t>
      </w:r>
      <w:r w:rsidR="009432CE">
        <w:rPr>
          <w:rtl/>
          <w:lang w:bidi="fa-IR"/>
        </w:rPr>
        <w:t xml:space="preserve">، </w:t>
      </w:r>
      <w:r>
        <w:rPr>
          <w:rtl/>
          <w:lang w:bidi="fa-IR"/>
        </w:rPr>
        <w:t>وسايل الشيعه</w:t>
      </w:r>
      <w:r w:rsidR="009432CE">
        <w:rPr>
          <w:rtl/>
          <w:lang w:bidi="fa-IR"/>
        </w:rPr>
        <w:t xml:space="preserve">، </w:t>
      </w:r>
      <w:r>
        <w:rPr>
          <w:rtl/>
          <w:lang w:bidi="fa-IR"/>
        </w:rPr>
        <w:t>ج 21</w:t>
      </w:r>
      <w:r w:rsidR="009432CE">
        <w:rPr>
          <w:rtl/>
          <w:lang w:bidi="fa-IR"/>
        </w:rPr>
        <w:t xml:space="preserve">، </w:t>
      </w:r>
      <w:r>
        <w:rPr>
          <w:rtl/>
          <w:lang w:bidi="fa-IR"/>
        </w:rPr>
        <w:t>ص 513</w:t>
      </w:r>
      <w:r w:rsidR="009432CE">
        <w:rPr>
          <w:rtl/>
          <w:lang w:bidi="fa-IR"/>
        </w:rPr>
        <w:t xml:space="preserve">، </w:t>
      </w:r>
      <w:r>
        <w:rPr>
          <w:rtl/>
          <w:lang w:bidi="fa-IR"/>
        </w:rPr>
        <w:t>حديث 27727</w:t>
      </w:r>
      <w:r w:rsidR="009432CE">
        <w:rPr>
          <w:rtl/>
          <w:lang w:bidi="fa-IR"/>
        </w:rPr>
        <w:t xml:space="preserve">. </w:t>
      </w:r>
    </w:p>
    <w:p w:rsidR="00AD3994" w:rsidRDefault="00AD3994" w:rsidP="00160C29">
      <w:pPr>
        <w:pStyle w:val="libFootnote"/>
        <w:rPr>
          <w:rtl/>
          <w:lang w:bidi="fa-IR"/>
        </w:rPr>
      </w:pPr>
      <w:r>
        <w:rPr>
          <w:rtl/>
          <w:lang w:bidi="fa-IR"/>
        </w:rPr>
        <w:t>278- خصال</w:t>
      </w:r>
      <w:r w:rsidR="009432CE">
        <w:rPr>
          <w:rtl/>
          <w:lang w:bidi="fa-IR"/>
        </w:rPr>
        <w:t xml:space="preserve">، </w:t>
      </w:r>
      <w:r>
        <w:rPr>
          <w:rtl/>
          <w:lang w:bidi="fa-IR"/>
        </w:rPr>
        <w:t>ج 2</w:t>
      </w:r>
      <w:r w:rsidR="009432CE">
        <w:rPr>
          <w:rtl/>
          <w:lang w:bidi="fa-IR"/>
        </w:rPr>
        <w:t xml:space="preserve">، </w:t>
      </w:r>
      <w:r>
        <w:rPr>
          <w:rtl/>
          <w:lang w:bidi="fa-IR"/>
        </w:rPr>
        <w:t>ص 567</w:t>
      </w:r>
      <w:r w:rsidR="009432CE">
        <w:rPr>
          <w:rtl/>
          <w:lang w:bidi="fa-IR"/>
        </w:rPr>
        <w:t xml:space="preserve">. </w:t>
      </w:r>
    </w:p>
    <w:p w:rsidR="00AD3994" w:rsidRDefault="00AD3994" w:rsidP="00160C29">
      <w:pPr>
        <w:pStyle w:val="libFootnote"/>
        <w:rPr>
          <w:rtl/>
          <w:lang w:bidi="fa-IR"/>
        </w:rPr>
      </w:pPr>
      <w:r>
        <w:rPr>
          <w:rtl/>
          <w:lang w:bidi="fa-IR"/>
        </w:rPr>
        <w:t>279- مستدرك الوسايل</w:t>
      </w:r>
      <w:r w:rsidR="009432CE">
        <w:rPr>
          <w:rtl/>
          <w:lang w:bidi="fa-IR"/>
        </w:rPr>
        <w:t xml:space="preserve">، </w:t>
      </w:r>
      <w:r>
        <w:rPr>
          <w:rtl/>
          <w:lang w:bidi="fa-IR"/>
        </w:rPr>
        <w:t>ج 14</w:t>
      </w:r>
      <w:r w:rsidR="009432CE">
        <w:rPr>
          <w:rtl/>
          <w:lang w:bidi="fa-IR"/>
        </w:rPr>
        <w:t xml:space="preserve">، </w:t>
      </w:r>
      <w:r>
        <w:rPr>
          <w:rtl/>
          <w:lang w:bidi="fa-IR"/>
        </w:rPr>
        <w:t>ص 257</w:t>
      </w:r>
      <w:r w:rsidR="009432CE">
        <w:rPr>
          <w:rtl/>
          <w:lang w:bidi="fa-IR"/>
        </w:rPr>
        <w:t xml:space="preserve">، </w:t>
      </w:r>
      <w:r>
        <w:rPr>
          <w:rtl/>
          <w:lang w:bidi="fa-IR"/>
        </w:rPr>
        <w:t>حديث 16642</w:t>
      </w:r>
      <w:r w:rsidR="009432CE">
        <w:rPr>
          <w:rtl/>
          <w:lang w:bidi="fa-IR"/>
        </w:rPr>
        <w:t xml:space="preserve">. </w:t>
      </w:r>
    </w:p>
    <w:p w:rsidR="00AD3994" w:rsidRDefault="00AD3994" w:rsidP="00160C29">
      <w:pPr>
        <w:pStyle w:val="libFootnote"/>
        <w:rPr>
          <w:rtl/>
          <w:lang w:bidi="fa-IR"/>
        </w:rPr>
      </w:pPr>
      <w:r>
        <w:rPr>
          <w:rtl/>
          <w:lang w:bidi="fa-IR"/>
        </w:rPr>
        <w:t>280- جامع الاخبار</w:t>
      </w:r>
      <w:r w:rsidR="009432CE">
        <w:rPr>
          <w:rtl/>
          <w:lang w:bidi="fa-IR"/>
        </w:rPr>
        <w:t xml:space="preserve">، </w:t>
      </w:r>
      <w:r>
        <w:rPr>
          <w:rtl/>
          <w:lang w:bidi="fa-IR"/>
        </w:rPr>
        <w:t>ص 275</w:t>
      </w:r>
      <w:r w:rsidR="009432CE">
        <w:rPr>
          <w:rtl/>
          <w:lang w:bidi="fa-IR"/>
        </w:rPr>
        <w:t xml:space="preserve">، </w:t>
      </w:r>
      <w:r>
        <w:rPr>
          <w:rtl/>
          <w:lang w:bidi="fa-IR"/>
        </w:rPr>
        <w:t>حديث 751</w:t>
      </w:r>
      <w:r w:rsidR="009432CE">
        <w:rPr>
          <w:rtl/>
          <w:lang w:bidi="fa-IR"/>
        </w:rPr>
        <w:t xml:space="preserve">، </w:t>
      </w:r>
      <w:r>
        <w:rPr>
          <w:rtl/>
          <w:lang w:bidi="fa-IR"/>
        </w:rPr>
        <w:t>بحارالانوار</w:t>
      </w:r>
      <w:r w:rsidR="009432CE">
        <w:rPr>
          <w:rtl/>
          <w:lang w:bidi="fa-IR"/>
        </w:rPr>
        <w:t xml:space="preserve">، </w:t>
      </w:r>
      <w:r>
        <w:rPr>
          <w:rtl/>
          <w:lang w:bidi="fa-IR"/>
        </w:rPr>
        <w:t>ج 101</w:t>
      </w:r>
      <w:r w:rsidR="009432CE">
        <w:rPr>
          <w:rtl/>
          <w:lang w:bidi="fa-IR"/>
        </w:rPr>
        <w:t xml:space="preserve">، </w:t>
      </w:r>
      <w:r>
        <w:rPr>
          <w:rtl/>
          <w:lang w:bidi="fa-IR"/>
        </w:rPr>
        <w:t>ص 132</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281- سوره بقره</w:t>
      </w:r>
      <w:r w:rsidR="009432CE">
        <w:rPr>
          <w:rtl/>
          <w:lang w:bidi="fa-IR"/>
        </w:rPr>
        <w:t xml:space="preserve">، </w:t>
      </w:r>
      <w:r>
        <w:rPr>
          <w:rtl/>
          <w:lang w:bidi="fa-IR"/>
        </w:rPr>
        <w:t>آيه 156</w:t>
      </w:r>
      <w:r w:rsidR="009432CE">
        <w:rPr>
          <w:rtl/>
          <w:lang w:bidi="fa-IR"/>
        </w:rPr>
        <w:t xml:space="preserve">. </w:t>
      </w:r>
    </w:p>
    <w:p w:rsidR="00AD3994" w:rsidRDefault="00AD3994" w:rsidP="00160C29">
      <w:pPr>
        <w:pStyle w:val="libFootnote"/>
        <w:rPr>
          <w:rtl/>
          <w:lang w:bidi="fa-IR"/>
        </w:rPr>
      </w:pPr>
      <w:r>
        <w:rPr>
          <w:rtl/>
          <w:lang w:bidi="fa-IR"/>
        </w:rPr>
        <w:t>282- سوره بقره</w:t>
      </w:r>
      <w:r w:rsidR="009432CE">
        <w:rPr>
          <w:rtl/>
          <w:lang w:bidi="fa-IR"/>
        </w:rPr>
        <w:t xml:space="preserve">، </w:t>
      </w:r>
      <w:r>
        <w:rPr>
          <w:rtl/>
          <w:lang w:bidi="fa-IR"/>
        </w:rPr>
        <w:t>آيه 157</w:t>
      </w:r>
      <w:r w:rsidR="009432CE">
        <w:rPr>
          <w:rtl/>
          <w:lang w:bidi="fa-IR"/>
        </w:rPr>
        <w:t xml:space="preserve">. </w:t>
      </w:r>
    </w:p>
    <w:p w:rsidR="00AD3994" w:rsidRDefault="00AD3994" w:rsidP="00160C29">
      <w:pPr>
        <w:pStyle w:val="libFootnote"/>
        <w:rPr>
          <w:rtl/>
          <w:lang w:bidi="fa-IR"/>
        </w:rPr>
      </w:pPr>
      <w:r>
        <w:rPr>
          <w:rtl/>
          <w:lang w:bidi="fa-IR"/>
        </w:rPr>
        <w:t>283- جامع الاخبار</w:t>
      </w:r>
      <w:r w:rsidR="009432CE">
        <w:rPr>
          <w:rtl/>
          <w:lang w:bidi="fa-IR"/>
        </w:rPr>
        <w:t xml:space="preserve">، </w:t>
      </w:r>
      <w:r>
        <w:rPr>
          <w:rtl/>
          <w:lang w:bidi="fa-IR"/>
        </w:rPr>
        <w:t>ص 275</w:t>
      </w:r>
      <w:r w:rsidR="009432CE">
        <w:rPr>
          <w:rtl/>
          <w:lang w:bidi="fa-IR"/>
        </w:rPr>
        <w:t xml:space="preserve">، </w:t>
      </w:r>
      <w:r>
        <w:rPr>
          <w:rtl/>
          <w:lang w:bidi="fa-IR"/>
        </w:rPr>
        <w:t>حديث 751</w:t>
      </w:r>
      <w:r w:rsidR="009432CE">
        <w:rPr>
          <w:rtl/>
          <w:lang w:bidi="fa-IR"/>
        </w:rPr>
        <w:t xml:space="preserve">، </w:t>
      </w:r>
      <w:r>
        <w:rPr>
          <w:rtl/>
          <w:lang w:bidi="fa-IR"/>
        </w:rPr>
        <w:t>بحارالانوار</w:t>
      </w:r>
      <w:r w:rsidR="009432CE">
        <w:rPr>
          <w:rtl/>
          <w:lang w:bidi="fa-IR"/>
        </w:rPr>
        <w:t xml:space="preserve">، </w:t>
      </w:r>
      <w:r>
        <w:rPr>
          <w:rtl/>
          <w:lang w:bidi="fa-IR"/>
        </w:rPr>
        <w:t>ج 101</w:t>
      </w:r>
      <w:r w:rsidR="009432CE">
        <w:rPr>
          <w:rtl/>
          <w:lang w:bidi="fa-IR"/>
        </w:rPr>
        <w:t xml:space="preserve">، </w:t>
      </w:r>
      <w:r>
        <w:rPr>
          <w:rtl/>
          <w:lang w:bidi="fa-IR"/>
        </w:rPr>
        <w:t>ص 132</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284- جامع الاخبار</w:t>
      </w:r>
      <w:r w:rsidR="009432CE">
        <w:rPr>
          <w:rtl/>
          <w:lang w:bidi="fa-IR"/>
        </w:rPr>
        <w:t xml:space="preserve">، </w:t>
      </w:r>
      <w:r>
        <w:rPr>
          <w:rtl/>
          <w:lang w:bidi="fa-IR"/>
        </w:rPr>
        <w:t>ص 275</w:t>
      </w:r>
      <w:r w:rsidR="009432CE">
        <w:rPr>
          <w:rtl/>
          <w:lang w:bidi="fa-IR"/>
        </w:rPr>
        <w:t xml:space="preserve">، </w:t>
      </w:r>
      <w:r>
        <w:rPr>
          <w:rtl/>
          <w:lang w:bidi="fa-IR"/>
        </w:rPr>
        <w:t>حديث 751</w:t>
      </w:r>
      <w:r w:rsidR="009432CE">
        <w:rPr>
          <w:rtl/>
          <w:lang w:bidi="fa-IR"/>
        </w:rPr>
        <w:t xml:space="preserve">، </w:t>
      </w:r>
      <w:r>
        <w:rPr>
          <w:rtl/>
          <w:lang w:bidi="fa-IR"/>
        </w:rPr>
        <w:t>بحارالانوار</w:t>
      </w:r>
      <w:r w:rsidR="009432CE">
        <w:rPr>
          <w:rtl/>
          <w:lang w:bidi="fa-IR"/>
        </w:rPr>
        <w:t xml:space="preserve">، </w:t>
      </w:r>
      <w:r>
        <w:rPr>
          <w:rtl/>
          <w:lang w:bidi="fa-IR"/>
        </w:rPr>
        <w:t>ج 101</w:t>
      </w:r>
      <w:r w:rsidR="009432CE">
        <w:rPr>
          <w:rtl/>
          <w:lang w:bidi="fa-IR"/>
        </w:rPr>
        <w:t xml:space="preserve">، </w:t>
      </w:r>
      <w:r>
        <w:rPr>
          <w:rtl/>
          <w:lang w:bidi="fa-IR"/>
        </w:rPr>
        <w:t>ص 132</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285- سرايا</w:t>
      </w:r>
      <w:r w:rsidR="009432CE">
        <w:rPr>
          <w:rtl/>
          <w:lang w:bidi="fa-IR"/>
        </w:rPr>
        <w:t xml:space="preserve">، </w:t>
      </w:r>
      <w:r>
        <w:rPr>
          <w:rtl/>
          <w:lang w:bidi="fa-IR"/>
        </w:rPr>
        <w:t xml:space="preserve">ماموريت هاى جنگى است كه در عصر پيغمبر </w:t>
      </w:r>
      <w:r w:rsidR="00D401A1" w:rsidRPr="00D401A1">
        <w:rPr>
          <w:rStyle w:val="libAlaemChar"/>
          <w:rtl/>
        </w:rPr>
        <w:t>صلى‌الله‌عليه‌وآله‌وسلم</w:t>
      </w:r>
      <w:r>
        <w:rPr>
          <w:rtl/>
          <w:lang w:bidi="fa-IR"/>
        </w:rPr>
        <w:t xml:space="preserve"> به عده اى داده مى شد و آنها تحت فرماندهى كه آن حضرت تعيين مى كردند</w:t>
      </w:r>
      <w:r w:rsidR="009432CE">
        <w:rPr>
          <w:rtl/>
          <w:lang w:bidi="fa-IR"/>
        </w:rPr>
        <w:t xml:space="preserve">، </w:t>
      </w:r>
      <w:r>
        <w:rPr>
          <w:rtl/>
          <w:lang w:bidi="fa-IR"/>
        </w:rPr>
        <w:t>به ماموريتى كه داشتند و مى رفتند</w:t>
      </w:r>
      <w:r w:rsidR="009432CE">
        <w:rPr>
          <w:rtl/>
          <w:lang w:bidi="fa-IR"/>
        </w:rPr>
        <w:t xml:space="preserve">. </w:t>
      </w:r>
      <w:r>
        <w:rPr>
          <w:rtl/>
          <w:lang w:bidi="fa-IR"/>
        </w:rPr>
        <w:t>اين موارد را سريه مى گويند كه جمع آن سرايا است</w:t>
      </w:r>
      <w:r w:rsidR="009432CE">
        <w:rPr>
          <w:rtl/>
          <w:lang w:bidi="fa-IR"/>
        </w:rPr>
        <w:t xml:space="preserve">. </w:t>
      </w:r>
    </w:p>
    <w:p w:rsidR="00AD3994" w:rsidRDefault="00AD3994" w:rsidP="00160C29">
      <w:pPr>
        <w:pStyle w:val="libFootnote"/>
        <w:rPr>
          <w:rtl/>
          <w:lang w:bidi="fa-IR"/>
        </w:rPr>
      </w:pPr>
      <w:r>
        <w:rPr>
          <w:rtl/>
          <w:lang w:bidi="fa-IR"/>
        </w:rPr>
        <w:t>286- تفسير درالمنثور</w:t>
      </w:r>
      <w:r w:rsidR="009432CE">
        <w:rPr>
          <w:rtl/>
          <w:lang w:bidi="fa-IR"/>
        </w:rPr>
        <w:t xml:space="preserve">، </w:t>
      </w:r>
      <w:r>
        <w:rPr>
          <w:rtl/>
          <w:lang w:bidi="fa-IR"/>
        </w:rPr>
        <w:t>ج 2</w:t>
      </w:r>
      <w:r w:rsidR="009432CE">
        <w:rPr>
          <w:rtl/>
          <w:lang w:bidi="fa-IR"/>
        </w:rPr>
        <w:t xml:space="preserve">، </w:t>
      </w:r>
      <w:r>
        <w:rPr>
          <w:rtl/>
          <w:lang w:bidi="fa-IR"/>
        </w:rPr>
        <w:t>ص 317</w:t>
      </w:r>
      <w:r w:rsidR="009432CE">
        <w:rPr>
          <w:rtl/>
          <w:lang w:bidi="fa-IR"/>
        </w:rPr>
        <w:t xml:space="preserve">. </w:t>
      </w:r>
    </w:p>
    <w:p w:rsidR="00AD3994" w:rsidRDefault="00AD3994" w:rsidP="00160C29">
      <w:pPr>
        <w:pStyle w:val="libFootnote"/>
        <w:rPr>
          <w:rtl/>
          <w:lang w:bidi="fa-IR"/>
        </w:rPr>
      </w:pPr>
      <w:r>
        <w:rPr>
          <w:rtl/>
          <w:lang w:bidi="fa-IR"/>
        </w:rPr>
        <w:t>287- وسايل الشيعه</w:t>
      </w:r>
      <w:r w:rsidR="009432CE">
        <w:rPr>
          <w:rtl/>
          <w:lang w:bidi="fa-IR"/>
        </w:rPr>
        <w:t xml:space="preserve">، </w:t>
      </w:r>
      <w:r>
        <w:rPr>
          <w:rtl/>
          <w:lang w:bidi="fa-IR"/>
        </w:rPr>
        <w:t>ج 16</w:t>
      </w:r>
      <w:r w:rsidR="009432CE">
        <w:rPr>
          <w:rtl/>
          <w:lang w:bidi="fa-IR"/>
        </w:rPr>
        <w:t xml:space="preserve">، </w:t>
      </w:r>
      <w:r>
        <w:rPr>
          <w:rtl/>
          <w:lang w:bidi="fa-IR"/>
        </w:rPr>
        <w:t>ص 154</w:t>
      </w:r>
      <w:r w:rsidR="009432CE">
        <w:rPr>
          <w:rtl/>
          <w:lang w:bidi="fa-IR"/>
        </w:rPr>
        <w:t xml:space="preserve">، </w:t>
      </w:r>
      <w:r>
        <w:rPr>
          <w:rtl/>
          <w:lang w:bidi="fa-IR"/>
        </w:rPr>
        <w:t>حديث 21226</w:t>
      </w:r>
      <w:r w:rsidR="009432CE">
        <w:rPr>
          <w:rtl/>
          <w:lang w:bidi="fa-IR"/>
        </w:rPr>
        <w:t xml:space="preserve">. </w:t>
      </w:r>
    </w:p>
    <w:p w:rsidR="00AD3994" w:rsidRDefault="00AD3994" w:rsidP="00160C29">
      <w:pPr>
        <w:pStyle w:val="libFootnote"/>
        <w:rPr>
          <w:rtl/>
          <w:lang w:bidi="fa-IR"/>
        </w:rPr>
      </w:pPr>
      <w:r>
        <w:rPr>
          <w:rtl/>
          <w:lang w:bidi="fa-IR"/>
        </w:rPr>
        <w:t>288- وسايل الشيعه</w:t>
      </w:r>
      <w:r w:rsidR="009432CE">
        <w:rPr>
          <w:rtl/>
          <w:lang w:bidi="fa-IR"/>
        </w:rPr>
        <w:t xml:space="preserve">، </w:t>
      </w:r>
      <w:r>
        <w:rPr>
          <w:rtl/>
          <w:lang w:bidi="fa-IR"/>
        </w:rPr>
        <w:t>ج 20</w:t>
      </w:r>
      <w:r w:rsidR="009432CE">
        <w:rPr>
          <w:rtl/>
          <w:lang w:bidi="fa-IR"/>
        </w:rPr>
        <w:t xml:space="preserve">، </w:t>
      </w:r>
      <w:r>
        <w:rPr>
          <w:rtl/>
          <w:lang w:bidi="fa-IR"/>
        </w:rPr>
        <w:t>ص 159</w:t>
      </w:r>
      <w:r w:rsidR="009432CE">
        <w:rPr>
          <w:rtl/>
          <w:lang w:bidi="fa-IR"/>
        </w:rPr>
        <w:t xml:space="preserve">، </w:t>
      </w:r>
      <w:r>
        <w:rPr>
          <w:rtl/>
          <w:lang w:bidi="fa-IR"/>
        </w:rPr>
        <w:t>حديث 25303</w:t>
      </w:r>
      <w:r w:rsidR="009432CE">
        <w:rPr>
          <w:rtl/>
          <w:lang w:bidi="fa-IR"/>
        </w:rPr>
        <w:t xml:space="preserve">. </w:t>
      </w:r>
    </w:p>
    <w:p w:rsidR="00AD3994" w:rsidRDefault="00AD3994" w:rsidP="00160C29">
      <w:pPr>
        <w:pStyle w:val="libFootnote"/>
        <w:rPr>
          <w:rtl/>
          <w:lang w:bidi="fa-IR"/>
        </w:rPr>
      </w:pPr>
      <w:r>
        <w:rPr>
          <w:rtl/>
          <w:lang w:bidi="fa-IR"/>
        </w:rPr>
        <w:t>289- كنزالعمّال</w:t>
      </w:r>
      <w:r w:rsidR="009432CE">
        <w:rPr>
          <w:rtl/>
          <w:lang w:bidi="fa-IR"/>
        </w:rPr>
        <w:t xml:space="preserve">، </w:t>
      </w:r>
      <w:r>
        <w:rPr>
          <w:rtl/>
          <w:lang w:bidi="fa-IR"/>
        </w:rPr>
        <w:t>ج 16</w:t>
      </w:r>
      <w:r w:rsidR="009432CE">
        <w:rPr>
          <w:rtl/>
          <w:lang w:bidi="fa-IR"/>
        </w:rPr>
        <w:t xml:space="preserve">، </w:t>
      </w:r>
      <w:r>
        <w:rPr>
          <w:rtl/>
          <w:lang w:bidi="fa-IR"/>
        </w:rPr>
        <w:t>ص 407</w:t>
      </w:r>
      <w:r w:rsidR="009432CE">
        <w:rPr>
          <w:rtl/>
          <w:lang w:bidi="fa-IR"/>
        </w:rPr>
        <w:t xml:space="preserve">، </w:t>
      </w:r>
      <w:r>
        <w:rPr>
          <w:rtl/>
          <w:lang w:bidi="fa-IR"/>
        </w:rPr>
        <w:t>حديث 45135</w:t>
      </w:r>
      <w:r w:rsidR="009432CE">
        <w:rPr>
          <w:rtl/>
          <w:lang w:bidi="fa-IR"/>
        </w:rPr>
        <w:t xml:space="preserve">. </w:t>
      </w:r>
    </w:p>
    <w:p w:rsidR="00AD3994" w:rsidRDefault="00AD3994" w:rsidP="00160C29">
      <w:pPr>
        <w:pStyle w:val="libFootnote"/>
        <w:rPr>
          <w:rtl/>
          <w:lang w:bidi="fa-IR"/>
        </w:rPr>
      </w:pPr>
      <w:r>
        <w:rPr>
          <w:rtl/>
          <w:lang w:bidi="fa-IR"/>
        </w:rPr>
        <w:lastRenderedPageBreak/>
        <w:t>290- كافى</w:t>
      </w:r>
      <w:r w:rsidR="009432CE">
        <w:rPr>
          <w:rtl/>
          <w:lang w:bidi="fa-IR"/>
        </w:rPr>
        <w:t xml:space="preserve">، </w:t>
      </w:r>
      <w:r>
        <w:rPr>
          <w:rtl/>
          <w:lang w:bidi="fa-IR"/>
        </w:rPr>
        <w:t>ج 5</w:t>
      </w:r>
      <w:r w:rsidR="009432CE">
        <w:rPr>
          <w:rtl/>
          <w:lang w:bidi="fa-IR"/>
        </w:rPr>
        <w:t xml:space="preserve">، </w:t>
      </w:r>
      <w:r>
        <w:rPr>
          <w:rtl/>
          <w:lang w:bidi="fa-IR"/>
        </w:rPr>
        <w:t>ص 513</w:t>
      </w:r>
      <w:r w:rsidR="009432CE">
        <w:rPr>
          <w:rtl/>
          <w:lang w:bidi="fa-IR"/>
        </w:rPr>
        <w:t xml:space="preserve">، </w:t>
      </w:r>
      <w:r>
        <w:rPr>
          <w:rtl/>
          <w:lang w:bidi="fa-IR"/>
        </w:rPr>
        <w:t>حديث 1</w:t>
      </w:r>
      <w:r w:rsidR="009432CE">
        <w:rPr>
          <w:rtl/>
          <w:lang w:bidi="fa-IR"/>
        </w:rPr>
        <w:t xml:space="preserve">، </w:t>
      </w:r>
      <w:r>
        <w:rPr>
          <w:rtl/>
          <w:lang w:bidi="fa-IR"/>
        </w:rPr>
        <w:t>وسايل الشيعه</w:t>
      </w:r>
      <w:r w:rsidR="009432CE">
        <w:rPr>
          <w:rtl/>
          <w:lang w:bidi="fa-IR"/>
        </w:rPr>
        <w:t xml:space="preserve">، </w:t>
      </w:r>
      <w:r>
        <w:rPr>
          <w:rtl/>
          <w:lang w:bidi="fa-IR"/>
        </w:rPr>
        <w:t>ج 20</w:t>
      </w:r>
      <w:r w:rsidR="009432CE">
        <w:rPr>
          <w:rtl/>
          <w:lang w:bidi="fa-IR"/>
        </w:rPr>
        <w:t xml:space="preserve">، </w:t>
      </w:r>
      <w:r>
        <w:rPr>
          <w:rtl/>
          <w:lang w:bidi="fa-IR"/>
        </w:rPr>
        <w:t>ص 174</w:t>
      </w:r>
      <w:r w:rsidR="009432CE">
        <w:rPr>
          <w:rtl/>
          <w:lang w:bidi="fa-IR"/>
        </w:rPr>
        <w:t xml:space="preserve">، </w:t>
      </w:r>
      <w:r>
        <w:rPr>
          <w:rtl/>
          <w:lang w:bidi="fa-IR"/>
        </w:rPr>
        <w:t>حديث 25350</w:t>
      </w:r>
      <w:r w:rsidR="009432CE">
        <w:rPr>
          <w:rtl/>
          <w:lang w:bidi="fa-IR"/>
        </w:rPr>
        <w:t xml:space="preserve">. </w:t>
      </w:r>
    </w:p>
    <w:p w:rsidR="00AD3994" w:rsidRDefault="00AD3994" w:rsidP="00160C29">
      <w:pPr>
        <w:pStyle w:val="libFootnote"/>
        <w:rPr>
          <w:rtl/>
          <w:lang w:bidi="fa-IR"/>
        </w:rPr>
      </w:pPr>
      <w:r>
        <w:rPr>
          <w:rtl/>
          <w:lang w:bidi="fa-IR"/>
        </w:rPr>
        <w:t>291- مستدرك الوسايل</w:t>
      </w:r>
      <w:r w:rsidR="009432CE">
        <w:rPr>
          <w:rtl/>
          <w:lang w:bidi="fa-IR"/>
        </w:rPr>
        <w:t xml:space="preserve">، </w:t>
      </w:r>
      <w:r>
        <w:rPr>
          <w:rtl/>
          <w:lang w:bidi="fa-IR"/>
        </w:rPr>
        <w:t>ج 14</w:t>
      </w:r>
      <w:r w:rsidR="009432CE">
        <w:rPr>
          <w:rtl/>
          <w:lang w:bidi="fa-IR"/>
        </w:rPr>
        <w:t xml:space="preserve">، </w:t>
      </w:r>
      <w:r>
        <w:rPr>
          <w:rtl/>
          <w:lang w:bidi="fa-IR"/>
        </w:rPr>
        <w:t>ص 248</w:t>
      </w:r>
      <w:r w:rsidR="009432CE">
        <w:rPr>
          <w:rtl/>
          <w:lang w:bidi="fa-IR"/>
        </w:rPr>
        <w:t xml:space="preserve">، </w:t>
      </w:r>
      <w:r>
        <w:rPr>
          <w:rtl/>
          <w:lang w:bidi="fa-IR"/>
        </w:rPr>
        <w:t>حديث 16612</w:t>
      </w:r>
      <w:r w:rsidR="009432CE">
        <w:rPr>
          <w:rtl/>
          <w:lang w:bidi="fa-IR"/>
        </w:rPr>
        <w:t xml:space="preserve">. </w:t>
      </w:r>
    </w:p>
    <w:p w:rsidR="00AD3994" w:rsidRDefault="00AD3994" w:rsidP="00160C29">
      <w:pPr>
        <w:pStyle w:val="libFootnote"/>
        <w:rPr>
          <w:rtl/>
          <w:lang w:bidi="fa-IR"/>
        </w:rPr>
      </w:pPr>
      <w:r>
        <w:rPr>
          <w:rtl/>
          <w:lang w:bidi="fa-IR"/>
        </w:rPr>
        <w:t>292- خصال</w:t>
      </w:r>
      <w:r w:rsidR="009432CE">
        <w:rPr>
          <w:rtl/>
          <w:lang w:bidi="fa-IR"/>
        </w:rPr>
        <w:t xml:space="preserve">، </w:t>
      </w:r>
      <w:r>
        <w:rPr>
          <w:rtl/>
          <w:lang w:bidi="fa-IR"/>
        </w:rPr>
        <w:t>ج 2</w:t>
      </w:r>
      <w:r w:rsidR="009432CE">
        <w:rPr>
          <w:rtl/>
          <w:lang w:bidi="fa-IR"/>
        </w:rPr>
        <w:t xml:space="preserve">، </w:t>
      </w:r>
      <w:r>
        <w:rPr>
          <w:rtl/>
          <w:lang w:bidi="fa-IR"/>
        </w:rPr>
        <w:t>ص 567</w:t>
      </w:r>
      <w:r w:rsidR="009432CE">
        <w:rPr>
          <w:rtl/>
          <w:lang w:bidi="fa-IR"/>
        </w:rPr>
        <w:t xml:space="preserve">. </w:t>
      </w:r>
    </w:p>
    <w:p w:rsidR="00AD3994" w:rsidRDefault="00AD3994" w:rsidP="00160C29">
      <w:pPr>
        <w:pStyle w:val="libFootnote"/>
        <w:rPr>
          <w:rtl/>
          <w:lang w:bidi="fa-IR"/>
        </w:rPr>
      </w:pPr>
      <w:r>
        <w:rPr>
          <w:rtl/>
          <w:lang w:bidi="fa-IR"/>
        </w:rPr>
        <w:t>293- مستدرك الوسايل</w:t>
      </w:r>
      <w:r w:rsidR="009432CE">
        <w:rPr>
          <w:rtl/>
          <w:lang w:bidi="fa-IR"/>
        </w:rPr>
        <w:t xml:space="preserve">، </w:t>
      </w:r>
      <w:r>
        <w:rPr>
          <w:rtl/>
          <w:lang w:bidi="fa-IR"/>
        </w:rPr>
        <w:t>ج 15</w:t>
      </w:r>
      <w:r w:rsidR="009432CE">
        <w:rPr>
          <w:rtl/>
          <w:lang w:bidi="fa-IR"/>
        </w:rPr>
        <w:t xml:space="preserve">، </w:t>
      </w:r>
      <w:r>
        <w:rPr>
          <w:rtl/>
          <w:lang w:bidi="fa-IR"/>
        </w:rPr>
        <w:t>ص 182</w:t>
      </w:r>
      <w:r w:rsidR="009432CE">
        <w:rPr>
          <w:rtl/>
          <w:lang w:bidi="fa-IR"/>
        </w:rPr>
        <w:t xml:space="preserve">، </w:t>
      </w:r>
      <w:r>
        <w:rPr>
          <w:rtl/>
          <w:lang w:bidi="fa-IR"/>
        </w:rPr>
        <w:t>حديث 17940</w:t>
      </w:r>
      <w:r w:rsidR="009432CE">
        <w:rPr>
          <w:rtl/>
          <w:lang w:bidi="fa-IR"/>
        </w:rPr>
        <w:t xml:space="preserve">. </w:t>
      </w:r>
    </w:p>
    <w:p w:rsidR="00AD3994" w:rsidRDefault="00AD3994" w:rsidP="00160C29">
      <w:pPr>
        <w:pStyle w:val="libFootnote"/>
        <w:rPr>
          <w:rtl/>
          <w:lang w:bidi="fa-IR"/>
        </w:rPr>
      </w:pPr>
      <w:r>
        <w:rPr>
          <w:rtl/>
          <w:lang w:bidi="fa-IR"/>
        </w:rPr>
        <w:t>294- مستدرك الوسايل</w:t>
      </w:r>
      <w:r w:rsidR="009432CE">
        <w:rPr>
          <w:rtl/>
          <w:lang w:bidi="fa-IR"/>
        </w:rPr>
        <w:t xml:space="preserve">، </w:t>
      </w:r>
      <w:r>
        <w:rPr>
          <w:rtl/>
          <w:lang w:bidi="fa-IR"/>
        </w:rPr>
        <w:t>ج 15</w:t>
      </w:r>
      <w:r w:rsidR="009432CE">
        <w:rPr>
          <w:rtl/>
          <w:lang w:bidi="fa-IR"/>
        </w:rPr>
        <w:t xml:space="preserve">، </w:t>
      </w:r>
      <w:r>
        <w:rPr>
          <w:rtl/>
          <w:lang w:bidi="fa-IR"/>
        </w:rPr>
        <w:t>ص 180</w:t>
      </w:r>
      <w:r w:rsidR="009432CE">
        <w:rPr>
          <w:rtl/>
          <w:lang w:bidi="fa-IR"/>
        </w:rPr>
        <w:t xml:space="preserve">، </w:t>
      </w:r>
      <w:r>
        <w:rPr>
          <w:rtl/>
          <w:lang w:bidi="fa-IR"/>
        </w:rPr>
        <w:t>حديث 17932</w:t>
      </w:r>
      <w:r w:rsidR="009432CE">
        <w:rPr>
          <w:rtl/>
          <w:lang w:bidi="fa-IR"/>
        </w:rPr>
        <w:t xml:space="preserve">. </w:t>
      </w:r>
    </w:p>
    <w:p w:rsidR="00AD3994" w:rsidRDefault="00AD3994" w:rsidP="00160C29">
      <w:pPr>
        <w:pStyle w:val="libFootnote"/>
        <w:rPr>
          <w:rtl/>
          <w:lang w:bidi="fa-IR"/>
        </w:rPr>
      </w:pPr>
      <w:r>
        <w:rPr>
          <w:rtl/>
          <w:lang w:bidi="fa-IR"/>
        </w:rPr>
        <w:t>295- سوره انعام</w:t>
      </w:r>
      <w:r w:rsidR="009432CE">
        <w:rPr>
          <w:rtl/>
          <w:lang w:bidi="fa-IR"/>
        </w:rPr>
        <w:t xml:space="preserve">، </w:t>
      </w:r>
      <w:r>
        <w:rPr>
          <w:rtl/>
          <w:lang w:bidi="fa-IR"/>
        </w:rPr>
        <w:t>آيه 151</w:t>
      </w:r>
      <w:r w:rsidR="009432CE">
        <w:rPr>
          <w:rtl/>
          <w:lang w:bidi="fa-IR"/>
        </w:rPr>
        <w:t xml:space="preserve">. </w:t>
      </w:r>
    </w:p>
    <w:p w:rsidR="00AD3994" w:rsidRDefault="00AD3994" w:rsidP="00160C29">
      <w:pPr>
        <w:pStyle w:val="libFootnote"/>
        <w:rPr>
          <w:rtl/>
          <w:lang w:bidi="fa-IR"/>
        </w:rPr>
      </w:pPr>
      <w:r>
        <w:rPr>
          <w:rtl/>
          <w:lang w:bidi="fa-IR"/>
        </w:rPr>
        <w:t>296- سوره اسراء</w:t>
      </w:r>
      <w:r w:rsidR="009432CE">
        <w:rPr>
          <w:rtl/>
          <w:lang w:bidi="fa-IR"/>
        </w:rPr>
        <w:t xml:space="preserve">، </w:t>
      </w:r>
      <w:r>
        <w:rPr>
          <w:rtl/>
          <w:lang w:bidi="fa-IR"/>
        </w:rPr>
        <w:t>آيه 23</w:t>
      </w:r>
      <w:r w:rsidR="009432CE">
        <w:rPr>
          <w:rtl/>
          <w:lang w:bidi="fa-IR"/>
        </w:rPr>
        <w:t xml:space="preserve">. </w:t>
      </w:r>
    </w:p>
    <w:p w:rsidR="00AD3994" w:rsidRDefault="00AD3994" w:rsidP="00160C29">
      <w:pPr>
        <w:pStyle w:val="libFootnote"/>
        <w:rPr>
          <w:rtl/>
          <w:lang w:bidi="fa-IR"/>
        </w:rPr>
      </w:pPr>
      <w:r>
        <w:rPr>
          <w:rtl/>
          <w:lang w:bidi="fa-IR"/>
        </w:rPr>
        <w:t>297- سوره لقمان</w:t>
      </w:r>
      <w:r w:rsidR="009432CE">
        <w:rPr>
          <w:rtl/>
          <w:lang w:bidi="fa-IR"/>
        </w:rPr>
        <w:t xml:space="preserve">، </w:t>
      </w:r>
      <w:r>
        <w:rPr>
          <w:rtl/>
          <w:lang w:bidi="fa-IR"/>
        </w:rPr>
        <w:t>آيه 13 و 14</w:t>
      </w:r>
      <w:r w:rsidR="009432CE">
        <w:rPr>
          <w:rtl/>
          <w:lang w:bidi="fa-IR"/>
        </w:rPr>
        <w:t xml:space="preserve">. </w:t>
      </w:r>
    </w:p>
    <w:p w:rsidR="00AD3994" w:rsidRDefault="00AD3994" w:rsidP="00160C29">
      <w:pPr>
        <w:pStyle w:val="libFootnote"/>
        <w:rPr>
          <w:rtl/>
          <w:lang w:bidi="fa-IR"/>
        </w:rPr>
      </w:pPr>
      <w:r>
        <w:rPr>
          <w:rtl/>
          <w:lang w:bidi="fa-IR"/>
        </w:rPr>
        <w:t>298- سوره روم</w:t>
      </w:r>
      <w:r w:rsidR="009432CE">
        <w:rPr>
          <w:rtl/>
          <w:lang w:bidi="fa-IR"/>
        </w:rPr>
        <w:t xml:space="preserve">، </w:t>
      </w:r>
      <w:r>
        <w:rPr>
          <w:rtl/>
          <w:lang w:bidi="fa-IR"/>
        </w:rPr>
        <w:t>آيه 21</w:t>
      </w:r>
      <w:r w:rsidR="009432CE">
        <w:rPr>
          <w:rtl/>
          <w:lang w:bidi="fa-IR"/>
        </w:rPr>
        <w:t xml:space="preserve">. </w:t>
      </w:r>
    </w:p>
    <w:p w:rsidR="001A5213" w:rsidRDefault="00AD3994" w:rsidP="00160C29">
      <w:pPr>
        <w:pStyle w:val="libFootnote"/>
        <w:rPr>
          <w:rFonts w:hint="cs"/>
          <w:rtl/>
          <w:lang w:bidi="fa-IR"/>
        </w:rPr>
      </w:pPr>
      <w:r>
        <w:rPr>
          <w:rtl/>
          <w:lang w:bidi="fa-IR"/>
        </w:rPr>
        <w:t>299- سوره بقره</w:t>
      </w:r>
      <w:r w:rsidR="009432CE">
        <w:rPr>
          <w:rtl/>
          <w:lang w:bidi="fa-IR"/>
        </w:rPr>
        <w:t xml:space="preserve">، </w:t>
      </w:r>
      <w:r>
        <w:rPr>
          <w:rtl/>
          <w:lang w:bidi="fa-IR"/>
        </w:rPr>
        <w:t>آيه 180</w:t>
      </w:r>
      <w:r w:rsidR="009432CE">
        <w:rPr>
          <w:rtl/>
          <w:lang w:bidi="fa-IR"/>
        </w:rPr>
        <w:t xml:space="preserve">. </w:t>
      </w:r>
    </w:p>
    <w:p w:rsidR="00AD3994" w:rsidRDefault="00AD3994" w:rsidP="00160C29">
      <w:pPr>
        <w:pStyle w:val="libFootnote"/>
        <w:rPr>
          <w:rtl/>
          <w:lang w:bidi="fa-IR"/>
        </w:rPr>
      </w:pPr>
      <w:r>
        <w:rPr>
          <w:rtl/>
          <w:lang w:bidi="fa-IR"/>
        </w:rPr>
        <w:t>300- سوره بقره</w:t>
      </w:r>
      <w:r w:rsidR="009432CE">
        <w:rPr>
          <w:rtl/>
          <w:lang w:bidi="fa-IR"/>
        </w:rPr>
        <w:t xml:space="preserve">، </w:t>
      </w:r>
      <w:r>
        <w:rPr>
          <w:rtl/>
          <w:lang w:bidi="fa-IR"/>
        </w:rPr>
        <w:t>آيه 215</w:t>
      </w:r>
      <w:r w:rsidR="009432CE">
        <w:rPr>
          <w:rtl/>
          <w:lang w:bidi="fa-IR"/>
        </w:rPr>
        <w:t xml:space="preserve">. </w:t>
      </w:r>
    </w:p>
    <w:p w:rsidR="00AD3994" w:rsidRDefault="00AD3994" w:rsidP="00160C29">
      <w:pPr>
        <w:pStyle w:val="libFootnote"/>
        <w:rPr>
          <w:rtl/>
          <w:lang w:bidi="fa-IR"/>
        </w:rPr>
      </w:pPr>
      <w:r>
        <w:rPr>
          <w:rtl/>
          <w:lang w:bidi="fa-IR"/>
        </w:rPr>
        <w:t>301- سوره اسراء</w:t>
      </w:r>
      <w:r w:rsidR="009432CE">
        <w:rPr>
          <w:rtl/>
          <w:lang w:bidi="fa-IR"/>
        </w:rPr>
        <w:t xml:space="preserve">، </w:t>
      </w:r>
      <w:r>
        <w:rPr>
          <w:rtl/>
          <w:lang w:bidi="fa-IR"/>
        </w:rPr>
        <w:t>آيه 23 و 24</w:t>
      </w:r>
      <w:r w:rsidR="009432CE">
        <w:rPr>
          <w:rtl/>
          <w:lang w:bidi="fa-IR"/>
        </w:rPr>
        <w:t xml:space="preserve">. </w:t>
      </w:r>
    </w:p>
    <w:p w:rsidR="00AD3994" w:rsidRDefault="00AD3994" w:rsidP="00160C29">
      <w:pPr>
        <w:pStyle w:val="libFootnote"/>
        <w:rPr>
          <w:rtl/>
          <w:lang w:bidi="fa-IR"/>
        </w:rPr>
      </w:pPr>
      <w:r>
        <w:rPr>
          <w:rtl/>
          <w:lang w:bidi="fa-IR"/>
        </w:rPr>
        <w:t>302- سوره اسراء</w:t>
      </w:r>
      <w:r w:rsidR="009432CE">
        <w:rPr>
          <w:rtl/>
          <w:lang w:bidi="fa-IR"/>
        </w:rPr>
        <w:t xml:space="preserve">، </w:t>
      </w:r>
      <w:r>
        <w:rPr>
          <w:rtl/>
          <w:lang w:bidi="fa-IR"/>
        </w:rPr>
        <w:t>آيه 23</w:t>
      </w:r>
      <w:r w:rsidR="009432CE">
        <w:rPr>
          <w:rtl/>
          <w:lang w:bidi="fa-IR"/>
        </w:rPr>
        <w:t xml:space="preserve">. </w:t>
      </w:r>
    </w:p>
    <w:p w:rsidR="00AD3994" w:rsidRDefault="00AD3994" w:rsidP="00160C29">
      <w:pPr>
        <w:pStyle w:val="libFootnote"/>
        <w:rPr>
          <w:rtl/>
          <w:lang w:bidi="fa-IR"/>
        </w:rPr>
      </w:pPr>
      <w:r>
        <w:rPr>
          <w:rtl/>
          <w:lang w:bidi="fa-IR"/>
        </w:rPr>
        <w:t>303- سوره اسراء</w:t>
      </w:r>
      <w:r w:rsidR="009432CE">
        <w:rPr>
          <w:rtl/>
          <w:lang w:bidi="fa-IR"/>
        </w:rPr>
        <w:t xml:space="preserve">، </w:t>
      </w:r>
      <w:r>
        <w:rPr>
          <w:rtl/>
          <w:lang w:bidi="fa-IR"/>
        </w:rPr>
        <w:t>آيه 23</w:t>
      </w:r>
      <w:r w:rsidR="009432CE">
        <w:rPr>
          <w:rtl/>
          <w:lang w:bidi="fa-IR"/>
        </w:rPr>
        <w:t xml:space="preserve">. </w:t>
      </w:r>
    </w:p>
    <w:p w:rsidR="00AD3994" w:rsidRDefault="00AD3994" w:rsidP="00160C29">
      <w:pPr>
        <w:pStyle w:val="libFootnote"/>
        <w:rPr>
          <w:rtl/>
          <w:lang w:bidi="fa-IR"/>
        </w:rPr>
      </w:pPr>
      <w:r>
        <w:rPr>
          <w:rtl/>
          <w:lang w:bidi="fa-IR"/>
        </w:rPr>
        <w:t>304- سوره اسراء</w:t>
      </w:r>
      <w:r w:rsidR="009432CE">
        <w:rPr>
          <w:rtl/>
          <w:lang w:bidi="fa-IR"/>
        </w:rPr>
        <w:t xml:space="preserve">، </w:t>
      </w:r>
      <w:r>
        <w:rPr>
          <w:rtl/>
          <w:lang w:bidi="fa-IR"/>
        </w:rPr>
        <w:t>آيه 24</w:t>
      </w:r>
      <w:r w:rsidR="009432CE">
        <w:rPr>
          <w:rtl/>
          <w:lang w:bidi="fa-IR"/>
        </w:rPr>
        <w:t xml:space="preserve">. </w:t>
      </w:r>
    </w:p>
    <w:p w:rsidR="00AD3994" w:rsidRDefault="00AD3994" w:rsidP="00160C29">
      <w:pPr>
        <w:pStyle w:val="libFootnote"/>
        <w:rPr>
          <w:rtl/>
          <w:lang w:bidi="fa-IR"/>
        </w:rPr>
      </w:pPr>
      <w:r>
        <w:rPr>
          <w:rtl/>
          <w:lang w:bidi="fa-IR"/>
        </w:rPr>
        <w:t>305- سوره اسراء</w:t>
      </w:r>
      <w:r w:rsidR="009432CE">
        <w:rPr>
          <w:rtl/>
          <w:lang w:bidi="fa-IR"/>
        </w:rPr>
        <w:t xml:space="preserve">، </w:t>
      </w:r>
      <w:r>
        <w:rPr>
          <w:rtl/>
          <w:lang w:bidi="fa-IR"/>
        </w:rPr>
        <w:t>آيه 24</w:t>
      </w:r>
      <w:r w:rsidR="009432CE">
        <w:rPr>
          <w:rtl/>
          <w:lang w:bidi="fa-IR"/>
        </w:rPr>
        <w:t xml:space="preserve">. </w:t>
      </w:r>
    </w:p>
    <w:p w:rsidR="00AD3994" w:rsidRDefault="00AD3994" w:rsidP="00160C29">
      <w:pPr>
        <w:pStyle w:val="libFootnote"/>
        <w:rPr>
          <w:rtl/>
          <w:lang w:bidi="fa-IR"/>
        </w:rPr>
      </w:pPr>
      <w:r>
        <w:rPr>
          <w:rtl/>
          <w:lang w:bidi="fa-IR"/>
        </w:rPr>
        <w:t>306- سوره مريم</w:t>
      </w:r>
      <w:r w:rsidR="009432CE">
        <w:rPr>
          <w:rtl/>
          <w:lang w:bidi="fa-IR"/>
        </w:rPr>
        <w:t xml:space="preserve">، </w:t>
      </w:r>
      <w:r>
        <w:rPr>
          <w:rtl/>
          <w:lang w:bidi="fa-IR"/>
        </w:rPr>
        <w:t>آيه 14</w:t>
      </w:r>
      <w:r w:rsidR="009432CE">
        <w:rPr>
          <w:rtl/>
          <w:lang w:bidi="fa-IR"/>
        </w:rPr>
        <w:t xml:space="preserve">. </w:t>
      </w:r>
    </w:p>
    <w:p w:rsidR="00AD3994" w:rsidRDefault="00AD3994" w:rsidP="00160C29">
      <w:pPr>
        <w:pStyle w:val="libFootnote"/>
        <w:rPr>
          <w:rtl/>
          <w:lang w:bidi="fa-IR"/>
        </w:rPr>
      </w:pPr>
      <w:r>
        <w:rPr>
          <w:rtl/>
          <w:lang w:bidi="fa-IR"/>
        </w:rPr>
        <w:t>307- سوره مريم</w:t>
      </w:r>
      <w:r w:rsidR="009432CE">
        <w:rPr>
          <w:rtl/>
          <w:lang w:bidi="fa-IR"/>
        </w:rPr>
        <w:t xml:space="preserve">، </w:t>
      </w:r>
      <w:r>
        <w:rPr>
          <w:rtl/>
          <w:lang w:bidi="fa-IR"/>
        </w:rPr>
        <w:t>آيه 30</w:t>
      </w:r>
      <w:r w:rsidR="009432CE">
        <w:rPr>
          <w:rtl/>
          <w:lang w:bidi="fa-IR"/>
        </w:rPr>
        <w:t xml:space="preserve">. </w:t>
      </w:r>
    </w:p>
    <w:p w:rsidR="00AD3994" w:rsidRDefault="00AD3994" w:rsidP="00160C29">
      <w:pPr>
        <w:pStyle w:val="libFootnote"/>
        <w:rPr>
          <w:rtl/>
          <w:lang w:bidi="fa-IR"/>
        </w:rPr>
      </w:pPr>
      <w:r>
        <w:rPr>
          <w:rtl/>
          <w:lang w:bidi="fa-IR"/>
        </w:rPr>
        <w:t>308- سوره مريم</w:t>
      </w:r>
      <w:r w:rsidR="009432CE">
        <w:rPr>
          <w:rtl/>
          <w:lang w:bidi="fa-IR"/>
        </w:rPr>
        <w:t xml:space="preserve">، </w:t>
      </w:r>
      <w:r>
        <w:rPr>
          <w:rtl/>
          <w:lang w:bidi="fa-IR"/>
        </w:rPr>
        <w:t>آيه 32</w:t>
      </w:r>
      <w:r w:rsidR="009432CE">
        <w:rPr>
          <w:rtl/>
          <w:lang w:bidi="fa-IR"/>
        </w:rPr>
        <w:t xml:space="preserve">. </w:t>
      </w:r>
    </w:p>
    <w:p w:rsidR="00AD3994" w:rsidRDefault="00AD3994" w:rsidP="00160C29">
      <w:pPr>
        <w:pStyle w:val="libFootnote"/>
        <w:rPr>
          <w:rtl/>
          <w:lang w:bidi="fa-IR"/>
        </w:rPr>
      </w:pPr>
      <w:r>
        <w:rPr>
          <w:rtl/>
          <w:lang w:bidi="fa-IR"/>
        </w:rPr>
        <w:t>309- سوره ابراهيم</w:t>
      </w:r>
      <w:r w:rsidR="009432CE">
        <w:rPr>
          <w:rtl/>
          <w:lang w:bidi="fa-IR"/>
        </w:rPr>
        <w:t xml:space="preserve">، </w:t>
      </w:r>
      <w:r>
        <w:rPr>
          <w:rtl/>
          <w:lang w:bidi="fa-IR"/>
        </w:rPr>
        <w:t>آيه 41</w:t>
      </w:r>
      <w:r w:rsidR="009432CE">
        <w:rPr>
          <w:rtl/>
          <w:lang w:bidi="fa-IR"/>
        </w:rPr>
        <w:t xml:space="preserve">. </w:t>
      </w:r>
    </w:p>
    <w:p w:rsidR="00AD3994" w:rsidRDefault="00AD3994" w:rsidP="00160C29">
      <w:pPr>
        <w:pStyle w:val="libFootnote"/>
        <w:rPr>
          <w:rtl/>
          <w:lang w:bidi="fa-IR"/>
        </w:rPr>
      </w:pPr>
      <w:r>
        <w:rPr>
          <w:rtl/>
          <w:lang w:bidi="fa-IR"/>
        </w:rPr>
        <w:t>310- سوره نوح</w:t>
      </w:r>
      <w:r w:rsidR="009432CE">
        <w:rPr>
          <w:rtl/>
          <w:lang w:bidi="fa-IR"/>
        </w:rPr>
        <w:t xml:space="preserve">، </w:t>
      </w:r>
      <w:r>
        <w:rPr>
          <w:rtl/>
          <w:lang w:bidi="fa-IR"/>
        </w:rPr>
        <w:t>28</w:t>
      </w:r>
      <w:r w:rsidR="009432CE">
        <w:rPr>
          <w:rtl/>
          <w:lang w:bidi="fa-IR"/>
        </w:rPr>
        <w:t xml:space="preserve">. </w:t>
      </w:r>
    </w:p>
    <w:p w:rsidR="00AD3994" w:rsidRDefault="00AD3994" w:rsidP="00160C29">
      <w:pPr>
        <w:pStyle w:val="libFootnote"/>
        <w:rPr>
          <w:rtl/>
          <w:lang w:bidi="fa-IR"/>
        </w:rPr>
      </w:pPr>
      <w:r>
        <w:rPr>
          <w:rtl/>
          <w:lang w:bidi="fa-IR"/>
        </w:rPr>
        <w:t>311- سوره احقاف</w:t>
      </w:r>
      <w:r w:rsidR="009432CE">
        <w:rPr>
          <w:rtl/>
          <w:lang w:bidi="fa-IR"/>
        </w:rPr>
        <w:t xml:space="preserve">، </w:t>
      </w:r>
      <w:r>
        <w:rPr>
          <w:rtl/>
          <w:lang w:bidi="fa-IR"/>
        </w:rPr>
        <w:t>آيه 15</w:t>
      </w:r>
      <w:r w:rsidR="009432CE">
        <w:rPr>
          <w:rtl/>
          <w:lang w:bidi="fa-IR"/>
        </w:rPr>
        <w:t xml:space="preserve">. </w:t>
      </w:r>
    </w:p>
    <w:p w:rsidR="00AD3994" w:rsidRDefault="00AD3994" w:rsidP="00160C29">
      <w:pPr>
        <w:pStyle w:val="libFootnote"/>
        <w:rPr>
          <w:rtl/>
          <w:lang w:bidi="fa-IR"/>
        </w:rPr>
      </w:pPr>
      <w:r>
        <w:rPr>
          <w:rtl/>
          <w:lang w:bidi="fa-IR"/>
        </w:rPr>
        <w:t>312- سوره احقاف</w:t>
      </w:r>
      <w:r w:rsidR="009432CE">
        <w:rPr>
          <w:rtl/>
          <w:lang w:bidi="fa-IR"/>
        </w:rPr>
        <w:t xml:space="preserve">، </w:t>
      </w:r>
      <w:r>
        <w:rPr>
          <w:rtl/>
          <w:lang w:bidi="fa-IR"/>
        </w:rPr>
        <w:t>آيه 15</w:t>
      </w:r>
      <w:r w:rsidR="009432CE">
        <w:rPr>
          <w:rtl/>
          <w:lang w:bidi="fa-IR"/>
        </w:rPr>
        <w:t xml:space="preserve">. </w:t>
      </w:r>
    </w:p>
    <w:p w:rsidR="00AD3994" w:rsidRDefault="00AD3994" w:rsidP="00160C29">
      <w:pPr>
        <w:pStyle w:val="libFootnote"/>
        <w:rPr>
          <w:rtl/>
          <w:lang w:bidi="fa-IR"/>
        </w:rPr>
      </w:pPr>
      <w:r>
        <w:rPr>
          <w:rtl/>
          <w:lang w:bidi="fa-IR"/>
        </w:rPr>
        <w:t>313- بحارالانوار</w:t>
      </w:r>
      <w:r w:rsidR="009432CE">
        <w:rPr>
          <w:rtl/>
          <w:lang w:bidi="fa-IR"/>
        </w:rPr>
        <w:t xml:space="preserve">، </w:t>
      </w:r>
      <w:r>
        <w:rPr>
          <w:rtl/>
          <w:lang w:bidi="fa-IR"/>
        </w:rPr>
        <w:t>ج 71</w:t>
      </w:r>
      <w:r w:rsidR="009432CE">
        <w:rPr>
          <w:rtl/>
          <w:lang w:bidi="fa-IR"/>
        </w:rPr>
        <w:t xml:space="preserve">، </w:t>
      </w:r>
      <w:r>
        <w:rPr>
          <w:rtl/>
          <w:lang w:bidi="fa-IR"/>
        </w:rPr>
        <w:t>ص 82</w:t>
      </w:r>
      <w:r w:rsidR="009432CE">
        <w:rPr>
          <w:rtl/>
          <w:lang w:bidi="fa-IR"/>
        </w:rPr>
        <w:t xml:space="preserve">، </w:t>
      </w:r>
      <w:r>
        <w:rPr>
          <w:rtl/>
          <w:lang w:bidi="fa-IR"/>
        </w:rPr>
        <w:t>حديث 88</w:t>
      </w:r>
      <w:r w:rsidR="009432CE">
        <w:rPr>
          <w:rtl/>
          <w:lang w:bidi="fa-IR"/>
        </w:rPr>
        <w:t xml:space="preserve">، </w:t>
      </w:r>
      <w:r>
        <w:rPr>
          <w:rtl/>
          <w:lang w:bidi="fa-IR"/>
        </w:rPr>
        <w:t>مستدرك الوسايل</w:t>
      </w:r>
      <w:r w:rsidR="009432CE">
        <w:rPr>
          <w:rtl/>
          <w:lang w:bidi="fa-IR"/>
        </w:rPr>
        <w:t xml:space="preserve">، </w:t>
      </w:r>
      <w:r>
        <w:rPr>
          <w:rtl/>
          <w:lang w:bidi="fa-IR"/>
        </w:rPr>
        <w:t>ج 15</w:t>
      </w:r>
      <w:r w:rsidR="009432CE">
        <w:rPr>
          <w:rtl/>
          <w:lang w:bidi="fa-IR"/>
        </w:rPr>
        <w:t xml:space="preserve">، </w:t>
      </w:r>
      <w:r>
        <w:rPr>
          <w:rtl/>
          <w:lang w:bidi="fa-IR"/>
        </w:rPr>
        <w:t>ص 179</w:t>
      </w:r>
      <w:r w:rsidR="009432CE">
        <w:rPr>
          <w:rtl/>
          <w:lang w:bidi="fa-IR"/>
        </w:rPr>
        <w:t xml:space="preserve">، </w:t>
      </w:r>
      <w:r>
        <w:rPr>
          <w:rtl/>
          <w:lang w:bidi="fa-IR"/>
        </w:rPr>
        <w:t>حديث 17930</w:t>
      </w:r>
      <w:r w:rsidR="009432CE">
        <w:rPr>
          <w:rtl/>
          <w:lang w:bidi="fa-IR"/>
        </w:rPr>
        <w:t xml:space="preserve">. </w:t>
      </w:r>
    </w:p>
    <w:p w:rsidR="00AD3994" w:rsidRDefault="00AD3994" w:rsidP="00160C29">
      <w:pPr>
        <w:pStyle w:val="libFootnote"/>
        <w:rPr>
          <w:rtl/>
          <w:lang w:bidi="fa-IR"/>
        </w:rPr>
      </w:pPr>
      <w:r>
        <w:rPr>
          <w:rtl/>
          <w:lang w:bidi="fa-IR"/>
        </w:rPr>
        <w:t xml:space="preserve">314- فقه الرّضا </w:t>
      </w:r>
      <w:r w:rsidR="00574F36" w:rsidRPr="00574F36">
        <w:rPr>
          <w:rStyle w:val="libAlaemChar"/>
          <w:rtl/>
        </w:rPr>
        <w:t>عليه‌السلام</w:t>
      </w:r>
      <w:r w:rsidR="009432CE">
        <w:rPr>
          <w:rtl/>
          <w:lang w:bidi="fa-IR"/>
        </w:rPr>
        <w:t xml:space="preserve">، </w:t>
      </w:r>
      <w:r>
        <w:rPr>
          <w:rtl/>
          <w:lang w:bidi="fa-IR"/>
        </w:rPr>
        <w:t>ص 334</w:t>
      </w:r>
      <w:r w:rsidR="009432CE">
        <w:rPr>
          <w:rtl/>
          <w:lang w:bidi="fa-IR"/>
        </w:rPr>
        <w:t xml:space="preserve">، </w:t>
      </w:r>
      <w:r>
        <w:rPr>
          <w:rtl/>
          <w:lang w:bidi="fa-IR"/>
        </w:rPr>
        <w:t>مستدرك الوسايل</w:t>
      </w:r>
      <w:r w:rsidR="009432CE">
        <w:rPr>
          <w:rtl/>
          <w:lang w:bidi="fa-IR"/>
        </w:rPr>
        <w:t xml:space="preserve">، </w:t>
      </w:r>
      <w:r>
        <w:rPr>
          <w:rtl/>
          <w:lang w:bidi="fa-IR"/>
        </w:rPr>
        <w:t>ج 15</w:t>
      </w:r>
      <w:r w:rsidR="009432CE">
        <w:rPr>
          <w:rtl/>
          <w:lang w:bidi="fa-IR"/>
        </w:rPr>
        <w:t xml:space="preserve">، </w:t>
      </w:r>
      <w:r>
        <w:rPr>
          <w:rtl/>
          <w:lang w:bidi="fa-IR"/>
        </w:rPr>
        <w:t>ص 180</w:t>
      </w:r>
      <w:r w:rsidR="009432CE">
        <w:rPr>
          <w:rtl/>
          <w:lang w:bidi="fa-IR"/>
        </w:rPr>
        <w:t xml:space="preserve">، </w:t>
      </w:r>
      <w:r>
        <w:rPr>
          <w:rtl/>
          <w:lang w:bidi="fa-IR"/>
        </w:rPr>
        <w:t>حديث 17931</w:t>
      </w:r>
      <w:r w:rsidR="009432CE">
        <w:rPr>
          <w:rtl/>
          <w:lang w:bidi="fa-IR"/>
        </w:rPr>
        <w:t xml:space="preserve">. </w:t>
      </w:r>
    </w:p>
    <w:p w:rsidR="00AD3994" w:rsidRDefault="00AD3994" w:rsidP="00160C29">
      <w:pPr>
        <w:pStyle w:val="libFootnote"/>
        <w:rPr>
          <w:rtl/>
          <w:lang w:bidi="fa-IR"/>
        </w:rPr>
      </w:pPr>
      <w:r>
        <w:rPr>
          <w:rtl/>
          <w:lang w:bidi="fa-IR"/>
        </w:rPr>
        <w:t>315- مستدرك الوسايل</w:t>
      </w:r>
      <w:r w:rsidR="009432CE">
        <w:rPr>
          <w:rtl/>
          <w:lang w:bidi="fa-IR"/>
        </w:rPr>
        <w:t xml:space="preserve">، </w:t>
      </w:r>
      <w:r>
        <w:rPr>
          <w:rtl/>
          <w:lang w:bidi="fa-IR"/>
        </w:rPr>
        <w:t>ج 15</w:t>
      </w:r>
      <w:r w:rsidR="009432CE">
        <w:rPr>
          <w:rtl/>
          <w:lang w:bidi="fa-IR"/>
        </w:rPr>
        <w:t xml:space="preserve">، </w:t>
      </w:r>
      <w:r>
        <w:rPr>
          <w:rtl/>
          <w:lang w:bidi="fa-IR"/>
        </w:rPr>
        <w:t>ص 180</w:t>
      </w:r>
      <w:r w:rsidR="009432CE">
        <w:rPr>
          <w:rtl/>
          <w:lang w:bidi="fa-IR"/>
        </w:rPr>
        <w:t xml:space="preserve">، </w:t>
      </w:r>
      <w:r>
        <w:rPr>
          <w:rtl/>
          <w:lang w:bidi="fa-IR"/>
        </w:rPr>
        <w:t>حديث 17933</w:t>
      </w:r>
      <w:r w:rsidR="009432CE">
        <w:rPr>
          <w:rtl/>
          <w:lang w:bidi="fa-IR"/>
        </w:rPr>
        <w:t xml:space="preserve">. </w:t>
      </w:r>
    </w:p>
    <w:p w:rsidR="00AD3994" w:rsidRDefault="00AD3994" w:rsidP="00160C29">
      <w:pPr>
        <w:pStyle w:val="libFootnote"/>
        <w:rPr>
          <w:rtl/>
          <w:lang w:bidi="fa-IR"/>
        </w:rPr>
      </w:pPr>
      <w:r>
        <w:rPr>
          <w:rtl/>
          <w:lang w:bidi="fa-IR"/>
        </w:rPr>
        <w:t>316- مستدرك الوسايل</w:t>
      </w:r>
      <w:r w:rsidR="009432CE">
        <w:rPr>
          <w:rtl/>
          <w:lang w:bidi="fa-IR"/>
        </w:rPr>
        <w:t xml:space="preserve">، </w:t>
      </w:r>
      <w:r>
        <w:rPr>
          <w:rtl/>
          <w:lang w:bidi="fa-IR"/>
        </w:rPr>
        <w:t>ج 15</w:t>
      </w:r>
      <w:r w:rsidR="009432CE">
        <w:rPr>
          <w:rtl/>
          <w:lang w:bidi="fa-IR"/>
        </w:rPr>
        <w:t xml:space="preserve">، </w:t>
      </w:r>
      <w:r>
        <w:rPr>
          <w:rtl/>
          <w:lang w:bidi="fa-IR"/>
        </w:rPr>
        <w:t>ص 181</w:t>
      </w:r>
      <w:r w:rsidR="009432CE">
        <w:rPr>
          <w:rtl/>
          <w:lang w:bidi="fa-IR"/>
        </w:rPr>
        <w:t xml:space="preserve">، </w:t>
      </w:r>
      <w:r>
        <w:rPr>
          <w:rtl/>
          <w:lang w:bidi="fa-IR"/>
        </w:rPr>
        <w:t>حديث 17933</w:t>
      </w:r>
      <w:r w:rsidR="009432CE">
        <w:rPr>
          <w:rtl/>
          <w:lang w:bidi="fa-IR"/>
        </w:rPr>
        <w:t xml:space="preserve">. </w:t>
      </w:r>
    </w:p>
    <w:p w:rsidR="00AD3994" w:rsidRDefault="00AD3994" w:rsidP="00160C29">
      <w:pPr>
        <w:pStyle w:val="libFootnote"/>
        <w:rPr>
          <w:rtl/>
          <w:lang w:bidi="fa-IR"/>
        </w:rPr>
      </w:pPr>
      <w:r>
        <w:rPr>
          <w:rtl/>
          <w:lang w:bidi="fa-IR"/>
        </w:rPr>
        <w:lastRenderedPageBreak/>
        <w:t>317- سوره اسراء</w:t>
      </w:r>
      <w:r w:rsidR="009432CE">
        <w:rPr>
          <w:rtl/>
          <w:lang w:bidi="fa-IR"/>
        </w:rPr>
        <w:t xml:space="preserve">، </w:t>
      </w:r>
      <w:r>
        <w:rPr>
          <w:rtl/>
          <w:lang w:bidi="fa-IR"/>
        </w:rPr>
        <w:t>آيه 24</w:t>
      </w:r>
      <w:r w:rsidR="009432CE">
        <w:rPr>
          <w:rtl/>
          <w:lang w:bidi="fa-IR"/>
        </w:rPr>
        <w:t xml:space="preserve">. </w:t>
      </w:r>
    </w:p>
    <w:p w:rsidR="00AD3994" w:rsidRDefault="00AD3994" w:rsidP="00160C29">
      <w:pPr>
        <w:pStyle w:val="libFootnote"/>
        <w:rPr>
          <w:rtl/>
          <w:lang w:bidi="fa-IR"/>
        </w:rPr>
      </w:pPr>
      <w:r>
        <w:rPr>
          <w:rtl/>
          <w:lang w:bidi="fa-IR"/>
        </w:rPr>
        <w:t>318- مستدرك الوسايل</w:t>
      </w:r>
      <w:r w:rsidR="009432CE">
        <w:rPr>
          <w:rtl/>
          <w:lang w:bidi="fa-IR"/>
        </w:rPr>
        <w:t xml:space="preserve">، </w:t>
      </w:r>
      <w:r>
        <w:rPr>
          <w:rtl/>
          <w:lang w:bidi="fa-IR"/>
        </w:rPr>
        <w:t>ج 15</w:t>
      </w:r>
      <w:r w:rsidR="009432CE">
        <w:rPr>
          <w:rtl/>
          <w:lang w:bidi="fa-IR"/>
        </w:rPr>
        <w:t xml:space="preserve">، </w:t>
      </w:r>
      <w:r>
        <w:rPr>
          <w:rtl/>
          <w:lang w:bidi="fa-IR"/>
        </w:rPr>
        <w:t>ص 118</w:t>
      </w:r>
      <w:r w:rsidR="009432CE">
        <w:rPr>
          <w:rtl/>
          <w:lang w:bidi="fa-IR"/>
        </w:rPr>
        <w:t xml:space="preserve">، </w:t>
      </w:r>
      <w:r>
        <w:rPr>
          <w:rtl/>
          <w:lang w:bidi="fa-IR"/>
        </w:rPr>
        <w:t>حديث 17933</w:t>
      </w:r>
      <w:r w:rsidR="009432CE">
        <w:rPr>
          <w:rtl/>
          <w:lang w:bidi="fa-IR"/>
        </w:rPr>
        <w:t xml:space="preserve">. </w:t>
      </w:r>
    </w:p>
    <w:p w:rsidR="00AD3994" w:rsidRDefault="00AD3994" w:rsidP="00160C29">
      <w:pPr>
        <w:pStyle w:val="libFootnote"/>
        <w:rPr>
          <w:rtl/>
          <w:lang w:bidi="fa-IR"/>
        </w:rPr>
      </w:pPr>
      <w:r>
        <w:rPr>
          <w:rtl/>
          <w:lang w:bidi="fa-IR"/>
        </w:rPr>
        <w:t>319- عروة الوثقى</w:t>
      </w:r>
      <w:r w:rsidR="009432CE">
        <w:rPr>
          <w:rtl/>
          <w:lang w:bidi="fa-IR"/>
        </w:rPr>
        <w:t xml:space="preserve">، </w:t>
      </w:r>
      <w:r>
        <w:rPr>
          <w:rtl/>
          <w:lang w:bidi="fa-IR"/>
        </w:rPr>
        <w:t>ج 1</w:t>
      </w:r>
      <w:r w:rsidR="009432CE">
        <w:rPr>
          <w:rtl/>
          <w:lang w:bidi="fa-IR"/>
        </w:rPr>
        <w:t xml:space="preserve">، </w:t>
      </w:r>
      <w:r>
        <w:rPr>
          <w:rtl/>
          <w:lang w:bidi="fa-IR"/>
        </w:rPr>
        <w:t>ص 734</w:t>
      </w:r>
      <w:r w:rsidR="009432CE">
        <w:rPr>
          <w:rtl/>
          <w:lang w:bidi="fa-IR"/>
        </w:rPr>
        <w:t xml:space="preserve">. </w:t>
      </w:r>
    </w:p>
    <w:p w:rsidR="00AD3994" w:rsidRDefault="00AD3994" w:rsidP="00160C29">
      <w:pPr>
        <w:pStyle w:val="libFootnote"/>
        <w:rPr>
          <w:rtl/>
          <w:lang w:bidi="fa-IR"/>
        </w:rPr>
      </w:pPr>
      <w:r>
        <w:rPr>
          <w:rtl/>
          <w:lang w:bidi="fa-IR"/>
        </w:rPr>
        <w:t>320- بحارالانوار</w:t>
      </w:r>
      <w:r w:rsidR="009432CE">
        <w:rPr>
          <w:rtl/>
          <w:lang w:bidi="fa-IR"/>
        </w:rPr>
        <w:t xml:space="preserve">، </w:t>
      </w:r>
      <w:r>
        <w:rPr>
          <w:rtl/>
          <w:lang w:bidi="fa-IR"/>
        </w:rPr>
        <w:t>ج 71</w:t>
      </w:r>
      <w:r w:rsidR="009432CE">
        <w:rPr>
          <w:rtl/>
          <w:lang w:bidi="fa-IR"/>
        </w:rPr>
        <w:t xml:space="preserve">، </w:t>
      </w:r>
      <w:r>
        <w:rPr>
          <w:rtl/>
          <w:lang w:bidi="fa-IR"/>
        </w:rPr>
        <w:t>ص 66</w:t>
      </w:r>
      <w:r w:rsidR="009432CE">
        <w:rPr>
          <w:rtl/>
          <w:lang w:bidi="fa-IR"/>
        </w:rPr>
        <w:t xml:space="preserve">، </w:t>
      </w:r>
      <w:r>
        <w:rPr>
          <w:rtl/>
          <w:lang w:bidi="fa-IR"/>
        </w:rPr>
        <w:t>حديث 36</w:t>
      </w:r>
      <w:r w:rsidR="009432CE">
        <w:rPr>
          <w:rtl/>
          <w:lang w:bidi="fa-IR"/>
        </w:rPr>
        <w:t xml:space="preserve">. </w:t>
      </w:r>
    </w:p>
    <w:p w:rsidR="00AD3994" w:rsidRDefault="00AD3994" w:rsidP="00160C29">
      <w:pPr>
        <w:pStyle w:val="libFootnote"/>
        <w:rPr>
          <w:rtl/>
          <w:lang w:bidi="fa-IR"/>
        </w:rPr>
      </w:pPr>
      <w:r>
        <w:rPr>
          <w:rtl/>
          <w:lang w:bidi="fa-IR"/>
        </w:rPr>
        <w:t>321- مستدرك الوسايل</w:t>
      </w:r>
      <w:r w:rsidR="009432CE">
        <w:rPr>
          <w:rtl/>
          <w:lang w:bidi="fa-IR"/>
        </w:rPr>
        <w:t xml:space="preserve">، </w:t>
      </w:r>
      <w:r>
        <w:rPr>
          <w:rtl/>
          <w:lang w:bidi="fa-IR"/>
        </w:rPr>
        <w:t>ج 15</w:t>
      </w:r>
      <w:r w:rsidR="009432CE">
        <w:rPr>
          <w:rtl/>
          <w:lang w:bidi="fa-IR"/>
        </w:rPr>
        <w:t xml:space="preserve">، </w:t>
      </w:r>
      <w:r>
        <w:rPr>
          <w:rtl/>
          <w:lang w:bidi="fa-IR"/>
        </w:rPr>
        <w:t>ص 203</w:t>
      </w:r>
      <w:r w:rsidR="009432CE">
        <w:rPr>
          <w:rtl/>
          <w:lang w:bidi="fa-IR"/>
        </w:rPr>
        <w:t xml:space="preserve">، </w:t>
      </w:r>
      <w:r>
        <w:rPr>
          <w:rtl/>
          <w:lang w:bidi="fa-IR"/>
        </w:rPr>
        <w:t>حديث 18014</w:t>
      </w:r>
      <w:r w:rsidR="009432CE">
        <w:rPr>
          <w:rtl/>
          <w:lang w:bidi="fa-IR"/>
        </w:rPr>
        <w:t xml:space="preserve">. </w:t>
      </w:r>
    </w:p>
    <w:p w:rsidR="00AD3994" w:rsidRDefault="00AD3994" w:rsidP="00160C29">
      <w:pPr>
        <w:pStyle w:val="libFootnote"/>
        <w:rPr>
          <w:rtl/>
          <w:lang w:bidi="fa-IR"/>
        </w:rPr>
      </w:pPr>
      <w:r>
        <w:rPr>
          <w:rtl/>
          <w:lang w:bidi="fa-IR"/>
        </w:rPr>
        <w:t>322- مستدرك الوسايل</w:t>
      </w:r>
      <w:r w:rsidR="009432CE">
        <w:rPr>
          <w:rtl/>
          <w:lang w:bidi="fa-IR"/>
        </w:rPr>
        <w:t xml:space="preserve">، </w:t>
      </w:r>
      <w:r>
        <w:rPr>
          <w:rtl/>
          <w:lang w:bidi="fa-IR"/>
        </w:rPr>
        <w:t>ج 15</w:t>
      </w:r>
      <w:r w:rsidR="009432CE">
        <w:rPr>
          <w:rtl/>
          <w:lang w:bidi="fa-IR"/>
        </w:rPr>
        <w:t xml:space="preserve">، </w:t>
      </w:r>
      <w:r>
        <w:rPr>
          <w:rtl/>
          <w:lang w:bidi="fa-IR"/>
        </w:rPr>
        <w:t>ص 182</w:t>
      </w:r>
      <w:r w:rsidR="009432CE">
        <w:rPr>
          <w:rtl/>
          <w:lang w:bidi="fa-IR"/>
        </w:rPr>
        <w:t xml:space="preserve">، </w:t>
      </w:r>
      <w:r>
        <w:rPr>
          <w:rtl/>
          <w:lang w:bidi="fa-IR"/>
        </w:rPr>
        <w:t>حديث 17940</w:t>
      </w:r>
      <w:r w:rsidR="009432CE">
        <w:rPr>
          <w:rtl/>
          <w:lang w:bidi="fa-IR"/>
        </w:rPr>
        <w:t xml:space="preserve">. </w:t>
      </w:r>
    </w:p>
    <w:p w:rsidR="00AD3994" w:rsidRDefault="00AD3994" w:rsidP="00160C29">
      <w:pPr>
        <w:pStyle w:val="libFootnote"/>
        <w:rPr>
          <w:rtl/>
          <w:lang w:bidi="fa-IR"/>
        </w:rPr>
      </w:pPr>
      <w:r>
        <w:rPr>
          <w:rtl/>
          <w:lang w:bidi="fa-IR"/>
        </w:rPr>
        <w:t>323- كافى</w:t>
      </w:r>
      <w:r w:rsidR="009432CE">
        <w:rPr>
          <w:rtl/>
          <w:lang w:bidi="fa-IR"/>
        </w:rPr>
        <w:t xml:space="preserve">، </w:t>
      </w:r>
      <w:r>
        <w:rPr>
          <w:rtl/>
          <w:lang w:bidi="fa-IR"/>
        </w:rPr>
        <w:t>ج 2</w:t>
      </w:r>
      <w:r w:rsidR="009432CE">
        <w:rPr>
          <w:rtl/>
          <w:lang w:bidi="fa-IR"/>
        </w:rPr>
        <w:t xml:space="preserve">، </w:t>
      </w:r>
      <w:r>
        <w:rPr>
          <w:rtl/>
          <w:lang w:bidi="fa-IR"/>
        </w:rPr>
        <w:t>ص 163</w:t>
      </w:r>
      <w:r w:rsidR="009432CE">
        <w:rPr>
          <w:rtl/>
          <w:lang w:bidi="fa-IR"/>
        </w:rPr>
        <w:t xml:space="preserve">، </w:t>
      </w:r>
      <w:r>
        <w:rPr>
          <w:rtl/>
          <w:lang w:bidi="fa-IR"/>
        </w:rPr>
        <w:t>حديث 20</w:t>
      </w:r>
      <w:r w:rsidR="009432CE">
        <w:rPr>
          <w:rtl/>
          <w:lang w:bidi="fa-IR"/>
        </w:rPr>
        <w:t xml:space="preserve">. </w:t>
      </w:r>
    </w:p>
    <w:p w:rsidR="00AD3994" w:rsidRDefault="00AD3994" w:rsidP="00160C29">
      <w:pPr>
        <w:pStyle w:val="libFootnote"/>
        <w:rPr>
          <w:rtl/>
          <w:lang w:bidi="fa-IR"/>
        </w:rPr>
      </w:pPr>
      <w:r>
        <w:rPr>
          <w:rtl/>
          <w:lang w:bidi="fa-IR"/>
        </w:rPr>
        <w:t>324- مستدرك الوسايل</w:t>
      </w:r>
      <w:r w:rsidR="009432CE">
        <w:rPr>
          <w:rtl/>
          <w:lang w:bidi="fa-IR"/>
        </w:rPr>
        <w:t xml:space="preserve">، </w:t>
      </w:r>
      <w:r>
        <w:rPr>
          <w:rtl/>
          <w:lang w:bidi="fa-IR"/>
        </w:rPr>
        <w:t>ج 15</w:t>
      </w:r>
      <w:r w:rsidR="009432CE">
        <w:rPr>
          <w:rtl/>
          <w:lang w:bidi="fa-IR"/>
        </w:rPr>
        <w:t xml:space="preserve">، </w:t>
      </w:r>
      <w:r>
        <w:rPr>
          <w:rtl/>
          <w:lang w:bidi="fa-IR"/>
        </w:rPr>
        <w:t>ص 179</w:t>
      </w:r>
      <w:r w:rsidR="009432CE">
        <w:rPr>
          <w:rtl/>
          <w:lang w:bidi="fa-IR"/>
        </w:rPr>
        <w:t xml:space="preserve">، </w:t>
      </w:r>
      <w:r>
        <w:rPr>
          <w:rtl/>
          <w:lang w:bidi="fa-IR"/>
        </w:rPr>
        <w:t>حديث 17929</w:t>
      </w:r>
      <w:r w:rsidR="009432CE">
        <w:rPr>
          <w:rtl/>
          <w:lang w:bidi="fa-IR"/>
        </w:rPr>
        <w:t xml:space="preserve">. </w:t>
      </w:r>
    </w:p>
    <w:p w:rsidR="00AD3994" w:rsidRDefault="00AD3994" w:rsidP="00160C29">
      <w:pPr>
        <w:pStyle w:val="libFootnote"/>
        <w:rPr>
          <w:rtl/>
          <w:lang w:bidi="fa-IR"/>
        </w:rPr>
      </w:pPr>
      <w:r>
        <w:rPr>
          <w:rtl/>
          <w:lang w:bidi="fa-IR"/>
        </w:rPr>
        <w:t>325- كافى</w:t>
      </w:r>
      <w:r w:rsidR="009432CE">
        <w:rPr>
          <w:rtl/>
          <w:lang w:bidi="fa-IR"/>
        </w:rPr>
        <w:t xml:space="preserve">، </w:t>
      </w:r>
      <w:r>
        <w:rPr>
          <w:rtl/>
          <w:lang w:bidi="fa-IR"/>
        </w:rPr>
        <w:t>ج 2</w:t>
      </w:r>
      <w:r w:rsidR="009432CE">
        <w:rPr>
          <w:rtl/>
          <w:lang w:bidi="fa-IR"/>
        </w:rPr>
        <w:t xml:space="preserve">، </w:t>
      </w:r>
      <w:r>
        <w:rPr>
          <w:rtl/>
          <w:lang w:bidi="fa-IR"/>
        </w:rPr>
        <w:t>ص 159</w:t>
      </w:r>
      <w:r w:rsidR="009432CE">
        <w:rPr>
          <w:rtl/>
          <w:lang w:bidi="fa-IR"/>
        </w:rPr>
        <w:t xml:space="preserve">، </w:t>
      </w:r>
      <w:r>
        <w:rPr>
          <w:rtl/>
          <w:lang w:bidi="fa-IR"/>
        </w:rPr>
        <w:t>حديث 8</w:t>
      </w:r>
      <w:r w:rsidR="009432CE">
        <w:rPr>
          <w:rtl/>
          <w:lang w:bidi="fa-IR"/>
        </w:rPr>
        <w:t xml:space="preserve">، </w:t>
      </w:r>
      <w:r>
        <w:rPr>
          <w:rtl/>
          <w:lang w:bidi="fa-IR"/>
        </w:rPr>
        <w:t>بحارالانوار</w:t>
      </w:r>
      <w:r w:rsidR="009432CE">
        <w:rPr>
          <w:rtl/>
          <w:lang w:bidi="fa-IR"/>
        </w:rPr>
        <w:t xml:space="preserve">، </w:t>
      </w:r>
      <w:r>
        <w:rPr>
          <w:rtl/>
          <w:lang w:bidi="fa-IR"/>
        </w:rPr>
        <w:t>ج 71</w:t>
      </w:r>
      <w:r w:rsidR="009432CE">
        <w:rPr>
          <w:rtl/>
          <w:lang w:bidi="fa-IR"/>
        </w:rPr>
        <w:t xml:space="preserve">، </w:t>
      </w:r>
      <w:r>
        <w:rPr>
          <w:rtl/>
          <w:lang w:bidi="fa-IR"/>
        </w:rPr>
        <w:t>ص 47</w:t>
      </w:r>
      <w:r w:rsidR="009432CE">
        <w:rPr>
          <w:rtl/>
          <w:lang w:bidi="fa-IR"/>
        </w:rPr>
        <w:t xml:space="preserve">، </w:t>
      </w:r>
      <w:r>
        <w:rPr>
          <w:rtl/>
          <w:lang w:bidi="fa-IR"/>
        </w:rPr>
        <w:t>حديث 8</w:t>
      </w:r>
      <w:r w:rsidR="009432CE">
        <w:rPr>
          <w:rtl/>
          <w:lang w:bidi="fa-IR"/>
        </w:rPr>
        <w:t xml:space="preserve">. </w:t>
      </w:r>
    </w:p>
    <w:p w:rsidR="00AD3994" w:rsidRDefault="00AD3994" w:rsidP="00160C29">
      <w:pPr>
        <w:pStyle w:val="libFootnote"/>
        <w:rPr>
          <w:rtl/>
          <w:lang w:bidi="fa-IR"/>
        </w:rPr>
      </w:pPr>
      <w:r>
        <w:rPr>
          <w:rtl/>
          <w:lang w:bidi="fa-IR"/>
        </w:rPr>
        <w:t>326- بحارالانوار</w:t>
      </w:r>
      <w:r w:rsidR="009432CE">
        <w:rPr>
          <w:rtl/>
          <w:lang w:bidi="fa-IR"/>
        </w:rPr>
        <w:t xml:space="preserve">، </w:t>
      </w:r>
      <w:r>
        <w:rPr>
          <w:rtl/>
          <w:lang w:bidi="fa-IR"/>
        </w:rPr>
        <w:t>ج 71</w:t>
      </w:r>
      <w:r w:rsidR="009432CE">
        <w:rPr>
          <w:rtl/>
          <w:lang w:bidi="fa-IR"/>
        </w:rPr>
        <w:t xml:space="preserve">، </w:t>
      </w:r>
      <w:r>
        <w:rPr>
          <w:rtl/>
          <w:lang w:bidi="fa-IR"/>
        </w:rPr>
        <w:t>ص 53</w:t>
      </w:r>
      <w:r w:rsidR="009432CE">
        <w:rPr>
          <w:rtl/>
          <w:lang w:bidi="fa-IR"/>
        </w:rPr>
        <w:t xml:space="preserve">، </w:t>
      </w:r>
      <w:r>
        <w:rPr>
          <w:rtl/>
          <w:lang w:bidi="fa-IR"/>
        </w:rPr>
        <w:t>حديث 11</w:t>
      </w:r>
      <w:r w:rsidR="009432CE">
        <w:rPr>
          <w:rtl/>
          <w:lang w:bidi="fa-IR"/>
        </w:rPr>
        <w:t xml:space="preserve">. </w:t>
      </w:r>
    </w:p>
    <w:p w:rsidR="00AD3994" w:rsidRDefault="00AD3994" w:rsidP="00160C29">
      <w:pPr>
        <w:pStyle w:val="libFootnote"/>
        <w:rPr>
          <w:rtl/>
          <w:lang w:bidi="fa-IR"/>
        </w:rPr>
      </w:pPr>
      <w:r>
        <w:rPr>
          <w:rtl/>
          <w:lang w:bidi="fa-IR"/>
        </w:rPr>
        <w:t>327- سوره لقمان</w:t>
      </w:r>
      <w:r w:rsidR="009432CE">
        <w:rPr>
          <w:rtl/>
          <w:lang w:bidi="fa-IR"/>
        </w:rPr>
        <w:t xml:space="preserve">، </w:t>
      </w:r>
      <w:r>
        <w:rPr>
          <w:rtl/>
          <w:lang w:bidi="fa-IR"/>
        </w:rPr>
        <w:t>آيه 15</w:t>
      </w:r>
      <w:r w:rsidR="009432CE">
        <w:rPr>
          <w:rtl/>
          <w:lang w:bidi="fa-IR"/>
        </w:rPr>
        <w:t xml:space="preserve">. </w:t>
      </w:r>
    </w:p>
    <w:p w:rsidR="00AD3994" w:rsidRDefault="00AD3994" w:rsidP="00160C29">
      <w:pPr>
        <w:pStyle w:val="libFootnote"/>
        <w:rPr>
          <w:rtl/>
          <w:lang w:bidi="fa-IR"/>
        </w:rPr>
      </w:pPr>
      <w:r>
        <w:rPr>
          <w:rtl/>
          <w:lang w:bidi="fa-IR"/>
        </w:rPr>
        <w:t>328- سوره لقمان</w:t>
      </w:r>
      <w:r w:rsidR="009432CE">
        <w:rPr>
          <w:rtl/>
          <w:lang w:bidi="fa-IR"/>
        </w:rPr>
        <w:t xml:space="preserve">، </w:t>
      </w:r>
      <w:r>
        <w:rPr>
          <w:rtl/>
          <w:lang w:bidi="fa-IR"/>
        </w:rPr>
        <w:t>آيه 14</w:t>
      </w:r>
      <w:r w:rsidR="009432CE">
        <w:rPr>
          <w:rtl/>
          <w:lang w:bidi="fa-IR"/>
        </w:rPr>
        <w:t xml:space="preserve">. </w:t>
      </w:r>
    </w:p>
    <w:p w:rsidR="00AD3994" w:rsidRDefault="00AD3994" w:rsidP="00160C29">
      <w:pPr>
        <w:pStyle w:val="libFootnote"/>
        <w:rPr>
          <w:rtl/>
          <w:lang w:bidi="fa-IR"/>
        </w:rPr>
      </w:pPr>
      <w:r>
        <w:rPr>
          <w:rtl/>
          <w:lang w:bidi="fa-IR"/>
        </w:rPr>
        <w:t>329- سوره لقان</w:t>
      </w:r>
      <w:r w:rsidR="009432CE">
        <w:rPr>
          <w:rtl/>
          <w:lang w:bidi="fa-IR"/>
        </w:rPr>
        <w:t xml:space="preserve">، </w:t>
      </w:r>
      <w:r>
        <w:rPr>
          <w:rtl/>
          <w:lang w:bidi="fa-IR"/>
        </w:rPr>
        <w:t>آيه 15</w:t>
      </w:r>
      <w:r w:rsidR="009432CE">
        <w:rPr>
          <w:rtl/>
          <w:lang w:bidi="fa-IR"/>
        </w:rPr>
        <w:t xml:space="preserve">. </w:t>
      </w:r>
    </w:p>
    <w:p w:rsidR="00AD3994" w:rsidRDefault="00AD3994" w:rsidP="00160C29">
      <w:pPr>
        <w:pStyle w:val="libFootnote"/>
        <w:rPr>
          <w:rtl/>
          <w:lang w:bidi="fa-IR"/>
        </w:rPr>
      </w:pPr>
      <w:r>
        <w:rPr>
          <w:rtl/>
          <w:lang w:bidi="fa-IR"/>
        </w:rPr>
        <w:t>330- مستدرك الوسايل</w:t>
      </w:r>
      <w:r w:rsidR="009432CE">
        <w:rPr>
          <w:rtl/>
          <w:lang w:bidi="fa-IR"/>
        </w:rPr>
        <w:t xml:space="preserve">، </w:t>
      </w:r>
      <w:r>
        <w:rPr>
          <w:rtl/>
          <w:lang w:bidi="fa-IR"/>
        </w:rPr>
        <w:t>ج 15</w:t>
      </w:r>
      <w:r w:rsidR="009432CE">
        <w:rPr>
          <w:rtl/>
          <w:lang w:bidi="fa-IR"/>
        </w:rPr>
        <w:t xml:space="preserve">، </w:t>
      </w:r>
      <w:r>
        <w:rPr>
          <w:rtl/>
          <w:lang w:bidi="fa-IR"/>
        </w:rPr>
        <w:t>ص 174</w:t>
      </w:r>
      <w:r w:rsidR="009432CE">
        <w:rPr>
          <w:rtl/>
          <w:lang w:bidi="fa-IR"/>
        </w:rPr>
        <w:t xml:space="preserve">، </w:t>
      </w:r>
      <w:r>
        <w:rPr>
          <w:rtl/>
          <w:lang w:bidi="fa-IR"/>
        </w:rPr>
        <w:t>حديث 17908</w:t>
      </w:r>
      <w:r w:rsidR="009432CE">
        <w:rPr>
          <w:rtl/>
          <w:lang w:bidi="fa-IR"/>
        </w:rPr>
        <w:t xml:space="preserve">. </w:t>
      </w:r>
    </w:p>
    <w:p w:rsidR="00AD3994" w:rsidRDefault="00AD3994" w:rsidP="00160C29">
      <w:pPr>
        <w:pStyle w:val="libFootnote"/>
        <w:rPr>
          <w:rtl/>
          <w:lang w:bidi="fa-IR"/>
        </w:rPr>
      </w:pPr>
      <w:r>
        <w:rPr>
          <w:rtl/>
          <w:lang w:bidi="fa-IR"/>
        </w:rPr>
        <w:t>331- محجه البيضاء</w:t>
      </w:r>
      <w:r w:rsidR="009432CE">
        <w:rPr>
          <w:rtl/>
          <w:lang w:bidi="fa-IR"/>
        </w:rPr>
        <w:t xml:space="preserve">، </w:t>
      </w:r>
      <w:r>
        <w:rPr>
          <w:rtl/>
          <w:lang w:bidi="fa-IR"/>
        </w:rPr>
        <w:t>ج 3</w:t>
      </w:r>
      <w:r w:rsidR="009432CE">
        <w:rPr>
          <w:rtl/>
          <w:lang w:bidi="fa-IR"/>
        </w:rPr>
        <w:t xml:space="preserve">، </w:t>
      </w:r>
      <w:r>
        <w:rPr>
          <w:rtl/>
          <w:lang w:bidi="fa-IR"/>
        </w:rPr>
        <w:t>ص 434</w:t>
      </w:r>
      <w:r w:rsidR="009432CE">
        <w:rPr>
          <w:rtl/>
          <w:lang w:bidi="fa-IR"/>
        </w:rPr>
        <w:t xml:space="preserve">. </w:t>
      </w:r>
    </w:p>
    <w:p w:rsidR="00AD3994" w:rsidRDefault="00AD3994" w:rsidP="00160C29">
      <w:pPr>
        <w:pStyle w:val="libFootnote"/>
        <w:rPr>
          <w:rtl/>
          <w:lang w:bidi="fa-IR"/>
        </w:rPr>
      </w:pPr>
      <w:r>
        <w:rPr>
          <w:rtl/>
          <w:lang w:bidi="fa-IR"/>
        </w:rPr>
        <w:t>332- مستدرك الوسايل</w:t>
      </w:r>
      <w:r w:rsidR="009432CE">
        <w:rPr>
          <w:rtl/>
          <w:lang w:bidi="fa-IR"/>
        </w:rPr>
        <w:t xml:space="preserve">، </w:t>
      </w:r>
      <w:r>
        <w:rPr>
          <w:rtl/>
          <w:lang w:bidi="fa-IR"/>
        </w:rPr>
        <w:t>ج 15</w:t>
      </w:r>
      <w:r w:rsidR="009432CE">
        <w:rPr>
          <w:rtl/>
          <w:lang w:bidi="fa-IR"/>
        </w:rPr>
        <w:t xml:space="preserve">، </w:t>
      </w:r>
      <w:r>
        <w:rPr>
          <w:rtl/>
          <w:lang w:bidi="fa-IR"/>
        </w:rPr>
        <w:t>ص 175</w:t>
      </w:r>
      <w:r w:rsidR="009432CE">
        <w:rPr>
          <w:rtl/>
          <w:lang w:bidi="fa-IR"/>
        </w:rPr>
        <w:t xml:space="preserve">، </w:t>
      </w:r>
      <w:r>
        <w:rPr>
          <w:rtl/>
          <w:lang w:bidi="fa-IR"/>
        </w:rPr>
        <w:t>حديث 17910</w:t>
      </w:r>
      <w:r w:rsidR="009432CE">
        <w:rPr>
          <w:rtl/>
          <w:lang w:bidi="fa-IR"/>
        </w:rPr>
        <w:t xml:space="preserve">. </w:t>
      </w:r>
    </w:p>
    <w:p w:rsidR="00AD3994" w:rsidRDefault="00AD3994" w:rsidP="00160C29">
      <w:pPr>
        <w:pStyle w:val="libFootnote"/>
        <w:rPr>
          <w:rtl/>
          <w:lang w:bidi="fa-IR"/>
        </w:rPr>
      </w:pPr>
      <w:r>
        <w:rPr>
          <w:rtl/>
          <w:lang w:bidi="fa-IR"/>
        </w:rPr>
        <w:t>333- مستدرك الوسايل</w:t>
      </w:r>
      <w:r w:rsidR="009432CE">
        <w:rPr>
          <w:rtl/>
          <w:lang w:bidi="fa-IR"/>
        </w:rPr>
        <w:t xml:space="preserve">، </w:t>
      </w:r>
      <w:r>
        <w:rPr>
          <w:rtl/>
          <w:lang w:bidi="fa-IR"/>
        </w:rPr>
        <w:t>ج 15</w:t>
      </w:r>
      <w:r w:rsidR="009432CE">
        <w:rPr>
          <w:rtl/>
          <w:lang w:bidi="fa-IR"/>
        </w:rPr>
        <w:t xml:space="preserve">، </w:t>
      </w:r>
      <w:r>
        <w:rPr>
          <w:rtl/>
          <w:lang w:bidi="fa-IR"/>
        </w:rPr>
        <w:t>ص 175</w:t>
      </w:r>
      <w:r w:rsidR="009432CE">
        <w:rPr>
          <w:rtl/>
          <w:lang w:bidi="fa-IR"/>
        </w:rPr>
        <w:t xml:space="preserve">، </w:t>
      </w:r>
      <w:r>
        <w:rPr>
          <w:rtl/>
          <w:lang w:bidi="fa-IR"/>
        </w:rPr>
        <w:t>حديث 17913</w:t>
      </w:r>
      <w:r w:rsidR="009432CE">
        <w:rPr>
          <w:rtl/>
          <w:lang w:bidi="fa-IR"/>
        </w:rPr>
        <w:t xml:space="preserve">. </w:t>
      </w:r>
    </w:p>
    <w:p w:rsidR="00AD3994" w:rsidRDefault="00AD3994" w:rsidP="00160C29">
      <w:pPr>
        <w:pStyle w:val="libFootnote"/>
        <w:rPr>
          <w:rtl/>
          <w:lang w:bidi="fa-IR"/>
        </w:rPr>
      </w:pPr>
      <w:r>
        <w:rPr>
          <w:rtl/>
          <w:lang w:bidi="fa-IR"/>
        </w:rPr>
        <w:t>334- مستدرك الوسايل</w:t>
      </w:r>
      <w:r w:rsidR="009432CE">
        <w:rPr>
          <w:rtl/>
          <w:lang w:bidi="fa-IR"/>
        </w:rPr>
        <w:t xml:space="preserve">، </w:t>
      </w:r>
      <w:r>
        <w:rPr>
          <w:rtl/>
          <w:lang w:bidi="fa-IR"/>
        </w:rPr>
        <w:t>ج 15</w:t>
      </w:r>
      <w:r w:rsidR="009432CE">
        <w:rPr>
          <w:rtl/>
          <w:lang w:bidi="fa-IR"/>
        </w:rPr>
        <w:t xml:space="preserve">، </w:t>
      </w:r>
      <w:r>
        <w:rPr>
          <w:rtl/>
          <w:lang w:bidi="fa-IR"/>
        </w:rPr>
        <w:t>ص 176</w:t>
      </w:r>
      <w:r w:rsidR="009432CE">
        <w:rPr>
          <w:rtl/>
          <w:lang w:bidi="fa-IR"/>
        </w:rPr>
        <w:t xml:space="preserve">، </w:t>
      </w:r>
      <w:r>
        <w:rPr>
          <w:rtl/>
          <w:lang w:bidi="fa-IR"/>
        </w:rPr>
        <w:t>حديث 17914</w:t>
      </w:r>
      <w:r w:rsidR="009432CE">
        <w:rPr>
          <w:rtl/>
          <w:lang w:bidi="fa-IR"/>
        </w:rPr>
        <w:t xml:space="preserve">. </w:t>
      </w:r>
    </w:p>
    <w:p w:rsidR="00AD3994" w:rsidRDefault="00AD3994" w:rsidP="00160C29">
      <w:pPr>
        <w:pStyle w:val="libFootnote"/>
        <w:rPr>
          <w:rtl/>
          <w:lang w:bidi="fa-IR"/>
        </w:rPr>
      </w:pPr>
      <w:r>
        <w:rPr>
          <w:rtl/>
          <w:lang w:bidi="fa-IR"/>
        </w:rPr>
        <w:t>335- منتهى الامال</w:t>
      </w:r>
      <w:r w:rsidR="009432CE">
        <w:rPr>
          <w:rtl/>
          <w:lang w:bidi="fa-IR"/>
        </w:rPr>
        <w:t xml:space="preserve">، </w:t>
      </w:r>
      <w:r>
        <w:rPr>
          <w:rtl/>
          <w:lang w:bidi="fa-IR"/>
        </w:rPr>
        <w:t>ج 1</w:t>
      </w:r>
      <w:r w:rsidR="009432CE">
        <w:rPr>
          <w:rtl/>
          <w:lang w:bidi="fa-IR"/>
        </w:rPr>
        <w:t xml:space="preserve">، </w:t>
      </w:r>
      <w:r>
        <w:rPr>
          <w:rtl/>
          <w:lang w:bidi="fa-IR"/>
        </w:rPr>
        <w:t>ص 236</w:t>
      </w:r>
      <w:r w:rsidR="009432CE">
        <w:rPr>
          <w:rtl/>
          <w:lang w:bidi="fa-IR"/>
        </w:rPr>
        <w:t xml:space="preserve">. </w:t>
      </w:r>
    </w:p>
    <w:p w:rsidR="00AD3994" w:rsidRDefault="00AD3994" w:rsidP="00160C29">
      <w:pPr>
        <w:pStyle w:val="libFootnote"/>
        <w:rPr>
          <w:rtl/>
          <w:lang w:bidi="fa-IR"/>
        </w:rPr>
      </w:pPr>
      <w:r>
        <w:rPr>
          <w:rtl/>
          <w:lang w:bidi="fa-IR"/>
        </w:rPr>
        <w:t>336- مستدرك الوسايل</w:t>
      </w:r>
      <w:r w:rsidR="009432CE">
        <w:rPr>
          <w:rtl/>
          <w:lang w:bidi="fa-IR"/>
        </w:rPr>
        <w:t xml:space="preserve">، </w:t>
      </w:r>
      <w:r>
        <w:rPr>
          <w:rtl/>
          <w:lang w:bidi="fa-IR"/>
        </w:rPr>
        <w:t>ج 15</w:t>
      </w:r>
      <w:r w:rsidR="009432CE">
        <w:rPr>
          <w:rtl/>
          <w:lang w:bidi="fa-IR"/>
        </w:rPr>
        <w:t xml:space="preserve">، </w:t>
      </w:r>
      <w:r>
        <w:rPr>
          <w:rtl/>
          <w:lang w:bidi="fa-IR"/>
        </w:rPr>
        <w:t>ص 176</w:t>
      </w:r>
      <w:r w:rsidR="009432CE">
        <w:rPr>
          <w:rtl/>
          <w:lang w:bidi="fa-IR"/>
        </w:rPr>
        <w:t xml:space="preserve">، </w:t>
      </w:r>
      <w:r>
        <w:rPr>
          <w:rtl/>
          <w:lang w:bidi="fa-IR"/>
        </w:rPr>
        <w:t>حديث 17917</w:t>
      </w:r>
      <w:r w:rsidR="009432CE">
        <w:rPr>
          <w:rtl/>
          <w:lang w:bidi="fa-IR"/>
        </w:rPr>
        <w:t xml:space="preserve">. </w:t>
      </w:r>
    </w:p>
    <w:p w:rsidR="00AD3994" w:rsidRDefault="00AD3994" w:rsidP="00160C29">
      <w:pPr>
        <w:pStyle w:val="libFootnote"/>
        <w:rPr>
          <w:rtl/>
          <w:lang w:bidi="fa-IR"/>
        </w:rPr>
      </w:pPr>
      <w:r>
        <w:rPr>
          <w:rtl/>
          <w:lang w:bidi="fa-IR"/>
        </w:rPr>
        <w:t>337- سوره نحل</w:t>
      </w:r>
      <w:r w:rsidR="009432CE">
        <w:rPr>
          <w:rtl/>
          <w:lang w:bidi="fa-IR"/>
        </w:rPr>
        <w:t xml:space="preserve">، </w:t>
      </w:r>
      <w:r>
        <w:rPr>
          <w:rtl/>
          <w:lang w:bidi="fa-IR"/>
        </w:rPr>
        <w:t>آيه 90</w:t>
      </w:r>
      <w:r w:rsidR="009432CE">
        <w:rPr>
          <w:rtl/>
          <w:lang w:bidi="fa-IR"/>
        </w:rPr>
        <w:t xml:space="preserve">. </w:t>
      </w:r>
    </w:p>
    <w:p w:rsidR="00AD3994" w:rsidRDefault="00AD3994" w:rsidP="00160C29">
      <w:pPr>
        <w:pStyle w:val="libFootnote"/>
        <w:rPr>
          <w:rtl/>
          <w:lang w:bidi="fa-IR"/>
        </w:rPr>
      </w:pPr>
      <w:r>
        <w:rPr>
          <w:rtl/>
          <w:lang w:bidi="fa-IR"/>
        </w:rPr>
        <w:t>338- بحارالانوار</w:t>
      </w:r>
      <w:r w:rsidR="009432CE">
        <w:rPr>
          <w:rtl/>
          <w:lang w:bidi="fa-IR"/>
        </w:rPr>
        <w:t xml:space="preserve">، </w:t>
      </w:r>
      <w:r>
        <w:rPr>
          <w:rtl/>
          <w:lang w:bidi="fa-IR"/>
        </w:rPr>
        <w:t>ج 92</w:t>
      </w:r>
      <w:r w:rsidR="009432CE">
        <w:rPr>
          <w:rtl/>
          <w:lang w:bidi="fa-IR"/>
        </w:rPr>
        <w:t xml:space="preserve">، </w:t>
      </w:r>
      <w:r>
        <w:rPr>
          <w:rtl/>
          <w:lang w:bidi="fa-IR"/>
        </w:rPr>
        <w:t>ص 164</w:t>
      </w:r>
      <w:r w:rsidR="009432CE">
        <w:rPr>
          <w:rtl/>
          <w:lang w:bidi="fa-IR"/>
        </w:rPr>
        <w:t xml:space="preserve">، </w:t>
      </w:r>
      <w:r>
        <w:rPr>
          <w:rtl/>
          <w:lang w:bidi="fa-IR"/>
        </w:rPr>
        <w:t>حديث 18</w:t>
      </w:r>
      <w:r w:rsidR="009432CE">
        <w:rPr>
          <w:rtl/>
          <w:lang w:bidi="fa-IR"/>
        </w:rPr>
        <w:t xml:space="preserve">. </w:t>
      </w:r>
    </w:p>
    <w:p w:rsidR="00AD3994" w:rsidRDefault="00AD3994" w:rsidP="00160C29">
      <w:pPr>
        <w:pStyle w:val="libFootnote"/>
        <w:rPr>
          <w:rtl/>
          <w:lang w:bidi="fa-IR"/>
        </w:rPr>
      </w:pPr>
      <w:r>
        <w:rPr>
          <w:rtl/>
          <w:lang w:bidi="fa-IR"/>
        </w:rPr>
        <w:t>339- تفسير فخر رازى</w:t>
      </w:r>
      <w:r w:rsidR="009432CE">
        <w:rPr>
          <w:rtl/>
          <w:lang w:bidi="fa-IR"/>
        </w:rPr>
        <w:t xml:space="preserve">، </w:t>
      </w:r>
      <w:r>
        <w:rPr>
          <w:rtl/>
          <w:lang w:bidi="fa-IR"/>
        </w:rPr>
        <w:t>ج 1</w:t>
      </w:r>
      <w:r w:rsidR="009432CE">
        <w:rPr>
          <w:rtl/>
          <w:lang w:bidi="fa-IR"/>
        </w:rPr>
        <w:t xml:space="preserve">، </w:t>
      </w:r>
      <w:r>
        <w:rPr>
          <w:rtl/>
          <w:lang w:bidi="fa-IR"/>
        </w:rPr>
        <w:t>ص 239</w:t>
      </w:r>
      <w:r w:rsidR="009432CE">
        <w:rPr>
          <w:rtl/>
          <w:lang w:bidi="fa-IR"/>
        </w:rPr>
        <w:t xml:space="preserve">. </w:t>
      </w:r>
    </w:p>
    <w:p w:rsidR="00AD3994" w:rsidRDefault="00AD3994" w:rsidP="00160C29">
      <w:pPr>
        <w:pStyle w:val="libFootnote"/>
        <w:rPr>
          <w:rtl/>
          <w:lang w:bidi="fa-IR"/>
        </w:rPr>
      </w:pPr>
      <w:r>
        <w:rPr>
          <w:rtl/>
          <w:lang w:bidi="fa-IR"/>
        </w:rPr>
        <w:t>340- محجه البيضاء</w:t>
      </w:r>
      <w:r w:rsidR="009432CE">
        <w:rPr>
          <w:rtl/>
          <w:lang w:bidi="fa-IR"/>
        </w:rPr>
        <w:t xml:space="preserve">، </w:t>
      </w:r>
      <w:r>
        <w:rPr>
          <w:rtl/>
          <w:lang w:bidi="fa-IR"/>
        </w:rPr>
        <w:t>ج 3</w:t>
      </w:r>
      <w:r w:rsidR="009432CE">
        <w:rPr>
          <w:rtl/>
          <w:lang w:bidi="fa-IR"/>
        </w:rPr>
        <w:t xml:space="preserve">، </w:t>
      </w:r>
      <w:r>
        <w:rPr>
          <w:rtl/>
          <w:lang w:bidi="fa-IR"/>
        </w:rPr>
        <w:t>ص 435</w:t>
      </w:r>
      <w:r w:rsidR="009432CE">
        <w:rPr>
          <w:rtl/>
          <w:lang w:bidi="fa-IR"/>
        </w:rPr>
        <w:t xml:space="preserve">. </w:t>
      </w:r>
    </w:p>
    <w:p w:rsidR="00AD3994" w:rsidRDefault="00AD3994" w:rsidP="00160C29">
      <w:pPr>
        <w:pStyle w:val="libFootnote"/>
        <w:rPr>
          <w:rtl/>
          <w:lang w:bidi="fa-IR"/>
        </w:rPr>
      </w:pPr>
      <w:r>
        <w:rPr>
          <w:rtl/>
          <w:lang w:bidi="fa-IR"/>
        </w:rPr>
        <w:t>341- مستدرك الوسايل</w:t>
      </w:r>
      <w:r w:rsidR="009432CE">
        <w:rPr>
          <w:rtl/>
          <w:lang w:bidi="fa-IR"/>
        </w:rPr>
        <w:t xml:space="preserve">، </w:t>
      </w:r>
      <w:r>
        <w:rPr>
          <w:rtl/>
          <w:lang w:bidi="fa-IR"/>
        </w:rPr>
        <w:t>ج 15</w:t>
      </w:r>
      <w:r w:rsidR="009432CE">
        <w:rPr>
          <w:rtl/>
          <w:lang w:bidi="fa-IR"/>
        </w:rPr>
        <w:t xml:space="preserve">، </w:t>
      </w:r>
      <w:r>
        <w:rPr>
          <w:rtl/>
          <w:lang w:bidi="fa-IR"/>
        </w:rPr>
        <w:t>ص 190</w:t>
      </w:r>
      <w:r w:rsidR="009432CE">
        <w:rPr>
          <w:rtl/>
          <w:lang w:bidi="fa-IR"/>
        </w:rPr>
        <w:t xml:space="preserve">، </w:t>
      </w:r>
      <w:r>
        <w:rPr>
          <w:rtl/>
          <w:lang w:bidi="fa-IR"/>
        </w:rPr>
        <w:t>حديث 17969</w:t>
      </w:r>
      <w:r w:rsidR="009432CE">
        <w:rPr>
          <w:rtl/>
          <w:lang w:bidi="fa-IR"/>
        </w:rPr>
        <w:t xml:space="preserve">. </w:t>
      </w:r>
    </w:p>
    <w:p w:rsidR="00AD3994" w:rsidRDefault="00AD3994" w:rsidP="00160C29">
      <w:pPr>
        <w:pStyle w:val="libFootnote"/>
        <w:rPr>
          <w:rtl/>
          <w:lang w:bidi="fa-IR"/>
        </w:rPr>
      </w:pPr>
      <w:r>
        <w:rPr>
          <w:rtl/>
          <w:lang w:bidi="fa-IR"/>
        </w:rPr>
        <w:t>342- بحارالانوار</w:t>
      </w:r>
      <w:r w:rsidR="009432CE">
        <w:rPr>
          <w:rtl/>
          <w:lang w:bidi="fa-IR"/>
        </w:rPr>
        <w:t xml:space="preserve">، </w:t>
      </w:r>
      <w:r>
        <w:rPr>
          <w:rtl/>
          <w:lang w:bidi="fa-IR"/>
        </w:rPr>
        <w:t>ج 74</w:t>
      </w:r>
      <w:r w:rsidR="009432CE">
        <w:rPr>
          <w:rtl/>
          <w:lang w:bidi="fa-IR"/>
        </w:rPr>
        <w:t xml:space="preserve">، </w:t>
      </w:r>
      <w:r>
        <w:rPr>
          <w:rtl/>
          <w:lang w:bidi="fa-IR"/>
        </w:rPr>
        <w:t>ص 140</w:t>
      </w:r>
      <w:r w:rsidR="009432CE">
        <w:rPr>
          <w:rtl/>
          <w:lang w:bidi="fa-IR"/>
        </w:rPr>
        <w:t xml:space="preserve">، </w:t>
      </w:r>
      <w:r>
        <w:rPr>
          <w:rtl/>
          <w:lang w:bidi="fa-IR"/>
        </w:rPr>
        <w:t>حديث 18</w:t>
      </w:r>
      <w:r w:rsidR="009432CE">
        <w:rPr>
          <w:rtl/>
          <w:lang w:bidi="fa-IR"/>
        </w:rPr>
        <w:t xml:space="preserve">. </w:t>
      </w:r>
    </w:p>
    <w:p w:rsidR="00AD3994" w:rsidRDefault="00AD3994" w:rsidP="00160C29">
      <w:pPr>
        <w:pStyle w:val="libFootnote"/>
        <w:rPr>
          <w:rtl/>
          <w:lang w:bidi="fa-IR"/>
        </w:rPr>
      </w:pPr>
      <w:r>
        <w:rPr>
          <w:rtl/>
          <w:lang w:bidi="fa-IR"/>
        </w:rPr>
        <w:t>343- نهج البلاغه</w:t>
      </w:r>
      <w:r w:rsidR="009432CE">
        <w:rPr>
          <w:rtl/>
          <w:lang w:bidi="fa-IR"/>
        </w:rPr>
        <w:t xml:space="preserve">، </w:t>
      </w:r>
      <w:r>
        <w:rPr>
          <w:rtl/>
          <w:lang w:bidi="fa-IR"/>
        </w:rPr>
        <w:t>ص 4</w:t>
      </w:r>
      <w:r w:rsidR="009432CE">
        <w:rPr>
          <w:rtl/>
          <w:lang w:bidi="fa-IR"/>
        </w:rPr>
        <w:t xml:space="preserve">، </w:t>
      </w:r>
      <w:r>
        <w:rPr>
          <w:rtl/>
          <w:lang w:bidi="fa-IR"/>
        </w:rPr>
        <w:t>خطبه 1</w:t>
      </w:r>
      <w:r w:rsidR="009432CE">
        <w:rPr>
          <w:rtl/>
          <w:lang w:bidi="fa-IR"/>
        </w:rPr>
        <w:t xml:space="preserve">. </w:t>
      </w:r>
    </w:p>
    <w:p w:rsidR="00AD3994" w:rsidRDefault="00AD3994" w:rsidP="00160C29">
      <w:pPr>
        <w:pStyle w:val="libFootnote"/>
        <w:rPr>
          <w:rtl/>
          <w:lang w:bidi="fa-IR"/>
        </w:rPr>
      </w:pPr>
      <w:r>
        <w:rPr>
          <w:rtl/>
          <w:lang w:bidi="fa-IR"/>
        </w:rPr>
        <w:t xml:space="preserve">344- ديوان امام على </w:t>
      </w:r>
      <w:r w:rsidR="00574F36" w:rsidRPr="00574F36">
        <w:rPr>
          <w:rStyle w:val="libAlaemChar"/>
          <w:rtl/>
        </w:rPr>
        <w:t>عليه‌السلام</w:t>
      </w:r>
      <w:r w:rsidR="009432CE">
        <w:rPr>
          <w:rtl/>
          <w:lang w:bidi="fa-IR"/>
        </w:rPr>
        <w:t xml:space="preserve">، </w:t>
      </w:r>
      <w:r>
        <w:rPr>
          <w:rtl/>
          <w:lang w:bidi="fa-IR"/>
        </w:rPr>
        <w:t>ص 36</w:t>
      </w:r>
      <w:r w:rsidR="009432CE">
        <w:rPr>
          <w:rtl/>
          <w:lang w:bidi="fa-IR"/>
        </w:rPr>
        <w:t xml:space="preserve">. </w:t>
      </w:r>
    </w:p>
    <w:p w:rsidR="00AD3994" w:rsidRDefault="00AD3994" w:rsidP="00160C29">
      <w:pPr>
        <w:pStyle w:val="libFootnote"/>
        <w:rPr>
          <w:rtl/>
          <w:lang w:bidi="fa-IR"/>
        </w:rPr>
      </w:pPr>
      <w:r>
        <w:rPr>
          <w:rtl/>
          <w:lang w:bidi="fa-IR"/>
        </w:rPr>
        <w:lastRenderedPageBreak/>
        <w:t>345- شرح نهج البلاغه ابن ابى الحديد</w:t>
      </w:r>
      <w:r w:rsidR="009432CE">
        <w:rPr>
          <w:rtl/>
          <w:lang w:bidi="fa-IR"/>
        </w:rPr>
        <w:t xml:space="preserve">، </w:t>
      </w:r>
      <w:r>
        <w:rPr>
          <w:rtl/>
          <w:lang w:bidi="fa-IR"/>
        </w:rPr>
        <w:t>ج 11</w:t>
      </w:r>
      <w:r w:rsidR="009432CE">
        <w:rPr>
          <w:rtl/>
          <w:lang w:bidi="fa-IR"/>
        </w:rPr>
        <w:t xml:space="preserve">، </w:t>
      </w:r>
      <w:r>
        <w:rPr>
          <w:rtl/>
          <w:lang w:bidi="fa-IR"/>
        </w:rPr>
        <w:t>ص 28</w:t>
      </w:r>
      <w:r w:rsidR="009432CE">
        <w:rPr>
          <w:rtl/>
          <w:lang w:bidi="fa-IR"/>
        </w:rPr>
        <w:t xml:space="preserve">. </w:t>
      </w:r>
    </w:p>
    <w:p w:rsidR="00AD3994" w:rsidRDefault="00AD3994" w:rsidP="00160C29">
      <w:pPr>
        <w:pStyle w:val="libFootnote"/>
        <w:rPr>
          <w:rtl/>
          <w:lang w:bidi="fa-IR"/>
        </w:rPr>
      </w:pPr>
      <w:r>
        <w:rPr>
          <w:rtl/>
          <w:lang w:bidi="fa-IR"/>
        </w:rPr>
        <w:t>346- وسايل الشيعه</w:t>
      </w:r>
      <w:r w:rsidR="009432CE">
        <w:rPr>
          <w:rtl/>
          <w:lang w:bidi="fa-IR"/>
        </w:rPr>
        <w:t xml:space="preserve">، </w:t>
      </w:r>
      <w:r>
        <w:rPr>
          <w:rtl/>
          <w:lang w:bidi="fa-IR"/>
        </w:rPr>
        <w:t>ج 21</w:t>
      </w:r>
      <w:r w:rsidR="009432CE">
        <w:rPr>
          <w:rtl/>
          <w:lang w:bidi="fa-IR"/>
        </w:rPr>
        <w:t xml:space="preserve">، </w:t>
      </w:r>
      <w:r>
        <w:rPr>
          <w:rtl/>
          <w:lang w:bidi="fa-IR"/>
        </w:rPr>
        <w:t>ص 503</w:t>
      </w:r>
      <w:r w:rsidR="009432CE">
        <w:rPr>
          <w:rtl/>
          <w:lang w:bidi="fa-IR"/>
        </w:rPr>
        <w:t xml:space="preserve">، </w:t>
      </w:r>
      <w:r>
        <w:rPr>
          <w:rtl/>
          <w:lang w:bidi="fa-IR"/>
        </w:rPr>
        <w:t>حديث 27701</w:t>
      </w:r>
      <w:r w:rsidR="009432CE">
        <w:rPr>
          <w:rtl/>
          <w:lang w:bidi="fa-IR"/>
        </w:rPr>
        <w:t xml:space="preserve">. </w:t>
      </w:r>
    </w:p>
    <w:p w:rsidR="00AD3994" w:rsidRDefault="00AD3994" w:rsidP="00160C29">
      <w:pPr>
        <w:pStyle w:val="libFootnote"/>
        <w:rPr>
          <w:rtl/>
          <w:lang w:bidi="fa-IR"/>
        </w:rPr>
      </w:pPr>
      <w:r>
        <w:rPr>
          <w:rtl/>
          <w:lang w:bidi="fa-IR"/>
        </w:rPr>
        <w:t>347- سوره توبه</w:t>
      </w:r>
      <w:r w:rsidR="009432CE">
        <w:rPr>
          <w:rtl/>
          <w:lang w:bidi="fa-IR"/>
        </w:rPr>
        <w:t xml:space="preserve">، </w:t>
      </w:r>
      <w:r>
        <w:rPr>
          <w:rtl/>
          <w:lang w:bidi="fa-IR"/>
        </w:rPr>
        <w:t>آيه 80</w:t>
      </w:r>
      <w:r w:rsidR="009432CE">
        <w:rPr>
          <w:rtl/>
          <w:lang w:bidi="fa-IR"/>
        </w:rPr>
        <w:t xml:space="preserve">. </w:t>
      </w:r>
    </w:p>
    <w:p w:rsidR="00AD3994" w:rsidRDefault="00AD3994" w:rsidP="00160C29">
      <w:pPr>
        <w:pStyle w:val="libFootnote"/>
        <w:rPr>
          <w:rtl/>
          <w:lang w:bidi="fa-IR"/>
        </w:rPr>
      </w:pPr>
      <w:r>
        <w:rPr>
          <w:rtl/>
          <w:lang w:bidi="fa-IR"/>
        </w:rPr>
        <w:t>348- سوره نوح</w:t>
      </w:r>
      <w:r w:rsidR="009432CE">
        <w:rPr>
          <w:rtl/>
          <w:lang w:bidi="fa-IR"/>
        </w:rPr>
        <w:t xml:space="preserve">، </w:t>
      </w:r>
      <w:r>
        <w:rPr>
          <w:rtl/>
          <w:lang w:bidi="fa-IR"/>
        </w:rPr>
        <w:t>آيه 26 و 27</w:t>
      </w:r>
      <w:r w:rsidR="009432CE">
        <w:rPr>
          <w:rtl/>
          <w:lang w:bidi="fa-IR"/>
        </w:rPr>
        <w:t xml:space="preserve">. </w:t>
      </w:r>
    </w:p>
    <w:p w:rsidR="00AD3994" w:rsidRDefault="00AD3994" w:rsidP="00160C29">
      <w:pPr>
        <w:pStyle w:val="libFootnote"/>
        <w:rPr>
          <w:rtl/>
          <w:lang w:bidi="fa-IR"/>
        </w:rPr>
      </w:pPr>
      <w:r>
        <w:rPr>
          <w:rtl/>
          <w:lang w:bidi="fa-IR"/>
        </w:rPr>
        <w:t>349- كافى</w:t>
      </w:r>
      <w:r w:rsidR="009432CE">
        <w:rPr>
          <w:rtl/>
          <w:lang w:bidi="fa-IR"/>
        </w:rPr>
        <w:t xml:space="preserve">، </w:t>
      </w:r>
      <w:r>
        <w:rPr>
          <w:rtl/>
          <w:lang w:bidi="fa-IR"/>
        </w:rPr>
        <w:t>ج 5</w:t>
      </w:r>
      <w:r w:rsidR="009432CE">
        <w:rPr>
          <w:rtl/>
          <w:lang w:bidi="fa-IR"/>
        </w:rPr>
        <w:t xml:space="preserve">، </w:t>
      </w:r>
      <w:r>
        <w:rPr>
          <w:rtl/>
          <w:lang w:bidi="fa-IR"/>
        </w:rPr>
        <w:t>ص 332</w:t>
      </w:r>
      <w:r w:rsidR="009432CE">
        <w:rPr>
          <w:rtl/>
          <w:lang w:bidi="fa-IR"/>
        </w:rPr>
        <w:t xml:space="preserve">، </w:t>
      </w:r>
      <w:r>
        <w:rPr>
          <w:rtl/>
          <w:lang w:bidi="fa-IR"/>
        </w:rPr>
        <w:t>حديث 4</w:t>
      </w:r>
      <w:r w:rsidR="009432CE">
        <w:rPr>
          <w:rtl/>
          <w:lang w:bidi="fa-IR"/>
        </w:rPr>
        <w:t xml:space="preserve">، </w:t>
      </w:r>
      <w:r>
        <w:rPr>
          <w:rtl/>
          <w:lang w:bidi="fa-IR"/>
        </w:rPr>
        <w:t>وسايل الشيعه</w:t>
      </w:r>
      <w:r w:rsidR="009432CE">
        <w:rPr>
          <w:rtl/>
          <w:lang w:bidi="fa-IR"/>
        </w:rPr>
        <w:t xml:space="preserve">، </w:t>
      </w:r>
      <w:r>
        <w:rPr>
          <w:rtl/>
          <w:lang w:bidi="fa-IR"/>
        </w:rPr>
        <w:t>ج 20</w:t>
      </w:r>
      <w:r w:rsidR="009432CE">
        <w:rPr>
          <w:rtl/>
          <w:lang w:bidi="fa-IR"/>
        </w:rPr>
        <w:t xml:space="preserve">، </w:t>
      </w:r>
      <w:r>
        <w:rPr>
          <w:rtl/>
          <w:lang w:bidi="fa-IR"/>
        </w:rPr>
        <w:t>ص 48</w:t>
      </w:r>
      <w:r w:rsidR="009432CE">
        <w:rPr>
          <w:rtl/>
          <w:lang w:bidi="fa-IR"/>
        </w:rPr>
        <w:t xml:space="preserve">، </w:t>
      </w:r>
      <w:r>
        <w:rPr>
          <w:rtl/>
          <w:lang w:bidi="fa-IR"/>
        </w:rPr>
        <w:t>حديث 25001</w:t>
      </w:r>
      <w:r w:rsidR="009432CE">
        <w:rPr>
          <w:rtl/>
          <w:lang w:bidi="fa-IR"/>
        </w:rPr>
        <w:t xml:space="preserve">. </w:t>
      </w:r>
    </w:p>
    <w:p w:rsidR="00AD3994" w:rsidRDefault="00AD3994" w:rsidP="00160C29">
      <w:pPr>
        <w:pStyle w:val="libFootnote"/>
        <w:rPr>
          <w:rtl/>
          <w:lang w:bidi="fa-IR"/>
        </w:rPr>
      </w:pPr>
      <w:r>
        <w:rPr>
          <w:rtl/>
          <w:lang w:bidi="fa-IR"/>
        </w:rPr>
        <w:t>350- تصنيف غرر الحكم</w:t>
      </w:r>
      <w:r w:rsidR="009432CE">
        <w:rPr>
          <w:rtl/>
          <w:lang w:bidi="fa-IR"/>
        </w:rPr>
        <w:t xml:space="preserve">، </w:t>
      </w:r>
      <w:r>
        <w:rPr>
          <w:rtl/>
          <w:lang w:bidi="fa-IR"/>
        </w:rPr>
        <w:t>ص 409</w:t>
      </w:r>
      <w:r w:rsidR="009432CE">
        <w:rPr>
          <w:rtl/>
          <w:lang w:bidi="fa-IR"/>
        </w:rPr>
        <w:t xml:space="preserve">، </w:t>
      </w:r>
      <w:r>
        <w:rPr>
          <w:rtl/>
          <w:lang w:bidi="fa-IR"/>
        </w:rPr>
        <w:t>حديث 9385</w:t>
      </w:r>
      <w:r w:rsidR="009432CE">
        <w:rPr>
          <w:rtl/>
          <w:lang w:bidi="fa-IR"/>
        </w:rPr>
        <w:t xml:space="preserve">. </w:t>
      </w:r>
    </w:p>
    <w:p w:rsidR="00AD3994" w:rsidRDefault="00AD3994" w:rsidP="00160C29">
      <w:pPr>
        <w:pStyle w:val="libFootnote"/>
        <w:rPr>
          <w:rtl/>
          <w:lang w:bidi="fa-IR"/>
        </w:rPr>
      </w:pPr>
      <w:r>
        <w:rPr>
          <w:rtl/>
          <w:lang w:bidi="fa-IR"/>
        </w:rPr>
        <w:t>351- تصنيف غرر الحكم</w:t>
      </w:r>
      <w:r w:rsidR="009432CE">
        <w:rPr>
          <w:rtl/>
          <w:lang w:bidi="fa-IR"/>
        </w:rPr>
        <w:t xml:space="preserve">، </w:t>
      </w:r>
      <w:r>
        <w:rPr>
          <w:rtl/>
          <w:lang w:bidi="fa-IR"/>
        </w:rPr>
        <w:t>ص 254</w:t>
      </w:r>
      <w:r w:rsidR="009432CE">
        <w:rPr>
          <w:rtl/>
          <w:lang w:bidi="fa-IR"/>
        </w:rPr>
        <w:t xml:space="preserve">، </w:t>
      </w:r>
      <w:r>
        <w:rPr>
          <w:rtl/>
          <w:lang w:bidi="fa-IR"/>
        </w:rPr>
        <w:t>حديث 5358</w:t>
      </w:r>
      <w:r w:rsidR="009432CE">
        <w:rPr>
          <w:rtl/>
          <w:lang w:bidi="fa-IR"/>
        </w:rPr>
        <w:t xml:space="preserve">. </w:t>
      </w:r>
    </w:p>
    <w:p w:rsidR="00AD3994" w:rsidRDefault="00AD3994" w:rsidP="00160C29">
      <w:pPr>
        <w:pStyle w:val="libFootnote"/>
        <w:rPr>
          <w:rtl/>
          <w:lang w:bidi="fa-IR"/>
        </w:rPr>
      </w:pPr>
      <w:r>
        <w:rPr>
          <w:rtl/>
          <w:lang w:bidi="fa-IR"/>
        </w:rPr>
        <w:t>352- بحارالانوار</w:t>
      </w:r>
      <w:r w:rsidR="009432CE">
        <w:rPr>
          <w:rtl/>
          <w:lang w:bidi="fa-IR"/>
        </w:rPr>
        <w:t xml:space="preserve">، </w:t>
      </w:r>
      <w:r>
        <w:rPr>
          <w:rtl/>
          <w:lang w:bidi="fa-IR"/>
        </w:rPr>
        <w:t>ج 42</w:t>
      </w:r>
      <w:r w:rsidR="009432CE">
        <w:rPr>
          <w:rtl/>
          <w:lang w:bidi="fa-IR"/>
        </w:rPr>
        <w:t xml:space="preserve">، </w:t>
      </w:r>
      <w:r>
        <w:rPr>
          <w:rtl/>
          <w:lang w:bidi="fa-IR"/>
        </w:rPr>
        <w:t>ص 98</w:t>
      </w:r>
      <w:r w:rsidR="009432CE">
        <w:rPr>
          <w:rtl/>
          <w:lang w:bidi="fa-IR"/>
        </w:rPr>
        <w:t xml:space="preserve">، </w:t>
      </w:r>
      <w:r>
        <w:rPr>
          <w:rtl/>
          <w:lang w:bidi="fa-IR"/>
        </w:rPr>
        <w:t>حديث 31</w:t>
      </w:r>
      <w:r w:rsidR="009432CE">
        <w:rPr>
          <w:rtl/>
          <w:lang w:bidi="fa-IR"/>
        </w:rPr>
        <w:t xml:space="preserve">، </w:t>
      </w:r>
      <w:r>
        <w:rPr>
          <w:rtl/>
          <w:lang w:bidi="fa-IR"/>
        </w:rPr>
        <w:t>شرح نهج البلاغه ابن ابى الحديد</w:t>
      </w:r>
      <w:r w:rsidR="009432CE">
        <w:rPr>
          <w:rtl/>
          <w:lang w:bidi="fa-IR"/>
        </w:rPr>
        <w:t xml:space="preserve">، </w:t>
      </w:r>
      <w:r>
        <w:rPr>
          <w:rtl/>
          <w:lang w:bidi="fa-IR"/>
        </w:rPr>
        <w:t>ج 1</w:t>
      </w:r>
      <w:r w:rsidR="009432CE">
        <w:rPr>
          <w:rtl/>
          <w:lang w:bidi="fa-IR"/>
        </w:rPr>
        <w:t xml:space="preserve">، </w:t>
      </w:r>
      <w:r>
        <w:rPr>
          <w:rtl/>
          <w:lang w:bidi="fa-IR"/>
        </w:rPr>
        <w:t>ص 243</w:t>
      </w:r>
      <w:r w:rsidR="009432CE">
        <w:rPr>
          <w:rtl/>
          <w:lang w:bidi="fa-IR"/>
        </w:rPr>
        <w:t xml:space="preserve">. </w:t>
      </w:r>
    </w:p>
    <w:p w:rsidR="00AD3994" w:rsidRDefault="00AD3994" w:rsidP="00160C29">
      <w:pPr>
        <w:pStyle w:val="libFootnote"/>
        <w:rPr>
          <w:rtl/>
          <w:lang w:bidi="fa-IR"/>
        </w:rPr>
      </w:pPr>
      <w:r>
        <w:rPr>
          <w:rtl/>
          <w:lang w:bidi="fa-IR"/>
        </w:rPr>
        <w:t>353- تنقيح المقال</w:t>
      </w:r>
      <w:r w:rsidR="009432CE">
        <w:rPr>
          <w:rtl/>
          <w:lang w:bidi="fa-IR"/>
        </w:rPr>
        <w:t xml:space="preserve">، </w:t>
      </w:r>
      <w:r>
        <w:rPr>
          <w:rtl/>
          <w:lang w:bidi="fa-IR"/>
        </w:rPr>
        <w:t>ج 2</w:t>
      </w:r>
      <w:r w:rsidR="009432CE">
        <w:rPr>
          <w:rtl/>
          <w:lang w:bidi="fa-IR"/>
        </w:rPr>
        <w:t xml:space="preserve">، </w:t>
      </w:r>
      <w:r>
        <w:rPr>
          <w:rtl/>
          <w:lang w:bidi="fa-IR"/>
        </w:rPr>
        <w:t>ص 128</w:t>
      </w:r>
      <w:r w:rsidR="009432CE">
        <w:rPr>
          <w:rtl/>
          <w:lang w:bidi="fa-IR"/>
        </w:rPr>
        <w:t xml:space="preserve">. </w:t>
      </w:r>
    </w:p>
    <w:p w:rsidR="00AD3994" w:rsidRDefault="00AD3994" w:rsidP="00160C29">
      <w:pPr>
        <w:pStyle w:val="libFootnote"/>
        <w:rPr>
          <w:rtl/>
          <w:lang w:bidi="fa-IR"/>
        </w:rPr>
      </w:pPr>
      <w:r>
        <w:rPr>
          <w:rtl/>
          <w:lang w:bidi="fa-IR"/>
        </w:rPr>
        <w:t>354- بحارالانوار</w:t>
      </w:r>
      <w:r w:rsidR="009432CE">
        <w:rPr>
          <w:rtl/>
          <w:lang w:bidi="fa-IR"/>
        </w:rPr>
        <w:t xml:space="preserve">، </w:t>
      </w:r>
      <w:r>
        <w:rPr>
          <w:rtl/>
          <w:lang w:bidi="fa-IR"/>
        </w:rPr>
        <w:t>ج 44</w:t>
      </w:r>
      <w:r w:rsidR="009432CE">
        <w:rPr>
          <w:rtl/>
          <w:lang w:bidi="fa-IR"/>
        </w:rPr>
        <w:t xml:space="preserve">، </w:t>
      </w:r>
      <w:r>
        <w:rPr>
          <w:rtl/>
          <w:lang w:bidi="fa-IR"/>
        </w:rPr>
        <w:t>ص 390</w:t>
      </w:r>
      <w:r w:rsidR="009432CE">
        <w:rPr>
          <w:rtl/>
          <w:lang w:bidi="fa-IR"/>
        </w:rPr>
        <w:t xml:space="preserve">، </w:t>
      </w:r>
      <w:r>
        <w:rPr>
          <w:rtl/>
          <w:lang w:bidi="fa-IR"/>
        </w:rPr>
        <w:t>اعلام الورى</w:t>
      </w:r>
      <w:r w:rsidR="009432CE">
        <w:rPr>
          <w:rtl/>
          <w:lang w:bidi="fa-IR"/>
        </w:rPr>
        <w:t xml:space="preserve">، </w:t>
      </w:r>
      <w:r>
        <w:rPr>
          <w:rtl/>
          <w:lang w:bidi="fa-IR"/>
        </w:rPr>
        <w:t>ص 236</w:t>
      </w:r>
      <w:r w:rsidR="009432CE">
        <w:rPr>
          <w:rtl/>
          <w:lang w:bidi="fa-IR"/>
        </w:rPr>
        <w:t xml:space="preserve">. </w:t>
      </w:r>
    </w:p>
    <w:p w:rsidR="00AD3994" w:rsidRDefault="00AD3994" w:rsidP="00160C29">
      <w:pPr>
        <w:pStyle w:val="libFootnote"/>
        <w:rPr>
          <w:rtl/>
          <w:lang w:bidi="fa-IR"/>
        </w:rPr>
      </w:pPr>
      <w:r>
        <w:rPr>
          <w:rtl/>
          <w:lang w:bidi="fa-IR"/>
        </w:rPr>
        <w:t>355- بحارالانوار</w:t>
      </w:r>
      <w:r w:rsidR="009432CE">
        <w:rPr>
          <w:rtl/>
          <w:lang w:bidi="fa-IR"/>
        </w:rPr>
        <w:t xml:space="preserve">، </w:t>
      </w:r>
      <w:r>
        <w:rPr>
          <w:rtl/>
          <w:lang w:bidi="fa-IR"/>
        </w:rPr>
        <w:t>ج 100</w:t>
      </w:r>
      <w:r w:rsidR="009432CE">
        <w:rPr>
          <w:rtl/>
          <w:lang w:bidi="fa-IR"/>
        </w:rPr>
        <w:t xml:space="preserve">، </w:t>
      </w:r>
      <w:r>
        <w:rPr>
          <w:rtl/>
          <w:lang w:bidi="fa-IR"/>
        </w:rPr>
        <w:t>ص 237</w:t>
      </w:r>
      <w:r w:rsidR="009432CE">
        <w:rPr>
          <w:rtl/>
          <w:lang w:bidi="fa-IR"/>
        </w:rPr>
        <w:t xml:space="preserve">، </w:t>
      </w:r>
      <w:r>
        <w:rPr>
          <w:rtl/>
          <w:lang w:bidi="fa-IR"/>
        </w:rPr>
        <w:t>حديث 35</w:t>
      </w:r>
      <w:r w:rsidR="009432CE">
        <w:rPr>
          <w:rtl/>
          <w:lang w:bidi="fa-IR"/>
        </w:rPr>
        <w:t xml:space="preserve">. </w:t>
      </w:r>
    </w:p>
    <w:p w:rsidR="00AD3994" w:rsidRDefault="00AD3994" w:rsidP="00160C29">
      <w:pPr>
        <w:pStyle w:val="libFootnote"/>
        <w:rPr>
          <w:rtl/>
          <w:lang w:bidi="fa-IR"/>
        </w:rPr>
      </w:pPr>
      <w:r>
        <w:rPr>
          <w:rtl/>
          <w:lang w:bidi="fa-IR"/>
        </w:rPr>
        <w:t>356- كافى</w:t>
      </w:r>
      <w:r w:rsidR="009432CE">
        <w:rPr>
          <w:rtl/>
          <w:lang w:bidi="fa-IR"/>
        </w:rPr>
        <w:t xml:space="preserve">، </w:t>
      </w:r>
      <w:r>
        <w:rPr>
          <w:rtl/>
          <w:lang w:bidi="fa-IR"/>
        </w:rPr>
        <w:t>ج 5</w:t>
      </w:r>
      <w:r w:rsidR="009432CE">
        <w:rPr>
          <w:rtl/>
          <w:lang w:bidi="fa-IR"/>
        </w:rPr>
        <w:t xml:space="preserve">، </w:t>
      </w:r>
      <w:r>
        <w:rPr>
          <w:rtl/>
          <w:lang w:bidi="fa-IR"/>
        </w:rPr>
        <w:t>ص 347</w:t>
      </w:r>
      <w:r w:rsidR="009432CE">
        <w:rPr>
          <w:rtl/>
          <w:lang w:bidi="fa-IR"/>
        </w:rPr>
        <w:t xml:space="preserve">، </w:t>
      </w:r>
      <w:r>
        <w:rPr>
          <w:rtl/>
          <w:lang w:bidi="fa-IR"/>
        </w:rPr>
        <w:t>حديث 1</w:t>
      </w:r>
      <w:r w:rsidR="009432CE">
        <w:rPr>
          <w:rtl/>
          <w:lang w:bidi="fa-IR"/>
        </w:rPr>
        <w:t xml:space="preserve">، </w:t>
      </w:r>
      <w:r>
        <w:rPr>
          <w:rtl/>
          <w:lang w:bidi="fa-IR"/>
        </w:rPr>
        <w:t>وسايل الشيعه</w:t>
      </w:r>
      <w:r w:rsidR="009432CE">
        <w:rPr>
          <w:rtl/>
          <w:lang w:bidi="fa-IR"/>
        </w:rPr>
        <w:t xml:space="preserve">، </w:t>
      </w:r>
      <w:r>
        <w:rPr>
          <w:rtl/>
          <w:lang w:bidi="fa-IR"/>
        </w:rPr>
        <w:t>ج 20</w:t>
      </w:r>
      <w:r w:rsidR="009432CE">
        <w:rPr>
          <w:rtl/>
          <w:lang w:bidi="fa-IR"/>
        </w:rPr>
        <w:t xml:space="preserve">، </w:t>
      </w:r>
      <w:r>
        <w:rPr>
          <w:rtl/>
          <w:lang w:bidi="fa-IR"/>
        </w:rPr>
        <w:t>ص 79</w:t>
      </w:r>
      <w:r w:rsidR="009432CE">
        <w:rPr>
          <w:rtl/>
          <w:lang w:bidi="fa-IR"/>
        </w:rPr>
        <w:t xml:space="preserve">، </w:t>
      </w:r>
      <w:r>
        <w:rPr>
          <w:rtl/>
          <w:lang w:bidi="fa-IR"/>
        </w:rPr>
        <w:t>حديث 25081</w:t>
      </w:r>
      <w:r w:rsidR="009432CE">
        <w:rPr>
          <w:rtl/>
          <w:lang w:bidi="fa-IR"/>
        </w:rPr>
        <w:t xml:space="preserve">. </w:t>
      </w:r>
    </w:p>
    <w:p w:rsidR="00AD3994" w:rsidRDefault="00AD3994" w:rsidP="00160C29">
      <w:pPr>
        <w:pStyle w:val="libFootnote"/>
        <w:rPr>
          <w:rtl/>
          <w:lang w:bidi="fa-IR"/>
        </w:rPr>
      </w:pPr>
      <w:r>
        <w:rPr>
          <w:rtl/>
          <w:lang w:bidi="fa-IR"/>
        </w:rPr>
        <w:t>357- كافى</w:t>
      </w:r>
      <w:r w:rsidR="009432CE">
        <w:rPr>
          <w:rtl/>
          <w:lang w:bidi="fa-IR"/>
        </w:rPr>
        <w:t xml:space="preserve">، </w:t>
      </w:r>
      <w:r>
        <w:rPr>
          <w:rtl/>
          <w:lang w:bidi="fa-IR"/>
        </w:rPr>
        <w:t>ج 5</w:t>
      </w:r>
      <w:r w:rsidR="009432CE">
        <w:rPr>
          <w:rtl/>
          <w:lang w:bidi="fa-IR"/>
        </w:rPr>
        <w:t xml:space="preserve">، </w:t>
      </w:r>
      <w:r>
        <w:rPr>
          <w:rtl/>
          <w:lang w:bidi="fa-IR"/>
        </w:rPr>
        <w:t>ص 347</w:t>
      </w:r>
      <w:r w:rsidR="009432CE">
        <w:rPr>
          <w:rtl/>
          <w:lang w:bidi="fa-IR"/>
        </w:rPr>
        <w:t xml:space="preserve">، </w:t>
      </w:r>
      <w:r>
        <w:rPr>
          <w:rtl/>
          <w:lang w:bidi="fa-IR"/>
        </w:rPr>
        <w:t>حديث 30</w:t>
      </w:r>
      <w:r w:rsidR="009432CE">
        <w:rPr>
          <w:rtl/>
          <w:lang w:bidi="fa-IR"/>
        </w:rPr>
        <w:t xml:space="preserve">، </w:t>
      </w:r>
      <w:r>
        <w:rPr>
          <w:rtl/>
          <w:lang w:bidi="fa-IR"/>
        </w:rPr>
        <w:t>وسايل الشيعه</w:t>
      </w:r>
      <w:r w:rsidR="009432CE">
        <w:rPr>
          <w:rtl/>
          <w:lang w:bidi="fa-IR"/>
        </w:rPr>
        <w:t xml:space="preserve">، </w:t>
      </w:r>
      <w:r>
        <w:rPr>
          <w:rtl/>
          <w:lang w:bidi="fa-IR"/>
        </w:rPr>
        <w:t>ج 20</w:t>
      </w:r>
      <w:r w:rsidR="009432CE">
        <w:rPr>
          <w:rtl/>
          <w:lang w:bidi="fa-IR"/>
        </w:rPr>
        <w:t xml:space="preserve">، </w:t>
      </w:r>
      <w:r>
        <w:rPr>
          <w:rtl/>
          <w:lang w:bidi="fa-IR"/>
        </w:rPr>
        <w:t>ص 81</w:t>
      </w:r>
      <w:r w:rsidR="009432CE">
        <w:rPr>
          <w:rtl/>
          <w:lang w:bidi="fa-IR"/>
        </w:rPr>
        <w:t xml:space="preserve">، </w:t>
      </w:r>
      <w:r>
        <w:rPr>
          <w:rtl/>
          <w:lang w:bidi="fa-IR"/>
        </w:rPr>
        <w:t>حديث 25086</w:t>
      </w:r>
      <w:r w:rsidR="009432CE">
        <w:rPr>
          <w:rtl/>
          <w:lang w:bidi="fa-IR"/>
        </w:rPr>
        <w:t xml:space="preserve">. </w:t>
      </w:r>
    </w:p>
    <w:p w:rsidR="00AD3994" w:rsidRDefault="00AD3994" w:rsidP="00160C29">
      <w:pPr>
        <w:pStyle w:val="libFootnote"/>
        <w:rPr>
          <w:rtl/>
          <w:lang w:bidi="fa-IR"/>
        </w:rPr>
      </w:pPr>
      <w:r>
        <w:rPr>
          <w:rtl/>
          <w:lang w:bidi="fa-IR"/>
        </w:rPr>
        <w:t>358- بحارالانوار</w:t>
      </w:r>
      <w:r w:rsidR="009432CE">
        <w:rPr>
          <w:rtl/>
          <w:lang w:bidi="fa-IR"/>
        </w:rPr>
        <w:t xml:space="preserve">، </w:t>
      </w:r>
      <w:r>
        <w:rPr>
          <w:rtl/>
          <w:lang w:bidi="fa-IR"/>
        </w:rPr>
        <w:t>ج 5</w:t>
      </w:r>
      <w:r w:rsidR="009432CE">
        <w:rPr>
          <w:rtl/>
          <w:lang w:bidi="fa-IR"/>
        </w:rPr>
        <w:t xml:space="preserve">، </w:t>
      </w:r>
      <w:r>
        <w:rPr>
          <w:rtl/>
          <w:lang w:bidi="fa-IR"/>
        </w:rPr>
        <w:t>ص 9</w:t>
      </w:r>
      <w:r w:rsidR="009432CE">
        <w:rPr>
          <w:rtl/>
          <w:lang w:bidi="fa-IR"/>
        </w:rPr>
        <w:t xml:space="preserve">، </w:t>
      </w:r>
      <w:r>
        <w:rPr>
          <w:rtl/>
          <w:lang w:bidi="fa-IR"/>
        </w:rPr>
        <w:t>حديث 13</w:t>
      </w:r>
      <w:r w:rsidR="009432CE">
        <w:rPr>
          <w:rtl/>
          <w:lang w:bidi="fa-IR"/>
        </w:rPr>
        <w:t xml:space="preserve">. </w:t>
      </w:r>
    </w:p>
    <w:p w:rsidR="00AD3994" w:rsidRDefault="00AD3994" w:rsidP="00160C29">
      <w:pPr>
        <w:pStyle w:val="libFootnote"/>
        <w:rPr>
          <w:rtl/>
          <w:lang w:bidi="fa-IR"/>
        </w:rPr>
      </w:pPr>
      <w:r>
        <w:rPr>
          <w:rtl/>
          <w:lang w:bidi="fa-IR"/>
        </w:rPr>
        <w:t>359- كشف الغمّه</w:t>
      </w:r>
      <w:r w:rsidR="009432CE">
        <w:rPr>
          <w:rtl/>
          <w:lang w:bidi="fa-IR"/>
        </w:rPr>
        <w:t xml:space="preserve">، </w:t>
      </w:r>
      <w:r>
        <w:rPr>
          <w:rtl/>
          <w:lang w:bidi="fa-IR"/>
        </w:rPr>
        <w:t>ج 2</w:t>
      </w:r>
      <w:r w:rsidR="009432CE">
        <w:rPr>
          <w:rtl/>
          <w:lang w:bidi="fa-IR"/>
        </w:rPr>
        <w:t xml:space="preserve">، </w:t>
      </w:r>
      <w:r>
        <w:rPr>
          <w:rtl/>
          <w:lang w:bidi="fa-IR"/>
        </w:rPr>
        <w:t>ص 65</w:t>
      </w:r>
      <w:r w:rsidR="009432CE">
        <w:rPr>
          <w:rtl/>
          <w:lang w:bidi="fa-IR"/>
        </w:rPr>
        <w:t xml:space="preserve">. </w:t>
      </w:r>
    </w:p>
    <w:p w:rsidR="00AD3994" w:rsidRDefault="00AD3994" w:rsidP="00160C29">
      <w:pPr>
        <w:pStyle w:val="libFootnote"/>
        <w:rPr>
          <w:rtl/>
          <w:lang w:bidi="fa-IR"/>
        </w:rPr>
      </w:pPr>
      <w:r>
        <w:rPr>
          <w:rtl/>
          <w:lang w:bidi="fa-IR"/>
        </w:rPr>
        <w:t>360- من لا يحضره الفقيه</w:t>
      </w:r>
      <w:r w:rsidR="009432CE">
        <w:rPr>
          <w:rtl/>
          <w:lang w:bidi="fa-IR"/>
        </w:rPr>
        <w:t xml:space="preserve">، </w:t>
      </w:r>
      <w:r>
        <w:rPr>
          <w:rtl/>
          <w:lang w:bidi="fa-IR"/>
        </w:rPr>
        <w:t>ج 4</w:t>
      </w:r>
      <w:r w:rsidR="009432CE">
        <w:rPr>
          <w:rtl/>
          <w:lang w:bidi="fa-IR"/>
        </w:rPr>
        <w:t xml:space="preserve">، </w:t>
      </w:r>
      <w:r>
        <w:rPr>
          <w:rtl/>
          <w:lang w:bidi="fa-IR"/>
        </w:rPr>
        <w:t>ص 269</w:t>
      </w:r>
      <w:r w:rsidR="009432CE">
        <w:rPr>
          <w:rtl/>
          <w:lang w:bidi="fa-IR"/>
        </w:rPr>
        <w:t xml:space="preserve">، </w:t>
      </w:r>
      <w:r>
        <w:rPr>
          <w:rtl/>
          <w:lang w:bidi="fa-IR"/>
        </w:rPr>
        <w:t>حديث 4</w:t>
      </w:r>
      <w:r w:rsidR="009432CE">
        <w:rPr>
          <w:rtl/>
          <w:lang w:bidi="fa-IR"/>
        </w:rPr>
        <w:t xml:space="preserve">، </w:t>
      </w:r>
      <w:r>
        <w:rPr>
          <w:rtl/>
          <w:lang w:bidi="fa-IR"/>
        </w:rPr>
        <w:t>وسايل الشيعه</w:t>
      </w:r>
      <w:r w:rsidR="009432CE">
        <w:rPr>
          <w:rtl/>
          <w:lang w:bidi="fa-IR"/>
        </w:rPr>
        <w:t xml:space="preserve">، </w:t>
      </w:r>
      <w:r>
        <w:rPr>
          <w:rtl/>
          <w:lang w:bidi="fa-IR"/>
        </w:rPr>
        <w:t>ج 21</w:t>
      </w:r>
      <w:r w:rsidR="009432CE">
        <w:rPr>
          <w:rtl/>
          <w:lang w:bidi="fa-IR"/>
        </w:rPr>
        <w:t xml:space="preserve">، </w:t>
      </w:r>
      <w:r>
        <w:rPr>
          <w:rtl/>
          <w:lang w:bidi="fa-IR"/>
        </w:rPr>
        <w:t>ص 389</w:t>
      </w:r>
      <w:r w:rsidR="009432CE">
        <w:rPr>
          <w:rtl/>
          <w:lang w:bidi="fa-IR"/>
        </w:rPr>
        <w:t xml:space="preserve">، </w:t>
      </w:r>
      <w:r>
        <w:rPr>
          <w:rtl/>
          <w:lang w:bidi="fa-IR"/>
        </w:rPr>
        <w:t>حديث 7377</w:t>
      </w:r>
      <w:r w:rsidR="009432CE">
        <w:rPr>
          <w:rtl/>
          <w:lang w:bidi="fa-IR"/>
        </w:rPr>
        <w:t xml:space="preserve">. </w:t>
      </w:r>
    </w:p>
    <w:p w:rsidR="00AD3994" w:rsidRDefault="00AD3994" w:rsidP="00160C29">
      <w:pPr>
        <w:pStyle w:val="libFootnote"/>
        <w:rPr>
          <w:rtl/>
          <w:lang w:bidi="fa-IR"/>
        </w:rPr>
      </w:pPr>
      <w:r>
        <w:rPr>
          <w:rtl/>
          <w:lang w:bidi="fa-IR"/>
        </w:rPr>
        <w:t>361- وسايل الشيعه</w:t>
      </w:r>
      <w:r w:rsidR="009432CE">
        <w:rPr>
          <w:rtl/>
          <w:lang w:bidi="fa-IR"/>
        </w:rPr>
        <w:t xml:space="preserve">، </w:t>
      </w:r>
      <w:r>
        <w:rPr>
          <w:rtl/>
          <w:lang w:bidi="fa-IR"/>
        </w:rPr>
        <w:t>ج 16</w:t>
      </w:r>
      <w:r w:rsidR="009432CE">
        <w:rPr>
          <w:rtl/>
          <w:lang w:bidi="fa-IR"/>
        </w:rPr>
        <w:t xml:space="preserve">، </w:t>
      </w:r>
      <w:r>
        <w:rPr>
          <w:rtl/>
          <w:lang w:bidi="fa-IR"/>
        </w:rPr>
        <w:t>ص 312</w:t>
      </w:r>
      <w:r w:rsidR="009432CE">
        <w:rPr>
          <w:rtl/>
          <w:lang w:bidi="fa-IR"/>
        </w:rPr>
        <w:t xml:space="preserve">، </w:t>
      </w:r>
      <w:r>
        <w:rPr>
          <w:rtl/>
          <w:lang w:bidi="fa-IR"/>
        </w:rPr>
        <w:t>حديث 21633</w:t>
      </w:r>
      <w:r w:rsidR="009432CE">
        <w:rPr>
          <w:rtl/>
          <w:lang w:bidi="fa-IR"/>
        </w:rPr>
        <w:t xml:space="preserve">. </w:t>
      </w:r>
    </w:p>
    <w:p w:rsidR="00AD3994" w:rsidRDefault="00AD3994" w:rsidP="00160C29">
      <w:pPr>
        <w:pStyle w:val="libFootnote"/>
        <w:rPr>
          <w:rtl/>
          <w:lang w:bidi="fa-IR"/>
        </w:rPr>
      </w:pPr>
      <w:r>
        <w:rPr>
          <w:rtl/>
          <w:lang w:bidi="fa-IR"/>
        </w:rPr>
        <w:t>362- كافى</w:t>
      </w:r>
      <w:r w:rsidR="009432CE">
        <w:rPr>
          <w:rtl/>
          <w:lang w:bidi="fa-IR"/>
        </w:rPr>
        <w:t xml:space="preserve">، </w:t>
      </w:r>
      <w:r>
        <w:rPr>
          <w:rtl/>
          <w:lang w:bidi="fa-IR"/>
        </w:rPr>
        <w:t>ج 2</w:t>
      </w:r>
      <w:r w:rsidR="009432CE">
        <w:rPr>
          <w:rtl/>
          <w:lang w:bidi="fa-IR"/>
        </w:rPr>
        <w:t xml:space="preserve">، </w:t>
      </w:r>
      <w:r>
        <w:rPr>
          <w:rtl/>
          <w:lang w:bidi="fa-IR"/>
        </w:rPr>
        <w:t>ص 158</w:t>
      </w:r>
      <w:r w:rsidR="009432CE">
        <w:rPr>
          <w:rtl/>
          <w:lang w:bidi="fa-IR"/>
        </w:rPr>
        <w:t xml:space="preserve">، </w:t>
      </w:r>
      <w:r>
        <w:rPr>
          <w:rtl/>
          <w:lang w:bidi="fa-IR"/>
        </w:rPr>
        <w:t>حديث 5</w:t>
      </w:r>
      <w:r w:rsidR="009432CE">
        <w:rPr>
          <w:rtl/>
          <w:lang w:bidi="fa-IR"/>
        </w:rPr>
        <w:t xml:space="preserve">، </w:t>
      </w:r>
      <w:r>
        <w:rPr>
          <w:rtl/>
          <w:lang w:bidi="fa-IR"/>
        </w:rPr>
        <w:t>محجه البيضاء</w:t>
      </w:r>
      <w:r w:rsidR="009432CE">
        <w:rPr>
          <w:rtl/>
          <w:lang w:bidi="fa-IR"/>
        </w:rPr>
        <w:t xml:space="preserve">، </w:t>
      </w:r>
      <w:r>
        <w:rPr>
          <w:rtl/>
          <w:lang w:bidi="fa-IR"/>
        </w:rPr>
        <w:t>ج 3</w:t>
      </w:r>
      <w:r w:rsidR="009432CE">
        <w:rPr>
          <w:rtl/>
          <w:lang w:bidi="fa-IR"/>
        </w:rPr>
        <w:t xml:space="preserve">، </w:t>
      </w:r>
      <w:r>
        <w:rPr>
          <w:rtl/>
          <w:lang w:bidi="fa-IR"/>
        </w:rPr>
        <w:t>ص 441</w:t>
      </w:r>
      <w:r w:rsidR="009432CE">
        <w:rPr>
          <w:rtl/>
          <w:lang w:bidi="fa-IR"/>
        </w:rPr>
        <w:t xml:space="preserve">. </w:t>
      </w:r>
    </w:p>
    <w:p w:rsidR="00AD3994" w:rsidRDefault="00AD3994" w:rsidP="00160C29">
      <w:pPr>
        <w:pStyle w:val="libFootnote"/>
        <w:rPr>
          <w:rtl/>
          <w:lang w:bidi="fa-IR"/>
        </w:rPr>
      </w:pPr>
      <w:r>
        <w:rPr>
          <w:rtl/>
          <w:lang w:bidi="fa-IR"/>
        </w:rPr>
        <w:t>363- سوره اسراء</w:t>
      </w:r>
      <w:r w:rsidR="009432CE">
        <w:rPr>
          <w:rtl/>
          <w:lang w:bidi="fa-IR"/>
        </w:rPr>
        <w:t xml:space="preserve">، </w:t>
      </w:r>
      <w:r>
        <w:rPr>
          <w:rtl/>
          <w:lang w:bidi="fa-IR"/>
        </w:rPr>
        <w:t>آيه 24</w:t>
      </w:r>
      <w:r w:rsidR="009432CE">
        <w:rPr>
          <w:rtl/>
          <w:lang w:bidi="fa-IR"/>
        </w:rPr>
        <w:t xml:space="preserve">. </w:t>
      </w:r>
    </w:p>
    <w:p w:rsidR="00AD3994" w:rsidRDefault="00AD3994" w:rsidP="00160C29">
      <w:pPr>
        <w:pStyle w:val="libFootnote"/>
        <w:rPr>
          <w:rtl/>
          <w:lang w:bidi="fa-IR"/>
        </w:rPr>
      </w:pPr>
      <w:r>
        <w:rPr>
          <w:rtl/>
          <w:lang w:bidi="fa-IR"/>
        </w:rPr>
        <w:t>364- كافى</w:t>
      </w:r>
      <w:r w:rsidR="009432CE">
        <w:rPr>
          <w:rtl/>
          <w:lang w:bidi="fa-IR"/>
        </w:rPr>
        <w:t xml:space="preserve">، </w:t>
      </w:r>
      <w:r>
        <w:rPr>
          <w:rtl/>
          <w:lang w:bidi="fa-IR"/>
        </w:rPr>
        <w:t>ج 2</w:t>
      </w:r>
      <w:r w:rsidR="009432CE">
        <w:rPr>
          <w:rtl/>
          <w:lang w:bidi="fa-IR"/>
        </w:rPr>
        <w:t xml:space="preserve">، </w:t>
      </w:r>
      <w:r>
        <w:rPr>
          <w:rtl/>
          <w:lang w:bidi="fa-IR"/>
        </w:rPr>
        <w:t>ص 158</w:t>
      </w:r>
      <w:r w:rsidR="009432CE">
        <w:rPr>
          <w:rtl/>
          <w:lang w:bidi="fa-IR"/>
        </w:rPr>
        <w:t xml:space="preserve">، </w:t>
      </w:r>
      <w:r>
        <w:rPr>
          <w:rtl/>
          <w:lang w:bidi="fa-IR"/>
        </w:rPr>
        <w:t>حديث 1</w:t>
      </w:r>
      <w:r w:rsidR="009432CE">
        <w:rPr>
          <w:rtl/>
          <w:lang w:bidi="fa-IR"/>
        </w:rPr>
        <w:t xml:space="preserve">، </w:t>
      </w:r>
      <w:r>
        <w:rPr>
          <w:rtl/>
          <w:lang w:bidi="fa-IR"/>
        </w:rPr>
        <w:t>وسايل الشيعه</w:t>
      </w:r>
      <w:r w:rsidR="009432CE">
        <w:rPr>
          <w:rtl/>
          <w:lang w:bidi="fa-IR"/>
        </w:rPr>
        <w:t xml:space="preserve">، </w:t>
      </w:r>
      <w:r>
        <w:rPr>
          <w:rtl/>
          <w:lang w:bidi="fa-IR"/>
        </w:rPr>
        <w:t>ج 21</w:t>
      </w:r>
      <w:r w:rsidR="009432CE">
        <w:rPr>
          <w:rtl/>
          <w:lang w:bidi="fa-IR"/>
        </w:rPr>
        <w:t xml:space="preserve">، </w:t>
      </w:r>
      <w:r>
        <w:rPr>
          <w:rtl/>
          <w:lang w:bidi="fa-IR"/>
        </w:rPr>
        <w:t>ص 487</w:t>
      </w:r>
      <w:r w:rsidR="009432CE">
        <w:rPr>
          <w:rtl/>
          <w:lang w:bidi="fa-IR"/>
        </w:rPr>
        <w:t xml:space="preserve">، </w:t>
      </w:r>
      <w:r>
        <w:rPr>
          <w:rtl/>
          <w:lang w:bidi="fa-IR"/>
        </w:rPr>
        <w:t>حديث 27663</w:t>
      </w:r>
      <w:r w:rsidR="009432CE">
        <w:rPr>
          <w:rtl/>
          <w:lang w:bidi="fa-IR"/>
        </w:rPr>
        <w:t xml:space="preserve">. </w:t>
      </w:r>
    </w:p>
    <w:p w:rsidR="00AD3994" w:rsidRDefault="00AD3994" w:rsidP="00160C29">
      <w:pPr>
        <w:pStyle w:val="libFootnote"/>
        <w:rPr>
          <w:rtl/>
          <w:lang w:bidi="fa-IR"/>
        </w:rPr>
      </w:pPr>
      <w:r>
        <w:rPr>
          <w:rtl/>
          <w:lang w:bidi="fa-IR"/>
        </w:rPr>
        <w:t>365- من لا يحضره الفقيه</w:t>
      </w:r>
      <w:r w:rsidR="009432CE">
        <w:rPr>
          <w:rtl/>
          <w:lang w:bidi="fa-IR"/>
        </w:rPr>
        <w:t xml:space="preserve">، </w:t>
      </w:r>
      <w:r>
        <w:rPr>
          <w:rtl/>
          <w:lang w:bidi="fa-IR"/>
        </w:rPr>
        <w:t>ج 2</w:t>
      </w:r>
      <w:r w:rsidR="009432CE">
        <w:rPr>
          <w:rtl/>
          <w:lang w:bidi="fa-IR"/>
        </w:rPr>
        <w:t xml:space="preserve">، </w:t>
      </w:r>
      <w:r>
        <w:rPr>
          <w:rtl/>
          <w:lang w:bidi="fa-IR"/>
        </w:rPr>
        <w:t>ص 132</w:t>
      </w:r>
      <w:r w:rsidR="009432CE">
        <w:rPr>
          <w:rtl/>
          <w:lang w:bidi="fa-IR"/>
        </w:rPr>
        <w:t xml:space="preserve">، </w:t>
      </w:r>
      <w:r>
        <w:rPr>
          <w:rtl/>
          <w:lang w:bidi="fa-IR"/>
        </w:rPr>
        <w:t>حديث 556</w:t>
      </w:r>
      <w:r w:rsidR="009432CE">
        <w:rPr>
          <w:rtl/>
          <w:lang w:bidi="fa-IR"/>
        </w:rPr>
        <w:t xml:space="preserve">. </w:t>
      </w:r>
    </w:p>
    <w:p w:rsidR="00AD3994" w:rsidRDefault="00AD3994" w:rsidP="00160C29">
      <w:pPr>
        <w:pStyle w:val="libFootnote"/>
        <w:rPr>
          <w:rtl/>
          <w:lang w:bidi="fa-IR"/>
        </w:rPr>
      </w:pPr>
      <w:r>
        <w:rPr>
          <w:rtl/>
          <w:lang w:bidi="fa-IR"/>
        </w:rPr>
        <w:t>366- كافى</w:t>
      </w:r>
      <w:r w:rsidR="009432CE">
        <w:rPr>
          <w:rtl/>
          <w:lang w:bidi="fa-IR"/>
        </w:rPr>
        <w:t xml:space="preserve">، </w:t>
      </w:r>
      <w:r>
        <w:rPr>
          <w:rtl/>
          <w:lang w:bidi="fa-IR"/>
        </w:rPr>
        <w:t>ج 2</w:t>
      </w:r>
      <w:r w:rsidR="009432CE">
        <w:rPr>
          <w:rtl/>
          <w:lang w:bidi="fa-IR"/>
        </w:rPr>
        <w:t xml:space="preserve">، </w:t>
      </w:r>
      <w:r>
        <w:rPr>
          <w:rtl/>
          <w:lang w:bidi="fa-IR"/>
        </w:rPr>
        <w:t>ص 161</w:t>
      </w:r>
      <w:r w:rsidR="009432CE">
        <w:rPr>
          <w:rtl/>
          <w:lang w:bidi="fa-IR"/>
        </w:rPr>
        <w:t xml:space="preserve">، </w:t>
      </w:r>
      <w:r>
        <w:rPr>
          <w:rtl/>
          <w:lang w:bidi="fa-IR"/>
        </w:rPr>
        <w:t>حديث 12</w:t>
      </w:r>
      <w:r w:rsidR="009432CE">
        <w:rPr>
          <w:rtl/>
          <w:lang w:bidi="fa-IR"/>
        </w:rPr>
        <w:t xml:space="preserve">، </w:t>
      </w:r>
      <w:r>
        <w:rPr>
          <w:rtl/>
          <w:lang w:bidi="fa-IR"/>
        </w:rPr>
        <w:t>وسايل الشيعه</w:t>
      </w:r>
      <w:r w:rsidR="009432CE">
        <w:rPr>
          <w:rtl/>
          <w:lang w:bidi="fa-IR"/>
        </w:rPr>
        <w:t xml:space="preserve">، </w:t>
      </w:r>
      <w:r>
        <w:rPr>
          <w:rtl/>
          <w:lang w:bidi="fa-IR"/>
        </w:rPr>
        <w:t>ج 21</w:t>
      </w:r>
      <w:r w:rsidR="009432CE">
        <w:rPr>
          <w:rtl/>
          <w:lang w:bidi="fa-IR"/>
        </w:rPr>
        <w:t xml:space="preserve">، </w:t>
      </w:r>
      <w:r>
        <w:rPr>
          <w:rtl/>
          <w:lang w:bidi="fa-IR"/>
        </w:rPr>
        <w:t>ص 488</w:t>
      </w:r>
      <w:r w:rsidR="009432CE">
        <w:rPr>
          <w:rtl/>
          <w:lang w:bidi="fa-IR"/>
        </w:rPr>
        <w:t xml:space="preserve">، </w:t>
      </w:r>
      <w:r>
        <w:rPr>
          <w:rtl/>
          <w:lang w:bidi="fa-IR"/>
        </w:rPr>
        <w:t>حديث 27665</w:t>
      </w:r>
      <w:r w:rsidR="009432CE">
        <w:rPr>
          <w:rtl/>
          <w:lang w:bidi="fa-IR"/>
        </w:rPr>
        <w:t xml:space="preserve">. </w:t>
      </w:r>
    </w:p>
    <w:p w:rsidR="00AD3994" w:rsidRDefault="00AD3994" w:rsidP="00160C29">
      <w:pPr>
        <w:pStyle w:val="libFootnote"/>
        <w:rPr>
          <w:rtl/>
          <w:lang w:bidi="fa-IR"/>
        </w:rPr>
      </w:pPr>
      <w:r>
        <w:rPr>
          <w:rtl/>
          <w:lang w:bidi="fa-IR"/>
        </w:rPr>
        <w:t>367- بحارالانوار</w:t>
      </w:r>
      <w:r w:rsidR="009432CE">
        <w:rPr>
          <w:rtl/>
          <w:lang w:bidi="fa-IR"/>
        </w:rPr>
        <w:t xml:space="preserve">، </w:t>
      </w:r>
      <w:r>
        <w:rPr>
          <w:rtl/>
          <w:lang w:bidi="fa-IR"/>
        </w:rPr>
        <w:t>ج 67</w:t>
      </w:r>
      <w:r w:rsidR="009432CE">
        <w:rPr>
          <w:rtl/>
          <w:lang w:bidi="fa-IR"/>
        </w:rPr>
        <w:t xml:space="preserve">، </w:t>
      </w:r>
      <w:r>
        <w:rPr>
          <w:rtl/>
          <w:lang w:bidi="fa-IR"/>
        </w:rPr>
        <w:t>ص 309</w:t>
      </w:r>
      <w:r w:rsidR="009432CE">
        <w:rPr>
          <w:rtl/>
          <w:lang w:bidi="fa-IR"/>
        </w:rPr>
        <w:t xml:space="preserve">، </w:t>
      </w:r>
      <w:r>
        <w:rPr>
          <w:rtl/>
          <w:lang w:bidi="fa-IR"/>
        </w:rPr>
        <w:t>حديث 38</w:t>
      </w:r>
      <w:r w:rsidR="009432CE">
        <w:rPr>
          <w:rtl/>
          <w:lang w:bidi="fa-IR"/>
        </w:rPr>
        <w:t xml:space="preserve">. </w:t>
      </w:r>
    </w:p>
    <w:p w:rsidR="00AD3994" w:rsidRDefault="00AD3994" w:rsidP="00160C29">
      <w:pPr>
        <w:pStyle w:val="libFootnote"/>
        <w:rPr>
          <w:rtl/>
          <w:lang w:bidi="fa-IR"/>
        </w:rPr>
      </w:pPr>
      <w:r>
        <w:rPr>
          <w:rtl/>
          <w:lang w:bidi="fa-IR"/>
        </w:rPr>
        <w:t>368- سوره بقره</w:t>
      </w:r>
      <w:r w:rsidR="009432CE">
        <w:rPr>
          <w:rtl/>
          <w:lang w:bidi="fa-IR"/>
        </w:rPr>
        <w:t xml:space="preserve">، </w:t>
      </w:r>
      <w:r>
        <w:rPr>
          <w:rtl/>
          <w:lang w:bidi="fa-IR"/>
        </w:rPr>
        <w:t>آيه 170</w:t>
      </w:r>
      <w:r w:rsidR="009432CE">
        <w:rPr>
          <w:rtl/>
          <w:lang w:bidi="fa-IR"/>
        </w:rPr>
        <w:t xml:space="preserve">. </w:t>
      </w:r>
    </w:p>
    <w:p w:rsidR="00AD3994" w:rsidRDefault="00AD3994" w:rsidP="00160C29">
      <w:pPr>
        <w:pStyle w:val="libFootnote"/>
        <w:rPr>
          <w:rtl/>
          <w:lang w:bidi="fa-IR"/>
        </w:rPr>
      </w:pPr>
      <w:r>
        <w:rPr>
          <w:rtl/>
          <w:lang w:bidi="fa-IR"/>
        </w:rPr>
        <w:t>369- سوره مائده</w:t>
      </w:r>
      <w:r w:rsidR="009432CE">
        <w:rPr>
          <w:rtl/>
          <w:lang w:bidi="fa-IR"/>
        </w:rPr>
        <w:t xml:space="preserve">، </w:t>
      </w:r>
      <w:r>
        <w:rPr>
          <w:rtl/>
          <w:lang w:bidi="fa-IR"/>
        </w:rPr>
        <w:t>آيه 104</w:t>
      </w:r>
      <w:r w:rsidR="009432CE">
        <w:rPr>
          <w:rtl/>
          <w:lang w:bidi="fa-IR"/>
        </w:rPr>
        <w:t xml:space="preserve">. </w:t>
      </w:r>
    </w:p>
    <w:p w:rsidR="00AD3994" w:rsidRDefault="00AD3994" w:rsidP="00160C29">
      <w:pPr>
        <w:pStyle w:val="libFootnote"/>
        <w:rPr>
          <w:rtl/>
          <w:lang w:bidi="fa-IR"/>
        </w:rPr>
      </w:pPr>
      <w:r>
        <w:rPr>
          <w:rtl/>
          <w:lang w:bidi="fa-IR"/>
        </w:rPr>
        <w:t>370- سوره اعراف</w:t>
      </w:r>
      <w:r w:rsidR="009432CE">
        <w:rPr>
          <w:rtl/>
          <w:lang w:bidi="fa-IR"/>
        </w:rPr>
        <w:t xml:space="preserve">، </w:t>
      </w:r>
      <w:r>
        <w:rPr>
          <w:rtl/>
          <w:lang w:bidi="fa-IR"/>
        </w:rPr>
        <w:t>آيه 28</w:t>
      </w:r>
      <w:r w:rsidR="009432CE">
        <w:rPr>
          <w:rtl/>
          <w:lang w:bidi="fa-IR"/>
        </w:rPr>
        <w:t xml:space="preserve">. </w:t>
      </w:r>
    </w:p>
    <w:p w:rsidR="00AD3994" w:rsidRDefault="00AD3994" w:rsidP="00160C29">
      <w:pPr>
        <w:pStyle w:val="libFootnote"/>
        <w:rPr>
          <w:rtl/>
          <w:lang w:bidi="fa-IR"/>
        </w:rPr>
      </w:pPr>
      <w:r>
        <w:rPr>
          <w:rtl/>
          <w:lang w:bidi="fa-IR"/>
        </w:rPr>
        <w:lastRenderedPageBreak/>
        <w:t>371- سوره زخرف</w:t>
      </w:r>
      <w:r w:rsidR="009432CE">
        <w:rPr>
          <w:rtl/>
          <w:lang w:bidi="fa-IR"/>
        </w:rPr>
        <w:t xml:space="preserve">، </w:t>
      </w:r>
      <w:r>
        <w:rPr>
          <w:rtl/>
          <w:lang w:bidi="fa-IR"/>
        </w:rPr>
        <w:t>آيه 24</w:t>
      </w:r>
      <w:r w:rsidR="009432CE">
        <w:rPr>
          <w:rtl/>
          <w:lang w:bidi="fa-IR"/>
        </w:rPr>
        <w:t xml:space="preserve">. </w:t>
      </w:r>
    </w:p>
    <w:p w:rsidR="00AD3994" w:rsidRDefault="00AD3994" w:rsidP="00160C29">
      <w:pPr>
        <w:pStyle w:val="libFootnote"/>
        <w:rPr>
          <w:rtl/>
          <w:lang w:bidi="fa-IR"/>
        </w:rPr>
      </w:pPr>
      <w:r>
        <w:rPr>
          <w:rtl/>
          <w:lang w:bidi="fa-IR"/>
        </w:rPr>
        <w:t>372- سوره زخرف</w:t>
      </w:r>
      <w:r w:rsidR="009432CE">
        <w:rPr>
          <w:rtl/>
          <w:lang w:bidi="fa-IR"/>
        </w:rPr>
        <w:t xml:space="preserve">، </w:t>
      </w:r>
      <w:r>
        <w:rPr>
          <w:rtl/>
          <w:lang w:bidi="fa-IR"/>
        </w:rPr>
        <w:t>آيه 24</w:t>
      </w:r>
      <w:r w:rsidR="009432CE">
        <w:rPr>
          <w:rtl/>
          <w:lang w:bidi="fa-IR"/>
        </w:rPr>
        <w:t xml:space="preserve">. </w:t>
      </w:r>
    </w:p>
    <w:p w:rsidR="00AD3994" w:rsidRDefault="00AD3994" w:rsidP="00160C29">
      <w:pPr>
        <w:pStyle w:val="libFootnote"/>
        <w:rPr>
          <w:rtl/>
          <w:lang w:bidi="fa-IR"/>
        </w:rPr>
      </w:pPr>
      <w:r>
        <w:rPr>
          <w:rtl/>
          <w:lang w:bidi="fa-IR"/>
        </w:rPr>
        <w:t>373- سوره انبياء</w:t>
      </w:r>
      <w:r w:rsidR="009432CE">
        <w:rPr>
          <w:rtl/>
          <w:lang w:bidi="fa-IR"/>
        </w:rPr>
        <w:t xml:space="preserve">، </w:t>
      </w:r>
      <w:r>
        <w:rPr>
          <w:rtl/>
          <w:lang w:bidi="fa-IR"/>
        </w:rPr>
        <w:t>آيه 53</w:t>
      </w:r>
      <w:r w:rsidR="009432CE">
        <w:rPr>
          <w:rtl/>
          <w:lang w:bidi="fa-IR"/>
        </w:rPr>
        <w:t xml:space="preserve">. </w:t>
      </w:r>
    </w:p>
    <w:p w:rsidR="00AD3994" w:rsidRDefault="00AD3994" w:rsidP="00160C29">
      <w:pPr>
        <w:pStyle w:val="libFootnote"/>
        <w:rPr>
          <w:rtl/>
          <w:lang w:bidi="fa-IR"/>
        </w:rPr>
      </w:pPr>
      <w:r>
        <w:rPr>
          <w:rtl/>
          <w:lang w:bidi="fa-IR"/>
        </w:rPr>
        <w:t>374- سوره شعرا</w:t>
      </w:r>
      <w:r w:rsidR="009432CE">
        <w:rPr>
          <w:rtl/>
          <w:lang w:bidi="fa-IR"/>
        </w:rPr>
        <w:t xml:space="preserve">، </w:t>
      </w:r>
      <w:r>
        <w:rPr>
          <w:rtl/>
          <w:lang w:bidi="fa-IR"/>
        </w:rPr>
        <w:t>آيه 74</w:t>
      </w:r>
      <w:r w:rsidR="009432CE">
        <w:rPr>
          <w:rtl/>
          <w:lang w:bidi="fa-IR"/>
        </w:rPr>
        <w:t xml:space="preserve">. </w:t>
      </w:r>
    </w:p>
    <w:p w:rsidR="00AD3994" w:rsidRDefault="00AD3994" w:rsidP="00160C29">
      <w:pPr>
        <w:pStyle w:val="libFootnote"/>
        <w:rPr>
          <w:rtl/>
          <w:lang w:bidi="fa-IR"/>
        </w:rPr>
      </w:pPr>
      <w:r>
        <w:rPr>
          <w:rtl/>
          <w:lang w:bidi="fa-IR"/>
        </w:rPr>
        <w:t>375- شرح نهج البلاغه ابن ابى الحديد</w:t>
      </w:r>
      <w:r w:rsidR="009432CE">
        <w:rPr>
          <w:rtl/>
          <w:lang w:bidi="fa-IR"/>
        </w:rPr>
        <w:t xml:space="preserve">، </w:t>
      </w:r>
      <w:r>
        <w:rPr>
          <w:rtl/>
          <w:lang w:bidi="fa-IR"/>
        </w:rPr>
        <w:t>ج 20</w:t>
      </w:r>
      <w:r w:rsidR="009432CE">
        <w:rPr>
          <w:rtl/>
          <w:lang w:bidi="fa-IR"/>
        </w:rPr>
        <w:t xml:space="preserve">، </w:t>
      </w:r>
      <w:r>
        <w:rPr>
          <w:rtl/>
          <w:lang w:bidi="fa-IR"/>
        </w:rPr>
        <w:t>ص 302</w:t>
      </w:r>
      <w:r w:rsidR="009432CE">
        <w:rPr>
          <w:rtl/>
          <w:lang w:bidi="fa-IR"/>
        </w:rPr>
        <w:t xml:space="preserve">، </w:t>
      </w:r>
      <w:r>
        <w:rPr>
          <w:rtl/>
          <w:lang w:bidi="fa-IR"/>
        </w:rPr>
        <w:t>حديث 455</w:t>
      </w:r>
      <w:r w:rsidR="009432CE">
        <w:rPr>
          <w:rtl/>
          <w:lang w:bidi="fa-IR"/>
        </w:rPr>
        <w:t xml:space="preserve">. </w:t>
      </w:r>
    </w:p>
    <w:p w:rsidR="00AD3994" w:rsidRDefault="00AD3994" w:rsidP="00160C29">
      <w:pPr>
        <w:pStyle w:val="libFootnote"/>
        <w:rPr>
          <w:rtl/>
          <w:lang w:bidi="fa-IR"/>
        </w:rPr>
      </w:pPr>
      <w:r>
        <w:rPr>
          <w:rtl/>
          <w:lang w:bidi="fa-IR"/>
        </w:rPr>
        <w:t>376- سوره عنكبوت</w:t>
      </w:r>
      <w:r w:rsidR="009432CE">
        <w:rPr>
          <w:rtl/>
          <w:lang w:bidi="fa-IR"/>
        </w:rPr>
        <w:t xml:space="preserve">، </w:t>
      </w:r>
      <w:r>
        <w:rPr>
          <w:rtl/>
          <w:lang w:bidi="fa-IR"/>
        </w:rPr>
        <w:t>آيه 8</w:t>
      </w:r>
      <w:r w:rsidR="009432CE">
        <w:rPr>
          <w:rtl/>
          <w:lang w:bidi="fa-IR"/>
        </w:rPr>
        <w:t xml:space="preserve">. </w:t>
      </w:r>
    </w:p>
    <w:p w:rsidR="00AD3994" w:rsidRDefault="00AD3994" w:rsidP="00160C29">
      <w:pPr>
        <w:pStyle w:val="libFootnote"/>
        <w:rPr>
          <w:rtl/>
          <w:lang w:bidi="fa-IR"/>
        </w:rPr>
      </w:pPr>
      <w:r>
        <w:rPr>
          <w:rtl/>
          <w:lang w:bidi="fa-IR"/>
        </w:rPr>
        <w:t>377- سوره عنكبوت</w:t>
      </w:r>
      <w:r w:rsidR="009432CE">
        <w:rPr>
          <w:rtl/>
          <w:lang w:bidi="fa-IR"/>
        </w:rPr>
        <w:t xml:space="preserve">، </w:t>
      </w:r>
      <w:r>
        <w:rPr>
          <w:rtl/>
          <w:lang w:bidi="fa-IR"/>
        </w:rPr>
        <w:t>آيه 8</w:t>
      </w:r>
      <w:r w:rsidR="009432CE">
        <w:rPr>
          <w:rtl/>
          <w:lang w:bidi="fa-IR"/>
        </w:rPr>
        <w:t xml:space="preserve">. </w:t>
      </w:r>
    </w:p>
    <w:p w:rsidR="00AD3994" w:rsidRDefault="00AD3994" w:rsidP="00160C29">
      <w:pPr>
        <w:pStyle w:val="libFootnote"/>
        <w:rPr>
          <w:rtl/>
          <w:lang w:bidi="fa-IR"/>
        </w:rPr>
      </w:pPr>
      <w:r>
        <w:rPr>
          <w:rtl/>
          <w:lang w:bidi="fa-IR"/>
        </w:rPr>
        <w:t>378- نهج البلاغه</w:t>
      </w:r>
      <w:r w:rsidR="009432CE">
        <w:rPr>
          <w:rtl/>
          <w:lang w:bidi="fa-IR"/>
        </w:rPr>
        <w:t xml:space="preserve">، </w:t>
      </w:r>
      <w:r>
        <w:rPr>
          <w:rtl/>
          <w:lang w:bidi="fa-IR"/>
        </w:rPr>
        <w:t>ص 25</w:t>
      </w:r>
      <w:r w:rsidR="009432CE">
        <w:rPr>
          <w:rtl/>
          <w:lang w:bidi="fa-IR"/>
        </w:rPr>
        <w:t xml:space="preserve">، </w:t>
      </w:r>
      <w:r>
        <w:rPr>
          <w:rtl/>
          <w:lang w:bidi="fa-IR"/>
        </w:rPr>
        <w:t>خطبه 56</w:t>
      </w:r>
      <w:r w:rsidR="009432CE">
        <w:rPr>
          <w:rtl/>
          <w:lang w:bidi="fa-IR"/>
        </w:rPr>
        <w:t xml:space="preserve">. </w:t>
      </w:r>
    </w:p>
    <w:p w:rsidR="00AD3994" w:rsidRDefault="00AD3994" w:rsidP="00160C29">
      <w:pPr>
        <w:pStyle w:val="libFootnote"/>
        <w:rPr>
          <w:rtl/>
          <w:lang w:bidi="fa-IR"/>
        </w:rPr>
      </w:pPr>
      <w:r>
        <w:rPr>
          <w:rtl/>
          <w:lang w:bidi="fa-IR"/>
        </w:rPr>
        <w:t>379- مستدرك الوسايل</w:t>
      </w:r>
      <w:r w:rsidR="009432CE">
        <w:rPr>
          <w:rtl/>
          <w:lang w:bidi="fa-IR"/>
        </w:rPr>
        <w:t xml:space="preserve">، </w:t>
      </w:r>
      <w:r>
        <w:rPr>
          <w:rtl/>
          <w:lang w:bidi="fa-IR"/>
        </w:rPr>
        <w:t>ج 15</w:t>
      </w:r>
      <w:r w:rsidR="009432CE">
        <w:rPr>
          <w:rtl/>
          <w:lang w:bidi="fa-IR"/>
        </w:rPr>
        <w:t xml:space="preserve">، </w:t>
      </w:r>
      <w:r>
        <w:rPr>
          <w:rtl/>
          <w:lang w:bidi="fa-IR"/>
        </w:rPr>
        <w:t>ص 182</w:t>
      </w:r>
      <w:r w:rsidR="009432CE">
        <w:rPr>
          <w:rtl/>
          <w:lang w:bidi="fa-IR"/>
        </w:rPr>
        <w:t xml:space="preserve">، </w:t>
      </w:r>
      <w:r>
        <w:rPr>
          <w:rtl/>
          <w:lang w:bidi="fa-IR"/>
        </w:rPr>
        <w:t>حديث 17937</w:t>
      </w:r>
      <w:r w:rsidR="009432CE">
        <w:rPr>
          <w:rtl/>
          <w:lang w:bidi="fa-IR"/>
        </w:rPr>
        <w:t xml:space="preserve">. </w:t>
      </w:r>
    </w:p>
    <w:p w:rsidR="00AD3994" w:rsidRDefault="00AD3994" w:rsidP="00160C29">
      <w:pPr>
        <w:pStyle w:val="libFootnote"/>
        <w:rPr>
          <w:rtl/>
          <w:lang w:bidi="fa-IR"/>
        </w:rPr>
      </w:pPr>
      <w:r>
        <w:rPr>
          <w:rtl/>
          <w:lang w:bidi="fa-IR"/>
        </w:rPr>
        <w:t>380- كافى</w:t>
      </w:r>
      <w:r w:rsidR="009432CE">
        <w:rPr>
          <w:rtl/>
          <w:lang w:bidi="fa-IR"/>
        </w:rPr>
        <w:t xml:space="preserve">، </w:t>
      </w:r>
      <w:r>
        <w:rPr>
          <w:rtl/>
          <w:lang w:bidi="fa-IR"/>
        </w:rPr>
        <w:t>ج 2</w:t>
      </w:r>
      <w:r w:rsidR="009432CE">
        <w:rPr>
          <w:rtl/>
          <w:lang w:bidi="fa-IR"/>
        </w:rPr>
        <w:t xml:space="preserve">، </w:t>
      </w:r>
      <w:r>
        <w:rPr>
          <w:rtl/>
          <w:lang w:bidi="fa-IR"/>
        </w:rPr>
        <w:t>ص 349</w:t>
      </w:r>
      <w:r w:rsidR="009432CE">
        <w:rPr>
          <w:rtl/>
          <w:lang w:bidi="fa-IR"/>
        </w:rPr>
        <w:t xml:space="preserve">، </w:t>
      </w:r>
      <w:r>
        <w:rPr>
          <w:rtl/>
          <w:lang w:bidi="fa-IR"/>
        </w:rPr>
        <w:t>حديث 8</w:t>
      </w:r>
      <w:r w:rsidR="009432CE">
        <w:rPr>
          <w:rtl/>
          <w:lang w:bidi="fa-IR"/>
        </w:rPr>
        <w:t xml:space="preserve">، </w:t>
      </w:r>
      <w:r>
        <w:rPr>
          <w:rtl/>
          <w:lang w:bidi="fa-IR"/>
        </w:rPr>
        <w:t>وسايل الشيعه</w:t>
      </w:r>
      <w:r w:rsidR="009432CE">
        <w:rPr>
          <w:rtl/>
          <w:lang w:bidi="fa-IR"/>
        </w:rPr>
        <w:t xml:space="preserve">، </w:t>
      </w:r>
      <w:r>
        <w:rPr>
          <w:rtl/>
          <w:lang w:bidi="fa-IR"/>
        </w:rPr>
        <w:t>ج 21</w:t>
      </w:r>
      <w:r w:rsidR="009432CE">
        <w:rPr>
          <w:rtl/>
          <w:lang w:bidi="fa-IR"/>
        </w:rPr>
        <w:t xml:space="preserve">، </w:t>
      </w:r>
      <w:r>
        <w:rPr>
          <w:rtl/>
          <w:lang w:bidi="fa-IR"/>
        </w:rPr>
        <w:t>ص 502</w:t>
      </w:r>
      <w:r w:rsidR="009432CE">
        <w:rPr>
          <w:rtl/>
          <w:lang w:bidi="fa-IR"/>
        </w:rPr>
        <w:t xml:space="preserve">، </w:t>
      </w:r>
      <w:r>
        <w:rPr>
          <w:rtl/>
          <w:lang w:bidi="fa-IR"/>
        </w:rPr>
        <w:t>حديث 27699</w:t>
      </w:r>
      <w:r w:rsidR="009432CE">
        <w:rPr>
          <w:rtl/>
          <w:lang w:bidi="fa-IR"/>
        </w:rPr>
        <w:t xml:space="preserve">. </w:t>
      </w:r>
    </w:p>
    <w:p w:rsidR="00AD3994" w:rsidRDefault="00AD3994" w:rsidP="00160C29">
      <w:pPr>
        <w:pStyle w:val="libFootnote"/>
        <w:rPr>
          <w:rtl/>
          <w:lang w:bidi="fa-IR"/>
        </w:rPr>
      </w:pPr>
      <w:r>
        <w:rPr>
          <w:rtl/>
          <w:lang w:bidi="fa-IR"/>
        </w:rPr>
        <w:t>381- مستدرك الوسايل</w:t>
      </w:r>
      <w:r w:rsidR="009432CE">
        <w:rPr>
          <w:rtl/>
          <w:lang w:bidi="fa-IR"/>
        </w:rPr>
        <w:t xml:space="preserve">، </w:t>
      </w:r>
      <w:r>
        <w:rPr>
          <w:rtl/>
          <w:lang w:bidi="fa-IR"/>
        </w:rPr>
        <w:t>ج 15</w:t>
      </w:r>
      <w:r w:rsidR="009432CE">
        <w:rPr>
          <w:rtl/>
          <w:lang w:bidi="fa-IR"/>
        </w:rPr>
        <w:t xml:space="preserve">، </w:t>
      </w:r>
      <w:r>
        <w:rPr>
          <w:rtl/>
          <w:lang w:bidi="fa-IR"/>
        </w:rPr>
        <w:t>ص 195</w:t>
      </w:r>
      <w:r w:rsidR="009432CE">
        <w:rPr>
          <w:rtl/>
          <w:lang w:bidi="fa-IR"/>
        </w:rPr>
        <w:t xml:space="preserve">، </w:t>
      </w:r>
      <w:r>
        <w:rPr>
          <w:rtl/>
          <w:lang w:bidi="fa-IR"/>
        </w:rPr>
        <w:t>حديث 17989</w:t>
      </w:r>
      <w:r w:rsidR="009432CE">
        <w:rPr>
          <w:rtl/>
          <w:lang w:bidi="fa-IR"/>
        </w:rPr>
        <w:t xml:space="preserve">. </w:t>
      </w:r>
    </w:p>
    <w:p w:rsidR="00AD3994" w:rsidRDefault="00AD3994" w:rsidP="00160C29">
      <w:pPr>
        <w:pStyle w:val="libFootnote"/>
        <w:rPr>
          <w:rtl/>
          <w:lang w:bidi="fa-IR"/>
        </w:rPr>
      </w:pPr>
      <w:r>
        <w:rPr>
          <w:rtl/>
          <w:lang w:bidi="fa-IR"/>
        </w:rPr>
        <w:t>382- كافى</w:t>
      </w:r>
      <w:r w:rsidR="009432CE">
        <w:rPr>
          <w:rtl/>
          <w:lang w:bidi="fa-IR"/>
        </w:rPr>
        <w:t xml:space="preserve">، </w:t>
      </w:r>
      <w:r>
        <w:rPr>
          <w:rtl/>
          <w:lang w:bidi="fa-IR"/>
        </w:rPr>
        <w:t>ج 2</w:t>
      </w:r>
      <w:r w:rsidR="009432CE">
        <w:rPr>
          <w:rtl/>
          <w:lang w:bidi="fa-IR"/>
        </w:rPr>
        <w:t xml:space="preserve">، </w:t>
      </w:r>
      <w:r>
        <w:rPr>
          <w:rtl/>
          <w:lang w:bidi="fa-IR"/>
        </w:rPr>
        <w:t>ص 348</w:t>
      </w:r>
      <w:r w:rsidR="009432CE">
        <w:rPr>
          <w:rtl/>
          <w:lang w:bidi="fa-IR"/>
        </w:rPr>
        <w:t xml:space="preserve">، </w:t>
      </w:r>
      <w:r>
        <w:rPr>
          <w:rtl/>
          <w:lang w:bidi="fa-IR"/>
        </w:rPr>
        <w:t>حديث 3</w:t>
      </w:r>
      <w:r w:rsidR="009432CE">
        <w:rPr>
          <w:rtl/>
          <w:lang w:bidi="fa-IR"/>
        </w:rPr>
        <w:t xml:space="preserve">، </w:t>
      </w:r>
      <w:r>
        <w:rPr>
          <w:rtl/>
          <w:lang w:bidi="fa-IR"/>
        </w:rPr>
        <w:t>وسايل الشيعه</w:t>
      </w:r>
      <w:r w:rsidR="009432CE">
        <w:rPr>
          <w:rtl/>
          <w:lang w:bidi="fa-IR"/>
        </w:rPr>
        <w:t xml:space="preserve">، </w:t>
      </w:r>
      <w:r>
        <w:rPr>
          <w:rtl/>
          <w:lang w:bidi="fa-IR"/>
        </w:rPr>
        <w:t>ج 21</w:t>
      </w:r>
      <w:r w:rsidR="009432CE">
        <w:rPr>
          <w:rtl/>
          <w:lang w:bidi="fa-IR"/>
        </w:rPr>
        <w:t xml:space="preserve">، </w:t>
      </w:r>
      <w:r>
        <w:rPr>
          <w:rtl/>
          <w:lang w:bidi="fa-IR"/>
        </w:rPr>
        <w:t>ص 501</w:t>
      </w:r>
      <w:r w:rsidR="009432CE">
        <w:rPr>
          <w:rtl/>
          <w:lang w:bidi="fa-IR"/>
        </w:rPr>
        <w:t xml:space="preserve">، </w:t>
      </w:r>
      <w:r>
        <w:rPr>
          <w:rtl/>
          <w:lang w:bidi="fa-IR"/>
        </w:rPr>
        <w:t>حديث 27694</w:t>
      </w:r>
      <w:r w:rsidR="009432CE">
        <w:rPr>
          <w:rtl/>
          <w:lang w:bidi="fa-IR"/>
        </w:rPr>
        <w:t xml:space="preserve">. </w:t>
      </w:r>
    </w:p>
    <w:p w:rsidR="00AD3994" w:rsidRDefault="00AD3994" w:rsidP="00160C29">
      <w:pPr>
        <w:pStyle w:val="libFootnote"/>
        <w:rPr>
          <w:rtl/>
          <w:lang w:bidi="fa-IR"/>
        </w:rPr>
      </w:pPr>
      <w:r>
        <w:rPr>
          <w:rtl/>
          <w:lang w:bidi="fa-IR"/>
        </w:rPr>
        <w:t>383- حديث قدسى</w:t>
      </w:r>
      <w:r w:rsidR="008C34A7">
        <w:rPr>
          <w:rtl/>
          <w:lang w:bidi="fa-IR"/>
        </w:rPr>
        <w:t xml:space="preserve">: </w:t>
      </w:r>
      <w:r>
        <w:rPr>
          <w:rtl/>
          <w:lang w:bidi="fa-IR"/>
        </w:rPr>
        <w:t xml:space="preserve">كلام الهى است كه پيامبر </w:t>
      </w:r>
      <w:r w:rsidR="00D401A1" w:rsidRPr="00D401A1">
        <w:rPr>
          <w:rStyle w:val="libAlaemChar"/>
          <w:rtl/>
        </w:rPr>
        <w:t>صلى‌الله‌عليه‌وآله‌وسلم</w:t>
      </w:r>
      <w:r>
        <w:rPr>
          <w:rtl/>
          <w:lang w:bidi="fa-IR"/>
        </w:rPr>
        <w:t xml:space="preserve"> نقل مى كنند ولى در شمار آيات قرآن نمى باشد</w:t>
      </w:r>
      <w:r w:rsidR="009432CE">
        <w:rPr>
          <w:rtl/>
          <w:lang w:bidi="fa-IR"/>
        </w:rPr>
        <w:t xml:space="preserve">. </w:t>
      </w:r>
    </w:p>
    <w:p w:rsidR="00AD3994" w:rsidRDefault="00AD3994" w:rsidP="00160C29">
      <w:pPr>
        <w:pStyle w:val="libFootnote"/>
        <w:rPr>
          <w:rtl/>
          <w:lang w:bidi="fa-IR"/>
        </w:rPr>
      </w:pPr>
      <w:r>
        <w:rPr>
          <w:rtl/>
          <w:lang w:bidi="fa-IR"/>
        </w:rPr>
        <w:t>384- جامع السعادات</w:t>
      </w:r>
      <w:r w:rsidR="009432CE">
        <w:rPr>
          <w:rtl/>
          <w:lang w:bidi="fa-IR"/>
        </w:rPr>
        <w:t xml:space="preserve">، </w:t>
      </w:r>
      <w:r>
        <w:rPr>
          <w:rtl/>
          <w:lang w:bidi="fa-IR"/>
        </w:rPr>
        <w:t>ج 2</w:t>
      </w:r>
      <w:r w:rsidR="009432CE">
        <w:rPr>
          <w:rtl/>
          <w:lang w:bidi="fa-IR"/>
        </w:rPr>
        <w:t xml:space="preserve">، </w:t>
      </w:r>
      <w:r>
        <w:rPr>
          <w:rtl/>
          <w:lang w:bidi="fa-IR"/>
        </w:rPr>
        <w:t>ص 271</w:t>
      </w:r>
      <w:r w:rsidR="009432CE">
        <w:rPr>
          <w:rtl/>
          <w:lang w:bidi="fa-IR"/>
        </w:rPr>
        <w:t xml:space="preserve">. </w:t>
      </w:r>
    </w:p>
    <w:p w:rsidR="00AD3994" w:rsidRDefault="00AD3994" w:rsidP="00160C29">
      <w:pPr>
        <w:pStyle w:val="libFootnote"/>
        <w:rPr>
          <w:rtl/>
          <w:lang w:bidi="fa-IR"/>
        </w:rPr>
      </w:pPr>
      <w:r>
        <w:rPr>
          <w:rtl/>
          <w:lang w:bidi="fa-IR"/>
        </w:rPr>
        <w:t>385- جامع السعادات</w:t>
      </w:r>
      <w:r w:rsidR="009432CE">
        <w:rPr>
          <w:rtl/>
          <w:lang w:bidi="fa-IR"/>
        </w:rPr>
        <w:t xml:space="preserve">، </w:t>
      </w:r>
      <w:r>
        <w:rPr>
          <w:rtl/>
          <w:lang w:bidi="fa-IR"/>
        </w:rPr>
        <w:t>ج 2</w:t>
      </w:r>
      <w:r w:rsidR="009432CE">
        <w:rPr>
          <w:rtl/>
          <w:lang w:bidi="fa-IR"/>
        </w:rPr>
        <w:t xml:space="preserve">، </w:t>
      </w:r>
      <w:r>
        <w:rPr>
          <w:rtl/>
          <w:lang w:bidi="fa-IR"/>
        </w:rPr>
        <w:t>ص 271</w:t>
      </w:r>
      <w:r w:rsidR="009432CE">
        <w:rPr>
          <w:rtl/>
          <w:lang w:bidi="fa-IR"/>
        </w:rPr>
        <w:t xml:space="preserve">. </w:t>
      </w:r>
    </w:p>
    <w:p w:rsidR="00AD3994" w:rsidRDefault="00AD3994" w:rsidP="00160C29">
      <w:pPr>
        <w:pStyle w:val="libFootnote"/>
        <w:rPr>
          <w:rtl/>
          <w:lang w:bidi="fa-IR"/>
        </w:rPr>
      </w:pPr>
      <w:r>
        <w:rPr>
          <w:rtl/>
          <w:lang w:bidi="fa-IR"/>
        </w:rPr>
        <w:t>386- جامع السعادات</w:t>
      </w:r>
      <w:r w:rsidR="009432CE">
        <w:rPr>
          <w:rtl/>
          <w:lang w:bidi="fa-IR"/>
        </w:rPr>
        <w:t xml:space="preserve">، </w:t>
      </w:r>
      <w:r>
        <w:rPr>
          <w:rtl/>
          <w:lang w:bidi="fa-IR"/>
        </w:rPr>
        <w:t>ج 2</w:t>
      </w:r>
      <w:r w:rsidR="009432CE">
        <w:rPr>
          <w:rtl/>
          <w:lang w:bidi="fa-IR"/>
        </w:rPr>
        <w:t xml:space="preserve">، </w:t>
      </w:r>
      <w:r>
        <w:rPr>
          <w:rtl/>
          <w:lang w:bidi="fa-IR"/>
        </w:rPr>
        <w:t>ص 271</w:t>
      </w:r>
      <w:r w:rsidR="009432CE">
        <w:rPr>
          <w:rtl/>
          <w:lang w:bidi="fa-IR"/>
        </w:rPr>
        <w:t xml:space="preserve">. </w:t>
      </w:r>
    </w:p>
    <w:p w:rsidR="00AD3994" w:rsidRDefault="00AD3994" w:rsidP="00160C29">
      <w:pPr>
        <w:pStyle w:val="libFootnote"/>
        <w:rPr>
          <w:rtl/>
          <w:lang w:bidi="fa-IR"/>
        </w:rPr>
      </w:pPr>
      <w:r>
        <w:rPr>
          <w:rtl/>
          <w:lang w:bidi="fa-IR"/>
        </w:rPr>
        <w:t>387- سوره يوسف</w:t>
      </w:r>
      <w:r w:rsidR="009432CE">
        <w:rPr>
          <w:rtl/>
          <w:lang w:bidi="fa-IR"/>
        </w:rPr>
        <w:t xml:space="preserve">، </w:t>
      </w:r>
      <w:r>
        <w:rPr>
          <w:rtl/>
          <w:lang w:bidi="fa-IR"/>
        </w:rPr>
        <w:t>آيه 99</w:t>
      </w:r>
      <w:r w:rsidR="009432CE">
        <w:rPr>
          <w:rtl/>
          <w:lang w:bidi="fa-IR"/>
        </w:rPr>
        <w:t xml:space="preserve">. </w:t>
      </w:r>
    </w:p>
    <w:p w:rsidR="00AD3994" w:rsidRDefault="00AD3994" w:rsidP="00160C29">
      <w:pPr>
        <w:pStyle w:val="libFootnote"/>
        <w:rPr>
          <w:rtl/>
          <w:lang w:bidi="fa-IR"/>
        </w:rPr>
      </w:pPr>
      <w:r>
        <w:rPr>
          <w:rtl/>
          <w:lang w:bidi="fa-IR"/>
        </w:rPr>
        <w:t>388- تفسير مجمع البيان</w:t>
      </w:r>
      <w:r w:rsidR="009432CE">
        <w:rPr>
          <w:rtl/>
          <w:lang w:bidi="fa-IR"/>
        </w:rPr>
        <w:t xml:space="preserve">، </w:t>
      </w:r>
      <w:r>
        <w:rPr>
          <w:rtl/>
          <w:lang w:bidi="fa-IR"/>
        </w:rPr>
        <w:t>ج 4</w:t>
      </w:r>
      <w:r w:rsidR="009432CE">
        <w:rPr>
          <w:rtl/>
          <w:lang w:bidi="fa-IR"/>
        </w:rPr>
        <w:t xml:space="preserve">، </w:t>
      </w:r>
      <w:r>
        <w:rPr>
          <w:rtl/>
          <w:lang w:bidi="fa-IR"/>
        </w:rPr>
        <w:t>ص 120(جزء 13)</w:t>
      </w:r>
      <w:r w:rsidR="009432CE">
        <w:rPr>
          <w:rtl/>
          <w:lang w:bidi="fa-IR"/>
        </w:rPr>
        <w:t xml:space="preserve">. </w:t>
      </w:r>
    </w:p>
    <w:p w:rsidR="00AD3994" w:rsidRDefault="00AD3994" w:rsidP="00160C29">
      <w:pPr>
        <w:pStyle w:val="libFootnote"/>
        <w:rPr>
          <w:rtl/>
          <w:lang w:bidi="fa-IR"/>
        </w:rPr>
      </w:pPr>
      <w:r>
        <w:rPr>
          <w:rtl/>
          <w:lang w:bidi="fa-IR"/>
        </w:rPr>
        <w:t>389- مستدرك الوسايل</w:t>
      </w:r>
      <w:r w:rsidR="009432CE">
        <w:rPr>
          <w:rtl/>
          <w:lang w:bidi="fa-IR"/>
        </w:rPr>
        <w:t xml:space="preserve">، </w:t>
      </w:r>
      <w:r>
        <w:rPr>
          <w:rtl/>
          <w:lang w:bidi="fa-IR"/>
        </w:rPr>
        <w:t>ج 15</w:t>
      </w:r>
      <w:r w:rsidR="009432CE">
        <w:rPr>
          <w:rtl/>
          <w:lang w:bidi="fa-IR"/>
        </w:rPr>
        <w:t xml:space="preserve">، </w:t>
      </w:r>
      <w:r>
        <w:rPr>
          <w:rtl/>
          <w:lang w:bidi="fa-IR"/>
        </w:rPr>
        <w:t>ص 175</w:t>
      </w:r>
      <w:r w:rsidR="009432CE">
        <w:rPr>
          <w:rtl/>
          <w:lang w:bidi="fa-IR"/>
        </w:rPr>
        <w:t xml:space="preserve">، </w:t>
      </w:r>
      <w:r>
        <w:rPr>
          <w:rtl/>
          <w:lang w:bidi="fa-IR"/>
        </w:rPr>
        <w:t>حديث 17913</w:t>
      </w:r>
      <w:r w:rsidR="009432CE">
        <w:rPr>
          <w:rtl/>
          <w:lang w:bidi="fa-IR"/>
        </w:rPr>
        <w:t xml:space="preserve">. </w:t>
      </w:r>
    </w:p>
    <w:p w:rsidR="00AD3994" w:rsidRDefault="00AD3994" w:rsidP="00160C29">
      <w:pPr>
        <w:pStyle w:val="libFootnote"/>
        <w:rPr>
          <w:rtl/>
          <w:lang w:bidi="fa-IR"/>
        </w:rPr>
      </w:pPr>
      <w:r>
        <w:rPr>
          <w:rtl/>
          <w:lang w:bidi="fa-IR"/>
        </w:rPr>
        <w:t>390- امالى طوسى</w:t>
      </w:r>
      <w:r w:rsidR="009432CE">
        <w:rPr>
          <w:rtl/>
          <w:lang w:bidi="fa-IR"/>
        </w:rPr>
        <w:t xml:space="preserve">، </w:t>
      </w:r>
      <w:r>
        <w:rPr>
          <w:rtl/>
          <w:lang w:bidi="fa-IR"/>
        </w:rPr>
        <w:t>ص 328</w:t>
      </w:r>
      <w:r w:rsidR="009432CE">
        <w:rPr>
          <w:rtl/>
          <w:lang w:bidi="fa-IR"/>
        </w:rPr>
        <w:t xml:space="preserve">، </w:t>
      </w:r>
      <w:r>
        <w:rPr>
          <w:rtl/>
          <w:lang w:bidi="fa-IR"/>
        </w:rPr>
        <w:t>حديث 656</w:t>
      </w:r>
      <w:r w:rsidR="009432CE">
        <w:rPr>
          <w:rtl/>
          <w:lang w:bidi="fa-IR"/>
        </w:rPr>
        <w:t xml:space="preserve">. </w:t>
      </w:r>
    </w:p>
    <w:p w:rsidR="00AD3994" w:rsidRDefault="00AD3994" w:rsidP="00160C29">
      <w:pPr>
        <w:pStyle w:val="libFootnote"/>
        <w:rPr>
          <w:rtl/>
          <w:lang w:bidi="fa-IR"/>
        </w:rPr>
      </w:pPr>
      <w:r>
        <w:rPr>
          <w:rtl/>
          <w:lang w:bidi="fa-IR"/>
        </w:rPr>
        <w:t>391- مستدرك الوسايل</w:t>
      </w:r>
      <w:r w:rsidR="009432CE">
        <w:rPr>
          <w:rtl/>
          <w:lang w:bidi="fa-IR"/>
        </w:rPr>
        <w:t xml:space="preserve">، </w:t>
      </w:r>
      <w:r>
        <w:rPr>
          <w:rtl/>
          <w:lang w:bidi="fa-IR"/>
        </w:rPr>
        <w:t>ج 15</w:t>
      </w:r>
      <w:r w:rsidR="009432CE">
        <w:rPr>
          <w:rtl/>
          <w:lang w:bidi="fa-IR"/>
        </w:rPr>
        <w:t xml:space="preserve">، </w:t>
      </w:r>
      <w:r>
        <w:rPr>
          <w:rtl/>
          <w:lang w:bidi="fa-IR"/>
        </w:rPr>
        <w:t>ص 176</w:t>
      </w:r>
      <w:r w:rsidR="009432CE">
        <w:rPr>
          <w:rtl/>
          <w:lang w:bidi="fa-IR"/>
        </w:rPr>
        <w:t xml:space="preserve">، </w:t>
      </w:r>
      <w:r>
        <w:rPr>
          <w:rtl/>
          <w:lang w:bidi="fa-IR"/>
        </w:rPr>
        <w:t>حديث 17915</w:t>
      </w:r>
      <w:r w:rsidR="009432CE">
        <w:rPr>
          <w:rtl/>
          <w:lang w:bidi="fa-IR"/>
        </w:rPr>
        <w:t xml:space="preserve">. </w:t>
      </w:r>
    </w:p>
    <w:p w:rsidR="00AD3994" w:rsidRDefault="00AD3994" w:rsidP="00160C29">
      <w:pPr>
        <w:pStyle w:val="libFootnote"/>
        <w:rPr>
          <w:rtl/>
          <w:lang w:bidi="fa-IR"/>
        </w:rPr>
      </w:pPr>
      <w:r>
        <w:rPr>
          <w:rtl/>
          <w:lang w:bidi="fa-IR"/>
        </w:rPr>
        <w:t>392- مستدرك الوسايل</w:t>
      </w:r>
      <w:r w:rsidR="009432CE">
        <w:rPr>
          <w:rtl/>
          <w:lang w:bidi="fa-IR"/>
        </w:rPr>
        <w:t xml:space="preserve">، </w:t>
      </w:r>
      <w:r>
        <w:rPr>
          <w:rtl/>
          <w:lang w:bidi="fa-IR"/>
        </w:rPr>
        <w:t>ج 7</w:t>
      </w:r>
      <w:r w:rsidR="009432CE">
        <w:rPr>
          <w:rtl/>
          <w:lang w:bidi="fa-IR"/>
        </w:rPr>
        <w:t xml:space="preserve">، </w:t>
      </w:r>
      <w:r>
        <w:rPr>
          <w:rtl/>
          <w:lang w:bidi="fa-IR"/>
        </w:rPr>
        <w:t>ص 484</w:t>
      </w:r>
      <w:r w:rsidR="009432CE">
        <w:rPr>
          <w:rtl/>
          <w:lang w:bidi="fa-IR"/>
        </w:rPr>
        <w:t xml:space="preserve">، </w:t>
      </w:r>
      <w:r>
        <w:rPr>
          <w:rtl/>
          <w:lang w:bidi="fa-IR"/>
        </w:rPr>
        <w:t>حديث 8711</w:t>
      </w:r>
      <w:r w:rsidR="009432CE">
        <w:rPr>
          <w:rtl/>
          <w:lang w:bidi="fa-IR"/>
        </w:rPr>
        <w:t xml:space="preserve">. </w:t>
      </w:r>
    </w:p>
    <w:p w:rsidR="00AD3994" w:rsidRDefault="00AD3994" w:rsidP="00160C29">
      <w:pPr>
        <w:pStyle w:val="libFootnote"/>
        <w:rPr>
          <w:rtl/>
          <w:lang w:bidi="fa-IR"/>
        </w:rPr>
      </w:pPr>
      <w:r>
        <w:rPr>
          <w:rtl/>
          <w:lang w:bidi="fa-IR"/>
        </w:rPr>
        <w:t>393- مستدرك الوسايل</w:t>
      </w:r>
      <w:r w:rsidR="009432CE">
        <w:rPr>
          <w:rtl/>
          <w:lang w:bidi="fa-IR"/>
        </w:rPr>
        <w:t xml:space="preserve">، </w:t>
      </w:r>
      <w:r>
        <w:rPr>
          <w:rtl/>
          <w:lang w:bidi="fa-IR"/>
        </w:rPr>
        <w:t>ج 15</w:t>
      </w:r>
      <w:r w:rsidR="009432CE">
        <w:rPr>
          <w:rtl/>
          <w:lang w:bidi="fa-IR"/>
        </w:rPr>
        <w:t xml:space="preserve">، </w:t>
      </w:r>
      <w:r>
        <w:rPr>
          <w:rtl/>
          <w:lang w:bidi="fa-IR"/>
        </w:rPr>
        <w:t>ص 175</w:t>
      </w:r>
      <w:r w:rsidR="009432CE">
        <w:rPr>
          <w:rtl/>
          <w:lang w:bidi="fa-IR"/>
        </w:rPr>
        <w:t xml:space="preserve">، </w:t>
      </w:r>
      <w:r>
        <w:rPr>
          <w:rtl/>
          <w:lang w:bidi="fa-IR"/>
        </w:rPr>
        <w:t>حديث 17908</w:t>
      </w:r>
      <w:r w:rsidR="009432CE">
        <w:rPr>
          <w:rtl/>
          <w:lang w:bidi="fa-IR"/>
        </w:rPr>
        <w:t xml:space="preserve">. </w:t>
      </w:r>
    </w:p>
    <w:p w:rsidR="00AD3994" w:rsidRDefault="00AD3994" w:rsidP="00160C29">
      <w:pPr>
        <w:pStyle w:val="libFootnote"/>
        <w:rPr>
          <w:rtl/>
          <w:lang w:bidi="fa-IR"/>
        </w:rPr>
      </w:pPr>
      <w:r>
        <w:rPr>
          <w:rtl/>
          <w:lang w:bidi="fa-IR"/>
        </w:rPr>
        <w:t>394- مستدرك الوسايل</w:t>
      </w:r>
      <w:r w:rsidR="009432CE">
        <w:rPr>
          <w:rtl/>
          <w:lang w:bidi="fa-IR"/>
        </w:rPr>
        <w:t xml:space="preserve">، </w:t>
      </w:r>
      <w:r>
        <w:rPr>
          <w:rtl/>
          <w:lang w:bidi="fa-IR"/>
        </w:rPr>
        <w:t>ج 15</w:t>
      </w:r>
      <w:r w:rsidR="009432CE">
        <w:rPr>
          <w:rtl/>
          <w:lang w:bidi="fa-IR"/>
        </w:rPr>
        <w:t xml:space="preserve">، </w:t>
      </w:r>
      <w:r>
        <w:rPr>
          <w:rtl/>
          <w:lang w:bidi="fa-IR"/>
        </w:rPr>
        <w:t>ص 175</w:t>
      </w:r>
      <w:r w:rsidR="009432CE">
        <w:rPr>
          <w:rtl/>
          <w:lang w:bidi="fa-IR"/>
        </w:rPr>
        <w:t xml:space="preserve">، </w:t>
      </w:r>
      <w:r>
        <w:rPr>
          <w:rtl/>
          <w:lang w:bidi="fa-IR"/>
        </w:rPr>
        <w:t>حديث 17909</w:t>
      </w:r>
      <w:r w:rsidR="009432CE">
        <w:rPr>
          <w:rtl/>
          <w:lang w:bidi="fa-IR"/>
        </w:rPr>
        <w:t xml:space="preserve">. </w:t>
      </w:r>
    </w:p>
    <w:p w:rsidR="00AD3994" w:rsidRDefault="00AD3994" w:rsidP="00160C29">
      <w:pPr>
        <w:pStyle w:val="libFootnote"/>
        <w:rPr>
          <w:rtl/>
          <w:lang w:bidi="fa-IR"/>
        </w:rPr>
      </w:pPr>
      <w:r>
        <w:rPr>
          <w:rtl/>
          <w:lang w:bidi="fa-IR"/>
        </w:rPr>
        <w:t>395- مستدرك الوسايل</w:t>
      </w:r>
      <w:r w:rsidR="009432CE">
        <w:rPr>
          <w:rtl/>
          <w:lang w:bidi="fa-IR"/>
        </w:rPr>
        <w:t xml:space="preserve">، </w:t>
      </w:r>
      <w:r>
        <w:rPr>
          <w:rtl/>
          <w:lang w:bidi="fa-IR"/>
        </w:rPr>
        <w:t>ج 15</w:t>
      </w:r>
      <w:r w:rsidR="009432CE">
        <w:rPr>
          <w:rtl/>
          <w:lang w:bidi="fa-IR"/>
        </w:rPr>
        <w:t xml:space="preserve">، </w:t>
      </w:r>
      <w:r>
        <w:rPr>
          <w:rtl/>
          <w:lang w:bidi="fa-IR"/>
        </w:rPr>
        <w:t>ص 175</w:t>
      </w:r>
      <w:r w:rsidR="009432CE">
        <w:rPr>
          <w:rtl/>
          <w:lang w:bidi="fa-IR"/>
        </w:rPr>
        <w:t xml:space="preserve">، </w:t>
      </w:r>
      <w:r>
        <w:rPr>
          <w:rtl/>
          <w:lang w:bidi="fa-IR"/>
        </w:rPr>
        <w:t>حديث 17910</w:t>
      </w:r>
      <w:r w:rsidR="009432CE">
        <w:rPr>
          <w:rtl/>
          <w:lang w:bidi="fa-IR"/>
        </w:rPr>
        <w:t xml:space="preserve">. </w:t>
      </w:r>
    </w:p>
    <w:p w:rsidR="00AD3994" w:rsidRDefault="00AD3994" w:rsidP="00160C29">
      <w:pPr>
        <w:pStyle w:val="libFootnote"/>
        <w:rPr>
          <w:rtl/>
          <w:lang w:bidi="fa-IR"/>
        </w:rPr>
      </w:pPr>
      <w:r>
        <w:rPr>
          <w:rtl/>
          <w:lang w:bidi="fa-IR"/>
        </w:rPr>
        <w:t>396- صحيفه سجاديه</w:t>
      </w:r>
      <w:r w:rsidR="009432CE">
        <w:rPr>
          <w:rtl/>
          <w:lang w:bidi="fa-IR"/>
        </w:rPr>
        <w:t xml:space="preserve">، </w:t>
      </w:r>
      <w:r>
        <w:rPr>
          <w:rtl/>
          <w:lang w:bidi="fa-IR"/>
        </w:rPr>
        <w:t>ص 158 (دعاى بيست و چهارم)</w:t>
      </w:r>
      <w:r w:rsidR="009432CE">
        <w:rPr>
          <w:rtl/>
          <w:lang w:bidi="fa-IR"/>
        </w:rPr>
        <w:t xml:space="preserve">. </w:t>
      </w:r>
    </w:p>
    <w:p w:rsidR="00AD3994" w:rsidRDefault="00AD3994" w:rsidP="00160C29">
      <w:pPr>
        <w:pStyle w:val="libFootnote"/>
        <w:rPr>
          <w:rtl/>
          <w:lang w:bidi="fa-IR"/>
        </w:rPr>
      </w:pPr>
      <w:r>
        <w:rPr>
          <w:rtl/>
          <w:lang w:bidi="fa-IR"/>
        </w:rPr>
        <w:t>397- صحيفه سجاديه</w:t>
      </w:r>
      <w:r w:rsidR="009432CE">
        <w:rPr>
          <w:rtl/>
          <w:lang w:bidi="fa-IR"/>
        </w:rPr>
        <w:t xml:space="preserve">، </w:t>
      </w:r>
      <w:r>
        <w:rPr>
          <w:rtl/>
          <w:lang w:bidi="fa-IR"/>
        </w:rPr>
        <w:t>ص 159 (دعاى بيست و چهارم)</w:t>
      </w:r>
      <w:r w:rsidR="009432CE">
        <w:rPr>
          <w:rtl/>
          <w:lang w:bidi="fa-IR"/>
        </w:rPr>
        <w:t xml:space="preserve">. </w:t>
      </w:r>
    </w:p>
    <w:p w:rsidR="00AD3994" w:rsidRDefault="00AD3994" w:rsidP="00160C29">
      <w:pPr>
        <w:pStyle w:val="libFootnote"/>
        <w:rPr>
          <w:rtl/>
          <w:lang w:bidi="fa-IR"/>
        </w:rPr>
      </w:pPr>
      <w:r>
        <w:rPr>
          <w:rtl/>
          <w:lang w:bidi="fa-IR"/>
        </w:rPr>
        <w:lastRenderedPageBreak/>
        <w:t>398- صحيفه سجاديه</w:t>
      </w:r>
      <w:r w:rsidR="009432CE">
        <w:rPr>
          <w:rtl/>
          <w:lang w:bidi="fa-IR"/>
        </w:rPr>
        <w:t xml:space="preserve">، </w:t>
      </w:r>
      <w:r>
        <w:rPr>
          <w:rtl/>
          <w:lang w:bidi="fa-IR"/>
        </w:rPr>
        <w:t>ص 159 (دعاى بيست و چهارم)</w:t>
      </w:r>
      <w:r w:rsidR="009432CE">
        <w:rPr>
          <w:rtl/>
          <w:lang w:bidi="fa-IR"/>
        </w:rPr>
        <w:t xml:space="preserve">. </w:t>
      </w:r>
    </w:p>
    <w:p w:rsidR="00AD3994" w:rsidRDefault="00AD3994" w:rsidP="00160C29">
      <w:pPr>
        <w:pStyle w:val="libFootnote"/>
        <w:rPr>
          <w:rtl/>
          <w:lang w:bidi="fa-IR"/>
        </w:rPr>
      </w:pPr>
      <w:r>
        <w:rPr>
          <w:rtl/>
          <w:lang w:bidi="fa-IR"/>
        </w:rPr>
        <w:t>399- صحيفه سجاديه</w:t>
      </w:r>
      <w:r w:rsidR="009432CE">
        <w:rPr>
          <w:rtl/>
          <w:lang w:bidi="fa-IR"/>
        </w:rPr>
        <w:t xml:space="preserve">، </w:t>
      </w:r>
      <w:r>
        <w:rPr>
          <w:rtl/>
          <w:lang w:bidi="fa-IR"/>
        </w:rPr>
        <w:t>ص 161 (دعاى بيست و چهارم)</w:t>
      </w:r>
      <w:r w:rsidR="009432CE">
        <w:rPr>
          <w:rtl/>
          <w:lang w:bidi="fa-IR"/>
        </w:rPr>
        <w:t xml:space="preserve">. </w:t>
      </w:r>
    </w:p>
    <w:p w:rsidR="00AD3994" w:rsidRDefault="00AD3994" w:rsidP="00160C29">
      <w:pPr>
        <w:pStyle w:val="libFootnote"/>
        <w:rPr>
          <w:rtl/>
          <w:lang w:bidi="fa-IR"/>
        </w:rPr>
      </w:pPr>
      <w:r>
        <w:rPr>
          <w:rtl/>
          <w:lang w:bidi="fa-IR"/>
        </w:rPr>
        <w:t>400- صحيح بخارى</w:t>
      </w:r>
      <w:r w:rsidR="009432CE">
        <w:rPr>
          <w:rtl/>
          <w:lang w:bidi="fa-IR"/>
        </w:rPr>
        <w:t xml:space="preserve">، </w:t>
      </w:r>
      <w:r>
        <w:rPr>
          <w:rtl/>
          <w:lang w:bidi="fa-IR"/>
        </w:rPr>
        <w:t>ج 4</w:t>
      </w:r>
      <w:r w:rsidR="009432CE">
        <w:rPr>
          <w:rtl/>
          <w:lang w:bidi="fa-IR"/>
        </w:rPr>
        <w:t xml:space="preserve">، </w:t>
      </w:r>
      <w:r>
        <w:rPr>
          <w:rtl/>
          <w:lang w:bidi="fa-IR"/>
        </w:rPr>
        <w:t>ص 154</w:t>
      </w:r>
      <w:r w:rsidR="009432CE">
        <w:rPr>
          <w:rtl/>
          <w:lang w:bidi="fa-IR"/>
        </w:rPr>
        <w:t xml:space="preserve">، </w:t>
      </w:r>
      <w:r>
        <w:rPr>
          <w:rtl/>
          <w:lang w:bidi="fa-IR"/>
        </w:rPr>
        <w:t>حديث 6308</w:t>
      </w:r>
      <w:r w:rsidR="009432CE">
        <w:rPr>
          <w:rtl/>
          <w:lang w:bidi="fa-IR"/>
        </w:rPr>
        <w:t xml:space="preserve">. </w:t>
      </w:r>
    </w:p>
    <w:p w:rsidR="00AD3994" w:rsidRDefault="00AD3994" w:rsidP="00160C29">
      <w:pPr>
        <w:pStyle w:val="libFootnote"/>
        <w:rPr>
          <w:rtl/>
          <w:lang w:bidi="fa-IR"/>
        </w:rPr>
      </w:pPr>
      <w:r>
        <w:rPr>
          <w:rtl/>
          <w:lang w:bidi="fa-IR"/>
        </w:rPr>
        <w:t>401- صحيفه سجاديه</w:t>
      </w:r>
      <w:r w:rsidR="009432CE">
        <w:rPr>
          <w:rtl/>
          <w:lang w:bidi="fa-IR"/>
        </w:rPr>
        <w:t xml:space="preserve">، </w:t>
      </w:r>
      <w:r>
        <w:rPr>
          <w:rtl/>
          <w:lang w:bidi="fa-IR"/>
        </w:rPr>
        <w:t>ص 161 (دعاى بيست و چهارم)</w:t>
      </w:r>
      <w:r w:rsidR="009432CE">
        <w:rPr>
          <w:rtl/>
          <w:lang w:bidi="fa-IR"/>
        </w:rPr>
        <w:t xml:space="preserve">. </w:t>
      </w:r>
    </w:p>
    <w:p w:rsidR="00AD3994" w:rsidRDefault="00AD3994" w:rsidP="00160C29">
      <w:pPr>
        <w:pStyle w:val="libFootnote"/>
        <w:rPr>
          <w:rtl/>
          <w:lang w:bidi="fa-IR"/>
        </w:rPr>
      </w:pPr>
      <w:r>
        <w:rPr>
          <w:rtl/>
          <w:lang w:bidi="fa-IR"/>
        </w:rPr>
        <w:t>402- سوره لقمان</w:t>
      </w:r>
      <w:r w:rsidR="009432CE">
        <w:rPr>
          <w:rtl/>
          <w:lang w:bidi="fa-IR"/>
        </w:rPr>
        <w:t xml:space="preserve">، </w:t>
      </w:r>
      <w:r>
        <w:rPr>
          <w:rtl/>
          <w:lang w:bidi="fa-IR"/>
        </w:rPr>
        <w:t>آيه 19</w:t>
      </w:r>
      <w:r w:rsidR="009432CE">
        <w:rPr>
          <w:rtl/>
          <w:lang w:bidi="fa-IR"/>
        </w:rPr>
        <w:t xml:space="preserve">. </w:t>
      </w:r>
    </w:p>
    <w:p w:rsidR="00AD3994" w:rsidRDefault="00AD3994" w:rsidP="00160C29">
      <w:pPr>
        <w:pStyle w:val="libFootnote"/>
        <w:rPr>
          <w:rtl/>
          <w:lang w:bidi="fa-IR"/>
        </w:rPr>
      </w:pPr>
      <w:r>
        <w:rPr>
          <w:rtl/>
          <w:lang w:bidi="fa-IR"/>
        </w:rPr>
        <w:t>403- صحيفه سجاديه</w:t>
      </w:r>
      <w:r w:rsidR="009432CE">
        <w:rPr>
          <w:rtl/>
          <w:lang w:bidi="fa-IR"/>
        </w:rPr>
        <w:t xml:space="preserve">، </w:t>
      </w:r>
      <w:r>
        <w:rPr>
          <w:rtl/>
          <w:lang w:bidi="fa-IR"/>
        </w:rPr>
        <w:t>ص 162 (دعاى بيست و چهارم)</w:t>
      </w:r>
      <w:r w:rsidR="009432CE">
        <w:rPr>
          <w:rtl/>
          <w:lang w:bidi="fa-IR"/>
        </w:rPr>
        <w:t xml:space="preserve">. </w:t>
      </w:r>
    </w:p>
    <w:p w:rsidR="00AD3994" w:rsidRDefault="00AD3994" w:rsidP="00160C29">
      <w:pPr>
        <w:pStyle w:val="libFootnote"/>
        <w:rPr>
          <w:rtl/>
          <w:lang w:bidi="fa-IR"/>
        </w:rPr>
      </w:pPr>
      <w:r>
        <w:rPr>
          <w:rtl/>
          <w:lang w:bidi="fa-IR"/>
        </w:rPr>
        <w:t>404- صحيفه سجاديه</w:t>
      </w:r>
      <w:r w:rsidR="009432CE">
        <w:rPr>
          <w:rtl/>
          <w:lang w:bidi="fa-IR"/>
        </w:rPr>
        <w:t xml:space="preserve">، </w:t>
      </w:r>
      <w:r>
        <w:rPr>
          <w:rtl/>
          <w:lang w:bidi="fa-IR"/>
        </w:rPr>
        <w:t>ص 162 (دعاى بيست و چهارم)</w:t>
      </w:r>
      <w:r w:rsidR="009432CE">
        <w:rPr>
          <w:rtl/>
          <w:lang w:bidi="fa-IR"/>
        </w:rPr>
        <w:t xml:space="preserve">. </w:t>
      </w:r>
    </w:p>
    <w:p w:rsidR="00AD3994" w:rsidRDefault="00AD3994" w:rsidP="00160C29">
      <w:pPr>
        <w:pStyle w:val="libFootnote"/>
        <w:rPr>
          <w:rtl/>
          <w:lang w:bidi="fa-IR"/>
        </w:rPr>
      </w:pPr>
      <w:r>
        <w:rPr>
          <w:rtl/>
          <w:lang w:bidi="fa-IR"/>
        </w:rPr>
        <w:t>405- صحيفه سجاديه</w:t>
      </w:r>
      <w:r w:rsidR="009432CE">
        <w:rPr>
          <w:rtl/>
          <w:lang w:bidi="fa-IR"/>
        </w:rPr>
        <w:t xml:space="preserve">، </w:t>
      </w:r>
      <w:r>
        <w:rPr>
          <w:rtl/>
          <w:lang w:bidi="fa-IR"/>
        </w:rPr>
        <w:t>ص 162 (دعاى بيست و چهارم)</w:t>
      </w:r>
      <w:r w:rsidR="009432CE">
        <w:rPr>
          <w:rtl/>
          <w:lang w:bidi="fa-IR"/>
        </w:rPr>
        <w:t xml:space="preserve">. </w:t>
      </w:r>
    </w:p>
    <w:p w:rsidR="00AD3994" w:rsidRDefault="00AD3994" w:rsidP="00160C29">
      <w:pPr>
        <w:pStyle w:val="libFootnote"/>
        <w:rPr>
          <w:rtl/>
          <w:lang w:bidi="fa-IR"/>
        </w:rPr>
      </w:pPr>
      <w:r>
        <w:rPr>
          <w:rtl/>
          <w:lang w:bidi="fa-IR"/>
        </w:rPr>
        <w:t>406- سوره فرقان</w:t>
      </w:r>
      <w:r w:rsidR="009432CE">
        <w:rPr>
          <w:rtl/>
          <w:lang w:bidi="fa-IR"/>
        </w:rPr>
        <w:t xml:space="preserve">، </w:t>
      </w:r>
      <w:r>
        <w:rPr>
          <w:rtl/>
          <w:lang w:bidi="fa-IR"/>
        </w:rPr>
        <w:t>آيه 70</w:t>
      </w:r>
      <w:r w:rsidR="009432CE">
        <w:rPr>
          <w:rtl/>
          <w:lang w:bidi="fa-IR"/>
        </w:rPr>
        <w:t xml:space="preserve">. </w:t>
      </w:r>
    </w:p>
    <w:p w:rsidR="00AD3994" w:rsidRDefault="00AD3994" w:rsidP="00160C29">
      <w:pPr>
        <w:pStyle w:val="libFootnote"/>
        <w:rPr>
          <w:rtl/>
          <w:lang w:bidi="fa-IR"/>
        </w:rPr>
      </w:pPr>
      <w:r>
        <w:rPr>
          <w:rtl/>
          <w:lang w:bidi="fa-IR"/>
        </w:rPr>
        <w:t>407- صحيفه سجاديه</w:t>
      </w:r>
      <w:r w:rsidR="009432CE">
        <w:rPr>
          <w:rtl/>
          <w:lang w:bidi="fa-IR"/>
        </w:rPr>
        <w:t xml:space="preserve">، </w:t>
      </w:r>
      <w:r>
        <w:rPr>
          <w:rtl/>
          <w:lang w:bidi="fa-IR"/>
        </w:rPr>
        <w:t>ص 162 (دعاى بيست و چهارم)</w:t>
      </w:r>
      <w:r w:rsidR="009432CE">
        <w:rPr>
          <w:rtl/>
          <w:lang w:bidi="fa-IR"/>
        </w:rPr>
        <w:t xml:space="preserve">. </w:t>
      </w:r>
    </w:p>
    <w:p w:rsidR="00AD3994" w:rsidRDefault="00AD3994" w:rsidP="00160C29">
      <w:pPr>
        <w:pStyle w:val="libFootnote"/>
        <w:rPr>
          <w:rtl/>
          <w:lang w:bidi="fa-IR"/>
        </w:rPr>
      </w:pPr>
      <w:r>
        <w:rPr>
          <w:rtl/>
          <w:lang w:bidi="fa-IR"/>
        </w:rPr>
        <w:t>408- صحيفه سجاديه</w:t>
      </w:r>
      <w:r w:rsidR="009432CE">
        <w:rPr>
          <w:rtl/>
          <w:lang w:bidi="fa-IR"/>
        </w:rPr>
        <w:t xml:space="preserve">، </w:t>
      </w:r>
      <w:r>
        <w:rPr>
          <w:rtl/>
          <w:lang w:bidi="fa-IR"/>
        </w:rPr>
        <w:t>ص 162 (دعاى بيست و چهارم)</w:t>
      </w:r>
      <w:r w:rsidR="009432CE">
        <w:rPr>
          <w:rtl/>
          <w:lang w:bidi="fa-IR"/>
        </w:rPr>
        <w:t xml:space="preserve">. </w:t>
      </w:r>
    </w:p>
    <w:p w:rsidR="00AD3994" w:rsidRDefault="00AD3994" w:rsidP="00160C29">
      <w:pPr>
        <w:pStyle w:val="libFootnote"/>
        <w:rPr>
          <w:rtl/>
          <w:lang w:bidi="fa-IR"/>
        </w:rPr>
      </w:pPr>
      <w:r>
        <w:rPr>
          <w:rtl/>
          <w:lang w:bidi="fa-IR"/>
        </w:rPr>
        <w:t>409- صحيفه سجاديه</w:t>
      </w:r>
      <w:r w:rsidR="009432CE">
        <w:rPr>
          <w:rtl/>
          <w:lang w:bidi="fa-IR"/>
        </w:rPr>
        <w:t xml:space="preserve">، </w:t>
      </w:r>
      <w:r>
        <w:rPr>
          <w:rtl/>
          <w:lang w:bidi="fa-IR"/>
        </w:rPr>
        <w:t>ص 163 (دعاى بيست و چهارم)</w:t>
      </w:r>
      <w:r w:rsidR="009432CE">
        <w:rPr>
          <w:rtl/>
          <w:lang w:bidi="fa-IR"/>
        </w:rPr>
        <w:t xml:space="preserve">. </w:t>
      </w:r>
    </w:p>
    <w:p w:rsidR="00AD3994" w:rsidRDefault="00AD3994" w:rsidP="00160C29">
      <w:pPr>
        <w:pStyle w:val="libFootnote"/>
        <w:rPr>
          <w:rtl/>
          <w:lang w:bidi="fa-IR"/>
        </w:rPr>
      </w:pPr>
      <w:r>
        <w:rPr>
          <w:rtl/>
          <w:lang w:bidi="fa-IR"/>
        </w:rPr>
        <w:t>410- صحيفه سجاديه</w:t>
      </w:r>
      <w:r w:rsidR="009432CE">
        <w:rPr>
          <w:rtl/>
          <w:lang w:bidi="fa-IR"/>
        </w:rPr>
        <w:t xml:space="preserve">، </w:t>
      </w:r>
      <w:r>
        <w:rPr>
          <w:rtl/>
          <w:lang w:bidi="fa-IR"/>
        </w:rPr>
        <w:t>ص 163 (دعاى بيست و چهارم)</w:t>
      </w:r>
      <w:r w:rsidR="009432CE">
        <w:rPr>
          <w:rtl/>
          <w:lang w:bidi="fa-IR"/>
        </w:rPr>
        <w:t xml:space="preserve">. </w:t>
      </w:r>
    </w:p>
    <w:p w:rsidR="00AD3994" w:rsidRDefault="00AD3994" w:rsidP="00160C29">
      <w:pPr>
        <w:pStyle w:val="libFootnote"/>
        <w:rPr>
          <w:rtl/>
          <w:lang w:bidi="fa-IR"/>
        </w:rPr>
      </w:pPr>
      <w:r>
        <w:rPr>
          <w:rtl/>
          <w:lang w:bidi="fa-IR"/>
        </w:rPr>
        <w:t>411- صحيفه سجاديه</w:t>
      </w:r>
      <w:r w:rsidR="009432CE">
        <w:rPr>
          <w:rtl/>
          <w:lang w:bidi="fa-IR"/>
        </w:rPr>
        <w:t xml:space="preserve">، </w:t>
      </w:r>
      <w:r>
        <w:rPr>
          <w:rtl/>
          <w:lang w:bidi="fa-IR"/>
        </w:rPr>
        <w:t>ص 165 (دعاى بيست و چهارم)</w:t>
      </w:r>
      <w:r w:rsidR="009432CE">
        <w:rPr>
          <w:rtl/>
          <w:lang w:bidi="fa-IR"/>
        </w:rPr>
        <w:t xml:space="preserve">. </w:t>
      </w:r>
    </w:p>
    <w:p w:rsidR="00AD3994" w:rsidRDefault="00AD3994" w:rsidP="00160C29">
      <w:pPr>
        <w:pStyle w:val="libFootnote"/>
        <w:rPr>
          <w:rtl/>
          <w:lang w:bidi="fa-IR"/>
        </w:rPr>
      </w:pPr>
      <w:r>
        <w:rPr>
          <w:rtl/>
          <w:lang w:bidi="fa-IR"/>
        </w:rPr>
        <w:t>412- صحيفه سجاديه</w:t>
      </w:r>
      <w:r w:rsidR="009432CE">
        <w:rPr>
          <w:rtl/>
          <w:lang w:bidi="fa-IR"/>
        </w:rPr>
        <w:t xml:space="preserve">، </w:t>
      </w:r>
      <w:r>
        <w:rPr>
          <w:rtl/>
          <w:lang w:bidi="fa-IR"/>
        </w:rPr>
        <w:t>ص 166 (دعاى بيست و چهارم)</w:t>
      </w:r>
      <w:r w:rsidR="009432CE">
        <w:rPr>
          <w:rtl/>
          <w:lang w:bidi="fa-IR"/>
        </w:rPr>
        <w:t xml:space="preserve">. </w:t>
      </w:r>
    </w:p>
    <w:p w:rsidR="00AD3994" w:rsidRDefault="00AD3994" w:rsidP="00160C29">
      <w:pPr>
        <w:pStyle w:val="libFootnote"/>
        <w:rPr>
          <w:rtl/>
          <w:lang w:bidi="fa-IR"/>
        </w:rPr>
      </w:pPr>
      <w:r>
        <w:rPr>
          <w:rtl/>
          <w:lang w:bidi="fa-IR"/>
        </w:rPr>
        <w:t>413- صحيفه سجاديه</w:t>
      </w:r>
      <w:r w:rsidR="009432CE">
        <w:rPr>
          <w:rtl/>
          <w:lang w:bidi="fa-IR"/>
        </w:rPr>
        <w:t xml:space="preserve">، </w:t>
      </w:r>
      <w:r>
        <w:rPr>
          <w:rtl/>
          <w:lang w:bidi="fa-IR"/>
        </w:rPr>
        <w:t>ص 167 (دعاى بيست و چهارم)</w:t>
      </w:r>
      <w:r w:rsidR="009432CE">
        <w:rPr>
          <w:rtl/>
          <w:lang w:bidi="fa-IR"/>
        </w:rPr>
        <w:t xml:space="preserve">. </w:t>
      </w:r>
    </w:p>
    <w:p w:rsidR="00AD3994" w:rsidRDefault="00AD3994" w:rsidP="00160C29">
      <w:pPr>
        <w:pStyle w:val="libFootnote"/>
        <w:rPr>
          <w:rtl/>
          <w:lang w:bidi="fa-IR"/>
        </w:rPr>
      </w:pPr>
      <w:r>
        <w:rPr>
          <w:rtl/>
          <w:lang w:bidi="fa-IR"/>
        </w:rPr>
        <w:t>414- بحارالانوار</w:t>
      </w:r>
      <w:r w:rsidR="009432CE">
        <w:rPr>
          <w:rtl/>
          <w:lang w:bidi="fa-IR"/>
        </w:rPr>
        <w:t xml:space="preserve">، </w:t>
      </w:r>
      <w:r>
        <w:rPr>
          <w:rtl/>
          <w:lang w:bidi="fa-IR"/>
        </w:rPr>
        <w:t>ج 97</w:t>
      </w:r>
      <w:r w:rsidR="009432CE">
        <w:rPr>
          <w:rtl/>
          <w:lang w:bidi="fa-IR"/>
        </w:rPr>
        <w:t xml:space="preserve">، </w:t>
      </w:r>
      <w:r>
        <w:rPr>
          <w:rtl/>
          <w:lang w:bidi="fa-IR"/>
        </w:rPr>
        <w:t>ص 82</w:t>
      </w:r>
      <w:r w:rsidR="009432CE">
        <w:rPr>
          <w:rtl/>
          <w:lang w:bidi="fa-IR"/>
        </w:rPr>
        <w:t xml:space="preserve">، </w:t>
      </w:r>
      <w:r>
        <w:rPr>
          <w:rtl/>
          <w:lang w:bidi="fa-IR"/>
        </w:rPr>
        <w:t>حديث 44</w:t>
      </w:r>
      <w:r w:rsidR="009432CE">
        <w:rPr>
          <w:rtl/>
          <w:lang w:bidi="fa-IR"/>
        </w:rPr>
        <w:t xml:space="preserve">. </w:t>
      </w:r>
    </w:p>
    <w:p w:rsidR="00AD3994" w:rsidRDefault="00AD3994" w:rsidP="00160C29">
      <w:pPr>
        <w:pStyle w:val="libFootnote"/>
        <w:rPr>
          <w:rtl/>
          <w:lang w:bidi="fa-IR"/>
        </w:rPr>
      </w:pPr>
      <w:r>
        <w:rPr>
          <w:rtl/>
          <w:lang w:bidi="fa-IR"/>
        </w:rPr>
        <w:t>415- سوره رعد</w:t>
      </w:r>
      <w:r w:rsidR="009432CE">
        <w:rPr>
          <w:rtl/>
          <w:lang w:bidi="fa-IR"/>
        </w:rPr>
        <w:t xml:space="preserve">، </w:t>
      </w:r>
      <w:r>
        <w:rPr>
          <w:rtl/>
          <w:lang w:bidi="fa-IR"/>
        </w:rPr>
        <w:t>آيه 21</w:t>
      </w:r>
      <w:r w:rsidR="009432CE">
        <w:rPr>
          <w:rtl/>
          <w:lang w:bidi="fa-IR"/>
        </w:rPr>
        <w:t xml:space="preserve">. </w:t>
      </w:r>
    </w:p>
    <w:p w:rsidR="00AD3994" w:rsidRDefault="00AD3994" w:rsidP="00160C29">
      <w:pPr>
        <w:pStyle w:val="libFootnote"/>
        <w:rPr>
          <w:rtl/>
          <w:lang w:bidi="fa-IR"/>
        </w:rPr>
      </w:pPr>
      <w:r>
        <w:rPr>
          <w:rtl/>
          <w:lang w:bidi="fa-IR"/>
        </w:rPr>
        <w:t>416- مستدرك الوسايل</w:t>
      </w:r>
      <w:r w:rsidR="009432CE">
        <w:rPr>
          <w:rtl/>
          <w:lang w:bidi="fa-IR"/>
        </w:rPr>
        <w:t xml:space="preserve">، </w:t>
      </w:r>
      <w:r>
        <w:rPr>
          <w:rtl/>
          <w:lang w:bidi="fa-IR"/>
        </w:rPr>
        <w:t>ج 15</w:t>
      </w:r>
      <w:r w:rsidR="009432CE">
        <w:rPr>
          <w:rtl/>
          <w:lang w:bidi="fa-IR"/>
        </w:rPr>
        <w:t xml:space="preserve">، </w:t>
      </w:r>
      <w:r>
        <w:rPr>
          <w:rtl/>
          <w:lang w:bidi="fa-IR"/>
        </w:rPr>
        <w:t>ص 251</w:t>
      </w:r>
      <w:r w:rsidR="009432CE">
        <w:rPr>
          <w:rtl/>
          <w:lang w:bidi="fa-IR"/>
        </w:rPr>
        <w:t xml:space="preserve">، </w:t>
      </w:r>
      <w:r>
        <w:rPr>
          <w:rtl/>
          <w:lang w:bidi="fa-IR"/>
        </w:rPr>
        <w:t>حديث 18144</w:t>
      </w:r>
      <w:r w:rsidR="009432CE">
        <w:rPr>
          <w:rtl/>
          <w:lang w:bidi="fa-IR"/>
        </w:rPr>
        <w:t xml:space="preserve">. </w:t>
      </w:r>
    </w:p>
    <w:p w:rsidR="00AD3994" w:rsidRDefault="00AD3994" w:rsidP="00160C29">
      <w:pPr>
        <w:pStyle w:val="libFootnote"/>
        <w:rPr>
          <w:rtl/>
          <w:lang w:bidi="fa-IR"/>
        </w:rPr>
      </w:pPr>
      <w:r>
        <w:rPr>
          <w:rtl/>
          <w:lang w:bidi="fa-IR"/>
        </w:rPr>
        <w:t>417- مستدرك الوسايل</w:t>
      </w:r>
      <w:r w:rsidR="009432CE">
        <w:rPr>
          <w:rtl/>
          <w:lang w:bidi="fa-IR"/>
        </w:rPr>
        <w:t xml:space="preserve">، </w:t>
      </w:r>
      <w:r>
        <w:rPr>
          <w:rtl/>
          <w:lang w:bidi="fa-IR"/>
        </w:rPr>
        <w:t>ج 15</w:t>
      </w:r>
      <w:r w:rsidR="009432CE">
        <w:rPr>
          <w:rtl/>
          <w:lang w:bidi="fa-IR"/>
        </w:rPr>
        <w:t xml:space="preserve">، </w:t>
      </w:r>
      <w:r>
        <w:rPr>
          <w:rtl/>
          <w:lang w:bidi="fa-IR"/>
        </w:rPr>
        <w:t>ص 183</w:t>
      </w:r>
      <w:r w:rsidR="009432CE">
        <w:rPr>
          <w:rtl/>
          <w:lang w:bidi="fa-IR"/>
        </w:rPr>
        <w:t xml:space="preserve">، </w:t>
      </w:r>
      <w:r>
        <w:rPr>
          <w:rtl/>
          <w:lang w:bidi="fa-IR"/>
        </w:rPr>
        <w:t>حديث 17942</w:t>
      </w:r>
      <w:r w:rsidR="009432CE">
        <w:rPr>
          <w:rtl/>
          <w:lang w:bidi="fa-IR"/>
        </w:rPr>
        <w:t xml:space="preserve">. </w:t>
      </w:r>
    </w:p>
    <w:p w:rsidR="00AD3994" w:rsidRDefault="00AD3994" w:rsidP="00160C29">
      <w:pPr>
        <w:pStyle w:val="libFootnote"/>
        <w:rPr>
          <w:rtl/>
          <w:lang w:bidi="fa-IR"/>
        </w:rPr>
      </w:pPr>
      <w:r>
        <w:rPr>
          <w:rtl/>
          <w:lang w:bidi="fa-IR"/>
        </w:rPr>
        <w:t>418- مستدرك الوسايل</w:t>
      </w:r>
      <w:r w:rsidR="009432CE">
        <w:rPr>
          <w:rtl/>
          <w:lang w:bidi="fa-IR"/>
        </w:rPr>
        <w:t xml:space="preserve">، </w:t>
      </w:r>
      <w:r>
        <w:rPr>
          <w:rtl/>
          <w:lang w:bidi="fa-IR"/>
        </w:rPr>
        <w:t>ج 15</w:t>
      </w:r>
      <w:r w:rsidR="009432CE">
        <w:rPr>
          <w:rtl/>
          <w:lang w:bidi="fa-IR"/>
        </w:rPr>
        <w:t xml:space="preserve">، </w:t>
      </w:r>
      <w:r>
        <w:rPr>
          <w:rtl/>
          <w:lang w:bidi="fa-IR"/>
        </w:rPr>
        <w:t>ص 183</w:t>
      </w:r>
      <w:r w:rsidR="009432CE">
        <w:rPr>
          <w:rtl/>
          <w:lang w:bidi="fa-IR"/>
        </w:rPr>
        <w:t xml:space="preserve">، </w:t>
      </w:r>
      <w:r>
        <w:rPr>
          <w:rtl/>
          <w:lang w:bidi="fa-IR"/>
        </w:rPr>
        <w:t>حديث 1944</w:t>
      </w:r>
      <w:r w:rsidR="009432CE">
        <w:rPr>
          <w:rtl/>
          <w:lang w:bidi="fa-IR"/>
        </w:rPr>
        <w:t xml:space="preserve">. </w:t>
      </w:r>
    </w:p>
    <w:p w:rsidR="00AD3994" w:rsidRDefault="00AD3994" w:rsidP="00160C29">
      <w:pPr>
        <w:pStyle w:val="libFootnote"/>
        <w:rPr>
          <w:rtl/>
          <w:lang w:bidi="fa-IR"/>
        </w:rPr>
      </w:pPr>
      <w:r>
        <w:rPr>
          <w:rtl/>
          <w:lang w:bidi="fa-IR"/>
        </w:rPr>
        <w:t>419- مستدرك الوسايل</w:t>
      </w:r>
      <w:r w:rsidR="009432CE">
        <w:rPr>
          <w:rtl/>
          <w:lang w:bidi="fa-IR"/>
        </w:rPr>
        <w:t xml:space="preserve">، </w:t>
      </w:r>
      <w:r>
        <w:rPr>
          <w:rtl/>
          <w:lang w:bidi="fa-IR"/>
        </w:rPr>
        <w:t>ج 15</w:t>
      </w:r>
      <w:r w:rsidR="009432CE">
        <w:rPr>
          <w:rtl/>
          <w:lang w:bidi="fa-IR"/>
        </w:rPr>
        <w:t xml:space="preserve">، </w:t>
      </w:r>
      <w:r>
        <w:rPr>
          <w:rtl/>
          <w:lang w:bidi="fa-IR"/>
        </w:rPr>
        <w:t>ص 184</w:t>
      </w:r>
      <w:r w:rsidR="009432CE">
        <w:rPr>
          <w:rtl/>
          <w:lang w:bidi="fa-IR"/>
        </w:rPr>
        <w:t xml:space="preserve">، </w:t>
      </w:r>
      <w:r>
        <w:rPr>
          <w:rtl/>
          <w:lang w:bidi="fa-IR"/>
        </w:rPr>
        <w:t>حديث 17945</w:t>
      </w:r>
      <w:r w:rsidR="009432CE">
        <w:rPr>
          <w:rtl/>
          <w:lang w:bidi="fa-IR"/>
        </w:rPr>
        <w:t xml:space="preserve">. </w:t>
      </w:r>
    </w:p>
    <w:p w:rsidR="00AD3994" w:rsidRDefault="00AD3994" w:rsidP="00160C29">
      <w:pPr>
        <w:pStyle w:val="libFootnote"/>
        <w:rPr>
          <w:rtl/>
          <w:lang w:bidi="fa-IR"/>
        </w:rPr>
      </w:pPr>
      <w:r>
        <w:rPr>
          <w:rtl/>
          <w:lang w:bidi="fa-IR"/>
        </w:rPr>
        <w:t>420- مستدرك الوسايل</w:t>
      </w:r>
      <w:r w:rsidR="009432CE">
        <w:rPr>
          <w:rtl/>
          <w:lang w:bidi="fa-IR"/>
        </w:rPr>
        <w:t xml:space="preserve">، </w:t>
      </w:r>
      <w:r>
        <w:rPr>
          <w:rtl/>
          <w:lang w:bidi="fa-IR"/>
        </w:rPr>
        <w:t>ج 15</w:t>
      </w:r>
      <w:r w:rsidR="009432CE">
        <w:rPr>
          <w:rtl/>
          <w:lang w:bidi="fa-IR"/>
        </w:rPr>
        <w:t xml:space="preserve">، </w:t>
      </w:r>
      <w:r>
        <w:rPr>
          <w:rtl/>
          <w:lang w:bidi="fa-IR"/>
        </w:rPr>
        <w:t>ص 241</w:t>
      </w:r>
      <w:r w:rsidR="009432CE">
        <w:rPr>
          <w:rtl/>
          <w:lang w:bidi="fa-IR"/>
        </w:rPr>
        <w:t xml:space="preserve">، </w:t>
      </w:r>
      <w:r>
        <w:rPr>
          <w:rtl/>
          <w:lang w:bidi="fa-IR"/>
        </w:rPr>
        <w:t>حديث 18123</w:t>
      </w:r>
      <w:r w:rsidR="009432CE">
        <w:rPr>
          <w:rtl/>
          <w:lang w:bidi="fa-IR"/>
        </w:rPr>
        <w:t xml:space="preserve">. </w:t>
      </w:r>
    </w:p>
    <w:p w:rsidR="00AD3994" w:rsidRDefault="00AD3994" w:rsidP="00160C29">
      <w:pPr>
        <w:pStyle w:val="libFootnote"/>
        <w:rPr>
          <w:rtl/>
          <w:lang w:bidi="fa-IR"/>
        </w:rPr>
      </w:pPr>
      <w:r>
        <w:rPr>
          <w:rtl/>
          <w:lang w:bidi="fa-IR"/>
        </w:rPr>
        <w:t>421- كافى</w:t>
      </w:r>
      <w:r w:rsidR="009432CE">
        <w:rPr>
          <w:rtl/>
          <w:lang w:bidi="fa-IR"/>
        </w:rPr>
        <w:t xml:space="preserve">، </w:t>
      </w:r>
      <w:r>
        <w:rPr>
          <w:rtl/>
          <w:lang w:bidi="fa-IR"/>
        </w:rPr>
        <w:t>ج 2</w:t>
      </w:r>
      <w:r w:rsidR="009432CE">
        <w:rPr>
          <w:rtl/>
          <w:lang w:bidi="fa-IR"/>
        </w:rPr>
        <w:t xml:space="preserve">، </w:t>
      </w:r>
      <w:r>
        <w:rPr>
          <w:rtl/>
          <w:lang w:bidi="fa-IR"/>
        </w:rPr>
        <w:t>ص 157</w:t>
      </w:r>
      <w:r w:rsidR="009432CE">
        <w:rPr>
          <w:rtl/>
          <w:lang w:bidi="fa-IR"/>
        </w:rPr>
        <w:t xml:space="preserve">، </w:t>
      </w:r>
      <w:r>
        <w:rPr>
          <w:rtl/>
          <w:lang w:bidi="fa-IR"/>
        </w:rPr>
        <w:t>حديث 30</w:t>
      </w:r>
      <w:r w:rsidR="009432CE">
        <w:rPr>
          <w:rtl/>
          <w:lang w:bidi="fa-IR"/>
        </w:rPr>
        <w:t xml:space="preserve">، </w:t>
      </w:r>
      <w:r>
        <w:rPr>
          <w:rtl/>
          <w:lang w:bidi="fa-IR"/>
        </w:rPr>
        <w:t>بحارالانوار</w:t>
      </w:r>
      <w:r w:rsidR="009432CE">
        <w:rPr>
          <w:rtl/>
          <w:lang w:bidi="fa-IR"/>
        </w:rPr>
        <w:t xml:space="preserve">، </w:t>
      </w:r>
      <w:r>
        <w:rPr>
          <w:rtl/>
          <w:lang w:bidi="fa-IR"/>
        </w:rPr>
        <w:t>ج 71</w:t>
      </w:r>
      <w:r w:rsidR="009432CE">
        <w:rPr>
          <w:rtl/>
          <w:lang w:bidi="fa-IR"/>
        </w:rPr>
        <w:t xml:space="preserve">، </w:t>
      </w:r>
      <w:r>
        <w:rPr>
          <w:rtl/>
          <w:lang w:bidi="fa-IR"/>
        </w:rPr>
        <w:t>ص 131</w:t>
      </w:r>
      <w:r w:rsidR="009432CE">
        <w:rPr>
          <w:rtl/>
          <w:lang w:bidi="fa-IR"/>
        </w:rPr>
        <w:t xml:space="preserve">، </w:t>
      </w:r>
      <w:r>
        <w:rPr>
          <w:rtl/>
          <w:lang w:bidi="fa-IR"/>
        </w:rPr>
        <w:t>حديث 97</w:t>
      </w:r>
      <w:r w:rsidR="009432CE">
        <w:rPr>
          <w:rtl/>
          <w:lang w:bidi="fa-IR"/>
        </w:rPr>
        <w:t xml:space="preserve">. </w:t>
      </w:r>
    </w:p>
    <w:p w:rsidR="00AD3994" w:rsidRDefault="00AD3994" w:rsidP="00160C29">
      <w:pPr>
        <w:pStyle w:val="libFootnote"/>
        <w:rPr>
          <w:rtl/>
          <w:lang w:bidi="fa-IR"/>
        </w:rPr>
      </w:pPr>
      <w:r>
        <w:rPr>
          <w:rtl/>
          <w:lang w:bidi="fa-IR"/>
        </w:rPr>
        <w:t>422- كافى</w:t>
      </w:r>
      <w:r w:rsidR="009432CE">
        <w:rPr>
          <w:rtl/>
          <w:lang w:bidi="fa-IR"/>
        </w:rPr>
        <w:t xml:space="preserve">، </w:t>
      </w:r>
      <w:r>
        <w:rPr>
          <w:rtl/>
          <w:lang w:bidi="fa-IR"/>
        </w:rPr>
        <w:t>ج 2</w:t>
      </w:r>
      <w:r w:rsidR="009432CE">
        <w:rPr>
          <w:rtl/>
          <w:lang w:bidi="fa-IR"/>
        </w:rPr>
        <w:t xml:space="preserve">، </w:t>
      </w:r>
      <w:r>
        <w:rPr>
          <w:rtl/>
          <w:lang w:bidi="fa-IR"/>
        </w:rPr>
        <w:t>ص 151</w:t>
      </w:r>
      <w:r w:rsidR="009432CE">
        <w:rPr>
          <w:rtl/>
          <w:lang w:bidi="fa-IR"/>
        </w:rPr>
        <w:t xml:space="preserve">، </w:t>
      </w:r>
      <w:r>
        <w:rPr>
          <w:rtl/>
          <w:lang w:bidi="fa-IR"/>
        </w:rPr>
        <w:t>حديث 6</w:t>
      </w:r>
      <w:r w:rsidR="009432CE">
        <w:rPr>
          <w:rtl/>
          <w:lang w:bidi="fa-IR"/>
        </w:rPr>
        <w:t xml:space="preserve">، </w:t>
      </w:r>
      <w:r>
        <w:rPr>
          <w:rtl/>
          <w:lang w:bidi="fa-IR"/>
        </w:rPr>
        <w:t>وسايل الشيعه</w:t>
      </w:r>
      <w:r w:rsidR="009432CE">
        <w:rPr>
          <w:rtl/>
          <w:lang w:bidi="fa-IR"/>
        </w:rPr>
        <w:t xml:space="preserve">، </w:t>
      </w:r>
      <w:r>
        <w:rPr>
          <w:rtl/>
          <w:lang w:bidi="fa-IR"/>
        </w:rPr>
        <w:t>ج 21</w:t>
      </w:r>
      <w:r w:rsidR="009432CE">
        <w:rPr>
          <w:rtl/>
          <w:lang w:bidi="fa-IR"/>
        </w:rPr>
        <w:t xml:space="preserve">، </w:t>
      </w:r>
      <w:r>
        <w:rPr>
          <w:rtl/>
          <w:lang w:bidi="fa-IR"/>
        </w:rPr>
        <w:t>ص 534</w:t>
      </w:r>
      <w:r w:rsidR="009432CE">
        <w:rPr>
          <w:rtl/>
          <w:lang w:bidi="fa-IR"/>
        </w:rPr>
        <w:t xml:space="preserve">، </w:t>
      </w:r>
      <w:r>
        <w:rPr>
          <w:rtl/>
          <w:lang w:bidi="fa-IR"/>
        </w:rPr>
        <w:t>حديث 27788</w:t>
      </w:r>
      <w:r w:rsidR="009432CE">
        <w:rPr>
          <w:rtl/>
          <w:lang w:bidi="fa-IR"/>
        </w:rPr>
        <w:t xml:space="preserve">. </w:t>
      </w:r>
    </w:p>
    <w:p w:rsidR="00AD3994" w:rsidRDefault="00AD3994" w:rsidP="00160C29">
      <w:pPr>
        <w:pStyle w:val="libFootnote"/>
        <w:rPr>
          <w:rtl/>
          <w:lang w:bidi="fa-IR"/>
        </w:rPr>
      </w:pPr>
      <w:r>
        <w:rPr>
          <w:rtl/>
          <w:lang w:bidi="fa-IR"/>
        </w:rPr>
        <w:t>423- كافى</w:t>
      </w:r>
      <w:r w:rsidR="009432CE">
        <w:rPr>
          <w:rtl/>
          <w:lang w:bidi="fa-IR"/>
        </w:rPr>
        <w:t xml:space="preserve">، </w:t>
      </w:r>
      <w:r>
        <w:rPr>
          <w:rtl/>
          <w:lang w:bidi="fa-IR"/>
        </w:rPr>
        <w:t>ج 2</w:t>
      </w:r>
      <w:r w:rsidR="009432CE">
        <w:rPr>
          <w:rtl/>
          <w:lang w:bidi="fa-IR"/>
        </w:rPr>
        <w:t xml:space="preserve">، </w:t>
      </w:r>
      <w:r>
        <w:rPr>
          <w:rtl/>
          <w:lang w:bidi="fa-IR"/>
        </w:rPr>
        <w:t>ص 173</w:t>
      </w:r>
      <w:r w:rsidR="009432CE">
        <w:rPr>
          <w:rtl/>
          <w:lang w:bidi="fa-IR"/>
        </w:rPr>
        <w:t xml:space="preserve">، </w:t>
      </w:r>
      <w:r>
        <w:rPr>
          <w:rtl/>
          <w:lang w:bidi="fa-IR"/>
        </w:rPr>
        <w:t>حديث 11</w:t>
      </w:r>
      <w:r w:rsidR="009432CE">
        <w:rPr>
          <w:rtl/>
          <w:lang w:bidi="fa-IR"/>
        </w:rPr>
        <w:t xml:space="preserve">، </w:t>
      </w:r>
      <w:r>
        <w:rPr>
          <w:rtl/>
          <w:lang w:bidi="fa-IR"/>
        </w:rPr>
        <w:t>وسايل الشيعه</w:t>
      </w:r>
      <w:r w:rsidR="009432CE">
        <w:rPr>
          <w:rtl/>
          <w:lang w:bidi="fa-IR"/>
        </w:rPr>
        <w:t xml:space="preserve">، </w:t>
      </w:r>
      <w:r>
        <w:rPr>
          <w:rtl/>
          <w:lang w:bidi="fa-IR"/>
        </w:rPr>
        <w:t>ج 9</w:t>
      </w:r>
      <w:r w:rsidR="009432CE">
        <w:rPr>
          <w:rtl/>
          <w:lang w:bidi="fa-IR"/>
        </w:rPr>
        <w:t xml:space="preserve">، </w:t>
      </w:r>
      <w:r>
        <w:rPr>
          <w:rtl/>
          <w:lang w:bidi="fa-IR"/>
        </w:rPr>
        <w:t>ص 428</w:t>
      </w:r>
      <w:r w:rsidR="009432CE">
        <w:rPr>
          <w:rtl/>
          <w:lang w:bidi="fa-IR"/>
        </w:rPr>
        <w:t xml:space="preserve">، </w:t>
      </w:r>
      <w:r>
        <w:rPr>
          <w:rtl/>
          <w:lang w:bidi="fa-IR"/>
        </w:rPr>
        <w:t>حديث 12405</w:t>
      </w:r>
      <w:r w:rsidR="009432CE">
        <w:rPr>
          <w:rtl/>
          <w:lang w:bidi="fa-IR"/>
        </w:rPr>
        <w:t xml:space="preserve">. </w:t>
      </w:r>
    </w:p>
    <w:p w:rsidR="00AD3994" w:rsidRDefault="00AD3994" w:rsidP="00160C29">
      <w:pPr>
        <w:pStyle w:val="libFootnote"/>
        <w:rPr>
          <w:rtl/>
          <w:lang w:bidi="fa-IR"/>
        </w:rPr>
      </w:pPr>
      <w:r>
        <w:rPr>
          <w:rtl/>
          <w:lang w:bidi="fa-IR"/>
        </w:rPr>
        <w:t>424- سوره نحل</w:t>
      </w:r>
      <w:r w:rsidR="009432CE">
        <w:rPr>
          <w:rtl/>
          <w:lang w:bidi="fa-IR"/>
        </w:rPr>
        <w:t xml:space="preserve">، </w:t>
      </w:r>
      <w:r>
        <w:rPr>
          <w:rtl/>
          <w:lang w:bidi="fa-IR"/>
        </w:rPr>
        <w:t>آيه 90</w:t>
      </w:r>
      <w:r w:rsidR="009432CE">
        <w:rPr>
          <w:rtl/>
          <w:lang w:bidi="fa-IR"/>
        </w:rPr>
        <w:t xml:space="preserve">. </w:t>
      </w:r>
    </w:p>
    <w:p w:rsidR="00AD3994" w:rsidRDefault="00AD3994" w:rsidP="00160C29">
      <w:pPr>
        <w:pStyle w:val="libFootnote"/>
        <w:rPr>
          <w:rtl/>
          <w:lang w:bidi="fa-IR"/>
        </w:rPr>
      </w:pPr>
      <w:r>
        <w:rPr>
          <w:rtl/>
          <w:lang w:bidi="fa-IR"/>
        </w:rPr>
        <w:t>425- مكارم الاخلاق</w:t>
      </w:r>
      <w:r w:rsidR="009432CE">
        <w:rPr>
          <w:rtl/>
          <w:lang w:bidi="fa-IR"/>
        </w:rPr>
        <w:t xml:space="preserve">، </w:t>
      </w:r>
      <w:r>
        <w:rPr>
          <w:rtl/>
          <w:lang w:bidi="fa-IR"/>
        </w:rPr>
        <w:t>ص 220</w:t>
      </w:r>
      <w:r w:rsidR="009432CE">
        <w:rPr>
          <w:rtl/>
          <w:lang w:bidi="fa-IR"/>
        </w:rPr>
        <w:t xml:space="preserve">. </w:t>
      </w:r>
    </w:p>
    <w:p w:rsidR="00AD3994" w:rsidRDefault="00AD3994" w:rsidP="00160C29">
      <w:pPr>
        <w:pStyle w:val="libFootnote"/>
        <w:rPr>
          <w:rtl/>
          <w:lang w:bidi="fa-IR"/>
        </w:rPr>
      </w:pPr>
      <w:r>
        <w:rPr>
          <w:rtl/>
          <w:lang w:bidi="fa-IR"/>
        </w:rPr>
        <w:lastRenderedPageBreak/>
        <w:t>426- وسايل الشيعه</w:t>
      </w:r>
      <w:r w:rsidR="009432CE">
        <w:rPr>
          <w:rtl/>
          <w:lang w:bidi="fa-IR"/>
        </w:rPr>
        <w:t xml:space="preserve">، </w:t>
      </w:r>
      <w:r>
        <w:rPr>
          <w:rtl/>
          <w:lang w:bidi="fa-IR"/>
        </w:rPr>
        <w:t>ج 21</w:t>
      </w:r>
      <w:r w:rsidR="009432CE">
        <w:rPr>
          <w:rtl/>
          <w:lang w:bidi="fa-IR"/>
        </w:rPr>
        <w:t xml:space="preserve">، </w:t>
      </w:r>
      <w:r>
        <w:rPr>
          <w:rtl/>
          <w:lang w:bidi="fa-IR"/>
        </w:rPr>
        <w:t>ص 485</w:t>
      </w:r>
      <w:r w:rsidR="009432CE">
        <w:rPr>
          <w:rtl/>
          <w:lang w:bidi="fa-IR"/>
        </w:rPr>
        <w:t xml:space="preserve">، </w:t>
      </w:r>
      <w:r>
        <w:rPr>
          <w:rtl/>
          <w:lang w:bidi="fa-IR"/>
        </w:rPr>
        <w:t>حديث 27656</w:t>
      </w:r>
      <w:r w:rsidR="009432CE">
        <w:rPr>
          <w:rtl/>
          <w:lang w:bidi="fa-IR"/>
        </w:rPr>
        <w:t xml:space="preserve">. </w:t>
      </w:r>
    </w:p>
    <w:p w:rsidR="00AD3994" w:rsidRDefault="00AD3994" w:rsidP="00160C29">
      <w:pPr>
        <w:pStyle w:val="libFootnote"/>
        <w:rPr>
          <w:rtl/>
          <w:lang w:bidi="fa-IR"/>
        </w:rPr>
      </w:pPr>
      <w:r>
        <w:rPr>
          <w:rtl/>
          <w:lang w:bidi="fa-IR"/>
        </w:rPr>
        <w:t>427- وسايل الشيعه</w:t>
      </w:r>
      <w:r w:rsidR="009432CE">
        <w:rPr>
          <w:rtl/>
          <w:lang w:bidi="fa-IR"/>
        </w:rPr>
        <w:t xml:space="preserve">، </w:t>
      </w:r>
      <w:r>
        <w:rPr>
          <w:rtl/>
          <w:lang w:bidi="fa-IR"/>
        </w:rPr>
        <w:t>ج 21</w:t>
      </w:r>
      <w:r w:rsidR="009432CE">
        <w:rPr>
          <w:rtl/>
          <w:lang w:bidi="fa-IR"/>
        </w:rPr>
        <w:t xml:space="preserve">، </w:t>
      </w:r>
      <w:r>
        <w:rPr>
          <w:rtl/>
          <w:lang w:bidi="fa-IR"/>
        </w:rPr>
        <w:t>ص 485</w:t>
      </w:r>
      <w:r w:rsidR="009432CE">
        <w:rPr>
          <w:rtl/>
          <w:lang w:bidi="fa-IR"/>
        </w:rPr>
        <w:t xml:space="preserve">، </w:t>
      </w:r>
      <w:r>
        <w:rPr>
          <w:rtl/>
          <w:lang w:bidi="fa-IR"/>
        </w:rPr>
        <w:t>حديث 27655</w:t>
      </w:r>
      <w:r w:rsidR="009432CE">
        <w:rPr>
          <w:rtl/>
          <w:lang w:bidi="fa-IR"/>
        </w:rPr>
        <w:t xml:space="preserve">. </w:t>
      </w:r>
    </w:p>
    <w:p w:rsidR="00AD3994" w:rsidRDefault="00AD3994" w:rsidP="00160C29">
      <w:pPr>
        <w:pStyle w:val="libFootnote"/>
        <w:rPr>
          <w:rtl/>
          <w:lang w:bidi="fa-IR"/>
        </w:rPr>
      </w:pPr>
      <w:r>
        <w:rPr>
          <w:rtl/>
          <w:lang w:bidi="fa-IR"/>
        </w:rPr>
        <w:t>428- بحارالانوار</w:t>
      </w:r>
      <w:r w:rsidR="009432CE">
        <w:rPr>
          <w:rtl/>
          <w:lang w:bidi="fa-IR"/>
        </w:rPr>
        <w:t xml:space="preserve">، </w:t>
      </w:r>
      <w:r>
        <w:rPr>
          <w:rtl/>
          <w:lang w:bidi="fa-IR"/>
        </w:rPr>
        <w:t>ج 101</w:t>
      </w:r>
      <w:r w:rsidR="009432CE">
        <w:rPr>
          <w:rtl/>
          <w:lang w:bidi="fa-IR"/>
        </w:rPr>
        <w:t xml:space="preserve">، </w:t>
      </w:r>
      <w:r>
        <w:rPr>
          <w:rtl/>
          <w:lang w:bidi="fa-IR"/>
        </w:rPr>
        <w:t>ص 99</w:t>
      </w:r>
      <w:r w:rsidR="009432CE">
        <w:rPr>
          <w:rtl/>
          <w:lang w:bidi="fa-IR"/>
        </w:rPr>
        <w:t xml:space="preserve">، </w:t>
      </w:r>
      <w:r>
        <w:rPr>
          <w:rtl/>
          <w:lang w:bidi="fa-IR"/>
        </w:rPr>
        <w:t>حديث 71</w:t>
      </w:r>
      <w:r w:rsidR="009432CE">
        <w:rPr>
          <w:rtl/>
          <w:lang w:bidi="fa-IR"/>
        </w:rPr>
        <w:t xml:space="preserve">. </w:t>
      </w:r>
    </w:p>
    <w:p w:rsidR="00AD3994" w:rsidRDefault="00AD3994" w:rsidP="00160C29">
      <w:pPr>
        <w:pStyle w:val="libFootnote"/>
        <w:rPr>
          <w:rtl/>
          <w:lang w:bidi="fa-IR"/>
        </w:rPr>
      </w:pPr>
      <w:r>
        <w:rPr>
          <w:rtl/>
          <w:lang w:bidi="fa-IR"/>
        </w:rPr>
        <w:t>429- بحارالانوار</w:t>
      </w:r>
      <w:r w:rsidR="009432CE">
        <w:rPr>
          <w:rtl/>
          <w:lang w:bidi="fa-IR"/>
        </w:rPr>
        <w:t xml:space="preserve">، </w:t>
      </w:r>
      <w:r>
        <w:rPr>
          <w:rtl/>
          <w:lang w:bidi="fa-IR"/>
        </w:rPr>
        <w:t>ج 101</w:t>
      </w:r>
      <w:r w:rsidR="009432CE">
        <w:rPr>
          <w:rtl/>
          <w:lang w:bidi="fa-IR"/>
        </w:rPr>
        <w:t xml:space="preserve">، </w:t>
      </w:r>
      <w:r>
        <w:rPr>
          <w:rtl/>
          <w:lang w:bidi="fa-IR"/>
        </w:rPr>
        <w:t>ص 99</w:t>
      </w:r>
      <w:r w:rsidR="009432CE">
        <w:rPr>
          <w:rtl/>
          <w:lang w:bidi="fa-IR"/>
        </w:rPr>
        <w:t xml:space="preserve">، </w:t>
      </w:r>
      <w:r>
        <w:rPr>
          <w:rtl/>
          <w:lang w:bidi="fa-IR"/>
        </w:rPr>
        <w:t>حديث 75</w:t>
      </w:r>
      <w:r w:rsidR="009432CE">
        <w:rPr>
          <w:rtl/>
          <w:lang w:bidi="fa-IR"/>
        </w:rPr>
        <w:t xml:space="preserve">. </w:t>
      </w:r>
    </w:p>
    <w:p w:rsidR="00AD3994" w:rsidRDefault="00AD3994" w:rsidP="00160C29">
      <w:pPr>
        <w:pStyle w:val="libFootnote"/>
        <w:rPr>
          <w:rtl/>
          <w:lang w:bidi="fa-IR"/>
        </w:rPr>
      </w:pPr>
      <w:r>
        <w:rPr>
          <w:rtl/>
          <w:lang w:bidi="fa-IR"/>
        </w:rPr>
        <w:t>430- كافى</w:t>
      </w:r>
      <w:r w:rsidR="009432CE">
        <w:rPr>
          <w:rtl/>
          <w:lang w:bidi="fa-IR"/>
        </w:rPr>
        <w:t xml:space="preserve">، </w:t>
      </w:r>
      <w:r>
        <w:rPr>
          <w:rtl/>
          <w:lang w:bidi="fa-IR"/>
        </w:rPr>
        <w:t>ج 6</w:t>
      </w:r>
      <w:r w:rsidR="009432CE">
        <w:rPr>
          <w:rtl/>
          <w:lang w:bidi="fa-IR"/>
        </w:rPr>
        <w:t xml:space="preserve">، </w:t>
      </w:r>
      <w:r>
        <w:rPr>
          <w:rtl/>
          <w:lang w:bidi="fa-IR"/>
        </w:rPr>
        <w:t>ص 49</w:t>
      </w:r>
      <w:r w:rsidR="009432CE">
        <w:rPr>
          <w:rtl/>
          <w:lang w:bidi="fa-IR"/>
        </w:rPr>
        <w:t xml:space="preserve">، </w:t>
      </w:r>
      <w:r>
        <w:rPr>
          <w:rtl/>
          <w:lang w:bidi="fa-IR"/>
        </w:rPr>
        <w:t>حديث 3</w:t>
      </w:r>
      <w:r w:rsidR="009432CE">
        <w:rPr>
          <w:rtl/>
          <w:lang w:bidi="fa-IR"/>
        </w:rPr>
        <w:t xml:space="preserve">. </w:t>
      </w:r>
    </w:p>
    <w:p w:rsidR="00AD3994" w:rsidRDefault="00AD3994" w:rsidP="00160C29">
      <w:pPr>
        <w:pStyle w:val="libFootnote"/>
        <w:rPr>
          <w:rtl/>
          <w:lang w:bidi="fa-IR"/>
        </w:rPr>
      </w:pPr>
      <w:r>
        <w:rPr>
          <w:rtl/>
          <w:lang w:bidi="fa-IR"/>
        </w:rPr>
        <w:t>431- بحارالانوار</w:t>
      </w:r>
      <w:r w:rsidR="009432CE">
        <w:rPr>
          <w:rtl/>
          <w:lang w:bidi="fa-IR"/>
        </w:rPr>
        <w:t xml:space="preserve">، </w:t>
      </w:r>
      <w:r>
        <w:rPr>
          <w:rtl/>
          <w:lang w:bidi="fa-IR"/>
        </w:rPr>
        <w:t>ج 43</w:t>
      </w:r>
      <w:r w:rsidR="009432CE">
        <w:rPr>
          <w:rtl/>
          <w:lang w:bidi="fa-IR"/>
        </w:rPr>
        <w:t xml:space="preserve">، </w:t>
      </w:r>
      <w:r>
        <w:rPr>
          <w:rtl/>
          <w:lang w:bidi="fa-IR"/>
        </w:rPr>
        <w:t>ص 296</w:t>
      </w:r>
      <w:r w:rsidR="009432CE">
        <w:rPr>
          <w:rtl/>
          <w:lang w:bidi="fa-IR"/>
        </w:rPr>
        <w:t xml:space="preserve">، </w:t>
      </w:r>
      <w:r>
        <w:rPr>
          <w:rtl/>
          <w:lang w:bidi="fa-IR"/>
        </w:rPr>
        <w:t>حديث 57</w:t>
      </w:r>
      <w:r w:rsidR="009432CE">
        <w:rPr>
          <w:rtl/>
          <w:lang w:bidi="fa-IR"/>
        </w:rPr>
        <w:t xml:space="preserve">. </w:t>
      </w:r>
    </w:p>
    <w:p w:rsidR="00AD3994" w:rsidRDefault="00AD3994" w:rsidP="00160C29">
      <w:pPr>
        <w:pStyle w:val="libFootnote"/>
        <w:rPr>
          <w:rtl/>
          <w:lang w:bidi="fa-IR"/>
        </w:rPr>
      </w:pPr>
      <w:r>
        <w:rPr>
          <w:rtl/>
          <w:lang w:bidi="fa-IR"/>
        </w:rPr>
        <w:t>432- كافى</w:t>
      </w:r>
      <w:r w:rsidR="009432CE">
        <w:rPr>
          <w:rtl/>
          <w:lang w:bidi="fa-IR"/>
        </w:rPr>
        <w:t xml:space="preserve">، </w:t>
      </w:r>
      <w:r>
        <w:rPr>
          <w:rtl/>
          <w:lang w:bidi="fa-IR"/>
        </w:rPr>
        <w:t>ج 6</w:t>
      </w:r>
      <w:r w:rsidR="009432CE">
        <w:rPr>
          <w:rtl/>
          <w:lang w:bidi="fa-IR"/>
        </w:rPr>
        <w:t xml:space="preserve">، </w:t>
      </w:r>
      <w:r>
        <w:rPr>
          <w:rtl/>
          <w:lang w:bidi="fa-IR"/>
        </w:rPr>
        <w:t>ص 50</w:t>
      </w:r>
      <w:r w:rsidR="009432CE">
        <w:rPr>
          <w:rtl/>
          <w:lang w:bidi="fa-IR"/>
        </w:rPr>
        <w:t xml:space="preserve">، </w:t>
      </w:r>
      <w:r>
        <w:rPr>
          <w:rtl/>
          <w:lang w:bidi="fa-IR"/>
        </w:rPr>
        <w:t>حديث 5</w:t>
      </w:r>
      <w:r w:rsidR="009432CE">
        <w:rPr>
          <w:rtl/>
          <w:lang w:bidi="fa-IR"/>
        </w:rPr>
        <w:t xml:space="preserve">، </w:t>
      </w:r>
      <w:r>
        <w:rPr>
          <w:rtl/>
          <w:lang w:bidi="fa-IR"/>
        </w:rPr>
        <w:t>وسايل الشيعه</w:t>
      </w:r>
      <w:r w:rsidR="009432CE">
        <w:rPr>
          <w:rtl/>
          <w:lang w:bidi="fa-IR"/>
        </w:rPr>
        <w:t xml:space="preserve">، </w:t>
      </w:r>
      <w:r>
        <w:rPr>
          <w:rtl/>
          <w:lang w:bidi="fa-IR"/>
        </w:rPr>
        <w:t>ج 21</w:t>
      </w:r>
      <w:r w:rsidR="009432CE">
        <w:rPr>
          <w:rtl/>
          <w:lang w:bidi="fa-IR"/>
        </w:rPr>
        <w:t xml:space="preserve">، </w:t>
      </w:r>
      <w:r>
        <w:rPr>
          <w:rtl/>
          <w:lang w:bidi="fa-IR"/>
        </w:rPr>
        <w:t>ص 359</w:t>
      </w:r>
      <w:r w:rsidR="009432CE">
        <w:rPr>
          <w:rtl/>
          <w:lang w:bidi="fa-IR"/>
        </w:rPr>
        <w:t xml:space="preserve">، </w:t>
      </w:r>
      <w:r>
        <w:rPr>
          <w:rtl/>
          <w:lang w:bidi="fa-IR"/>
        </w:rPr>
        <w:t>حديث 27300</w:t>
      </w:r>
      <w:r w:rsidR="009432CE">
        <w:rPr>
          <w:rtl/>
          <w:lang w:bidi="fa-IR"/>
        </w:rPr>
        <w:t xml:space="preserve">. </w:t>
      </w:r>
    </w:p>
    <w:p w:rsidR="00AD3994" w:rsidRDefault="00AD3994" w:rsidP="00160C29">
      <w:pPr>
        <w:pStyle w:val="libFootnote"/>
        <w:rPr>
          <w:rtl/>
          <w:lang w:bidi="fa-IR"/>
        </w:rPr>
      </w:pPr>
      <w:r>
        <w:rPr>
          <w:rtl/>
          <w:lang w:bidi="fa-IR"/>
        </w:rPr>
        <w:t>433- وسايل الشيعه</w:t>
      </w:r>
      <w:r w:rsidR="009432CE">
        <w:rPr>
          <w:rtl/>
          <w:lang w:bidi="fa-IR"/>
        </w:rPr>
        <w:t xml:space="preserve">، </w:t>
      </w:r>
      <w:r>
        <w:rPr>
          <w:rtl/>
          <w:lang w:bidi="fa-IR"/>
        </w:rPr>
        <w:t>ج 10</w:t>
      </w:r>
      <w:r w:rsidR="009432CE">
        <w:rPr>
          <w:rtl/>
          <w:lang w:bidi="fa-IR"/>
        </w:rPr>
        <w:t xml:space="preserve">، </w:t>
      </w:r>
      <w:r>
        <w:rPr>
          <w:rtl/>
          <w:lang w:bidi="fa-IR"/>
        </w:rPr>
        <w:t>ص 313</w:t>
      </w:r>
      <w:r w:rsidR="009432CE">
        <w:rPr>
          <w:rtl/>
          <w:lang w:bidi="fa-IR"/>
        </w:rPr>
        <w:t xml:space="preserve">، </w:t>
      </w:r>
      <w:r>
        <w:rPr>
          <w:rtl/>
          <w:lang w:bidi="fa-IR"/>
        </w:rPr>
        <w:t>حديث 13494</w:t>
      </w:r>
      <w:r w:rsidR="009432CE">
        <w:rPr>
          <w:rtl/>
          <w:lang w:bidi="fa-IR"/>
        </w:rPr>
        <w:t xml:space="preserve">. </w:t>
      </w:r>
    </w:p>
    <w:p w:rsidR="00AD3994" w:rsidRDefault="00AD3994" w:rsidP="00160C29">
      <w:pPr>
        <w:pStyle w:val="libFootnote"/>
        <w:rPr>
          <w:rtl/>
          <w:lang w:bidi="fa-IR"/>
        </w:rPr>
      </w:pPr>
      <w:r>
        <w:rPr>
          <w:rtl/>
          <w:lang w:bidi="fa-IR"/>
        </w:rPr>
        <w:t>434- جامع الاخبار</w:t>
      </w:r>
      <w:r w:rsidR="009432CE">
        <w:rPr>
          <w:rtl/>
          <w:lang w:bidi="fa-IR"/>
        </w:rPr>
        <w:t xml:space="preserve">، </w:t>
      </w:r>
      <w:r>
        <w:rPr>
          <w:rtl/>
          <w:lang w:bidi="fa-IR"/>
        </w:rPr>
        <w:t>ص 242</w:t>
      </w:r>
      <w:r w:rsidR="009432CE">
        <w:rPr>
          <w:rtl/>
          <w:lang w:bidi="fa-IR"/>
        </w:rPr>
        <w:t xml:space="preserve">، </w:t>
      </w:r>
      <w:r>
        <w:rPr>
          <w:rtl/>
          <w:lang w:bidi="fa-IR"/>
        </w:rPr>
        <w:t>حديث 622</w:t>
      </w:r>
      <w:r w:rsidR="009432CE">
        <w:rPr>
          <w:rtl/>
          <w:lang w:bidi="fa-IR"/>
        </w:rPr>
        <w:t xml:space="preserve">، </w:t>
      </w:r>
      <w:r>
        <w:rPr>
          <w:rtl/>
          <w:lang w:bidi="fa-IR"/>
        </w:rPr>
        <w:t>مستدرك الوسايل</w:t>
      </w:r>
      <w:r w:rsidR="009432CE">
        <w:rPr>
          <w:rtl/>
          <w:lang w:bidi="fa-IR"/>
        </w:rPr>
        <w:t xml:space="preserve">، </w:t>
      </w:r>
      <w:r>
        <w:rPr>
          <w:rtl/>
          <w:lang w:bidi="fa-IR"/>
        </w:rPr>
        <w:t>ج 8</w:t>
      </w:r>
      <w:r w:rsidR="009432CE">
        <w:rPr>
          <w:rtl/>
          <w:lang w:bidi="fa-IR"/>
        </w:rPr>
        <w:t xml:space="preserve">، </w:t>
      </w:r>
      <w:r>
        <w:rPr>
          <w:rtl/>
          <w:lang w:bidi="fa-IR"/>
        </w:rPr>
        <w:t>ص 392</w:t>
      </w:r>
      <w:r w:rsidR="009432CE">
        <w:rPr>
          <w:rtl/>
          <w:lang w:bidi="fa-IR"/>
        </w:rPr>
        <w:t xml:space="preserve">، </w:t>
      </w:r>
      <w:r>
        <w:rPr>
          <w:rtl/>
          <w:lang w:bidi="fa-IR"/>
        </w:rPr>
        <w:t>حديث 9772</w:t>
      </w:r>
      <w:r w:rsidR="009432CE">
        <w:rPr>
          <w:rtl/>
          <w:lang w:bidi="fa-IR"/>
        </w:rPr>
        <w:t xml:space="preserve">. </w:t>
      </w:r>
    </w:p>
    <w:p w:rsidR="00AD3994" w:rsidRDefault="00AD3994" w:rsidP="00160C29">
      <w:pPr>
        <w:pStyle w:val="libFootnote"/>
        <w:rPr>
          <w:rtl/>
          <w:lang w:bidi="fa-IR"/>
        </w:rPr>
      </w:pPr>
      <w:r>
        <w:rPr>
          <w:rtl/>
          <w:lang w:bidi="fa-IR"/>
        </w:rPr>
        <w:t>435- نهج البلاغه</w:t>
      </w:r>
      <w:r w:rsidR="009432CE">
        <w:rPr>
          <w:rtl/>
          <w:lang w:bidi="fa-IR"/>
        </w:rPr>
        <w:t xml:space="preserve">، </w:t>
      </w:r>
      <w:r>
        <w:rPr>
          <w:rtl/>
          <w:lang w:bidi="fa-IR"/>
        </w:rPr>
        <w:t>ص 91</w:t>
      </w:r>
      <w:r w:rsidR="009432CE">
        <w:rPr>
          <w:rtl/>
          <w:lang w:bidi="fa-IR"/>
        </w:rPr>
        <w:t xml:space="preserve">، </w:t>
      </w:r>
      <w:r>
        <w:rPr>
          <w:rtl/>
          <w:lang w:bidi="fa-IR"/>
        </w:rPr>
        <w:t>خطبه 166</w:t>
      </w:r>
      <w:r w:rsidR="009432CE">
        <w:rPr>
          <w:rtl/>
          <w:lang w:bidi="fa-IR"/>
        </w:rPr>
        <w:t xml:space="preserve">. </w:t>
      </w:r>
    </w:p>
    <w:p w:rsidR="00AD3994" w:rsidRDefault="00AD3994" w:rsidP="00160C29">
      <w:pPr>
        <w:pStyle w:val="libFootnote"/>
        <w:rPr>
          <w:rtl/>
          <w:lang w:bidi="fa-IR"/>
        </w:rPr>
      </w:pPr>
      <w:r>
        <w:rPr>
          <w:rtl/>
          <w:lang w:bidi="fa-IR"/>
        </w:rPr>
        <w:t>436- مستدرك الوسايل</w:t>
      </w:r>
      <w:r w:rsidR="009432CE">
        <w:rPr>
          <w:rtl/>
          <w:lang w:bidi="fa-IR"/>
        </w:rPr>
        <w:t xml:space="preserve">، </w:t>
      </w:r>
      <w:r>
        <w:rPr>
          <w:rtl/>
          <w:lang w:bidi="fa-IR"/>
        </w:rPr>
        <w:t>ج 15</w:t>
      </w:r>
      <w:r w:rsidR="009432CE">
        <w:rPr>
          <w:rtl/>
          <w:lang w:bidi="fa-IR"/>
        </w:rPr>
        <w:t xml:space="preserve">، </w:t>
      </w:r>
      <w:r>
        <w:rPr>
          <w:rtl/>
          <w:lang w:bidi="fa-IR"/>
        </w:rPr>
        <w:t>ص 122</w:t>
      </w:r>
      <w:r w:rsidR="009432CE">
        <w:rPr>
          <w:rtl/>
          <w:lang w:bidi="fa-IR"/>
        </w:rPr>
        <w:t xml:space="preserve">، </w:t>
      </w:r>
      <w:r>
        <w:rPr>
          <w:rtl/>
          <w:lang w:bidi="fa-IR"/>
        </w:rPr>
        <w:t>حديث 17727</w:t>
      </w:r>
      <w:r w:rsidR="009432CE">
        <w:rPr>
          <w:rtl/>
          <w:lang w:bidi="fa-IR"/>
        </w:rPr>
        <w:t xml:space="preserve">. </w:t>
      </w:r>
    </w:p>
    <w:p w:rsidR="00AD3994" w:rsidRDefault="00AD3994" w:rsidP="00160C29">
      <w:pPr>
        <w:pStyle w:val="libFootnote"/>
        <w:rPr>
          <w:rtl/>
          <w:lang w:bidi="fa-IR"/>
        </w:rPr>
      </w:pPr>
      <w:r>
        <w:rPr>
          <w:rtl/>
          <w:lang w:bidi="fa-IR"/>
        </w:rPr>
        <w:t>437- مستدرك الوسايل</w:t>
      </w:r>
      <w:r w:rsidR="009432CE">
        <w:rPr>
          <w:rtl/>
          <w:lang w:bidi="fa-IR"/>
        </w:rPr>
        <w:t xml:space="preserve">، </w:t>
      </w:r>
      <w:r>
        <w:rPr>
          <w:rtl/>
          <w:lang w:bidi="fa-IR"/>
        </w:rPr>
        <w:t>ج 2</w:t>
      </w:r>
      <w:r w:rsidR="009432CE">
        <w:rPr>
          <w:rtl/>
          <w:lang w:bidi="fa-IR"/>
        </w:rPr>
        <w:t xml:space="preserve">، </w:t>
      </w:r>
      <w:r>
        <w:rPr>
          <w:rtl/>
          <w:lang w:bidi="fa-IR"/>
        </w:rPr>
        <w:t>ص 474</w:t>
      </w:r>
      <w:r w:rsidR="009432CE">
        <w:rPr>
          <w:rtl/>
          <w:lang w:bidi="fa-IR"/>
        </w:rPr>
        <w:t xml:space="preserve">، </w:t>
      </w:r>
      <w:r>
        <w:rPr>
          <w:rtl/>
          <w:lang w:bidi="fa-IR"/>
        </w:rPr>
        <w:t>حديث 2498</w:t>
      </w:r>
      <w:r w:rsidR="009432CE">
        <w:rPr>
          <w:rtl/>
          <w:lang w:bidi="fa-IR"/>
        </w:rPr>
        <w:t xml:space="preserve">. </w:t>
      </w:r>
    </w:p>
    <w:p w:rsidR="00AD3994" w:rsidRDefault="00AD3994" w:rsidP="00160C29">
      <w:pPr>
        <w:pStyle w:val="libFootnote"/>
        <w:rPr>
          <w:rtl/>
          <w:lang w:bidi="fa-IR"/>
        </w:rPr>
      </w:pPr>
      <w:r>
        <w:rPr>
          <w:rtl/>
          <w:lang w:bidi="fa-IR"/>
        </w:rPr>
        <w:t>438- مستدرك الوسايل</w:t>
      </w:r>
      <w:r w:rsidR="009432CE">
        <w:rPr>
          <w:rtl/>
          <w:lang w:bidi="fa-IR"/>
        </w:rPr>
        <w:t xml:space="preserve">، </w:t>
      </w:r>
      <w:r>
        <w:rPr>
          <w:rtl/>
          <w:lang w:bidi="fa-IR"/>
        </w:rPr>
        <w:t>ج 2</w:t>
      </w:r>
      <w:r w:rsidR="009432CE">
        <w:rPr>
          <w:rtl/>
          <w:lang w:bidi="fa-IR"/>
        </w:rPr>
        <w:t xml:space="preserve">، </w:t>
      </w:r>
      <w:r>
        <w:rPr>
          <w:rtl/>
          <w:lang w:bidi="fa-IR"/>
        </w:rPr>
        <w:t>ص 474</w:t>
      </w:r>
      <w:r w:rsidR="009432CE">
        <w:rPr>
          <w:rtl/>
          <w:lang w:bidi="fa-IR"/>
        </w:rPr>
        <w:t xml:space="preserve">، </w:t>
      </w:r>
      <w:r>
        <w:rPr>
          <w:rtl/>
          <w:lang w:bidi="fa-IR"/>
        </w:rPr>
        <w:t>حديث 2499</w:t>
      </w:r>
      <w:r w:rsidR="009432CE">
        <w:rPr>
          <w:rtl/>
          <w:lang w:bidi="fa-IR"/>
        </w:rPr>
        <w:t xml:space="preserve">. </w:t>
      </w:r>
    </w:p>
    <w:p w:rsidR="00AD3994" w:rsidRDefault="00AD3994" w:rsidP="00160C29">
      <w:pPr>
        <w:pStyle w:val="libFootnote"/>
        <w:rPr>
          <w:rtl/>
          <w:lang w:bidi="fa-IR"/>
        </w:rPr>
      </w:pPr>
      <w:r>
        <w:rPr>
          <w:rtl/>
          <w:lang w:bidi="fa-IR"/>
        </w:rPr>
        <w:t>439- بحارالانوار</w:t>
      </w:r>
      <w:r w:rsidR="009432CE">
        <w:rPr>
          <w:rtl/>
          <w:lang w:bidi="fa-IR"/>
        </w:rPr>
        <w:t xml:space="preserve">، </w:t>
      </w:r>
      <w:r>
        <w:rPr>
          <w:rtl/>
          <w:lang w:bidi="fa-IR"/>
        </w:rPr>
        <w:t>ج 79</w:t>
      </w:r>
      <w:r w:rsidR="009432CE">
        <w:rPr>
          <w:rtl/>
          <w:lang w:bidi="fa-IR"/>
        </w:rPr>
        <w:t xml:space="preserve">، </w:t>
      </w:r>
      <w:r>
        <w:rPr>
          <w:rtl/>
          <w:lang w:bidi="fa-IR"/>
        </w:rPr>
        <w:t>ص 92</w:t>
      </w:r>
      <w:r w:rsidR="009432CE">
        <w:rPr>
          <w:rtl/>
          <w:lang w:bidi="fa-IR"/>
        </w:rPr>
        <w:t xml:space="preserve">، </w:t>
      </w:r>
      <w:r>
        <w:rPr>
          <w:rtl/>
          <w:lang w:bidi="fa-IR"/>
        </w:rPr>
        <w:t>حديث 44</w:t>
      </w:r>
      <w:r w:rsidR="009432CE">
        <w:rPr>
          <w:rtl/>
          <w:lang w:bidi="fa-IR"/>
        </w:rPr>
        <w:t xml:space="preserve">. </w:t>
      </w:r>
    </w:p>
    <w:p w:rsidR="00AD3994" w:rsidRDefault="00AD3994" w:rsidP="00160C29">
      <w:pPr>
        <w:pStyle w:val="libFootnote"/>
        <w:rPr>
          <w:rtl/>
          <w:lang w:bidi="fa-IR"/>
        </w:rPr>
      </w:pPr>
      <w:r>
        <w:rPr>
          <w:rtl/>
          <w:lang w:bidi="fa-IR"/>
        </w:rPr>
        <w:t>440- مستدرك الوسايل</w:t>
      </w:r>
      <w:r w:rsidR="009432CE">
        <w:rPr>
          <w:rtl/>
          <w:lang w:bidi="fa-IR"/>
        </w:rPr>
        <w:t xml:space="preserve">، </w:t>
      </w:r>
      <w:r>
        <w:rPr>
          <w:rtl/>
          <w:lang w:bidi="fa-IR"/>
        </w:rPr>
        <w:t>ج 15</w:t>
      </w:r>
      <w:r w:rsidR="009432CE">
        <w:rPr>
          <w:rtl/>
          <w:lang w:bidi="fa-IR"/>
        </w:rPr>
        <w:t xml:space="preserve">، </w:t>
      </w:r>
      <w:r>
        <w:rPr>
          <w:rtl/>
          <w:lang w:bidi="fa-IR"/>
        </w:rPr>
        <w:t>ص 122</w:t>
      </w:r>
      <w:r w:rsidR="009432CE">
        <w:rPr>
          <w:rtl/>
          <w:lang w:bidi="fa-IR"/>
        </w:rPr>
        <w:t xml:space="preserve">، </w:t>
      </w:r>
      <w:r>
        <w:rPr>
          <w:rtl/>
          <w:lang w:bidi="fa-IR"/>
        </w:rPr>
        <w:t>حديث 17726</w:t>
      </w:r>
      <w:r w:rsidR="009432CE">
        <w:rPr>
          <w:rtl/>
          <w:lang w:bidi="fa-IR"/>
        </w:rPr>
        <w:t xml:space="preserve">. </w:t>
      </w:r>
    </w:p>
    <w:p w:rsidR="00AD3994" w:rsidRDefault="00AD3994" w:rsidP="00160C29">
      <w:pPr>
        <w:pStyle w:val="libFootnote"/>
        <w:rPr>
          <w:rtl/>
          <w:lang w:bidi="fa-IR"/>
        </w:rPr>
      </w:pPr>
      <w:r>
        <w:rPr>
          <w:rtl/>
          <w:lang w:bidi="fa-IR"/>
        </w:rPr>
        <w:t>441- وسايل الشيعه</w:t>
      </w:r>
      <w:r w:rsidR="009432CE">
        <w:rPr>
          <w:rtl/>
          <w:lang w:bidi="fa-IR"/>
        </w:rPr>
        <w:t xml:space="preserve">، </w:t>
      </w:r>
      <w:r>
        <w:rPr>
          <w:rtl/>
          <w:lang w:bidi="fa-IR"/>
        </w:rPr>
        <w:t>ج 3</w:t>
      </w:r>
      <w:r w:rsidR="009432CE">
        <w:rPr>
          <w:rtl/>
          <w:lang w:bidi="fa-IR"/>
        </w:rPr>
        <w:t xml:space="preserve">، </w:t>
      </w:r>
      <w:r>
        <w:rPr>
          <w:rtl/>
          <w:lang w:bidi="fa-IR"/>
        </w:rPr>
        <w:t>ص 287</w:t>
      </w:r>
      <w:r w:rsidR="009432CE">
        <w:rPr>
          <w:rtl/>
          <w:lang w:bidi="fa-IR"/>
        </w:rPr>
        <w:t xml:space="preserve">، </w:t>
      </w:r>
      <w:r>
        <w:rPr>
          <w:rtl/>
          <w:lang w:bidi="fa-IR"/>
        </w:rPr>
        <w:t>حديث 3669</w:t>
      </w:r>
      <w:r w:rsidR="009432CE">
        <w:rPr>
          <w:rtl/>
          <w:lang w:bidi="fa-IR"/>
        </w:rPr>
        <w:t xml:space="preserve">. </w:t>
      </w:r>
    </w:p>
    <w:p w:rsidR="00AD3994" w:rsidRDefault="00AD3994" w:rsidP="00160C29">
      <w:pPr>
        <w:pStyle w:val="libFootnote"/>
        <w:rPr>
          <w:rtl/>
          <w:lang w:bidi="fa-IR"/>
        </w:rPr>
      </w:pPr>
      <w:r>
        <w:rPr>
          <w:rtl/>
          <w:lang w:bidi="fa-IR"/>
        </w:rPr>
        <w:t>442- كافى</w:t>
      </w:r>
      <w:r w:rsidR="009432CE">
        <w:rPr>
          <w:rtl/>
          <w:lang w:bidi="fa-IR"/>
        </w:rPr>
        <w:t xml:space="preserve">، </w:t>
      </w:r>
      <w:r>
        <w:rPr>
          <w:rtl/>
          <w:lang w:bidi="fa-IR"/>
        </w:rPr>
        <w:t>ج 6</w:t>
      </w:r>
      <w:r w:rsidR="009432CE">
        <w:rPr>
          <w:rtl/>
          <w:lang w:bidi="fa-IR"/>
        </w:rPr>
        <w:t xml:space="preserve">، </w:t>
      </w:r>
      <w:r>
        <w:rPr>
          <w:rtl/>
          <w:lang w:bidi="fa-IR"/>
        </w:rPr>
        <w:t>ص 47</w:t>
      </w:r>
      <w:r w:rsidR="009432CE">
        <w:rPr>
          <w:rtl/>
          <w:lang w:bidi="fa-IR"/>
        </w:rPr>
        <w:t xml:space="preserve">، </w:t>
      </w:r>
      <w:r>
        <w:rPr>
          <w:rtl/>
          <w:lang w:bidi="fa-IR"/>
        </w:rPr>
        <w:t>حديث 8</w:t>
      </w:r>
      <w:r w:rsidR="009432CE">
        <w:rPr>
          <w:rtl/>
          <w:lang w:bidi="fa-IR"/>
        </w:rPr>
        <w:t xml:space="preserve">، </w:t>
      </w:r>
      <w:r>
        <w:rPr>
          <w:rtl/>
          <w:lang w:bidi="fa-IR"/>
        </w:rPr>
        <w:t>وسايل الشيعه</w:t>
      </w:r>
      <w:r w:rsidR="009432CE">
        <w:rPr>
          <w:rtl/>
          <w:lang w:bidi="fa-IR"/>
        </w:rPr>
        <w:t xml:space="preserve">، </w:t>
      </w:r>
      <w:r>
        <w:rPr>
          <w:rtl/>
          <w:lang w:bidi="fa-IR"/>
        </w:rPr>
        <w:t>ج 21</w:t>
      </w:r>
      <w:r w:rsidR="009432CE">
        <w:rPr>
          <w:rtl/>
          <w:lang w:bidi="fa-IR"/>
        </w:rPr>
        <w:t xml:space="preserve">، </w:t>
      </w:r>
      <w:r>
        <w:rPr>
          <w:rtl/>
          <w:lang w:bidi="fa-IR"/>
        </w:rPr>
        <w:t>ص 478</w:t>
      </w:r>
      <w:r w:rsidR="009432CE">
        <w:rPr>
          <w:rtl/>
          <w:lang w:bidi="fa-IR"/>
        </w:rPr>
        <w:t xml:space="preserve">، </w:t>
      </w:r>
      <w:r>
        <w:rPr>
          <w:rtl/>
          <w:lang w:bidi="fa-IR"/>
        </w:rPr>
        <w:t>حديث 26636</w:t>
      </w:r>
      <w:r w:rsidR="009432CE">
        <w:rPr>
          <w:rtl/>
          <w:lang w:bidi="fa-IR"/>
        </w:rPr>
        <w:t xml:space="preserve">. </w:t>
      </w:r>
    </w:p>
    <w:p w:rsidR="00AD3994" w:rsidRDefault="00AD3994" w:rsidP="00160C29">
      <w:pPr>
        <w:pStyle w:val="libFootnote"/>
        <w:rPr>
          <w:rtl/>
          <w:lang w:bidi="fa-IR"/>
        </w:rPr>
      </w:pPr>
      <w:r>
        <w:rPr>
          <w:rtl/>
          <w:lang w:bidi="fa-IR"/>
        </w:rPr>
        <w:t>443- كافى</w:t>
      </w:r>
      <w:r w:rsidR="009432CE">
        <w:rPr>
          <w:rtl/>
          <w:lang w:bidi="fa-IR"/>
        </w:rPr>
        <w:t xml:space="preserve">، </w:t>
      </w:r>
      <w:r>
        <w:rPr>
          <w:rtl/>
          <w:lang w:bidi="fa-IR"/>
        </w:rPr>
        <w:t>ج 7</w:t>
      </w:r>
      <w:r w:rsidR="009432CE">
        <w:rPr>
          <w:rtl/>
          <w:lang w:bidi="fa-IR"/>
        </w:rPr>
        <w:t xml:space="preserve">، </w:t>
      </w:r>
      <w:r>
        <w:rPr>
          <w:rtl/>
          <w:lang w:bidi="fa-IR"/>
        </w:rPr>
        <w:t>ص 51</w:t>
      </w:r>
      <w:r w:rsidR="009432CE">
        <w:rPr>
          <w:rtl/>
          <w:lang w:bidi="fa-IR"/>
        </w:rPr>
        <w:t xml:space="preserve">، </w:t>
      </w:r>
      <w:r>
        <w:rPr>
          <w:rtl/>
          <w:lang w:bidi="fa-IR"/>
        </w:rPr>
        <w:t>حديث 7</w:t>
      </w:r>
      <w:r w:rsidR="009432CE">
        <w:rPr>
          <w:rtl/>
          <w:lang w:bidi="fa-IR"/>
        </w:rPr>
        <w:t xml:space="preserve">. </w:t>
      </w:r>
    </w:p>
    <w:p w:rsidR="00AD3994" w:rsidRDefault="00AD3994" w:rsidP="00160C29">
      <w:pPr>
        <w:pStyle w:val="libFootnote"/>
        <w:rPr>
          <w:rtl/>
          <w:lang w:bidi="fa-IR"/>
        </w:rPr>
      </w:pPr>
      <w:r>
        <w:rPr>
          <w:rtl/>
          <w:lang w:bidi="fa-IR"/>
        </w:rPr>
        <w:t>444- مستدرك الوسايل</w:t>
      </w:r>
      <w:r w:rsidR="009432CE">
        <w:rPr>
          <w:rtl/>
          <w:lang w:bidi="fa-IR"/>
        </w:rPr>
        <w:t xml:space="preserve">، </w:t>
      </w:r>
      <w:r>
        <w:rPr>
          <w:rtl/>
          <w:lang w:bidi="fa-IR"/>
        </w:rPr>
        <w:t>ج 2</w:t>
      </w:r>
      <w:r w:rsidR="009432CE">
        <w:rPr>
          <w:rtl/>
          <w:lang w:bidi="fa-IR"/>
        </w:rPr>
        <w:t xml:space="preserve">، </w:t>
      </w:r>
      <w:r>
        <w:rPr>
          <w:rtl/>
          <w:lang w:bidi="fa-IR"/>
        </w:rPr>
        <w:t>ص 473</w:t>
      </w:r>
      <w:r w:rsidR="009432CE">
        <w:rPr>
          <w:rtl/>
          <w:lang w:bidi="fa-IR"/>
        </w:rPr>
        <w:t xml:space="preserve">، </w:t>
      </w:r>
      <w:r>
        <w:rPr>
          <w:rtl/>
          <w:lang w:bidi="fa-IR"/>
        </w:rPr>
        <w:t>حديث 2497</w:t>
      </w:r>
      <w:r w:rsidR="009432CE">
        <w:rPr>
          <w:rtl/>
          <w:lang w:bidi="fa-IR"/>
        </w:rPr>
        <w:t xml:space="preserve">. </w:t>
      </w:r>
    </w:p>
    <w:p w:rsidR="00AD3994" w:rsidRDefault="00AD3994" w:rsidP="00160C29">
      <w:pPr>
        <w:pStyle w:val="libFootnote"/>
        <w:rPr>
          <w:rtl/>
          <w:lang w:bidi="fa-IR"/>
        </w:rPr>
      </w:pPr>
      <w:r>
        <w:rPr>
          <w:rtl/>
          <w:lang w:bidi="fa-IR"/>
        </w:rPr>
        <w:t>445- نهج البلاغه</w:t>
      </w:r>
      <w:r w:rsidR="009432CE">
        <w:rPr>
          <w:rtl/>
          <w:lang w:bidi="fa-IR"/>
        </w:rPr>
        <w:t xml:space="preserve">، </w:t>
      </w:r>
      <w:r>
        <w:rPr>
          <w:rtl/>
          <w:lang w:bidi="fa-IR"/>
        </w:rPr>
        <w:t>ص 156</w:t>
      </w:r>
      <w:r w:rsidR="009432CE">
        <w:rPr>
          <w:rtl/>
          <w:lang w:bidi="fa-IR"/>
        </w:rPr>
        <w:t xml:space="preserve">، </w:t>
      </w:r>
      <w:r>
        <w:rPr>
          <w:rtl/>
          <w:lang w:bidi="fa-IR"/>
        </w:rPr>
        <w:t>نامه 31</w:t>
      </w:r>
      <w:r w:rsidR="009432CE">
        <w:rPr>
          <w:rtl/>
          <w:lang w:bidi="fa-IR"/>
        </w:rPr>
        <w:t xml:space="preserve">. </w:t>
      </w:r>
    </w:p>
    <w:p w:rsidR="00AD3994" w:rsidRDefault="00AD3994" w:rsidP="00160C29">
      <w:pPr>
        <w:pStyle w:val="libFootnote"/>
        <w:rPr>
          <w:rtl/>
          <w:lang w:bidi="fa-IR"/>
        </w:rPr>
      </w:pPr>
      <w:r>
        <w:rPr>
          <w:rtl/>
          <w:lang w:bidi="fa-IR"/>
        </w:rPr>
        <w:t>446- وسايل الشيعه</w:t>
      </w:r>
      <w:r w:rsidR="009432CE">
        <w:rPr>
          <w:rtl/>
          <w:lang w:bidi="fa-IR"/>
        </w:rPr>
        <w:t xml:space="preserve">، </w:t>
      </w:r>
      <w:r>
        <w:rPr>
          <w:rtl/>
          <w:lang w:bidi="fa-IR"/>
        </w:rPr>
        <w:t>ج 20</w:t>
      </w:r>
      <w:r w:rsidR="009432CE">
        <w:rPr>
          <w:rtl/>
          <w:lang w:bidi="fa-IR"/>
        </w:rPr>
        <w:t xml:space="preserve">، </w:t>
      </w:r>
      <w:r>
        <w:rPr>
          <w:rtl/>
          <w:lang w:bidi="fa-IR"/>
        </w:rPr>
        <w:t>ص 67</w:t>
      </w:r>
      <w:r w:rsidR="009432CE">
        <w:rPr>
          <w:rtl/>
          <w:lang w:bidi="fa-IR"/>
        </w:rPr>
        <w:t xml:space="preserve">، </w:t>
      </w:r>
      <w:r>
        <w:rPr>
          <w:rtl/>
          <w:lang w:bidi="fa-IR"/>
        </w:rPr>
        <w:t>حديث 25054</w:t>
      </w:r>
      <w:r w:rsidR="009432CE">
        <w:rPr>
          <w:rtl/>
          <w:lang w:bidi="fa-IR"/>
        </w:rPr>
        <w:t xml:space="preserve">. </w:t>
      </w:r>
    </w:p>
    <w:p w:rsidR="00AD3994" w:rsidRDefault="00AD3994" w:rsidP="00160C29">
      <w:pPr>
        <w:pStyle w:val="libFootnote"/>
        <w:rPr>
          <w:rtl/>
          <w:lang w:bidi="fa-IR"/>
        </w:rPr>
      </w:pPr>
      <w:r>
        <w:rPr>
          <w:rtl/>
          <w:lang w:bidi="fa-IR"/>
        </w:rPr>
        <w:t>447- وسايل الشيعه</w:t>
      </w:r>
      <w:r w:rsidR="009432CE">
        <w:rPr>
          <w:rtl/>
          <w:lang w:bidi="fa-IR"/>
        </w:rPr>
        <w:t xml:space="preserve">، </w:t>
      </w:r>
      <w:r>
        <w:rPr>
          <w:rtl/>
          <w:lang w:bidi="fa-IR"/>
        </w:rPr>
        <w:t>ج 21</w:t>
      </w:r>
      <w:r w:rsidR="009432CE">
        <w:rPr>
          <w:rtl/>
          <w:lang w:bidi="fa-IR"/>
        </w:rPr>
        <w:t xml:space="preserve">، </w:t>
      </w:r>
      <w:r>
        <w:rPr>
          <w:rtl/>
          <w:lang w:bidi="fa-IR"/>
        </w:rPr>
        <w:t>ص 389</w:t>
      </w:r>
      <w:r w:rsidR="009432CE">
        <w:rPr>
          <w:rtl/>
          <w:lang w:bidi="fa-IR"/>
        </w:rPr>
        <w:t xml:space="preserve">، </w:t>
      </w:r>
      <w:r>
        <w:rPr>
          <w:rtl/>
          <w:lang w:bidi="fa-IR"/>
        </w:rPr>
        <w:t>حديث 27377</w:t>
      </w:r>
      <w:r w:rsidR="009432CE">
        <w:rPr>
          <w:rtl/>
          <w:lang w:bidi="fa-IR"/>
        </w:rPr>
        <w:t xml:space="preserve">. </w:t>
      </w:r>
    </w:p>
    <w:p w:rsidR="00AD3994" w:rsidRDefault="00AD3994" w:rsidP="00160C29">
      <w:pPr>
        <w:pStyle w:val="libFootnote"/>
        <w:rPr>
          <w:rtl/>
          <w:lang w:bidi="fa-IR"/>
        </w:rPr>
      </w:pPr>
      <w:r>
        <w:rPr>
          <w:rtl/>
          <w:lang w:bidi="fa-IR"/>
        </w:rPr>
        <w:t xml:space="preserve">448- فقه الرّضا </w:t>
      </w:r>
      <w:r w:rsidR="00574F36" w:rsidRPr="00574F36">
        <w:rPr>
          <w:rStyle w:val="libAlaemChar"/>
          <w:rtl/>
        </w:rPr>
        <w:t>عليه‌السلام</w:t>
      </w:r>
      <w:r w:rsidR="009432CE">
        <w:rPr>
          <w:rtl/>
          <w:lang w:bidi="fa-IR"/>
        </w:rPr>
        <w:t xml:space="preserve">، </w:t>
      </w:r>
      <w:r>
        <w:rPr>
          <w:rtl/>
          <w:lang w:bidi="fa-IR"/>
        </w:rPr>
        <w:t>ص 336</w:t>
      </w:r>
      <w:r w:rsidR="009432CE">
        <w:rPr>
          <w:rtl/>
          <w:lang w:bidi="fa-IR"/>
        </w:rPr>
        <w:t xml:space="preserve">، </w:t>
      </w:r>
      <w:r>
        <w:rPr>
          <w:rtl/>
          <w:lang w:bidi="fa-IR"/>
        </w:rPr>
        <w:t>مستدرك الوسايل</w:t>
      </w:r>
      <w:r w:rsidR="009432CE">
        <w:rPr>
          <w:rtl/>
          <w:lang w:bidi="fa-IR"/>
        </w:rPr>
        <w:t xml:space="preserve">، </w:t>
      </w:r>
      <w:r>
        <w:rPr>
          <w:rtl/>
          <w:lang w:bidi="fa-IR"/>
        </w:rPr>
        <w:t>ج 15</w:t>
      </w:r>
      <w:r w:rsidR="009432CE">
        <w:rPr>
          <w:rtl/>
          <w:lang w:bidi="fa-IR"/>
        </w:rPr>
        <w:t xml:space="preserve">، </w:t>
      </w:r>
      <w:r>
        <w:rPr>
          <w:rtl/>
          <w:lang w:bidi="fa-IR"/>
        </w:rPr>
        <w:t>ص 168</w:t>
      </w:r>
      <w:r w:rsidR="009432CE">
        <w:rPr>
          <w:rtl/>
          <w:lang w:bidi="fa-IR"/>
        </w:rPr>
        <w:t xml:space="preserve">، </w:t>
      </w:r>
      <w:r>
        <w:rPr>
          <w:rtl/>
          <w:lang w:bidi="fa-IR"/>
        </w:rPr>
        <w:t>حديث 17885</w:t>
      </w:r>
      <w:r w:rsidR="009432CE">
        <w:rPr>
          <w:rtl/>
          <w:lang w:bidi="fa-IR"/>
        </w:rPr>
        <w:t xml:space="preserve">. </w:t>
      </w:r>
    </w:p>
    <w:p w:rsidR="00AD3994" w:rsidRDefault="00AD3994" w:rsidP="00160C29">
      <w:pPr>
        <w:pStyle w:val="libFootnote"/>
        <w:rPr>
          <w:rtl/>
          <w:lang w:bidi="fa-IR"/>
        </w:rPr>
      </w:pPr>
      <w:r>
        <w:rPr>
          <w:rtl/>
          <w:lang w:bidi="fa-IR"/>
        </w:rPr>
        <w:t>449- وسايل الشيعه</w:t>
      </w:r>
      <w:r w:rsidR="009432CE">
        <w:rPr>
          <w:rtl/>
          <w:lang w:bidi="fa-IR"/>
        </w:rPr>
        <w:t xml:space="preserve">، </w:t>
      </w:r>
      <w:r>
        <w:rPr>
          <w:rtl/>
          <w:lang w:bidi="fa-IR"/>
        </w:rPr>
        <w:t>ج 21</w:t>
      </w:r>
      <w:r w:rsidR="009432CE">
        <w:rPr>
          <w:rtl/>
          <w:lang w:bidi="fa-IR"/>
        </w:rPr>
        <w:t xml:space="preserve">، </w:t>
      </w:r>
      <w:r>
        <w:rPr>
          <w:rtl/>
          <w:lang w:bidi="fa-IR"/>
        </w:rPr>
        <w:t>ص 476</w:t>
      </w:r>
      <w:r w:rsidR="009432CE">
        <w:rPr>
          <w:rtl/>
          <w:lang w:bidi="fa-IR"/>
        </w:rPr>
        <w:t xml:space="preserve">، </w:t>
      </w:r>
      <w:r>
        <w:rPr>
          <w:rtl/>
          <w:lang w:bidi="fa-IR"/>
        </w:rPr>
        <w:t>حديث 27629</w:t>
      </w:r>
      <w:r w:rsidR="009432CE">
        <w:rPr>
          <w:rtl/>
          <w:lang w:bidi="fa-IR"/>
        </w:rPr>
        <w:t xml:space="preserve">. </w:t>
      </w:r>
    </w:p>
    <w:p w:rsidR="00AD3994" w:rsidRDefault="00AD3994" w:rsidP="00160C29">
      <w:pPr>
        <w:pStyle w:val="libFootnote"/>
        <w:rPr>
          <w:rtl/>
          <w:lang w:bidi="fa-IR"/>
        </w:rPr>
      </w:pPr>
      <w:r>
        <w:rPr>
          <w:rtl/>
          <w:lang w:bidi="fa-IR"/>
        </w:rPr>
        <w:t>450- سوره جمعه</w:t>
      </w:r>
      <w:r w:rsidR="009432CE">
        <w:rPr>
          <w:rtl/>
          <w:lang w:bidi="fa-IR"/>
        </w:rPr>
        <w:t xml:space="preserve">، </w:t>
      </w:r>
      <w:r>
        <w:rPr>
          <w:rtl/>
          <w:lang w:bidi="fa-IR"/>
        </w:rPr>
        <w:t>آيه 2</w:t>
      </w:r>
      <w:r w:rsidR="009432CE">
        <w:rPr>
          <w:rtl/>
          <w:lang w:bidi="fa-IR"/>
        </w:rPr>
        <w:t xml:space="preserve">. </w:t>
      </w:r>
    </w:p>
    <w:p w:rsidR="00AD3994" w:rsidRDefault="00AD3994" w:rsidP="00160C29">
      <w:pPr>
        <w:pStyle w:val="libFootnote"/>
        <w:rPr>
          <w:rtl/>
          <w:lang w:bidi="fa-IR"/>
        </w:rPr>
      </w:pPr>
      <w:r>
        <w:rPr>
          <w:rtl/>
          <w:lang w:bidi="fa-IR"/>
        </w:rPr>
        <w:t>451- سوره انسان</w:t>
      </w:r>
      <w:r w:rsidR="009432CE">
        <w:rPr>
          <w:rtl/>
          <w:lang w:bidi="fa-IR"/>
        </w:rPr>
        <w:t xml:space="preserve">، </w:t>
      </w:r>
      <w:r>
        <w:rPr>
          <w:rtl/>
          <w:lang w:bidi="fa-IR"/>
        </w:rPr>
        <w:t>آيه 3</w:t>
      </w:r>
      <w:r w:rsidR="009432CE">
        <w:rPr>
          <w:rtl/>
          <w:lang w:bidi="fa-IR"/>
        </w:rPr>
        <w:t xml:space="preserve">. </w:t>
      </w:r>
    </w:p>
    <w:p w:rsidR="00AD3994" w:rsidRDefault="00AD3994" w:rsidP="00160C29">
      <w:pPr>
        <w:pStyle w:val="libFootnote"/>
        <w:rPr>
          <w:rtl/>
          <w:lang w:bidi="fa-IR"/>
        </w:rPr>
      </w:pPr>
      <w:r>
        <w:rPr>
          <w:rtl/>
          <w:lang w:bidi="fa-IR"/>
        </w:rPr>
        <w:t>452- سوره بقره</w:t>
      </w:r>
      <w:r w:rsidR="009432CE">
        <w:rPr>
          <w:rtl/>
          <w:lang w:bidi="fa-IR"/>
        </w:rPr>
        <w:t xml:space="preserve">، </w:t>
      </w:r>
      <w:r>
        <w:rPr>
          <w:rtl/>
          <w:lang w:bidi="fa-IR"/>
        </w:rPr>
        <w:t>آيه 256</w:t>
      </w:r>
      <w:r w:rsidR="009432CE">
        <w:rPr>
          <w:rtl/>
          <w:lang w:bidi="fa-IR"/>
        </w:rPr>
        <w:t xml:space="preserve">. </w:t>
      </w:r>
    </w:p>
    <w:p w:rsidR="00AD3994" w:rsidRDefault="00AD3994" w:rsidP="00160C29">
      <w:pPr>
        <w:pStyle w:val="libFootnote"/>
        <w:rPr>
          <w:rtl/>
          <w:lang w:bidi="fa-IR"/>
        </w:rPr>
      </w:pPr>
      <w:r>
        <w:rPr>
          <w:rtl/>
          <w:lang w:bidi="fa-IR"/>
        </w:rPr>
        <w:lastRenderedPageBreak/>
        <w:t>453- مجموعه ورام</w:t>
      </w:r>
      <w:r w:rsidR="009432CE">
        <w:rPr>
          <w:rtl/>
          <w:lang w:bidi="fa-IR"/>
        </w:rPr>
        <w:t xml:space="preserve">، </w:t>
      </w:r>
      <w:r>
        <w:rPr>
          <w:rtl/>
          <w:lang w:bidi="fa-IR"/>
        </w:rPr>
        <w:t>ج 1</w:t>
      </w:r>
      <w:r w:rsidR="009432CE">
        <w:rPr>
          <w:rtl/>
          <w:lang w:bidi="fa-IR"/>
        </w:rPr>
        <w:t xml:space="preserve">، </w:t>
      </w:r>
      <w:r>
        <w:rPr>
          <w:rtl/>
          <w:lang w:bidi="fa-IR"/>
        </w:rPr>
        <w:t>ص 14</w:t>
      </w:r>
      <w:r w:rsidR="009432CE">
        <w:rPr>
          <w:rtl/>
          <w:lang w:bidi="fa-IR"/>
        </w:rPr>
        <w:t xml:space="preserve">. </w:t>
      </w:r>
    </w:p>
    <w:p w:rsidR="00AD3994" w:rsidRDefault="00AD3994" w:rsidP="00160C29">
      <w:pPr>
        <w:pStyle w:val="libFootnote"/>
        <w:rPr>
          <w:rtl/>
          <w:lang w:bidi="fa-IR"/>
        </w:rPr>
      </w:pPr>
      <w:r>
        <w:rPr>
          <w:rtl/>
          <w:lang w:bidi="fa-IR"/>
        </w:rPr>
        <w:t>454- مجموعه ورام</w:t>
      </w:r>
      <w:r w:rsidR="009432CE">
        <w:rPr>
          <w:rtl/>
          <w:lang w:bidi="fa-IR"/>
        </w:rPr>
        <w:t xml:space="preserve">، </w:t>
      </w:r>
      <w:r>
        <w:rPr>
          <w:rtl/>
          <w:lang w:bidi="fa-IR"/>
        </w:rPr>
        <w:t>ج 2</w:t>
      </w:r>
      <w:r w:rsidR="009432CE">
        <w:rPr>
          <w:rtl/>
          <w:lang w:bidi="fa-IR"/>
        </w:rPr>
        <w:t xml:space="preserve">، </w:t>
      </w:r>
      <w:r>
        <w:rPr>
          <w:rtl/>
          <w:lang w:bidi="fa-IR"/>
        </w:rPr>
        <w:t>ص 531</w:t>
      </w:r>
      <w:r w:rsidR="009432CE">
        <w:rPr>
          <w:rtl/>
          <w:lang w:bidi="fa-IR"/>
        </w:rPr>
        <w:t xml:space="preserve">. </w:t>
      </w:r>
    </w:p>
    <w:p w:rsidR="00AD3994" w:rsidRDefault="00AD3994" w:rsidP="00160C29">
      <w:pPr>
        <w:pStyle w:val="libFootnote"/>
        <w:rPr>
          <w:rtl/>
          <w:lang w:bidi="fa-IR"/>
        </w:rPr>
      </w:pPr>
      <w:r>
        <w:rPr>
          <w:rtl/>
          <w:lang w:bidi="fa-IR"/>
        </w:rPr>
        <w:t>455- مستدرك الوسايل</w:t>
      </w:r>
      <w:r w:rsidR="009432CE">
        <w:rPr>
          <w:rtl/>
          <w:lang w:bidi="fa-IR"/>
        </w:rPr>
        <w:t xml:space="preserve">، </w:t>
      </w:r>
      <w:r>
        <w:rPr>
          <w:rtl/>
          <w:lang w:bidi="fa-IR"/>
        </w:rPr>
        <w:t>ج 15</w:t>
      </w:r>
      <w:r w:rsidR="009432CE">
        <w:rPr>
          <w:rtl/>
          <w:lang w:bidi="fa-IR"/>
        </w:rPr>
        <w:t xml:space="preserve">، </w:t>
      </w:r>
      <w:r>
        <w:rPr>
          <w:rtl/>
          <w:lang w:bidi="fa-IR"/>
        </w:rPr>
        <w:t>ص 164</w:t>
      </w:r>
      <w:r w:rsidR="009432CE">
        <w:rPr>
          <w:rtl/>
          <w:lang w:bidi="fa-IR"/>
        </w:rPr>
        <w:t xml:space="preserve">، </w:t>
      </w:r>
      <w:r>
        <w:rPr>
          <w:rtl/>
          <w:lang w:bidi="fa-IR"/>
        </w:rPr>
        <w:t>حديث 17871</w:t>
      </w:r>
      <w:r w:rsidR="009432CE">
        <w:rPr>
          <w:rtl/>
          <w:lang w:bidi="fa-IR"/>
        </w:rPr>
        <w:t xml:space="preserve">. </w:t>
      </w:r>
    </w:p>
    <w:p w:rsidR="00AD3994" w:rsidRDefault="00AD3994" w:rsidP="00160C29">
      <w:pPr>
        <w:pStyle w:val="libFootnote"/>
        <w:rPr>
          <w:rtl/>
          <w:lang w:bidi="fa-IR"/>
        </w:rPr>
      </w:pPr>
      <w:r>
        <w:rPr>
          <w:rtl/>
          <w:lang w:bidi="fa-IR"/>
        </w:rPr>
        <w:t>456- وسايل الشيعه</w:t>
      </w:r>
      <w:r w:rsidR="009432CE">
        <w:rPr>
          <w:rtl/>
          <w:lang w:bidi="fa-IR"/>
        </w:rPr>
        <w:t xml:space="preserve">، </w:t>
      </w:r>
      <w:r>
        <w:rPr>
          <w:rtl/>
          <w:lang w:bidi="fa-IR"/>
        </w:rPr>
        <w:t>ج 21</w:t>
      </w:r>
      <w:r w:rsidR="009432CE">
        <w:rPr>
          <w:rtl/>
          <w:lang w:bidi="fa-IR"/>
        </w:rPr>
        <w:t xml:space="preserve">، </w:t>
      </w:r>
      <w:r>
        <w:rPr>
          <w:rtl/>
          <w:lang w:bidi="fa-IR"/>
        </w:rPr>
        <w:t>ص 471</w:t>
      </w:r>
      <w:r w:rsidR="009432CE">
        <w:rPr>
          <w:rtl/>
          <w:lang w:bidi="fa-IR"/>
        </w:rPr>
        <w:t xml:space="preserve">، </w:t>
      </w:r>
      <w:r>
        <w:rPr>
          <w:rtl/>
          <w:lang w:bidi="fa-IR"/>
        </w:rPr>
        <w:t>حديث 27628</w:t>
      </w:r>
      <w:r w:rsidR="009432CE">
        <w:rPr>
          <w:rtl/>
          <w:lang w:bidi="fa-IR"/>
        </w:rPr>
        <w:t xml:space="preserve">. </w:t>
      </w:r>
    </w:p>
    <w:p w:rsidR="00AD3994" w:rsidRDefault="00AD3994" w:rsidP="00160C29">
      <w:pPr>
        <w:pStyle w:val="libFootnote"/>
        <w:rPr>
          <w:rtl/>
          <w:lang w:bidi="fa-IR"/>
        </w:rPr>
      </w:pPr>
      <w:r>
        <w:rPr>
          <w:rtl/>
          <w:lang w:bidi="fa-IR"/>
        </w:rPr>
        <w:t>457- نهج البلاغه</w:t>
      </w:r>
      <w:r w:rsidR="009432CE">
        <w:rPr>
          <w:rtl/>
          <w:lang w:bidi="fa-IR"/>
        </w:rPr>
        <w:t xml:space="preserve">، </w:t>
      </w:r>
      <w:r>
        <w:rPr>
          <w:rtl/>
          <w:lang w:bidi="fa-IR"/>
        </w:rPr>
        <w:t>ص 118</w:t>
      </w:r>
      <w:r w:rsidR="009432CE">
        <w:rPr>
          <w:rtl/>
          <w:lang w:bidi="fa-IR"/>
        </w:rPr>
        <w:t xml:space="preserve">، </w:t>
      </w:r>
      <w:r>
        <w:rPr>
          <w:rtl/>
          <w:lang w:bidi="fa-IR"/>
        </w:rPr>
        <w:t>خطبه 192</w:t>
      </w:r>
      <w:r w:rsidR="009432CE">
        <w:rPr>
          <w:rtl/>
          <w:lang w:bidi="fa-IR"/>
        </w:rPr>
        <w:t xml:space="preserve">. </w:t>
      </w:r>
    </w:p>
    <w:p w:rsidR="00AD3994" w:rsidRDefault="00AD3994" w:rsidP="00160C29">
      <w:pPr>
        <w:pStyle w:val="libFootnote"/>
        <w:rPr>
          <w:rtl/>
          <w:lang w:bidi="fa-IR"/>
        </w:rPr>
      </w:pPr>
      <w:r>
        <w:rPr>
          <w:rtl/>
          <w:lang w:bidi="fa-IR"/>
        </w:rPr>
        <w:t>458- مستدرك الوسايل</w:t>
      </w:r>
      <w:r w:rsidR="009432CE">
        <w:rPr>
          <w:rtl/>
          <w:lang w:bidi="fa-IR"/>
        </w:rPr>
        <w:t xml:space="preserve">، </w:t>
      </w:r>
      <w:r>
        <w:rPr>
          <w:rtl/>
          <w:lang w:bidi="fa-IR"/>
        </w:rPr>
        <w:t>ج 15</w:t>
      </w:r>
      <w:r w:rsidR="009432CE">
        <w:rPr>
          <w:rtl/>
          <w:lang w:bidi="fa-IR"/>
        </w:rPr>
        <w:t xml:space="preserve">، </w:t>
      </w:r>
      <w:r>
        <w:rPr>
          <w:rtl/>
          <w:lang w:bidi="fa-IR"/>
        </w:rPr>
        <w:t>ص 164</w:t>
      </w:r>
      <w:r w:rsidR="009432CE">
        <w:rPr>
          <w:rtl/>
          <w:lang w:bidi="fa-IR"/>
        </w:rPr>
        <w:t xml:space="preserve">، </w:t>
      </w:r>
      <w:r>
        <w:rPr>
          <w:rtl/>
          <w:lang w:bidi="fa-IR"/>
        </w:rPr>
        <w:t>حديث 17872</w:t>
      </w:r>
      <w:r w:rsidR="009432CE">
        <w:rPr>
          <w:rtl/>
          <w:lang w:bidi="fa-IR"/>
        </w:rPr>
        <w:t xml:space="preserve">. </w:t>
      </w:r>
    </w:p>
    <w:p w:rsidR="00AD3994" w:rsidRDefault="00AD3994" w:rsidP="00160C29">
      <w:pPr>
        <w:pStyle w:val="libFootnote"/>
        <w:rPr>
          <w:rtl/>
          <w:lang w:bidi="fa-IR"/>
        </w:rPr>
      </w:pPr>
      <w:r>
        <w:rPr>
          <w:rtl/>
          <w:lang w:bidi="fa-IR"/>
        </w:rPr>
        <w:t>459- نهج البلاغه</w:t>
      </w:r>
      <w:r w:rsidR="009432CE">
        <w:rPr>
          <w:rtl/>
          <w:lang w:bidi="fa-IR"/>
        </w:rPr>
        <w:t xml:space="preserve">، </w:t>
      </w:r>
      <w:r>
        <w:rPr>
          <w:rtl/>
          <w:lang w:bidi="fa-IR"/>
        </w:rPr>
        <w:t>ص 193</w:t>
      </w:r>
      <w:r w:rsidR="009432CE">
        <w:rPr>
          <w:rtl/>
          <w:lang w:bidi="fa-IR"/>
        </w:rPr>
        <w:t xml:space="preserve">، </w:t>
      </w:r>
      <w:r>
        <w:rPr>
          <w:rtl/>
          <w:lang w:bidi="fa-IR"/>
        </w:rPr>
        <w:t>حكمت 54</w:t>
      </w:r>
      <w:r w:rsidR="009432CE">
        <w:rPr>
          <w:rtl/>
          <w:lang w:bidi="fa-IR"/>
        </w:rPr>
        <w:t xml:space="preserve">. </w:t>
      </w:r>
    </w:p>
    <w:p w:rsidR="00AD3994" w:rsidRDefault="00AD3994" w:rsidP="00160C29">
      <w:pPr>
        <w:pStyle w:val="libFootnote"/>
        <w:rPr>
          <w:rtl/>
          <w:lang w:bidi="fa-IR"/>
        </w:rPr>
      </w:pPr>
      <w:r>
        <w:rPr>
          <w:rtl/>
          <w:lang w:bidi="fa-IR"/>
        </w:rPr>
        <w:t>460- صحيفه سجاديه</w:t>
      </w:r>
      <w:r w:rsidR="009432CE">
        <w:rPr>
          <w:rtl/>
          <w:lang w:bidi="fa-IR"/>
        </w:rPr>
        <w:t xml:space="preserve">، </w:t>
      </w:r>
      <w:r>
        <w:rPr>
          <w:rtl/>
          <w:lang w:bidi="fa-IR"/>
        </w:rPr>
        <w:t>ص 170 (دعاى بيست و پنجم)</w:t>
      </w:r>
      <w:r w:rsidR="009432CE">
        <w:rPr>
          <w:rtl/>
          <w:lang w:bidi="fa-IR"/>
        </w:rPr>
        <w:t xml:space="preserve">. </w:t>
      </w:r>
    </w:p>
    <w:p w:rsidR="00AD3994" w:rsidRDefault="00AD3994" w:rsidP="00160C29">
      <w:pPr>
        <w:pStyle w:val="libFootnote"/>
        <w:rPr>
          <w:rtl/>
          <w:lang w:bidi="fa-IR"/>
        </w:rPr>
      </w:pPr>
      <w:r>
        <w:rPr>
          <w:rtl/>
          <w:lang w:bidi="fa-IR"/>
        </w:rPr>
        <w:t>461- تحف العقول</w:t>
      </w:r>
      <w:r w:rsidR="009432CE">
        <w:rPr>
          <w:rtl/>
          <w:lang w:bidi="fa-IR"/>
        </w:rPr>
        <w:t xml:space="preserve">، </w:t>
      </w:r>
      <w:r>
        <w:rPr>
          <w:rtl/>
          <w:lang w:bidi="fa-IR"/>
        </w:rPr>
        <w:t>ص 322</w:t>
      </w:r>
      <w:r w:rsidR="009432CE">
        <w:rPr>
          <w:rtl/>
          <w:lang w:bidi="fa-IR"/>
        </w:rPr>
        <w:t xml:space="preserve">. </w:t>
      </w:r>
    </w:p>
    <w:p w:rsidR="00AD3994" w:rsidRDefault="00AD3994" w:rsidP="00160C29">
      <w:pPr>
        <w:pStyle w:val="libFootnote"/>
        <w:rPr>
          <w:rtl/>
          <w:lang w:bidi="fa-IR"/>
        </w:rPr>
      </w:pPr>
      <w:r>
        <w:rPr>
          <w:rtl/>
          <w:lang w:bidi="fa-IR"/>
        </w:rPr>
        <w:t>462- كافى</w:t>
      </w:r>
      <w:r w:rsidR="009432CE">
        <w:rPr>
          <w:rtl/>
          <w:lang w:bidi="fa-IR"/>
        </w:rPr>
        <w:t xml:space="preserve">، </w:t>
      </w:r>
      <w:r>
        <w:rPr>
          <w:rtl/>
          <w:lang w:bidi="fa-IR"/>
        </w:rPr>
        <w:t>ج 8</w:t>
      </w:r>
      <w:r w:rsidR="009432CE">
        <w:rPr>
          <w:rtl/>
          <w:lang w:bidi="fa-IR"/>
        </w:rPr>
        <w:t xml:space="preserve">، </w:t>
      </w:r>
      <w:r>
        <w:rPr>
          <w:rtl/>
          <w:lang w:bidi="fa-IR"/>
        </w:rPr>
        <w:t>ص 150</w:t>
      </w:r>
      <w:r w:rsidR="009432CE">
        <w:rPr>
          <w:rtl/>
          <w:lang w:bidi="fa-IR"/>
        </w:rPr>
        <w:t xml:space="preserve">، </w:t>
      </w:r>
      <w:r>
        <w:rPr>
          <w:rtl/>
          <w:lang w:bidi="fa-IR"/>
        </w:rPr>
        <w:t>حديث 132</w:t>
      </w:r>
      <w:r w:rsidR="009432CE">
        <w:rPr>
          <w:rtl/>
          <w:lang w:bidi="fa-IR"/>
        </w:rPr>
        <w:t xml:space="preserve">. </w:t>
      </w:r>
    </w:p>
    <w:p w:rsidR="00AD3994" w:rsidRDefault="00AD3994" w:rsidP="00160C29">
      <w:pPr>
        <w:pStyle w:val="libFootnote"/>
        <w:rPr>
          <w:rtl/>
          <w:lang w:bidi="fa-IR"/>
        </w:rPr>
      </w:pPr>
      <w:r>
        <w:rPr>
          <w:rtl/>
          <w:lang w:bidi="fa-IR"/>
        </w:rPr>
        <w:t>463- كافى</w:t>
      </w:r>
      <w:r w:rsidR="009432CE">
        <w:rPr>
          <w:rtl/>
          <w:lang w:bidi="fa-IR"/>
        </w:rPr>
        <w:t xml:space="preserve">، </w:t>
      </w:r>
      <w:r>
        <w:rPr>
          <w:rtl/>
          <w:lang w:bidi="fa-IR"/>
        </w:rPr>
        <w:t>ج 5</w:t>
      </w:r>
      <w:r w:rsidR="009432CE">
        <w:rPr>
          <w:rtl/>
          <w:lang w:bidi="fa-IR"/>
        </w:rPr>
        <w:t xml:space="preserve">، </w:t>
      </w:r>
      <w:r>
        <w:rPr>
          <w:rtl/>
          <w:lang w:bidi="fa-IR"/>
        </w:rPr>
        <w:t>ص 332</w:t>
      </w:r>
      <w:r w:rsidR="009432CE">
        <w:rPr>
          <w:rtl/>
          <w:lang w:bidi="fa-IR"/>
        </w:rPr>
        <w:t xml:space="preserve">، </w:t>
      </w:r>
      <w:r>
        <w:rPr>
          <w:rtl/>
          <w:lang w:bidi="fa-IR"/>
        </w:rPr>
        <w:t>حديث 4</w:t>
      </w:r>
      <w:r w:rsidR="009432CE">
        <w:rPr>
          <w:rtl/>
          <w:lang w:bidi="fa-IR"/>
        </w:rPr>
        <w:t xml:space="preserve">، </w:t>
      </w:r>
      <w:r>
        <w:rPr>
          <w:rtl/>
          <w:lang w:bidi="fa-IR"/>
        </w:rPr>
        <w:t>وسايل الشيعه</w:t>
      </w:r>
      <w:r w:rsidR="009432CE">
        <w:rPr>
          <w:rtl/>
          <w:lang w:bidi="fa-IR"/>
        </w:rPr>
        <w:t xml:space="preserve">، </w:t>
      </w:r>
      <w:r>
        <w:rPr>
          <w:rtl/>
          <w:lang w:bidi="fa-IR"/>
        </w:rPr>
        <w:t>ج 20</w:t>
      </w:r>
      <w:r w:rsidR="009432CE">
        <w:rPr>
          <w:rtl/>
          <w:lang w:bidi="fa-IR"/>
        </w:rPr>
        <w:t xml:space="preserve">، </w:t>
      </w:r>
      <w:r>
        <w:rPr>
          <w:rtl/>
          <w:lang w:bidi="fa-IR"/>
        </w:rPr>
        <w:t>ص 35</w:t>
      </w:r>
      <w:r w:rsidR="009432CE">
        <w:rPr>
          <w:rtl/>
          <w:lang w:bidi="fa-IR"/>
        </w:rPr>
        <w:t xml:space="preserve">، </w:t>
      </w:r>
      <w:r>
        <w:rPr>
          <w:rtl/>
          <w:lang w:bidi="fa-IR"/>
        </w:rPr>
        <w:t>حديث 24963</w:t>
      </w:r>
      <w:r w:rsidR="009432CE">
        <w:rPr>
          <w:rtl/>
          <w:lang w:bidi="fa-IR"/>
        </w:rPr>
        <w:t xml:space="preserve">. </w:t>
      </w:r>
    </w:p>
    <w:p w:rsidR="00AD3994" w:rsidRDefault="00AD3994" w:rsidP="00160C29">
      <w:pPr>
        <w:pStyle w:val="libFootnote"/>
        <w:rPr>
          <w:rtl/>
          <w:lang w:bidi="fa-IR"/>
        </w:rPr>
      </w:pPr>
      <w:r>
        <w:rPr>
          <w:rtl/>
          <w:lang w:bidi="fa-IR"/>
        </w:rPr>
        <w:t>464- مستدرك الوسايل</w:t>
      </w:r>
      <w:r w:rsidR="009432CE">
        <w:rPr>
          <w:rtl/>
          <w:lang w:bidi="fa-IR"/>
        </w:rPr>
        <w:t xml:space="preserve">، </w:t>
      </w:r>
      <w:r>
        <w:rPr>
          <w:rtl/>
          <w:lang w:bidi="fa-IR"/>
        </w:rPr>
        <w:t>ج 4</w:t>
      </w:r>
      <w:r w:rsidR="009432CE">
        <w:rPr>
          <w:rtl/>
          <w:lang w:bidi="fa-IR"/>
        </w:rPr>
        <w:t xml:space="preserve">، </w:t>
      </w:r>
      <w:r>
        <w:rPr>
          <w:rtl/>
          <w:lang w:bidi="fa-IR"/>
        </w:rPr>
        <w:t>ص 62</w:t>
      </w:r>
      <w:r w:rsidR="009432CE">
        <w:rPr>
          <w:rtl/>
          <w:lang w:bidi="fa-IR"/>
        </w:rPr>
        <w:t xml:space="preserve">، </w:t>
      </w:r>
      <w:r>
        <w:rPr>
          <w:rtl/>
          <w:lang w:bidi="fa-IR"/>
        </w:rPr>
        <w:t>حديث 4181</w:t>
      </w:r>
      <w:r w:rsidR="009432CE">
        <w:rPr>
          <w:rtl/>
          <w:lang w:bidi="fa-IR"/>
        </w:rPr>
        <w:t xml:space="preserve">. </w:t>
      </w:r>
    </w:p>
    <w:p w:rsidR="00AD3994" w:rsidRDefault="00AD3994" w:rsidP="00160C29">
      <w:pPr>
        <w:pStyle w:val="libFootnote"/>
        <w:rPr>
          <w:rtl/>
          <w:lang w:bidi="fa-IR"/>
        </w:rPr>
      </w:pPr>
      <w:r>
        <w:rPr>
          <w:rtl/>
          <w:lang w:bidi="fa-IR"/>
        </w:rPr>
        <w:t>465- مكارم الاخلاق</w:t>
      </w:r>
      <w:r w:rsidR="009432CE">
        <w:rPr>
          <w:rtl/>
          <w:lang w:bidi="fa-IR"/>
        </w:rPr>
        <w:t xml:space="preserve">، </w:t>
      </w:r>
      <w:r>
        <w:rPr>
          <w:rtl/>
          <w:lang w:bidi="fa-IR"/>
        </w:rPr>
        <w:t>ص 172</w:t>
      </w:r>
      <w:r w:rsidR="009432CE">
        <w:rPr>
          <w:rtl/>
          <w:lang w:bidi="fa-IR"/>
        </w:rPr>
        <w:t xml:space="preserve">. </w:t>
      </w:r>
    </w:p>
    <w:p w:rsidR="00AD3994" w:rsidRDefault="00AD3994" w:rsidP="00160C29">
      <w:pPr>
        <w:pStyle w:val="libFootnote"/>
        <w:rPr>
          <w:rtl/>
          <w:lang w:bidi="fa-IR"/>
        </w:rPr>
      </w:pPr>
      <w:r>
        <w:rPr>
          <w:rtl/>
          <w:lang w:bidi="fa-IR"/>
        </w:rPr>
        <w:t>466- بحارالانوار</w:t>
      </w:r>
      <w:r w:rsidR="009432CE">
        <w:rPr>
          <w:rtl/>
          <w:lang w:bidi="fa-IR"/>
        </w:rPr>
        <w:t xml:space="preserve">، </w:t>
      </w:r>
      <w:r>
        <w:rPr>
          <w:rtl/>
          <w:lang w:bidi="fa-IR"/>
        </w:rPr>
        <w:t>ج 63</w:t>
      </w:r>
      <w:r w:rsidR="009432CE">
        <w:rPr>
          <w:rtl/>
          <w:lang w:bidi="fa-IR"/>
        </w:rPr>
        <w:t xml:space="preserve">، </w:t>
      </w:r>
      <w:r>
        <w:rPr>
          <w:rtl/>
          <w:lang w:bidi="fa-IR"/>
        </w:rPr>
        <w:t>ص 177</w:t>
      </w:r>
      <w:r w:rsidR="009432CE">
        <w:rPr>
          <w:rtl/>
          <w:lang w:bidi="fa-IR"/>
        </w:rPr>
        <w:t xml:space="preserve">، </w:t>
      </w:r>
      <w:r>
        <w:rPr>
          <w:rtl/>
          <w:lang w:bidi="fa-IR"/>
        </w:rPr>
        <w:t>حديث 37</w:t>
      </w:r>
      <w:r w:rsidR="009432CE">
        <w:rPr>
          <w:rtl/>
          <w:lang w:bidi="fa-IR"/>
        </w:rPr>
        <w:t xml:space="preserve">. </w:t>
      </w:r>
    </w:p>
    <w:p w:rsidR="00AD3994" w:rsidRDefault="00AD3994" w:rsidP="00160C29">
      <w:pPr>
        <w:pStyle w:val="libFootnote"/>
        <w:rPr>
          <w:rtl/>
          <w:lang w:bidi="fa-IR"/>
        </w:rPr>
      </w:pPr>
      <w:r>
        <w:rPr>
          <w:rtl/>
          <w:lang w:bidi="fa-IR"/>
        </w:rPr>
        <w:t>467- مستدرك الوسايل</w:t>
      </w:r>
      <w:r w:rsidR="009432CE">
        <w:rPr>
          <w:rtl/>
          <w:lang w:bidi="fa-IR"/>
        </w:rPr>
        <w:t xml:space="preserve">، </w:t>
      </w:r>
      <w:r>
        <w:rPr>
          <w:rtl/>
          <w:lang w:bidi="fa-IR"/>
        </w:rPr>
        <w:t>ج 16</w:t>
      </w:r>
      <w:r w:rsidR="009432CE">
        <w:rPr>
          <w:rtl/>
          <w:lang w:bidi="fa-IR"/>
        </w:rPr>
        <w:t xml:space="preserve">، </w:t>
      </w:r>
      <w:r>
        <w:rPr>
          <w:rtl/>
          <w:lang w:bidi="fa-IR"/>
        </w:rPr>
        <w:t>ص 384</w:t>
      </w:r>
      <w:r w:rsidR="009432CE">
        <w:rPr>
          <w:rtl/>
          <w:lang w:bidi="fa-IR"/>
        </w:rPr>
        <w:t xml:space="preserve">، </w:t>
      </w:r>
      <w:r>
        <w:rPr>
          <w:rtl/>
          <w:lang w:bidi="fa-IR"/>
        </w:rPr>
        <w:t>حديث 20260</w:t>
      </w:r>
      <w:r w:rsidR="009432CE">
        <w:rPr>
          <w:rtl/>
          <w:lang w:bidi="fa-IR"/>
        </w:rPr>
        <w:t xml:space="preserve">. </w:t>
      </w:r>
    </w:p>
    <w:p w:rsidR="00AD3994" w:rsidRDefault="00AD3994" w:rsidP="00160C29">
      <w:pPr>
        <w:pStyle w:val="libFootnote"/>
        <w:rPr>
          <w:rtl/>
          <w:lang w:bidi="fa-IR"/>
        </w:rPr>
      </w:pPr>
      <w:r>
        <w:rPr>
          <w:rtl/>
          <w:lang w:bidi="fa-IR"/>
        </w:rPr>
        <w:t>468- مستدرك الوسايل</w:t>
      </w:r>
      <w:r w:rsidR="009432CE">
        <w:rPr>
          <w:rtl/>
          <w:lang w:bidi="fa-IR"/>
        </w:rPr>
        <w:t xml:space="preserve">، </w:t>
      </w:r>
      <w:r>
        <w:rPr>
          <w:rtl/>
          <w:lang w:bidi="fa-IR"/>
        </w:rPr>
        <w:t>ج 15</w:t>
      </w:r>
      <w:r w:rsidR="009432CE">
        <w:rPr>
          <w:rtl/>
          <w:lang w:bidi="fa-IR"/>
        </w:rPr>
        <w:t xml:space="preserve">، </w:t>
      </w:r>
      <w:r>
        <w:rPr>
          <w:rtl/>
          <w:lang w:bidi="fa-IR"/>
        </w:rPr>
        <w:t>ص 162</w:t>
      </w:r>
      <w:r w:rsidR="009432CE">
        <w:rPr>
          <w:rtl/>
          <w:lang w:bidi="fa-IR"/>
        </w:rPr>
        <w:t xml:space="preserve">، </w:t>
      </w:r>
      <w:r>
        <w:rPr>
          <w:rtl/>
          <w:lang w:bidi="fa-IR"/>
        </w:rPr>
        <w:t>حديث 17864</w:t>
      </w:r>
      <w:r w:rsidR="009432CE">
        <w:rPr>
          <w:rtl/>
          <w:lang w:bidi="fa-IR"/>
        </w:rPr>
        <w:t xml:space="preserve">. </w:t>
      </w:r>
    </w:p>
    <w:p w:rsidR="00AD3994" w:rsidRDefault="00AD3994" w:rsidP="00160C29">
      <w:pPr>
        <w:pStyle w:val="libFootnote"/>
        <w:rPr>
          <w:rtl/>
          <w:lang w:bidi="fa-IR"/>
        </w:rPr>
      </w:pPr>
      <w:r>
        <w:rPr>
          <w:rtl/>
          <w:lang w:bidi="fa-IR"/>
        </w:rPr>
        <w:t>469- دعائم الاسلام</w:t>
      </w:r>
      <w:r w:rsidR="009432CE">
        <w:rPr>
          <w:rtl/>
          <w:lang w:bidi="fa-IR"/>
        </w:rPr>
        <w:t xml:space="preserve">، </w:t>
      </w:r>
      <w:r>
        <w:rPr>
          <w:rtl/>
          <w:lang w:bidi="fa-IR"/>
        </w:rPr>
        <w:t>ج 2</w:t>
      </w:r>
      <w:r w:rsidR="009432CE">
        <w:rPr>
          <w:rtl/>
          <w:lang w:bidi="fa-IR"/>
        </w:rPr>
        <w:t xml:space="preserve">، </w:t>
      </w:r>
      <w:r>
        <w:rPr>
          <w:rtl/>
          <w:lang w:bidi="fa-IR"/>
        </w:rPr>
        <w:t>ص 243</w:t>
      </w:r>
      <w:r w:rsidR="009432CE">
        <w:rPr>
          <w:rtl/>
          <w:lang w:bidi="fa-IR"/>
        </w:rPr>
        <w:t xml:space="preserve">، </w:t>
      </w:r>
      <w:r>
        <w:rPr>
          <w:rtl/>
          <w:lang w:bidi="fa-IR"/>
        </w:rPr>
        <w:t>حديث 913</w:t>
      </w:r>
      <w:r w:rsidR="009432CE">
        <w:rPr>
          <w:rtl/>
          <w:lang w:bidi="fa-IR"/>
        </w:rPr>
        <w:t xml:space="preserve">، </w:t>
      </w:r>
      <w:r>
        <w:rPr>
          <w:rtl/>
          <w:lang w:bidi="fa-IR"/>
        </w:rPr>
        <w:t>مستدرك الوسايل</w:t>
      </w:r>
      <w:r w:rsidR="009432CE">
        <w:rPr>
          <w:rtl/>
          <w:lang w:bidi="fa-IR"/>
        </w:rPr>
        <w:t xml:space="preserve">، </w:t>
      </w:r>
      <w:r>
        <w:rPr>
          <w:rtl/>
          <w:lang w:bidi="fa-IR"/>
        </w:rPr>
        <w:t>ج 15</w:t>
      </w:r>
      <w:r w:rsidR="009432CE">
        <w:rPr>
          <w:rtl/>
          <w:lang w:bidi="fa-IR"/>
        </w:rPr>
        <w:t xml:space="preserve">، </w:t>
      </w:r>
      <w:r>
        <w:rPr>
          <w:rtl/>
          <w:lang w:bidi="fa-IR"/>
        </w:rPr>
        <w:t>ص 161</w:t>
      </w:r>
      <w:r w:rsidR="009432CE">
        <w:rPr>
          <w:rtl/>
          <w:lang w:bidi="fa-IR"/>
        </w:rPr>
        <w:t xml:space="preserve">، </w:t>
      </w:r>
      <w:r>
        <w:rPr>
          <w:rtl/>
          <w:lang w:bidi="fa-IR"/>
        </w:rPr>
        <w:t>حديث 17861</w:t>
      </w:r>
      <w:r w:rsidR="009432CE">
        <w:rPr>
          <w:rtl/>
          <w:lang w:bidi="fa-IR"/>
        </w:rPr>
        <w:t xml:space="preserve">. </w:t>
      </w:r>
    </w:p>
    <w:p w:rsidR="00AD3994" w:rsidRDefault="00AD3994" w:rsidP="00160C29">
      <w:pPr>
        <w:pStyle w:val="libFootnote"/>
        <w:rPr>
          <w:rtl/>
          <w:lang w:bidi="fa-IR"/>
        </w:rPr>
      </w:pPr>
      <w:r>
        <w:rPr>
          <w:rtl/>
          <w:lang w:bidi="fa-IR"/>
        </w:rPr>
        <w:t>470- مستدرك الوسايل</w:t>
      </w:r>
      <w:r w:rsidR="009432CE">
        <w:rPr>
          <w:rtl/>
          <w:lang w:bidi="fa-IR"/>
        </w:rPr>
        <w:t xml:space="preserve">، </w:t>
      </w:r>
      <w:r>
        <w:rPr>
          <w:rtl/>
          <w:lang w:bidi="fa-IR"/>
        </w:rPr>
        <w:t>ج 15</w:t>
      </w:r>
      <w:r w:rsidR="009432CE">
        <w:rPr>
          <w:rtl/>
          <w:lang w:bidi="fa-IR"/>
        </w:rPr>
        <w:t xml:space="preserve">، </w:t>
      </w:r>
      <w:r>
        <w:rPr>
          <w:rtl/>
          <w:lang w:bidi="fa-IR"/>
        </w:rPr>
        <w:t>ص 128</w:t>
      </w:r>
      <w:r w:rsidR="009432CE">
        <w:rPr>
          <w:rtl/>
          <w:lang w:bidi="fa-IR"/>
        </w:rPr>
        <w:t xml:space="preserve">، </w:t>
      </w:r>
      <w:r>
        <w:rPr>
          <w:rtl/>
          <w:lang w:bidi="fa-IR"/>
        </w:rPr>
        <w:t>حديث 17748</w:t>
      </w:r>
      <w:r w:rsidR="009432CE">
        <w:rPr>
          <w:rtl/>
          <w:lang w:bidi="fa-IR"/>
        </w:rPr>
        <w:t xml:space="preserve">. </w:t>
      </w:r>
    </w:p>
    <w:p w:rsidR="00AD3994" w:rsidRDefault="00AD3994" w:rsidP="00160C29">
      <w:pPr>
        <w:pStyle w:val="libFootnote"/>
        <w:rPr>
          <w:rtl/>
          <w:lang w:bidi="fa-IR"/>
        </w:rPr>
      </w:pPr>
      <w:r>
        <w:rPr>
          <w:rtl/>
          <w:lang w:bidi="fa-IR"/>
        </w:rPr>
        <w:t>471- مستدرك الوسايل</w:t>
      </w:r>
      <w:r w:rsidR="009432CE">
        <w:rPr>
          <w:rtl/>
          <w:lang w:bidi="fa-IR"/>
        </w:rPr>
        <w:t xml:space="preserve">، </w:t>
      </w:r>
      <w:r>
        <w:rPr>
          <w:rtl/>
          <w:lang w:bidi="fa-IR"/>
        </w:rPr>
        <w:t>ج 15</w:t>
      </w:r>
      <w:r w:rsidR="009432CE">
        <w:rPr>
          <w:rtl/>
          <w:lang w:bidi="fa-IR"/>
        </w:rPr>
        <w:t xml:space="preserve">، </w:t>
      </w:r>
      <w:r>
        <w:rPr>
          <w:rtl/>
          <w:lang w:bidi="fa-IR"/>
        </w:rPr>
        <w:t>ص 127</w:t>
      </w:r>
      <w:r w:rsidR="009432CE">
        <w:rPr>
          <w:rtl/>
          <w:lang w:bidi="fa-IR"/>
        </w:rPr>
        <w:t xml:space="preserve">، </w:t>
      </w:r>
      <w:r>
        <w:rPr>
          <w:rtl/>
          <w:lang w:bidi="fa-IR"/>
        </w:rPr>
        <w:t>حديث 17745</w:t>
      </w:r>
      <w:r w:rsidR="009432CE">
        <w:rPr>
          <w:rtl/>
          <w:lang w:bidi="fa-IR"/>
        </w:rPr>
        <w:t xml:space="preserve">. </w:t>
      </w:r>
    </w:p>
    <w:p w:rsidR="00AD3994" w:rsidRDefault="00AD3994" w:rsidP="00160C29">
      <w:pPr>
        <w:pStyle w:val="libFootnote"/>
        <w:rPr>
          <w:rtl/>
          <w:lang w:bidi="fa-IR"/>
        </w:rPr>
      </w:pPr>
      <w:r>
        <w:rPr>
          <w:rtl/>
          <w:lang w:bidi="fa-IR"/>
        </w:rPr>
        <w:t>472- سوره حجرات</w:t>
      </w:r>
      <w:r w:rsidR="009432CE">
        <w:rPr>
          <w:rtl/>
          <w:lang w:bidi="fa-IR"/>
        </w:rPr>
        <w:t xml:space="preserve">، </w:t>
      </w:r>
      <w:r>
        <w:rPr>
          <w:rtl/>
          <w:lang w:bidi="fa-IR"/>
        </w:rPr>
        <w:t>آيه 11</w:t>
      </w:r>
      <w:r w:rsidR="009432CE">
        <w:rPr>
          <w:rtl/>
          <w:lang w:bidi="fa-IR"/>
        </w:rPr>
        <w:t xml:space="preserve">. </w:t>
      </w:r>
    </w:p>
    <w:p w:rsidR="00AD3994" w:rsidRDefault="00AD3994" w:rsidP="00160C29">
      <w:pPr>
        <w:pStyle w:val="libFootnote"/>
        <w:rPr>
          <w:rtl/>
          <w:lang w:bidi="fa-IR"/>
        </w:rPr>
      </w:pPr>
      <w:r>
        <w:rPr>
          <w:rtl/>
          <w:lang w:bidi="fa-IR"/>
        </w:rPr>
        <w:t>473- تفسير قرطبى</w:t>
      </w:r>
      <w:r w:rsidR="009432CE">
        <w:rPr>
          <w:rtl/>
          <w:lang w:bidi="fa-IR"/>
        </w:rPr>
        <w:t xml:space="preserve">، </w:t>
      </w:r>
      <w:r>
        <w:rPr>
          <w:rtl/>
          <w:lang w:bidi="fa-IR"/>
        </w:rPr>
        <w:t>ج 16</w:t>
      </w:r>
      <w:r w:rsidR="009432CE">
        <w:rPr>
          <w:rtl/>
          <w:lang w:bidi="fa-IR"/>
        </w:rPr>
        <w:t xml:space="preserve">، </w:t>
      </w:r>
      <w:r>
        <w:rPr>
          <w:rtl/>
          <w:lang w:bidi="fa-IR"/>
        </w:rPr>
        <w:t>ص 330</w:t>
      </w:r>
      <w:r w:rsidR="009432CE">
        <w:rPr>
          <w:rtl/>
          <w:lang w:bidi="fa-IR"/>
        </w:rPr>
        <w:t xml:space="preserve">. </w:t>
      </w:r>
    </w:p>
    <w:p w:rsidR="00AD3994" w:rsidRDefault="00AD3994" w:rsidP="00160C29">
      <w:pPr>
        <w:pStyle w:val="libFootnote"/>
        <w:rPr>
          <w:rtl/>
          <w:lang w:bidi="fa-IR"/>
        </w:rPr>
      </w:pPr>
      <w:r>
        <w:rPr>
          <w:rtl/>
          <w:lang w:bidi="fa-IR"/>
        </w:rPr>
        <w:t>474- كافى</w:t>
      </w:r>
      <w:r w:rsidR="009432CE">
        <w:rPr>
          <w:rtl/>
          <w:lang w:bidi="fa-IR"/>
        </w:rPr>
        <w:t xml:space="preserve">، </w:t>
      </w:r>
      <w:r>
        <w:rPr>
          <w:rtl/>
          <w:lang w:bidi="fa-IR"/>
        </w:rPr>
        <w:t>ج 6</w:t>
      </w:r>
      <w:r w:rsidR="009432CE">
        <w:rPr>
          <w:rtl/>
          <w:lang w:bidi="fa-IR"/>
        </w:rPr>
        <w:t xml:space="preserve">، </w:t>
      </w:r>
      <w:r>
        <w:rPr>
          <w:rtl/>
          <w:lang w:bidi="fa-IR"/>
        </w:rPr>
        <w:t>ص 19</w:t>
      </w:r>
      <w:r w:rsidR="009432CE">
        <w:rPr>
          <w:rtl/>
          <w:lang w:bidi="fa-IR"/>
        </w:rPr>
        <w:t xml:space="preserve">، </w:t>
      </w:r>
      <w:r>
        <w:rPr>
          <w:rtl/>
          <w:lang w:bidi="fa-IR"/>
        </w:rPr>
        <w:t>حديث 6</w:t>
      </w:r>
      <w:r w:rsidR="009432CE">
        <w:rPr>
          <w:rtl/>
          <w:lang w:bidi="fa-IR"/>
        </w:rPr>
        <w:t xml:space="preserve">، </w:t>
      </w:r>
      <w:r>
        <w:rPr>
          <w:rtl/>
          <w:lang w:bidi="fa-IR"/>
        </w:rPr>
        <w:t>وسايل الشيعه</w:t>
      </w:r>
      <w:r w:rsidR="009432CE">
        <w:rPr>
          <w:rtl/>
          <w:lang w:bidi="fa-IR"/>
        </w:rPr>
        <w:t xml:space="preserve">، </w:t>
      </w:r>
      <w:r>
        <w:rPr>
          <w:rtl/>
          <w:lang w:bidi="fa-IR"/>
        </w:rPr>
        <w:t>ج 21</w:t>
      </w:r>
      <w:r w:rsidR="009432CE">
        <w:rPr>
          <w:rtl/>
          <w:lang w:bidi="fa-IR"/>
        </w:rPr>
        <w:t xml:space="preserve">، </w:t>
      </w:r>
      <w:r>
        <w:rPr>
          <w:rtl/>
          <w:lang w:bidi="fa-IR"/>
        </w:rPr>
        <w:t>ص 392</w:t>
      </w:r>
      <w:r w:rsidR="009432CE">
        <w:rPr>
          <w:rtl/>
          <w:lang w:bidi="fa-IR"/>
        </w:rPr>
        <w:t xml:space="preserve">، </w:t>
      </w:r>
      <w:r>
        <w:rPr>
          <w:rtl/>
          <w:lang w:bidi="fa-IR"/>
        </w:rPr>
        <w:t>حديث 27386</w:t>
      </w:r>
      <w:r w:rsidR="009432CE">
        <w:rPr>
          <w:rtl/>
          <w:lang w:bidi="fa-IR"/>
        </w:rPr>
        <w:t xml:space="preserve">. </w:t>
      </w:r>
    </w:p>
    <w:p w:rsidR="00AD3994" w:rsidRDefault="00AD3994" w:rsidP="00160C29">
      <w:pPr>
        <w:pStyle w:val="libFootnote"/>
        <w:rPr>
          <w:rtl/>
          <w:lang w:bidi="fa-IR"/>
        </w:rPr>
      </w:pPr>
      <w:r>
        <w:rPr>
          <w:rtl/>
          <w:lang w:bidi="fa-IR"/>
        </w:rPr>
        <w:t>475- ارشاد</w:t>
      </w:r>
      <w:r w:rsidR="009432CE">
        <w:rPr>
          <w:rtl/>
          <w:lang w:bidi="fa-IR"/>
        </w:rPr>
        <w:t xml:space="preserve">، </w:t>
      </w:r>
      <w:r>
        <w:rPr>
          <w:rtl/>
          <w:lang w:bidi="fa-IR"/>
        </w:rPr>
        <w:t>ج 2</w:t>
      </w:r>
      <w:r w:rsidR="009432CE">
        <w:rPr>
          <w:rtl/>
          <w:lang w:bidi="fa-IR"/>
        </w:rPr>
        <w:t xml:space="preserve">، </w:t>
      </w:r>
      <w:r>
        <w:rPr>
          <w:rtl/>
          <w:lang w:bidi="fa-IR"/>
        </w:rPr>
        <w:t>ص 216</w:t>
      </w:r>
      <w:r w:rsidR="009432CE">
        <w:rPr>
          <w:rtl/>
          <w:lang w:bidi="fa-IR"/>
        </w:rPr>
        <w:t xml:space="preserve">، </w:t>
      </w:r>
      <w:r>
        <w:rPr>
          <w:rtl/>
          <w:lang w:bidi="fa-IR"/>
        </w:rPr>
        <w:t>كافى</w:t>
      </w:r>
      <w:r w:rsidR="009432CE">
        <w:rPr>
          <w:rtl/>
          <w:lang w:bidi="fa-IR"/>
        </w:rPr>
        <w:t xml:space="preserve">، </w:t>
      </w:r>
      <w:r>
        <w:rPr>
          <w:rtl/>
          <w:lang w:bidi="fa-IR"/>
        </w:rPr>
        <w:t>ج 1</w:t>
      </w:r>
      <w:r w:rsidR="009432CE">
        <w:rPr>
          <w:rtl/>
          <w:lang w:bidi="fa-IR"/>
        </w:rPr>
        <w:t xml:space="preserve">، </w:t>
      </w:r>
      <w:r>
        <w:rPr>
          <w:rtl/>
          <w:lang w:bidi="fa-IR"/>
        </w:rPr>
        <w:t>ص 310</w:t>
      </w:r>
      <w:r w:rsidR="009432CE">
        <w:rPr>
          <w:rtl/>
          <w:lang w:bidi="fa-IR"/>
        </w:rPr>
        <w:t xml:space="preserve">، </w:t>
      </w:r>
      <w:r>
        <w:rPr>
          <w:rtl/>
          <w:lang w:bidi="fa-IR"/>
        </w:rPr>
        <w:t>حديث 11</w:t>
      </w:r>
      <w:r w:rsidR="009432CE">
        <w:rPr>
          <w:rtl/>
          <w:lang w:bidi="fa-IR"/>
        </w:rPr>
        <w:t xml:space="preserve">. </w:t>
      </w:r>
    </w:p>
    <w:p w:rsidR="00AD3994" w:rsidRDefault="00AD3994" w:rsidP="00160C29">
      <w:pPr>
        <w:pStyle w:val="libFootnote"/>
        <w:rPr>
          <w:rtl/>
          <w:lang w:bidi="fa-IR"/>
        </w:rPr>
      </w:pPr>
      <w:r>
        <w:rPr>
          <w:rtl/>
          <w:lang w:bidi="fa-IR"/>
        </w:rPr>
        <w:t>476- سوره آل عمران</w:t>
      </w:r>
      <w:r w:rsidR="009432CE">
        <w:rPr>
          <w:rtl/>
          <w:lang w:bidi="fa-IR"/>
        </w:rPr>
        <w:t xml:space="preserve">، </w:t>
      </w:r>
      <w:r>
        <w:rPr>
          <w:rtl/>
          <w:lang w:bidi="fa-IR"/>
        </w:rPr>
        <w:t>آيه 31</w:t>
      </w:r>
      <w:r w:rsidR="009432CE">
        <w:rPr>
          <w:rtl/>
          <w:lang w:bidi="fa-IR"/>
        </w:rPr>
        <w:t xml:space="preserve">. </w:t>
      </w:r>
    </w:p>
    <w:p w:rsidR="00AD3994" w:rsidRDefault="00AD3994" w:rsidP="00160C29">
      <w:pPr>
        <w:pStyle w:val="libFootnote"/>
        <w:rPr>
          <w:rtl/>
          <w:lang w:bidi="fa-IR"/>
        </w:rPr>
      </w:pPr>
      <w:r>
        <w:rPr>
          <w:rtl/>
          <w:lang w:bidi="fa-IR"/>
        </w:rPr>
        <w:t>477- تفسير عياشى</w:t>
      </w:r>
      <w:r w:rsidR="009432CE">
        <w:rPr>
          <w:rtl/>
          <w:lang w:bidi="fa-IR"/>
        </w:rPr>
        <w:t xml:space="preserve">، </w:t>
      </w:r>
      <w:r>
        <w:rPr>
          <w:rtl/>
          <w:lang w:bidi="fa-IR"/>
        </w:rPr>
        <w:t>ج 1</w:t>
      </w:r>
      <w:r w:rsidR="009432CE">
        <w:rPr>
          <w:rtl/>
          <w:lang w:bidi="fa-IR"/>
        </w:rPr>
        <w:t xml:space="preserve">، </w:t>
      </w:r>
      <w:r>
        <w:rPr>
          <w:rtl/>
          <w:lang w:bidi="fa-IR"/>
        </w:rPr>
        <w:t>ص 191</w:t>
      </w:r>
      <w:r w:rsidR="009432CE">
        <w:rPr>
          <w:rtl/>
          <w:lang w:bidi="fa-IR"/>
        </w:rPr>
        <w:t xml:space="preserve">، </w:t>
      </w:r>
      <w:r>
        <w:rPr>
          <w:rtl/>
          <w:lang w:bidi="fa-IR"/>
        </w:rPr>
        <w:t>حديث 28</w:t>
      </w:r>
      <w:r w:rsidR="009432CE">
        <w:rPr>
          <w:rtl/>
          <w:lang w:bidi="fa-IR"/>
        </w:rPr>
        <w:t xml:space="preserve">. </w:t>
      </w:r>
    </w:p>
    <w:p w:rsidR="00AD3994" w:rsidRDefault="00AD3994" w:rsidP="00160C29">
      <w:pPr>
        <w:pStyle w:val="libFootnote"/>
        <w:rPr>
          <w:rtl/>
          <w:lang w:bidi="fa-IR"/>
        </w:rPr>
      </w:pPr>
      <w:r>
        <w:rPr>
          <w:rtl/>
          <w:lang w:bidi="fa-IR"/>
        </w:rPr>
        <w:t>478- مكارم الاخلاق</w:t>
      </w:r>
      <w:r w:rsidR="009432CE">
        <w:rPr>
          <w:rtl/>
          <w:lang w:bidi="fa-IR"/>
        </w:rPr>
        <w:t xml:space="preserve">، </w:t>
      </w:r>
      <w:r>
        <w:rPr>
          <w:rtl/>
          <w:lang w:bidi="fa-IR"/>
        </w:rPr>
        <w:t>ص 222</w:t>
      </w:r>
      <w:r w:rsidR="009432CE">
        <w:rPr>
          <w:rtl/>
          <w:lang w:bidi="fa-IR"/>
        </w:rPr>
        <w:t xml:space="preserve">، </w:t>
      </w:r>
      <w:r>
        <w:rPr>
          <w:rtl/>
          <w:lang w:bidi="fa-IR"/>
        </w:rPr>
        <w:t>وسايل الشيعه</w:t>
      </w:r>
      <w:r w:rsidR="009432CE">
        <w:rPr>
          <w:rtl/>
          <w:lang w:bidi="fa-IR"/>
        </w:rPr>
        <w:t xml:space="preserve">، </w:t>
      </w:r>
      <w:r>
        <w:rPr>
          <w:rtl/>
          <w:lang w:bidi="fa-IR"/>
        </w:rPr>
        <w:t>ج 21</w:t>
      </w:r>
      <w:r w:rsidR="009432CE">
        <w:rPr>
          <w:rtl/>
          <w:lang w:bidi="fa-IR"/>
        </w:rPr>
        <w:t xml:space="preserve">، </w:t>
      </w:r>
      <w:r>
        <w:rPr>
          <w:rtl/>
          <w:lang w:bidi="fa-IR"/>
        </w:rPr>
        <w:t>ص 476</w:t>
      </w:r>
      <w:r w:rsidR="009432CE">
        <w:rPr>
          <w:rtl/>
          <w:lang w:bidi="fa-IR"/>
        </w:rPr>
        <w:t xml:space="preserve">، </w:t>
      </w:r>
      <w:r>
        <w:rPr>
          <w:rtl/>
          <w:lang w:bidi="fa-IR"/>
        </w:rPr>
        <w:t>حديث 27627</w:t>
      </w:r>
      <w:r w:rsidR="009432CE">
        <w:rPr>
          <w:rtl/>
          <w:lang w:bidi="fa-IR"/>
        </w:rPr>
        <w:t xml:space="preserve">. </w:t>
      </w:r>
    </w:p>
    <w:p w:rsidR="00AD3994" w:rsidRDefault="00AD3994" w:rsidP="00160C29">
      <w:pPr>
        <w:pStyle w:val="libFootnote"/>
        <w:rPr>
          <w:rtl/>
          <w:lang w:bidi="fa-IR"/>
        </w:rPr>
      </w:pPr>
      <w:r>
        <w:rPr>
          <w:rtl/>
          <w:lang w:bidi="fa-IR"/>
        </w:rPr>
        <w:t>479- كافى</w:t>
      </w:r>
      <w:r w:rsidR="009432CE">
        <w:rPr>
          <w:rtl/>
          <w:lang w:bidi="fa-IR"/>
        </w:rPr>
        <w:t xml:space="preserve">، </w:t>
      </w:r>
      <w:r>
        <w:rPr>
          <w:rtl/>
          <w:lang w:bidi="fa-IR"/>
        </w:rPr>
        <w:t>ج 6</w:t>
      </w:r>
      <w:r w:rsidR="009432CE">
        <w:rPr>
          <w:rtl/>
          <w:lang w:bidi="fa-IR"/>
        </w:rPr>
        <w:t xml:space="preserve">، </w:t>
      </w:r>
      <w:r>
        <w:rPr>
          <w:rtl/>
          <w:lang w:bidi="fa-IR"/>
        </w:rPr>
        <w:t>ص 47</w:t>
      </w:r>
      <w:r w:rsidR="009432CE">
        <w:rPr>
          <w:rtl/>
          <w:lang w:bidi="fa-IR"/>
        </w:rPr>
        <w:t xml:space="preserve">، </w:t>
      </w:r>
      <w:r>
        <w:rPr>
          <w:rtl/>
          <w:lang w:bidi="fa-IR"/>
        </w:rPr>
        <w:t>حديث 3</w:t>
      </w:r>
      <w:r w:rsidR="009432CE">
        <w:rPr>
          <w:rtl/>
          <w:lang w:bidi="fa-IR"/>
        </w:rPr>
        <w:t xml:space="preserve">، </w:t>
      </w:r>
      <w:r>
        <w:rPr>
          <w:rtl/>
          <w:lang w:bidi="fa-IR"/>
        </w:rPr>
        <w:t>وسايل الشيعه</w:t>
      </w:r>
      <w:r w:rsidR="009432CE">
        <w:rPr>
          <w:rtl/>
          <w:lang w:bidi="fa-IR"/>
        </w:rPr>
        <w:t xml:space="preserve">، </w:t>
      </w:r>
      <w:r>
        <w:rPr>
          <w:rtl/>
          <w:lang w:bidi="fa-IR"/>
        </w:rPr>
        <w:t>ج 17</w:t>
      </w:r>
      <w:r w:rsidR="009432CE">
        <w:rPr>
          <w:rtl/>
          <w:lang w:bidi="fa-IR"/>
        </w:rPr>
        <w:t xml:space="preserve">، </w:t>
      </w:r>
      <w:r>
        <w:rPr>
          <w:rtl/>
          <w:lang w:bidi="fa-IR"/>
        </w:rPr>
        <w:t>ص 331</w:t>
      </w:r>
      <w:r w:rsidR="009432CE">
        <w:rPr>
          <w:rtl/>
          <w:lang w:bidi="fa-IR"/>
        </w:rPr>
        <w:t xml:space="preserve">، </w:t>
      </w:r>
      <w:r>
        <w:rPr>
          <w:rtl/>
          <w:lang w:bidi="fa-IR"/>
        </w:rPr>
        <w:t>حديث 22688</w:t>
      </w:r>
      <w:r w:rsidR="009432CE">
        <w:rPr>
          <w:rtl/>
          <w:lang w:bidi="fa-IR"/>
        </w:rPr>
        <w:t xml:space="preserve">. </w:t>
      </w:r>
    </w:p>
    <w:p w:rsidR="00AD3994" w:rsidRDefault="00AD3994" w:rsidP="00160C29">
      <w:pPr>
        <w:pStyle w:val="libFootnote"/>
        <w:rPr>
          <w:rtl/>
          <w:lang w:bidi="fa-IR"/>
        </w:rPr>
      </w:pPr>
      <w:r>
        <w:rPr>
          <w:rtl/>
          <w:lang w:bidi="fa-IR"/>
        </w:rPr>
        <w:lastRenderedPageBreak/>
        <w:t>480- سوره حديد</w:t>
      </w:r>
      <w:r w:rsidR="009432CE">
        <w:rPr>
          <w:rtl/>
          <w:lang w:bidi="fa-IR"/>
        </w:rPr>
        <w:t xml:space="preserve">، </w:t>
      </w:r>
      <w:r>
        <w:rPr>
          <w:rtl/>
          <w:lang w:bidi="fa-IR"/>
        </w:rPr>
        <w:t>آيه 20</w:t>
      </w:r>
      <w:r w:rsidR="009432CE">
        <w:rPr>
          <w:rtl/>
          <w:lang w:bidi="fa-IR"/>
        </w:rPr>
        <w:t xml:space="preserve">. </w:t>
      </w:r>
    </w:p>
    <w:p w:rsidR="00AD3994" w:rsidRDefault="00AD3994" w:rsidP="00160C29">
      <w:pPr>
        <w:pStyle w:val="libFootnote"/>
        <w:rPr>
          <w:rtl/>
          <w:lang w:bidi="fa-IR"/>
        </w:rPr>
      </w:pPr>
      <w:r>
        <w:rPr>
          <w:rtl/>
          <w:lang w:bidi="fa-IR"/>
        </w:rPr>
        <w:t>481- كافى</w:t>
      </w:r>
      <w:r w:rsidR="009432CE">
        <w:rPr>
          <w:rtl/>
          <w:lang w:bidi="fa-IR"/>
        </w:rPr>
        <w:t xml:space="preserve">، </w:t>
      </w:r>
      <w:r>
        <w:rPr>
          <w:rtl/>
          <w:lang w:bidi="fa-IR"/>
        </w:rPr>
        <w:t>ج 1</w:t>
      </w:r>
      <w:r w:rsidR="009432CE">
        <w:rPr>
          <w:rtl/>
          <w:lang w:bidi="fa-IR"/>
        </w:rPr>
        <w:t xml:space="preserve">، </w:t>
      </w:r>
      <w:r>
        <w:rPr>
          <w:rtl/>
          <w:lang w:bidi="fa-IR"/>
        </w:rPr>
        <w:t>ص 23</w:t>
      </w:r>
      <w:r w:rsidR="009432CE">
        <w:rPr>
          <w:rtl/>
          <w:lang w:bidi="fa-IR"/>
        </w:rPr>
        <w:t xml:space="preserve">، </w:t>
      </w:r>
      <w:r>
        <w:rPr>
          <w:rtl/>
          <w:lang w:bidi="fa-IR"/>
        </w:rPr>
        <w:t>حديث 15</w:t>
      </w:r>
      <w:r w:rsidR="009432CE">
        <w:rPr>
          <w:rtl/>
          <w:lang w:bidi="fa-IR"/>
        </w:rPr>
        <w:t xml:space="preserve">. </w:t>
      </w:r>
    </w:p>
    <w:p w:rsidR="00AD3994" w:rsidRDefault="00AD3994" w:rsidP="00160C29">
      <w:pPr>
        <w:pStyle w:val="libFootnote"/>
        <w:rPr>
          <w:rtl/>
          <w:lang w:bidi="fa-IR"/>
        </w:rPr>
      </w:pPr>
      <w:r>
        <w:rPr>
          <w:rtl/>
          <w:lang w:bidi="fa-IR"/>
        </w:rPr>
        <w:t>482- مستدرك الوسايل</w:t>
      </w:r>
      <w:r w:rsidR="009432CE">
        <w:rPr>
          <w:rtl/>
          <w:lang w:bidi="fa-IR"/>
        </w:rPr>
        <w:t xml:space="preserve">، </w:t>
      </w:r>
      <w:r>
        <w:rPr>
          <w:rtl/>
          <w:lang w:bidi="fa-IR"/>
        </w:rPr>
        <w:t>ج 15</w:t>
      </w:r>
      <w:r w:rsidR="009432CE">
        <w:rPr>
          <w:rtl/>
          <w:lang w:bidi="fa-IR"/>
        </w:rPr>
        <w:t xml:space="preserve">، </w:t>
      </w:r>
      <w:r>
        <w:rPr>
          <w:rtl/>
          <w:lang w:bidi="fa-IR"/>
        </w:rPr>
        <w:t>ص 168</w:t>
      </w:r>
      <w:r w:rsidR="009432CE">
        <w:rPr>
          <w:rtl/>
          <w:lang w:bidi="fa-IR"/>
        </w:rPr>
        <w:t xml:space="preserve">، </w:t>
      </w:r>
      <w:r>
        <w:rPr>
          <w:rtl/>
          <w:lang w:bidi="fa-IR"/>
        </w:rPr>
        <w:t>حديث 17883</w:t>
      </w:r>
      <w:r w:rsidR="009432CE">
        <w:rPr>
          <w:rtl/>
          <w:lang w:bidi="fa-IR"/>
        </w:rPr>
        <w:t xml:space="preserve">. </w:t>
      </w:r>
    </w:p>
    <w:p w:rsidR="00AD3994" w:rsidRDefault="00AD3994" w:rsidP="00160C29">
      <w:pPr>
        <w:pStyle w:val="libFootnote"/>
        <w:rPr>
          <w:rtl/>
          <w:lang w:bidi="fa-IR"/>
        </w:rPr>
      </w:pPr>
      <w:r>
        <w:rPr>
          <w:rtl/>
          <w:lang w:bidi="fa-IR"/>
        </w:rPr>
        <w:t>483- مجموعه ورام</w:t>
      </w:r>
      <w:r w:rsidR="009432CE">
        <w:rPr>
          <w:rtl/>
          <w:lang w:bidi="fa-IR"/>
        </w:rPr>
        <w:t xml:space="preserve">، </w:t>
      </w:r>
      <w:r>
        <w:rPr>
          <w:rtl/>
          <w:lang w:bidi="fa-IR"/>
        </w:rPr>
        <w:t>ج 1</w:t>
      </w:r>
      <w:r w:rsidR="009432CE">
        <w:rPr>
          <w:rtl/>
          <w:lang w:bidi="fa-IR"/>
        </w:rPr>
        <w:t xml:space="preserve">، </w:t>
      </w:r>
      <w:r>
        <w:rPr>
          <w:rtl/>
          <w:lang w:bidi="fa-IR"/>
        </w:rPr>
        <w:t>ص 39</w:t>
      </w:r>
      <w:r w:rsidR="009432CE">
        <w:rPr>
          <w:rtl/>
          <w:lang w:bidi="fa-IR"/>
        </w:rPr>
        <w:t xml:space="preserve">. </w:t>
      </w:r>
    </w:p>
    <w:p w:rsidR="00AD3994" w:rsidRDefault="00AD3994" w:rsidP="00160C29">
      <w:pPr>
        <w:pStyle w:val="libFootnote"/>
        <w:rPr>
          <w:rtl/>
          <w:lang w:bidi="fa-IR"/>
        </w:rPr>
      </w:pPr>
      <w:r>
        <w:rPr>
          <w:rtl/>
          <w:lang w:bidi="fa-IR"/>
        </w:rPr>
        <w:t>484- كافى</w:t>
      </w:r>
      <w:r w:rsidR="009432CE">
        <w:rPr>
          <w:rtl/>
          <w:lang w:bidi="fa-IR"/>
        </w:rPr>
        <w:t xml:space="preserve">، </w:t>
      </w:r>
      <w:r>
        <w:rPr>
          <w:rtl/>
          <w:lang w:bidi="fa-IR"/>
        </w:rPr>
        <w:t>ج 6</w:t>
      </w:r>
      <w:r w:rsidR="009432CE">
        <w:rPr>
          <w:rtl/>
          <w:lang w:bidi="fa-IR"/>
        </w:rPr>
        <w:t xml:space="preserve">، </w:t>
      </w:r>
      <w:r>
        <w:rPr>
          <w:rtl/>
          <w:lang w:bidi="fa-IR"/>
        </w:rPr>
        <w:t>ص 50</w:t>
      </w:r>
      <w:r w:rsidR="009432CE">
        <w:rPr>
          <w:rtl/>
          <w:lang w:bidi="fa-IR"/>
        </w:rPr>
        <w:t xml:space="preserve">، </w:t>
      </w:r>
      <w:r>
        <w:rPr>
          <w:rtl/>
          <w:lang w:bidi="fa-IR"/>
        </w:rPr>
        <w:t>حديث 6</w:t>
      </w:r>
      <w:r w:rsidR="009432CE">
        <w:rPr>
          <w:rtl/>
          <w:lang w:bidi="fa-IR"/>
        </w:rPr>
        <w:t xml:space="preserve">. </w:t>
      </w:r>
    </w:p>
    <w:p w:rsidR="00AD3994" w:rsidRDefault="00AD3994" w:rsidP="00160C29">
      <w:pPr>
        <w:pStyle w:val="libFootnote"/>
        <w:rPr>
          <w:rtl/>
          <w:lang w:bidi="fa-IR"/>
        </w:rPr>
      </w:pPr>
      <w:r>
        <w:rPr>
          <w:rtl/>
          <w:lang w:bidi="fa-IR"/>
        </w:rPr>
        <w:t>485- سوره بقره</w:t>
      </w:r>
      <w:r w:rsidR="009432CE">
        <w:rPr>
          <w:rtl/>
          <w:lang w:bidi="fa-IR"/>
        </w:rPr>
        <w:t xml:space="preserve">، </w:t>
      </w:r>
      <w:r>
        <w:rPr>
          <w:rtl/>
          <w:lang w:bidi="fa-IR"/>
        </w:rPr>
        <w:t>آيه 286</w:t>
      </w:r>
      <w:r w:rsidR="009432CE">
        <w:rPr>
          <w:rtl/>
          <w:lang w:bidi="fa-IR"/>
        </w:rPr>
        <w:t xml:space="preserve">. </w:t>
      </w:r>
    </w:p>
    <w:p w:rsidR="00AD3994" w:rsidRDefault="00AD3994" w:rsidP="00160C29">
      <w:pPr>
        <w:pStyle w:val="libFootnote"/>
        <w:rPr>
          <w:rtl/>
          <w:lang w:bidi="fa-IR"/>
        </w:rPr>
      </w:pPr>
      <w:r>
        <w:rPr>
          <w:rtl/>
          <w:lang w:bidi="fa-IR"/>
        </w:rPr>
        <w:t>486- كافى</w:t>
      </w:r>
      <w:r w:rsidR="009432CE">
        <w:rPr>
          <w:rtl/>
          <w:lang w:bidi="fa-IR"/>
        </w:rPr>
        <w:t xml:space="preserve">، </w:t>
      </w:r>
      <w:r>
        <w:rPr>
          <w:rtl/>
          <w:lang w:bidi="fa-IR"/>
        </w:rPr>
        <w:t>ج 2</w:t>
      </w:r>
      <w:r w:rsidR="009432CE">
        <w:rPr>
          <w:rtl/>
          <w:lang w:bidi="fa-IR"/>
        </w:rPr>
        <w:t xml:space="preserve">، </w:t>
      </w:r>
      <w:r>
        <w:rPr>
          <w:rtl/>
          <w:lang w:bidi="fa-IR"/>
        </w:rPr>
        <w:t>ص 87</w:t>
      </w:r>
      <w:r w:rsidR="009432CE">
        <w:rPr>
          <w:rtl/>
          <w:lang w:bidi="fa-IR"/>
        </w:rPr>
        <w:t xml:space="preserve">، </w:t>
      </w:r>
      <w:r>
        <w:rPr>
          <w:rtl/>
          <w:lang w:bidi="fa-IR"/>
        </w:rPr>
        <w:t>حديث 6</w:t>
      </w:r>
      <w:r w:rsidR="009432CE">
        <w:rPr>
          <w:rtl/>
          <w:lang w:bidi="fa-IR"/>
        </w:rPr>
        <w:t xml:space="preserve">، </w:t>
      </w:r>
      <w:r>
        <w:rPr>
          <w:rtl/>
          <w:lang w:bidi="fa-IR"/>
        </w:rPr>
        <w:t>وسايل الشيعه</w:t>
      </w:r>
      <w:r w:rsidR="009432CE">
        <w:rPr>
          <w:rtl/>
          <w:lang w:bidi="fa-IR"/>
        </w:rPr>
        <w:t xml:space="preserve">، </w:t>
      </w:r>
      <w:r>
        <w:rPr>
          <w:rtl/>
          <w:lang w:bidi="fa-IR"/>
        </w:rPr>
        <w:t>ج 1</w:t>
      </w:r>
      <w:r w:rsidR="009432CE">
        <w:rPr>
          <w:rtl/>
          <w:lang w:bidi="fa-IR"/>
        </w:rPr>
        <w:t xml:space="preserve">، </w:t>
      </w:r>
      <w:r>
        <w:rPr>
          <w:rtl/>
          <w:lang w:bidi="fa-IR"/>
        </w:rPr>
        <w:t>ص 110</w:t>
      </w:r>
      <w:r w:rsidR="009432CE">
        <w:rPr>
          <w:rtl/>
          <w:lang w:bidi="fa-IR"/>
        </w:rPr>
        <w:t xml:space="preserve">، </w:t>
      </w:r>
      <w:r>
        <w:rPr>
          <w:rtl/>
          <w:lang w:bidi="fa-IR"/>
        </w:rPr>
        <w:t>حديث 270</w:t>
      </w:r>
      <w:r w:rsidR="009432CE">
        <w:rPr>
          <w:rtl/>
          <w:lang w:bidi="fa-IR"/>
        </w:rPr>
        <w:t xml:space="preserve">. </w:t>
      </w:r>
    </w:p>
    <w:p w:rsidR="00AD3994" w:rsidRDefault="00AD3994" w:rsidP="00160C29">
      <w:pPr>
        <w:pStyle w:val="libFootnote"/>
        <w:rPr>
          <w:rtl/>
          <w:lang w:bidi="fa-IR"/>
        </w:rPr>
      </w:pPr>
      <w:r>
        <w:rPr>
          <w:rtl/>
          <w:lang w:bidi="fa-IR"/>
        </w:rPr>
        <w:t>487- تحف العقول</w:t>
      </w:r>
      <w:r w:rsidR="009432CE">
        <w:rPr>
          <w:rtl/>
          <w:lang w:bidi="fa-IR"/>
        </w:rPr>
        <w:t xml:space="preserve">، </w:t>
      </w:r>
      <w:r>
        <w:rPr>
          <w:rtl/>
          <w:lang w:bidi="fa-IR"/>
        </w:rPr>
        <w:t>ص 84</w:t>
      </w:r>
      <w:r w:rsidR="009432CE">
        <w:rPr>
          <w:rtl/>
          <w:lang w:bidi="fa-IR"/>
        </w:rPr>
        <w:t xml:space="preserve">. </w:t>
      </w:r>
    </w:p>
    <w:p w:rsidR="00AD3994" w:rsidRDefault="00AD3994" w:rsidP="00160C29">
      <w:pPr>
        <w:pStyle w:val="libFootnote"/>
        <w:rPr>
          <w:rtl/>
          <w:lang w:bidi="fa-IR"/>
        </w:rPr>
      </w:pPr>
      <w:r>
        <w:rPr>
          <w:rtl/>
          <w:lang w:bidi="fa-IR"/>
        </w:rPr>
        <w:t>488- تحف العقول</w:t>
      </w:r>
      <w:r w:rsidR="009432CE">
        <w:rPr>
          <w:rtl/>
          <w:lang w:bidi="fa-IR"/>
        </w:rPr>
        <w:t xml:space="preserve">، </w:t>
      </w:r>
      <w:r>
        <w:rPr>
          <w:rtl/>
          <w:lang w:bidi="fa-IR"/>
        </w:rPr>
        <w:t>ص 489</w:t>
      </w:r>
      <w:r w:rsidR="009432CE">
        <w:rPr>
          <w:rtl/>
          <w:lang w:bidi="fa-IR"/>
        </w:rPr>
        <w:t xml:space="preserve">. </w:t>
      </w:r>
    </w:p>
    <w:p w:rsidR="00AD3994" w:rsidRDefault="00AD3994" w:rsidP="00160C29">
      <w:pPr>
        <w:pStyle w:val="libFootnote"/>
        <w:rPr>
          <w:rtl/>
          <w:lang w:bidi="fa-IR"/>
        </w:rPr>
      </w:pPr>
      <w:r>
        <w:rPr>
          <w:rtl/>
          <w:lang w:bidi="fa-IR"/>
        </w:rPr>
        <w:t>489- مجموعه ورام</w:t>
      </w:r>
      <w:r w:rsidR="009432CE">
        <w:rPr>
          <w:rtl/>
          <w:lang w:bidi="fa-IR"/>
        </w:rPr>
        <w:t xml:space="preserve">، </w:t>
      </w:r>
      <w:r>
        <w:rPr>
          <w:rtl/>
          <w:lang w:bidi="fa-IR"/>
        </w:rPr>
        <w:t>ج 1</w:t>
      </w:r>
      <w:r w:rsidR="009432CE">
        <w:rPr>
          <w:rtl/>
          <w:lang w:bidi="fa-IR"/>
        </w:rPr>
        <w:t xml:space="preserve">، </w:t>
      </w:r>
      <w:r>
        <w:rPr>
          <w:rtl/>
          <w:lang w:bidi="fa-IR"/>
        </w:rPr>
        <w:t>ص 39</w:t>
      </w:r>
      <w:r w:rsidR="009432CE">
        <w:rPr>
          <w:rtl/>
          <w:lang w:bidi="fa-IR"/>
        </w:rPr>
        <w:t xml:space="preserve">. </w:t>
      </w:r>
    </w:p>
    <w:p w:rsidR="00AD3994" w:rsidRDefault="00AD3994" w:rsidP="00160C29">
      <w:pPr>
        <w:pStyle w:val="libFootnote"/>
        <w:rPr>
          <w:rtl/>
          <w:lang w:bidi="fa-IR"/>
        </w:rPr>
      </w:pPr>
      <w:r>
        <w:rPr>
          <w:rtl/>
          <w:lang w:bidi="fa-IR"/>
        </w:rPr>
        <w:t>490- تصنيف غررالحكم</w:t>
      </w:r>
      <w:r w:rsidR="009432CE">
        <w:rPr>
          <w:rtl/>
          <w:lang w:bidi="fa-IR"/>
        </w:rPr>
        <w:t xml:space="preserve">، </w:t>
      </w:r>
      <w:r>
        <w:rPr>
          <w:rtl/>
          <w:lang w:bidi="fa-IR"/>
        </w:rPr>
        <w:t>ص 263</w:t>
      </w:r>
      <w:r w:rsidR="009432CE">
        <w:rPr>
          <w:rtl/>
          <w:lang w:bidi="fa-IR"/>
        </w:rPr>
        <w:t xml:space="preserve">، </w:t>
      </w:r>
      <w:r>
        <w:rPr>
          <w:rtl/>
          <w:lang w:bidi="fa-IR"/>
        </w:rPr>
        <w:t>حديث 5657</w:t>
      </w:r>
      <w:r w:rsidR="009432CE">
        <w:rPr>
          <w:rtl/>
          <w:lang w:bidi="fa-IR"/>
        </w:rPr>
        <w:t xml:space="preserve">. </w:t>
      </w:r>
    </w:p>
    <w:p w:rsidR="00AD3994" w:rsidRDefault="00AD3994" w:rsidP="00160C29">
      <w:pPr>
        <w:pStyle w:val="libFootnote"/>
        <w:rPr>
          <w:rtl/>
          <w:lang w:bidi="fa-IR"/>
        </w:rPr>
      </w:pPr>
      <w:r>
        <w:rPr>
          <w:rtl/>
          <w:lang w:bidi="fa-IR"/>
        </w:rPr>
        <w:t>491- تحف العقول</w:t>
      </w:r>
      <w:r w:rsidR="009432CE">
        <w:rPr>
          <w:rtl/>
          <w:lang w:bidi="fa-IR"/>
        </w:rPr>
        <w:t xml:space="preserve">، </w:t>
      </w:r>
      <w:r>
        <w:rPr>
          <w:rtl/>
          <w:lang w:bidi="fa-IR"/>
        </w:rPr>
        <w:t>ص 483</w:t>
      </w:r>
      <w:r w:rsidR="009432CE">
        <w:rPr>
          <w:rtl/>
          <w:lang w:bidi="fa-IR"/>
        </w:rPr>
        <w:t xml:space="preserve">، </w:t>
      </w:r>
      <w:r>
        <w:rPr>
          <w:rtl/>
          <w:lang w:bidi="fa-IR"/>
        </w:rPr>
        <w:t>بحارالانوار</w:t>
      </w:r>
      <w:r w:rsidR="009432CE">
        <w:rPr>
          <w:rtl/>
          <w:lang w:bidi="fa-IR"/>
        </w:rPr>
        <w:t xml:space="preserve">، </w:t>
      </w:r>
      <w:r>
        <w:rPr>
          <w:rtl/>
          <w:lang w:bidi="fa-IR"/>
        </w:rPr>
        <w:t>ج 72</w:t>
      </w:r>
      <w:r w:rsidR="009432CE">
        <w:rPr>
          <w:rtl/>
          <w:lang w:bidi="fa-IR"/>
        </w:rPr>
        <w:t xml:space="preserve">، </w:t>
      </w:r>
      <w:r>
        <w:rPr>
          <w:rtl/>
          <w:lang w:bidi="fa-IR"/>
        </w:rPr>
        <w:t>ص 300</w:t>
      </w:r>
      <w:r w:rsidR="009432CE">
        <w:rPr>
          <w:rtl/>
          <w:lang w:bidi="fa-IR"/>
        </w:rPr>
        <w:t xml:space="preserve">، </w:t>
      </w:r>
      <w:r>
        <w:rPr>
          <w:rtl/>
          <w:lang w:bidi="fa-IR"/>
        </w:rPr>
        <w:t>حديث 11</w:t>
      </w:r>
      <w:r w:rsidR="009432CE">
        <w:rPr>
          <w:rtl/>
          <w:lang w:bidi="fa-IR"/>
        </w:rPr>
        <w:t xml:space="preserve">. </w:t>
      </w:r>
    </w:p>
    <w:p w:rsidR="00AD3994" w:rsidRDefault="00AD3994" w:rsidP="00160C29">
      <w:pPr>
        <w:pStyle w:val="libFootnote"/>
        <w:rPr>
          <w:rtl/>
          <w:lang w:bidi="fa-IR"/>
        </w:rPr>
      </w:pPr>
      <w:r>
        <w:rPr>
          <w:rtl/>
          <w:lang w:bidi="fa-IR"/>
        </w:rPr>
        <w:t>492- تصنيف غررالحكم</w:t>
      </w:r>
      <w:r w:rsidR="009432CE">
        <w:rPr>
          <w:rtl/>
          <w:lang w:bidi="fa-IR"/>
        </w:rPr>
        <w:t xml:space="preserve">، </w:t>
      </w:r>
      <w:r>
        <w:rPr>
          <w:rtl/>
          <w:lang w:bidi="fa-IR"/>
        </w:rPr>
        <w:t>ص 231</w:t>
      </w:r>
      <w:r w:rsidR="009432CE">
        <w:rPr>
          <w:rtl/>
          <w:lang w:bidi="fa-IR"/>
        </w:rPr>
        <w:t xml:space="preserve">، </w:t>
      </w:r>
      <w:r>
        <w:rPr>
          <w:rtl/>
          <w:lang w:bidi="fa-IR"/>
        </w:rPr>
        <w:t>حديث 4610</w:t>
      </w:r>
      <w:r w:rsidR="009432CE">
        <w:rPr>
          <w:rtl/>
          <w:lang w:bidi="fa-IR"/>
        </w:rPr>
        <w:t xml:space="preserve">. </w:t>
      </w:r>
    </w:p>
    <w:p w:rsidR="00AD3994" w:rsidRDefault="00AD3994" w:rsidP="00160C29">
      <w:pPr>
        <w:pStyle w:val="libFootnote"/>
        <w:rPr>
          <w:rtl/>
          <w:lang w:bidi="fa-IR"/>
        </w:rPr>
      </w:pPr>
      <w:r>
        <w:rPr>
          <w:rtl/>
          <w:lang w:bidi="fa-IR"/>
        </w:rPr>
        <w:t>493- تصنيف غررالحكم</w:t>
      </w:r>
      <w:r w:rsidR="009432CE">
        <w:rPr>
          <w:rtl/>
          <w:lang w:bidi="fa-IR"/>
        </w:rPr>
        <w:t xml:space="preserve">، </w:t>
      </w:r>
      <w:r>
        <w:rPr>
          <w:rtl/>
          <w:lang w:bidi="fa-IR"/>
        </w:rPr>
        <w:t>ص 231</w:t>
      </w:r>
      <w:r w:rsidR="009432CE">
        <w:rPr>
          <w:rtl/>
          <w:lang w:bidi="fa-IR"/>
        </w:rPr>
        <w:t xml:space="preserve">، </w:t>
      </w:r>
      <w:r>
        <w:rPr>
          <w:rtl/>
          <w:lang w:bidi="fa-IR"/>
        </w:rPr>
        <w:t>حديث 4611</w:t>
      </w:r>
      <w:r w:rsidR="009432CE">
        <w:rPr>
          <w:rtl/>
          <w:lang w:bidi="fa-IR"/>
        </w:rPr>
        <w:t xml:space="preserve">. </w:t>
      </w:r>
    </w:p>
    <w:p w:rsidR="00AD3994" w:rsidRDefault="00AD3994" w:rsidP="00160C29">
      <w:pPr>
        <w:pStyle w:val="libFootnote"/>
        <w:rPr>
          <w:rtl/>
          <w:lang w:bidi="fa-IR"/>
        </w:rPr>
      </w:pPr>
      <w:r>
        <w:rPr>
          <w:rtl/>
          <w:lang w:bidi="fa-IR"/>
        </w:rPr>
        <w:t>494- تصنيف غررالحكم</w:t>
      </w:r>
      <w:r w:rsidR="009432CE">
        <w:rPr>
          <w:rtl/>
          <w:lang w:bidi="fa-IR"/>
        </w:rPr>
        <w:t xml:space="preserve">، </w:t>
      </w:r>
      <w:r>
        <w:rPr>
          <w:rtl/>
          <w:lang w:bidi="fa-IR"/>
        </w:rPr>
        <w:t>ص 231</w:t>
      </w:r>
      <w:r w:rsidR="009432CE">
        <w:rPr>
          <w:rtl/>
          <w:lang w:bidi="fa-IR"/>
        </w:rPr>
        <w:t xml:space="preserve">، </w:t>
      </w:r>
      <w:r>
        <w:rPr>
          <w:rtl/>
          <w:lang w:bidi="fa-IR"/>
        </w:rPr>
        <w:t>حديث 4621</w:t>
      </w:r>
      <w:r w:rsidR="009432CE">
        <w:rPr>
          <w:rtl/>
          <w:lang w:bidi="fa-IR"/>
        </w:rPr>
        <w:t xml:space="preserve">. </w:t>
      </w:r>
    </w:p>
    <w:p w:rsidR="00AD3994" w:rsidRDefault="00AD3994" w:rsidP="00160C29">
      <w:pPr>
        <w:pStyle w:val="libFootnote"/>
        <w:rPr>
          <w:rtl/>
          <w:lang w:bidi="fa-IR"/>
        </w:rPr>
      </w:pPr>
      <w:r>
        <w:rPr>
          <w:rtl/>
          <w:lang w:bidi="fa-IR"/>
        </w:rPr>
        <w:t>495- تحف العقول</w:t>
      </w:r>
      <w:r w:rsidR="009432CE">
        <w:rPr>
          <w:rtl/>
          <w:lang w:bidi="fa-IR"/>
        </w:rPr>
        <w:t xml:space="preserve">، </w:t>
      </w:r>
      <w:r>
        <w:rPr>
          <w:rtl/>
          <w:lang w:bidi="fa-IR"/>
        </w:rPr>
        <w:t>ص 278</w:t>
      </w:r>
      <w:r w:rsidR="009432CE">
        <w:rPr>
          <w:rtl/>
          <w:lang w:bidi="fa-IR"/>
        </w:rPr>
        <w:t xml:space="preserve">. </w:t>
      </w:r>
    </w:p>
    <w:p w:rsidR="00AD3994" w:rsidRDefault="00AD3994" w:rsidP="00160C29">
      <w:pPr>
        <w:pStyle w:val="libFootnote"/>
        <w:rPr>
          <w:rtl/>
          <w:lang w:bidi="fa-IR"/>
        </w:rPr>
      </w:pPr>
      <w:r>
        <w:rPr>
          <w:rtl/>
          <w:lang w:bidi="fa-IR"/>
        </w:rPr>
        <w:t>496- نهج البلاغه</w:t>
      </w:r>
      <w:r w:rsidR="009432CE">
        <w:rPr>
          <w:rtl/>
          <w:lang w:bidi="fa-IR"/>
        </w:rPr>
        <w:t xml:space="preserve">، </w:t>
      </w:r>
      <w:r>
        <w:rPr>
          <w:rtl/>
          <w:lang w:bidi="fa-IR"/>
        </w:rPr>
        <w:t>ص 18</w:t>
      </w:r>
      <w:r w:rsidR="009432CE">
        <w:rPr>
          <w:rtl/>
          <w:lang w:bidi="fa-IR"/>
        </w:rPr>
        <w:t xml:space="preserve">، </w:t>
      </w:r>
      <w:r>
        <w:rPr>
          <w:rtl/>
          <w:lang w:bidi="fa-IR"/>
        </w:rPr>
        <w:t>خطبه 32</w:t>
      </w:r>
      <w:r w:rsidR="009432CE">
        <w:rPr>
          <w:rtl/>
          <w:lang w:bidi="fa-IR"/>
        </w:rPr>
        <w:t xml:space="preserve">. </w:t>
      </w:r>
    </w:p>
    <w:p w:rsidR="00AD3994" w:rsidRDefault="00AD3994" w:rsidP="00160C29">
      <w:pPr>
        <w:pStyle w:val="libFootnote"/>
        <w:rPr>
          <w:rtl/>
          <w:lang w:bidi="fa-IR"/>
        </w:rPr>
      </w:pPr>
      <w:r>
        <w:rPr>
          <w:rtl/>
          <w:lang w:bidi="fa-IR"/>
        </w:rPr>
        <w:t>497- كافى</w:t>
      </w:r>
      <w:r w:rsidR="009432CE">
        <w:rPr>
          <w:rtl/>
          <w:lang w:bidi="fa-IR"/>
        </w:rPr>
        <w:t xml:space="preserve">، </w:t>
      </w:r>
      <w:r>
        <w:rPr>
          <w:rtl/>
          <w:lang w:bidi="fa-IR"/>
        </w:rPr>
        <w:t>ج 6</w:t>
      </w:r>
      <w:r w:rsidR="009432CE">
        <w:rPr>
          <w:rtl/>
          <w:lang w:bidi="fa-IR"/>
        </w:rPr>
        <w:t xml:space="preserve">، </w:t>
      </w:r>
      <w:r>
        <w:rPr>
          <w:rtl/>
          <w:lang w:bidi="fa-IR"/>
        </w:rPr>
        <w:t>ص 50</w:t>
      </w:r>
      <w:r w:rsidR="009432CE">
        <w:rPr>
          <w:rtl/>
          <w:lang w:bidi="fa-IR"/>
        </w:rPr>
        <w:t xml:space="preserve">، </w:t>
      </w:r>
      <w:r>
        <w:rPr>
          <w:rtl/>
          <w:lang w:bidi="fa-IR"/>
        </w:rPr>
        <w:t>حديث 6</w:t>
      </w:r>
      <w:r w:rsidR="009432CE">
        <w:rPr>
          <w:rtl/>
          <w:lang w:bidi="fa-IR"/>
        </w:rPr>
        <w:t xml:space="preserve">. </w:t>
      </w:r>
    </w:p>
    <w:p w:rsidR="00AD3994" w:rsidRDefault="00AD3994" w:rsidP="00160C29">
      <w:pPr>
        <w:pStyle w:val="libFootnote"/>
        <w:rPr>
          <w:rtl/>
          <w:lang w:bidi="fa-IR"/>
        </w:rPr>
      </w:pPr>
      <w:r>
        <w:rPr>
          <w:rtl/>
          <w:lang w:bidi="fa-IR"/>
        </w:rPr>
        <w:t>498- بحارالانوار</w:t>
      </w:r>
      <w:r w:rsidR="009432CE">
        <w:rPr>
          <w:rtl/>
          <w:lang w:bidi="fa-IR"/>
        </w:rPr>
        <w:t xml:space="preserve">، </w:t>
      </w:r>
      <w:r>
        <w:rPr>
          <w:rtl/>
          <w:lang w:bidi="fa-IR"/>
        </w:rPr>
        <w:t>ج 85</w:t>
      </w:r>
      <w:r w:rsidR="009432CE">
        <w:rPr>
          <w:rtl/>
          <w:lang w:bidi="fa-IR"/>
        </w:rPr>
        <w:t xml:space="preserve">، </w:t>
      </w:r>
      <w:r>
        <w:rPr>
          <w:rtl/>
          <w:lang w:bidi="fa-IR"/>
        </w:rPr>
        <w:t>ص 133</w:t>
      </w:r>
      <w:r w:rsidR="009432CE">
        <w:rPr>
          <w:rtl/>
          <w:lang w:bidi="fa-IR"/>
        </w:rPr>
        <w:t xml:space="preserve">، </w:t>
      </w:r>
      <w:r>
        <w:rPr>
          <w:rtl/>
          <w:lang w:bidi="fa-IR"/>
        </w:rPr>
        <w:t>حديث 4</w:t>
      </w:r>
      <w:r w:rsidR="009432CE">
        <w:rPr>
          <w:rtl/>
          <w:lang w:bidi="fa-IR"/>
        </w:rPr>
        <w:t xml:space="preserve">. </w:t>
      </w:r>
    </w:p>
    <w:p w:rsidR="00AD3994" w:rsidRDefault="00AD3994" w:rsidP="00160C29">
      <w:pPr>
        <w:pStyle w:val="libFootnote"/>
        <w:rPr>
          <w:rtl/>
          <w:lang w:bidi="fa-IR"/>
        </w:rPr>
      </w:pPr>
      <w:r>
        <w:rPr>
          <w:rtl/>
          <w:lang w:bidi="fa-IR"/>
        </w:rPr>
        <w:t>499- كافى</w:t>
      </w:r>
      <w:r w:rsidR="009432CE">
        <w:rPr>
          <w:rtl/>
          <w:lang w:bidi="fa-IR"/>
        </w:rPr>
        <w:t xml:space="preserve">، </w:t>
      </w:r>
      <w:r>
        <w:rPr>
          <w:rtl/>
          <w:lang w:bidi="fa-IR"/>
        </w:rPr>
        <w:t>ج 2</w:t>
      </w:r>
      <w:r w:rsidR="009432CE">
        <w:rPr>
          <w:rtl/>
          <w:lang w:bidi="fa-IR"/>
        </w:rPr>
        <w:t xml:space="preserve">، </w:t>
      </w:r>
      <w:r>
        <w:rPr>
          <w:rtl/>
          <w:lang w:bidi="fa-IR"/>
        </w:rPr>
        <w:t>ص 87</w:t>
      </w:r>
      <w:r w:rsidR="009432CE">
        <w:rPr>
          <w:rtl/>
          <w:lang w:bidi="fa-IR"/>
        </w:rPr>
        <w:t xml:space="preserve">، </w:t>
      </w:r>
      <w:r>
        <w:rPr>
          <w:rtl/>
          <w:lang w:bidi="fa-IR"/>
        </w:rPr>
        <w:t>حديث 6</w:t>
      </w:r>
      <w:r w:rsidR="009432CE">
        <w:rPr>
          <w:rtl/>
          <w:lang w:bidi="fa-IR"/>
        </w:rPr>
        <w:t xml:space="preserve">، </w:t>
      </w:r>
      <w:r>
        <w:rPr>
          <w:rtl/>
          <w:lang w:bidi="fa-IR"/>
        </w:rPr>
        <w:t>وسايل الشيعه</w:t>
      </w:r>
      <w:r w:rsidR="009432CE">
        <w:rPr>
          <w:rtl/>
          <w:lang w:bidi="fa-IR"/>
        </w:rPr>
        <w:t xml:space="preserve">، </w:t>
      </w:r>
      <w:r>
        <w:rPr>
          <w:rtl/>
          <w:lang w:bidi="fa-IR"/>
        </w:rPr>
        <w:t>ج 1</w:t>
      </w:r>
      <w:r w:rsidR="009432CE">
        <w:rPr>
          <w:rtl/>
          <w:lang w:bidi="fa-IR"/>
        </w:rPr>
        <w:t xml:space="preserve">، </w:t>
      </w:r>
      <w:r>
        <w:rPr>
          <w:rtl/>
          <w:lang w:bidi="fa-IR"/>
        </w:rPr>
        <w:t>ص 110</w:t>
      </w:r>
      <w:r w:rsidR="009432CE">
        <w:rPr>
          <w:rtl/>
          <w:lang w:bidi="fa-IR"/>
        </w:rPr>
        <w:t xml:space="preserve">، </w:t>
      </w:r>
      <w:r>
        <w:rPr>
          <w:rtl/>
          <w:lang w:bidi="fa-IR"/>
        </w:rPr>
        <w:t>حديث 270</w:t>
      </w:r>
      <w:r w:rsidR="009432CE">
        <w:rPr>
          <w:rtl/>
          <w:lang w:bidi="fa-IR"/>
        </w:rPr>
        <w:t xml:space="preserve">. </w:t>
      </w:r>
    </w:p>
    <w:p w:rsidR="00AD3994" w:rsidRDefault="00AD3994" w:rsidP="00160C29">
      <w:pPr>
        <w:pStyle w:val="libFootnote"/>
        <w:rPr>
          <w:rtl/>
          <w:lang w:bidi="fa-IR"/>
        </w:rPr>
      </w:pPr>
      <w:r>
        <w:rPr>
          <w:rtl/>
          <w:lang w:bidi="fa-IR"/>
        </w:rPr>
        <w:t>500- كافى</w:t>
      </w:r>
      <w:r w:rsidR="009432CE">
        <w:rPr>
          <w:rtl/>
          <w:lang w:bidi="fa-IR"/>
        </w:rPr>
        <w:t xml:space="preserve">، </w:t>
      </w:r>
      <w:r>
        <w:rPr>
          <w:rtl/>
          <w:lang w:bidi="fa-IR"/>
        </w:rPr>
        <w:t>ج 2</w:t>
      </w:r>
      <w:r w:rsidR="009432CE">
        <w:rPr>
          <w:rtl/>
          <w:lang w:bidi="fa-IR"/>
        </w:rPr>
        <w:t xml:space="preserve">، </w:t>
      </w:r>
      <w:r>
        <w:rPr>
          <w:rtl/>
          <w:lang w:bidi="fa-IR"/>
        </w:rPr>
        <w:t>ص 87</w:t>
      </w:r>
      <w:r w:rsidR="009432CE">
        <w:rPr>
          <w:rtl/>
          <w:lang w:bidi="fa-IR"/>
        </w:rPr>
        <w:t xml:space="preserve">، </w:t>
      </w:r>
      <w:r>
        <w:rPr>
          <w:rtl/>
          <w:lang w:bidi="fa-IR"/>
        </w:rPr>
        <w:t>حديث 5</w:t>
      </w:r>
      <w:r w:rsidR="009432CE">
        <w:rPr>
          <w:rtl/>
          <w:lang w:bidi="fa-IR"/>
        </w:rPr>
        <w:t xml:space="preserve">، </w:t>
      </w:r>
      <w:r>
        <w:rPr>
          <w:rtl/>
          <w:lang w:bidi="fa-IR"/>
        </w:rPr>
        <w:t>وسايل الشيعه</w:t>
      </w:r>
      <w:r w:rsidR="009432CE">
        <w:rPr>
          <w:rtl/>
          <w:lang w:bidi="fa-IR"/>
        </w:rPr>
        <w:t xml:space="preserve">، </w:t>
      </w:r>
      <w:r>
        <w:rPr>
          <w:rtl/>
          <w:lang w:bidi="fa-IR"/>
        </w:rPr>
        <w:t>ج 1</w:t>
      </w:r>
      <w:r w:rsidR="009432CE">
        <w:rPr>
          <w:rtl/>
          <w:lang w:bidi="fa-IR"/>
        </w:rPr>
        <w:t xml:space="preserve">، </w:t>
      </w:r>
      <w:r>
        <w:rPr>
          <w:rtl/>
          <w:lang w:bidi="fa-IR"/>
        </w:rPr>
        <w:t>ص 108</w:t>
      </w:r>
      <w:r w:rsidR="009432CE">
        <w:rPr>
          <w:rtl/>
          <w:lang w:bidi="fa-IR"/>
        </w:rPr>
        <w:t xml:space="preserve">، </w:t>
      </w:r>
      <w:r>
        <w:rPr>
          <w:rtl/>
          <w:lang w:bidi="fa-IR"/>
        </w:rPr>
        <w:t>حديث 264</w:t>
      </w:r>
      <w:r w:rsidR="009432CE">
        <w:rPr>
          <w:rtl/>
          <w:lang w:bidi="fa-IR"/>
        </w:rPr>
        <w:t xml:space="preserve">. </w:t>
      </w:r>
    </w:p>
    <w:p w:rsidR="00AD3994" w:rsidRDefault="00AD3994" w:rsidP="00160C29">
      <w:pPr>
        <w:pStyle w:val="libFootnote"/>
        <w:rPr>
          <w:rtl/>
          <w:lang w:bidi="fa-IR"/>
        </w:rPr>
      </w:pPr>
      <w:r>
        <w:rPr>
          <w:rtl/>
          <w:lang w:bidi="fa-IR"/>
        </w:rPr>
        <w:t>501- وسايل الشيعه</w:t>
      </w:r>
      <w:r w:rsidR="009432CE">
        <w:rPr>
          <w:rtl/>
          <w:lang w:bidi="fa-IR"/>
        </w:rPr>
        <w:t xml:space="preserve">، </w:t>
      </w:r>
      <w:r>
        <w:rPr>
          <w:rtl/>
          <w:lang w:bidi="fa-IR"/>
        </w:rPr>
        <w:t>ج 4</w:t>
      </w:r>
      <w:r w:rsidR="009432CE">
        <w:rPr>
          <w:rtl/>
          <w:lang w:bidi="fa-IR"/>
        </w:rPr>
        <w:t xml:space="preserve">، </w:t>
      </w:r>
      <w:r>
        <w:rPr>
          <w:rtl/>
          <w:lang w:bidi="fa-IR"/>
        </w:rPr>
        <w:t>ص 70</w:t>
      </w:r>
      <w:r w:rsidR="009432CE">
        <w:rPr>
          <w:rtl/>
          <w:lang w:bidi="fa-IR"/>
        </w:rPr>
        <w:t xml:space="preserve">، </w:t>
      </w:r>
      <w:r>
        <w:rPr>
          <w:rtl/>
          <w:lang w:bidi="fa-IR"/>
        </w:rPr>
        <w:t>حديث 4538</w:t>
      </w:r>
      <w:r w:rsidR="009432CE">
        <w:rPr>
          <w:rtl/>
          <w:lang w:bidi="fa-IR"/>
        </w:rPr>
        <w:t xml:space="preserve">. </w:t>
      </w:r>
    </w:p>
    <w:p w:rsidR="00AD3994" w:rsidRDefault="00AD3994" w:rsidP="00160C29">
      <w:pPr>
        <w:pStyle w:val="libFootnote"/>
        <w:rPr>
          <w:rtl/>
          <w:lang w:bidi="fa-IR"/>
        </w:rPr>
      </w:pPr>
      <w:r>
        <w:rPr>
          <w:rtl/>
          <w:lang w:bidi="fa-IR"/>
        </w:rPr>
        <w:t>502- كافى</w:t>
      </w:r>
      <w:r w:rsidR="009432CE">
        <w:rPr>
          <w:rtl/>
          <w:lang w:bidi="fa-IR"/>
        </w:rPr>
        <w:t xml:space="preserve">، </w:t>
      </w:r>
      <w:r>
        <w:rPr>
          <w:rtl/>
          <w:lang w:bidi="fa-IR"/>
        </w:rPr>
        <w:t>ج 6</w:t>
      </w:r>
      <w:r w:rsidR="009432CE">
        <w:rPr>
          <w:rtl/>
          <w:lang w:bidi="fa-IR"/>
        </w:rPr>
        <w:t xml:space="preserve">، </w:t>
      </w:r>
      <w:r>
        <w:rPr>
          <w:rtl/>
          <w:lang w:bidi="fa-IR"/>
        </w:rPr>
        <w:t>ص 50</w:t>
      </w:r>
      <w:r w:rsidR="009432CE">
        <w:rPr>
          <w:rtl/>
          <w:lang w:bidi="fa-IR"/>
        </w:rPr>
        <w:t xml:space="preserve">، </w:t>
      </w:r>
      <w:r>
        <w:rPr>
          <w:rtl/>
          <w:lang w:bidi="fa-IR"/>
        </w:rPr>
        <w:t>حديث 6</w:t>
      </w:r>
      <w:r w:rsidR="009432CE">
        <w:rPr>
          <w:rtl/>
          <w:lang w:bidi="fa-IR"/>
        </w:rPr>
        <w:t xml:space="preserve">. </w:t>
      </w:r>
    </w:p>
    <w:p w:rsidR="00AD3994" w:rsidRDefault="00AD3994" w:rsidP="00160C29">
      <w:pPr>
        <w:pStyle w:val="libFootnote"/>
        <w:rPr>
          <w:rtl/>
          <w:lang w:bidi="fa-IR"/>
        </w:rPr>
      </w:pPr>
      <w:r>
        <w:rPr>
          <w:rtl/>
          <w:lang w:bidi="fa-IR"/>
        </w:rPr>
        <w:t>503- بحارالانوار</w:t>
      </w:r>
      <w:r w:rsidR="009432CE">
        <w:rPr>
          <w:rtl/>
          <w:lang w:bidi="fa-IR"/>
        </w:rPr>
        <w:t xml:space="preserve">، </w:t>
      </w:r>
      <w:r>
        <w:rPr>
          <w:rtl/>
          <w:lang w:bidi="fa-IR"/>
        </w:rPr>
        <w:t>ج 12</w:t>
      </w:r>
      <w:r w:rsidR="009432CE">
        <w:rPr>
          <w:rtl/>
          <w:lang w:bidi="fa-IR"/>
        </w:rPr>
        <w:t xml:space="preserve">، </w:t>
      </w:r>
      <w:r>
        <w:rPr>
          <w:rtl/>
          <w:lang w:bidi="fa-IR"/>
        </w:rPr>
        <w:t>ص 221</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504- كافى</w:t>
      </w:r>
      <w:r w:rsidR="009432CE">
        <w:rPr>
          <w:rtl/>
          <w:lang w:bidi="fa-IR"/>
        </w:rPr>
        <w:t xml:space="preserve">، </w:t>
      </w:r>
      <w:r>
        <w:rPr>
          <w:rtl/>
          <w:lang w:bidi="fa-IR"/>
        </w:rPr>
        <w:t>ج 2</w:t>
      </w:r>
      <w:r w:rsidR="009432CE">
        <w:rPr>
          <w:rtl/>
          <w:lang w:bidi="fa-IR"/>
        </w:rPr>
        <w:t xml:space="preserve">، </w:t>
      </w:r>
      <w:r>
        <w:rPr>
          <w:rtl/>
          <w:lang w:bidi="fa-IR"/>
        </w:rPr>
        <w:t>ص 338</w:t>
      </w:r>
      <w:r w:rsidR="009432CE">
        <w:rPr>
          <w:rtl/>
          <w:lang w:bidi="fa-IR"/>
        </w:rPr>
        <w:t xml:space="preserve">، </w:t>
      </w:r>
      <w:r>
        <w:rPr>
          <w:rtl/>
          <w:lang w:bidi="fa-IR"/>
        </w:rPr>
        <w:t>حديث 2</w:t>
      </w:r>
      <w:r w:rsidR="009432CE">
        <w:rPr>
          <w:rtl/>
          <w:lang w:bidi="fa-IR"/>
        </w:rPr>
        <w:t xml:space="preserve">، </w:t>
      </w:r>
      <w:r>
        <w:rPr>
          <w:rtl/>
          <w:lang w:bidi="fa-IR"/>
        </w:rPr>
        <w:t>وسايل الشيعه</w:t>
      </w:r>
      <w:r w:rsidR="009432CE">
        <w:rPr>
          <w:rtl/>
          <w:lang w:bidi="fa-IR"/>
        </w:rPr>
        <w:t xml:space="preserve">، </w:t>
      </w:r>
      <w:r>
        <w:rPr>
          <w:rtl/>
          <w:lang w:bidi="fa-IR"/>
        </w:rPr>
        <w:t>ج 12</w:t>
      </w:r>
      <w:r w:rsidR="009432CE">
        <w:rPr>
          <w:rtl/>
          <w:lang w:bidi="fa-IR"/>
        </w:rPr>
        <w:t xml:space="preserve">، </w:t>
      </w:r>
      <w:r>
        <w:rPr>
          <w:rtl/>
          <w:lang w:bidi="fa-IR"/>
        </w:rPr>
        <w:t>ص 250</w:t>
      </w:r>
      <w:r w:rsidR="009432CE">
        <w:rPr>
          <w:rtl/>
          <w:lang w:bidi="fa-IR"/>
        </w:rPr>
        <w:t xml:space="preserve">، </w:t>
      </w:r>
      <w:r>
        <w:rPr>
          <w:rtl/>
          <w:lang w:bidi="fa-IR"/>
        </w:rPr>
        <w:t>حديث 16225</w:t>
      </w:r>
      <w:r w:rsidR="009432CE">
        <w:rPr>
          <w:rtl/>
          <w:lang w:bidi="fa-IR"/>
        </w:rPr>
        <w:t xml:space="preserve">. </w:t>
      </w:r>
    </w:p>
    <w:p w:rsidR="00AD3994" w:rsidRDefault="00AD3994" w:rsidP="00160C29">
      <w:pPr>
        <w:pStyle w:val="libFootnote"/>
        <w:rPr>
          <w:rtl/>
          <w:lang w:bidi="fa-IR"/>
        </w:rPr>
      </w:pPr>
      <w:r>
        <w:rPr>
          <w:rtl/>
          <w:lang w:bidi="fa-IR"/>
        </w:rPr>
        <w:t>505- نهج البلاغه</w:t>
      </w:r>
      <w:r w:rsidR="009432CE">
        <w:rPr>
          <w:rtl/>
          <w:lang w:bidi="fa-IR"/>
        </w:rPr>
        <w:t xml:space="preserve">، </w:t>
      </w:r>
      <w:r>
        <w:rPr>
          <w:rtl/>
          <w:lang w:bidi="fa-IR"/>
        </w:rPr>
        <w:t>ص 194</w:t>
      </w:r>
      <w:r w:rsidR="009432CE">
        <w:rPr>
          <w:rtl/>
          <w:lang w:bidi="fa-IR"/>
        </w:rPr>
        <w:t xml:space="preserve">، </w:t>
      </w:r>
      <w:r>
        <w:rPr>
          <w:rtl/>
          <w:lang w:bidi="fa-IR"/>
        </w:rPr>
        <w:t>حكمت 73</w:t>
      </w:r>
      <w:r w:rsidR="009432CE">
        <w:rPr>
          <w:rtl/>
          <w:lang w:bidi="fa-IR"/>
        </w:rPr>
        <w:t xml:space="preserve">. </w:t>
      </w:r>
    </w:p>
    <w:p w:rsidR="00AD3994" w:rsidRDefault="00AD3994" w:rsidP="00160C29">
      <w:pPr>
        <w:pStyle w:val="libFootnote"/>
        <w:rPr>
          <w:rtl/>
          <w:lang w:bidi="fa-IR"/>
        </w:rPr>
      </w:pPr>
      <w:r>
        <w:rPr>
          <w:rtl/>
          <w:lang w:bidi="fa-IR"/>
        </w:rPr>
        <w:t>506- بحارالانوار</w:t>
      </w:r>
      <w:r w:rsidR="009432CE">
        <w:rPr>
          <w:rtl/>
          <w:lang w:bidi="fa-IR"/>
        </w:rPr>
        <w:t xml:space="preserve">، </w:t>
      </w:r>
      <w:r>
        <w:rPr>
          <w:rtl/>
          <w:lang w:bidi="fa-IR"/>
        </w:rPr>
        <w:t>ج 101</w:t>
      </w:r>
      <w:r w:rsidR="009432CE">
        <w:rPr>
          <w:rtl/>
          <w:lang w:bidi="fa-IR"/>
        </w:rPr>
        <w:t xml:space="preserve">، </w:t>
      </w:r>
      <w:r>
        <w:rPr>
          <w:rtl/>
          <w:lang w:bidi="fa-IR"/>
        </w:rPr>
        <w:t>ص 99</w:t>
      </w:r>
      <w:r w:rsidR="009432CE">
        <w:rPr>
          <w:rtl/>
          <w:lang w:bidi="fa-IR"/>
        </w:rPr>
        <w:t xml:space="preserve">، </w:t>
      </w:r>
      <w:r>
        <w:rPr>
          <w:rtl/>
          <w:lang w:bidi="fa-IR"/>
        </w:rPr>
        <w:t>حديث 74</w:t>
      </w:r>
      <w:r w:rsidR="009432CE">
        <w:rPr>
          <w:rtl/>
          <w:lang w:bidi="fa-IR"/>
        </w:rPr>
        <w:t xml:space="preserve">. </w:t>
      </w:r>
    </w:p>
    <w:p w:rsidR="00AD3994" w:rsidRDefault="00AD3994" w:rsidP="00160C29">
      <w:pPr>
        <w:pStyle w:val="libFootnote"/>
        <w:rPr>
          <w:rtl/>
          <w:lang w:bidi="fa-IR"/>
        </w:rPr>
      </w:pPr>
      <w:r>
        <w:rPr>
          <w:rtl/>
          <w:lang w:bidi="fa-IR"/>
        </w:rPr>
        <w:t>507- بحارالانوار</w:t>
      </w:r>
      <w:r w:rsidR="009432CE">
        <w:rPr>
          <w:rtl/>
          <w:lang w:bidi="fa-IR"/>
        </w:rPr>
        <w:t xml:space="preserve">، </w:t>
      </w:r>
      <w:r>
        <w:rPr>
          <w:rtl/>
          <w:lang w:bidi="fa-IR"/>
        </w:rPr>
        <w:t>ج 72</w:t>
      </w:r>
      <w:r w:rsidR="009432CE">
        <w:rPr>
          <w:rtl/>
          <w:lang w:bidi="fa-IR"/>
        </w:rPr>
        <w:t xml:space="preserve">، </w:t>
      </w:r>
      <w:r>
        <w:rPr>
          <w:rtl/>
          <w:lang w:bidi="fa-IR"/>
        </w:rPr>
        <w:t>ص 188 و 189</w:t>
      </w:r>
      <w:r w:rsidR="009432CE">
        <w:rPr>
          <w:rtl/>
          <w:lang w:bidi="fa-IR"/>
        </w:rPr>
        <w:t xml:space="preserve">، </w:t>
      </w:r>
      <w:r>
        <w:rPr>
          <w:rtl/>
          <w:lang w:bidi="fa-IR"/>
        </w:rPr>
        <w:t>حديث 9 و 10 و 12 و 14</w:t>
      </w:r>
      <w:r w:rsidR="009432CE">
        <w:rPr>
          <w:rtl/>
          <w:lang w:bidi="fa-IR"/>
        </w:rPr>
        <w:t xml:space="preserve">. </w:t>
      </w:r>
    </w:p>
    <w:p w:rsidR="00AD3994" w:rsidRDefault="00AD3994" w:rsidP="00160C29">
      <w:pPr>
        <w:pStyle w:val="libFootnote"/>
        <w:rPr>
          <w:rtl/>
          <w:lang w:bidi="fa-IR"/>
        </w:rPr>
      </w:pPr>
      <w:r>
        <w:rPr>
          <w:rtl/>
          <w:lang w:bidi="fa-IR"/>
        </w:rPr>
        <w:lastRenderedPageBreak/>
        <w:t>508- نهج البلاغه</w:t>
      </w:r>
      <w:r w:rsidR="009432CE">
        <w:rPr>
          <w:rtl/>
          <w:lang w:bidi="fa-IR"/>
        </w:rPr>
        <w:t xml:space="preserve">، </w:t>
      </w:r>
      <w:r>
        <w:rPr>
          <w:rtl/>
          <w:lang w:bidi="fa-IR"/>
        </w:rPr>
        <w:t>ص 162</w:t>
      </w:r>
      <w:r w:rsidR="009432CE">
        <w:rPr>
          <w:rtl/>
          <w:lang w:bidi="fa-IR"/>
        </w:rPr>
        <w:t xml:space="preserve">، </w:t>
      </w:r>
      <w:r>
        <w:rPr>
          <w:rtl/>
          <w:lang w:bidi="fa-IR"/>
        </w:rPr>
        <w:t>نامه 31</w:t>
      </w:r>
      <w:r w:rsidR="009432CE">
        <w:rPr>
          <w:rtl/>
          <w:lang w:bidi="fa-IR"/>
        </w:rPr>
        <w:t xml:space="preserve">. </w:t>
      </w:r>
    </w:p>
    <w:p w:rsidR="00AD3994" w:rsidRDefault="00AD3994" w:rsidP="00160C29">
      <w:pPr>
        <w:pStyle w:val="libFootnote"/>
        <w:rPr>
          <w:rtl/>
          <w:lang w:bidi="fa-IR"/>
        </w:rPr>
      </w:pPr>
      <w:r>
        <w:rPr>
          <w:rtl/>
          <w:lang w:bidi="fa-IR"/>
        </w:rPr>
        <w:t>509- بحارالانوار</w:t>
      </w:r>
      <w:r w:rsidR="009432CE">
        <w:rPr>
          <w:rtl/>
          <w:lang w:bidi="fa-IR"/>
        </w:rPr>
        <w:t xml:space="preserve">، </w:t>
      </w:r>
      <w:r>
        <w:rPr>
          <w:rtl/>
          <w:lang w:bidi="fa-IR"/>
        </w:rPr>
        <w:t>ج 13</w:t>
      </w:r>
      <w:r w:rsidR="009432CE">
        <w:rPr>
          <w:rtl/>
          <w:lang w:bidi="fa-IR"/>
        </w:rPr>
        <w:t xml:space="preserve">، </w:t>
      </w:r>
      <w:r>
        <w:rPr>
          <w:rtl/>
          <w:lang w:bidi="fa-IR"/>
        </w:rPr>
        <w:t>ص 312</w:t>
      </w:r>
      <w:r w:rsidR="009432CE">
        <w:rPr>
          <w:rtl/>
          <w:lang w:bidi="fa-IR"/>
        </w:rPr>
        <w:t xml:space="preserve">، </w:t>
      </w:r>
      <w:r>
        <w:rPr>
          <w:rtl/>
          <w:lang w:bidi="fa-IR"/>
        </w:rPr>
        <w:t>حديث 49</w:t>
      </w:r>
      <w:r w:rsidR="009432CE">
        <w:rPr>
          <w:rtl/>
          <w:lang w:bidi="fa-IR"/>
        </w:rPr>
        <w:t xml:space="preserve">، </w:t>
      </w:r>
      <w:r>
        <w:rPr>
          <w:rtl/>
          <w:lang w:bidi="fa-IR"/>
        </w:rPr>
        <w:t>ج 68</w:t>
      </w:r>
      <w:r w:rsidR="009432CE">
        <w:rPr>
          <w:rtl/>
          <w:lang w:bidi="fa-IR"/>
        </w:rPr>
        <w:t xml:space="preserve">، </w:t>
      </w:r>
      <w:r>
        <w:rPr>
          <w:rtl/>
          <w:lang w:bidi="fa-IR"/>
        </w:rPr>
        <w:t>ص 236</w:t>
      </w:r>
      <w:r w:rsidR="009432CE">
        <w:rPr>
          <w:rtl/>
          <w:lang w:bidi="fa-IR"/>
        </w:rPr>
        <w:t xml:space="preserve">، </w:t>
      </w:r>
      <w:r>
        <w:rPr>
          <w:rtl/>
          <w:lang w:bidi="fa-IR"/>
        </w:rPr>
        <w:t>حديث 3</w:t>
      </w:r>
      <w:r w:rsidR="009432CE">
        <w:rPr>
          <w:rtl/>
          <w:lang w:bidi="fa-IR"/>
        </w:rPr>
        <w:t xml:space="preserve">. </w:t>
      </w:r>
    </w:p>
    <w:p w:rsidR="00AD3994" w:rsidRDefault="00AD3994" w:rsidP="00160C29">
      <w:pPr>
        <w:pStyle w:val="libFootnote"/>
        <w:rPr>
          <w:rtl/>
          <w:lang w:bidi="fa-IR"/>
        </w:rPr>
      </w:pPr>
      <w:r>
        <w:rPr>
          <w:rtl/>
          <w:lang w:bidi="fa-IR"/>
        </w:rPr>
        <w:t>510- بحارالانوار</w:t>
      </w:r>
      <w:r w:rsidR="009432CE">
        <w:rPr>
          <w:rtl/>
          <w:lang w:bidi="fa-IR"/>
        </w:rPr>
        <w:t xml:space="preserve">، </w:t>
      </w:r>
      <w:r>
        <w:rPr>
          <w:rtl/>
          <w:lang w:bidi="fa-IR"/>
        </w:rPr>
        <w:t>ج 68</w:t>
      </w:r>
      <w:r w:rsidR="009432CE">
        <w:rPr>
          <w:rtl/>
          <w:lang w:bidi="fa-IR"/>
        </w:rPr>
        <w:t xml:space="preserve">، </w:t>
      </w:r>
      <w:r>
        <w:rPr>
          <w:rtl/>
          <w:lang w:bidi="fa-IR"/>
        </w:rPr>
        <w:t>ص 236</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511- نهج البلاغه</w:t>
      </w:r>
      <w:r w:rsidR="009432CE">
        <w:rPr>
          <w:rtl/>
          <w:lang w:bidi="fa-IR"/>
        </w:rPr>
        <w:t xml:space="preserve">، </w:t>
      </w:r>
      <w:r>
        <w:rPr>
          <w:rtl/>
          <w:lang w:bidi="fa-IR"/>
        </w:rPr>
        <w:t>ص 173</w:t>
      </w:r>
      <w:r w:rsidR="009432CE">
        <w:rPr>
          <w:rtl/>
          <w:lang w:bidi="fa-IR"/>
        </w:rPr>
        <w:t xml:space="preserve">، </w:t>
      </w:r>
      <w:r>
        <w:rPr>
          <w:rtl/>
          <w:lang w:bidi="fa-IR"/>
        </w:rPr>
        <w:t>نامه 53</w:t>
      </w:r>
      <w:r w:rsidR="009432CE">
        <w:rPr>
          <w:rtl/>
          <w:lang w:bidi="fa-IR"/>
        </w:rPr>
        <w:t xml:space="preserve">. </w:t>
      </w:r>
    </w:p>
    <w:p w:rsidR="00AD3994" w:rsidRDefault="00AD3994" w:rsidP="00160C29">
      <w:pPr>
        <w:pStyle w:val="libFootnote"/>
        <w:rPr>
          <w:rtl/>
          <w:lang w:bidi="fa-IR"/>
        </w:rPr>
      </w:pPr>
      <w:r>
        <w:rPr>
          <w:rtl/>
          <w:lang w:bidi="fa-IR"/>
        </w:rPr>
        <w:t>512- تصنيف غررالحكم</w:t>
      </w:r>
      <w:r w:rsidR="009432CE">
        <w:rPr>
          <w:rtl/>
          <w:lang w:bidi="fa-IR"/>
        </w:rPr>
        <w:t xml:space="preserve">، </w:t>
      </w:r>
      <w:r>
        <w:rPr>
          <w:rtl/>
          <w:lang w:bidi="fa-IR"/>
        </w:rPr>
        <w:t>ص 72</w:t>
      </w:r>
      <w:r w:rsidR="009432CE">
        <w:rPr>
          <w:rtl/>
          <w:lang w:bidi="fa-IR"/>
        </w:rPr>
        <w:t xml:space="preserve">، </w:t>
      </w:r>
      <w:r>
        <w:rPr>
          <w:rtl/>
          <w:lang w:bidi="fa-IR"/>
        </w:rPr>
        <w:t>حديث 1066</w:t>
      </w:r>
      <w:r w:rsidR="009432CE">
        <w:rPr>
          <w:rtl/>
          <w:lang w:bidi="fa-IR"/>
        </w:rPr>
        <w:t xml:space="preserve">. </w:t>
      </w:r>
    </w:p>
    <w:p w:rsidR="00AD3994" w:rsidRDefault="00AD3994" w:rsidP="00160C29">
      <w:pPr>
        <w:pStyle w:val="libFootnote"/>
        <w:rPr>
          <w:rtl/>
          <w:lang w:bidi="fa-IR"/>
        </w:rPr>
      </w:pPr>
      <w:r>
        <w:rPr>
          <w:rtl/>
          <w:lang w:bidi="fa-IR"/>
        </w:rPr>
        <w:t>513- تصنيف غررالحكم</w:t>
      </w:r>
      <w:r w:rsidR="009432CE">
        <w:rPr>
          <w:rtl/>
          <w:lang w:bidi="fa-IR"/>
        </w:rPr>
        <w:t xml:space="preserve">، </w:t>
      </w:r>
      <w:r>
        <w:rPr>
          <w:rtl/>
          <w:lang w:bidi="fa-IR"/>
        </w:rPr>
        <w:t>ص 447</w:t>
      </w:r>
      <w:r w:rsidR="009432CE">
        <w:rPr>
          <w:rtl/>
          <w:lang w:bidi="fa-IR"/>
        </w:rPr>
        <w:t xml:space="preserve">، </w:t>
      </w:r>
      <w:r>
        <w:rPr>
          <w:rtl/>
          <w:lang w:bidi="fa-IR"/>
        </w:rPr>
        <w:t>حديث 10259</w:t>
      </w:r>
      <w:r w:rsidR="009432CE">
        <w:rPr>
          <w:rtl/>
          <w:lang w:bidi="fa-IR"/>
        </w:rPr>
        <w:t xml:space="preserve">. </w:t>
      </w:r>
    </w:p>
    <w:p w:rsidR="00AD3994" w:rsidRDefault="00AD3994" w:rsidP="00160C29">
      <w:pPr>
        <w:pStyle w:val="libFootnote"/>
        <w:rPr>
          <w:rtl/>
          <w:lang w:bidi="fa-IR"/>
        </w:rPr>
      </w:pPr>
      <w:r>
        <w:rPr>
          <w:rtl/>
          <w:lang w:bidi="fa-IR"/>
        </w:rPr>
        <w:t>514- بحارالانوار</w:t>
      </w:r>
      <w:r w:rsidR="009432CE">
        <w:rPr>
          <w:rtl/>
          <w:lang w:bidi="fa-IR"/>
        </w:rPr>
        <w:t xml:space="preserve">، </w:t>
      </w:r>
      <w:r>
        <w:rPr>
          <w:rtl/>
          <w:lang w:bidi="fa-IR"/>
        </w:rPr>
        <w:t>ج 3</w:t>
      </w:r>
      <w:r w:rsidR="009432CE">
        <w:rPr>
          <w:rtl/>
          <w:lang w:bidi="fa-IR"/>
        </w:rPr>
        <w:t xml:space="preserve">، </w:t>
      </w:r>
      <w:r>
        <w:rPr>
          <w:rtl/>
          <w:lang w:bidi="fa-IR"/>
        </w:rPr>
        <w:t>ص 81</w:t>
      </w:r>
      <w:r w:rsidR="009432CE">
        <w:rPr>
          <w:rtl/>
          <w:lang w:bidi="fa-IR"/>
        </w:rPr>
        <w:t xml:space="preserve">. </w:t>
      </w:r>
    </w:p>
    <w:p w:rsidR="00AD3994" w:rsidRDefault="00AD3994" w:rsidP="00160C29">
      <w:pPr>
        <w:pStyle w:val="libFootnote"/>
        <w:rPr>
          <w:rtl/>
          <w:lang w:bidi="fa-IR"/>
        </w:rPr>
      </w:pPr>
      <w:r>
        <w:rPr>
          <w:rtl/>
          <w:lang w:bidi="fa-IR"/>
        </w:rPr>
        <w:t>515- تصنيف غررالحكم</w:t>
      </w:r>
      <w:r w:rsidR="009432CE">
        <w:rPr>
          <w:rtl/>
          <w:lang w:bidi="fa-IR"/>
        </w:rPr>
        <w:t xml:space="preserve">، </w:t>
      </w:r>
      <w:r>
        <w:rPr>
          <w:rtl/>
          <w:lang w:bidi="fa-IR"/>
        </w:rPr>
        <w:t>ص 257</w:t>
      </w:r>
      <w:r w:rsidR="009432CE">
        <w:rPr>
          <w:rtl/>
          <w:lang w:bidi="fa-IR"/>
        </w:rPr>
        <w:t xml:space="preserve">، </w:t>
      </w:r>
      <w:r>
        <w:rPr>
          <w:rtl/>
          <w:lang w:bidi="fa-IR"/>
        </w:rPr>
        <w:t>حديث 5466</w:t>
      </w:r>
      <w:r w:rsidR="009432CE">
        <w:rPr>
          <w:rtl/>
          <w:lang w:bidi="fa-IR"/>
        </w:rPr>
        <w:t xml:space="preserve">. </w:t>
      </w:r>
    </w:p>
    <w:p w:rsidR="00AD3994" w:rsidRDefault="00AD3994" w:rsidP="00160C29">
      <w:pPr>
        <w:pStyle w:val="libFootnote"/>
        <w:rPr>
          <w:rtl/>
          <w:lang w:bidi="fa-IR"/>
        </w:rPr>
      </w:pPr>
      <w:r>
        <w:rPr>
          <w:rtl/>
          <w:lang w:bidi="fa-IR"/>
        </w:rPr>
        <w:t>516- تصنيف غررالحكم</w:t>
      </w:r>
      <w:r w:rsidR="009432CE">
        <w:rPr>
          <w:rtl/>
          <w:lang w:bidi="fa-IR"/>
        </w:rPr>
        <w:t xml:space="preserve">، </w:t>
      </w:r>
      <w:r>
        <w:rPr>
          <w:rtl/>
          <w:lang w:bidi="fa-IR"/>
        </w:rPr>
        <w:t>ص 257</w:t>
      </w:r>
      <w:r w:rsidR="009432CE">
        <w:rPr>
          <w:rtl/>
          <w:lang w:bidi="fa-IR"/>
        </w:rPr>
        <w:t xml:space="preserve">، </w:t>
      </w:r>
      <w:r>
        <w:rPr>
          <w:rtl/>
          <w:lang w:bidi="fa-IR"/>
        </w:rPr>
        <w:t>حديث 5454</w:t>
      </w:r>
      <w:r w:rsidR="009432CE">
        <w:rPr>
          <w:rtl/>
          <w:lang w:bidi="fa-IR"/>
        </w:rPr>
        <w:t xml:space="preserve">. </w:t>
      </w:r>
    </w:p>
    <w:p w:rsidR="00AD3994" w:rsidRDefault="00AD3994" w:rsidP="00160C29">
      <w:pPr>
        <w:pStyle w:val="libFootnote"/>
        <w:rPr>
          <w:rtl/>
          <w:lang w:bidi="fa-IR"/>
        </w:rPr>
      </w:pPr>
      <w:r>
        <w:rPr>
          <w:rtl/>
          <w:lang w:bidi="fa-IR"/>
        </w:rPr>
        <w:t>517- كافى</w:t>
      </w:r>
      <w:r w:rsidR="009432CE">
        <w:rPr>
          <w:rtl/>
          <w:lang w:bidi="fa-IR"/>
        </w:rPr>
        <w:t xml:space="preserve">، </w:t>
      </w:r>
      <w:r>
        <w:rPr>
          <w:rtl/>
          <w:lang w:bidi="fa-IR"/>
        </w:rPr>
        <w:t>ج 2</w:t>
      </w:r>
      <w:r w:rsidR="009432CE">
        <w:rPr>
          <w:rtl/>
          <w:lang w:bidi="fa-IR"/>
        </w:rPr>
        <w:t xml:space="preserve">، </w:t>
      </w:r>
      <w:r>
        <w:rPr>
          <w:rtl/>
          <w:lang w:bidi="fa-IR"/>
        </w:rPr>
        <w:t>ص 106</w:t>
      </w:r>
      <w:r w:rsidR="009432CE">
        <w:rPr>
          <w:rtl/>
          <w:lang w:bidi="fa-IR"/>
        </w:rPr>
        <w:t xml:space="preserve">، </w:t>
      </w:r>
      <w:r>
        <w:rPr>
          <w:rtl/>
          <w:lang w:bidi="fa-IR"/>
        </w:rPr>
        <w:t>حديث 5</w:t>
      </w:r>
      <w:r w:rsidR="009432CE">
        <w:rPr>
          <w:rtl/>
          <w:lang w:bidi="fa-IR"/>
        </w:rPr>
        <w:t xml:space="preserve">. </w:t>
      </w:r>
    </w:p>
    <w:p w:rsidR="00AD3994" w:rsidRDefault="00AD3994" w:rsidP="00160C29">
      <w:pPr>
        <w:pStyle w:val="libFootnote"/>
        <w:rPr>
          <w:rtl/>
          <w:lang w:bidi="fa-IR"/>
        </w:rPr>
      </w:pPr>
      <w:r>
        <w:rPr>
          <w:rtl/>
          <w:lang w:bidi="fa-IR"/>
        </w:rPr>
        <w:t>518- كافى</w:t>
      </w:r>
      <w:r w:rsidR="009432CE">
        <w:rPr>
          <w:rtl/>
          <w:lang w:bidi="fa-IR"/>
        </w:rPr>
        <w:t xml:space="preserve">، </w:t>
      </w:r>
      <w:r>
        <w:rPr>
          <w:rtl/>
          <w:lang w:bidi="fa-IR"/>
        </w:rPr>
        <w:t>ج 2</w:t>
      </w:r>
      <w:r w:rsidR="009432CE">
        <w:rPr>
          <w:rtl/>
          <w:lang w:bidi="fa-IR"/>
        </w:rPr>
        <w:t xml:space="preserve">، </w:t>
      </w:r>
      <w:r>
        <w:rPr>
          <w:rtl/>
          <w:lang w:bidi="fa-IR"/>
        </w:rPr>
        <w:t>ص 106</w:t>
      </w:r>
      <w:r w:rsidR="009432CE">
        <w:rPr>
          <w:rtl/>
          <w:lang w:bidi="fa-IR"/>
        </w:rPr>
        <w:t xml:space="preserve">، </w:t>
      </w:r>
      <w:r>
        <w:rPr>
          <w:rtl/>
          <w:lang w:bidi="fa-IR"/>
        </w:rPr>
        <w:t>حديث 4</w:t>
      </w:r>
      <w:r w:rsidR="009432CE">
        <w:rPr>
          <w:rtl/>
          <w:lang w:bidi="fa-IR"/>
        </w:rPr>
        <w:t xml:space="preserve">. </w:t>
      </w:r>
    </w:p>
    <w:p w:rsidR="00AD3994" w:rsidRDefault="00AD3994" w:rsidP="00160C29">
      <w:pPr>
        <w:pStyle w:val="libFootnote"/>
        <w:rPr>
          <w:rtl/>
          <w:lang w:bidi="fa-IR"/>
        </w:rPr>
      </w:pPr>
      <w:r>
        <w:rPr>
          <w:rtl/>
          <w:lang w:bidi="fa-IR"/>
        </w:rPr>
        <w:t>519- سوره احزاب</w:t>
      </w:r>
      <w:r w:rsidR="009432CE">
        <w:rPr>
          <w:rtl/>
          <w:lang w:bidi="fa-IR"/>
        </w:rPr>
        <w:t xml:space="preserve">، </w:t>
      </w:r>
      <w:r>
        <w:rPr>
          <w:rtl/>
          <w:lang w:bidi="fa-IR"/>
        </w:rPr>
        <w:t>آيه 53</w:t>
      </w:r>
      <w:r w:rsidR="009432CE">
        <w:rPr>
          <w:rtl/>
          <w:lang w:bidi="fa-IR"/>
        </w:rPr>
        <w:t xml:space="preserve">. </w:t>
      </w:r>
    </w:p>
    <w:p w:rsidR="00AD3994" w:rsidRDefault="00AD3994" w:rsidP="00160C29">
      <w:pPr>
        <w:pStyle w:val="libFootnote"/>
        <w:rPr>
          <w:rtl/>
          <w:lang w:bidi="fa-IR"/>
        </w:rPr>
      </w:pPr>
      <w:r>
        <w:rPr>
          <w:rtl/>
          <w:lang w:bidi="fa-IR"/>
        </w:rPr>
        <w:t>520- سوره مائده</w:t>
      </w:r>
      <w:r w:rsidR="009432CE">
        <w:rPr>
          <w:rtl/>
          <w:lang w:bidi="fa-IR"/>
        </w:rPr>
        <w:t xml:space="preserve">، </w:t>
      </w:r>
      <w:r>
        <w:rPr>
          <w:rtl/>
          <w:lang w:bidi="fa-IR"/>
        </w:rPr>
        <w:t>آيه 54</w:t>
      </w:r>
      <w:r w:rsidR="009432CE">
        <w:rPr>
          <w:rtl/>
          <w:lang w:bidi="fa-IR"/>
        </w:rPr>
        <w:t xml:space="preserve">. </w:t>
      </w:r>
    </w:p>
    <w:p w:rsidR="00AD3994" w:rsidRDefault="00AD3994" w:rsidP="00160C29">
      <w:pPr>
        <w:pStyle w:val="libFootnote"/>
        <w:rPr>
          <w:rtl/>
          <w:lang w:bidi="fa-IR"/>
        </w:rPr>
      </w:pPr>
      <w:r>
        <w:rPr>
          <w:rtl/>
          <w:lang w:bidi="fa-IR"/>
        </w:rPr>
        <w:t>521- نهج البلاغه</w:t>
      </w:r>
      <w:r w:rsidR="009432CE">
        <w:rPr>
          <w:rtl/>
          <w:lang w:bidi="fa-IR"/>
        </w:rPr>
        <w:t xml:space="preserve">، </w:t>
      </w:r>
      <w:r>
        <w:rPr>
          <w:rtl/>
          <w:lang w:bidi="fa-IR"/>
        </w:rPr>
        <w:t>ص 195</w:t>
      </w:r>
      <w:r w:rsidR="009432CE">
        <w:rPr>
          <w:rtl/>
          <w:lang w:bidi="fa-IR"/>
        </w:rPr>
        <w:t xml:space="preserve">، </w:t>
      </w:r>
      <w:r>
        <w:rPr>
          <w:rtl/>
          <w:lang w:bidi="fa-IR"/>
        </w:rPr>
        <w:t>حكمت 82</w:t>
      </w:r>
      <w:r w:rsidR="009432CE">
        <w:rPr>
          <w:rtl/>
          <w:lang w:bidi="fa-IR"/>
        </w:rPr>
        <w:t xml:space="preserve">. </w:t>
      </w:r>
    </w:p>
    <w:p w:rsidR="00AD3994" w:rsidRDefault="00AD3994" w:rsidP="00160C29">
      <w:pPr>
        <w:pStyle w:val="libFootnote"/>
        <w:rPr>
          <w:rtl/>
          <w:lang w:bidi="fa-IR"/>
        </w:rPr>
      </w:pPr>
      <w:r>
        <w:rPr>
          <w:rtl/>
          <w:lang w:bidi="fa-IR"/>
        </w:rPr>
        <w:t>522- نهج البلاغه</w:t>
      </w:r>
      <w:r w:rsidR="009432CE">
        <w:rPr>
          <w:rtl/>
          <w:lang w:bidi="fa-IR"/>
        </w:rPr>
        <w:t xml:space="preserve">، </w:t>
      </w:r>
      <w:r>
        <w:rPr>
          <w:rtl/>
          <w:lang w:bidi="fa-IR"/>
        </w:rPr>
        <w:t>ص 194</w:t>
      </w:r>
      <w:r w:rsidR="009432CE">
        <w:rPr>
          <w:rtl/>
          <w:lang w:bidi="fa-IR"/>
        </w:rPr>
        <w:t xml:space="preserve">، </w:t>
      </w:r>
      <w:r>
        <w:rPr>
          <w:rtl/>
          <w:lang w:bidi="fa-IR"/>
        </w:rPr>
        <w:t>حكمت 67</w:t>
      </w:r>
      <w:r w:rsidR="009432CE">
        <w:rPr>
          <w:rtl/>
          <w:lang w:bidi="fa-IR"/>
        </w:rPr>
        <w:t xml:space="preserve">. </w:t>
      </w:r>
    </w:p>
    <w:p w:rsidR="00AD3994" w:rsidRDefault="00AD3994" w:rsidP="00160C29">
      <w:pPr>
        <w:pStyle w:val="libFootnote"/>
        <w:rPr>
          <w:rtl/>
          <w:lang w:bidi="fa-IR"/>
        </w:rPr>
      </w:pPr>
      <w:r>
        <w:rPr>
          <w:rtl/>
          <w:lang w:bidi="fa-IR"/>
        </w:rPr>
        <w:t>523- كافى</w:t>
      </w:r>
      <w:r w:rsidR="009432CE">
        <w:rPr>
          <w:rtl/>
          <w:lang w:bidi="fa-IR"/>
        </w:rPr>
        <w:t xml:space="preserve">، </w:t>
      </w:r>
      <w:r>
        <w:rPr>
          <w:rtl/>
          <w:lang w:bidi="fa-IR"/>
        </w:rPr>
        <w:t>ج 6</w:t>
      </w:r>
      <w:r w:rsidR="009432CE">
        <w:rPr>
          <w:rtl/>
          <w:lang w:bidi="fa-IR"/>
        </w:rPr>
        <w:t xml:space="preserve">، </w:t>
      </w:r>
      <w:r>
        <w:rPr>
          <w:rtl/>
          <w:lang w:bidi="fa-IR"/>
        </w:rPr>
        <w:t>ص 50</w:t>
      </w:r>
      <w:r w:rsidR="009432CE">
        <w:rPr>
          <w:rtl/>
          <w:lang w:bidi="fa-IR"/>
        </w:rPr>
        <w:t xml:space="preserve">، </w:t>
      </w:r>
      <w:r>
        <w:rPr>
          <w:rtl/>
          <w:lang w:bidi="fa-IR"/>
        </w:rPr>
        <w:t>حديث ژ6</w:t>
      </w:r>
      <w:r w:rsidR="009432CE">
        <w:rPr>
          <w:rtl/>
          <w:lang w:bidi="fa-IR"/>
        </w:rPr>
        <w:t xml:space="preserve">. </w:t>
      </w:r>
    </w:p>
    <w:p w:rsidR="00AD3994" w:rsidRDefault="00AD3994" w:rsidP="00160C29">
      <w:pPr>
        <w:pStyle w:val="libFootnote"/>
        <w:rPr>
          <w:rtl/>
          <w:lang w:bidi="fa-IR"/>
        </w:rPr>
      </w:pPr>
      <w:r>
        <w:rPr>
          <w:rtl/>
          <w:lang w:bidi="fa-IR"/>
        </w:rPr>
        <w:t>524- مكارم الاخلاق</w:t>
      </w:r>
      <w:r w:rsidR="009432CE">
        <w:rPr>
          <w:rtl/>
          <w:lang w:bidi="fa-IR"/>
        </w:rPr>
        <w:t xml:space="preserve">، </w:t>
      </w:r>
      <w:r>
        <w:rPr>
          <w:rtl/>
          <w:lang w:bidi="fa-IR"/>
        </w:rPr>
        <w:t>ص 220</w:t>
      </w:r>
      <w:r w:rsidR="009432CE">
        <w:rPr>
          <w:rtl/>
          <w:lang w:bidi="fa-IR"/>
        </w:rPr>
        <w:t xml:space="preserve">. </w:t>
      </w:r>
    </w:p>
    <w:p w:rsidR="00AD3994" w:rsidRDefault="00AD3994" w:rsidP="00160C29">
      <w:pPr>
        <w:pStyle w:val="libFootnote"/>
        <w:rPr>
          <w:rtl/>
          <w:lang w:bidi="fa-IR"/>
        </w:rPr>
      </w:pPr>
      <w:r>
        <w:rPr>
          <w:rtl/>
          <w:lang w:bidi="fa-IR"/>
        </w:rPr>
        <w:t>525- تاريخ يعقوبى</w:t>
      </w:r>
      <w:r w:rsidR="009432CE">
        <w:rPr>
          <w:rtl/>
          <w:lang w:bidi="fa-IR"/>
        </w:rPr>
        <w:t xml:space="preserve">، </w:t>
      </w:r>
      <w:r>
        <w:rPr>
          <w:rtl/>
          <w:lang w:bidi="fa-IR"/>
        </w:rPr>
        <w:t>ج 2</w:t>
      </w:r>
      <w:r w:rsidR="009432CE">
        <w:rPr>
          <w:rtl/>
          <w:lang w:bidi="fa-IR"/>
        </w:rPr>
        <w:t xml:space="preserve">، </w:t>
      </w:r>
      <w:r>
        <w:rPr>
          <w:rtl/>
          <w:lang w:bidi="fa-IR"/>
        </w:rPr>
        <w:t>ص 320</w:t>
      </w:r>
      <w:r w:rsidR="009432CE">
        <w:rPr>
          <w:rtl/>
          <w:lang w:bidi="fa-IR"/>
        </w:rPr>
        <w:t xml:space="preserve">. </w:t>
      </w:r>
    </w:p>
    <w:p w:rsidR="00AD3994" w:rsidRDefault="00AD3994" w:rsidP="00160C29">
      <w:pPr>
        <w:pStyle w:val="libFootnote"/>
        <w:rPr>
          <w:rtl/>
          <w:lang w:bidi="fa-IR"/>
        </w:rPr>
      </w:pPr>
      <w:r>
        <w:rPr>
          <w:rtl/>
          <w:lang w:bidi="fa-IR"/>
        </w:rPr>
        <w:t>526- بحارالانوار</w:t>
      </w:r>
      <w:r w:rsidR="009432CE">
        <w:rPr>
          <w:rtl/>
          <w:lang w:bidi="fa-IR"/>
        </w:rPr>
        <w:t xml:space="preserve">، </w:t>
      </w:r>
      <w:r>
        <w:rPr>
          <w:rtl/>
          <w:lang w:bidi="fa-IR"/>
        </w:rPr>
        <w:t>ج 69</w:t>
      </w:r>
      <w:r w:rsidR="009432CE">
        <w:rPr>
          <w:rtl/>
          <w:lang w:bidi="fa-IR"/>
        </w:rPr>
        <w:t xml:space="preserve">، </w:t>
      </w:r>
      <w:r>
        <w:rPr>
          <w:rtl/>
          <w:lang w:bidi="fa-IR"/>
        </w:rPr>
        <w:t>ص 316</w:t>
      </w:r>
      <w:r w:rsidR="009432CE">
        <w:rPr>
          <w:rtl/>
          <w:lang w:bidi="fa-IR"/>
        </w:rPr>
        <w:t xml:space="preserve">، </w:t>
      </w:r>
      <w:r>
        <w:rPr>
          <w:rtl/>
          <w:lang w:bidi="fa-IR"/>
        </w:rPr>
        <w:t>حديث 24</w:t>
      </w:r>
      <w:r w:rsidR="009432CE">
        <w:rPr>
          <w:rtl/>
          <w:lang w:bidi="fa-IR"/>
        </w:rPr>
        <w:t xml:space="preserve">. </w:t>
      </w:r>
    </w:p>
    <w:p w:rsidR="00AD3994" w:rsidRDefault="00AD3994" w:rsidP="00160C29">
      <w:pPr>
        <w:pStyle w:val="libFootnote"/>
        <w:rPr>
          <w:rtl/>
          <w:lang w:bidi="fa-IR"/>
        </w:rPr>
      </w:pPr>
      <w:r>
        <w:rPr>
          <w:rtl/>
          <w:lang w:bidi="fa-IR"/>
        </w:rPr>
        <w:t>527- تصنيف غررالحكم</w:t>
      </w:r>
      <w:r w:rsidR="009432CE">
        <w:rPr>
          <w:rtl/>
          <w:lang w:bidi="fa-IR"/>
        </w:rPr>
        <w:t xml:space="preserve">، </w:t>
      </w:r>
      <w:r>
        <w:rPr>
          <w:rtl/>
          <w:lang w:bidi="fa-IR"/>
        </w:rPr>
        <w:t>ص 307</w:t>
      </w:r>
      <w:r w:rsidR="009432CE">
        <w:rPr>
          <w:rtl/>
          <w:lang w:bidi="fa-IR"/>
        </w:rPr>
        <w:t xml:space="preserve">، </w:t>
      </w:r>
      <w:r>
        <w:rPr>
          <w:rtl/>
          <w:lang w:bidi="fa-IR"/>
        </w:rPr>
        <w:t>حديث 7056</w:t>
      </w:r>
      <w:r w:rsidR="009432CE">
        <w:rPr>
          <w:rtl/>
          <w:lang w:bidi="fa-IR"/>
        </w:rPr>
        <w:t xml:space="preserve">. </w:t>
      </w:r>
    </w:p>
    <w:p w:rsidR="00AD3994" w:rsidRDefault="00AD3994" w:rsidP="00160C29">
      <w:pPr>
        <w:pStyle w:val="libFootnote"/>
        <w:rPr>
          <w:rtl/>
          <w:lang w:bidi="fa-IR"/>
        </w:rPr>
      </w:pPr>
      <w:r>
        <w:rPr>
          <w:rtl/>
          <w:lang w:bidi="fa-IR"/>
        </w:rPr>
        <w:t>528- تصنيف غررالحكم</w:t>
      </w:r>
      <w:r w:rsidR="009432CE">
        <w:rPr>
          <w:rtl/>
          <w:lang w:bidi="fa-IR"/>
        </w:rPr>
        <w:t xml:space="preserve">، </w:t>
      </w:r>
      <w:r>
        <w:rPr>
          <w:rtl/>
          <w:lang w:bidi="fa-IR"/>
        </w:rPr>
        <w:t>ص 308</w:t>
      </w:r>
      <w:r w:rsidR="009432CE">
        <w:rPr>
          <w:rtl/>
          <w:lang w:bidi="fa-IR"/>
        </w:rPr>
        <w:t xml:space="preserve">، </w:t>
      </w:r>
      <w:r>
        <w:rPr>
          <w:rtl/>
          <w:lang w:bidi="fa-IR"/>
        </w:rPr>
        <w:t>حديث 7070</w:t>
      </w:r>
      <w:r w:rsidR="009432CE">
        <w:rPr>
          <w:rtl/>
          <w:lang w:bidi="fa-IR"/>
        </w:rPr>
        <w:t xml:space="preserve">. </w:t>
      </w:r>
    </w:p>
    <w:p w:rsidR="00AD3994" w:rsidRDefault="00AD3994" w:rsidP="00160C29">
      <w:pPr>
        <w:pStyle w:val="libFootnote"/>
        <w:rPr>
          <w:rtl/>
          <w:lang w:bidi="fa-IR"/>
        </w:rPr>
      </w:pPr>
      <w:r>
        <w:rPr>
          <w:rtl/>
          <w:lang w:bidi="fa-IR"/>
        </w:rPr>
        <w:t>529- تصنيف غررالحكم</w:t>
      </w:r>
      <w:r w:rsidR="009432CE">
        <w:rPr>
          <w:rtl/>
          <w:lang w:bidi="fa-IR"/>
        </w:rPr>
        <w:t xml:space="preserve">، </w:t>
      </w:r>
      <w:r>
        <w:rPr>
          <w:rtl/>
          <w:lang w:bidi="fa-IR"/>
        </w:rPr>
        <w:t>ص 247</w:t>
      </w:r>
      <w:r w:rsidR="009432CE">
        <w:rPr>
          <w:rtl/>
          <w:lang w:bidi="fa-IR"/>
        </w:rPr>
        <w:t xml:space="preserve">، </w:t>
      </w:r>
      <w:r>
        <w:rPr>
          <w:rtl/>
          <w:lang w:bidi="fa-IR"/>
        </w:rPr>
        <w:t>حديث 5091</w:t>
      </w:r>
      <w:r w:rsidR="009432CE">
        <w:rPr>
          <w:rtl/>
          <w:lang w:bidi="fa-IR"/>
        </w:rPr>
        <w:t xml:space="preserve">. </w:t>
      </w:r>
    </w:p>
    <w:p w:rsidR="00AD3994" w:rsidRDefault="00AD3994" w:rsidP="00160C29">
      <w:pPr>
        <w:pStyle w:val="libFootnote"/>
        <w:rPr>
          <w:rtl/>
          <w:lang w:bidi="fa-IR"/>
        </w:rPr>
      </w:pPr>
      <w:r>
        <w:rPr>
          <w:rtl/>
          <w:lang w:bidi="fa-IR"/>
        </w:rPr>
        <w:t>530- تصنيف غررالحكم</w:t>
      </w:r>
      <w:r w:rsidR="009432CE">
        <w:rPr>
          <w:rtl/>
          <w:lang w:bidi="fa-IR"/>
        </w:rPr>
        <w:t xml:space="preserve">، </w:t>
      </w:r>
      <w:r>
        <w:rPr>
          <w:rtl/>
          <w:lang w:bidi="fa-IR"/>
        </w:rPr>
        <w:t>ص 248</w:t>
      </w:r>
      <w:r w:rsidR="009432CE">
        <w:rPr>
          <w:rtl/>
          <w:lang w:bidi="fa-IR"/>
        </w:rPr>
        <w:t xml:space="preserve">، </w:t>
      </w:r>
      <w:r>
        <w:rPr>
          <w:rtl/>
          <w:lang w:bidi="fa-IR"/>
        </w:rPr>
        <w:t>حديث 5122</w:t>
      </w:r>
      <w:r w:rsidR="009432CE">
        <w:rPr>
          <w:rtl/>
          <w:lang w:bidi="fa-IR"/>
        </w:rPr>
        <w:t xml:space="preserve">. </w:t>
      </w:r>
    </w:p>
    <w:p w:rsidR="00AD3994" w:rsidRDefault="00AD3994" w:rsidP="00160C29">
      <w:pPr>
        <w:pStyle w:val="libFootnote"/>
        <w:rPr>
          <w:rtl/>
          <w:lang w:bidi="fa-IR"/>
        </w:rPr>
      </w:pPr>
      <w:r>
        <w:rPr>
          <w:rtl/>
          <w:lang w:bidi="fa-IR"/>
        </w:rPr>
        <w:t>531- بحارالانوار</w:t>
      </w:r>
      <w:r w:rsidR="009432CE">
        <w:rPr>
          <w:rtl/>
          <w:lang w:bidi="fa-IR"/>
        </w:rPr>
        <w:t xml:space="preserve">، </w:t>
      </w:r>
      <w:r>
        <w:rPr>
          <w:rtl/>
          <w:lang w:bidi="fa-IR"/>
        </w:rPr>
        <w:t>ج 101</w:t>
      </w:r>
      <w:r w:rsidR="009432CE">
        <w:rPr>
          <w:rtl/>
          <w:lang w:bidi="fa-IR"/>
        </w:rPr>
        <w:t xml:space="preserve">، </w:t>
      </w:r>
      <w:r>
        <w:rPr>
          <w:rtl/>
          <w:lang w:bidi="fa-IR"/>
        </w:rPr>
        <w:t>ص 99</w:t>
      </w:r>
      <w:r w:rsidR="009432CE">
        <w:rPr>
          <w:rtl/>
          <w:lang w:bidi="fa-IR"/>
        </w:rPr>
        <w:t xml:space="preserve">، </w:t>
      </w:r>
      <w:r>
        <w:rPr>
          <w:rtl/>
          <w:lang w:bidi="fa-IR"/>
        </w:rPr>
        <w:t>حديث 75</w:t>
      </w:r>
      <w:r w:rsidR="009432CE">
        <w:rPr>
          <w:rtl/>
          <w:lang w:bidi="fa-IR"/>
        </w:rPr>
        <w:t xml:space="preserve">. </w:t>
      </w:r>
    </w:p>
    <w:p w:rsidR="00AD3994" w:rsidRDefault="00AD3994" w:rsidP="00160C29">
      <w:pPr>
        <w:pStyle w:val="libFootnote"/>
        <w:rPr>
          <w:rtl/>
          <w:lang w:bidi="fa-IR"/>
        </w:rPr>
      </w:pPr>
      <w:r>
        <w:rPr>
          <w:rtl/>
          <w:lang w:bidi="fa-IR"/>
        </w:rPr>
        <w:t>532- كافى</w:t>
      </w:r>
      <w:r w:rsidR="009432CE">
        <w:rPr>
          <w:rtl/>
          <w:lang w:bidi="fa-IR"/>
        </w:rPr>
        <w:t xml:space="preserve">، </w:t>
      </w:r>
      <w:r>
        <w:rPr>
          <w:rtl/>
          <w:lang w:bidi="fa-IR"/>
        </w:rPr>
        <w:t>ج 6</w:t>
      </w:r>
      <w:r w:rsidR="009432CE">
        <w:rPr>
          <w:rtl/>
          <w:lang w:bidi="fa-IR"/>
        </w:rPr>
        <w:t xml:space="preserve">، </w:t>
      </w:r>
      <w:r>
        <w:rPr>
          <w:rtl/>
          <w:lang w:bidi="fa-IR"/>
        </w:rPr>
        <w:t>ص 49</w:t>
      </w:r>
      <w:r w:rsidR="009432CE">
        <w:rPr>
          <w:rtl/>
          <w:lang w:bidi="fa-IR"/>
        </w:rPr>
        <w:t xml:space="preserve">، </w:t>
      </w:r>
      <w:r>
        <w:rPr>
          <w:rtl/>
          <w:lang w:bidi="fa-IR"/>
        </w:rPr>
        <w:t>حديث 3</w:t>
      </w:r>
      <w:r w:rsidR="009432CE">
        <w:rPr>
          <w:rtl/>
          <w:lang w:bidi="fa-IR"/>
        </w:rPr>
        <w:t xml:space="preserve">، </w:t>
      </w:r>
      <w:r>
        <w:rPr>
          <w:rtl/>
          <w:lang w:bidi="fa-IR"/>
        </w:rPr>
        <w:t>وسايل الشيعه</w:t>
      </w:r>
      <w:r w:rsidR="009432CE">
        <w:rPr>
          <w:rtl/>
          <w:lang w:bidi="fa-IR"/>
        </w:rPr>
        <w:t xml:space="preserve">، </w:t>
      </w:r>
      <w:r>
        <w:rPr>
          <w:rtl/>
          <w:lang w:bidi="fa-IR"/>
        </w:rPr>
        <w:t>ج 21</w:t>
      </w:r>
      <w:r w:rsidR="009432CE">
        <w:rPr>
          <w:rtl/>
          <w:lang w:bidi="fa-IR"/>
        </w:rPr>
        <w:t xml:space="preserve">، </w:t>
      </w:r>
      <w:r>
        <w:rPr>
          <w:rtl/>
          <w:lang w:bidi="fa-IR"/>
        </w:rPr>
        <w:t>ص 483</w:t>
      </w:r>
      <w:r w:rsidR="009432CE">
        <w:rPr>
          <w:rtl/>
          <w:lang w:bidi="fa-IR"/>
        </w:rPr>
        <w:t xml:space="preserve">، </w:t>
      </w:r>
      <w:r>
        <w:rPr>
          <w:rtl/>
          <w:lang w:bidi="fa-IR"/>
        </w:rPr>
        <w:t>حديث 27650</w:t>
      </w:r>
      <w:r w:rsidR="009432CE">
        <w:rPr>
          <w:rtl/>
          <w:lang w:bidi="fa-IR"/>
        </w:rPr>
        <w:t xml:space="preserve">. </w:t>
      </w:r>
    </w:p>
    <w:p w:rsidR="00AD3994" w:rsidRDefault="00AD3994" w:rsidP="00160C29">
      <w:pPr>
        <w:pStyle w:val="libFootnote"/>
        <w:rPr>
          <w:rtl/>
          <w:lang w:bidi="fa-IR"/>
        </w:rPr>
      </w:pPr>
      <w:r>
        <w:rPr>
          <w:rtl/>
          <w:lang w:bidi="fa-IR"/>
        </w:rPr>
        <w:t>533- وسايل الشيعه</w:t>
      </w:r>
      <w:r w:rsidR="009432CE">
        <w:rPr>
          <w:rtl/>
          <w:lang w:bidi="fa-IR"/>
        </w:rPr>
        <w:t xml:space="preserve">، </w:t>
      </w:r>
      <w:r>
        <w:rPr>
          <w:rtl/>
          <w:lang w:bidi="fa-IR"/>
        </w:rPr>
        <w:t>ج 21</w:t>
      </w:r>
      <w:r w:rsidR="009432CE">
        <w:rPr>
          <w:rtl/>
          <w:lang w:bidi="fa-IR"/>
        </w:rPr>
        <w:t xml:space="preserve">، </w:t>
      </w:r>
      <w:r>
        <w:rPr>
          <w:rtl/>
          <w:lang w:bidi="fa-IR"/>
        </w:rPr>
        <w:t>ص 485</w:t>
      </w:r>
      <w:r w:rsidR="009432CE">
        <w:rPr>
          <w:rtl/>
          <w:lang w:bidi="fa-IR"/>
        </w:rPr>
        <w:t xml:space="preserve">، </w:t>
      </w:r>
      <w:r>
        <w:rPr>
          <w:rtl/>
          <w:lang w:bidi="fa-IR"/>
        </w:rPr>
        <w:t>حديث 27656</w:t>
      </w:r>
      <w:r w:rsidR="009432CE">
        <w:rPr>
          <w:rtl/>
          <w:lang w:bidi="fa-IR"/>
        </w:rPr>
        <w:t xml:space="preserve">. </w:t>
      </w:r>
    </w:p>
    <w:p w:rsidR="00AD3994" w:rsidRDefault="00AD3994" w:rsidP="00160C29">
      <w:pPr>
        <w:pStyle w:val="libFootnote"/>
        <w:rPr>
          <w:rtl/>
          <w:lang w:bidi="fa-IR"/>
        </w:rPr>
      </w:pPr>
      <w:r>
        <w:rPr>
          <w:rtl/>
          <w:lang w:bidi="fa-IR"/>
        </w:rPr>
        <w:t>534- وسايل الشيعه</w:t>
      </w:r>
      <w:r w:rsidR="009432CE">
        <w:rPr>
          <w:rtl/>
          <w:lang w:bidi="fa-IR"/>
        </w:rPr>
        <w:t xml:space="preserve">، </w:t>
      </w:r>
      <w:r>
        <w:rPr>
          <w:rtl/>
          <w:lang w:bidi="fa-IR"/>
        </w:rPr>
        <w:t>ج 21</w:t>
      </w:r>
      <w:r w:rsidR="009432CE">
        <w:rPr>
          <w:rtl/>
          <w:lang w:bidi="fa-IR"/>
        </w:rPr>
        <w:t xml:space="preserve">، </w:t>
      </w:r>
      <w:r>
        <w:rPr>
          <w:rtl/>
          <w:lang w:bidi="fa-IR"/>
        </w:rPr>
        <w:t>ص 487</w:t>
      </w:r>
      <w:r w:rsidR="009432CE">
        <w:rPr>
          <w:rtl/>
          <w:lang w:bidi="fa-IR"/>
        </w:rPr>
        <w:t xml:space="preserve">، </w:t>
      </w:r>
      <w:r>
        <w:rPr>
          <w:rtl/>
          <w:lang w:bidi="fa-IR"/>
        </w:rPr>
        <w:t>حديث 27662</w:t>
      </w:r>
      <w:r w:rsidR="009432CE">
        <w:rPr>
          <w:rtl/>
          <w:lang w:bidi="fa-IR"/>
        </w:rPr>
        <w:t xml:space="preserve">. </w:t>
      </w:r>
    </w:p>
    <w:p w:rsidR="00AD3994" w:rsidRDefault="00AD3994" w:rsidP="00160C29">
      <w:pPr>
        <w:pStyle w:val="libFootnote"/>
        <w:rPr>
          <w:rtl/>
          <w:lang w:bidi="fa-IR"/>
        </w:rPr>
      </w:pPr>
      <w:r>
        <w:rPr>
          <w:rtl/>
          <w:lang w:bidi="fa-IR"/>
        </w:rPr>
        <w:t>535- تفسير عياشى</w:t>
      </w:r>
      <w:r w:rsidR="009432CE">
        <w:rPr>
          <w:rtl/>
          <w:lang w:bidi="fa-IR"/>
        </w:rPr>
        <w:t xml:space="preserve">، </w:t>
      </w:r>
      <w:r>
        <w:rPr>
          <w:rtl/>
          <w:lang w:bidi="fa-IR"/>
        </w:rPr>
        <w:t>ج 2</w:t>
      </w:r>
      <w:r w:rsidR="009432CE">
        <w:rPr>
          <w:rtl/>
          <w:lang w:bidi="fa-IR"/>
        </w:rPr>
        <w:t xml:space="preserve">، </w:t>
      </w:r>
      <w:r>
        <w:rPr>
          <w:rtl/>
          <w:lang w:bidi="fa-IR"/>
        </w:rPr>
        <w:t>ص 177</w:t>
      </w:r>
      <w:r w:rsidR="009432CE">
        <w:rPr>
          <w:rtl/>
          <w:lang w:bidi="fa-IR"/>
        </w:rPr>
        <w:t xml:space="preserve">، </w:t>
      </w:r>
      <w:r>
        <w:rPr>
          <w:rtl/>
          <w:lang w:bidi="fa-IR"/>
        </w:rPr>
        <w:t>حديث 2</w:t>
      </w:r>
      <w:r w:rsidR="009432CE">
        <w:rPr>
          <w:rtl/>
          <w:lang w:bidi="fa-IR"/>
        </w:rPr>
        <w:t xml:space="preserve">. </w:t>
      </w:r>
    </w:p>
    <w:p w:rsidR="00AD3994" w:rsidRDefault="00AD3994" w:rsidP="00160C29">
      <w:pPr>
        <w:pStyle w:val="libFootnote"/>
        <w:rPr>
          <w:rtl/>
          <w:lang w:bidi="fa-IR"/>
        </w:rPr>
      </w:pPr>
      <w:r>
        <w:rPr>
          <w:rtl/>
          <w:lang w:bidi="fa-IR"/>
        </w:rPr>
        <w:lastRenderedPageBreak/>
        <w:t>536- رفتار مصنوعى و مصلحتى</w:t>
      </w:r>
      <w:r w:rsidR="009432CE">
        <w:rPr>
          <w:rtl/>
          <w:lang w:bidi="fa-IR"/>
        </w:rPr>
        <w:t xml:space="preserve">. </w:t>
      </w:r>
    </w:p>
    <w:p w:rsidR="00AD3994" w:rsidRDefault="00AD3994" w:rsidP="00160C29">
      <w:pPr>
        <w:pStyle w:val="libFootnote"/>
        <w:rPr>
          <w:rtl/>
          <w:lang w:bidi="fa-IR"/>
        </w:rPr>
      </w:pPr>
      <w:r>
        <w:rPr>
          <w:rtl/>
          <w:lang w:bidi="fa-IR"/>
        </w:rPr>
        <w:t>537- تصنيف غررالحكم</w:t>
      </w:r>
      <w:r w:rsidR="009432CE">
        <w:rPr>
          <w:rtl/>
          <w:lang w:bidi="fa-IR"/>
        </w:rPr>
        <w:t xml:space="preserve">، </w:t>
      </w:r>
      <w:r>
        <w:rPr>
          <w:rtl/>
          <w:lang w:bidi="fa-IR"/>
        </w:rPr>
        <w:t>ص 321</w:t>
      </w:r>
      <w:r w:rsidR="009432CE">
        <w:rPr>
          <w:rtl/>
          <w:lang w:bidi="fa-IR"/>
        </w:rPr>
        <w:t xml:space="preserve">، </w:t>
      </w:r>
      <w:r>
        <w:rPr>
          <w:rtl/>
          <w:lang w:bidi="fa-IR"/>
        </w:rPr>
        <w:t>حديث 7453</w:t>
      </w:r>
      <w:r w:rsidR="009432CE">
        <w:rPr>
          <w:rtl/>
          <w:lang w:bidi="fa-IR"/>
        </w:rPr>
        <w:t xml:space="preserve">. </w:t>
      </w:r>
    </w:p>
    <w:p w:rsidR="00AD3994" w:rsidRDefault="00AD3994" w:rsidP="00160C29">
      <w:pPr>
        <w:pStyle w:val="libFootnote"/>
        <w:rPr>
          <w:rtl/>
          <w:lang w:bidi="fa-IR"/>
        </w:rPr>
      </w:pPr>
      <w:r>
        <w:rPr>
          <w:rtl/>
          <w:lang w:bidi="fa-IR"/>
        </w:rPr>
        <w:t>538- نهج البلاغه</w:t>
      </w:r>
      <w:r w:rsidR="009432CE">
        <w:rPr>
          <w:rtl/>
          <w:lang w:bidi="fa-IR"/>
        </w:rPr>
        <w:t xml:space="preserve">، </w:t>
      </w:r>
      <w:r>
        <w:rPr>
          <w:rtl/>
          <w:lang w:bidi="fa-IR"/>
        </w:rPr>
        <w:t>ص 201</w:t>
      </w:r>
      <w:r w:rsidR="009432CE">
        <w:rPr>
          <w:rtl/>
          <w:lang w:bidi="fa-IR"/>
        </w:rPr>
        <w:t xml:space="preserve">، </w:t>
      </w:r>
      <w:r>
        <w:rPr>
          <w:rtl/>
          <w:lang w:bidi="fa-IR"/>
        </w:rPr>
        <w:t>حكمت 143</w:t>
      </w:r>
      <w:r w:rsidR="009432CE">
        <w:rPr>
          <w:rtl/>
          <w:lang w:bidi="fa-IR"/>
        </w:rPr>
        <w:t xml:space="preserve">. </w:t>
      </w:r>
    </w:p>
    <w:p w:rsidR="00AD3994" w:rsidRDefault="00AD3994" w:rsidP="00160C29">
      <w:pPr>
        <w:pStyle w:val="libFootnote"/>
        <w:rPr>
          <w:rtl/>
          <w:lang w:bidi="fa-IR"/>
        </w:rPr>
      </w:pPr>
      <w:r>
        <w:rPr>
          <w:rtl/>
          <w:lang w:bidi="fa-IR"/>
        </w:rPr>
        <w:t>539- تصنيف غررالحكم</w:t>
      </w:r>
      <w:r w:rsidR="009432CE">
        <w:rPr>
          <w:rtl/>
          <w:lang w:bidi="fa-IR"/>
        </w:rPr>
        <w:t xml:space="preserve">، </w:t>
      </w:r>
      <w:r>
        <w:rPr>
          <w:rtl/>
          <w:lang w:bidi="fa-IR"/>
        </w:rPr>
        <w:t>ص 321</w:t>
      </w:r>
      <w:r w:rsidR="009432CE">
        <w:rPr>
          <w:rtl/>
          <w:lang w:bidi="fa-IR"/>
        </w:rPr>
        <w:t xml:space="preserve">، </w:t>
      </w:r>
      <w:r>
        <w:rPr>
          <w:rtl/>
          <w:lang w:bidi="fa-IR"/>
        </w:rPr>
        <w:t>حديث 7451</w:t>
      </w:r>
      <w:r w:rsidR="009432CE">
        <w:rPr>
          <w:rtl/>
          <w:lang w:bidi="fa-IR"/>
        </w:rPr>
        <w:t xml:space="preserve">. </w:t>
      </w:r>
    </w:p>
    <w:p w:rsidR="00AD3994" w:rsidRDefault="00AD3994" w:rsidP="00160C29">
      <w:pPr>
        <w:pStyle w:val="libFootnote"/>
        <w:rPr>
          <w:rtl/>
          <w:lang w:bidi="fa-IR"/>
        </w:rPr>
      </w:pPr>
      <w:r>
        <w:rPr>
          <w:rtl/>
          <w:lang w:bidi="fa-IR"/>
        </w:rPr>
        <w:t>540- كافى</w:t>
      </w:r>
      <w:r w:rsidR="009432CE">
        <w:rPr>
          <w:rtl/>
          <w:lang w:bidi="fa-IR"/>
        </w:rPr>
        <w:t xml:space="preserve">، </w:t>
      </w:r>
      <w:r>
        <w:rPr>
          <w:rtl/>
          <w:lang w:bidi="fa-IR"/>
        </w:rPr>
        <w:t>ج 2</w:t>
      </w:r>
      <w:r w:rsidR="009432CE">
        <w:rPr>
          <w:rtl/>
          <w:lang w:bidi="fa-IR"/>
        </w:rPr>
        <w:t xml:space="preserve">، </w:t>
      </w:r>
      <w:r>
        <w:rPr>
          <w:rtl/>
          <w:lang w:bidi="fa-IR"/>
        </w:rPr>
        <w:t>ص 306</w:t>
      </w:r>
      <w:r w:rsidR="009432CE">
        <w:rPr>
          <w:rtl/>
          <w:lang w:bidi="fa-IR"/>
        </w:rPr>
        <w:t xml:space="preserve">، </w:t>
      </w:r>
      <w:r>
        <w:rPr>
          <w:rtl/>
          <w:lang w:bidi="fa-IR"/>
        </w:rPr>
        <w:t>حديث 2</w:t>
      </w:r>
      <w:r w:rsidR="009432CE">
        <w:rPr>
          <w:rtl/>
          <w:lang w:bidi="fa-IR"/>
        </w:rPr>
        <w:t xml:space="preserve">. </w:t>
      </w:r>
    </w:p>
    <w:p w:rsidR="00AD3994" w:rsidRDefault="00AD3994" w:rsidP="00160C29">
      <w:pPr>
        <w:pStyle w:val="libFootnote"/>
        <w:rPr>
          <w:rtl/>
          <w:lang w:bidi="fa-IR"/>
        </w:rPr>
      </w:pPr>
      <w:r>
        <w:rPr>
          <w:rtl/>
          <w:lang w:bidi="fa-IR"/>
        </w:rPr>
        <w:t>541- مستدرك الوسايل</w:t>
      </w:r>
      <w:r w:rsidR="009432CE">
        <w:rPr>
          <w:rtl/>
          <w:lang w:bidi="fa-IR"/>
        </w:rPr>
        <w:t xml:space="preserve">، </w:t>
      </w:r>
      <w:r>
        <w:rPr>
          <w:rtl/>
          <w:lang w:bidi="fa-IR"/>
        </w:rPr>
        <w:t>ج 12</w:t>
      </w:r>
      <w:r w:rsidR="009432CE">
        <w:rPr>
          <w:rtl/>
          <w:lang w:bidi="fa-IR"/>
        </w:rPr>
        <w:t xml:space="preserve">، </w:t>
      </w:r>
      <w:r>
        <w:rPr>
          <w:rtl/>
          <w:lang w:bidi="fa-IR"/>
        </w:rPr>
        <w:t>ص 19</w:t>
      </w:r>
      <w:r w:rsidR="009432CE">
        <w:rPr>
          <w:rtl/>
          <w:lang w:bidi="fa-IR"/>
        </w:rPr>
        <w:t xml:space="preserve">، </w:t>
      </w:r>
      <w:r>
        <w:rPr>
          <w:rtl/>
          <w:lang w:bidi="fa-IR"/>
        </w:rPr>
        <w:t>حديث 13392</w:t>
      </w:r>
      <w:r w:rsidR="009432CE">
        <w:rPr>
          <w:rtl/>
          <w:lang w:bidi="fa-IR"/>
        </w:rPr>
        <w:t xml:space="preserve">. </w:t>
      </w:r>
    </w:p>
    <w:p w:rsidR="00AD3994" w:rsidRDefault="00AD3994" w:rsidP="00160C29">
      <w:pPr>
        <w:pStyle w:val="libFootnote"/>
        <w:rPr>
          <w:rtl/>
          <w:lang w:bidi="fa-IR"/>
        </w:rPr>
      </w:pPr>
      <w:r>
        <w:rPr>
          <w:rtl/>
          <w:lang w:bidi="fa-IR"/>
        </w:rPr>
        <w:t>542- بحارالانوار</w:t>
      </w:r>
      <w:r w:rsidR="009432CE">
        <w:rPr>
          <w:rtl/>
          <w:lang w:bidi="fa-IR"/>
        </w:rPr>
        <w:t xml:space="preserve">، </w:t>
      </w:r>
      <w:r>
        <w:rPr>
          <w:rtl/>
          <w:lang w:bidi="fa-IR"/>
        </w:rPr>
        <w:t>ج 70</w:t>
      </w:r>
      <w:r w:rsidR="009432CE">
        <w:rPr>
          <w:rtl/>
          <w:lang w:bidi="fa-IR"/>
        </w:rPr>
        <w:t xml:space="preserve">، </w:t>
      </w:r>
      <w:r>
        <w:rPr>
          <w:rtl/>
          <w:lang w:bidi="fa-IR"/>
        </w:rPr>
        <w:t>ص 255</w:t>
      </w:r>
      <w:r w:rsidR="009432CE">
        <w:rPr>
          <w:rtl/>
          <w:lang w:bidi="fa-IR"/>
        </w:rPr>
        <w:t xml:space="preserve">، </w:t>
      </w:r>
      <w:r>
        <w:rPr>
          <w:rtl/>
          <w:lang w:bidi="fa-IR"/>
        </w:rPr>
        <w:t>حديث 23</w:t>
      </w:r>
      <w:r w:rsidR="009432CE">
        <w:rPr>
          <w:rtl/>
          <w:lang w:bidi="fa-IR"/>
        </w:rPr>
        <w:t xml:space="preserve">. </w:t>
      </w:r>
    </w:p>
    <w:p w:rsidR="00AD3994" w:rsidRDefault="00AD3994" w:rsidP="00160C29">
      <w:pPr>
        <w:pStyle w:val="libFootnote"/>
        <w:rPr>
          <w:rtl/>
          <w:lang w:bidi="fa-IR"/>
        </w:rPr>
      </w:pPr>
      <w:r>
        <w:rPr>
          <w:rtl/>
          <w:lang w:bidi="fa-IR"/>
        </w:rPr>
        <w:t>543- تصنيف غررالحكم</w:t>
      </w:r>
      <w:r w:rsidR="009432CE">
        <w:rPr>
          <w:rtl/>
          <w:lang w:bidi="fa-IR"/>
        </w:rPr>
        <w:t xml:space="preserve">، </w:t>
      </w:r>
      <w:r>
        <w:rPr>
          <w:rtl/>
          <w:lang w:bidi="fa-IR"/>
        </w:rPr>
        <w:t>ص 300</w:t>
      </w:r>
      <w:r w:rsidR="009432CE">
        <w:rPr>
          <w:rtl/>
          <w:lang w:bidi="fa-IR"/>
        </w:rPr>
        <w:t xml:space="preserve">، </w:t>
      </w:r>
      <w:r>
        <w:rPr>
          <w:rtl/>
          <w:lang w:bidi="fa-IR"/>
        </w:rPr>
        <w:t>حديث 6831</w:t>
      </w:r>
      <w:r w:rsidR="009432CE">
        <w:rPr>
          <w:rtl/>
          <w:lang w:bidi="fa-IR"/>
        </w:rPr>
        <w:t xml:space="preserve">. </w:t>
      </w:r>
    </w:p>
    <w:p w:rsidR="00AD3994" w:rsidRDefault="00AD3994" w:rsidP="00160C29">
      <w:pPr>
        <w:pStyle w:val="libFootnote"/>
        <w:rPr>
          <w:rtl/>
          <w:lang w:bidi="fa-IR"/>
        </w:rPr>
      </w:pPr>
      <w:r>
        <w:rPr>
          <w:rtl/>
          <w:lang w:bidi="fa-IR"/>
        </w:rPr>
        <w:t>544- تصنيف غررالحكم</w:t>
      </w:r>
      <w:r w:rsidR="009432CE">
        <w:rPr>
          <w:rtl/>
          <w:lang w:bidi="fa-IR"/>
        </w:rPr>
        <w:t xml:space="preserve">، </w:t>
      </w:r>
      <w:r>
        <w:rPr>
          <w:rtl/>
          <w:lang w:bidi="fa-IR"/>
        </w:rPr>
        <w:t>ص 299</w:t>
      </w:r>
      <w:r w:rsidR="009432CE">
        <w:rPr>
          <w:rtl/>
          <w:lang w:bidi="fa-IR"/>
        </w:rPr>
        <w:t xml:space="preserve">، </w:t>
      </w:r>
      <w:r>
        <w:rPr>
          <w:rtl/>
          <w:lang w:bidi="fa-IR"/>
        </w:rPr>
        <w:t>حديث 6775</w:t>
      </w:r>
      <w:r w:rsidR="009432CE">
        <w:rPr>
          <w:rtl/>
          <w:lang w:bidi="fa-IR"/>
        </w:rPr>
        <w:t xml:space="preserve">. </w:t>
      </w:r>
    </w:p>
    <w:p w:rsidR="00AD3994" w:rsidRDefault="00AD3994" w:rsidP="00160C29">
      <w:pPr>
        <w:pStyle w:val="libFootnote"/>
        <w:rPr>
          <w:rtl/>
          <w:lang w:bidi="fa-IR"/>
        </w:rPr>
      </w:pPr>
      <w:r>
        <w:rPr>
          <w:rtl/>
          <w:lang w:bidi="fa-IR"/>
        </w:rPr>
        <w:t>545- بحارالانوار</w:t>
      </w:r>
      <w:r w:rsidR="009432CE">
        <w:rPr>
          <w:rtl/>
          <w:lang w:bidi="fa-IR"/>
        </w:rPr>
        <w:t xml:space="preserve">، </w:t>
      </w:r>
      <w:r>
        <w:rPr>
          <w:rtl/>
          <w:lang w:bidi="fa-IR"/>
        </w:rPr>
        <w:t>ج 69</w:t>
      </w:r>
      <w:r w:rsidR="009432CE">
        <w:rPr>
          <w:rtl/>
          <w:lang w:bidi="fa-IR"/>
        </w:rPr>
        <w:t xml:space="preserve">، </w:t>
      </w:r>
      <w:r>
        <w:rPr>
          <w:rtl/>
          <w:lang w:bidi="fa-IR"/>
        </w:rPr>
        <w:t>ص 35</w:t>
      </w:r>
      <w:r w:rsidR="009432CE">
        <w:rPr>
          <w:rtl/>
          <w:lang w:bidi="fa-IR"/>
        </w:rPr>
        <w:t xml:space="preserve">، </w:t>
      </w:r>
      <w:r>
        <w:rPr>
          <w:rtl/>
          <w:lang w:bidi="fa-IR"/>
        </w:rPr>
        <w:t>حديث 26</w:t>
      </w:r>
      <w:r w:rsidR="009432CE">
        <w:rPr>
          <w:rtl/>
          <w:lang w:bidi="fa-IR"/>
        </w:rPr>
        <w:t xml:space="preserve">. </w:t>
      </w:r>
    </w:p>
    <w:p w:rsidR="00AD3994" w:rsidRDefault="00AD3994" w:rsidP="00160C29">
      <w:pPr>
        <w:pStyle w:val="libFootnote"/>
        <w:rPr>
          <w:rtl/>
          <w:lang w:bidi="fa-IR"/>
        </w:rPr>
      </w:pPr>
      <w:r>
        <w:rPr>
          <w:rtl/>
          <w:lang w:bidi="fa-IR"/>
        </w:rPr>
        <w:t>546- نهج البلاغه</w:t>
      </w:r>
      <w:r w:rsidR="009432CE">
        <w:rPr>
          <w:rtl/>
          <w:lang w:bidi="fa-IR"/>
        </w:rPr>
        <w:t xml:space="preserve">، </w:t>
      </w:r>
      <w:r>
        <w:rPr>
          <w:rtl/>
          <w:lang w:bidi="fa-IR"/>
        </w:rPr>
        <w:t>ص 207</w:t>
      </w:r>
      <w:r w:rsidR="009432CE">
        <w:rPr>
          <w:rtl/>
          <w:lang w:bidi="fa-IR"/>
        </w:rPr>
        <w:t xml:space="preserve">، </w:t>
      </w:r>
      <w:r>
        <w:rPr>
          <w:rtl/>
          <w:lang w:bidi="fa-IR"/>
        </w:rPr>
        <w:t>حكمت 225</w:t>
      </w:r>
      <w:r w:rsidR="009432CE">
        <w:rPr>
          <w:rtl/>
          <w:lang w:bidi="fa-IR"/>
        </w:rPr>
        <w:t xml:space="preserve">. </w:t>
      </w:r>
    </w:p>
    <w:p w:rsidR="00AD3994" w:rsidRDefault="00AD3994" w:rsidP="00160C29">
      <w:pPr>
        <w:pStyle w:val="libFootnote"/>
        <w:rPr>
          <w:rtl/>
          <w:lang w:bidi="fa-IR"/>
        </w:rPr>
      </w:pPr>
      <w:r>
        <w:rPr>
          <w:rtl/>
          <w:lang w:bidi="fa-IR"/>
        </w:rPr>
        <w:t>547- نهج البلاغه</w:t>
      </w:r>
      <w:r w:rsidR="009432CE">
        <w:rPr>
          <w:rtl/>
          <w:lang w:bidi="fa-IR"/>
        </w:rPr>
        <w:t xml:space="preserve">، </w:t>
      </w:r>
      <w:r>
        <w:rPr>
          <w:rtl/>
          <w:lang w:bidi="fa-IR"/>
        </w:rPr>
        <w:t>ص 209</w:t>
      </w:r>
      <w:r w:rsidR="009432CE">
        <w:rPr>
          <w:rtl/>
          <w:lang w:bidi="fa-IR"/>
        </w:rPr>
        <w:t xml:space="preserve">، </w:t>
      </w:r>
      <w:r>
        <w:rPr>
          <w:rtl/>
          <w:lang w:bidi="fa-IR"/>
        </w:rPr>
        <w:t>حكمت 256</w:t>
      </w:r>
      <w:r w:rsidR="009432CE">
        <w:rPr>
          <w:rtl/>
          <w:lang w:bidi="fa-IR"/>
        </w:rPr>
        <w:t xml:space="preserve">. </w:t>
      </w:r>
    </w:p>
    <w:p w:rsidR="00AD3994" w:rsidRDefault="00AD3994" w:rsidP="00160C29">
      <w:pPr>
        <w:pStyle w:val="libFootnote"/>
        <w:rPr>
          <w:rtl/>
          <w:lang w:bidi="fa-IR"/>
        </w:rPr>
      </w:pPr>
      <w:r>
        <w:rPr>
          <w:rtl/>
          <w:lang w:bidi="fa-IR"/>
        </w:rPr>
        <w:t>548- كافى</w:t>
      </w:r>
      <w:r w:rsidR="009432CE">
        <w:rPr>
          <w:rtl/>
          <w:lang w:bidi="fa-IR"/>
        </w:rPr>
        <w:t xml:space="preserve">، </w:t>
      </w:r>
      <w:r>
        <w:rPr>
          <w:rtl/>
          <w:lang w:bidi="fa-IR"/>
        </w:rPr>
        <w:t>ج 2</w:t>
      </w:r>
      <w:r w:rsidR="009432CE">
        <w:rPr>
          <w:rtl/>
          <w:lang w:bidi="fa-IR"/>
        </w:rPr>
        <w:t xml:space="preserve">، </w:t>
      </w:r>
      <w:r>
        <w:rPr>
          <w:rtl/>
          <w:lang w:bidi="fa-IR"/>
        </w:rPr>
        <w:t>ص 307</w:t>
      </w:r>
      <w:r w:rsidR="009432CE">
        <w:rPr>
          <w:rtl/>
          <w:lang w:bidi="fa-IR"/>
        </w:rPr>
        <w:t xml:space="preserve">، </w:t>
      </w:r>
      <w:r>
        <w:rPr>
          <w:rtl/>
          <w:lang w:bidi="fa-IR"/>
        </w:rPr>
        <w:t>حديث 7</w:t>
      </w:r>
      <w:r w:rsidR="009432CE">
        <w:rPr>
          <w:rtl/>
          <w:lang w:bidi="fa-IR"/>
        </w:rPr>
        <w:t xml:space="preserve">، </w:t>
      </w:r>
      <w:r>
        <w:rPr>
          <w:rtl/>
          <w:lang w:bidi="fa-IR"/>
        </w:rPr>
        <w:t>وسايل الشيعه</w:t>
      </w:r>
      <w:r w:rsidR="009432CE">
        <w:rPr>
          <w:rtl/>
          <w:lang w:bidi="fa-IR"/>
        </w:rPr>
        <w:t xml:space="preserve">، </w:t>
      </w:r>
      <w:r>
        <w:rPr>
          <w:rtl/>
          <w:lang w:bidi="fa-IR"/>
        </w:rPr>
        <w:t>ج 15</w:t>
      </w:r>
      <w:r w:rsidR="009432CE">
        <w:rPr>
          <w:rtl/>
          <w:lang w:bidi="fa-IR"/>
        </w:rPr>
        <w:t xml:space="preserve">، </w:t>
      </w:r>
      <w:r>
        <w:rPr>
          <w:rtl/>
          <w:lang w:bidi="fa-IR"/>
        </w:rPr>
        <w:t>ص 366</w:t>
      </w:r>
      <w:r w:rsidR="009432CE">
        <w:rPr>
          <w:rtl/>
          <w:lang w:bidi="fa-IR"/>
        </w:rPr>
        <w:t xml:space="preserve">، </w:t>
      </w:r>
      <w:r>
        <w:rPr>
          <w:rtl/>
          <w:lang w:bidi="fa-IR"/>
        </w:rPr>
        <w:t>حديث 20760</w:t>
      </w:r>
      <w:r w:rsidR="009432CE">
        <w:rPr>
          <w:rtl/>
          <w:lang w:bidi="fa-IR"/>
        </w:rPr>
        <w:t xml:space="preserve">. </w:t>
      </w:r>
    </w:p>
    <w:p w:rsidR="00AD3994" w:rsidRDefault="00AD3994" w:rsidP="00160C29">
      <w:pPr>
        <w:pStyle w:val="libFootnote"/>
        <w:rPr>
          <w:rtl/>
          <w:lang w:bidi="fa-IR"/>
        </w:rPr>
      </w:pPr>
      <w:r>
        <w:rPr>
          <w:rtl/>
          <w:lang w:bidi="fa-IR"/>
        </w:rPr>
        <w:t>549- اقرب الموارد</w:t>
      </w:r>
      <w:r w:rsidR="009432CE">
        <w:rPr>
          <w:rtl/>
          <w:lang w:bidi="fa-IR"/>
        </w:rPr>
        <w:t xml:space="preserve">، </w:t>
      </w:r>
      <w:r>
        <w:rPr>
          <w:rtl/>
          <w:lang w:bidi="fa-IR"/>
        </w:rPr>
        <w:t>ص 859</w:t>
      </w:r>
      <w:r w:rsidR="009432CE">
        <w:rPr>
          <w:rtl/>
          <w:lang w:bidi="fa-IR"/>
        </w:rPr>
        <w:t xml:space="preserve">. </w:t>
      </w:r>
    </w:p>
    <w:p w:rsidR="00AD3994" w:rsidRDefault="00AD3994" w:rsidP="00160C29">
      <w:pPr>
        <w:pStyle w:val="libFootnote"/>
        <w:rPr>
          <w:rtl/>
          <w:lang w:bidi="fa-IR"/>
        </w:rPr>
      </w:pPr>
      <w:r>
        <w:rPr>
          <w:rtl/>
          <w:lang w:bidi="fa-IR"/>
        </w:rPr>
        <w:t>550- اقرب الموارد</w:t>
      </w:r>
      <w:r w:rsidR="009432CE">
        <w:rPr>
          <w:rtl/>
          <w:lang w:bidi="fa-IR"/>
        </w:rPr>
        <w:t xml:space="preserve">، </w:t>
      </w:r>
      <w:r>
        <w:rPr>
          <w:rtl/>
          <w:lang w:bidi="fa-IR"/>
        </w:rPr>
        <w:t>ص 190</w:t>
      </w:r>
      <w:r w:rsidR="009432CE">
        <w:rPr>
          <w:rtl/>
          <w:lang w:bidi="fa-IR"/>
        </w:rPr>
        <w:t xml:space="preserve">. </w:t>
      </w:r>
    </w:p>
    <w:p w:rsidR="00AD3994" w:rsidRDefault="00AD3994" w:rsidP="00160C29">
      <w:pPr>
        <w:pStyle w:val="libFootnote"/>
        <w:rPr>
          <w:rtl/>
          <w:lang w:bidi="fa-IR"/>
        </w:rPr>
      </w:pPr>
      <w:r>
        <w:rPr>
          <w:rtl/>
          <w:lang w:bidi="fa-IR"/>
        </w:rPr>
        <w:t>551- تصنيف غررالحكم</w:t>
      </w:r>
      <w:r w:rsidR="009432CE">
        <w:rPr>
          <w:rtl/>
          <w:lang w:bidi="fa-IR"/>
        </w:rPr>
        <w:t xml:space="preserve">، </w:t>
      </w:r>
      <w:r>
        <w:rPr>
          <w:rtl/>
          <w:lang w:bidi="fa-IR"/>
        </w:rPr>
        <w:t>ص 450</w:t>
      </w:r>
      <w:r w:rsidR="009432CE">
        <w:rPr>
          <w:rtl/>
          <w:lang w:bidi="fa-IR"/>
        </w:rPr>
        <w:t xml:space="preserve">، </w:t>
      </w:r>
      <w:r>
        <w:rPr>
          <w:rtl/>
          <w:lang w:bidi="fa-IR"/>
        </w:rPr>
        <w:t>حديث 10344</w:t>
      </w:r>
      <w:r w:rsidR="009432CE">
        <w:rPr>
          <w:rtl/>
          <w:lang w:bidi="fa-IR"/>
        </w:rPr>
        <w:t xml:space="preserve">. </w:t>
      </w:r>
    </w:p>
    <w:p w:rsidR="00AD3994" w:rsidRDefault="00AD3994" w:rsidP="00160C29">
      <w:pPr>
        <w:pStyle w:val="libFootnote"/>
        <w:rPr>
          <w:rtl/>
          <w:lang w:bidi="fa-IR"/>
        </w:rPr>
      </w:pPr>
      <w:r>
        <w:rPr>
          <w:rtl/>
          <w:lang w:bidi="fa-IR"/>
        </w:rPr>
        <w:t>552- تصنيف غررالحكم</w:t>
      </w:r>
      <w:r w:rsidR="009432CE">
        <w:rPr>
          <w:rtl/>
          <w:lang w:bidi="fa-IR"/>
        </w:rPr>
        <w:t xml:space="preserve">، </w:t>
      </w:r>
      <w:r>
        <w:rPr>
          <w:rtl/>
          <w:lang w:bidi="fa-IR"/>
        </w:rPr>
        <w:t>ص 253</w:t>
      </w:r>
      <w:r w:rsidR="009432CE">
        <w:rPr>
          <w:rtl/>
          <w:lang w:bidi="fa-IR"/>
        </w:rPr>
        <w:t xml:space="preserve">، </w:t>
      </w:r>
      <w:r>
        <w:rPr>
          <w:rtl/>
          <w:lang w:bidi="fa-IR"/>
        </w:rPr>
        <w:t>حديث 5320</w:t>
      </w:r>
      <w:r w:rsidR="009432CE">
        <w:rPr>
          <w:rtl/>
          <w:lang w:bidi="fa-IR"/>
        </w:rPr>
        <w:t xml:space="preserve">. </w:t>
      </w:r>
    </w:p>
    <w:p w:rsidR="00AD3994" w:rsidRDefault="00AD3994" w:rsidP="00160C29">
      <w:pPr>
        <w:pStyle w:val="libFootnote"/>
        <w:rPr>
          <w:rtl/>
          <w:lang w:bidi="fa-IR"/>
        </w:rPr>
      </w:pPr>
      <w:r>
        <w:rPr>
          <w:rtl/>
          <w:lang w:bidi="fa-IR"/>
        </w:rPr>
        <w:t>553- نهج البلاغه</w:t>
      </w:r>
      <w:r w:rsidR="009432CE">
        <w:rPr>
          <w:rtl/>
          <w:lang w:bidi="fa-IR"/>
        </w:rPr>
        <w:t xml:space="preserve">، </w:t>
      </w:r>
      <w:r>
        <w:rPr>
          <w:rtl/>
          <w:lang w:bidi="fa-IR"/>
        </w:rPr>
        <w:t>ص 173</w:t>
      </w:r>
      <w:r w:rsidR="009432CE">
        <w:rPr>
          <w:rtl/>
          <w:lang w:bidi="fa-IR"/>
        </w:rPr>
        <w:t xml:space="preserve">، </w:t>
      </w:r>
      <w:r>
        <w:rPr>
          <w:rtl/>
          <w:lang w:bidi="fa-IR"/>
        </w:rPr>
        <w:t>نامه 53</w:t>
      </w:r>
      <w:r w:rsidR="009432CE">
        <w:rPr>
          <w:rtl/>
          <w:lang w:bidi="fa-IR"/>
        </w:rPr>
        <w:t xml:space="preserve">. </w:t>
      </w:r>
    </w:p>
    <w:p w:rsidR="00AD3994" w:rsidRDefault="00AD3994" w:rsidP="00160C29">
      <w:pPr>
        <w:pStyle w:val="libFootnote"/>
        <w:rPr>
          <w:rtl/>
          <w:lang w:bidi="fa-IR"/>
        </w:rPr>
      </w:pPr>
      <w:r>
        <w:rPr>
          <w:rtl/>
          <w:lang w:bidi="fa-IR"/>
        </w:rPr>
        <w:t>554- بحارالانوار</w:t>
      </w:r>
      <w:r w:rsidR="009432CE">
        <w:rPr>
          <w:rtl/>
          <w:lang w:bidi="fa-IR"/>
        </w:rPr>
        <w:t xml:space="preserve">، </w:t>
      </w:r>
      <w:r>
        <w:rPr>
          <w:rtl/>
          <w:lang w:bidi="fa-IR"/>
        </w:rPr>
        <w:t>ج 2</w:t>
      </w:r>
      <w:r w:rsidR="009432CE">
        <w:rPr>
          <w:rtl/>
          <w:lang w:bidi="fa-IR"/>
        </w:rPr>
        <w:t xml:space="preserve">، </w:t>
      </w:r>
      <w:r>
        <w:rPr>
          <w:rtl/>
          <w:lang w:bidi="fa-IR"/>
        </w:rPr>
        <w:t>ص 142</w:t>
      </w:r>
      <w:r w:rsidR="009432CE">
        <w:rPr>
          <w:rtl/>
          <w:lang w:bidi="fa-IR"/>
        </w:rPr>
        <w:t xml:space="preserve">، </w:t>
      </w:r>
      <w:r>
        <w:rPr>
          <w:rtl/>
          <w:lang w:bidi="fa-IR"/>
        </w:rPr>
        <w:t>حديث 4</w:t>
      </w:r>
      <w:r w:rsidR="009432CE">
        <w:rPr>
          <w:rtl/>
          <w:lang w:bidi="fa-IR"/>
        </w:rPr>
        <w:t xml:space="preserve">. </w:t>
      </w:r>
    </w:p>
    <w:p w:rsidR="00AD3994" w:rsidRDefault="00AD3994" w:rsidP="00160C29">
      <w:pPr>
        <w:pStyle w:val="libFootnote"/>
        <w:rPr>
          <w:rtl/>
          <w:lang w:bidi="fa-IR"/>
        </w:rPr>
      </w:pPr>
      <w:r>
        <w:rPr>
          <w:rtl/>
          <w:lang w:bidi="fa-IR"/>
        </w:rPr>
        <w:t>555- كافى</w:t>
      </w:r>
      <w:r w:rsidR="009432CE">
        <w:rPr>
          <w:rtl/>
          <w:lang w:bidi="fa-IR"/>
        </w:rPr>
        <w:t xml:space="preserve">، </w:t>
      </w:r>
      <w:r>
        <w:rPr>
          <w:rtl/>
          <w:lang w:bidi="fa-IR"/>
        </w:rPr>
        <w:t>ج 2</w:t>
      </w:r>
      <w:r w:rsidR="009432CE">
        <w:rPr>
          <w:rtl/>
          <w:lang w:bidi="fa-IR"/>
        </w:rPr>
        <w:t xml:space="preserve">، </w:t>
      </w:r>
      <w:r>
        <w:rPr>
          <w:rtl/>
          <w:lang w:bidi="fa-IR"/>
        </w:rPr>
        <w:t>ص 312</w:t>
      </w:r>
      <w:r w:rsidR="009432CE">
        <w:rPr>
          <w:rtl/>
          <w:lang w:bidi="fa-IR"/>
        </w:rPr>
        <w:t xml:space="preserve">، </w:t>
      </w:r>
      <w:r>
        <w:rPr>
          <w:rtl/>
          <w:lang w:bidi="fa-IR"/>
        </w:rPr>
        <w:t>حديث 17</w:t>
      </w:r>
      <w:r w:rsidR="009432CE">
        <w:rPr>
          <w:rtl/>
          <w:lang w:bidi="fa-IR"/>
        </w:rPr>
        <w:t xml:space="preserve">، </w:t>
      </w:r>
      <w:r>
        <w:rPr>
          <w:rtl/>
          <w:lang w:bidi="fa-IR"/>
        </w:rPr>
        <w:t>وسايل الشيعه</w:t>
      </w:r>
      <w:r w:rsidR="009432CE">
        <w:rPr>
          <w:rtl/>
          <w:lang w:bidi="fa-IR"/>
        </w:rPr>
        <w:t xml:space="preserve">، </w:t>
      </w:r>
      <w:r>
        <w:rPr>
          <w:rtl/>
          <w:lang w:bidi="fa-IR"/>
        </w:rPr>
        <w:t>ج 15</w:t>
      </w:r>
      <w:r w:rsidR="009432CE">
        <w:rPr>
          <w:rtl/>
          <w:lang w:bidi="fa-IR"/>
        </w:rPr>
        <w:t xml:space="preserve">، </w:t>
      </w:r>
      <w:r>
        <w:rPr>
          <w:rtl/>
          <w:lang w:bidi="fa-IR"/>
        </w:rPr>
        <w:t>ص 380</w:t>
      </w:r>
      <w:r w:rsidR="009432CE">
        <w:rPr>
          <w:rtl/>
          <w:lang w:bidi="fa-IR"/>
        </w:rPr>
        <w:t xml:space="preserve">، </w:t>
      </w:r>
      <w:r>
        <w:rPr>
          <w:rtl/>
          <w:lang w:bidi="fa-IR"/>
        </w:rPr>
        <w:t>حديث 20801</w:t>
      </w:r>
      <w:r w:rsidR="009432CE">
        <w:rPr>
          <w:rtl/>
          <w:lang w:bidi="fa-IR"/>
        </w:rPr>
        <w:t xml:space="preserve">. </w:t>
      </w:r>
    </w:p>
    <w:p w:rsidR="00AD3994" w:rsidRDefault="00AD3994" w:rsidP="00160C29">
      <w:pPr>
        <w:pStyle w:val="libFootnote"/>
        <w:rPr>
          <w:rtl/>
          <w:lang w:bidi="fa-IR"/>
        </w:rPr>
      </w:pPr>
      <w:r>
        <w:rPr>
          <w:rtl/>
          <w:lang w:bidi="fa-IR"/>
        </w:rPr>
        <w:t>556- شرح نهج البلاغه ابن ابى الحديد</w:t>
      </w:r>
      <w:r w:rsidR="009432CE">
        <w:rPr>
          <w:rtl/>
          <w:lang w:bidi="fa-IR"/>
        </w:rPr>
        <w:t xml:space="preserve">، </w:t>
      </w:r>
      <w:r>
        <w:rPr>
          <w:rtl/>
          <w:lang w:bidi="fa-IR"/>
        </w:rPr>
        <w:t>ج 20</w:t>
      </w:r>
      <w:r w:rsidR="009432CE">
        <w:rPr>
          <w:rtl/>
          <w:lang w:bidi="fa-IR"/>
        </w:rPr>
        <w:t xml:space="preserve">، </w:t>
      </w:r>
      <w:r>
        <w:rPr>
          <w:rtl/>
          <w:lang w:bidi="fa-IR"/>
        </w:rPr>
        <w:t>ص 267</w:t>
      </w:r>
      <w:r w:rsidR="009432CE">
        <w:rPr>
          <w:rtl/>
          <w:lang w:bidi="fa-IR"/>
        </w:rPr>
        <w:t xml:space="preserve">، </w:t>
      </w:r>
      <w:r>
        <w:rPr>
          <w:rtl/>
          <w:lang w:bidi="fa-IR"/>
        </w:rPr>
        <w:t>حديث 102</w:t>
      </w:r>
      <w:r w:rsidR="009432CE">
        <w:rPr>
          <w:rtl/>
          <w:lang w:bidi="fa-IR"/>
        </w:rPr>
        <w:t xml:space="preserve">. </w:t>
      </w:r>
    </w:p>
    <w:p w:rsidR="00AD3994" w:rsidRDefault="00AD3994" w:rsidP="00160C29">
      <w:pPr>
        <w:pStyle w:val="libFootnote"/>
        <w:rPr>
          <w:rtl/>
          <w:lang w:bidi="fa-IR"/>
        </w:rPr>
      </w:pPr>
      <w:r>
        <w:rPr>
          <w:rtl/>
          <w:lang w:bidi="fa-IR"/>
        </w:rPr>
        <w:t>557- شرح نهج البلاغه ابن ابى الحديد</w:t>
      </w:r>
      <w:r w:rsidR="009432CE">
        <w:rPr>
          <w:rtl/>
          <w:lang w:bidi="fa-IR"/>
        </w:rPr>
        <w:t xml:space="preserve">، </w:t>
      </w:r>
      <w:r>
        <w:rPr>
          <w:rtl/>
          <w:lang w:bidi="fa-IR"/>
        </w:rPr>
        <w:t>ج 20</w:t>
      </w:r>
      <w:r w:rsidR="009432CE">
        <w:rPr>
          <w:rtl/>
          <w:lang w:bidi="fa-IR"/>
        </w:rPr>
        <w:t xml:space="preserve">، </w:t>
      </w:r>
      <w:r>
        <w:rPr>
          <w:rtl/>
          <w:lang w:bidi="fa-IR"/>
        </w:rPr>
        <w:t>ص 267</w:t>
      </w:r>
      <w:r w:rsidR="009432CE">
        <w:rPr>
          <w:rtl/>
          <w:lang w:bidi="fa-IR"/>
        </w:rPr>
        <w:t xml:space="preserve">، </w:t>
      </w:r>
      <w:r>
        <w:rPr>
          <w:rtl/>
          <w:lang w:bidi="fa-IR"/>
        </w:rPr>
        <w:t>حديث 102</w:t>
      </w:r>
      <w:r w:rsidR="009432CE">
        <w:rPr>
          <w:rtl/>
          <w:lang w:bidi="fa-IR"/>
        </w:rPr>
        <w:t xml:space="preserve">. </w:t>
      </w:r>
    </w:p>
    <w:p w:rsidR="00AD3994" w:rsidRDefault="00AD3994" w:rsidP="00160C29">
      <w:pPr>
        <w:pStyle w:val="libFootnote"/>
        <w:rPr>
          <w:rtl/>
          <w:lang w:bidi="fa-IR"/>
        </w:rPr>
      </w:pPr>
      <w:r>
        <w:rPr>
          <w:rtl/>
          <w:lang w:bidi="fa-IR"/>
        </w:rPr>
        <w:t>558- مكارم الاخلاق</w:t>
      </w:r>
      <w:r w:rsidR="009432CE">
        <w:rPr>
          <w:rtl/>
          <w:lang w:bidi="fa-IR"/>
        </w:rPr>
        <w:t xml:space="preserve">، </w:t>
      </w:r>
      <w:r>
        <w:rPr>
          <w:rtl/>
          <w:lang w:bidi="fa-IR"/>
        </w:rPr>
        <w:t>ص 8</w:t>
      </w:r>
      <w:r w:rsidR="009432CE">
        <w:rPr>
          <w:rtl/>
          <w:lang w:bidi="fa-IR"/>
        </w:rPr>
        <w:t xml:space="preserve">. </w:t>
      </w:r>
    </w:p>
    <w:p w:rsidR="00AD3994" w:rsidRDefault="00AD3994" w:rsidP="00160C29">
      <w:pPr>
        <w:pStyle w:val="libFootnote"/>
        <w:rPr>
          <w:rtl/>
          <w:lang w:bidi="fa-IR"/>
        </w:rPr>
      </w:pPr>
      <w:r>
        <w:rPr>
          <w:rtl/>
          <w:lang w:bidi="fa-IR"/>
        </w:rPr>
        <w:t>559- بحارالانوار</w:t>
      </w:r>
      <w:r w:rsidR="009432CE">
        <w:rPr>
          <w:rtl/>
          <w:lang w:bidi="fa-IR"/>
        </w:rPr>
        <w:t xml:space="preserve">، </w:t>
      </w:r>
      <w:r>
        <w:rPr>
          <w:rtl/>
          <w:lang w:bidi="fa-IR"/>
        </w:rPr>
        <w:t>ج 31</w:t>
      </w:r>
      <w:r w:rsidR="009432CE">
        <w:rPr>
          <w:rtl/>
          <w:lang w:bidi="fa-IR"/>
        </w:rPr>
        <w:t xml:space="preserve">، </w:t>
      </w:r>
      <w:r>
        <w:rPr>
          <w:rtl/>
          <w:lang w:bidi="fa-IR"/>
        </w:rPr>
        <w:t>ص 399</w:t>
      </w:r>
      <w:r w:rsidR="009432CE">
        <w:rPr>
          <w:rtl/>
          <w:lang w:bidi="fa-IR"/>
        </w:rPr>
        <w:t xml:space="preserve">، </w:t>
      </w:r>
      <w:r>
        <w:rPr>
          <w:rtl/>
          <w:lang w:bidi="fa-IR"/>
        </w:rPr>
        <w:t>حديث 25</w:t>
      </w:r>
      <w:r w:rsidR="009432CE">
        <w:rPr>
          <w:rtl/>
          <w:lang w:bidi="fa-IR"/>
        </w:rPr>
        <w:t xml:space="preserve">. </w:t>
      </w:r>
    </w:p>
    <w:p w:rsidR="00AD3994" w:rsidRDefault="00AD3994" w:rsidP="00160C29">
      <w:pPr>
        <w:pStyle w:val="libFootnote"/>
        <w:rPr>
          <w:rtl/>
          <w:lang w:bidi="fa-IR"/>
        </w:rPr>
      </w:pPr>
      <w:r>
        <w:rPr>
          <w:rtl/>
          <w:lang w:bidi="fa-IR"/>
        </w:rPr>
        <w:t>560- شرح نهج البلاغه ابن ابى الحديد</w:t>
      </w:r>
      <w:r w:rsidR="009432CE">
        <w:rPr>
          <w:rtl/>
          <w:lang w:bidi="fa-IR"/>
        </w:rPr>
        <w:t xml:space="preserve">، </w:t>
      </w:r>
      <w:r>
        <w:rPr>
          <w:rtl/>
          <w:lang w:bidi="fa-IR"/>
        </w:rPr>
        <w:t>ج 13</w:t>
      </w:r>
      <w:r w:rsidR="009432CE">
        <w:rPr>
          <w:rtl/>
          <w:lang w:bidi="fa-IR"/>
        </w:rPr>
        <w:t xml:space="preserve">، </w:t>
      </w:r>
      <w:r>
        <w:rPr>
          <w:rtl/>
          <w:lang w:bidi="fa-IR"/>
        </w:rPr>
        <w:t>ص 242</w:t>
      </w:r>
      <w:r w:rsidR="009432CE">
        <w:rPr>
          <w:rtl/>
          <w:lang w:bidi="fa-IR"/>
        </w:rPr>
        <w:t xml:space="preserve">. </w:t>
      </w:r>
    </w:p>
    <w:p w:rsidR="00AD3994" w:rsidRDefault="00AD3994" w:rsidP="00160C29">
      <w:pPr>
        <w:pStyle w:val="libFootnote"/>
        <w:rPr>
          <w:rtl/>
          <w:lang w:bidi="fa-IR"/>
        </w:rPr>
      </w:pPr>
      <w:r>
        <w:rPr>
          <w:rtl/>
          <w:lang w:bidi="fa-IR"/>
        </w:rPr>
        <w:t>561- طبقات الكبرى</w:t>
      </w:r>
      <w:r w:rsidR="009432CE">
        <w:rPr>
          <w:rtl/>
          <w:lang w:bidi="fa-IR"/>
        </w:rPr>
        <w:t xml:space="preserve">، </w:t>
      </w:r>
      <w:r>
        <w:rPr>
          <w:rtl/>
          <w:lang w:bidi="fa-IR"/>
        </w:rPr>
        <w:t>ج 5</w:t>
      </w:r>
      <w:r w:rsidR="009432CE">
        <w:rPr>
          <w:rtl/>
          <w:lang w:bidi="fa-IR"/>
        </w:rPr>
        <w:t xml:space="preserve">، </w:t>
      </w:r>
      <w:r>
        <w:rPr>
          <w:rtl/>
          <w:lang w:bidi="fa-IR"/>
        </w:rPr>
        <w:t>ص 66</w:t>
      </w:r>
      <w:r w:rsidR="009432CE">
        <w:rPr>
          <w:rtl/>
          <w:lang w:bidi="fa-IR"/>
        </w:rPr>
        <w:t xml:space="preserve">. </w:t>
      </w:r>
    </w:p>
    <w:p w:rsidR="00AD3994" w:rsidRDefault="00AD3994" w:rsidP="00160C29">
      <w:pPr>
        <w:pStyle w:val="libFootnote"/>
        <w:rPr>
          <w:rtl/>
          <w:lang w:bidi="fa-IR"/>
        </w:rPr>
      </w:pPr>
      <w:r>
        <w:rPr>
          <w:rtl/>
          <w:lang w:bidi="fa-IR"/>
        </w:rPr>
        <w:t>562- بحارالانوار</w:t>
      </w:r>
      <w:r w:rsidR="009432CE">
        <w:rPr>
          <w:rtl/>
          <w:lang w:bidi="fa-IR"/>
        </w:rPr>
        <w:t xml:space="preserve">، </w:t>
      </w:r>
      <w:r>
        <w:rPr>
          <w:rtl/>
          <w:lang w:bidi="fa-IR"/>
        </w:rPr>
        <w:t>ج 44</w:t>
      </w:r>
      <w:r w:rsidR="009432CE">
        <w:rPr>
          <w:rtl/>
          <w:lang w:bidi="fa-IR"/>
        </w:rPr>
        <w:t xml:space="preserve">، </w:t>
      </w:r>
      <w:r>
        <w:rPr>
          <w:rtl/>
          <w:lang w:bidi="fa-IR"/>
        </w:rPr>
        <w:t>ص 382</w:t>
      </w:r>
      <w:r w:rsidR="009432CE">
        <w:rPr>
          <w:rtl/>
          <w:lang w:bidi="fa-IR"/>
        </w:rPr>
        <w:t xml:space="preserve">. </w:t>
      </w:r>
    </w:p>
    <w:p w:rsidR="00AD3994" w:rsidRDefault="00AD3994" w:rsidP="00160C29">
      <w:pPr>
        <w:pStyle w:val="libFootnote"/>
        <w:rPr>
          <w:rtl/>
          <w:lang w:bidi="fa-IR"/>
        </w:rPr>
      </w:pPr>
      <w:r>
        <w:rPr>
          <w:rtl/>
          <w:lang w:bidi="fa-IR"/>
        </w:rPr>
        <w:t>563- سوره لقمان</w:t>
      </w:r>
      <w:r w:rsidR="009432CE">
        <w:rPr>
          <w:rtl/>
          <w:lang w:bidi="fa-IR"/>
        </w:rPr>
        <w:t xml:space="preserve">، </w:t>
      </w:r>
      <w:r>
        <w:rPr>
          <w:rtl/>
          <w:lang w:bidi="fa-IR"/>
        </w:rPr>
        <w:t>آيه 12</w:t>
      </w:r>
      <w:r w:rsidR="009432CE">
        <w:rPr>
          <w:rtl/>
          <w:lang w:bidi="fa-IR"/>
        </w:rPr>
        <w:t xml:space="preserve">. </w:t>
      </w:r>
    </w:p>
    <w:p w:rsidR="00AD3994" w:rsidRDefault="00AD3994" w:rsidP="00160C29">
      <w:pPr>
        <w:pStyle w:val="libFootnote"/>
        <w:rPr>
          <w:rtl/>
          <w:lang w:bidi="fa-IR"/>
        </w:rPr>
      </w:pPr>
      <w:r>
        <w:rPr>
          <w:rtl/>
          <w:lang w:bidi="fa-IR"/>
        </w:rPr>
        <w:lastRenderedPageBreak/>
        <w:t>564- سوره لقمان</w:t>
      </w:r>
      <w:r w:rsidR="009432CE">
        <w:rPr>
          <w:rtl/>
          <w:lang w:bidi="fa-IR"/>
        </w:rPr>
        <w:t xml:space="preserve">، </w:t>
      </w:r>
      <w:r>
        <w:rPr>
          <w:rtl/>
          <w:lang w:bidi="fa-IR"/>
        </w:rPr>
        <w:t>آيه 13</w:t>
      </w:r>
      <w:r w:rsidR="009432CE">
        <w:rPr>
          <w:rtl/>
          <w:lang w:bidi="fa-IR"/>
        </w:rPr>
        <w:t xml:space="preserve">. </w:t>
      </w:r>
    </w:p>
    <w:p w:rsidR="00AD3994" w:rsidRDefault="00AD3994" w:rsidP="00160C29">
      <w:pPr>
        <w:pStyle w:val="libFootnote"/>
        <w:rPr>
          <w:rtl/>
          <w:lang w:bidi="fa-IR"/>
        </w:rPr>
      </w:pPr>
      <w:r>
        <w:rPr>
          <w:rtl/>
          <w:lang w:bidi="fa-IR"/>
        </w:rPr>
        <w:t>565- سوره لقمان</w:t>
      </w:r>
      <w:r w:rsidR="009432CE">
        <w:rPr>
          <w:rtl/>
          <w:lang w:bidi="fa-IR"/>
        </w:rPr>
        <w:t xml:space="preserve">، </w:t>
      </w:r>
      <w:r>
        <w:rPr>
          <w:rtl/>
          <w:lang w:bidi="fa-IR"/>
        </w:rPr>
        <w:t>آيه 13</w:t>
      </w:r>
      <w:r w:rsidR="009432CE">
        <w:rPr>
          <w:rtl/>
          <w:lang w:bidi="fa-IR"/>
        </w:rPr>
        <w:t xml:space="preserve">. </w:t>
      </w:r>
    </w:p>
    <w:p w:rsidR="00AD3994" w:rsidRDefault="00AD3994" w:rsidP="00160C29">
      <w:pPr>
        <w:pStyle w:val="libFootnote"/>
        <w:rPr>
          <w:rtl/>
          <w:lang w:bidi="fa-IR"/>
        </w:rPr>
      </w:pPr>
      <w:r>
        <w:rPr>
          <w:rtl/>
          <w:lang w:bidi="fa-IR"/>
        </w:rPr>
        <w:t>566- سوره روم</w:t>
      </w:r>
      <w:r w:rsidR="009432CE">
        <w:rPr>
          <w:rtl/>
          <w:lang w:bidi="fa-IR"/>
        </w:rPr>
        <w:t xml:space="preserve">، </w:t>
      </w:r>
      <w:r>
        <w:rPr>
          <w:rtl/>
          <w:lang w:bidi="fa-IR"/>
        </w:rPr>
        <w:t>آيه 30</w:t>
      </w:r>
      <w:r w:rsidR="009432CE">
        <w:rPr>
          <w:rtl/>
          <w:lang w:bidi="fa-IR"/>
        </w:rPr>
        <w:t xml:space="preserve">. </w:t>
      </w:r>
    </w:p>
    <w:p w:rsidR="00AD3994" w:rsidRDefault="00AD3994" w:rsidP="00160C29">
      <w:pPr>
        <w:pStyle w:val="libFootnote"/>
        <w:rPr>
          <w:rtl/>
          <w:lang w:bidi="fa-IR"/>
        </w:rPr>
      </w:pPr>
      <w:r>
        <w:rPr>
          <w:rtl/>
          <w:lang w:bidi="fa-IR"/>
        </w:rPr>
        <w:t>567- بحارالانوار</w:t>
      </w:r>
      <w:r w:rsidR="009432CE">
        <w:rPr>
          <w:rtl/>
          <w:lang w:bidi="fa-IR"/>
        </w:rPr>
        <w:t xml:space="preserve">، </w:t>
      </w:r>
      <w:r>
        <w:rPr>
          <w:rtl/>
          <w:lang w:bidi="fa-IR"/>
        </w:rPr>
        <w:t>ج 58</w:t>
      </w:r>
      <w:r w:rsidR="009432CE">
        <w:rPr>
          <w:rtl/>
          <w:lang w:bidi="fa-IR"/>
        </w:rPr>
        <w:t xml:space="preserve">، </w:t>
      </w:r>
      <w:r>
        <w:rPr>
          <w:rtl/>
          <w:lang w:bidi="fa-IR"/>
        </w:rPr>
        <w:t>ص 187</w:t>
      </w:r>
      <w:r w:rsidR="009432CE">
        <w:rPr>
          <w:rtl/>
          <w:lang w:bidi="fa-IR"/>
        </w:rPr>
        <w:t xml:space="preserve">، </w:t>
      </w:r>
      <w:r>
        <w:rPr>
          <w:rtl/>
          <w:lang w:bidi="fa-IR"/>
        </w:rPr>
        <w:t>حديث 52</w:t>
      </w:r>
      <w:r w:rsidR="009432CE">
        <w:rPr>
          <w:rtl/>
          <w:lang w:bidi="fa-IR"/>
        </w:rPr>
        <w:t xml:space="preserve">. </w:t>
      </w:r>
    </w:p>
    <w:p w:rsidR="00AD3994" w:rsidRDefault="00AD3994" w:rsidP="00160C29">
      <w:pPr>
        <w:pStyle w:val="libFootnote"/>
        <w:rPr>
          <w:rtl/>
          <w:lang w:bidi="fa-IR"/>
        </w:rPr>
      </w:pPr>
      <w:r>
        <w:rPr>
          <w:rtl/>
          <w:lang w:bidi="fa-IR"/>
        </w:rPr>
        <w:t>568- سوره لقمان</w:t>
      </w:r>
      <w:r w:rsidR="009432CE">
        <w:rPr>
          <w:rtl/>
          <w:lang w:bidi="fa-IR"/>
        </w:rPr>
        <w:t xml:space="preserve">، </w:t>
      </w:r>
      <w:r>
        <w:rPr>
          <w:rtl/>
          <w:lang w:bidi="fa-IR"/>
        </w:rPr>
        <w:t>آيه 13</w:t>
      </w:r>
      <w:r w:rsidR="009432CE">
        <w:rPr>
          <w:rtl/>
          <w:lang w:bidi="fa-IR"/>
        </w:rPr>
        <w:t xml:space="preserve">. </w:t>
      </w:r>
    </w:p>
    <w:p w:rsidR="00AD3994" w:rsidRDefault="00AD3994" w:rsidP="00160C29">
      <w:pPr>
        <w:pStyle w:val="libFootnote"/>
        <w:rPr>
          <w:rtl/>
          <w:lang w:bidi="fa-IR"/>
        </w:rPr>
      </w:pPr>
      <w:r>
        <w:rPr>
          <w:rtl/>
          <w:lang w:bidi="fa-IR"/>
        </w:rPr>
        <w:t>569- سوره بقره</w:t>
      </w:r>
      <w:r w:rsidR="009432CE">
        <w:rPr>
          <w:rtl/>
          <w:lang w:bidi="fa-IR"/>
        </w:rPr>
        <w:t xml:space="preserve">، </w:t>
      </w:r>
      <w:r>
        <w:rPr>
          <w:rtl/>
          <w:lang w:bidi="fa-IR"/>
        </w:rPr>
        <w:t>آيه 83</w:t>
      </w:r>
      <w:r w:rsidR="009432CE">
        <w:rPr>
          <w:rtl/>
          <w:lang w:bidi="fa-IR"/>
        </w:rPr>
        <w:t xml:space="preserve">. </w:t>
      </w:r>
    </w:p>
    <w:p w:rsidR="00AD3994" w:rsidRDefault="00AD3994" w:rsidP="00160C29">
      <w:pPr>
        <w:pStyle w:val="libFootnote"/>
        <w:rPr>
          <w:rtl/>
          <w:lang w:bidi="fa-IR"/>
        </w:rPr>
      </w:pPr>
      <w:r>
        <w:rPr>
          <w:rtl/>
          <w:lang w:bidi="fa-IR"/>
        </w:rPr>
        <w:t>570- سوره لقمان</w:t>
      </w:r>
      <w:r w:rsidR="009432CE">
        <w:rPr>
          <w:rtl/>
          <w:lang w:bidi="fa-IR"/>
        </w:rPr>
        <w:t xml:space="preserve">، </w:t>
      </w:r>
      <w:r>
        <w:rPr>
          <w:rtl/>
          <w:lang w:bidi="fa-IR"/>
        </w:rPr>
        <w:t>آيه 14</w:t>
      </w:r>
      <w:r w:rsidR="009432CE">
        <w:rPr>
          <w:rtl/>
          <w:lang w:bidi="fa-IR"/>
        </w:rPr>
        <w:t xml:space="preserve">. </w:t>
      </w:r>
    </w:p>
    <w:p w:rsidR="00AD3994" w:rsidRDefault="00AD3994" w:rsidP="00160C29">
      <w:pPr>
        <w:pStyle w:val="libFootnote"/>
        <w:rPr>
          <w:rtl/>
          <w:lang w:bidi="fa-IR"/>
        </w:rPr>
      </w:pPr>
      <w:r>
        <w:rPr>
          <w:rtl/>
          <w:lang w:bidi="fa-IR"/>
        </w:rPr>
        <w:t>571- سوره لقمان</w:t>
      </w:r>
      <w:r w:rsidR="009432CE">
        <w:rPr>
          <w:rtl/>
          <w:lang w:bidi="fa-IR"/>
        </w:rPr>
        <w:t xml:space="preserve">، </w:t>
      </w:r>
      <w:r>
        <w:rPr>
          <w:rtl/>
          <w:lang w:bidi="fa-IR"/>
        </w:rPr>
        <w:t>آيه 15 و 16</w:t>
      </w:r>
      <w:r w:rsidR="009432CE">
        <w:rPr>
          <w:rtl/>
          <w:lang w:bidi="fa-IR"/>
        </w:rPr>
        <w:t xml:space="preserve">. </w:t>
      </w:r>
    </w:p>
    <w:p w:rsidR="00AD3994" w:rsidRDefault="00AD3994" w:rsidP="00160C29">
      <w:pPr>
        <w:pStyle w:val="libFootnote"/>
        <w:rPr>
          <w:rtl/>
          <w:lang w:bidi="fa-IR"/>
        </w:rPr>
      </w:pPr>
      <w:r>
        <w:rPr>
          <w:rtl/>
          <w:lang w:bidi="fa-IR"/>
        </w:rPr>
        <w:t xml:space="preserve">572- سوره </w:t>
      </w:r>
      <w:r w:rsidR="003A4269">
        <w:rPr>
          <w:rtl/>
          <w:lang w:bidi="fa-IR"/>
        </w:rPr>
        <w:t>مؤمن</w:t>
      </w:r>
      <w:r>
        <w:rPr>
          <w:rtl/>
          <w:lang w:bidi="fa-IR"/>
        </w:rPr>
        <w:t>ون</w:t>
      </w:r>
      <w:r w:rsidR="009432CE">
        <w:rPr>
          <w:rtl/>
          <w:lang w:bidi="fa-IR"/>
        </w:rPr>
        <w:t xml:space="preserve">، </w:t>
      </w:r>
      <w:r>
        <w:rPr>
          <w:rtl/>
          <w:lang w:bidi="fa-IR"/>
        </w:rPr>
        <w:t>آيه 115</w:t>
      </w:r>
      <w:r w:rsidR="009432CE">
        <w:rPr>
          <w:rtl/>
          <w:lang w:bidi="fa-IR"/>
        </w:rPr>
        <w:t xml:space="preserve">. </w:t>
      </w:r>
    </w:p>
    <w:p w:rsidR="00AD3994" w:rsidRDefault="00AD3994" w:rsidP="00160C29">
      <w:pPr>
        <w:pStyle w:val="libFootnote"/>
        <w:rPr>
          <w:rtl/>
          <w:lang w:bidi="fa-IR"/>
        </w:rPr>
      </w:pPr>
      <w:r>
        <w:rPr>
          <w:rtl/>
          <w:lang w:bidi="fa-IR"/>
        </w:rPr>
        <w:t>573- سوره لقمان</w:t>
      </w:r>
      <w:r w:rsidR="009432CE">
        <w:rPr>
          <w:rtl/>
          <w:lang w:bidi="fa-IR"/>
        </w:rPr>
        <w:t xml:space="preserve">، </w:t>
      </w:r>
      <w:r>
        <w:rPr>
          <w:rtl/>
          <w:lang w:bidi="fa-IR"/>
        </w:rPr>
        <w:t>آيه 17</w:t>
      </w:r>
      <w:r w:rsidR="009432CE">
        <w:rPr>
          <w:rtl/>
          <w:lang w:bidi="fa-IR"/>
        </w:rPr>
        <w:t xml:space="preserve">. </w:t>
      </w:r>
    </w:p>
    <w:p w:rsidR="00AD3994" w:rsidRDefault="00AD3994" w:rsidP="00160C29">
      <w:pPr>
        <w:pStyle w:val="libFootnote"/>
        <w:rPr>
          <w:rtl/>
          <w:lang w:bidi="fa-IR"/>
        </w:rPr>
      </w:pPr>
      <w:r>
        <w:rPr>
          <w:rtl/>
          <w:lang w:bidi="fa-IR"/>
        </w:rPr>
        <w:t>574- سوره رعد</w:t>
      </w:r>
      <w:r w:rsidR="009432CE">
        <w:rPr>
          <w:rtl/>
          <w:lang w:bidi="fa-IR"/>
        </w:rPr>
        <w:t xml:space="preserve">، </w:t>
      </w:r>
      <w:r>
        <w:rPr>
          <w:rtl/>
          <w:lang w:bidi="fa-IR"/>
        </w:rPr>
        <w:t>آيه 28</w:t>
      </w:r>
      <w:r w:rsidR="009432CE">
        <w:rPr>
          <w:rtl/>
          <w:lang w:bidi="fa-IR"/>
        </w:rPr>
        <w:t xml:space="preserve">. </w:t>
      </w:r>
    </w:p>
    <w:p w:rsidR="00AD3994" w:rsidRDefault="00AD3994" w:rsidP="00160C29">
      <w:pPr>
        <w:pStyle w:val="libFootnote"/>
        <w:rPr>
          <w:rtl/>
          <w:lang w:bidi="fa-IR"/>
        </w:rPr>
      </w:pPr>
      <w:r>
        <w:rPr>
          <w:rtl/>
          <w:lang w:bidi="fa-IR"/>
        </w:rPr>
        <w:t>575- مستدرك الوسايل</w:t>
      </w:r>
      <w:r w:rsidR="009432CE">
        <w:rPr>
          <w:rtl/>
          <w:lang w:bidi="fa-IR"/>
        </w:rPr>
        <w:t xml:space="preserve">، </w:t>
      </w:r>
      <w:r>
        <w:rPr>
          <w:rtl/>
          <w:lang w:bidi="fa-IR"/>
        </w:rPr>
        <w:t>ج 15</w:t>
      </w:r>
      <w:r w:rsidR="009432CE">
        <w:rPr>
          <w:rtl/>
          <w:lang w:bidi="fa-IR"/>
        </w:rPr>
        <w:t xml:space="preserve">، </w:t>
      </w:r>
      <w:r>
        <w:rPr>
          <w:rtl/>
          <w:lang w:bidi="fa-IR"/>
        </w:rPr>
        <w:t>ص 160</w:t>
      </w:r>
      <w:r w:rsidR="009432CE">
        <w:rPr>
          <w:rtl/>
          <w:lang w:bidi="fa-IR"/>
        </w:rPr>
        <w:t xml:space="preserve">، </w:t>
      </w:r>
      <w:r>
        <w:rPr>
          <w:rtl/>
          <w:lang w:bidi="fa-IR"/>
        </w:rPr>
        <w:t>حديث 17856</w:t>
      </w:r>
      <w:r w:rsidR="009432CE">
        <w:rPr>
          <w:rtl/>
          <w:lang w:bidi="fa-IR"/>
        </w:rPr>
        <w:t xml:space="preserve">. </w:t>
      </w:r>
    </w:p>
    <w:p w:rsidR="00AD3994" w:rsidRDefault="00AD3994" w:rsidP="00160C29">
      <w:pPr>
        <w:pStyle w:val="libFootnote"/>
        <w:rPr>
          <w:rtl/>
          <w:lang w:bidi="fa-IR"/>
        </w:rPr>
      </w:pPr>
      <w:r>
        <w:rPr>
          <w:rtl/>
          <w:lang w:bidi="fa-IR"/>
        </w:rPr>
        <w:t>576- سوره لقمان</w:t>
      </w:r>
      <w:r w:rsidR="009432CE">
        <w:rPr>
          <w:rtl/>
          <w:lang w:bidi="fa-IR"/>
        </w:rPr>
        <w:t xml:space="preserve">، </w:t>
      </w:r>
      <w:r>
        <w:rPr>
          <w:rtl/>
          <w:lang w:bidi="fa-IR"/>
        </w:rPr>
        <w:t>آيه 17</w:t>
      </w:r>
      <w:r w:rsidR="009432CE">
        <w:rPr>
          <w:rtl/>
          <w:lang w:bidi="fa-IR"/>
        </w:rPr>
        <w:t xml:space="preserve">. </w:t>
      </w:r>
    </w:p>
    <w:p w:rsidR="00AD3994" w:rsidRDefault="00AD3994" w:rsidP="00160C29">
      <w:pPr>
        <w:pStyle w:val="libFootnote"/>
        <w:rPr>
          <w:rtl/>
          <w:lang w:bidi="fa-IR"/>
        </w:rPr>
      </w:pPr>
      <w:r>
        <w:rPr>
          <w:rtl/>
          <w:lang w:bidi="fa-IR"/>
        </w:rPr>
        <w:t>577- سوره لقمان</w:t>
      </w:r>
      <w:r w:rsidR="009432CE">
        <w:rPr>
          <w:rtl/>
          <w:lang w:bidi="fa-IR"/>
        </w:rPr>
        <w:t xml:space="preserve">، </w:t>
      </w:r>
      <w:r>
        <w:rPr>
          <w:rtl/>
          <w:lang w:bidi="fa-IR"/>
        </w:rPr>
        <w:t>آيه 17</w:t>
      </w:r>
      <w:r w:rsidR="009432CE">
        <w:rPr>
          <w:rtl/>
          <w:lang w:bidi="fa-IR"/>
        </w:rPr>
        <w:t xml:space="preserve">. </w:t>
      </w:r>
    </w:p>
    <w:p w:rsidR="00AD3994" w:rsidRDefault="00AD3994" w:rsidP="00160C29">
      <w:pPr>
        <w:pStyle w:val="libFootnote"/>
        <w:rPr>
          <w:rtl/>
          <w:lang w:bidi="fa-IR"/>
        </w:rPr>
      </w:pPr>
      <w:r>
        <w:rPr>
          <w:rtl/>
          <w:lang w:bidi="fa-IR"/>
        </w:rPr>
        <w:t>578- بحارالانوار</w:t>
      </w:r>
      <w:r w:rsidR="009432CE">
        <w:rPr>
          <w:rtl/>
          <w:lang w:bidi="fa-IR"/>
        </w:rPr>
        <w:t xml:space="preserve">، </w:t>
      </w:r>
      <w:r>
        <w:rPr>
          <w:rtl/>
          <w:lang w:bidi="fa-IR"/>
        </w:rPr>
        <w:t>ج 74</w:t>
      </w:r>
      <w:r w:rsidR="009432CE">
        <w:rPr>
          <w:rtl/>
          <w:lang w:bidi="fa-IR"/>
        </w:rPr>
        <w:t xml:space="preserve">، </w:t>
      </w:r>
      <w:r>
        <w:rPr>
          <w:rtl/>
          <w:lang w:bidi="fa-IR"/>
        </w:rPr>
        <w:t>ص 237</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579- نهج البلاغه</w:t>
      </w:r>
      <w:r w:rsidR="009432CE">
        <w:rPr>
          <w:rtl/>
          <w:lang w:bidi="fa-IR"/>
        </w:rPr>
        <w:t xml:space="preserve">، </w:t>
      </w:r>
      <w:r>
        <w:rPr>
          <w:rtl/>
          <w:lang w:bidi="fa-IR"/>
        </w:rPr>
        <w:t>ص 139</w:t>
      </w:r>
      <w:r w:rsidR="009432CE">
        <w:rPr>
          <w:rtl/>
          <w:lang w:bidi="fa-IR"/>
        </w:rPr>
        <w:t xml:space="preserve">، </w:t>
      </w:r>
      <w:r>
        <w:rPr>
          <w:rtl/>
          <w:lang w:bidi="fa-IR"/>
        </w:rPr>
        <w:t>خطبه 226</w:t>
      </w:r>
      <w:r w:rsidR="009432CE">
        <w:rPr>
          <w:rtl/>
          <w:lang w:bidi="fa-IR"/>
        </w:rPr>
        <w:t xml:space="preserve">. </w:t>
      </w:r>
    </w:p>
    <w:p w:rsidR="00AD3994" w:rsidRDefault="00AD3994" w:rsidP="00160C29">
      <w:pPr>
        <w:pStyle w:val="libFootnote"/>
        <w:rPr>
          <w:rtl/>
          <w:lang w:bidi="fa-IR"/>
        </w:rPr>
      </w:pPr>
      <w:r>
        <w:rPr>
          <w:rtl/>
          <w:lang w:bidi="fa-IR"/>
        </w:rPr>
        <w:t>580- تصنيف غررالحكم</w:t>
      </w:r>
      <w:r w:rsidR="009432CE">
        <w:rPr>
          <w:rtl/>
          <w:lang w:bidi="fa-IR"/>
        </w:rPr>
        <w:t xml:space="preserve">، </w:t>
      </w:r>
      <w:r>
        <w:rPr>
          <w:rtl/>
          <w:lang w:bidi="fa-IR"/>
        </w:rPr>
        <w:t>ص 127</w:t>
      </w:r>
      <w:r w:rsidR="009432CE">
        <w:rPr>
          <w:rtl/>
          <w:lang w:bidi="fa-IR"/>
        </w:rPr>
        <w:t xml:space="preserve">، </w:t>
      </w:r>
      <w:r>
        <w:rPr>
          <w:rtl/>
          <w:lang w:bidi="fa-IR"/>
        </w:rPr>
        <w:t>حديث 2161</w:t>
      </w:r>
      <w:r w:rsidR="009432CE">
        <w:rPr>
          <w:rtl/>
          <w:lang w:bidi="fa-IR"/>
        </w:rPr>
        <w:t xml:space="preserve">. </w:t>
      </w:r>
    </w:p>
    <w:p w:rsidR="00AD3994" w:rsidRDefault="00AD3994" w:rsidP="00160C29">
      <w:pPr>
        <w:pStyle w:val="libFootnote"/>
        <w:rPr>
          <w:rtl/>
          <w:lang w:bidi="fa-IR"/>
        </w:rPr>
      </w:pPr>
      <w:r>
        <w:rPr>
          <w:rtl/>
          <w:lang w:bidi="fa-IR"/>
        </w:rPr>
        <w:t>581- سوره بقره</w:t>
      </w:r>
      <w:r w:rsidR="009432CE">
        <w:rPr>
          <w:rtl/>
          <w:lang w:bidi="fa-IR"/>
        </w:rPr>
        <w:t xml:space="preserve">، </w:t>
      </w:r>
      <w:r>
        <w:rPr>
          <w:rtl/>
          <w:lang w:bidi="fa-IR"/>
        </w:rPr>
        <w:t>آيه 155</w:t>
      </w:r>
      <w:r w:rsidR="009432CE">
        <w:rPr>
          <w:rtl/>
          <w:lang w:bidi="fa-IR"/>
        </w:rPr>
        <w:t xml:space="preserve">. </w:t>
      </w:r>
    </w:p>
    <w:p w:rsidR="00AD3994" w:rsidRDefault="00AD3994" w:rsidP="00160C29">
      <w:pPr>
        <w:pStyle w:val="libFootnote"/>
        <w:rPr>
          <w:rtl/>
          <w:lang w:bidi="fa-IR"/>
        </w:rPr>
      </w:pPr>
      <w:r>
        <w:rPr>
          <w:rtl/>
          <w:lang w:bidi="fa-IR"/>
        </w:rPr>
        <w:t>582- سوره بقره</w:t>
      </w:r>
      <w:r w:rsidR="009432CE">
        <w:rPr>
          <w:rtl/>
          <w:lang w:bidi="fa-IR"/>
        </w:rPr>
        <w:t xml:space="preserve">، </w:t>
      </w:r>
      <w:r>
        <w:rPr>
          <w:rtl/>
          <w:lang w:bidi="fa-IR"/>
        </w:rPr>
        <w:t>آيه 155 157</w:t>
      </w:r>
      <w:r w:rsidR="009432CE">
        <w:rPr>
          <w:rtl/>
          <w:lang w:bidi="fa-IR"/>
        </w:rPr>
        <w:t xml:space="preserve">. </w:t>
      </w:r>
    </w:p>
    <w:p w:rsidR="00AD3994" w:rsidRDefault="00AD3994" w:rsidP="00160C29">
      <w:pPr>
        <w:pStyle w:val="libFootnote"/>
        <w:rPr>
          <w:rtl/>
          <w:lang w:bidi="fa-IR"/>
        </w:rPr>
      </w:pPr>
      <w:r>
        <w:rPr>
          <w:rtl/>
          <w:lang w:bidi="fa-IR"/>
        </w:rPr>
        <w:t>583- سوره احزاب</w:t>
      </w:r>
      <w:r w:rsidR="009432CE">
        <w:rPr>
          <w:rtl/>
          <w:lang w:bidi="fa-IR"/>
        </w:rPr>
        <w:t xml:space="preserve">، </w:t>
      </w:r>
      <w:r>
        <w:rPr>
          <w:rtl/>
          <w:lang w:bidi="fa-IR"/>
        </w:rPr>
        <w:t>آيه 56</w:t>
      </w:r>
      <w:r w:rsidR="009432CE">
        <w:rPr>
          <w:rtl/>
          <w:lang w:bidi="fa-IR"/>
        </w:rPr>
        <w:t xml:space="preserve">. </w:t>
      </w:r>
    </w:p>
    <w:p w:rsidR="00AD3994" w:rsidRDefault="00AD3994" w:rsidP="00160C29">
      <w:pPr>
        <w:pStyle w:val="libFootnote"/>
        <w:rPr>
          <w:rtl/>
          <w:lang w:bidi="fa-IR"/>
        </w:rPr>
      </w:pPr>
      <w:r>
        <w:rPr>
          <w:rtl/>
          <w:lang w:bidi="fa-IR"/>
        </w:rPr>
        <w:t>584- سوره بقره</w:t>
      </w:r>
      <w:r w:rsidR="009432CE">
        <w:rPr>
          <w:rtl/>
          <w:lang w:bidi="fa-IR"/>
        </w:rPr>
        <w:t xml:space="preserve">، </w:t>
      </w:r>
      <w:r>
        <w:rPr>
          <w:rtl/>
          <w:lang w:bidi="fa-IR"/>
        </w:rPr>
        <w:t>آيه 157</w:t>
      </w:r>
      <w:r w:rsidR="009432CE">
        <w:rPr>
          <w:rtl/>
          <w:lang w:bidi="fa-IR"/>
        </w:rPr>
        <w:t xml:space="preserve">. </w:t>
      </w:r>
    </w:p>
    <w:p w:rsidR="00AD3994" w:rsidRDefault="00AD3994" w:rsidP="00160C29">
      <w:pPr>
        <w:pStyle w:val="libFootnote"/>
        <w:rPr>
          <w:rtl/>
          <w:lang w:bidi="fa-IR"/>
        </w:rPr>
      </w:pPr>
      <w:r>
        <w:rPr>
          <w:rtl/>
          <w:lang w:bidi="fa-IR"/>
        </w:rPr>
        <w:t>585- مشكاة الانوار</w:t>
      </w:r>
      <w:r w:rsidR="009432CE">
        <w:rPr>
          <w:rtl/>
          <w:lang w:bidi="fa-IR"/>
        </w:rPr>
        <w:t xml:space="preserve">، </w:t>
      </w:r>
      <w:r>
        <w:rPr>
          <w:rtl/>
          <w:lang w:bidi="fa-IR"/>
        </w:rPr>
        <w:t>ص 337</w:t>
      </w:r>
      <w:r w:rsidR="009432CE">
        <w:rPr>
          <w:rtl/>
          <w:lang w:bidi="fa-IR"/>
        </w:rPr>
        <w:t xml:space="preserve">، </w:t>
      </w:r>
      <w:r>
        <w:rPr>
          <w:rtl/>
          <w:lang w:bidi="fa-IR"/>
        </w:rPr>
        <w:t>حديث 1082</w:t>
      </w:r>
      <w:r w:rsidR="009432CE">
        <w:rPr>
          <w:rtl/>
          <w:lang w:bidi="fa-IR"/>
        </w:rPr>
        <w:t xml:space="preserve">. </w:t>
      </w:r>
    </w:p>
    <w:p w:rsidR="00AD3994" w:rsidRDefault="00AD3994" w:rsidP="00160C29">
      <w:pPr>
        <w:pStyle w:val="libFootnote"/>
        <w:rPr>
          <w:rtl/>
          <w:lang w:bidi="fa-IR"/>
        </w:rPr>
      </w:pPr>
      <w:r>
        <w:rPr>
          <w:rtl/>
          <w:lang w:bidi="fa-IR"/>
        </w:rPr>
        <w:t>586- سوره لقمان</w:t>
      </w:r>
      <w:r w:rsidR="009432CE">
        <w:rPr>
          <w:rtl/>
          <w:lang w:bidi="fa-IR"/>
        </w:rPr>
        <w:t xml:space="preserve">، </w:t>
      </w:r>
      <w:r>
        <w:rPr>
          <w:rtl/>
          <w:lang w:bidi="fa-IR"/>
        </w:rPr>
        <w:t>آيه 17</w:t>
      </w:r>
      <w:r w:rsidR="009432CE">
        <w:rPr>
          <w:rtl/>
          <w:lang w:bidi="fa-IR"/>
        </w:rPr>
        <w:t xml:space="preserve">. </w:t>
      </w:r>
    </w:p>
    <w:p w:rsidR="00AD3994" w:rsidRDefault="00AD3994" w:rsidP="00160C29">
      <w:pPr>
        <w:pStyle w:val="libFootnote"/>
        <w:rPr>
          <w:rtl/>
          <w:lang w:bidi="fa-IR"/>
        </w:rPr>
      </w:pPr>
      <w:r>
        <w:rPr>
          <w:rtl/>
          <w:lang w:bidi="fa-IR"/>
        </w:rPr>
        <w:t>587- سوره لقمان</w:t>
      </w:r>
      <w:r w:rsidR="009432CE">
        <w:rPr>
          <w:rtl/>
          <w:lang w:bidi="fa-IR"/>
        </w:rPr>
        <w:t xml:space="preserve">، </w:t>
      </w:r>
      <w:r>
        <w:rPr>
          <w:rtl/>
          <w:lang w:bidi="fa-IR"/>
        </w:rPr>
        <w:t>آيه 18</w:t>
      </w:r>
      <w:r w:rsidR="009432CE">
        <w:rPr>
          <w:rtl/>
          <w:lang w:bidi="fa-IR"/>
        </w:rPr>
        <w:t xml:space="preserve">. </w:t>
      </w:r>
    </w:p>
    <w:p w:rsidR="00AD3994" w:rsidRDefault="00AD3994" w:rsidP="00160C29">
      <w:pPr>
        <w:pStyle w:val="libFootnote"/>
        <w:rPr>
          <w:rtl/>
          <w:lang w:bidi="fa-IR"/>
        </w:rPr>
      </w:pPr>
      <w:r>
        <w:rPr>
          <w:rtl/>
          <w:lang w:bidi="fa-IR"/>
        </w:rPr>
        <w:t>588- سوره لقمان</w:t>
      </w:r>
      <w:r w:rsidR="009432CE">
        <w:rPr>
          <w:rtl/>
          <w:lang w:bidi="fa-IR"/>
        </w:rPr>
        <w:t xml:space="preserve">، </w:t>
      </w:r>
      <w:r>
        <w:rPr>
          <w:rtl/>
          <w:lang w:bidi="fa-IR"/>
        </w:rPr>
        <w:t>آيه 18</w:t>
      </w:r>
    </w:p>
    <w:p w:rsidR="00AD3994" w:rsidRDefault="00AD3994" w:rsidP="00160C29">
      <w:pPr>
        <w:pStyle w:val="libFootnote"/>
        <w:rPr>
          <w:rtl/>
          <w:lang w:bidi="fa-IR"/>
        </w:rPr>
      </w:pPr>
      <w:r>
        <w:rPr>
          <w:rtl/>
          <w:lang w:bidi="fa-IR"/>
        </w:rPr>
        <w:t>589- تحف العقول</w:t>
      </w:r>
      <w:r w:rsidR="009432CE">
        <w:rPr>
          <w:rtl/>
          <w:lang w:bidi="fa-IR"/>
        </w:rPr>
        <w:t xml:space="preserve">، </w:t>
      </w:r>
      <w:r>
        <w:rPr>
          <w:rtl/>
          <w:lang w:bidi="fa-IR"/>
        </w:rPr>
        <w:t>ص 489</w:t>
      </w:r>
      <w:r w:rsidR="009432CE">
        <w:rPr>
          <w:rtl/>
          <w:lang w:bidi="fa-IR"/>
        </w:rPr>
        <w:t xml:space="preserve">. </w:t>
      </w:r>
    </w:p>
    <w:p w:rsidR="00AD3994" w:rsidRDefault="00AD3994" w:rsidP="00160C29">
      <w:pPr>
        <w:pStyle w:val="libFootnote"/>
        <w:rPr>
          <w:rtl/>
          <w:lang w:bidi="fa-IR"/>
        </w:rPr>
      </w:pPr>
      <w:r>
        <w:rPr>
          <w:rtl/>
          <w:lang w:bidi="fa-IR"/>
        </w:rPr>
        <w:t>590- تصنيف غررالحكم</w:t>
      </w:r>
      <w:r w:rsidR="009432CE">
        <w:rPr>
          <w:rtl/>
          <w:lang w:bidi="fa-IR"/>
        </w:rPr>
        <w:t xml:space="preserve">، </w:t>
      </w:r>
      <w:r>
        <w:rPr>
          <w:rtl/>
          <w:lang w:bidi="fa-IR"/>
        </w:rPr>
        <w:t>ص 343</w:t>
      </w:r>
      <w:r w:rsidR="009432CE">
        <w:rPr>
          <w:rtl/>
          <w:lang w:bidi="fa-IR"/>
        </w:rPr>
        <w:t xml:space="preserve">، </w:t>
      </w:r>
      <w:r>
        <w:rPr>
          <w:rtl/>
          <w:lang w:bidi="fa-IR"/>
        </w:rPr>
        <w:t>حديث 7858</w:t>
      </w:r>
      <w:r w:rsidR="009432CE">
        <w:rPr>
          <w:rtl/>
          <w:lang w:bidi="fa-IR"/>
        </w:rPr>
        <w:t xml:space="preserve">. </w:t>
      </w:r>
    </w:p>
    <w:p w:rsidR="00AD3994" w:rsidRDefault="00AD3994" w:rsidP="00160C29">
      <w:pPr>
        <w:pStyle w:val="libFootnote"/>
        <w:rPr>
          <w:rtl/>
          <w:lang w:bidi="fa-IR"/>
        </w:rPr>
      </w:pPr>
      <w:r>
        <w:rPr>
          <w:rtl/>
          <w:lang w:bidi="fa-IR"/>
        </w:rPr>
        <w:t>591- تحف العقول</w:t>
      </w:r>
      <w:r w:rsidR="009432CE">
        <w:rPr>
          <w:rtl/>
          <w:lang w:bidi="fa-IR"/>
        </w:rPr>
        <w:t xml:space="preserve">، </w:t>
      </w:r>
      <w:r>
        <w:rPr>
          <w:rtl/>
          <w:lang w:bidi="fa-IR"/>
        </w:rPr>
        <w:t>ص 36</w:t>
      </w:r>
      <w:r w:rsidR="009432CE">
        <w:rPr>
          <w:rtl/>
          <w:lang w:bidi="fa-IR"/>
        </w:rPr>
        <w:t xml:space="preserve">، </w:t>
      </w:r>
      <w:r>
        <w:rPr>
          <w:rtl/>
          <w:lang w:bidi="fa-IR"/>
        </w:rPr>
        <w:t>بحارالانوار</w:t>
      </w:r>
      <w:r w:rsidR="009432CE">
        <w:rPr>
          <w:rtl/>
          <w:lang w:bidi="fa-IR"/>
        </w:rPr>
        <w:t xml:space="preserve">، </w:t>
      </w:r>
      <w:r>
        <w:rPr>
          <w:rtl/>
          <w:lang w:bidi="fa-IR"/>
        </w:rPr>
        <w:t>ج 74</w:t>
      </w:r>
      <w:r w:rsidR="009432CE">
        <w:rPr>
          <w:rtl/>
          <w:lang w:bidi="fa-IR"/>
        </w:rPr>
        <w:t xml:space="preserve">، </w:t>
      </w:r>
      <w:r>
        <w:rPr>
          <w:rtl/>
          <w:lang w:bidi="fa-IR"/>
        </w:rPr>
        <w:t>ص 139</w:t>
      </w:r>
      <w:r w:rsidR="009432CE">
        <w:rPr>
          <w:rtl/>
          <w:lang w:bidi="fa-IR"/>
        </w:rPr>
        <w:t xml:space="preserve">، </w:t>
      </w:r>
      <w:r>
        <w:rPr>
          <w:rtl/>
          <w:lang w:bidi="fa-IR"/>
        </w:rPr>
        <w:t>حديث 10</w:t>
      </w:r>
      <w:r w:rsidR="009432CE">
        <w:rPr>
          <w:rtl/>
          <w:lang w:bidi="fa-IR"/>
        </w:rPr>
        <w:t xml:space="preserve">. </w:t>
      </w:r>
    </w:p>
    <w:p w:rsidR="00AD3994" w:rsidRDefault="00AD3994" w:rsidP="00160C29">
      <w:pPr>
        <w:pStyle w:val="libFootnote"/>
        <w:rPr>
          <w:rtl/>
          <w:lang w:bidi="fa-IR"/>
        </w:rPr>
      </w:pPr>
      <w:r>
        <w:rPr>
          <w:rtl/>
          <w:lang w:bidi="fa-IR"/>
        </w:rPr>
        <w:lastRenderedPageBreak/>
        <w:t>592- تصنيف غررالحكم</w:t>
      </w:r>
      <w:r w:rsidR="009432CE">
        <w:rPr>
          <w:rtl/>
          <w:lang w:bidi="fa-IR"/>
        </w:rPr>
        <w:t xml:space="preserve">، </w:t>
      </w:r>
      <w:r>
        <w:rPr>
          <w:rtl/>
          <w:lang w:bidi="fa-IR"/>
        </w:rPr>
        <w:t>ص 311</w:t>
      </w:r>
      <w:r w:rsidR="009432CE">
        <w:rPr>
          <w:rtl/>
          <w:lang w:bidi="fa-IR"/>
        </w:rPr>
        <w:t xml:space="preserve">، </w:t>
      </w:r>
      <w:r>
        <w:rPr>
          <w:rtl/>
          <w:lang w:bidi="fa-IR"/>
        </w:rPr>
        <w:t>حديث 7177</w:t>
      </w:r>
      <w:r w:rsidR="009432CE">
        <w:rPr>
          <w:rtl/>
          <w:lang w:bidi="fa-IR"/>
        </w:rPr>
        <w:t xml:space="preserve">. </w:t>
      </w:r>
    </w:p>
    <w:p w:rsidR="00AD3994" w:rsidRDefault="00AD3994" w:rsidP="00160C29">
      <w:pPr>
        <w:pStyle w:val="libFootnote"/>
        <w:rPr>
          <w:rtl/>
          <w:lang w:bidi="fa-IR"/>
        </w:rPr>
      </w:pPr>
      <w:r>
        <w:rPr>
          <w:rtl/>
          <w:lang w:bidi="fa-IR"/>
        </w:rPr>
        <w:t>593- تصنيف غررالحكم</w:t>
      </w:r>
      <w:r w:rsidR="009432CE">
        <w:rPr>
          <w:rtl/>
          <w:lang w:bidi="fa-IR"/>
        </w:rPr>
        <w:t xml:space="preserve">، </w:t>
      </w:r>
      <w:r>
        <w:rPr>
          <w:rtl/>
          <w:lang w:bidi="fa-IR"/>
        </w:rPr>
        <w:t>ص 215</w:t>
      </w:r>
      <w:r w:rsidR="009432CE">
        <w:rPr>
          <w:rtl/>
          <w:lang w:bidi="fa-IR"/>
        </w:rPr>
        <w:t xml:space="preserve">، </w:t>
      </w:r>
      <w:r>
        <w:rPr>
          <w:rtl/>
          <w:lang w:bidi="fa-IR"/>
        </w:rPr>
        <w:t>حديث 4215</w:t>
      </w:r>
      <w:r w:rsidR="009432CE">
        <w:rPr>
          <w:rtl/>
          <w:lang w:bidi="fa-IR"/>
        </w:rPr>
        <w:t xml:space="preserve">. </w:t>
      </w:r>
    </w:p>
    <w:p w:rsidR="00AD3994" w:rsidRDefault="00AD3994" w:rsidP="00160C29">
      <w:pPr>
        <w:pStyle w:val="libFootnote"/>
        <w:rPr>
          <w:rtl/>
          <w:lang w:bidi="fa-IR"/>
        </w:rPr>
      </w:pPr>
      <w:r>
        <w:rPr>
          <w:rtl/>
          <w:lang w:bidi="fa-IR"/>
        </w:rPr>
        <w:t>594- تصنيف غررالحكم</w:t>
      </w:r>
      <w:r w:rsidR="009432CE">
        <w:rPr>
          <w:rtl/>
          <w:lang w:bidi="fa-IR"/>
        </w:rPr>
        <w:t xml:space="preserve">، </w:t>
      </w:r>
      <w:r>
        <w:rPr>
          <w:rtl/>
          <w:lang w:bidi="fa-IR"/>
        </w:rPr>
        <w:t>ص 65</w:t>
      </w:r>
      <w:r w:rsidR="009432CE">
        <w:rPr>
          <w:rtl/>
          <w:lang w:bidi="fa-IR"/>
        </w:rPr>
        <w:t xml:space="preserve">، </w:t>
      </w:r>
      <w:r>
        <w:rPr>
          <w:rtl/>
          <w:lang w:bidi="fa-IR"/>
        </w:rPr>
        <w:t>حديث 849</w:t>
      </w:r>
      <w:r w:rsidR="009432CE">
        <w:rPr>
          <w:rtl/>
          <w:lang w:bidi="fa-IR"/>
        </w:rPr>
        <w:t xml:space="preserve">. </w:t>
      </w:r>
    </w:p>
    <w:p w:rsidR="00AD3994" w:rsidRDefault="00AD3994" w:rsidP="00160C29">
      <w:pPr>
        <w:pStyle w:val="libFootnote"/>
        <w:rPr>
          <w:rtl/>
          <w:lang w:bidi="fa-IR"/>
        </w:rPr>
      </w:pPr>
      <w:r>
        <w:rPr>
          <w:rtl/>
          <w:lang w:bidi="fa-IR"/>
        </w:rPr>
        <w:t>595- مجموعه ورام</w:t>
      </w:r>
      <w:r w:rsidR="009432CE">
        <w:rPr>
          <w:rtl/>
          <w:lang w:bidi="fa-IR"/>
        </w:rPr>
        <w:t xml:space="preserve">، </w:t>
      </w:r>
      <w:r>
        <w:rPr>
          <w:rtl/>
          <w:lang w:bidi="fa-IR"/>
        </w:rPr>
        <w:t>ج 1</w:t>
      </w:r>
      <w:r w:rsidR="009432CE">
        <w:rPr>
          <w:rtl/>
          <w:lang w:bidi="fa-IR"/>
        </w:rPr>
        <w:t xml:space="preserve">، </w:t>
      </w:r>
      <w:r>
        <w:rPr>
          <w:rtl/>
          <w:lang w:bidi="fa-IR"/>
        </w:rPr>
        <w:t>ص 207</w:t>
      </w:r>
      <w:r w:rsidR="009432CE">
        <w:rPr>
          <w:rtl/>
          <w:lang w:bidi="fa-IR"/>
        </w:rPr>
        <w:t xml:space="preserve">. </w:t>
      </w:r>
    </w:p>
    <w:p w:rsidR="00AD3994" w:rsidRDefault="00AD3994" w:rsidP="00160C29">
      <w:pPr>
        <w:pStyle w:val="libFootnote"/>
        <w:rPr>
          <w:rtl/>
          <w:lang w:bidi="fa-IR"/>
        </w:rPr>
      </w:pPr>
      <w:r>
        <w:rPr>
          <w:rtl/>
          <w:lang w:bidi="fa-IR"/>
        </w:rPr>
        <w:t>596- تصنيف غررالحكم</w:t>
      </w:r>
      <w:r w:rsidR="009432CE">
        <w:rPr>
          <w:rtl/>
          <w:lang w:bidi="fa-IR"/>
        </w:rPr>
        <w:t xml:space="preserve">، </w:t>
      </w:r>
      <w:r>
        <w:rPr>
          <w:rtl/>
          <w:lang w:bidi="fa-IR"/>
        </w:rPr>
        <w:t>ص 342</w:t>
      </w:r>
      <w:r w:rsidR="009432CE">
        <w:rPr>
          <w:rtl/>
          <w:lang w:bidi="fa-IR"/>
        </w:rPr>
        <w:t xml:space="preserve">، </w:t>
      </w:r>
      <w:r>
        <w:rPr>
          <w:rtl/>
          <w:lang w:bidi="fa-IR"/>
        </w:rPr>
        <w:t>حديث 7819</w:t>
      </w:r>
      <w:r w:rsidR="009432CE">
        <w:rPr>
          <w:rtl/>
          <w:lang w:bidi="fa-IR"/>
        </w:rPr>
        <w:t xml:space="preserve">. </w:t>
      </w:r>
    </w:p>
    <w:p w:rsidR="00AD3994" w:rsidRDefault="00AD3994" w:rsidP="00160C29">
      <w:pPr>
        <w:pStyle w:val="libFootnote"/>
        <w:rPr>
          <w:rtl/>
          <w:lang w:bidi="fa-IR"/>
        </w:rPr>
      </w:pPr>
      <w:r>
        <w:rPr>
          <w:rtl/>
          <w:lang w:bidi="fa-IR"/>
        </w:rPr>
        <w:t>597- شرح اصول كافى</w:t>
      </w:r>
      <w:r w:rsidR="009432CE">
        <w:rPr>
          <w:rtl/>
          <w:lang w:bidi="fa-IR"/>
        </w:rPr>
        <w:t xml:space="preserve">، </w:t>
      </w:r>
      <w:r>
        <w:rPr>
          <w:rtl/>
          <w:lang w:bidi="fa-IR"/>
        </w:rPr>
        <w:t>ج 9</w:t>
      </w:r>
      <w:r w:rsidR="009432CE">
        <w:rPr>
          <w:rtl/>
          <w:lang w:bidi="fa-IR"/>
        </w:rPr>
        <w:t xml:space="preserve">، </w:t>
      </w:r>
      <w:r>
        <w:rPr>
          <w:rtl/>
          <w:lang w:bidi="fa-IR"/>
        </w:rPr>
        <w:t>ص 181</w:t>
      </w:r>
      <w:r w:rsidR="009432CE">
        <w:rPr>
          <w:rtl/>
          <w:lang w:bidi="fa-IR"/>
        </w:rPr>
        <w:t xml:space="preserve">. </w:t>
      </w:r>
    </w:p>
    <w:p w:rsidR="00AD3994" w:rsidRDefault="00AD3994" w:rsidP="00160C29">
      <w:pPr>
        <w:pStyle w:val="libFootnote"/>
        <w:rPr>
          <w:rtl/>
          <w:lang w:bidi="fa-IR"/>
        </w:rPr>
      </w:pPr>
      <w:r>
        <w:rPr>
          <w:rtl/>
          <w:lang w:bidi="fa-IR"/>
        </w:rPr>
        <w:t>598- سوره لقمان</w:t>
      </w:r>
      <w:r w:rsidR="009432CE">
        <w:rPr>
          <w:rtl/>
          <w:lang w:bidi="fa-IR"/>
        </w:rPr>
        <w:t xml:space="preserve">، </w:t>
      </w:r>
      <w:r>
        <w:rPr>
          <w:rtl/>
          <w:lang w:bidi="fa-IR"/>
        </w:rPr>
        <w:t>آيه 19</w:t>
      </w:r>
      <w:r w:rsidR="009432CE">
        <w:rPr>
          <w:rtl/>
          <w:lang w:bidi="fa-IR"/>
        </w:rPr>
        <w:t xml:space="preserve">. </w:t>
      </w:r>
    </w:p>
    <w:p w:rsidR="00AD3994" w:rsidRDefault="00AD3994" w:rsidP="00160C29">
      <w:pPr>
        <w:pStyle w:val="libFootnote"/>
        <w:rPr>
          <w:rFonts w:hint="cs"/>
          <w:rtl/>
          <w:lang w:bidi="fa-IR"/>
        </w:rPr>
      </w:pPr>
      <w:r>
        <w:rPr>
          <w:rtl/>
          <w:lang w:bidi="fa-IR"/>
        </w:rPr>
        <w:t>599- مكارم الاخلاق</w:t>
      </w:r>
      <w:r w:rsidR="009432CE">
        <w:rPr>
          <w:rtl/>
          <w:lang w:bidi="fa-IR"/>
        </w:rPr>
        <w:t xml:space="preserve">، </w:t>
      </w:r>
      <w:r>
        <w:rPr>
          <w:rtl/>
          <w:lang w:bidi="fa-IR"/>
        </w:rPr>
        <w:t>ص 220</w:t>
      </w:r>
      <w:r w:rsidR="009432CE">
        <w:rPr>
          <w:rtl/>
          <w:lang w:bidi="fa-IR"/>
        </w:rPr>
        <w:t xml:space="preserve">، </w:t>
      </w:r>
      <w:r>
        <w:rPr>
          <w:rtl/>
          <w:lang w:bidi="fa-IR"/>
        </w:rPr>
        <w:t>وسايل الشيعه</w:t>
      </w:r>
      <w:r w:rsidR="009432CE">
        <w:rPr>
          <w:rtl/>
          <w:lang w:bidi="fa-IR"/>
        </w:rPr>
        <w:t xml:space="preserve">، </w:t>
      </w:r>
      <w:r>
        <w:rPr>
          <w:rtl/>
          <w:lang w:bidi="fa-IR"/>
        </w:rPr>
        <w:t>ج 21</w:t>
      </w:r>
      <w:r w:rsidR="009432CE">
        <w:rPr>
          <w:rtl/>
          <w:lang w:bidi="fa-IR"/>
        </w:rPr>
        <w:t xml:space="preserve">، </w:t>
      </w:r>
      <w:r>
        <w:rPr>
          <w:rtl/>
          <w:lang w:bidi="fa-IR"/>
        </w:rPr>
        <w:t>ص 482</w:t>
      </w:r>
      <w:r w:rsidR="009432CE">
        <w:rPr>
          <w:rtl/>
          <w:lang w:bidi="fa-IR"/>
        </w:rPr>
        <w:t xml:space="preserve">، </w:t>
      </w:r>
      <w:r>
        <w:rPr>
          <w:rtl/>
          <w:lang w:bidi="fa-IR"/>
        </w:rPr>
        <w:t>حديث 27646</w:t>
      </w:r>
      <w:r w:rsidR="009432CE">
        <w:rPr>
          <w:rtl/>
          <w:lang w:bidi="fa-IR"/>
        </w:rPr>
        <w:t xml:space="preserve">. </w:t>
      </w:r>
    </w:p>
    <w:p w:rsidR="00AD3994" w:rsidRDefault="00AD3994" w:rsidP="00160C29">
      <w:pPr>
        <w:pStyle w:val="libFootnote"/>
        <w:rPr>
          <w:rtl/>
          <w:lang w:bidi="fa-IR"/>
        </w:rPr>
      </w:pPr>
      <w:r>
        <w:rPr>
          <w:rtl/>
          <w:lang w:bidi="fa-IR"/>
        </w:rPr>
        <w:t>600- نهج البلاغه</w:t>
      </w:r>
      <w:r w:rsidR="009432CE">
        <w:rPr>
          <w:rtl/>
          <w:lang w:bidi="fa-IR"/>
        </w:rPr>
        <w:t xml:space="preserve">، </w:t>
      </w:r>
      <w:r>
        <w:rPr>
          <w:rtl/>
          <w:lang w:bidi="fa-IR"/>
        </w:rPr>
        <w:t>ص 223</w:t>
      </w:r>
      <w:r w:rsidR="009432CE">
        <w:rPr>
          <w:rtl/>
          <w:lang w:bidi="fa-IR"/>
        </w:rPr>
        <w:t xml:space="preserve">، </w:t>
      </w:r>
      <w:r>
        <w:rPr>
          <w:rtl/>
          <w:lang w:bidi="fa-IR"/>
        </w:rPr>
        <w:t>حكمت 399</w:t>
      </w:r>
      <w:r w:rsidR="009432CE">
        <w:rPr>
          <w:rtl/>
          <w:lang w:bidi="fa-IR"/>
        </w:rPr>
        <w:t xml:space="preserve">. </w:t>
      </w:r>
    </w:p>
    <w:p w:rsidR="00AD3994" w:rsidRDefault="00AD3994" w:rsidP="00160C29">
      <w:pPr>
        <w:pStyle w:val="libFootnote"/>
        <w:rPr>
          <w:rtl/>
          <w:lang w:bidi="fa-IR"/>
        </w:rPr>
      </w:pPr>
      <w:r>
        <w:rPr>
          <w:rtl/>
          <w:lang w:bidi="fa-IR"/>
        </w:rPr>
        <w:t>601- نهج البلاغه</w:t>
      </w:r>
      <w:r w:rsidR="009432CE">
        <w:rPr>
          <w:rtl/>
          <w:lang w:bidi="fa-IR"/>
        </w:rPr>
        <w:t xml:space="preserve">، </w:t>
      </w:r>
      <w:r>
        <w:rPr>
          <w:rtl/>
          <w:lang w:bidi="fa-IR"/>
        </w:rPr>
        <w:t>ص 223</w:t>
      </w:r>
      <w:r w:rsidR="009432CE">
        <w:rPr>
          <w:rtl/>
          <w:lang w:bidi="fa-IR"/>
        </w:rPr>
        <w:t xml:space="preserve">، </w:t>
      </w:r>
      <w:r>
        <w:rPr>
          <w:rtl/>
          <w:lang w:bidi="fa-IR"/>
        </w:rPr>
        <w:t>حكمت 399</w:t>
      </w:r>
      <w:r w:rsidR="009432CE">
        <w:rPr>
          <w:rtl/>
          <w:lang w:bidi="fa-IR"/>
        </w:rPr>
        <w:t xml:space="preserve">. </w:t>
      </w:r>
    </w:p>
    <w:p w:rsidR="00AD3994" w:rsidRDefault="00AD3994" w:rsidP="00160C29">
      <w:pPr>
        <w:pStyle w:val="libFootnote"/>
        <w:rPr>
          <w:rtl/>
          <w:lang w:bidi="fa-IR"/>
        </w:rPr>
      </w:pPr>
      <w:r>
        <w:rPr>
          <w:rtl/>
          <w:lang w:bidi="fa-IR"/>
        </w:rPr>
        <w:t>602- محجه البيضاء</w:t>
      </w:r>
      <w:r w:rsidR="009432CE">
        <w:rPr>
          <w:rtl/>
          <w:lang w:bidi="fa-IR"/>
        </w:rPr>
        <w:t xml:space="preserve">، </w:t>
      </w:r>
      <w:r>
        <w:rPr>
          <w:rtl/>
          <w:lang w:bidi="fa-IR"/>
        </w:rPr>
        <w:t>ج 3</w:t>
      </w:r>
      <w:r w:rsidR="009432CE">
        <w:rPr>
          <w:rtl/>
          <w:lang w:bidi="fa-IR"/>
        </w:rPr>
        <w:t xml:space="preserve">، </w:t>
      </w:r>
      <w:r>
        <w:rPr>
          <w:rtl/>
          <w:lang w:bidi="fa-IR"/>
        </w:rPr>
        <w:t>ص 436</w:t>
      </w:r>
      <w:r w:rsidR="009432CE">
        <w:rPr>
          <w:rtl/>
          <w:lang w:bidi="fa-IR"/>
        </w:rPr>
        <w:t xml:space="preserve">. </w:t>
      </w:r>
    </w:p>
    <w:p w:rsidR="00AD3994" w:rsidRDefault="00AD3994" w:rsidP="00160C29">
      <w:pPr>
        <w:pStyle w:val="libFootnote"/>
        <w:rPr>
          <w:rtl/>
          <w:lang w:bidi="fa-IR"/>
        </w:rPr>
      </w:pPr>
      <w:r>
        <w:rPr>
          <w:rtl/>
          <w:lang w:bidi="fa-IR"/>
        </w:rPr>
        <w:t>603- سوره انفال</w:t>
      </w:r>
      <w:r w:rsidR="009432CE">
        <w:rPr>
          <w:rtl/>
          <w:lang w:bidi="fa-IR"/>
        </w:rPr>
        <w:t xml:space="preserve">، </w:t>
      </w:r>
      <w:r>
        <w:rPr>
          <w:rtl/>
          <w:lang w:bidi="fa-IR"/>
        </w:rPr>
        <w:t>آيه 60</w:t>
      </w:r>
      <w:r w:rsidR="009432CE">
        <w:rPr>
          <w:rtl/>
          <w:lang w:bidi="fa-IR"/>
        </w:rPr>
        <w:t xml:space="preserve">. </w:t>
      </w:r>
    </w:p>
    <w:p w:rsidR="00AD3994" w:rsidRDefault="00AD3994" w:rsidP="00160C29">
      <w:pPr>
        <w:pStyle w:val="libFootnote"/>
        <w:rPr>
          <w:rtl/>
          <w:lang w:bidi="fa-IR"/>
        </w:rPr>
      </w:pPr>
      <w:r>
        <w:rPr>
          <w:rtl/>
          <w:lang w:bidi="fa-IR"/>
        </w:rPr>
        <w:t xml:space="preserve">604- حياة الامام الرّضا </w:t>
      </w:r>
      <w:r w:rsidR="00574F36" w:rsidRPr="00574F36">
        <w:rPr>
          <w:rStyle w:val="libAlaemChar"/>
          <w:rtl/>
        </w:rPr>
        <w:t>عليه‌السلام</w:t>
      </w:r>
      <w:r w:rsidR="009432CE">
        <w:rPr>
          <w:rtl/>
          <w:lang w:bidi="fa-IR"/>
        </w:rPr>
        <w:t xml:space="preserve">، </w:t>
      </w:r>
      <w:r>
        <w:rPr>
          <w:rtl/>
          <w:lang w:bidi="fa-IR"/>
        </w:rPr>
        <w:t>ج 1</w:t>
      </w:r>
      <w:r w:rsidR="009432CE">
        <w:rPr>
          <w:rtl/>
          <w:lang w:bidi="fa-IR"/>
        </w:rPr>
        <w:t xml:space="preserve">، </w:t>
      </w:r>
      <w:r>
        <w:rPr>
          <w:rtl/>
          <w:lang w:bidi="fa-IR"/>
        </w:rPr>
        <w:t>ص 215</w:t>
      </w:r>
      <w:r w:rsidR="009432CE">
        <w:rPr>
          <w:rtl/>
          <w:lang w:bidi="fa-IR"/>
        </w:rPr>
        <w:t xml:space="preserve">. </w:t>
      </w:r>
    </w:p>
    <w:p w:rsidR="00AD3994" w:rsidRDefault="00AD3994" w:rsidP="00160C29">
      <w:pPr>
        <w:pStyle w:val="libFootnote"/>
        <w:rPr>
          <w:rtl/>
          <w:lang w:bidi="fa-IR"/>
        </w:rPr>
      </w:pPr>
      <w:r>
        <w:rPr>
          <w:rtl/>
          <w:lang w:bidi="fa-IR"/>
        </w:rPr>
        <w:t>605- بحارالانوار</w:t>
      </w:r>
      <w:r w:rsidR="009432CE">
        <w:rPr>
          <w:rtl/>
          <w:lang w:bidi="fa-IR"/>
        </w:rPr>
        <w:t xml:space="preserve">، </w:t>
      </w:r>
      <w:r>
        <w:rPr>
          <w:rtl/>
          <w:lang w:bidi="fa-IR"/>
        </w:rPr>
        <w:t>ج 1</w:t>
      </w:r>
      <w:r w:rsidR="009432CE">
        <w:rPr>
          <w:rtl/>
          <w:lang w:bidi="fa-IR"/>
        </w:rPr>
        <w:t xml:space="preserve">، </w:t>
      </w:r>
      <w:r>
        <w:rPr>
          <w:rtl/>
          <w:lang w:bidi="fa-IR"/>
        </w:rPr>
        <w:t>ص 195</w:t>
      </w:r>
      <w:r w:rsidR="009432CE">
        <w:rPr>
          <w:rtl/>
          <w:lang w:bidi="fa-IR"/>
        </w:rPr>
        <w:t xml:space="preserve">، </w:t>
      </w:r>
      <w:r>
        <w:rPr>
          <w:rtl/>
          <w:lang w:bidi="fa-IR"/>
        </w:rPr>
        <w:t>حديث 16</w:t>
      </w:r>
      <w:r w:rsidR="009432CE">
        <w:rPr>
          <w:rtl/>
          <w:lang w:bidi="fa-IR"/>
        </w:rPr>
        <w:t xml:space="preserve">. </w:t>
      </w:r>
    </w:p>
    <w:p w:rsidR="00AD3994" w:rsidRDefault="00AD3994" w:rsidP="00160C29">
      <w:pPr>
        <w:pStyle w:val="libFootnote"/>
        <w:rPr>
          <w:rtl/>
          <w:lang w:bidi="fa-IR"/>
        </w:rPr>
      </w:pPr>
      <w:r>
        <w:rPr>
          <w:rtl/>
          <w:lang w:bidi="fa-IR"/>
        </w:rPr>
        <w:t>606- مستدرك الوسايل</w:t>
      </w:r>
      <w:r w:rsidR="009432CE">
        <w:rPr>
          <w:rtl/>
          <w:lang w:bidi="fa-IR"/>
        </w:rPr>
        <w:t xml:space="preserve">، </w:t>
      </w:r>
      <w:r>
        <w:rPr>
          <w:rtl/>
          <w:lang w:bidi="fa-IR"/>
        </w:rPr>
        <w:t>ج 15</w:t>
      </w:r>
      <w:r w:rsidR="009432CE">
        <w:rPr>
          <w:rtl/>
          <w:lang w:bidi="fa-IR"/>
        </w:rPr>
        <w:t xml:space="preserve">، </w:t>
      </w:r>
      <w:r>
        <w:rPr>
          <w:rtl/>
          <w:lang w:bidi="fa-IR"/>
        </w:rPr>
        <w:t>ص 164</w:t>
      </w:r>
      <w:r w:rsidR="009432CE">
        <w:rPr>
          <w:rtl/>
          <w:lang w:bidi="fa-IR"/>
        </w:rPr>
        <w:t xml:space="preserve">، </w:t>
      </w:r>
      <w:r>
        <w:rPr>
          <w:rtl/>
          <w:lang w:bidi="fa-IR"/>
        </w:rPr>
        <w:t>حديث 17871</w:t>
      </w:r>
      <w:r w:rsidR="009432CE">
        <w:rPr>
          <w:rtl/>
          <w:lang w:bidi="fa-IR"/>
        </w:rPr>
        <w:t xml:space="preserve">. </w:t>
      </w:r>
    </w:p>
    <w:p w:rsidR="00AD3994" w:rsidRDefault="00AD3994" w:rsidP="00160C29">
      <w:pPr>
        <w:pStyle w:val="libFootnote"/>
        <w:rPr>
          <w:rtl/>
          <w:lang w:bidi="fa-IR"/>
        </w:rPr>
      </w:pPr>
      <w:r>
        <w:rPr>
          <w:rtl/>
          <w:lang w:bidi="fa-IR"/>
        </w:rPr>
        <w:t>607- كافى</w:t>
      </w:r>
      <w:r w:rsidR="009432CE">
        <w:rPr>
          <w:rtl/>
          <w:lang w:bidi="fa-IR"/>
        </w:rPr>
        <w:t xml:space="preserve">، </w:t>
      </w:r>
      <w:r>
        <w:rPr>
          <w:rtl/>
          <w:lang w:bidi="fa-IR"/>
        </w:rPr>
        <w:t>ج 6</w:t>
      </w:r>
      <w:r w:rsidR="009432CE">
        <w:rPr>
          <w:rtl/>
          <w:lang w:bidi="fa-IR"/>
        </w:rPr>
        <w:t xml:space="preserve">، </w:t>
      </w:r>
      <w:r>
        <w:rPr>
          <w:rtl/>
          <w:lang w:bidi="fa-IR"/>
        </w:rPr>
        <w:t>ص 47</w:t>
      </w:r>
      <w:r w:rsidR="009432CE">
        <w:rPr>
          <w:rtl/>
          <w:lang w:bidi="fa-IR"/>
        </w:rPr>
        <w:t xml:space="preserve">، </w:t>
      </w:r>
      <w:r>
        <w:rPr>
          <w:rtl/>
          <w:lang w:bidi="fa-IR"/>
        </w:rPr>
        <w:t>حديث 5</w:t>
      </w:r>
      <w:r w:rsidR="009432CE">
        <w:rPr>
          <w:rtl/>
          <w:lang w:bidi="fa-IR"/>
        </w:rPr>
        <w:t xml:space="preserve">. </w:t>
      </w:r>
    </w:p>
    <w:p w:rsidR="00AD3994" w:rsidRDefault="00AD3994" w:rsidP="00160C29">
      <w:pPr>
        <w:pStyle w:val="libFootnote"/>
        <w:rPr>
          <w:rtl/>
          <w:lang w:bidi="fa-IR"/>
        </w:rPr>
      </w:pPr>
      <w:r>
        <w:rPr>
          <w:rtl/>
          <w:lang w:bidi="fa-IR"/>
        </w:rPr>
        <w:t>608- وسايل الشيعه</w:t>
      </w:r>
      <w:r w:rsidR="009432CE">
        <w:rPr>
          <w:rtl/>
          <w:lang w:bidi="fa-IR"/>
        </w:rPr>
        <w:t xml:space="preserve">، </w:t>
      </w:r>
      <w:r>
        <w:rPr>
          <w:rtl/>
          <w:lang w:bidi="fa-IR"/>
        </w:rPr>
        <w:t>ج 16</w:t>
      </w:r>
      <w:r w:rsidR="009432CE">
        <w:rPr>
          <w:rtl/>
          <w:lang w:bidi="fa-IR"/>
        </w:rPr>
        <w:t xml:space="preserve">، </w:t>
      </w:r>
      <w:r>
        <w:rPr>
          <w:rtl/>
          <w:lang w:bidi="fa-IR"/>
        </w:rPr>
        <w:t>ص 280</w:t>
      </w:r>
      <w:r w:rsidR="009432CE">
        <w:rPr>
          <w:rtl/>
          <w:lang w:bidi="fa-IR"/>
        </w:rPr>
        <w:t xml:space="preserve">، </w:t>
      </w:r>
      <w:r>
        <w:rPr>
          <w:rtl/>
          <w:lang w:bidi="fa-IR"/>
        </w:rPr>
        <w:t>حديث 21555</w:t>
      </w:r>
      <w:r w:rsidR="009432CE">
        <w:rPr>
          <w:rtl/>
          <w:lang w:bidi="fa-IR"/>
        </w:rPr>
        <w:t xml:space="preserve">. </w:t>
      </w:r>
    </w:p>
    <w:p w:rsidR="00AD3994" w:rsidRDefault="00AD3994" w:rsidP="00160C29">
      <w:pPr>
        <w:pStyle w:val="libFootnote"/>
        <w:rPr>
          <w:rtl/>
          <w:lang w:bidi="fa-IR"/>
        </w:rPr>
      </w:pPr>
      <w:r>
        <w:rPr>
          <w:rtl/>
          <w:lang w:bidi="fa-IR"/>
        </w:rPr>
        <w:t>609- سوره نجم</w:t>
      </w:r>
      <w:r w:rsidR="009432CE">
        <w:rPr>
          <w:rtl/>
          <w:lang w:bidi="fa-IR"/>
        </w:rPr>
        <w:t xml:space="preserve">، </w:t>
      </w:r>
      <w:r>
        <w:rPr>
          <w:rtl/>
          <w:lang w:bidi="fa-IR"/>
        </w:rPr>
        <w:t>آيه 31</w:t>
      </w:r>
      <w:r w:rsidR="009432CE">
        <w:rPr>
          <w:rtl/>
          <w:lang w:bidi="fa-IR"/>
        </w:rPr>
        <w:t xml:space="preserve">. </w:t>
      </w:r>
    </w:p>
    <w:p w:rsidR="00AD3994" w:rsidRDefault="00AD3994" w:rsidP="00160C29">
      <w:pPr>
        <w:pStyle w:val="libFootnote"/>
        <w:rPr>
          <w:rtl/>
          <w:lang w:bidi="fa-IR"/>
        </w:rPr>
      </w:pPr>
      <w:r>
        <w:rPr>
          <w:rtl/>
          <w:lang w:bidi="fa-IR"/>
        </w:rPr>
        <w:t>610- نهج البلاغه</w:t>
      </w:r>
      <w:r w:rsidR="009432CE">
        <w:rPr>
          <w:rtl/>
          <w:lang w:bidi="fa-IR"/>
        </w:rPr>
        <w:t xml:space="preserve">، </w:t>
      </w:r>
      <w:r>
        <w:rPr>
          <w:rtl/>
          <w:lang w:bidi="fa-IR"/>
        </w:rPr>
        <w:t>ص 23</w:t>
      </w:r>
      <w:r w:rsidR="009432CE">
        <w:rPr>
          <w:rtl/>
          <w:lang w:bidi="fa-IR"/>
        </w:rPr>
        <w:t xml:space="preserve">، </w:t>
      </w:r>
      <w:r>
        <w:rPr>
          <w:rtl/>
          <w:lang w:bidi="fa-IR"/>
        </w:rPr>
        <w:t>خطبه 50</w:t>
      </w:r>
      <w:r w:rsidR="009432CE">
        <w:rPr>
          <w:rtl/>
          <w:lang w:bidi="fa-IR"/>
        </w:rPr>
        <w:t xml:space="preserve">. </w:t>
      </w:r>
    </w:p>
    <w:p w:rsidR="00AD3994" w:rsidRDefault="00AD3994" w:rsidP="00160C29">
      <w:pPr>
        <w:pStyle w:val="libFootnote"/>
        <w:rPr>
          <w:rtl/>
          <w:lang w:bidi="fa-IR"/>
        </w:rPr>
      </w:pPr>
      <w:r>
        <w:rPr>
          <w:rtl/>
          <w:lang w:bidi="fa-IR"/>
        </w:rPr>
        <w:t>611- بحارالانوار</w:t>
      </w:r>
      <w:r w:rsidR="009432CE">
        <w:rPr>
          <w:rtl/>
          <w:lang w:bidi="fa-IR"/>
        </w:rPr>
        <w:t xml:space="preserve">، </w:t>
      </w:r>
      <w:r>
        <w:rPr>
          <w:rtl/>
          <w:lang w:bidi="fa-IR"/>
        </w:rPr>
        <w:t>ج 16</w:t>
      </w:r>
      <w:r w:rsidR="009432CE">
        <w:rPr>
          <w:rtl/>
          <w:lang w:bidi="fa-IR"/>
        </w:rPr>
        <w:t xml:space="preserve">، </w:t>
      </w:r>
      <w:r>
        <w:rPr>
          <w:rtl/>
          <w:lang w:bidi="fa-IR"/>
        </w:rPr>
        <w:t>ص 95</w:t>
      </w:r>
      <w:r w:rsidR="009432CE">
        <w:rPr>
          <w:rtl/>
          <w:lang w:bidi="fa-IR"/>
        </w:rPr>
        <w:t xml:space="preserve">، </w:t>
      </w:r>
      <w:r>
        <w:rPr>
          <w:rtl/>
          <w:lang w:bidi="fa-IR"/>
        </w:rPr>
        <w:t>حديث 29</w:t>
      </w:r>
      <w:r w:rsidR="009432CE">
        <w:rPr>
          <w:rtl/>
          <w:lang w:bidi="fa-IR"/>
        </w:rPr>
        <w:t xml:space="preserve">، </w:t>
      </w:r>
      <w:r>
        <w:rPr>
          <w:rtl/>
          <w:lang w:bidi="fa-IR"/>
        </w:rPr>
        <w:t>ينابيع الموده</w:t>
      </w:r>
      <w:r w:rsidR="009432CE">
        <w:rPr>
          <w:rtl/>
          <w:lang w:bidi="fa-IR"/>
        </w:rPr>
        <w:t xml:space="preserve">، </w:t>
      </w:r>
      <w:r>
        <w:rPr>
          <w:rtl/>
          <w:lang w:bidi="fa-IR"/>
        </w:rPr>
        <w:t>ج 1</w:t>
      </w:r>
      <w:r w:rsidR="009432CE">
        <w:rPr>
          <w:rtl/>
          <w:lang w:bidi="fa-IR"/>
        </w:rPr>
        <w:t xml:space="preserve">، </w:t>
      </w:r>
      <w:r>
        <w:rPr>
          <w:rtl/>
          <w:lang w:bidi="fa-IR"/>
        </w:rPr>
        <w:t>ص 145</w:t>
      </w:r>
      <w:r w:rsidR="009432CE">
        <w:rPr>
          <w:rtl/>
          <w:lang w:bidi="fa-IR"/>
        </w:rPr>
        <w:t xml:space="preserve">. </w:t>
      </w:r>
    </w:p>
    <w:p w:rsidR="00AD3994" w:rsidRDefault="00AD3994" w:rsidP="00160C29">
      <w:pPr>
        <w:pStyle w:val="libFootnote"/>
        <w:rPr>
          <w:rtl/>
          <w:lang w:bidi="fa-IR"/>
        </w:rPr>
      </w:pPr>
      <w:r>
        <w:rPr>
          <w:rtl/>
          <w:lang w:bidi="fa-IR"/>
        </w:rPr>
        <w:t>612- نهج البلاغه</w:t>
      </w:r>
      <w:r w:rsidR="009432CE">
        <w:rPr>
          <w:rtl/>
          <w:lang w:bidi="fa-IR"/>
        </w:rPr>
        <w:t xml:space="preserve">، </w:t>
      </w:r>
      <w:r>
        <w:rPr>
          <w:rtl/>
          <w:lang w:bidi="fa-IR"/>
        </w:rPr>
        <w:t>ص 156</w:t>
      </w:r>
      <w:r w:rsidR="009432CE">
        <w:rPr>
          <w:rtl/>
          <w:lang w:bidi="fa-IR"/>
        </w:rPr>
        <w:t xml:space="preserve">، </w:t>
      </w:r>
      <w:r>
        <w:rPr>
          <w:rtl/>
          <w:lang w:bidi="fa-IR"/>
        </w:rPr>
        <w:t>نامه 31</w:t>
      </w:r>
      <w:r w:rsidR="009432CE">
        <w:rPr>
          <w:rtl/>
          <w:lang w:bidi="fa-IR"/>
        </w:rPr>
        <w:t xml:space="preserve">. </w:t>
      </w:r>
    </w:p>
    <w:p w:rsidR="00AD3994" w:rsidRDefault="00AD3994" w:rsidP="00160C29">
      <w:pPr>
        <w:pStyle w:val="libFootnote"/>
        <w:rPr>
          <w:rtl/>
          <w:lang w:bidi="fa-IR"/>
        </w:rPr>
      </w:pPr>
      <w:r>
        <w:rPr>
          <w:rtl/>
          <w:lang w:bidi="fa-IR"/>
        </w:rPr>
        <w:t>613- نهج البلاغه</w:t>
      </w:r>
      <w:r w:rsidR="009432CE">
        <w:rPr>
          <w:rtl/>
          <w:lang w:bidi="fa-IR"/>
        </w:rPr>
        <w:t xml:space="preserve">، </w:t>
      </w:r>
      <w:r>
        <w:rPr>
          <w:rtl/>
          <w:lang w:bidi="fa-IR"/>
        </w:rPr>
        <w:t>ص 156</w:t>
      </w:r>
      <w:r w:rsidR="009432CE">
        <w:rPr>
          <w:rtl/>
          <w:lang w:bidi="fa-IR"/>
        </w:rPr>
        <w:t xml:space="preserve">، </w:t>
      </w:r>
      <w:r>
        <w:rPr>
          <w:rtl/>
          <w:lang w:bidi="fa-IR"/>
        </w:rPr>
        <w:t>نامه 31</w:t>
      </w:r>
      <w:r w:rsidR="009432CE">
        <w:rPr>
          <w:rtl/>
          <w:lang w:bidi="fa-IR"/>
        </w:rPr>
        <w:t xml:space="preserve">. </w:t>
      </w:r>
    </w:p>
    <w:p w:rsidR="00AD3994" w:rsidRDefault="00AD3994" w:rsidP="00160C29">
      <w:pPr>
        <w:pStyle w:val="libFootnote"/>
        <w:rPr>
          <w:rtl/>
          <w:lang w:bidi="fa-IR"/>
        </w:rPr>
      </w:pPr>
      <w:r>
        <w:rPr>
          <w:rtl/>
          <w:lang w:bidi="fa-IR"/>
        </w:rPr>
        <w:t>614- وسايل الشيعه</w:t>
      </w:r>
      <w:r w:rsidR="009432CE">
        <w:rPr>
          <w:rtl/>
          <w:lang w:bidi="fa-IR"/>
        </w:rPr>
        <w:t xml:space="preserve">، </w:t>
      </w:r>
      <w:r>
        <w:rPr>
          <w:rtl/>
          <w:lang w:bidi="fa-IR"/>
        </w:rPr>
        <w:t>ج 16</w:t>
      </w:r>
      <w:r w:rsidR="009432CE">
        <w:rPr>
          <w:rtl/>
          <w:lang w:bidi="fa-IR"/>
        </w:rPr>
        <w:t xml:space="preserve">، </w:t>
      </w:r>
      <w:r>
        <w:rPr>
          <w:rtl/>
          <w:lang w:bidi="fa-IR"/>
        </w:rPr>
        <w:t>ص 34</w:t>
      </w:r>
      <w:r w:rsidR="009432CE">
        <w:rPr>
          <w:rtl/>
          <w:lang w:bidi="fa-IR"/>
        </w:rPr>
        <w:t xml:space="preserve">، </w:t>
      </w:r>
      <w:r>
        <w:rPr>
          <w:rtl/>
          <w:lang w:bidi="fa-IR"/>
        </w:rPr>
        <w:t>حديث 20902</w:t>
      </w:r>
      <w:r w:rsidR="009432CE">
        <w:rPr>
          <w:rtl/>
          <w:lang w:bidi="fa-IR"/>
        </w:rPr>
        <w:t xml:space="preserve">. </w:t>
      </w:r>
    </w:p>
    <w:p w:rsidR="00AD3994" w:rsidRDefault="00AD3994" w:rsidP="00160C29">
      <w:pPr>
        <w:pStyle w:val="libFootnote"/>
        <w:rPr>
          <w:rtl/>
          <w:lang w:bidi="fa-IR"/>
        </w:rPr>
      </w:pPr>
      <w:r>
        <w:rPr>
          <w:rtl/>
          <w:lang w:bidi="fa-IR"/>
        </w:rPr>
        <w:t>615- نهج البلاغه</w:t>
      </w:r>
      <w:r w:rsidR="009432CE">
        <w:rPr>
          <w:rtl/>
          <w:lang w:bidi="fa-IR"/>
        </w:rPr>
        <w:t xml:space="preserve">، </w:t>
      </w:r>
      <w:r>
        <w:rPr>
          <w:rtl/>
          <w:lang w:bidi="fa-IR"/>
        </w:rPr>
        <w:t>ص 157</w:t>
      </w:r>
      <w:r w:rsidR="009432CE">
        <w:rPr>
          <w:rtl/>
          <w:lang w:bidi="fa-IR"/>
        </w:rPr>
        <w:t xml:space="preserve">، </w:t>
      </w:r>
      <w:r>
        <w:rPr>
          <w:rtl/>
          <w:lang w:bidi="fa-IR"/>
        </w:rPr>
        <w:t>نامه 31</w:t>
      </w:r>
      <w:r w:rsidR="009432CE">
        <w:rPr>
          <w:rtl/>
          <w:lang w:bidi="fa-IR"/>
        </w:rPr>
        <w:t xml:space="preserve">. </w:t>
      </w:r>
    </w:p>
    <w:p w:rsidR="00AD3994" w:rsidRDefault="00AD3994" w:rsidP="00160C29">
      <w:pPr>
        <w:pStyle w:val="libFootnote"/>
        <w:rPr>
          <w:rtl/>
          <w:lang w:bidi="fa-IR"/>
        </w:rPr>
      </w:pPr>
      <w:r>
        <w:rPr>
          <w:rtl/>
          <w:lang w:bidi="fa-IR"/>
        </w:rPr>
        <w:t>616- نهج البلاغه</w:t>
      </w:r>
      <w:r w:rsidR="009432CE">
        <w:rPr>
          <w:rtl/>
          <w:lang w:bidi="fa-IR"/>
        </w:rPr>
        <w:t xml:space="preserve">، </w:t>
      </w:r>
      <w:r>
        <w:rPr>
          <w:rtl/>
          <w:lang w:bidi="fa-IR"/>
        </w:rPr>
        <w:t>ص 159</w:t>
      </w:r>
      <w:r w:rsidR="009432CE">
        <w:rPr>
          <w:rtl/>
          <w:lang w:bidi="fa-IR"/>
        </w:rPr>
        <w:t xml:space="preserve">، </w:t>
      </w:r>
      <w:r>
        <w:rPr>
          <w:rtl/>
          <w:lang w:bidi="fa-IR"/>
        </w:rPr>
        <w:t>نامه 31</w:t>
      </w:r>
      <w:r w:rsidR="009432CE">
        <w:rPr>
          <w:rtl/>
          <w:lang w:bidi="fa-IR"/>
        </w:rPr>
        <w:t xml:space="preserve">. </w:t>
      </w:r>
    </w:p>
    <w:p w:rsidR="00AD3994" w:rsidRDefault="00AD3994" w:rsidP="00160C29">
      <w:pPr>
        <w:pStyle w:val="libFootnote"/>
        <w:rPr>
          <w:rtl/>
          <w:lang w:bidi="fa-IR"/>
        </w:rPr>
      </w:pPr>
      <w:r>
        <w:rPr>
          <w:rtl/>
          <w:lang w:bidi="fa-IR"/>
        </w:rPr>
        <w:t>617- نهج البلاغه</w:t>
      </w:r>
      <w:r w:rsidR="009432CE">
        <w:rPr>
          <w:rtl/>
          <w:lang w:bidi="fa-IR"/>
        </w:rPr>
        <w:t xml:space="preserve">، </w:t>
      </w:r>
      <w:r>
        <w:rPr>
          <w:rtl/>
          <w:lang w:bidi="fa-IR"/>
        </w:rPr>
        <w:t>ص 159</w:t>
      </w:r>
      <w:r w:rsidR="009432CE">
        <w:rPr>
          <w:rtl/>
          <w:lang w:bidi="fa-IR"/>
        </w:rPr>
        <w:t xml:space="preserve">، </w:t>
      </w:r>
      <w:r>
        <w:rPr>
          <w:rtl/>
          <w:lang w:bidi="fa-IR"/>
        </w:rPr>
        <w:t>نامه 31</w:t>
      </w:r>
      <w:r w:rsidR="009432CE">
        <w:rPr>
          <w:rtl/>
          <w:lang w:bidi="fa-IR"/>
        </w:rPr>
        <w:t xml:space="preserve">. </w:t>
      </w:r>
    </w:p>
    <w:p w:rsidR="00AD3994" w:rsidRDefault="00AD3994" w:rsidP="00160C29">
      <w:pPr>
        <w:pStyle w:val="libFootnote"/>
        <w:rPr>
          <w:rtl/>
          <w:lang w:bidi="fa-IR"/>
        </w:rPr>
      </w:pPr>
      <w:r>
        <w:rPr>
          <w:rtl/>
          <w:lang w:bidi="fa-IR"/>
        </w:rPr>
        <w:t>618- مفردات راغب</w:t>
      </w:r>
      <w:r w:rsidR="009432CE">
        <w:rPr>
          <w:rtl/>
          <w:lang w:bidi="fa-IR"/>
        </w:rPr>
        <w:t xml:space="preserve">، </w:t>
      </w:r>
      <w:r>
        <w:rPr>
          <w:rtl/>
          <w:lang w:bidi="fa-IR"/>
        </w:rPr>
        <w:t>ص 196</w:t>
      </w:r>
      <w:r w:rsidR="009432CE">
        <w:rPr>
          <w:rtl/>
          <w:lang w:bidi="fa-IR"/>
        </w:rPr>
        <w:t xml:space="preserve">. </w:t>
      </w:r>
    </w:p>
    <w:p w:rsidR="00AD3994" w:rsidRDefault="00AD3994" w:rsidP="00160C29">
      <w:pPr>
        <w:pStyle w:val="libFootnote"/>
        <w:rPr>
          <w:rtl/>
          <w:lang w:bidi="fa-IR"/>
        </w:rPr>
      </w:pPr>
      <w:r>
        <w:rPr>
          <w:rtl/>
          <w:lang w:bidi="fa-IR"/>
        </w:rPr>
        <w:t>619- مفردات راغب</w:t>
      </w:r>
      <w:r w:rsidR="009432CE">
        <w:rPr>
          <w:rtl/>
          <w:lang w:bidi="fa-IR"/>
        </w:rPr>
        <w:t xml:space="preserve">، </w:t>
      </w:r>
      <w:r>
        <w:rPr>
          <w:rtl/>
          <w:lang w:bidi="fa-IR"/>
        </w:rPr>
        <w:t>ص 196</w:t>
      </w:r>
      <w:r w:rsidR="009432CE">
        <w:rPr>
          <w:rtl/>
          <w:lang w:bidi="fa-IR"/>
        </w:rPr>
        <w:t xml:space="preserve">. </w:t>
      </w:r>
    </w:p>
    <w:p w:rsidR="00AD3994" w:rsidRDefault="00AD3994" w:rsidP="00160C29">
      <w:pPr>
        <w:pStyle w:val="libFootnote"/>
        <w:rPr>
          <w:rtl/>
          <w:lang w:bidi="fa-IR"/>
        </w:rPr>
      </w:pPr>
      <w:r>
        <w:rPr>
          <w:rtl/>
          <w:lang w:bidi="fa-IR"/>
        </w:rPr>
        <w:lastRenderedPageBreak/>
        <w:t>620- سوره كهف</w:t>
      </w:r>
      <w:r w:rsidR="009432CE">
        <w:rPr>
          <w:rtl/>
          <w:lang w:bidi="fa-IR"/>
        </w:rPr>
        <w:t xml:space="preserve">، </w:t>
      </w:r>
      <w:r>
        <w:rPr>
          <w:rtl/>
          <w:lang w:bidi="fa-IR"/>
        </w:rPr>
        <w:t>آيه 81</w:t>
      </w:r>
      <w:r w:rsidR="009432CE">
        <w:rPr>
          <w:rtl/>
          <w:lang w:bidi="fa-IR"/>
        </w:rPr>
        <w:t xml:space="preserve">. </w:t>
      </w:r>
    </w:p>
    <w:p w:rsidR="00AD3994" w:rsidRDefault="00AD3994" w:rsidP="00160C29">
      <w:pPr>
        <w:pStyle w:val="libFootnote"/>
        <w:rPr>
          <w:rtl/>
          <w:lang w:bidi="fa-IR"/>
        </w:rPr>
      </w:pPr>
      <w:r>
        <w:rPr>
          <w:rtl/>
          <w:lang w:bidi="fa-IR"/>
        </w:rPr>
        <w:t>621- سوره طه</w:t>
      </w:r>
      <w:r w:rsidR="009432CE">
        <w:rPr>
          <w:rtl/>
          <w:lang w:bidi="fa-IR"/>
        </w:rPr>
        <w:t xml:space="preserve">، </w:t>
      </w:r>
      <w:r>
        <w:rPr>
          <w:rtl/>
          <w:lang w:bidi="fa-IR"/>
        </w:rPr>
        <w:t>آيه 24</w:t>
      </w:r>
      <w:r w:rsidR="009432CE">
        <w:rPr>
          <w:rtl/>
          <w:lang w:bidi="fa-IR"/>
        </w:rPr>
        <w:t xml:space="preserve">. </w:t>
      </w:r>
    </w:p>
    <w:p w:rsidR="00AD3994" w:rsidRDefault="00AD3994" w:rsidP="00160C29">
      <w:pPr>
        <w:pStyle w:val="libFootnote"/>
        <w:rPr>
          <w:rtl/>
          <w:lang w:bidi="fa-IR"/>
        </w:rPr>
      </w:pPr>
      <w:r>
        <w:rPr>
          <w:rtl/>
          <w:lang w:bidi="fa-IR"/>
        </w:rPr>
        <w:t>622- سوره طه</w:t>
      </w:r>
      <w:r w:rsidR="009432CE">
        <w:rPr>
          <w:rtl/>
          <w:lang w:bidi="fa-IR"/>
        </w:rPr>
        <w:t xml:space="preserve">، </w:t>
      </w:r>
      <w:r>
        <w:rPr>
          <w:rtl/>
          <w:lang w:bidi="fa-IR"/>
        </w:rPr>
        <w:t>آيه 25 - 35</w:t>
      </w:r>
      <w:r w:rsidR="009432CE">
        <w:rPr>
          <w:rtl/>
          <w:lang w:bidi="fa-IR"/>
        </w:rPr>
        <w:t xml:space="preserve">. </w:t>
      </w:r>
    </w:p>
    <w:p w:rsidR="00AD3994" w:rsidRDefault="00AD3994" w:rsidP="00160C29">
      <w:pPr>
        <w:pStyle w:val="libFootnote"/>
        <w:rPr>
          <w:rtl/>
          <w:lang w:bidi="fa-IR"/>
        </w:rPr>
      </w:pPr>
      <w:r>
        <w:rPr>
          <w:rtl/>
          <w:lang w:bidi="fa-IR"/>
        </w:rPr>
        <w:t>623- سوره طه</w:t>
      </w:r>
      <w:r w:rsidR="009432CE">
        <w:rPr>
          <w:rtl/>
          <w:lang w:bidi="fa-IR"/>
        </w:rPr>
        <w:t xml:space="preserve">، </w:t>
      </w:r>
      <w:r>
        <w:rPr>
          <w:rtl/>
          <w:lang w:bidi="fa-IR"/>
        </w:rPr>
        <w:t>آيه 36</w:t>
      </w:r>
      <w:r w:rsidR="009432CE">
        <w:rPr>
          <w:rtl/>
          <w:lang w:bidi="fa-IR"/>
        </w:rPr>
        <w:t xml:space="preserve">. </w:t>
      </w:r>
    </w:p>
    <w:p w:rsidR="00AD3994" w:rsidRDefault="00AD3994" w:rsidP="00160C29">
      <w:pPr>
        <w:pStyle w:val="libFootnote"/>
        <w:rPr>
          <w:rtl/>
          <w:lang w:bidi="fa-IR"/>
        </w:rPr>
      </w:pPr>
      <w:r>
        <w:rPr>
          <w:rtl/>
          <w:lang w:bidi="fa-IR"/>
        </w:rPr>
        <w:t>624- سوره قصص</w:t>
      </w:r>
      <w:r w:rsidR="009432CE">
        <w:rPr>
          <w:rtl/>
          <w:lang w:bidi="fa-IR"/>
        </w:rPr>
        <w:t xml:space="preserve">، </w:t>
      </w:r>
      <w:r>
        <w:rPr>
          <w:rtl/>
          <w:lang w:bidi="fa-IR"/>
        </w:rPr>
        <w:t>آيه 35</w:t>
      </w:r>
      <w:r w:rsidR="009432CE">
        <w:rPr>
          <w:rtl/>
          <w:lang w:bidi="fa-IR"/>
        </w:rPr>
        <w:t xml:space="preserve">. </w:t>
      </w:r>
    </w:p>
    <w:p w:rsidR="00AD3994" w:rsidRDefault="00AD3994" w:rsidP="00160C29">
      <w:pPr>
        <w:pStyle w:val="libFootnote"/>
        <w:rPr>
          <w:rtl/>
          <w:lang w:bidi="fa-IR"/>
        </w:rPr>
      </w:pPr>
      <w:r>
        <w:rPr>
          <w:rtl/>
          <w:lang w:bidi="fa-IR"/>
        </w:rPr>
        <w:t>625- سوره ابراهيم</w:t>
      </w:r>
      <w:r w:rsidR="009432CE">
        <w:rPr>
          <w:rtl/>
          <w:lang w:bidi="fa-IR"/>
        </w:rPr>
        <w:t xml:space="preserve">، </w:t>
      </w:r>
      <w:r>
        <w:rPr>
          <w:rtl/>
          <w:lang w:bidi="fa-IR"/>
        </w:rPr>
        <w:t>آيه 7</w:t>
      </w:r>
      <w:r w:rsidR="009432CE">
        <w:rPr>
          <w:rtl/>
          <w:lang w:bidi="fa-IR"/>
        </w:rPr>
        <w:t xml:space="preserve">. </w:t>
      </w:r>
    </w:p>
    <w:p w:rsidR="00AD3994" w:rsidRDefault="00AD3994" w:rsidP="00160C29">
      <w:pPr>
        <w:pStyle w:val="libFootnote"/>
        <w:rPr>
          <w:rtl/>
          <w:lang w:bidi="fa-IR"/>
        </w:rPr>
      </w:pPr>
      <w:r>
        <w:rPr>
          <w:rtl/>
          <w:lang w:bidi="fa-IR"/>
        </w:rPr>
        <w:t>626- سوره حجرات</w:t>
      </w:r>
      <w:r w:rsidR="009432CE">
        <w:rPr>
          <w:rtl/>
          <w:lang w:bidi="fa-IR"/>
        </w:rPr>
        <w:t xml:space="preserve">، </w:t>
      </w:r>
      <w:r>
        <w:rPr>
          <w:rtl/>
          <w:lang w:bidi="fa-IR"/>
        </w:rPr>
        <w:t>آيه 10</w:t>
      </w:r>
      <w:r w:rsidR="009432CE">
        <w:rPr>
          <w:rtl/>
          <w:lang w:bidi="fa-IR"/>
        </w:rPr>
        <w:t xml:space="preserve">. </w:t>
      </w:r>
    </w:p>
    <w:p w:rsidR="00AD3994" w:rsidRDefault="00AD3994" w:rsidP="00160C29">
      <w:pPr>
        <w:pStyle w:val="libFootnote"/>
        <w:rPr>
          <w:rtl/>
          <w:lang w:bidi="fa-IR"/>
        </w:rPr>
      </w:pPr>
      <w:r>
        <w:rPr>
          <w:rtl/>
          <w:lang w:bidi="fa-IR"/>
        </w:rPr>
        <w:t>627- سوره حجرات</w:t>
      </w:r>
      <w:r w:rsidR="009432CE">
        <w:rPr>
          <w:rtl/>
          <w:lang w:bidi="fa-IR"/>
        </w:rPr>
        <w:t xml:space="preserve">، </w:t>
      </w:r>
      <w:r>
        <w:rPr>
          <w:rtl/>
          <w:lang w:bidi="fa-IR"/>
        </w:rPr>
        <w:t>آيه 13</w:t>
      </w:r>
      <w:r w:rsidR="009432CE">
        <w:rPr>
          <w:rtl/>
          <w:lang w:bidi="fa-IR"/>
        </w:rPr>
        <w:t xml:space="preserve">. </w:t>
      </w:r>
    </w:p>
    <w:p w:rsidR="00AD3994" w:rsidRDefault="00AD3994" w:rsidP="00160C29">
      <w:pPr>
        <w:pStyle w:val="libFootnote"/>
        <w:rPr>
          <w:rtl/>
          <w:lang w:bidi="fa-IR"/>
        </w:rPr>
      </w:pPr>
      <w:r>
        <w:rPr>
          <w:rtl/>
          <w:lang w:bidi="fa-IR"/>
        </w:rPr>
        <w:t>628- سوره حشر</w:t>
      </w:r>
      <w:r w:rsidR="009432CE">
        <w:rPr>
          <w:rtl/>
          <w:lang w:bidi="fa-IR"/>
        </w:rPr>
        <w:t xml:space="preserve">، </w:t>
      </w:r>
      <w:r>
        <w:rPr>
          <w:rtl/>
          <w:lang w:bidi="fa-IR"/>
        </w:rPr>
        <w:t>آيه 9</w:t>
      </w:r>
      <w:r w:rsidR="009432CE">
        <w:rPr>
          <w:rtl/>
          <w:lang w:bidi="fa-IR"/>
        </w:rPr>
        <w:t xml:space="preserve">. </w:t>
      </w:r>
    </w:p>
    <w:p w:rsidR="00AD3994" w:rsidRDefault="00AD3994" w:rsidP="00160C29">
      <w:pPr>
        <w:pStyle w:val="libFootnote"/>
        <w:rPr>
          <w:rtl/>
          <w:lang w:bidi="fa-IR"/>
        </w:rPr>
      </w:pPr>
      <w:r>
        <w:rPr>
          <w:rtl/>
          <w:lang w:bidi="fa-IR"/>
        </w:rPr>
        <w:t>629- محجه البيضاء</w:t>
      </w:r>
      <w:r w:rsidR="009432CE">
        <w:rPr>
          <w:rtl/>
          <w:lang w:bidi="fa-IR"/>
        </w:rPr>
        <w:t xml:space="preserve">، </w:t>
      </w:r>
      <w:r>
        <w:rPr>
          <w:rtl/>
          <w:lang w:bidi="fa-IR"/>
        </w:rPr>
        <w:t>ج 6</w:t>
      </w:r>
      <w:r w:rsidR="009432CE">
        <w:rPr>
          <w:rtl/>
          <w:lang w:bidi="fa-IR"/>
        </w:rPr>
        <w:t xml:space="preserve">، </w:t>
      </w:r>
      <w:r>
        <w:rPr>
          <w:rtl/>
          <w:lang w:bidi="fa-IR"/>
        </w:rPr>
        <w:t>ص 81</w:t>
      </w:r>
      <w:r w:rsidR="009432CE">
        <w:rPr>
          <w:rtl/>
          <w:lang w:bidi="fa-IR"/>
        </w:rPr>
        <w:t xml:space="preserve">. </w:t>
      </w:r>
    </w:p>
    <w:p w:rsidR="00AD3994" w:rsidRDefault="00AD3994" w:rsidP="00160C29">
      <w:pPr>
        <w:pStyle w:val="libFootnote"/>
        <w:rPr>
          <w:rtl/>
          <w:lang w:bidi="fa-IR"/>
        </w:rPr>
      </w:pPr>
      <w:r>
        <w:rPr>
          <w:rtl/>
          <w:lang w:bidi="fa-IR"/>
        </w:rPr>
        <w:t>630- سوره حشر</w:t>
      </w:r>
      <w:r w:rsidR="009432CE">
        <w:rPr>
          <w:rtl/>
          <w:lang w:bidi="fa-IR"/>
        </w:rPr>
        <w:t xml:space="preserve">، </w:t>
      </w:r>
      <w:r>
        <w:rPr>
          <w:rtl/>
          <w:lang w:bidi="fa-IR"/>
        </w:rPr>
        <w:t>آيه 9</w:t>
      </w:r>
      <w:r w:rsidR="009432CE">
        <w:rPr>
          <w:rtl/>
          <w:lang w:bidi="fa-IR"/>
        </w:rPr>
        <w:t xml:space="preserve">. </w:t>
      </w:r>
    </w:p>
    <w:p w:rsidR="00AD3994" w:rsidRDefault="00AD3994" w:rsidP="00160C29">
      <w:pPr>
        <w:pStyle w:val="libFootnote"/>
        <w:rPr>
          <w:rtl/>
          <w:lang w:bidi="fa-IR"/>
        </w:rPr>
      </w:pPr>
      <w:r>
        <w:rPr>
          <w:rtl/>
          <w:lang w:bidi="fa-IR"/>
        </w:rPr>
        <w:t>631- مستدرك الوسايل</w:t>
      </w:r>
      <w:r w:rsidR="009432CE">
        <w:rPr>
          <w:rtl/>
          <w:lang w:bidi="fa-IR"/>
        </w:rPr>
        <w:t xml:space="preserve">، </w:t>
      </w:r>
      <w:r>
        <w:rPr>
          <w:rtl/>
          <w:lang w:bidi="fa-IR"/>
        </w:rPr>
        <w:t>ج 11</w:t>
      </w:r>
      <w:r w:rsidR="009432CE">
        <w:rPr>
          <w:rtl/>
          <w:lang w:bidi="fa-IR"/>
        </w:rPr>
        <w:t xml:space="preserve">، </w:t>
      </w:r>
      <w:r>
        <w:rPr>
          <w:rtl/>
          <w:lang w:bidi="fa-IR"/>
        </w:rPr>
        <w:t>ص 187</w:t>
      </w:r>
      <w:r w:rsidR="009432CE">
        <w:rPr>
          <w:rtl/>
          <w:lang w:bidi="fa-IR"/>
        </w:rPr>
        <w:t xml:space="preserve">، </w:t>
      </w:r>
      <w:r>
        <w:rPr>
          <w:rtl/>
          <w:lang w:bidi="fa-IR"/>
        </w:rPr>
        <w:t>حديث 12701</w:t>
      </w:r>
      <w:r w:rsidR="009432CE">
        <w:rPr>
          <w:rtl/>
          <w:lang w:bidi="fa-IR"/>
        </w:rPr>
        <w:t xml:space="preserve">. </w:t>
      </w:r>
    </w:p>
    <w:p w:rsidR="00AD3994" w:rsidRDefault="00AD3994" w:rsidP="00160C29">
      <w:pPr>
        <w:pStyle w:val="libFootnote"/>
        <w:rPr>
          <w:rtl/>
          <w:lang w:bidi="fa-IR"/>
        </w:rPr>
      </w:pPr>
      <w:r>
        <w:rPr>
          <w:rtl/>
          <w:lang w:bidi="fa-IR"/>
        </w:rPr>
        <w:t>632- تفسير برهان</w:t>
      </w:r>
      <w:r w:rsidR="009432CE">
        <w:rPr>
          <w:rtl/>
          <w:lang w:bidi="fa-IR"/>
        </w:rPr>
        <w:t xml:space="preserve">، </w:t>
      </w:r>
      <w:r>
        <w:rPr>
          <w:rtl/>
          <w:lang w:bidi="fa-IR"/>
        </w:rPr>
        <w:t>ج 1</w:t>
      </w:r>
      <w:r w:rsidR="009432CE">
        <w:rPr>
          <w:rtl/>
          <w:lang w:bidi="fa-IR"/>
        </w:rPr>
        <w:t xml:space="preserve">، </w:t>
      </w:r>
      <w:r>
        <w:rPr>
          <w:rtl/>
          <w:lang w:bidi="fa-IR"/>
        </w:rPr>
        <w:t>ص 481</w:t>
      </w:r>
      <w:r w:rsidR="009432CE">
        <w:rPr>
          <w:rtl/>
          <w:lang w:bidi="fa-IR"/>
        </w:rPr>
        <w:t xml:space="preserve">، </w:t>
      </w:r>
      <w:r>
        <w:rPr>
          <w:rtl/>
          <w:lang w:bidi="fa-IR"/>
        </w:rPr>
        <w:t>حديث 10</w:t>
      </w:r>
      <w:r w:rsidR="009432CE">
        <w:rPr>
          <w:rtl/>
          <w:lang w:bidi="fa-IR"/>
        </w:rPr>
        <w:t xml:space="preserve">. </w:t>
      </w:r>
    </w:p>
    <w:p w:rsidR="00AD3994" w:rsidRDefault="00AD3994" w:rsidP="00160C29">
      <w:pPr>
        <w:pStyle w:val="libFootnote"/>
        <w:rPr>
          <w:rtl/>
          <w:lang w:bidi="fa-IR"/>
        </w:rPr>
      </w:pPr>
      <w:r>
        <w:rPr>
          <w:rtl/>
          <w:lang w:bidi="fa-IR"/>
        </w:rPr>
        <w:t>633- سوره مائده</w:t>
      </w:r>
      <w:r w:rsidR="009432CE">
        <w:rPr>
          <w:rtl/>
          <w:lang w:bidi="fa-IR"/>
        </w:rPr>
        <w:t xml:space="preserve">، </w:t>
      </w:r>
      <w:r>
        <w:rPr>
          <w:rtl/>
          <w:lang w:bidi="fa-IR"/>
        </w:rPr>
        <w:t>آيه 55</w:t>
      </w:r>
      <w:r w:rsidR="009432CE">
        <w:rPr>
          <w:rtl/>
          <w:lang w:bidi="fa-IR"/>
        </w:rPr>
        <w:t xml:space="preserve">. </w:t>
      </w:r>
    </w:p>
    <w:p w:rsidR="00AD3994" w:rsidRDefault="00AD3994" w:rsidP="00160C29">
      <w:pPr>
        <w:pStyle w:val="libFootnote"/>
        <w:rPr>
          <w:rtl/>
          <w:lang w:bidi="fa-IR"/>
        </w:rPr>
      </w:pPr>
      <w:r>
        <w:rPr>
          <w:rtl/>
          <w:lang w:bidi="fa-IR"/>
        </w:rPr>
        <w:t>634- تفسير مجمع البيان</w:t>
      </w:r>
      <w:r w:rsidR="009432CE">
        <w:rPr>
          <w:rtl/>
          <w:lang w:bidi="fa-IR"/>
        </w:rPr>
        <w:t xml:space="preserve">، </w:t>
      </w:r>
      <w:r>
        <w:rPr>
          <w:rtl/>
          <w:lang w:bidi="fa-IR"/>
        </w:rPr>
        <w:t>ج 2</w:t>
      </w:r>
      <w:r w:rsidR="009432CE">
        <w:rPr>
          <w:rtl/>
          <w:lang w:bidi="fa-IR"/>
        </w:rPr>
        <w:t xml:space="preserve">، </w:t>
      </w:r>
      <w:r>
        <w:rPr>
          <w:rtl/>
          <w:lang w:bidi="fa-IR"/>
        </w:rPr>
        <w:t>ص 126 (جزء 6)</w:t>
      </w:r>
      <w:r w:rsidR="009432CE">
        <w:rPr>
          <w:rtl/>
          <w:lang w:bidi="fa-IR"/>
        </w:rPr>
        <w:t xml:space="preserve">. </w:t>
      </w:r>
    </w:p>
    <w:p w:rsidR="00AD3994" w:rsidRDefault="00AD3994" w:rsidP="00160C29">
      <w:pPr>
        <w:pStyle w:val="libFootnote"/>
        <w:rPr>
          <w:rtl/>
          <w:lang w:bidi="fa-IR"/>
        </w:rPr>
      </w:pPr>
      <w:r>
        <w:rPr>
          <w:rtl/>
          <w:lang w:bidi="fa-IR"/>
        </w:rPr>
        <w:t>635- سوره آل عمران</w:t>
      </w:r>
      <w:r w:rsidR="009432CE">
        <w:rPr>
          <w:rtl/>
          <w:lang w:bidi="fa-IR"/>
        </w:rPr>
        <w:t xml:space="preserve">، </w:t>
      </w:r>
      <w:r>
        <w:rPr>
          <w:rtl/>
          <w:lang w:bidi="fa-IR"/>
        </w:rPr>
        <w:t>آيه 103</w:t>
      </w:r>
      <w:r w:rsidR="009432CE">
        <w:rPr>
          <w:rtl/>
          <w:lang w:bidi="fa-IR"/>
        </w:rPr>
        <w:t xml:space="preserve">. </w:t>
      </w:r>
    </w:p>
    <w:p w:rsidR="00AD3994" w:rsidRDefault="00AD3994" w:rsidP="00160C29">
      <w:pPr>
        <w:pStyle w:val="libFootnote"/>
        <w:rPr>
          <w:rtl/>
          <w:lang w:bidi="fa-IR"/>
        </w:rPr>
      </w:pPr>
      <w:r>
        <w:rPr>
          <w:rtl/>
          <w:lang w:bidi="fa-IR"/>
        </w:rPr>
        <w:t>636- سوره حجر</w:t>
      </w:r>
      <w:r w:rsidR="009432CE">
        <w:rPr>
          <w:rtl/>
          <w:lang w:bidi="fa-IR"/>
        </w:rPr>
        <w:t xml:space="preserve">، </w:t>
      </w:r>
      <w:r>
        <w:rPr>
          <w:rtl/>
          <w:lang w:bidi="fa-IR"/>
        </w:rPr>
        <w:t>آيه 45 47</w:t>
      </w:r>
      <w:r w:rsidR="009432CE">
        <w:rPr>
          <w:rtl/>
          <w:lang w:bidi="fa-IR"/>
        </w:rPr>
        <w:t xml:space="preserve">. </w:t>
      </w:r>
    </w:p>
    <w:p w:rsidR="00AD3994" w:rsidRDefault="00AD3994" w:rsidP="00160C29">
      <w:pPr>
        <w:pStyle w:val="libFootnote"/>
        <w:rPr>
          <w:rtl/>
          <w:lang w:bidi="fa-IR"/>
        </w:rPr>
      </w:pPr>
      <w:r>
        <w:rPr>
          <w:rtl/>
          <w:lang w:bidi="fa-IR"/>
        </w:rPr>
        <w:t>637- محاسن</w:t>
      </w:r>
      <w:r w:rsidR="009432CE">
        <w:rPr>
          <w:rtl/>
          <w:lang w:bidi="fa-IR"/>
        </w:rPr>
        <w:t xml:space="preserve">، </w:t>
      </w:r>
      <w:r>
        <w:rPr>
          <w:rtl/>
          <w:lang w:bidi="fa-IR"/>
        </w:rPr>
        <w:t>ج 1</w:t>
      </w:r>
      <w:r w:rsidR="009432CE">
        <w:rPr>
          <w:rtl/>
          <w:lang w:bidi="fa-IR"/>
        </w:rPr>
        <w:t xml:space="preserve">، </w:t>
      </w:r>
      <w:r>
        <w:rPr>
          <w:rtl/>
          <w:lang w:bidi="fa-IR"/>
        </w:rPr>
        <w:t>ص 226</w:t>
      </w:r>
      <w:r w:rsidR="009432CE">
        <w:rPr>
          <w:rtl/>
          <w:lang w:bidi="fa-IR"/>
        </w:rPr>
        <w:t xml:space="preserve">، </w:t>
      </w:r>
      <w:r>
        <w:rPr>
          <w:rtl/>
          <w:lang w:bidi="fa-IR"/>
        </w:rPr>
        <w:t>حديث 407</w:t>
      </w:r>
      <w:r w:rsidR="009432CE">
        <w:rPr>
          <w:rtl/>
          <w:lang w:bidi="fa-IR"/>
        </w:rPr>
        <w:t xml:space="preserve">. </w:t>
      </w:r>
    </w:p>
    <w:p w:rsidR="00AD3994" w:rsidRDefault="00AD3994" w:rsidP="00160C29">
      <w:pPr>
        <w:pStyle w:val="libFootnote"/>
        <w:rPr>
          <w:rtl/>
          <w:lang w:bidi="fa-IR"/>
        </w:rPr>
      </w:pPr>
      <w:r>
        <w:rPr>
          <w:rtl/>
          <w:lang w:bidi="fa-IR"/>
        </w:rPr>
        <w:t>638- سوره حجرات</w:t>
      </w:r>
      <w:r w:rsidR="009432CE">
        <w:rPr>
          <w:rtl/>
          <w:lang w:bidi="fa-IR"/>
        </w:rPr>
        <w:t xml:space="preserve">، </w:t>
      </w:r>
      <w:r>
        <w:rPr>
          <w:rtl/>
          <w:lang w:bidi="fa-IR"/>
        </w:rPr>
        <w:t>آيه 13</w:t>
      </w:r>
      <w:r w:rsidR="009432CE">
        <w:rPr>
          <w:rtl/>
          <w:lang w:bidi="fa-IR"/>
        </w:rPr>
        <w:t xml:space="preserve">. </w:t>
      </w:r>
    </w:p>
    <w:p w:rsidR="00AD3994" w:rsidRDefault="00AD3994" w:rsidP="00160C29">
      <w:pPr>
        <w:pStyle w:val="libFootnote"/>
        <w:rPr>
          <w:rtl/>
          <w:lang w:bidi="fa-IR"/>
        </w:rPr>
      </w:pPr>
      <w:r>
        <w:rPr>
          <w:rtl/>
          <w:lang w:bidi="fa-IR"/>
        </w:rPr>
        <w:t>639- سوره حجرات</w:t>
      </w:r>
      <w:r w:rsidR="009432CE">
        <w:rPr>
          <w:rtl/>
          <w:lang w:bidi="fa-IR"/>
        </w:rPr>
        <w:t xml:space="preserve">، </w:t>
      </w:r>
      <w:r>
        <w:rPr>
          <w:rtl/>
          <w:lang w:bidi="fa-IR"/>
        </w:rPr>
        <w:t>آيه 13</w:t>
      </w:r>
      <w:r w:rsidR="009432CE">
        <w:rPr>
          <w:rtl/>
          <w:lang w:bidi="fa-IR"/>
        </w:rPr>
        <w:t xml:space="preserve">. </w:t>
      </w:r>
    </w:p>
    <w:p w:rsidR="00AD3994" w:rsidRDefault="00AD3994" w:rsidP="00160C29">
      <w:pPr>
        <w:pStyle w:val="libFootnote"/>
        <w:rPr>
          <w:rtl/>
          <w:lang w:bidi="fa-IR"/>
        </w:rPr>
      </w:pPr>
      <w:r>
        <w:rPr>
          <w:rtl/>
          <w:lang w:bidi="fa-IR"/>
        </w:rPr>
        <w:t>640- مصادقة الاخوان</w:t>
      </w:r>
      <w:r w:rsidR="009432CE">
        <w:rPr>
          <w:rtl/>
          <w:lang w:bidi="fa-IR"/>
        </w:rPr>
        <w:t xml:space="preserve">، </w:t>
      </w:r>
      <w:r>
        <w:rPr>
          <w:rtl/>
          <w:lang w:bidi="fa-IR"/>
        </w:rPr>
        <w:t>ص 36</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641- مصادقة الاخوان</w:t>
      </w:r>
      <w:r w:rsidR="009432CE">
        <w:rPr>
          <w:rtl/>
          <w:lang w:bidi="fa-IR"/>
        </w:rPr>
        <w:t xml:space="preserve">، </w:t>
      </w:r>
      <w:r>
        <w:rPr>
          <w:rtl/>
          <w:lang w:bidi="fa-IR"/>
        </w:rPr>
        <w:t>ص 36</w:t>
      </w:r>
      <w:r w:rsidR="009432CE">
        <w:rPr>
          <w:rtl/>
          <w:lang w:bidi="fa-IR"/>
        </w:rPr>
        <w:t xml:space="preserve">، </w:t>
      </w:r>
      <w:r>
        <w:rPr>
          <w:rtl/>
          <w:lang w:bidi="fa-IR"/>
        </w:rPr>
        <w:t>حديث 2</w:t>
      </w:r>
      <w:r w:rsidR="009432CE">
        <w:rPr>
          <w:rtl/>
          <w:lang w:bidi="fa-IR"/>
        </w:rPr>
        <w:t xml:space="preserve">. </w:t>
      </w:r>
    </w:p>
    <w:p w:rsidR="00AD3994" w:rsidRDefault="00AD3994" w:rsidP="00160C29">
      <w:pPr>
        <w:pStyle w:val="libFootnote"/>
        <w:rPr>
          <w:rtl/>
          <w:lang w:bidi="fa-IR"/>
        </w:rPr>
      </w:pPr>
      <w:r>
        <w:rPr>
          <w:rtl/>
          <w:lang w:bidi="fa-IR"/>
        </w:rPr>
        <w:t>642- مصادقة الاخوان</w:t>
      </w:r>
      <w:r w:rsidR="009432CE">
        <w:rPr>
          <w:rtl/>
          <w:lang w:bidi="fa-IR"/>
        </w:rPr>
        <w:t xml:space="preserve">، </w:t>
      </w:r>
      <w:r>
        <w:rPr>
          <w:rtl/>
          <w:lang w:bidi="fa-IR"/>
        </w:rPr>
        <w:t>ص 36</w:t>
      </w:r>
      <w:r w:rsidR="009432CE">
        <w:rPr>
          <w:rtl/>
          <w:lang w:bidi="fa-IR"/>
        </w:rPr>
        <w:t xml:space="preserve">، </w:t>
      </w:r>
      <w:r>
        <w:rPr>
          <w:rtl/>
          <w:lang w:bidi="fa-IR"/>
        </w:rPr>
        <w:t>حديث 2</w:t>
      </w:r>
      <w:r w:rsidR="009432CE">
        <w:rPr>
          <w:rtl/>
          <w:lang w:bidi="fa-IR"/>
        </w:rPr>
        <w:t xml:space="preserve">. </w:t>
      </w:r>
    </w:p>
    <w:p w:rsidR="00AD3994" w:rsidRDefault="00AD3994" w:rsidP="00160C29">
      <w:pPr>
        <w:pStyle w:val="libFootnote"/>
        <w:rPr>
          <w:rtl/>
          <w:lang w:bidi="fa-IR"/>
        </w:rPr>
      </w:pPr>
      <w:r>
        <w:rPr>
          <w:rtl/>
          <w:lang w:bidi="fa-IR"/>
        </w:rPr>
        <w:t>643- مصادقة الاخوان</w:t>
      </w:r>
      <w:r w:rsidR="009432CE">
        <w:rPr>
          <w:rtl/>
          <w:lang w:bidi="fa-IR"/>
        </w:rPr>
        <w:t xml:space="preserve">، </w:t>
      </w:r>
      <w:r>
        <w:rPr>
          <w:rtl/>
          <w:lang w:bidi="fa-IR"/>
        </w:rPr>
        <w:t>ص 40</w:t>
      </w:r>
      <w:r w:rsidR="009432CE">
        <w:rPr>
          <w:rtl/>
          <w:lang w:bidi="fa-IR"/>
        </w:rPr>
        <w:t xml:space="preserve">، </w:t>
      </w:r>
      <w:r>
        <w:rPr>
          <w:rtl/>
          <w:lang w:bidi="fa-IR"/>
        </w:rPr>
        <w:t>حديث 4</w:t>
      </w:r>
      <w:r w:rsidR="009432CE">
        <w:rPr>
          <w:rtl/>
          <w:lang w:bidi="fa-IR"/>
        </w:rPr>
        <w:t xml:space="preserve">. </w:t>
      </w:r>
    </w:p>
    <w:p w:rsidR="00AD3994" w:rsidRDefault="00AD3994" w:rsidP="00160C29">
      <w:pPr>
        <w:pStyle w:val="libFootnote"/>
        <w:rPr>
          <w:rtl/>
          <w:lang w:bidi="fa-IR"/>
        </w:rPr>
      </w:pPr>
      <w:r>
        <w:rPr>
          <w:rtl/>
          <w:lang w:bidi="fa-IR"/>
        </w:rPr>
        <w:t>644- مصادقة الاخوان</w:t>
      </w:r>
      <w:r w:rsidR="009432CE">
        <w:rPr>
          <w:rtl/>
          <w:lang w:bidi="fa-IR"/>
        </w:rPr>
        <w:t xml:space="preserve">، </w:t>
      </w:r>
      <w:r>
        <w:rPr>
          <w:rtl/>
          <w:lang w:bidi="fa-IR"/>
        </w:rPr>
        <w:t>ص 40</w:t>
      </w:r>
      <w:r w:rsidR="009432CE">
        <w:rPr>
          <w:rtl/>
          <w:lang w:bidi="fa-IR"/>
        </w:rPr>
        <w:t xml:space="preserve">، </w:t>
      </w:r>
      <w:r>
        <w:rPr>
          <w:rtl/>
          <w:lang w:bidi="fa-IR"/>
        </w:rPr>
        <w:t>حديث 4</w:t>
      </w:r>
      <w:r w:rsidR="009432CE">
        <w:rPr>
          <w:rtl/>
          <w:lang w:bidi="fa-IR"/>
        </w:rPr>
        <w:t xml:space="preserve">. </w:t>
      </w:r>
    </w:p>
    <w:p w:rsidR="00AD3994" w:rsidRDefault="00AD3994" w:rsidP="00160C29">
      <w:pPr>
        <w:pStyle w:val="libFootnote"/>
        <w:rPr>
          <w:rtl/>
          <w:lang w:bidi="fa-IR"/>
        </w:rPr>
      </w:pPr>
      <w:r>
        <w:rPr>
          <w:rtl/>
          <w:lang w:bidi="fa-IR"/>
        </w:rPr>
        <w:t>645- سوره اعراف</w:t>
      </w:r>
      <w:r w:rsidR="009432CE">
        <w:rPr>
          <w:rtl/>
          <w:lang w:bidi="fa-IR"/>
        </w:rPr>
        <w:t xml:space="preserve">، </w:t>
      </w:r>
      <w:r>
        <w:rPr>
          <w:rtl/>
          <w:lang w:bidi="fa-IR"/>
        </w:rPr>
        <w:t>آيه 26</w:t>
      </w:r>
      <w:r w:rsidR="009432CE">
        <w:rPr>
          <w:rtl/>
          <w:lang w:bidi="fa-IR"/>
        </w:rPr>
        <w:t xml:space="preserve">، </w:t>
      </w:r>
      <w:r>
        <w:rPr>
          <w:rtl/>
          <w:lang w:bidi="fa-IR"/>
        </w:rPr>
        <w:t>«و لباس التقوى ذلك خير</w:t>
      </w:r>
      <w:r w:rsidR="009432CE">
        <w:rPr>
          <w:rtl/>
          <w:lang w:bidi="fa-IR"/>
        </w:rPr>
        <w:t xml:space="preserve">. </w:t>
      </w:r>
      <w:r>
        <w:rPr>
          <w:rtl/>
          <w:lang w:bidi="fa-IR"/>
        </w:rPr>
        <w:t>»</w:t>
      </w:r>
    </w:p>
    <w:p w:rsidR="00AD3994" w:rsidRDefault="00AD3994" w:rsidP="00160C29">
      <w:pPr>
        <w:pStyle w:val="libFootnote"/>
        <w:rPr>
          <w:rtl/>
          <w:lang w:bidi="fa-IR"/>
        </w:rPr>
      </w:pPr>
      <w:r>
        <w:rPr>
          <w:rtl/>
          <w:lang w:bidi="fa-IR"/>
        </w:rPr>
        <w:t>646- مصادقة الاخوان</w:t>
      </w:r>
      <w:r w:rsidR="009432CE">
        <w:rPr>
          <w:rtl/>
          <w:lang w:bidi="fa-IR"/>
        </w:rPr>
        <w:t xml:space="preserve">، </w:t>
      </w:r>
      <w:r>
        <w:rPr>
          <w:rtl/>
          <w:lang w:bidi="fa-IR"/>
        </w:rPr>
        <w:t>ص 42</w:t>
      </w:r>
      <w:r w:rsidR="009432CE">
        <w:rPr>
          <w:rtl/>
          <w:lang w:bidi="fa-IR"/>
        </w:rPr>
        <w:t xml:space="preserve">، </w:t>
      </w:r>
      <w:r>
        <w:rPr>
          <w:rtl/>
          <w:lang w:bidi="fa-IR"/>
        </w:rPr>
        <w:t>حديث 5</w:t>
      </w:r>
      <w:r w:rsidR="009432CE">
        <w:rPr>
          <w:rtl/>
          <w:lang w:bidi="fa-IR"/>
        </w:rPr>
        <w:t xml:space="preserve">. </w:t>
      </w:r>
    </w:p>
    <w:p w:rsidR="00AD3994" w:rsidRDefault="00AD3994" w:rsidP="00160C29">
      <w:pPr>
        <w:pStyle w:val="libFootnote"/>
        <w:rPr>
          <w:rtl/>
          <w:lang w:bidi="fa-IR"/>
        </w:rPr>
      </w:pPr>
      <w:r>
        <w:rPr>
          <w:rtl/>
          <w:lang w:bidi="fa-IR"/>
        </w:rPr>
        <w:t>647- مصادقة الاخوان</w:t>
      </w:r>
      <w:r w:rsidR="009432CE">
        <w:rPr>
          <w:rtl/>
          <w:lang w:bidi="fa-IR"/>
        </w:rPr>
        <w:t xml:space="preserve">، </w:t>
      </w:r>
      <w:r>
        <w:rPr>
          <w:rtl/>
          <w:lang w:bidi="fa-IR"/>
        </w:rPr>
        <w:t>ص 42</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lastRenderedPageBreak/>
        <w:t>648- مصادقة الاخوان</w:t>
      </w:r>
      <w:r w:rsidR="009432CE">
        <w:rPr>
          <w:rtl/>
          <w:lang w:bidi="fa-IR"/>
        </w:rPr>
        <w:t xml:space="preserve">، </w:t>
      </w:r>
      <w:r>
        <w:rPr>
          <w:rtl/>
          <w:lang w:bidi="fa-IR"/>
        </w:rPr>
        <w:t>حديث 2</w:t>
      </w:r>
      <w:r w:rsidR="009432CE">
        <w:rPr>
          <w:rtl/>
          <w:lang w:bidi="fa-IR"/>
        </w:rPr>
        <w:t xml:space="preserve">. </w:t>
      </w:r>
    </w:p>
    <w:p w:rsidR="00AD3994" w:rsidRDefault="00AD3994" w:rsidP="00160C29">
      <w:pPr>
        <w:pStyle w:val="libFootnote"/>
        <w:rPr>
          <w:rtl/>
          <w:lang w:bidi="fa-IR"/>
        </w:rPr>
      </w:pPr>
      <w:r>
        <w:rPr>
          <w:rtl/>
          <w:lang w:bidi="fa-IR"/>
        </w:rPr>
        <w:t>649- مصادقة الاخوان</w:t>
      </w:r>
      <w:r w:rsidR="009432CE">
        <w:rPr>
          <w:rtl/>
          <w:lang w:bidi="fa-IR"/>
        </w:rPr>
        <w:t xml:space="preserve">، </w:t>
      </w:r>
      <w:r>
        <w:rPr>
          <w:rtl/>
          <w:lang w:bidi="fa-IR"/>
        </w:rPr>
        <w:t>ص 46</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650- مصادقة الاخوان</w:t>
      </w:r>
      <w:r w:rsidR="009432CE">
        <w:rPr>
          <w:rtl/>
          <w:lang w:bidi="fa-IR"/>
        </w:rPr>
        <w:t xml:space="preserve">، </w:t>
      </w:r>
      <w:r>
        <w:rPr>
          <w:rtl/>
          <w:lang w:bidi="fa-IR"/>
        </w:rPr>
        <w:t>ص 46</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651- مصادقة الاخوان</w:t>
      </w:r>
      <w:r w:rsidR="009432CE">
        <w:rPr>
          <w:rtl/>
          <w:lang w:bidi="fa-IR"/>
        </w:rPr>
        <w:t xml:space="preserve">، </w:t>
      </w:r>
      <w:r>
        <w:rPr>
          <w:rtl/>
          <w:lang w:bidi="fa-IR"/>
        </w:rPr>
        <w:t>ص 48</w:t>
      </w:r>
      <w:r w:rsidR="009432CE">
        <w:rPr>
          <w:rtl/>
          <w:lang w:bidi="fa-IR"/>
        </w:rPr>
        <w:t xml:space="preserve">، </w:t>
      </w:r>
      <w:r>
        <w:rPr>
          <w:rtl/>
          <w:lang w:bidi="fa-IR"/>
        </w:rPr>
        <w:t>حديث 2</w:t>
      </w:r>
      <w:r w:rsidR="009432CE">
        <w:rPr>
          <w:rtl/>
          <w:lang w:bidi="fa-IR"/>
        </w:rPr>
        <w:t xml:space="preserve">. </w:t>
      </w:r>
    </w:p>
    <w:p w:rsidR="00AD3994" w:rsidRDefault="00AD3994" w:rsidP="00160C29">
      <w:pPr>
        <w:pStyle w:val="libFootnote"/>
        <w:rPr>
          <w:rtl/>
          <w:lang w:bidi="fa-IR"/>
        </w:rPr>
      </w:pPr>
      <w:r>
        <w:rPr>
          <w:rtl/>
          <w:lang w:bidi="fa-IR"/>
        </w:rPr>
        <w:t>652- مصادقة الاخوان</w:t>
      </w:r>
      <w:r w:rsidR="009432CE">
        <w:rPr>
          <w:rtl/>
          <w:lang w:bidi="fa-IR"/>
        </w:rPr>
        <w:t xml:space="preserve">، </w:t>
      </w:r>
      <w:r>
        <w:rPr>
          <w:rtl/>
          <w:lang w:bidi="fa-IR"/>
        </w:rPr>
        <w:t>ص 48</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653- مصادقة الاخوان</w:t>
      </w:r>
      <w:r w:rsidR="009432CE">
        <w:rPr>
          <w:rtl/>
          <w:lang w:bidi="fa-IR"/>
        </w:rPr>
        <w:t xml:space="preserve">، </w:t>
      </w:r>
      <w:r>
        <w:rPr>
          <w:rtl/>
          <w:lang w:bidi="fa-IR"/>
        </w:rPr>
        <w:t>ص 50</w:t>
      </w:r>
      <w:r w:rsidR="009432CE">
        <w:rPr>
          <w:rtl/>
          <w:lang w:bidi="fa-IR"/>
        </w:rPr>
        <w:t xml:space="preserve">، </w:t>
      </w:r>
      <w:r>
        <w:rPr>
          <w:rtl/>
          <w:lang w:bidi="fa-IR"/>
        </w:rPr>
        <w:t>حديث 2</w:t>
      </w:r>
      <w:r w:rsidR="009432CE">
        <w:rPr>
          <w:rtl/>
          <w:lang w:bidi="fa-IR"/>
        </w:rPr>
        <w:t xml:space="preserve">. </w:t>
      </w:r>
    </w:p>
    <w:p w:rsidR="00AD3994" w:rsidRDefault="00AD3994" w:rsidP="00160C29">
      <w:pPr>
        <w:pStyle w:val="libFootnote"/>
        <w:rPr>
          <w:rtl/>
          <w:lang w:bidi="fa-IR"/>
        </w:rPr>
      </w:pPr>
      <w:r>
        <w:rPr>
          <w:rtl/>
          <w:lang w:bidi="fa-IR"/>
        </w:rPr>
        <w:t>654- مصادقة الاخوان</w:t>
      </w:r>
      <w:r w:rsidR="009432CE">
        <w:rPr>
          <w:rtl/>
          <w:lang w:bidi="fa-IR"/>
        </w:rPr>
        <w:t xml:space="preserve">، </w:t>
      </w:r>
      <w:r>
        <w:rPr>
          <w:rtl/>
          <w:lang w:bidi="fa-IR"/>
        </w:rPr>
        <w:t>ص 50</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655- مصادقة الاخوان</w:t>
      </w:r>
      <w:r w:rsidR="009432CE">
        <w:rPr>
          <w:rtl/>
          <w:lang w:bidi="fa-IR"/>
        </w:rPr>
        <w:t xml:space="preserve">، </w:t>
      </w:r>
      <w:r>
        <w:rPr>
          <w:rtl/>
          <w:lang w:bidi="fa-IR"/>
        </w:rPr>
        <w:t>ص 56</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656- مصادقة الاخوان</w:t>
      </w:r>
      <w:r w:rsidR="009432CE">
        <w:rPr>
          <w:rtl/>
          <w:lang w:bidi="fa-IR"/>
        </w:rPr>
        <w:t xml:space="preserve">، </w:t>
      </w:r>
      <w:r>
        <w:rPr>
          <w:rtl/>
          <w:lang w:bidi="fa-IR"/>
        </w:rPr>
        <w:t>ص 56</w:t>
      </w:r>
      <w:r w:rsidR="009432CE">
        <w:rPr>
          <w:rtl/>
          <w:lang w:bidi="fa-IR"/>
        </w:rPr>
        <w:t xml:space="preserve">، </w:t>
      </w:r>
      <w:r>
        <w:rPr>
          <w:rtl/>
          <w:lang w:bidi="fa-IR"/>
        </w:rPr>
        <w:t>حديث 2</w:t>
      </w:r>
      <w:r w:rsidR="009432CE">
        <w:rPr>
          <w:rtl/>
          <w:lang w:bidi="fa-IR"/>
        </w:rPr>
        <w:t xml:space="preserve">. </w:t>
      </w:r>
    </w:p>
    <w:p w:rsidR="00AD3994" w:rsidRDefault="00AD3994" w:rsidP="00160C29">
      <w:pPr>
        <w:pStyle w:val="libFootnote"/>
        <w:rPr>
          <w:rtl/>
          <w:lang w:bidi="fa-IR"/>
        </w:rPr>
      </w:pPr>
      <w:r>
        <w:rPr>
          <w:rtl/>
          <w:lang w:bidi="fa-IR"/>
        </w:rPr>
        <w:t>657- مصادقة الاخوان</w:t>
      </w:r>
      <w:r w:rsidR="009432CE">
        <w:rPr>
          <w:rtl/>
          <w:lang w:bidi="fa-IR"/>
        </w:rPr>
        <w:t xml:space="preserve">، </w:t>
      </w:r>
      <w:r>
        <w:rPr>
          <w:rtl/>
          <w:lang w:bidi="fa-IR"/>
        </w:rPr>
        <w:t>ص 58</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658- مصادقة الاخوان</w:t>
      </w:r>
      <w:r w:rsidR="009432CE">
        <w:rPr>
          <w:rtl/>
          <w:lang w:bidi="fa-IR"/>
        </w:rPr>
        <w:t xml:space="preserve">، </w:t>
      </w:r>
      <w:r>
        <w:rPr>
          <w:rtl/>
          <w:lang w:bidi="fa-IR"/>
        </w:rPr>
        <w:t>ص 58</w:t>
      </w:r>
      <w:r w:rsidR="009432CE">
        <w:rPr>
          <w:rtl/>
          <w:lang w:bidi="fa-IR"/>
        </w:rPr>
        <w:t xml:space="preserve">، </w:t>
      </w:r>
      <w:r>
        <w:rPr>
          <w:rtl/>
          <w:lang w:bidi="fa-IR"/>
        </w:rPr>
        <w:t>حديث 2</w:t>
      </w:r>
      <w:r w:rsidR="009432CE">
        <w:rPr>
          <w:rtl/>
          <w:lang w:bidi="fa-IR"/>
        </w:rPr>
        <w:t xml:space="preserve">. </w:t>
      </w:r>
    </w:p>
    <w:p w:rsidR="00AD3994" w:rsidRDefault="00AD3994" w:rsidP="00160C29">
      <w:pPr>
        <w:pStyle w:val="libFootnote"/>
        <w:rPr>
          <w:rtl/>
          <w:lang w:bidi="fa-IR"/>
        </w:rPr>
      </w:pPr>
      <w:r>
        <w:rPr>
          <w:rtl/>
          <w:lang w:bidi="fa-IR"/>
        </w:rPr>
        <w:t>659- كافى</w:t>
      </w:r>
      <w:r w:rsidR="009432CE">
        <w:rPr>
          <w:rtl/>
          <w:lang w:bidi="fa-IR"/>
        </w:rPr>
        <w:t xml:space="preserve">، </w:t>
      </w:r>
      <w:r>
        <w:rPr>
          <w:rtl/>
          <w:lang w:bidi="fa-IR"/>
        </w:rPr>
        <w:t>ج 2</w:t>
      </w:r>
      <w:r w:rsidR="009432CE">
        <w:rPr>
          <w:rtl/>
          <w:lang w:bidi="fa-IR"/>
        </w:rPr>
        <w:t xml:space="preserve">، </w:t>
      </w:r>
      <w:r>
        <w:rPr>
          <w:rtl/>
          <w:lang w:bidi="fa-IR"/>
        </w:rPr>
        <w:t>ص 644</w:t>
      </w:r>
      <w:r w:rsidR="009432CE">
        <w:rPr>
          <w:rtl/>
          <w:lang w:bidi="fa-IR"/>
        </w:rPr>
        <w:t xml:space="preserve">، </w:t>
      </w:r>
      <w:r>
        <w:rPr>
          <w:rtl/>
          <w:lang w:bidi="fa-IR"/>
        </w:rPr>
        <w:t>حديث 2</w:t>
      </w:r>
      <w:r w:rsidR="009432CE">
        <w:rPr>
          <w:rtl/>
          <w:lang w:bidi="fa-IR"/>
        </w:rPr>
        <w:t xml:space="preserve">، </w:t>
      </w:r>
      <w:r>
        <w:rPr>
          <w:rtl/>
          <w:lang w:bidi="fa-IR"/>
        </w:rPr>
        <w:t>وسايل الشيعه</w:t>
      </w:r>
      <w:r w:rsidR="009432CE">
        <w:rPr>
          <w:rtl/>
          <w:lang w:bidi="fa-IR"/>
        </w:rPr>
        <w:t xml:space="preserve">، </w:t>
      </w:r>
      <w:r>
        <w:rPr>
          <w:rtl/>
          <w:lang w:bidi="fa-IR"/>
        </w:rPr>
        <w:t>ج 12</w:t>
      </w:r>
      <w:r w:rsidR="009432CE">
        <w:rPr>
          <w:rtl/>
          <w:lang w:bidi="fa-IR"/>
        </w:rPr>
        <w:t xml:space="preserve">، </w:t>
      </w:r>
      <w:r>
        <w:rPr>
          <w:rtl/>
          <w:lang w:bidi="fa-IR"/>
        </w:rPr>
        <w:t>ص 54</w:t>
      </w:r>
      <w:r w:rsidR="009432CE">
        <w:rPr>
          <w:rtl/>
          <w:lang w:bidi="fa-IR"/>
        </w:rPr>
        <w:t xml:space="preserve">، </w:t>
      </w:r>
      <w:r>
        <w:rPr>
          <w:rtl/>
          <w:lang w:bidi="fa-IR"/>
        </w:rPr>
        <w:t>حديث 15626</w:t>
      </w:r>
      <w:r w:rsidR="009432CE">
        <w:rPr>
          <w:rtl/>
          <w:lang w:bidi="fa-IR"/>
        </w:rPr>
        <w:t xml:space="preserve">. </w:t>
      </w:r>
    </w:p>
    <w:p w:rsidR="00AD3994" w:rsidRDefault="00AD3994" w:rsidP="00160C29">
      <w:pPr>
        <w:pStyle w:val="libFootnote"/>
        <w:rPr>
          <w:rtl/>
          <w:lang w:bidi="fa-IR"/>
        </w:rPr>
      </w:pPr>
      <w:r>
        <w:rPr>
          <w:rtl/>
          <w:lang w:bidi="fa-IR"/>
        </w:rPr>
        <w:t>660- تحف العقول</w:t>
      </w:r>
      <w:r w:rsidR="009432CE">
        <w:rPr>
          <w:rtl/>
          <w:lang w:bidi="fa-IR"/>
        </w:rPr>
        <w:t xml:space="preserve">، </w:t>
      </w:r>
      <w:r>
        <w:rPr>
          <w:rtl/>
          <w:lang w:bidi="fa-IR"/>
        </w:rPr>
        <w:t>ص 236</w:t>
      </w:r>
      <w:r w:rsidR="009432CE">
        <w:rPr>
          <w:rtl/>
          <w:lang w:bidi="fa-IR"/>
        </w:rPr>
        <w:t xml:space="preserve">، </w:t>
      </w:r>
      <w:r>
        <w:rPr>
          <w:rtl/>
          <w:lang w:bidi="fa-IR"/>
        </w:rPr>
        <w:t>بحارالانوار</w:t>
      </w:r>
      <w:r w:rsidR="009432CE">
        <w:rPr>
          <w:rtl/>
          <w:lang w:bidi="fa-IR"/>
        </w:rPr>
        <w:t xml:space="preserve">، </w:t>
      </w:r>
      <w:r>
        <w:rPr>
          <w:rtl/>
          <w:lang w:bidi="fa-IR"/>
        </w:rPr>
        <w:t>ج 75</w:t>
      </w:r>
      <w:r w:rsidR="009432CE">
        <w:rPr>
          <w:rtl/>
          <w:lang w:bidi="fa-IR"/>
        </w:rPr>
        <w:t xml:space="preserve">، </w:t>
      </w:r>
      <w:r>
        <w:rPr>
          <w:rtl/>
          <w:lang w:bidi="fa-IR"/>
        </w:rPr>
        <w:t>ص 110</w:t>
      </w:r>
      <w:r w:rsidR="009432CE">
        <w:rPr>
          <w:rtl/>
          <w:lang w:bidi="fa-IR"/>
        </w:rPr>
        <w:t xml:space="preserve">، </w:t>
      </w:r>
      <w:r>
        <w:rPr>
          <w:rtl/>
          <w:lang w:bidi="fa-IR"/>
        </w:rPr>
        <w:t>حديث 21</w:t>
      </w:r>
      <w:r w:rsidR="009432CE">
        <w:rPr>
          <w:rtl/>
          <w:lang w:bidi="fa-IR"/>
        </w:rPr>
        <w:t xml:space="preserve">. </w:t>
      </w:r>
    </w:p>
    <w:p w:rsidR="00AD3994" w:rsidRDefault="00AD3994" w:rsidP="00160C29">
      <w:pPr>
        <w:pStyle w:val="libFootnote"/>
        <w:rPr>
          <w:rtl/>
          <w:lang w:bidi="fa-IR"/>
        </w:rPr>
      </w:pPr>
      <w:r>
        <w:rPr>
          <w:rtl/>
          <w:lang w:bidi="fa-IR"/>
        </w:rPr>
        <w:t>661- مصادقة الاخوان</w:t>
      </w:r>
      <w:r w:rsidR="009432CE">
        <w:rPr>
          <w:rtl/>
          <w:lang w:bidi="fa-IR"/>
        </w:rPr>
        <w:t xml:space="preserve">، </w:t>
      </w:r>
      <w:r>
        <w:rPr>
          <w:rtl/>
          <w:lang w:bidi="fa-IR"/>
        </w:rPr>
        <w:t>ص 52</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662- مصادقة الاخوان</w:t>
      </w:r>
      <w:r w:rsidR="009432CE">
        <w:rPr>
          <w:rtl/>
          <w:lang w:bidi="fa-IR"/>
        </w:rPr>
        <w:t xml:space="preserve">، </w:t>
      </w:r>
      <w:r>
        <w:rPr>
          <w:rtl/>
          <w:lang w:bidi="fa-IR"/>
        </w:rPr>
        <w:t>ص 52</w:t>
      </w:r>
      <w:r w:rsidR="009432CE">
        <w:rPr>
          <w:rtl/>
          <w:lang w:bidi="fa-IR"/>
        </w:rPr>
        <w:t xml:space="preserve">، </w:t>
      </w:r>
      <w:r>
        <w:rPr>
          <w:rtl/>
          <w:lang w:bidi="fa-IR"/>
        </w:rPr>
        <w:t>حديث 2</w:t>
      </w:r>
      <w:r w:rsidR="009432CE">
        <w:rPr>
          <w:rtl/>
          <w:lang w:bidi="fa-IR"/>
        </w:rPr>
        <w:t xml:space="preserve">. </w:t>
      </w:r>
    </w:p>
    <w:p w:rsidR="00AD3994" w:rsidRDefault="00AD3994" w:rsidP="00160C29">
      <w:pPr>
        <w:pStyle w:val="libFootnote"/>
        <w:rPr>
          <w:rtl/>
          <w:lang w:bidi="fa-IR"/>
        </w:rPr>
      </w:pPr>
      <w:r>
        <w:rPr>
          <w:rtl/>
          <w:lang w:bidi="fa-IR"/>
        </w:rPr>
        <w:t>663- مصادقة الاخوان</w:t>
      </w:r>
      <w:r w:rsidR="009432CE">
        <w:rPr>
          <w:rtl/>
          <w:lang w:bidi="fa-IR"/>
        </w:rPr>
        <w:t xml:space="preserve">، </w:t>
      </w:r>
      <w:r>
        <w:rPr>
          <w:rtl/>
          <w:lang w:bidi="fa-IR"/>
        </w:rPr>
        <w:t>ص 52</w:t>
      </w:r>
      <w:r w:rsidR="009432CE">
        <w:rPr>
          <w:rtl/>
          <w:lang w:bidi="fa-IR"/>
        </w:rPr>
        <w:t xml:space="preserve">، </w:t>
      </w:r>
      <w:r>
        <w:rPr>
          <w:rtl/>
          <w:lang w:bidi="fa-IR"/>
        </w:rPr>
        <w:t>حديث 3</w:t>
      </w:r>
      <w:r w:rsidR="009432CE">
        <w:rPr>
          <w:rtl/>
          <w:lang w:bidi="fa-IR"/>
        </w:rPr>
        <w:t xml:space="preserve">. </w:t>
      </w:r>
    </w:p>
    <w:p w:rsidR="00AD3994" w:rsidRDefault="00AD3994" w:rsidP="00160C29">
      <w:pPr>
        <w:pStyle w:val="libFootnote"/>
        <w:rPr>
          <w:rtl/>
          <w:lang w:bidi="fa-IR"/>
        </w:rPr>
      </w:pPr>
      <w:r>
        <w:rPr>
          <w:rtl/>
          <w:lang w:bidi="fa-IR"/>
        </w:rPr>
        <w:t>664- سوره شعراء</w:t>
      </w:r>
      <w:r w:rsidR="009432CE">
        <w:rPr>
          <w:rtl/>
          <w:lang w:bidi="fa-IR"/>
        </w:rPr>
        <w:t xml:space="preserve">، </w:t>
      </w:r>
      <w:r>
        <w:rPr>
          <w:rtl/>
          <w:lang w:bidi="fa-IR"/>
        </w:rPr>
        <w:t>آيه 100 و 101</w:t>
      </w:r>
      <w:r w:rsidR="009432CE">
        <w:rPr>
          <w:rtl/>
          <w:lang w:bidi="fa-IR"/>
        </w:rPr>
        <w:t xml:space="preserve">. </w:t>
      </w:r>
    </w:p>
    <w:p w:rsidR="00AD3994" w:rsidRDefault="00AD3994" w:rsidP="00160C29">
      <w:pPr>
        <w:pStyle w:val="libFootnote"/>
        <w:rPr>
          <w:rtl/>
          <w:lang w:bidi="fa-IR"/>
        </w:rPr>
      </w:pPr>
      <w:r>
        <w:rPr>
          <w:rtl/>
          <w:lang w:bidi="fa-IR"/>
        </w:rPr>
        <w:t>665- مصادقة الاخوان</w:t>
      </w:r>
      <w:r w:rsidR="009432CE">
        <w:rPr>
          <w:rtl/>
          <w:lang w:bidi="fa-IR"/>
        </w:rPr>
        <w:t xml:space="preserve">، </w:t>
      </w:r>
      <w:r>
        <w:rPr>
          <w:rtl/>
          <w:lang w:bidi="fa-IR"/>
        </w:rPr>
        <w:t>ص 46</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666- مصادقة الاخوان</w:t>
      </w:r>
      <w:r w:rsidR="009432CE">
        <w:rPr>
          <w:rtl/>
          <w:lang w:bidi="fa-IR"/>
        </w:rPr>
        <w:t xml:space="preserve">، </w:t>
      </w:r>
      <w:r>
        <w:rPr>
          <w:rtl/>
          <w:lang w:bidi="fa-IR"/>
        </w:rPr>
        <w:t>ص 72</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667- مصادقة الاخوان</w:t>
      </w:r>
      <w:r w:rsidR="009432CE">
        <w:rPr>
          <w:rtl/>
          <w:lang w:bidi="fa-IR"/>
        </w:rPr>
        <w:t xml:space="preserve">، </w:t>
      </w:r>
      <w:r>
        <w:rPr>
          <w:rtl/>
          <w:lang w:bidi="fa-IR"/>
        </w:rPr>
        <w:t>ص 52</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668- مصادقة الاخوان</w:t>
      </w:r>
      <w:r w:rsidR="009432CE">
        <w:rPr>
          <w:rtl/>
          <w:lang w:bidi="fa-IR"/>
        </w:rPr>
        <w:t xml:space="preserve">، </w:t>
      </w:r>
      <w:r>
        <w:rPr>
          <w:rtl/>
          <w:lang w:bidi="fa-IR"/>
        </w:rPr>
        <w:t>ص 52</w:t>
      </w:r>
      <w:r w:rsidR="009432CE">
        <w:rPr>
          <w:rtl/>
          <w:lang w:bidi="fa-IR"/>
        </w:rPr>
        <w:t xml:space="preserve">، </w:t>
      </w:r>
      <w:r>
        <w:rPr>
          <w:rtl/>
          <w:lang w:bidi="fa-IR"/>
        </w:rPr>
        <w:t>حديث 2</w:t>
      </w:r>
      <w:r w:rsidR="009432CE">
        <w:rPr>
          <w:rtl/>
          <w:lang w:bidi="fa-IR"/>
        </w:rPr>
        <w:t xml:space="preserve">. </w:t>
      </w:r>
    </w:p>
    <w:p w:rsidR="00AD3994" w:rsidRDefault="00AD3994" w:rsidP="00160C29">
      <w:pPr>
        <w:pStyle w:val="libFootnote"/>
        <w:rPr>
          <w:rtl/>
          <w:lang w:bidi="fa-IR"/>
        </w:rPr>
      </w:pPr>
      <w:r>
        <w:rPr>
          <w:rtl/>
          <w:lang w:bidi="fa-IR"/>
        </w:rPr>
        <w:t>669- مصادقة الاخوان</w:t>
      </w:r>
      <w:r w:rsidR="009432CE">
        <w:rPr>
          <w:rtl/>
          <w:lang w:bidi="fa-IR"/>
        </w:rPr>
        <w:t xml:space="preserve">، </w:t>
      </w:r>
      <w:r>
        <w:rPr>
          <w:rtl/>
          <w:lang w:bidi="fa-IR"/>
        </w:rPr>
        <w:t>ص 54</w:t>
      </w:r>
      <w:r w:rsidR="009432CE">
        <w:rPr>
          <w:rtl/>
          <w:lang w:bidi="fa-IR"/>
        </w:rPr>
        <w:t xml:space="preserve">، </w:t>
      </w:r>
      <w:r>
        <w:rPr>
          <w:rtl/>
          <w:lang w:bidi="fa-IR"/>
        </w:rPr>
        <w:t>حديث 4</w:t>
      </w:r>
      <w:r w:rsidR="009432CE">
        <w:rPr>
          <w:rtl/>
          <w:lang w:bidi="fa-IR"/>
        </w:rPr>
        <w:t xml:space="preserve">. </w:t>
      </w:r>
    </w:p>
    <w:p w:rsidR="00AD3994" w:rsidRDefault="00AD3994" w:rsidP="00160C29">
      <w:pPr>
        <w:pStyle w:val="libFootnote"/>
        <w:rPr>
          <w:rtl/>
          <w:lang w:bidi="fa-IR"/>
        </w:rPr>
      </w:pPr>
      <w:r>
        <w:rPr>
          <w:rtl/>
          <w:lang w:bidi="fa-IR"/>
        </w:rPr>
        <w:t>670- مصادقة الاخوان</w:t>
      </w:r>
      <w:r w:rsidR="009432CE">
        <w:rPr>
          <w:rtl/>
          <w:lang w:bidi="fa-IR"/>
        </w:rPr>
        <w:t xml:space="preserve">، </w:t>
      </w:r>
      <w:r>
        <w:rPr>
          <w:rtl/>
          <w:lang w:bidi="fa-IR"/>
        </w:rPr>
        <w:t>ص 48</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671- مصادقة الاخوان</w:t>
      </w:r>
      <w:r w:rsidR="009432CE">
        <w:rPr>
          <w:rtl/>
          <w:lang w:bidi="fa-IR"/>
        </w:rPr>
        <w:t xml:space="preserve">، </w:t>
      </w:r>
      <w:r>
        <w:rPr>
          <w:rtl/>
          <w:lang w:bidi="fa-IR"/>
        </w:rPr>
        <w:t>ص 48</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672- مصادقة الاخوان</w:t>
      </w:r>
      <w:r w:rsidR="009432CE">
        <w:rPr>
          <w:rtl/>
          <w:lang w:bidi="fa-IR"/>
        </w:rPr>
        <w:t xml:space="preserve">، </w:t>
      </w:r>
      <w:r>
        <w:rPr>
          <w:rtl/>
          <w:lang w:bidi="fa-IR"/>
        </w:rPr>
        <w:t>ص 62</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673- مصادقة الاخوان</w:t>
      </w:r>
      <w:r w:rsidR="009432CE">
        <w:rPr>
          <w:rtl/>
          <w:lang w:bidi="fa-IR"/>
        </w:rPr>
        <w:t xml:space="preserve">، </w:t>
      </w:r>
      <w:r>
        <w:rPr>
          <w:rtl/>
          <w:lang w:bidi="fa-IR"/>
        </w:rPr>
        <w:t>ص 62</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674- مصادقة الاخوان</w:t>
      </w:r>
      <w:r w:rsidR="009432CE">
        <w:rPr>
          <w:rtl/>
          <w:lang w:bidi="fa-IR"/>
        </w:rPr>
        <w:t xml:space="preserve">، </w:t>
      </w:r>
      <w:r>
        <w:rPr>
          <w:rtl/>
          <w:lang w:bidi="fa-IR"/>
        </w:rPr>
        <w:t>ص 64</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675- مصادقة الاخوان</w:t>
      </w:r>
      <w:r w:rsidR="009432CE">
        <w:rPr>
          <w:rtl/>
          <w:lang w:bidi="fa-IR"/>
        </w:rPr>
        <w:t xml:space="preserve">، </w:t>
      </w:r>
      <w:r>
        <w:rPr>
          <w:rtl/>
          <w:lang w:bidi="fa-IR"/>
        </w:rPr>
        <w:t>ص 80</w:t>
      </w:r>
      <w:r w:rsidR="009432CE">
        <w:rPr>
          <w:rtl/>
          <w:lang w:bidi="fa-IR"/>
        </w:rPr>
        <w:t xml:space="preserve">، </w:t>
      </w:r>
      <w:r>
        <w:rPr>
          <w:rtl/>
          <w:lang w:bidi="fa-IR"/>
        </w:rPr>
        <w:t>حديث 2</w:t>
      </w:r>
      <w:r w:rsidR="009432CE">
        <w:rPr>
          <w:rtl/>
          <w:lang w:bidi="fa-IR"/>
        </w:rPr>
        <w:t xml:space="preserve">. </w:t>
      </w:r>
    </w:p>
    <w:p w:rsidR="00AD3994" w:rsidRDefault="00AD3994" w:rsidP="00160C29">
      <w:pPr>
        <w:pStyle w:val="libFootnote"/>
        <w:rPr>
          <w:rtl/>
          <w:lang w:bidi="fa-IR"/>
        </w:rPr>
      </w:pPr>
      <w:r>
        <w:rPr>
          <w:rtl/>
          <w:lang w:bidi="fa-IR"/>
        </w:rPr>
        <w:lastRenderedPageBreak/>
        <w:t>676- تحف العقول</w:t>
      </w:r>
      <w:r w:rsidR="009432CE">
        <w:rPr>
          <w:rtl/>
          <w:lang w:bidi="fa-IR"/>
        </w:rPr>
        <w:t xml:space="preserve">، </w:t>
      </w:r>
      <w:r>
        <w:rPr>
          <w:rtl/>
          <w:lang w:bidi="fa-IR"/>
        </w:rPr>
        <w:t>ص 173</w:t>
      </w:r>
      <w:r w:rsidR="009432CE">
        <w:rPr>
          <w:rtl/>
          <w:lang w:bidi="fa-IR"/>
        </w:rPr>
        <w:t xml:space="preserve">، </w:t>
      </w:r>
      <w:r>
        <w:rPr>
          <w:rtl/>
          <w:lang w:bidi="fa-IR"/>
        </w:rPr>
        <w:t>مستدرك الوسايل</w:t>
      </w:r>
      <w:r w:rsidR="009432CE">
        <w:rPr>
          <w:rtl/>
          <w:lang w:bidi="fa-IR"/>
        </w:rPr>
        <w:t xml:space="preserve">، </w:t>
      </w:r>
      <w:r>
        <w:rPr>
          <w:rtl/>
          <w:lang w:bidi="fa-IR"/>
        </w:rPr>
        <w:t>ج 9</w:t>
      </w:r>
      <w:r w:rsidR="009432CE">
        <w:rPr>
          <w:rtl/>
          <w:lang w:bidi="fa-IR"/>
        </w:rPr>
        <w:t xml:space="preserve">، </w:t>
      </w:r>
      <w:r>
        <w:rPr>
          <w:rtl/>
          <w:lang w:bidi="fa-IR"/>
        </w:rPr>
        <w:t>ص 48</w:t>
      </w:r>
      <w:r w:rsidR="009432CE">
        <w:rPr>
          <w:rtl/>
          <w:lang w:bidi="fa-IR"/>
        </w:rPr>
        <w:t xml:space="preserve">، </w:t>
      </w:r>
      <w:r>
        <w:rPr>
          <w:rtl/>
          <w:lang w:bidi="fa-IR"/>
        </w:rPr>
        <w:t>حديث 10165</w:t>
      </w:r>
      <w:r w:rsidR="009432CE">
        <w:rPr>
          <w:rtl/>
          <w:lang w:bidi="fa-IR"/>
        </w:rPr>
        <w:t xml:space="preserve">. </w:t>
      </w:r>
    </w:p>
    <w:p w:rsidR="00AD3994" w:rsidRDefault="00AD3994" w:rsidP="00160C29">
      <w:pPr>
        <w:pStyle w:val="libFootnote"/>
        <w:rPr>
          <w:rtl/>
          <w:lang w:bidi="fa-IR"/>
        </w:rPr>
      </w:pPr>
      <w:r>
        <w:rPr>
          <w:rtl/>
          <w:lang w:bidi="fa-IR"/>
        </w:rPr>
        <w:t>677- تحف العقول</w:t>
      </w:r>
      <w:r w:rsidR="009432CE">
        <w:rPr>
          <w:rtl/>
          <w:lang w:bidi="fa-IR"/>
        </w:rPr>
        <w:t xml:space="preserve">، </w:t>
      </w:r>
      <w:r>
        <w:rPr>
          <w:rtl/>
          <w:lang w:bidi="fa-IR"/>
        </w:rPr>
        <w:t>ص 173</w:t>
      </w:r>
      <w:r w:rsidR="009432CE">
        <w:rPr>
          <w:rtl/>
          <w:lang w:bidi="fa-IR"/>
        </w:rPr>
        <w:t xml:space="preserve">، </w:t>
      </w:r>
      <w:r>
        <w:rPr>
          <w:rtl/>
          <w:lang w:bidi="fa-IR"/>
        </w:rPr>
        <w:t>مستدرك الوسايل</w:t>
      </w:r>
      <w:r w:rsidR="009432CE">
        <w:rPr>
          <w:rtl/>
          <w:lang w:bidi="fa-IR"/>
        </w:rPr>
        <w:t xml:space="preserve">، </w:t>
      </w:r>
      <w:r>
        <w:rPr>
          <w:rtl/>
          <w:lang w:bidi="fa-IR"/>
        </w:rPr>
        <w:t>ج 9</w:t>
      </w:r>
      <w:r w:rsidR="009432CE">
        <w:rPr>
          <w:rtl/>
          <w:lang w:bidi="fa-IR"/>
        </w:rPr>
        <w:t xml:space="preserve">، </w:t>
      </w:r>
      <w:r>
        <w:rPr>
          <w:rtl/>
          <w:lang w:bidi="fa-IR"/>
        </w:rPr>
        <w:t>ص 48</w:t>
      </w:r>
      <w:r w:rsidR="009432CE">
        <w:rPr>
          <w:rtl/>
          <w:lang w:bidi="fa-IR"/>
        </w:rPr>
        <w:t xml:space="preserve">، </w:t>
      </w:r>
      <w:r>
        <w:rPr>
          <w:rtl/>
          <w:lang w:bidi="fa-IR"/>
        </w:rPr>
        <w:t>حديث 10165</w:t>
      </w:r>
      <w:r w:rsidR="009432CE">
        <w:rPr>
          <w:rtl/>
          <w:lang w:bidi="fa-IR"/>
        </w:rPr>
        <w:t xml:space="preserve">. </w:t>
      </w:r>
    </w:p>
    <w:p w:rsidR="00AD3994" w:rsidRDefault="00AD3994" w:rsidP="00160C29">
      <w:pPr>
        <w:pStyle w:val="libFootnote"/>
        <w:rPr>
          <w:rtl/>
          <w:lang w:bidi="fa-IR"/>
        </w:rPr>
      </w:pPr>
      <w:r>
        <w:rPr>
          <w:rtl/>
          <w:lang w:bidi="fa-IR"/>
        </w:rPr>
        <w:t>678- مجموعه ورام</w:t>
      </w:r>
      <w:r w:rsidR="009432CE">
        <w:rPr>
          <w:rtl/>
          <w:lang w:bidi="fa-IR"/>
        </w:rPr>
        <w:t xml:space="preserve">، </w:t>
      </w:r>
      <w:r>
        <w:rPr>
          <w:rtl/>
          <w:lang w:bidi="fa-IR"/>
        </w:rPr>
        <w:t>ج 1</w:t>
      </w:r>
      <w:r w:rsidR="009432CE">
        <w:rPr>
          <w:rtl/>
          <w:lang w:bidi="fa-IR"/>
        </w:rPr>
        <w:t xml:space="preserve">، </w:t>
      </w:r>
      <w:r>
        <w:rPr>
          <w:rtl/>
          <w:lang w:bidi="fa-IR"/>
        </w:rPr>
        <w:t>ص 103</w:t>
      </w:r>
      <w:r w:rsidR="009432CE">
        <w:rPr>
          <w:rtl/>
          <w:lang w:bidi="fa-IR"/>
        </w:rPr>
        <w:t xml:space="preserve">. </w:t>
      </w:r>
    </w:p>
    <w:p w:rsidR="00AD3994" w:rsidRDefault="00AD3994" w:rsidP="00160C29">
      <w:pPr>
        <w:pStyle w:val="libFootnote"/>
        <w:rPr>
          <w:rtl/>
          <w:lang w:bidi="fa-IR"/>
        </w:rPr>
      </w:pPr>
      <w:r>
        <w:rPr>
          <w:rtl/>
          <w:lang w:bidi="fa-IR"/>
        </w:rPr>
        <w:t>679- كافى</w:t>
      </w:r>
      <w:r w:rsidR="009432CE">
        <w:rPr>
          <w:rtl/>
          <w:lang w:bidi="fa-IR"/>
        </w:rPr>
        <w:t xml:space="preserve">، </w:t>
      </w:r>
      <w:r>
        <w:rPr>
          <w:rtl/>
          <w:lang w:bidi="fa-IR"/>
        </w:rPr>
        <w:t>ج 2</w:t>
      </w:r>
      <w:r w:rsidR="009432CE">
        <w:rPr>
          <w:rtl/>
          <w:lang w:bidi="fa-IR"/>
        </w:rPr>
        <w:t xml:space="preserve">، </w:t>
      </w:r>
      <w:r>
        <w:rPr>
          <w:rtl/>
          <w:lang w:bidi="fa-IR"/>
        </w:rPr>
        <w:t>ص 639</w:t>
      </w:r>
      <w:r w:rsidR="009432CE">
        <w:rPr>
          <w:rtl/>
          <w:lang w:bidi="fa-IR"/>
        </w:rPr>
        <w:t xml:space="preserve">، </w:t>
      </w:r>
      <w:r>
        <w:rPr>
          <w:rtl/>
          <w:lang w:bidi="fa-IR"/>
        </w:rPr>
        <w:t>حديث 5</w:t>
      </w:r>
      <w:r w:rsidR="009432CE">
        <w:rPr>
          <w:rtl/>
          <w:lang w:bidi="fa-IR"/>
        </w:rPr>
        <w:t xml:space="preserve">، </w:t>
      </w:r>
      <w:r>
        <w:rPr>
          <w:rtl/>
          <w:lang w:bidi="fa-IR"/>
        </w:rPr>
        <w:t>وسايل الشيعه</w:t>
      </w:r>
      <w:r w:rsidR="009432CE">
        <w:rPr>
          <w:rtl/>
          <w:lang w:bidi="fa-IR"/>
        </w:rPr>
        <w:t xml:space="preserve">، </w:t>
      </w:r>
      <w:r>
        <w:rPr>
          <w:rtl/>
          <w:lang w:bidi="fa-IR"/>
        </w:rPr>
        <w:t>ج 12</w:t>
      </w:r>
      <w:r w:rsidR="009432CE">
        <w:rPr>
          <w:rtl/>
          <w:lang w:bidi="fa-IR"/>
        </w:rPr>
        <w:t xml:space="preserve">، </w:t>
      </w:r>
      <w:r>
        <w:rPr>
          <w:rtl/>
          <w:lang w:bidi="fa-IR"/>
        </w:rPr>
        <w:t>ص 25</w:t>
      </w:r>
      <w:r w:rsidR="009432CE">
        <w:rPr>
          <w:rtl/>
          <w:lang w:bidi="fa-IR"/>
        </w:rPr>
        <w:t xml:space="preserve">، </w:t>
      </w:r>
      <w:r>
        <w:rPr>
          <w:rtl/>
          <w:lang w:bidi="fa-IR"/>
        </w:rPr>
        <w:t>حديث 15547</w:t>
      </w:r>
      <w:r w:rsidR="009432CE">
        <w:rPr>
          <w:rtl/>
          <w:lang w:bidi="fa-IR"/>
        </w:rPr>
        <w:t xml:space="preserve">. </w:t>
      </w:r>
    </w:p>
    <w:p w:rsidR="00AD3994" w:rsidRDefault="00AD3994" w:rsidP="00160C29">
      <w:pPr>
        <w:pStyle w:val="libFootnote"/>
        <w:rPr>
          <w:rtl/>
          <w:lang w:bidi="fa-IR"/>
        </w:rPr>
      </w:pPr>
      <w:r>
        <w:rPr>
          <w:rtl/>
          <w:lang w:bidi="fa-IR"/>
        </w:rPr>
        <w:t>680- تصنيف غررالحكم</w:t>
      </w:r>
      <w:r w:rsidR="009432CE">
        <w:rPr>
          <w:rtl/>
          <w:lang w:bidi="fa-IR"/>
        </w:rPr>
        <w:t xml:space="preserve">، </w:t>
      </w:r>
      <w:r>
        <w:rPr>
          <w:rtl/>
          <w:lang w:bidi="fa-IR"/>
        </w:rPr>
        <w:t>ص 415</w:t>
      </w:r>
      <w:r w:rsidR="009432CE">
        <w:rPr>
          <w:rtl/>
          <w:lang w:bidi="fa-IR"/>
        </w:rPr>
        <w:t xml:space="preserve">، </w:t>
      </w:r>
      <w:r>
        <w:rPr>
          <w:rtl/>
          <w:lang w:bidi="fa-IR"/>
        </w:rPr>
        <w:t>حديث 9469</w:t>
      </w:r>
      <w:r w:rsidR="009432CE">
        <w:rPr>
          <w:rtl/>
          <w:lang w:bidi="fa-IR"/>
        </w:rPr>
        <w:t xml:space="preserve">. </w:t>
      </w:r>
    </w:p>
    <w:p w:rsidR="00AD3994" w:rsidRDefault="00AD3994" w:rsidP="00160C29">
      <w:pPr>
        <w:pStyle w:val="libFootnote"/>
        <w:rPr>
          <w:rtl/>
          <w:lang w:bidi="fa-IR"/>
        </w:rPr>
      </w:pPr>
      <w:r>
        <w:rPr>
          <w:rtl/>
          <w:lang w:bidi="fa-IR"/>
        </w:rPr>
        <w:t>681- شرح نهج البلاغه ابن ابى الحديد</w:t>
      </w:r>
      <w:r w:rsidR="009432CE">
        <w:rPr>
          <w:rtl/>
          <w:lang w:bidi="fa-IR"/>
        </w:rPr>
        <w:t xml:space="preserve">، </w:t>
      </w:r>
      <w:r>
        <w:rPr>
          <w:rtl/>
          <w:lang w:bidi="fa-IR"/>
        </w:rPr>
        <w:t>ج 20</w:t>
      </w:r>
      <w:r w:rsidR="009432CE">
        <w:rPr>
          <w:rtl/>
          <w:lang w:bidi="fa-IR"/>
        </w:rPr>
        <w:t xml:space="preserve">، </w:t>
      </w:r>
      <w:r>
        <w:rPr>
          <w:rtl/>
          <w:lang w:bidi="fa-IR"/>
        </w:rPr>
        <w:t>ص 269</w:t>
      </w:r>
      <w:r w:rsidR="009432CE">
        <w:rPr>
          <w:rtl/>
          <w:lang w:bidi="fa-IR"/>
        </w:rPr>
        <w:t xml:space="preserve">، </w:t>
      </w:r>
      <w:r>
        <w:rPr>
          <w:rtl/>
          <w:lang w:bidi="fa-IR"/>
        </w:rPr>
        <w:t>حديث 113</w:t>
      </w:r>
      <w:r w:rsidR="009432CE">
        <w:rPr>
          <w:rtl/>
          <w:lang w:bidi="fa-IR"/>
        </w:rPr>
        <w:t xml:space="preserve">. </w:t>
      </w:r>
    </w:p>
    <w:p w:rsidR="00AD3994" w:rsidRDefault="00AD3994" w:rsidP="00160C29">
      <w:pPr>
        <w:pStyle w:val="libFootnote"/>
        <w:rPr>
          <w:rtl/>
          <w:lang w:bidi="fa-IR"/>
        </w:rPr>
      </w:pPr>
      <w:r>
        <w:rPr>
          <w:rtl/>
          <w:lang w:bidi="fa-IR"/>
        </w:rPr>
        <w:t>682- تحف العقول</w:t>
      </w:r>
      <w:r w:rsidR="009432CE">
        <w:rPr>
          <w:rtl/>
          <w:lang w:bidi="fa-IR"/>
        </w:rPr>
        <w:t xml:space="preserve">، </w:t>
      </w:r>
      <w:r>
        <w:rPr>
          <w:rtl/>
          <w:lang w:bidi="fa-IR"/>
        </w:rPr>
        <w:t>ص 501</w:t>
      </w:r>
      <w:r w:rsidR="009432CE">
        <w:rPr>
          <w:rtl/>
          <w:lang w:bidi="fa-IR"/>
        </w:rPr>
        <w:t xml:space="preserve">، </w:t>
      </w:r>
      <w:r>
        <w:rPr>
          <w:rtl/>
          <w:lang w:bidi="fa-IR"/>
        </w:rPr>
        <w:t>بحارالانوار</w:t>
      </w:r>
      <w:r w:rsidR="009432CE">
        <w:rPr>
          <w:rtl/>
          <w:lang w:bidi="fa-IR"/>
        </w:rPr>
        <w:t xml:space="preserve">، </w:t>
      </w:r>
      <w:r>
        <w:rPr>
          <w:rtl/>
          <w:lang w:bidi="fa-IR"/>
        </w:rPr>
        <w:t>ج 14</w:t>
      </w:r>
      <w:r w:rsidR="009432CE">
        <w:rPr>
          <w:rtl/>
          <w:lang w:bidi="fa-IR"/>
        </w:rPr>
        <w:t xml:space="preserve">، </w:t>
      </w:r>
      <w:r>
        <w:rPr>
          <w:rtl/>
          <w:lang w:bidi="fa-IR"/>
        </w:rPr>
        <w:t>ص 305</w:t>
      </w:r>
      <w:r w:rsidR="009432CE">
        <w:rPr>
          <w:rtl/>
          <w:lang w:bidi="fa-IR"/>
        </w:rPr>
        <w:t xml:space="preserve">، </w:t>
      </w:r>
      <w:r>
        <w:rPr>
          <w:rtl/>
          <w:lang w:bidi="fa-IR"/>
        </w:rPr>
        <w:t>حديث 17</w:t>
      </w:r>
      <w:r w:rsidR="009432CE">
        <w:rPr>
          <w:rtl/>
          <w:lang w:bidi="fa-IR"/>
        </w:rPr>
        <w:t xml:space="preserve">. </w:t>
      </w:r>
    </w:p>
    <w:p w:rsidR="00AD3994" w:rsidRDefault="00AD3994" w:rsidP="00160C29">
      <w:pPr>
        <w:pStyle w:val="libFootnote"/>
        <w:rPr>
          <w:rtl/>
          <w:lang w:bidi="fa-IR"/>
        </w:rPr>
      </w:pPr>
      <w:r>
        <w:rPr>
          <w:rtl/>
          <w:lang w:bidi="fa-IR"/>
        </w:rPr>
        <w:t>683- مجموعه ورام</w:t>
      </w:r>
      <w:r w:rsidR="009432CE">
        <w:rPr>
          <w:rtl/>
          <w:lang w:bidi="fa-IR"/>
        </w:rPr>
        <w:t xml:space="preserve">، </w:t>
      </w:r>
      <w:r>
        <w:rPr>
          <w:rtl/>
          <w:lang w:bidi="fa-IR"/>
        </w:rPr>
        <w:t>ج 1</w:t>
      </w:r>
      <w:r w:rsidR="009432CE">
        <w:rPr>
          <w:rtl/>
          <w:lang w:bidi="fa-IR"/>
        </w:rPr>
        <w:t xml:space="preserve">، </w:t>
      </w:r>
      <w:r>
        <w:rPr>
          <w:rtl/>
          <w:lang w:bidi="fa-IR"/>
        </w:rPr>
        <w:t>ص 65</w:t>
      </w:r>
      <w:r w:rsidR="009432CE">
        <w:rPr>
          <w:rtl/>
          <w:lang w:bidi="fa-IR"/>
        </w:rPr>
        <w:t xml:space="preserve">. </w:t>
      </w:r>
    </w:p>
    <w:p w:rsidR="00AD3994" w:rsidRDefault="00AD3994" w:rsidP="00160C29">
      <w:pPr>
        <w:pStyle w:val="libFootnote"/>
        <w:rPr>
          <w:rtl/>
          <w:lang w:bidi="fa-IR"/>
        </w:rPr>
      </w:pPr>
      <w:r>
        <w:rPr>
          <w:rtl/>
          <w:lang w:bidi="fa-IR"/>
        </w:rPr>
        <w:t>684- كافى</w:t>
      </w:r>
      <w:r w:rsidR="009432CE">
        <w:rPr>
          <w:rtl/>
          <w:lang w:bidi="fa-IR"/>
        </w:rPr>
        <w:t xml:space="preserve">، </w:t>
      </w:r>
      <w:r>
        <w:rPr>
          <w:rtl/>
          <w:lang w:bidi="fa-IR"/>
        </w:rPr>
        <w:t>ج 2</w:t>
      </w:r>
      <w:r w:rsidR="009432CE">
        <w:rPr>
          <w:rtl/>
          <w:lang w:bidi="fa-IR"/>
        </w:rPr>
        <w:t xml:space="preserve">، </w:t>
      </w:r>
      <w:r>
        <w:rPr>
          <w:rtl/>
          <w:lang w:bidi="fa-IR"/>
        </w:rPr>
        <w:t>ص 356</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685- كافى</w:t>
      </w:r>
      <w:r w:rsidR="009432CE">
        <w:rPr>
          <w:rtl/>
          <w:lang w:bidi="fa-IR"/>
        </w:rPr>
        <w:t xml:space="preserve">، </w:t>
      </w:r>
      <w:r>
        <w:rPr>
          <w:rtl/>
          <w:lang w:bidi="fa-IR"/>
        </w:rPr>
        <w:t>ج 2</w:t>
      </w:r>
      <w:r w:rsidR="009432CE">
        <w:rPr>
          <w:rtl/>
          <w:lang w:bidi="fa-IR"/>
        </w:rPr>
        <w:t xml:space="preserve">، </w:t>
      </w:r>
      <w:r>
        <w:rPr>
          <w:rtl/>
          <w:lang w:bidi="fa-IR"/>
        </w:rPr>
        <w:t>ص 125</w:t>
      </w:r>
      <w:r w:rsidR="009432CE">
        <w:rPr>
          <w:rtl/>
          <w:lang w:bidi="fa-IR"/>
        </w:rPr>
        <w:t xml:space="preserve">، </w:t>
      </w:r>
      <w:r>
        <w:rPr>
          <w:rtl/>
          <w:lang w:bidi="fa-IR"/>
        </w:rPr>
        <w:t>حديث 4</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166</w:t>
      </w:r>
      <w:r w:rsidR="009432CE">
        <w:rPr>
          <w:rtl/>
          <w:lang w:bidi="fa-IR"/>
        </w:rPr>
        <w:t xml:space="preserve">، </w:t>
      </w:r>
      <w:r>
        <w:rPr>
          <w:rtl/>
          <w:lang w:bidi="fa-IR"/>
        </w:rPr>
        <w:t>حديث 21252</w:t>
      </w:r>
      <w:r w:rsidR="009432CE">
        <w:rPr>
          <w:rtl/>
          <w:lang w:bidi="fa-IR"/>
        </w:rPr>
        <w:t xml:space="preserve">. </w:t>
      </w:r>
    </w:p>
    <w:p w:rsidR="00AD3994" w:rsidRDefault="00AD3994" w:rsidP="00160C29">
      <w:pPr>
        <w:pStyle w:val="libFootnote"/>
        <w:rPr>
          <w:rtl/>
          <w:lang w:bidi="fa-IR"/>
        </w:rPr>
      </w:pPr>
      <w:r>
        <w:rPr>
          <w:rtl/>
          <w:lang w:bidi="fa-IR"/>
        </w:rPr>
        <w:t>686- امالى طوسى</w:t>
      </w:r>
      <w:r w:rsidR="009432CE">
        <w:rPr>
          <w:rtl/>
          <w:lang w:bidi="fa-IR"/>
        </w:rPr>
        <w:t xml:space="preserve">، </w:t>
      </w:r>
      <w:r>
        <w:rPr>
          <w:rtl/>
          <w:lang w:bidi="fa-IR"/>
        </w:rPr>
        <w:t>ص 103</w:t>
      </w:r>
      <w:r w:rsidR="009432CE">
        <w:rPr>
          <w:rtl/>
          <w:lang w:bidi="fa-IR"/>
        </w:rPr>
        <w:t xml:space="preserve">، </w:t>
      </w:r>
      <w:r>
        <w:rPr>
          <w:rtl/>
          <w:lang w:bidi="fa-IR"/>
        </w:rPr>
        <w:t>حديث 158</w:t>
      </w:r>
      <w:r w:rsidR="009432CE">
        <w:rPr>
          <w:rtl/>
          <w:lang w:bidi="fa-IR"/>
        </w:rPr>
        <w:t xml:space="preserve">. </w:t>
      </w:r>
    </w:p>
    <w:p w:rsidR="00AD3994" w:rsidRDefault="00AD3994" w:rsidP="00160C29">
      <w:pPr>
        <w:pStyle w:val="libFootnote"/>
        <w:rPr>
          <w:rtl/>
          <w:lang w:bidi="fa-IR"/>
        </w:rPr>
      </w:pPr>
      <w:r>
        <w:rPr>
          <w:rtl/>
          <w:lang w:bidi="fa-IR"/>
        </w:rPr>
        <w:t>687- جامع الاخبار</w:t>
      </w:r>
      <w:r w:rsidR="009432CE">
        <w:rPr>
          <w:rtl/>
          <w:lang w:bidi="fa-IR"/>
        </w:rPr>
        <w:t xml:space="preserve">، </w:t>
      </w:r>
      <w:r>
        <w:rPr>
          <w:rtl/>
          <w:lang w:bidi="fa-IR"/>
        </w:rPr>
        <w:t>ص 351</w:t>
      </w:r>
      <w:r w:rsidR="009432CE">
        <w:rPr>
          <w:rtl/>
          <w:lang w:bidi="fa-IR"/>
        </w:rPr>
        <w:t xml:space="preserve">، </w:t>
      </w:r>
      <w:r>
        <w:rPr>
          <w:rtl/>
          <w:lang w:bidi="fa-IR"/>
        </w:rPr>
        <w:t>حديث 975</w:t>
      </w:r>
      <w:r w:rsidR="009432CE">
        <w:rPr>
          <w:rtl/>
          <w:lang w:bidi="fa-IR"/>
        </w:rPr>
        <w:t xml:space="preserve">. </w:t>
      </w:r>
    </w:p>
    <w:p w:rsidR="00AD3994" w:rsidRDefault="00AD3994" w:rsidP="00160C29">
      <w:pPr>
        <w:pStyle w:val="libFootnote"/>
        <w:rPr>
          <w:rtl/>
          <w:lang w:bidi="fa-IR"/>
        </w:rPr>
      </w:pPr>
      <w:r>
        <w:rPr>
          <w:rtl/>
          <w:lang w:bidi="fa-IR"/>
        </w:rPr>
        <w:t>688- جامع الاخبار</w:t>
      </w:r>
      <w:r w:rsidR="009432CE">
        <w:rPr>
          <w:rtl/>
          <w:lang w:bidi="fa-IR"/>
        </w:rPr>
        <w:t xml:space="preserve">، </w:t>
      </w:r>
      <w:r>
        <w:rPr>
          <w:rtl/>
          <w:lang w:bidi="fa-IR"/>
        </w:rPr>
        <w:t>ص 352</w:t>
      </w:r>
      <w:r w:rsidR="009432CE">
        <w:rPr>
          <w:rtl/>
          <w:lang w:bidi="fa-IR"/>
        </w:rPr>
        <w:t xml:space="preserve">، </w:t>
      </w:r>
      <w:r>
        <w:rPr>
          <w:rtl/>
          <w:lang w:bidi="fa-IR"/>
        </w:rPr>
        <w:t>حديث 976</w:t>
      </w:r>
      <w:r w:rsidR="009432CE">
        <w:rPr>
          <w:rtl/>
          <w:lang w:bidi="fa-IR"/>
        </w:rPr>
        <w:t xml:space="preserve">. </w:t>
      </w:r>
    </w:p>
    <w:p w:rsidR="00AD3994" w:rsidRDefault="00AD3994" w:rsidP="00160C29">
      <w:pPr>
        <w:pStyle w:val="libFootnote"/>
        <w:rPr>
          <w:rtl/>
          <w:lang w:bidi="fa-IR"/>
        </w:rPr>
      </w:pPr>
      <w:r>
        <w:rPr>
          <w:rtl/>
          <w:lang w:bidi="fa-IR"/>
        </w:rPr>
        <w:t>689- مستدرك الوسايل</w:t>
      </w:r>
      <w:r w:rsidR="009432CE">
        <w:rPr>
          <w:rtl/>
          <w:lang w:bidi="fa-IR"/>
        </w:rPr>
        <w:t xml:space="preserve">، </w:t>
      </w:r>
      <w:r>
        <w:rPr>
          <w:rtl/>
          <w:lang w:bidi="fa-IR"/>
        </w:rPr>
        <w:t>ج 11</w:t>
      </w:r>
      <w:r w:rsidR="009432CE">
        <w:rPr>
          <w:rtl/>
          <w:lang w:bidi="fa-IR"/>
        </w:rPr>
        <w:t xml:space="preserve">، </w:t>
      </w:r>
      <w:r>
        <w:rPr>
          <w:rtl/>
          <w:lang w:bidi="fa-IR"/>
        </w:rPr>
        <w:t>ص 352</w:t>
      </w:r>
      <w:r w:rsidR="009432CE">
        <w:rPr>
          <w:rtl/>
          <w:lang w:bidi="fa-IR"/>
        </w:rPr>
        <w:t xml:space="preserve">، </w:t>
      </w:r>
      <w:r>
        <w:rPr>
          <w:rtl/>
          <w:lang w:bidi="fa-IR"/>
        </w:rPr>
        <w:t>حديث 13235</w:t>
      </w:r>
      <w:r w:rsidR="009432CE">
        <w:rPr>
          <w:rtl/>
          <w:lang w:bidi="fa-IR"/>
        </w:rPr>
        <w:t xml:space="preserve">. </w:t>
      </w:r>
    </w:p>
    <w:p w:rsidR="00AD3994" w:rsidRDefault="00AD3994" w:rsidP="00160C29">
      <w:pPr>
        <w:pStyle w:val="libFootnote"/>
        <w:rPr>
          <w:rtl/>
          <w:lang w:bidi="fa-IR"/>
        </w:rPr>
      </w:pPr>
      <w:r>
        <w:rPr>
          <w:rtl/>
          <w:lang w:bidi="fa-IR"/>
        </w:rPr>
        <w:t>690- مستدرك الوسايل</w:t>
      </w:r>
      <w:r w:rsidR="009432CE">
        <w:rPr>
          <w:rtl/>
          <w:lang w:bidi="fa-IR"/>
        </w:rPr>
        <w:t xml:space="preserve">، </w:t>
      </w:r>
      <w:r>
        <w:rPr>
          <w:rtl/>
          <w:lang w:bidi="fa-IR"/>
        </w:rPr>
        <w:t>ج 10</w:t>
      </w:r>
      <w:r w:rsidR="009432CE">
        <w:rPr>
          <w:rtl/>
          <w:lang w:bidi="fa-IR"/>
        </w:rPr>
        <w:t xml:space="preserve">، </w:t>
      </w:r>
      <w:r>
        <w:rPr>
          <w:rtl/>
          <w:lang w:bidi="fa-IR"/>
        </w:rPr>
        <w:t>ص 373</w:t>
      </w:r>
      <w:r w:rsidR="009432CE">
        <w:rPr>
          <w:rtl/>
          <w:lang w:bidi="fa-IR"/>
        </w:rPr>
        <w:t xml:space="preserve">، </w:t>
      </w:r>
      <w:r>
        <w:rPr>
          <w:rtl/>
          <w:lang w:bidi="fa-IR"/>
        </w:rPr>
        <w:t>حديث 12207</w:t>
      </w:r>
      <w:r w:rsidR="009432CE">
        <w:rPr>
          <w:rtl/>
          <w:lang w:bidi="fa-IR"/>
        </w:rPr>
        <w:t xml:space="preserve">. </w:t>
      </w:r>
    </w:p>
    <w:p w:rsidR="00AD3994" w:rsidRDefault="00AD3994" w:rsidP="00160C29">
      <w:pPr>
        <w:pStyle w:val="libFootnote"/>
        <w:rPr>
          <w:rtl/>
          <w:lang w:bidi="fa-IR"/>
        </w:rPr>
      </w:pPr>
      <w:r>
        <w:rPr>
          <w:rtl/>
          <w:lang w:bidi="fa-IR"/>
        </w:rPr>
        <w:t>691- وسايل الشيعه</w:t>
      </w:r>
      <w:r w:rsidR="009432CE">
        <w:rPr>
          <w:rtl/>
          <w:lang w:bidi="fa-IR"/>
        </w:rPr>
        <w:t xml:space="preserve">، </w:t>
      </w:r>
      <w:r>
        <w:rPr>
          <w:rtl/>
          <w:lang w:bidi="fa-IR"/>
        </w:rPr>
        <w:t>ج 17</w:t>
      </w:r>
      <w:r w:rsidR="009432CE">
        <w:rPr>
          <w:rtl/>
          <w:lang w:bidi="fa-IR"/>
        </w:rPr>
        <w:t xml:space="preserve">، </w:t>
      </w:r>
      <w:r>
        <w:rPr>
          <w:rtl/>
          <w:lang w:bidi="fa-IR"/>
        </w:rPr>
        <w:t>ص 189</w:t>
      </w:r>
      <w:r w:rsidR="009432CE">
        <w:rPr>
          <w:rtl/>
          <w:lang w:bidi="fa-IR"/>
        </w:rPr>
        <w:t xml:space="preserve">، </w:t>
      </w:r>
      <w:r>
        <w:rPr>
          <w:rtl/>
          <w:lang w:bidi="fa-IR"/>
        </w:rPr>
        <w:t>حديث 22320</w:t>
      </w:r>
      <w:r w:rsidR="009432CE">
        <w:rPr>
          <w:rtl/>
          <w:lang w:bidi="fa-IR"/>
        </w:rPr>
        <w:t xml:space="preserve">. </w:t>
      </w:r>
    </w:p>
    <w:p w:rsidR="00AD3994" w:rsidRDefault="00AD3994" w:rsidP="00160C29">
      <w:pPr>
        <w:pStyle w:val="libFootnote"/>
        <w:rPr>
          <w:rtl/>
          <w:lang w:bidi="fa-IR"/>
        </w:rPr>
      </w:pPr>
      <w:r>
        <w:rPr>
          <w:rtl/>
          <w:lang w:bidi="fa-IR"/>
        </w:rPr>
        <w:t>692- مفاتيح الجنان</w:t>
      </w:r>
      <w:r w:rsidR="009432CE">
        <w:rPr>
          <w:rtl/>
          <w:lang w:bidi="fa-IR"/>
        </w:rPr>
        <w:t xml:space="preserve">، </w:t>
      </w:r>
      <w:r>
        <w:rPr>
          <w:rtl/>
          <w:lang w:bidi="fa-IR"/>
        </w:rPr>
        <w:t>ص 905 (زيارت جامعه)</w:t>
      </w:r>
      <w:r w:rsidR="009432CE">
        <w:rPr>
          <w:rtl/>
          <w:lang w:bidi="fa-IR"/>
        </w:rPr>
        <w:t xml:space="preserve">. </w:t>
      </w:r>
    </w:p>
    <w:p w:rsidR="00AD3994" w:rsidRDefault="00AD3994" w:rsidP="00160C29">
      <w:pPr>
        <w:pStyle w:val="libFootnote"/>
        <w:rPr>
          <w:rtl/>
          <w:lang w:bidi="fa-IR"/>
        </w:rPr>
      </w:pPr>
      <w:r>
        <w:rPr>
          <w:rtl/>
          <w:lang w:bidi="fa-IR"/>
        </w:rPr>
        <w:t>693- سوره سجده</w:t>
      </w:r>
      <w:r w:rsidR="009432CE">
        <w:rPr>
          <w:rtl/>
          <w:lang w:bidi="fa-IR"/>
        </w:rPr>
        <w:t xml:space="preserve">، </w:t>
      </w:r>
      <w:r>
        <w:rPr>
          <w:rtl/>
          <w:lang w:bidi="fa-IR"/>
        </w:rPr>
        <w:t>آيه 24</w:t>
      </w:r>
      <w:r w:rsidR="009432CE">
        <w:rPr>
          <w:rtl/>
          <w:lang w:bidi="fa-IR"/>
        </w:rPr>
        <w:t xml:space="preserve">. </w:t>
      </w:r>
    </w:p>
    <w:p w:rsidR="00AD3994" w:rsidRDefault="00AD3994" w:rsidP="00160C29">
      <w:pPr>
        <w:pStyle w:val="libFootnote"/>
        <w:rPr>
          <w:rtl/>
          <w:lang w:bidi="fa-IR"/>
        </w:rPr>
      </w:pPr>
      <w:r>
        <w:rPr>
          <w:rtl/>
          <w:lang w:bidi="fa-IR"/>
        </w:rPr>
        <w:t>694- مفاتيح الجنان</w:t>
      </w:r>
      <w:r w:rsidR="009432CE">
        <w:rPr>
          <w:rtl/>
          <w:lang w:bidi="fa-IR"/>
        </w:rPr>
        <w:t xml:space="preserve">، </w:t>
      </w:r>
      <w:r>
        <w:rPr>
          <w:rtl/>
          <w:lang w:bidi="fa-IR"/>
        </w:rPr>
        <w:t>ص 909 (زيارت جامعه)</w:t>
      </w:r>
      <w:r w:rsidR="009432CE">
        <w:rPr>
          <w:rtl/>
          <w:lang w:bidi="fa-IR"/>
        </w:rPr>
        <w:t xml:space="preserve">. </w:t>
      </w:r>
    </w:p>
    <w:p w:rsidR="00AD3994" w:rsidRDefault="00AD3994" w:rsidP="00160C29">
      <w:pPr>
        <w:pStyle w:val="libFootnote"/>
        <w:rPr>
          <w:rtl/>
          <w:lang w:bidi="fa-IR"/>
        </w:rPr>
      </w:pPr>
      <w:r>
        <w:rPr>
          <w:rtl/>
          <w:lang w:bidi="fa-IR"/>
        </w:rPr>
        <w:t>695- كافى</w:t>
      </w:r>
      <w:r w:rsidR="009432CE">
        <w:rPr>
          <w:rtl/>
          <w:lang w:bidi="fa-IR"/>
        </w:rPr>
        <w:t xml:space="preserve">، </w:t>
      </w:r>
      <w:r>
        <w:rPr>
          <w:rtl/>
          <w:lang w:bidi="fa-IR"/>
        </w:rPr>
        <w:t>ج 2</w:t>
      </w:r>
      <w:r w:rsidR="009432CE">
        <w:rPr>
          <w:rtl/>
          <w:lang w:bidi="fa-IR"/>
        </w:rPr>
        <w:t xml:space="preserve">، </w:t>
      </w:r>
      <w:r>
        <w:rPr>
          <w:rtl/>
          <w:lang w:bidi="fa-IR"/>
        </w:rPr>
        <w:t>ص 324</w:t>
      </w:r>
      <w:r w:rsidR="009432CE">
        <w:rPr>
          <w:rtl/>
          <w:lang w:bidi="fa-IR"/>
        </w:rPr>
        <w:t xml:space="preserve">، </w:t>
      </w:r>
      <w:r>
        <w:rPr>
          <w:rtl/>
          <w:lang w:bidi="fa-IR"/>
        </w:rPr>
        <w:t>حديث 5</w:t>
      </w:r>
      <w:r w:rsidR="009432CE">
        <w:rPr>
          <w:rtl/>
          <w:lang w:bidi="fa-IR"/>
        </w:rPr>
        <w:t xml:space="preserve">. </w:t>
      </w:r>
    </w:p>
    <w:p w:rsidR="00AD3994" w:rsidRDefault="00AD3994" w:rsidP="00160C29">
      <w:pPr>
        <w:pStyle w:val="libFootnote"/>
        <w:rPr>
          <w:rtl/>
          <w:lang w:bidi="fa-IR"/>
        </w:rPr>
      </w:pPr>
      <w:r>
        <w:rPr>
          <w:rtl/>
          <w:lang w:bidi="fa-IR"/>
        </w:rPr>
        <w:t>696- مصادقة الاخوان</w:t>
      </w:r>
      <w:r w:rsidR="009432CE">
        <w:rPr>
          <w:rtl/>
          <w:lang w:bidi="fa-IR"/>
        </w:rPr>
        <w:t xml:space="preserve">، </w:t>
      </w:r>
      <w:r>
        <w:rPr>
          <w:rtl/>
          <w:lang w:bidi="fa-IR"/>
        </w:rPr>
        <w:t>ص 30</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697- سوره الرحمان</w:t>
      </w:r>
      <w:r w:rsidR="009432CE">
        <w:rPr>
          <w:rtl/>
          <w:lang w:bidi="fa-IR"/>
        </w:rPr>
        <w:t xml:space="preserve">، </w:t>
      </w:r>
      <w:r>
        <w:rPr>
          <w:rtl/>
          <w:lang w:bidi="fa-IR"/>
        </w:rPr>
        <w:t>آيه 60</w:t>
      </w:r>
      <w:r w:rsidR="009432CE">
        <w:rPr>
          <w:rtl/>
          <w:lang w:bidi="fa-IR"/>
        </w:rPr>
        <w:t xml:space="preserve">. </w:t>
      </w:r>
    </w:p>
    <w:p w:rsidR="00AD3994" w:rsidRDefault="00AD3994" w:rsidP="00160C29">
      <w:pPr>
        <w:pStyle w:val="libFootnote"/>
        <w:rPr>
          <w:rtl/>
          <w:lang w:bidi="fa-IR"/>
        </w:rPr>
      </w:pPr>
      <w:r>
        <w:rPr>
          <w:rtl/>
          <w:lang w:bidi="fa-IR"/>
        </w:rPr>
        <w:t>698- كافى</w:t>
      </w:r>
      <w:r w:rsidR="009432CE">
        <w:rPr>
          <w:rtl/>
          <w:lang w:bidi="fa-IR"/>
        </w:rPr>
        <w:t xml:space="preserve">، </w:t>
      </w:r>
      <w:r>
        <w:rPr>
          <w:rtl/>
          <w:lang w:bidi="fa-IR"/>
        </w:rPr>
        <w:t>ج 6</w:t>
      </w:r>
      <w:r w:rsidR="009432CE">
        <w:rPr>
          <w:rtl/>
          <w:lang w:bidi="fa-IR"/>
        </w:rPr>
        <w:t xml:space="preserve">، </w:t>
      </w:r>
      <w:r>
        <w:rPr>
          <w:rtl/>
          <w:lang w:bidi="fa-IR"/>
        </w:rPr>
        <w:t>ص 180</w:t>
      </w:r>
      <w:r w:rsidR="009432CE">
        <w:rPr>
          <w:rtl/>
          <w:lang w:bidi="fa-IR"/>
        </w:rPr>
        <w:t xml:space="preserve">، </w:t>
      </w:r>
      <w:r>
        <w:rPr>
          <w:rtl/>
          <w:lang w:bidi="fa-IR"/>
        </w:rPr>
        <w:t>حديث 2</w:t>
      </w:r>
      <w:r w:rsidR="009432CE">
        <w:rPr>
          <w:rtl/>
          <w:lang w:bidi="fa-IR"/>
        </w:rPr>
        <w:t xml:space="preserve">، </w:t>
      </w:r>
      <w:r>
        <w:rPr>
          <w:rtl/>
          <w:lang w:bidi="fa-IR"/>
        </w:rPr>
        <w:t>وسايل الشيعه</w:t>
      </w:r>
      <w:r w:rsidR="009432CE">
        <w:rPr>
          <w:rtl/>
          <w:lang w:bidi="fa-IR"/>
        </w:rPr>
        <w:t xml:space="preserve">، </w:t>
      </w:r>
      <w:r>
        <w:rPr>
          <w:rtl/>
          <w:lang w:bidi="fa-IR"/>
        </w:rPr>
        <w:t>ج 23</w:t>
      </w:r>
      <w:r w:rsidR="009432CE">
        <w:rPr>
          <w:rtl/>
          <w:lang w:bidi="fa-IR"/>
        </w:rPr>
        <w:t xml:space="preserve">، </w:t>
      </w:r>
      <w:r>
        <w:rPr>
          <w:rtl/>
          <w:lang w:bidi="fa-IR"/>
        </w:rPr>
        <w:t>ص 9</w:t>
      </w:r>
      <w:r w:rsidR="009432CE">
        <w:rPr>
          <w:rtl/>
          <w:lang w:bidi="fa-IR"/>
        </w:rPr>
        <w:t xml:space="preserve">، </w:t>
      </w:r>
      <w:r>
        <w:rPr>
          <w:rtl/>
          <w:lang w:bidi="fa-IR"/>
        </w:rPr>
        <w:t>حديث 28983</w:t>
      </w:r>
      <w:r w:rsidR="009432CE">
        <w:rPr>
          <w:rtl/>
          <w:lang w:bidi="fa-IR"/>
        </w:rPr>
        <w:t xml:space="preserve">. </w:t>
      </w:r>
    </w:p>
    <w:p w:rsidR="00AD3994" w:rsidRDefault="00AD3994" w:rsidP="00160C29">
      <w:pPr>
        <w:pStyle w:val="libFootnote"/>
        <w:rPr>
          <w:rtl/>
          <w:lang w:bidi="fa-IR"/>
        </w:rPr>
      </w:pPr>
      <w:r>
        <w:rPr>
          <w:rtl/>
          <w:lang w:bidi="fa-IR"/>
        </w:rPr>
        <w:t>699- تفسير قرطبى</w:t>
      </w:r>
      <w:r w:rsidR="009432CE">
        <w:rPr>
          <w:rtl/>
          <w:lang w:bidi="fa-IR"/>
        </w:rPr>
        <w:t xml:space="preserve">، </w:t>
      </w:r>
      <w:r>
        <w:rPr>
          <w:rtl/>
          <w:lang w:bidi="fa-IR"/>
        </w:rPr>
        <w:t>ج 8</w:t>
      </w:r>
      <w:r w:rsidR="009432CE">
        <w:rPr>
          <w:rtl/>
          <w:lang w:bidi="fa-IR"/>
        </w:rPr>
        <w:t xml:space="preserve">، </w:t>
      </w:r>
      <w:r>
        <w:rPr>
          <w:rtl/>
          <w:lang w:bidi="fa-IR"/>
        </w:rPr>
        <w:t>ص 132</w:t>
      </w:r>
      <w:r w:rsidR="009432CE">
        <w:rPr>
          <w:rtl/>
          <w:lang w:bidi="fa-IR"/>
        </w:rPr>
        <w:t xml:space="preserve">. </w:t>
      </w:r>
    </w:p>
    <w:p w:rsidR="00AD3994" w:rsidRDefault="00AD3994" w:rsidP="00160C29">
      <w:pPr>
        <w:pStyle w:val="libFootnote"/>
        <w:rPr>
          <w:rtl/>
          <w:lang w:bidi="fa-IR"/>
        </w:rPr>
      </w:pPr>
      <w:r>
        <w:rPr>
          <w:rtl/>
          <w:lang w:bidi="fa-IR"/>
        </w:rPr>
        <w:t>700- كنزالعمال</w:t>
      </w:r>
      <w:r w:rsidR="009432CE">
        <w:rPr>
          <w:rtl/>
          <w:lang w:bidi="fa-IR"/>
        </w:rPr>
        <w:t xml:space="preserve">، </w:t>
      </w:r>
      <w:r>
        <w:rPr>
          <w:rtl/>
          <w:lang w:bidi="fa-IR"/>
        </w:rPr>
        <w:t>ج 3</w:t>
      </w:r>
      <w:r w:rsidR="009432CE">
        <w:rPr>
          <w:rtl/>
          <w:lang w:bidi="fa-IR"/>
        </w:rPr>
        <w:t xml:space="preserve">، </w:t>
      </w:r>
      <w:r>
        <w:rPr>
          <w:rtl/>
          <w:lang w:bidi="fa-IR"/>
        </w:rPr>
        <w:t>ص 163</w:t>
      </w:r>
      <w:r w:rsidR="009432CE">
        <w:rPr>
          <w:rtl/>
          <w:lang w:bidi="fa-IR"/>
        </w:rPr>
        <w:t xml:space="preserve">، </w:t>
      </w:r>
      <w:r>
        <w:rPr>
          <w:rtl/>
          <w:lang w:bidi="fa-IR"/>
        </w:rPr>
        <w:t>حديث 5973</w:t>
      </w:r>
      <w:r w:rsidR="009432CE">
        <w:rPr>
          <w:rtl/>
          <w:lang w:bidi="fa-IR"/>
        </w:rPr>
        <w:t xml:space="preserve">. </w:t>
      </w:r>
    </w:p>
    <w:p w:rsidR="00AD3994" w:rsidRDefault="00AD3994" w:rsidP="00160C29">
      <w:pPr>
        <w:pStyle w:val="libFootnote"/>
        <w:rPr>
          <w:rtl/>
          <w:lang w:bidi="fa-IR"/>
        </w:rPr>
      </w:pPr>
      <w:r>
        <w:rPr>
          <w:rtl/>
          <w:lang w:bidi="fa-IR"/>
        </w:rPr>
        <w:t>701- سوره تين</w:t>
      </w:r>
      <w:r w:rsidR="009432CE">
        <w:rPr>
          <w:rtl/>
          <w:lang w:bidi="fa-IR"/>
        </w:rPr>
        <w:t xml:space="preserve">، </w:t>
      </w:r>
      <w:r>
        <w:rPr>
          <w:rtl/>
          <w:lang w:bidi="fa-IR"/>
        </w:rPr>
        <w:t>آيه 4</w:t>
      </w:r>
      <w:r w:rsidR="009432CE">
        <w:rPr>
          <w:rtl/>
          <w:lang w:bidi="fa-IR"/>
        </w:rPr>
        <w:t xml:space="preserve">. </w:t>
      </w:r>
    </w:p>
    <w:p w:rsidR="00AD3994" w:rsidRDefault="00AD3994" w:rsidP="00160C29">
      <w:pPr>
        <w:pStyle w:val="libFootnote"/>
        <w:rPr>
          <w:rtl/>
          <w:lang w:bidi="fa-IR"/>
        </w:rPr>
      </w:pPr>
      <w:r>
        <w:rPr>
          <w:rtl/>
          <w:lang w:bidi="fa-IR"/>
        </w:rPr>
        <w:t>702- سوره اسراء</w:t>
      </w:r>
      <w:r w:rsidR="009432CE">
        <w:rPr>
          <w:rtl/>
          <w:lang w:bidi="fa-IR"/>
        </w:rPr>
        <w:t xml:space="preserve">، </w:t>
      </w:r>
      <w:r>
        <w:rPr>
          <w:rtl/>
          <w:lang w:bidi="fa-IR"/>
        </w:rPr>
        <w:t>آيه 70</w:t>
      </w:r>
      <w:r w:rsidR="009432CE">
        <w:rPr>
          <w:rtl/>
          <w:lang w:bidi="fa-IR"/>
        </w:rPr>
        <w:t xml:space="preserve">. </w:t>
      </w:r>
    </w:p>
    <w:p w:rsidR="00AD3994" w:rsidRDefault="00AD3994" w:rsidP="00160C29">
      <w:pPr>
        <w:pStyle w:val="libFootnote"/>
        <w:rPr>
          <w:rtl/>
          <w:lang w:bidi="fa-IR"/>
        </w:rPr>
      </w:pPr>
      <w:r>
        <w:rPr>
          <w:rtl/>
          <w:lang w:bidi="fa-IR"/>
        </w:rPr>
        <w:t>703- سوره احزاب</w:t>
      </w:r>
      <w:r w:rsidR="009432CE">
        <w:rPr>
          <w:rtl/>
          <w:lang w:bidi="fa-IR"/>
        </w:rPr>
        <w:t xml:space="preserve">، </w:t>
      </w:r>
      <w:r>
        <w:rPr>
          <w:rtl/>
          <w:lang w:bidi="fa-IR"/>
        </w:rPr>
        <w:t>آيه 72</w:t>
      </w:r>
      <w:r w:rsidR="009432CE">
        <w:rPr>
          <w:rtl/>
          <w:lang w:bidi="fa-IR"/>
        </w:rPr>
        <w:t xml:space="preserve">. </w:t>
      </w:r>
    </w:p>
    <w:p w:rsidR="00AD3994" w:rsidRDefault="00AD3994" w:rsidP="00160C29">
      <w:pPr>
        <w:pStyle w:val="libFootnote"/>
        <w:rPr>
          <w:rtl/>
          <w:lang w:bidi="fa-IR"/>
        </w:rPr>
      </w:pPr>
      <w:r>
        <w:rPr>
          <w:rtl/>
          <w:lang w:bidi="fa-IR"/>
        </w:rPr>
        <w:lastRenderedPageBreak/>
        <w:t>704- سوره نساء</w:t>
      </w:r>
      <w:r w:rsidR="009432CE">
        <w:rPr>
          <w:rtl/>
          <w:lang w:bidi="fa-IR"/>
        </w:rPr>
        <w:t xml:space="preserve">، </w:t>
      </w:r>
      <w:r>
        <w:rPr>
          <w:rtl/>
          <w:lang w:bidi="fa-IR"/>
        </w:rPr>
        <w:t>آيه 59</w:t>
      </w:r>
      <w:r w:rsidR="009432CE">
        <w:rPr>
          <w:rtl/>
          <w:lang w:bidi="fa-IR"/>
        </w:rPr>
        <w:t xml:space="preserve">. </w:t>
      </w:r>
    </w:p>
    <w:p w:rsidR="00AD3994" w:rsidRDefault="00AD3994" w:rsidP="00160C29">
      <w:pPr>
        <w:pStyle w:val="libFootnote"/>
        <w:rPr>
          <w:rtl/>
          <w:lang w:bidi="fa-IR"/>
        </w:rPr>
      </w:pPr>
      <w:r>
        <w:rPr>
          <w:rtl/>
          <w:lang w:bidi="fa-IR"/>
        </w:rPr>
        <w:t>705- سوره بقره</w:t>
      </w:r>
      <w:r w:rsidR="009432CE">
        <w:rPr>
          <w:rtl/>
          <w:lang w:bidi="fa-IR"/>
        </w:rPr>
        <w:t xml:space="preserve">، </w:t>
      </w:r>
      <w:r>
        <w:rPr>
          <w:rtl/>
          <w:lang w:bidi="fa-IR"/>
        </w:rPr>
        <w:t>آيه 256</w:t>
      </w:r>
      <w:r w:rsidR="009432CE">
        <w:rPr>
          <w:rtl/>
          <w:lang w:bidi="fa-IR"/>
        </w:rPr>
        <w:t xml:space="preserve">. </w:t>
      </w:r>
    </w:p>
    <w:p w:rsidR="00AD3994" w:rsidRDefault="00AD3994" w:rsidP="00160C29">
      <w:pPr>
        <w:pStyle w:val="libFootnote"/>
        <w:rPr>
          <w:rtl/>
          <w:lang w:bidi="fa-IR"/>
        </w:rPr>
      </w:pPr>
      <w:r>
        <w:rPr>
          <w:rtl/>
          <w:lang w:bidi="fa-IR"/>
        </w:rPr>
        <w:t>706- سوره اعراف</w:t>
      </w:r>
      <w:r w:rsidR="009432CE">
        <w:rPr>
          <w:rtl/>
          <w:lang w:bidi="fa-IR"/>
        </w:rPr>
        <w:t xml:space="preserve">، </w:t>
      </w:r>
      <w:r>
        <w:rPr>
          <w:rtl/>
          <w:lang w:bidi="fa-IR"/>
        </w:rPr>
        <w:t>آيه 157</w:t>
      </w:r>
      <w:r w:rsidR="009432CE">
        <w:rPr>
          <w:rtl/>
          <w:lang w:bidi="fa-IR"/>
        </w:rPr>
        <w:t xml:space="preserve">. </w:t>
      </w:r>
    </w:p>
    <w:p w:rsidR="00AD3994" w:rsidRDefault="00AD3994" w:rsidP="00160C29">
      <w:pPr>
        <w:pStyle w:val="libFootnote"/>
        <w:rPr>
          <w:rtl/>
          <w:lang w:bidi="fa-IR"/>
        </w:rPr>
      </w:pPr>
      <w:r>
        <w:rPr>
          <w:rtl/>
          <w:lang w:bidi="fa-IR"/>
        </w:rPr>
        <w:t>707- سوره فرقان</w:t>
      </w:r>
      <w:r w:rsidR="009432CE">
        <w:rPr>
          <w:rtl/>
          <w:lang w:bidi="fa-IR"/>
        </w:rPr>
        <w:t xml:space="preserve">، </w:t>
      </w:r>
      <w:r>
        <w:rPr>
          <w:rtl/>
          <w:lang w:bidi="fa-IR"/>
        </w:rPr>
        <w:t>آيه 43</w:t>
      </w:r>
      <w:r w:rsidR="009432CE">
        <w:rPr>
          <w:rtl/>
          <w:lang w:bidi="fa-IR"/>
        </w:rPr>
        <w:t xml:space="preserve">. </w:t>
      </w:r>
    </w:p>
    <w:p w:rsidR="00AD3994" w:rsidRDefault="00AD3994" w:rsidP="00160C29">
      <w:pPr>
        <w:pStyle w:val="libFootnote"/>
        <w:rPr>
          <w:rtl/>
          <w:lang w:bidi="fa-IR"/>
        </w:rPr>
      </w:pPr>
      <w:r>
        <w:rPr>
          <w:rtl/>
          <w:lang w:bidi="fa-IR"/>
        </w:rPr>
        <w:t>708- سوره صافات</w:t>
      </w:r>
      <w:r w:rsidR="009432CE">
        <w:rPr>
          <w:rtl/>
          <w:lang w:bidi="fa-IR"/>
        </w:rPr>
        <w:t xml:space="preserve">، </w:t>
      </w:r>
      <w:r>
        <w:rPr>
          <w:rtl/>
          <w:lang w:bidi="fa-IR"/>
        </w:rPr>
        <w:t>آيه 95</w:t>
      </w:r>
      <w:r w:rsidR="009432CE">
        <w:rPr>
          <w:rtl/>
          <w:lang w:bidi="fa-IR"/>
        </w:rPr>
        <w:t xml:space="preserve">. </w:t>
      </w:r>
    </w:p>
    <w:p w:rsidR="00AD3994" w:rsidRDefault="00AD3994" w:rsidP="00160C29">
      <w:pPr>
        <w:pStyle w:val="libFootnote"/>
        <w:rPr>
          <w:rtl/>
          <w:lang w:bidi="fa-IR"/>
        </w:rPr>
      </w:pPr>
      <w:r>
        <w:rPr>
          <w:rtl/>
          <w:lang w:bidi="fa-IR"/>
        </w:rPr>
        <w:t>709- سوره شعراء</w:t>
      </w:r>
      <w:r w:rsidR="009432CE">
        <w:rPr>
          <w:rtl/>
          <w:lang w:bidi="fa-IR"/>
        </w:rPr>
        <w:t xml:space="preserve">، </w:t>
      </w:r>
      <w:r>
        <w:rPr>
          <w:rtl/>
          <w:lang w:bidi="fa-IR"/>
        </w:rPr>
        <w:t>آيه 22</w:t>
      </w:r>
      <w:r w:rsidR="009432CE">
        <w:rPr>
          <w:rtl/>
          <w:lang w:bidi="fa-IR"/>
        </w:rPr>
        <w:t xml:space="preserve">. </w:t>
      </w:r>
    </w:p>
    <w:p w:rsidR="00AD3994" w:rsidRDefault="00AD3994" w:rsidP="00160C29">
      <w:pPr>
        <w:pStyle w:val="libFootnote"/>
        <w:rPr>
          <w:rtl/>
          <w:lang w:bidi="fa-IR"/>
        </w:rPr>
      </w:pPr>
      <w:r>
        <w:rPr>
          <w:rtl/>
          <w:lang w:bidi="fa-IR"/>
        </w:rPr>
        <w:t>710- سوره آل عمران</w:t>
      </w:r>
      <w:r w:rsidR="009432CE">
        <w:rPr>
          <w:rtl/>
          <w:lang w:bidi="fa-IR"/>
        </w:rPr>
        <w:t xml:space="preserve">، </w:t>
      </w:r>
      <w:r>
        <w:rPr>
          <w:rtl/>
          <w:lang w:bidi="fa-IR"/>
        </w:rPr>
        <w:t>آيه 64</w:t>
      </w:r>
      <w:r w:rsidR="009432CE">
        <w:rPr>
          <w:rtl/>
          <w:lang w:bidi="fa-IR"/>
        </w:rPr>
        <w:t xml:space="preserve">. </w:t>
      </w:r>
    </w:p>
    <w:p w:rsidR="00AD3994" w:rsidRDefault="00AD3994" w:rsidP="00160C29">
      <w:pPr>
        <w:pStyle w:val="libFootnote"/>
        <w:rPr>
          <w:rtl/>
          <w:lang w:bidi="fa-IR"/>
        </w:rPr>
      </w:pPr>
      <w:r>
        <w:rPr>
          <w:rtl/>
          <w:lang w:bidi="fa-IR"/>
        </w:rPr>
        <w:t>711- سوره اعراف</w:t>
      </w:r>
      <w:r w:rsidR="009432CE">
        <w:rPr>
          <w:rtl/>
          <w:lang w:bidi="fa-IR"/>
        </w:rPr>
        <w:t xml:space="preserve">، </w:t>
      </w:r>
      <w:r>
        <w:rPr>
          <w:rtl/>
          <w:lang w:bidi="fa-IR"/>
        </w:rPr>
        <w:t>آيه 179</w:t>
      </w:r>
      <w:r w:rsidR="009432CE">
        <w:rPr>
          <w:rtl/>
          <w:lang w:bidi="fa-IR"/>
        </w:rPr>
        <w:t xml:space="preserve">. </w:t>
      </w:r>
    </w:p>
    <w:p w:rsidR="00AD3994" w:rsidRDefault="00AD3994" w:rsidP="00160C29">
      <w:pPr>
        <w:pStyle w:val="libFootnote"/>
        <w:rPr>
          <w:rtl/>
          <w:lang w:bidi="fa-IR"/>
        </w:rPr>
      </w:pPr>
      <w:r>
        <w:rPr>
          <w:rtl/>
          <w:lang w:bidi="fa-IR"/>
        </w:rPr>
        <w:t>712- سوره شعراء</w:t>
      </w:r>
      <w:r w:rsidR="009432CE">
        <w:rPr>
          <w:rtl/>
          <w:lang w:bidi="fa-IR"/>
        </w:rPr>
        <w:t xml:space="preserve">، </w:t>
      </w:r>
      <w:r>
        <w:rPr>
          <w:rtl/>
          <w:lang w:bidi="fa-IR"/>
        </w:rPr>
        <w:t>آيه 22</w:t>
      </w:r>
      <w:r w:rsidR="009432CE">
        <w:rPr>
          <w:rtl/>
          <w:lang w:bidi="fa-IR"/>
        </w:rPr>
        <w:t xml:space="preserve">. </w:t>
      </w:r>
    </w:p>
    <w:p w:rsidR="00AD3994" w:rsidRDefault="00AD3994" w:rsidP="00160C29">
      <w:pPr>
        <w:pStyle w:val="libFootnote"/>
        <w:rPr>
          <w:rtl/>
          <w:lang w:bidi="fa-IR"/>
        </w:rPr>
      </w:pPr>
      <w:r>
        <w:rPr>
          <w:rtl/>
          <w:lang w:bidi="fa-IR"/>
        </w:rPr>
        <w:t>713- سوره توبه</w:t>
      </w:r>
      <w:r w:rsidR="009432CE">
        <w:rPr>
          <w:rtl/>
          <w:lang w:bidi="fa-IR"/>
        </w:rPr>
        <w:t xml:space="preserve">، </w:t>
      </w:r>
      <w:r>
        <w:rPr>
          <w:rtl/>
          <w:lang w:bidi="fa-IR"/>
        </w:rPr>
        <w:t>آيه 31</w:t>
      </w:r>
      <w:r w:rsidR="009432CE">
        <w:rPr>
          <w:rtl/>
          <w:lang w:bidi="fa-IR"/>
        </w:rPr>
        <w:t xml:space="preserve">. </w:t>
      </w:r>
    </w:p>
    <w:p w:rsidR="00AD3994" w:rsidRDefault="00AD3994" w:rsidP="00160C29">
      <w:pPr>
        <w:pStyle w:val="libFootnote"/>
        <w:rPr>
          <w:rtl/>
          <w:lang w:bidi="fa-IR"/>
        </w:rPr>
      </w:pPr>
      <w:r>
        <w:rPr>
          <w:rtl/>
          <w:lang w:bidi="fa-IR"/>
        </w:rPr>
        <w:t>714- تحف العقول</w:t>
      </w:r>
      <w:r w:rsidR="009432CE">
        <w:rPr>
          <w:rtl/>
          <w:lang w:bidi="fa-IR"/>
        </w:rPr>
        <w:t xml:space="preserve">، </w:t>
      </w:r>
      <w:r>
        <w:rPr>
          <w:rtl/>
          <w:lang w:bidi="fa-IR"/>
        </w:rPr>
        <w:t>ص 246</w:t>
      </w:r>
      <w:r w:rsidR="009432CE">
        <w:rPr>
          <w:rtl/>
          <w:lang w:bidi="fa-IR"/>
        </w:rPr>
        <w:t xml:space="preserve">. </w:t>
      </w:r>
    </w:p>
    <w:p w:rsidR="00AD3994" w:rsidRDefault="00AD3994" w:rsidP="00160C29">
      <w:pPr>
        <w:pStyle w:val="libFootnote"/>
        <w:rPr>
          <w:rtl/>
          <w:lang w:bidi="fa-IR"/>
        </w:rPr>
      </w:pPr>
      <w:r>
        <w:rPr>
          <w:rtl/>
          <w:lang w:bidi="fa-IR"/>
        </w:rPr>
        <w:t>715- نهج البلاغه</w:t>
      </w:r>
      <w:r w:rsidR="009432CE">
        <w:rPr>
          <w:rtl/>
          <w:lang w:bidi="fa-IR"/>
        </w:rPr>
        <w:t xml:space="preserve">، </w:t>
      </w:r>
      <w:r>
        <w:rPr>
          <w:rtl/>
          <w:lang w:bidi="fa-IR"/>
        </w:rPr>
        <w:t>ص 204</w:t>
      </w:r>
      <w:r w:rsidR="009432CE">
        <w:rPr>
          <w:rtl/>
          <w:lang w:bidi="fa-IR"/>
        </w:rPr>
        <w:t xml:space="preserve">، </w:t>
      </w:r>
      <w:r>
        <w:rPr>
          <w:rtl/>
          <w:lang w:bidi="fa-IR"/>
        </w:rPr>
        <w:t>حكمت 180</w:t>
      </w:r>
      <w:r w:rsidR="009432CE">
        <w:rPr>
          <w:rtl/>
          <w:lang w:bidi="fa-IR"/>
        </w:rPr>
        <w:t xml:space="preserve">. </w:t>
      </w:r>
    </w:p>
    <w:p w:rsidR="00AD3994" w:rsidRDefault="00AD3994" w:rsidP="00160C29">
      <w:pPr>
        <w:pStyle w:val="libFootnote"/>
        <w:rPr>
          <w:rtl/>
          <w:lang w:bidi="fa-IR"/>
        </w:rPr>
      </w:pPr>
      <w:r>
        <w:rPr>
          <w:rtl/>
          <w:lang w:bidi="fa-IR"/>
        </w:rPr>
        <w:t>716- مجموعه ورام</w:t>
      </w:r>
      <w:r w:rsidR="009432CE">
        <w:rPr>
          <w:rtl/>
          <w:lang w:bidi="fa-IR"/>
        </w:rPr>
        <w:t xml:space="preserve">، </w:t>
      </w:r>
      <w:r>
        <w:rPr>
          <w:rtl/>
          <w:lang w:bidi="fa-IR"/>
        </w:rPr>
        <w:t>ج 2</w:t>
      </w:r>
      <w:r w:rsidR="009432CE">
        <w:rPr>
          <w:rtl/>
          <w:lang w:bidi="fa-IR"/>
        </w:rPr>
        <w:t xml:space="preserve">، </w:t>
      </w:r>
      <w:r>
        <w:rPr>
          <w:rtl/>
          <w:lang w:bidi="fa-IR"/>
        </w:rPr>
        <w:t>ص 427</w:t>
      </w:r>
      <w:r w:rsidR="009432CE">
        <w:rPr>
          <w:rtl/>
          <w:lang w:bidi="fa-IR"/>
        </w:rPr>
        <w:t xml:space="preserve">. </w:t>
      </w:r>
    </w:p>
    <w:p w:rsidR="00AD3994" w:rsidRDefault="00AD3994" w:rsidP="00160C29">
      <w:pPr>
        <w:pStyle w:val="libFootnote"/>
        <w:rPr>
          <w:rtl/>
          <w:lang w:bidi="fa-IR"/>
        </w:rPr>
      </w:pPr>
      <w:r>
        <w:rPr>
          <w:rtl/>
          <w:lang w:bidi="fa-IR"/>
        </w:rPr>
        <w:t>717- بحارالانوار</w:t>
      </w:r>
      <w:r w:rsidR="009432CE">
        <w:rPr>
          <w:rtl/>
          <w:lang w:bidi="fa-IR"/>
        </w:rPr>
        <w:t xml:space="preserve">، </w:t>
      </w:r>
      <w:r>
        <w:rPr>
          <w:rtl/>
          <w:lang w:bidi="fa-IR"/>
        </w:rPr>
        <w:t>ج 67</w:t>
      </w:r>
      <w:r w:rsidR="009432CE">
        <w:rPr>
          <w:rtl/>
          <w:lang w:bidi="fa-IR"/>
        </w:rPr>
        <w:t xml:space="preserve">، </w:t>
      </w:r>
      <w:r>
        <w:rPr>
          <w:rtl/>
          <w:lang w:bidi="fa-IR"/>
        </w:rPr>
        <w:t>ص 186</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718- تصنيف غررالحكم</w:t>
      </w:r>
      <w:r w:rsidR="009432CE">
        <w:rPr>
          <w:rtl/>
          <w:lang w:bidi="fa-IR"/>
        </w:rPr>
        <w:t xml:space="preserve">، </w:t>
      </w:r>
      <w:r>
        <w:rPr>
          <w:rtl/>
          <w:lang w:bidi="fa-IR"/>
        </w:rPr>
        <w:t>ص 199</w:t>
      </w:r>
      <w:r w:rsidR="009432CE">
        <w:rPr>
          <w:rtl/>
          <w:lang w:bidi="fa-IR"/>
        </w:rPr>
        <w:t xml:space="preserve">، </w:t>
      </w:r>
      <w:r>
        <w:rPr>
          <w:rtl/>
          <w:lang w:bidi="fa-IR"/>
        </w:rPr>
        <w:t>حديث 3940</w:t>
      </w:r>
      <w:r w:rsidR="009432CE">
        <w:rPr>
          <w:rtl/>
          <w:lang w:bidi="fa-IR"/>
        </w:rPr>
        <w:t xml:space="preserve">. </w:t>
      </w:r>
    </w:p>
    <w:p w:rsidR="00AD3994" w:rsidRDefault="00AD3994" w:rsidP="00160C29">
      <w:pPr>
        <w:pStyle w:val="libFootnote"/>
        <w:rPr>
          <w:rtl/>
          <w:lang w:bidi="fa-IR"/>
        </w:rPr>
      </w:pPr>
      <w:r>
        <w:rPr>
          <w:rtl/>
          <w:lang w:bidi="fa-IR"/>
        </w:rPr>
        <w:t>719- تصنيف غررالحكم</w:t>
      </w:r>
      <w:r w:rsidR="009432CE">
        <w:rPr>
          <w:rtl/>
          <w:lang w:bidi="fa-IR"/>
        </w:rPr>
        <w:t xml:space="preserve">، </w:t>
      </w:r>
      <w:r>
        <w:rPr>
          <w:rtl/>
          <w:lang w:bidi="fa-IR"/>
        </w:rPr>
        <w:t>ص 335</w:t>
      </w:r>
      <w:r w:rsidR="009432CE">
        <w:rPr>
          <w:rtl/>
          <w:lang w:bidi="fa-IR"/>
        </w:rPr>
        <w:t xml:space="preserve">، </w:t>
      </w:r>
      <w:r>
        <w:rPr>
          <w:rtl/>
          <w:lang w:bidi="fa-IR"/>
        </w:rPr>
        <w:t>حديث 7715</w:t>
      </w:r>
      <w:r w:rsidR="009432CE">
        <w:rPr>
          <w:rtl/>
          <w:lang w:bidi="fa-IR"/>
        </w:rPr>
        <w:t xml:space="preserve">. </w:t>
      </w:r>
    </w:p>
    <w:p w:rsidR="00AD3994" w:rsidRDefault="00AD3994" w:rsidP="00160C29">
      <w:pPr>
        <w:pStyle w:val="libFootnote"/>
        <w:rPr>
          <w:rtl/>
          <w:lang w:bidi="fa-IR"/>
        </w:rPr>
      </w:pPr>
      <w:r>
        <w:rPr>
          <w:rtl/>
          <w:lang w:bidi="fa-IR"/>
        </w:rPr>
        <w:t>720- سوره قيامت</w:t>
      </w:r>
      <w:r w:rsidR="009432CE">
        <w:rPr>
          <w:rtl/>
          <w:lang w:bidi="fa-IR"/>
        </w:rPr>
        <w:t xml:space="preserve">، </w:t>
      </w:r>
      <w:r>
        <w:rPr>
          <w:rtl/>
          <w:lang w:bidi="fa-IR"/>
        </w:rPr>
        <w:t>آيه 1 و 2</w:t>
      </w:r>
      <w:r w:rsidR="009432CE">
        <w:rPr>
          <w:rtl/>
          <w:lang w:bidi="fa-IR"/>
        </w:rPr>
        <w:t xml:space="preserve">. </w:t>
      </w:r>
    </w:p>
    <w:p w:rsidR="00AD3994" w:rsidRDefault="00AD3994" w:rsidP="00160C29">
      <w:pPr>
        <w:pStyle w:val="libFootnote"/>
        <w:rPr>
          <w:rtl/>
          <w:lang w:bidi="fa-IR"/>
        </w:rPr>
      </w:pPr>
      <w:r>
        <w:rPr>
          <w:rtl/>
          <w:lang w:bidi="fa-IR"/>
        </w:rPr>
        <w:t>721- سوره قيامت</w:t>
      </w:r>
      <w:r w:rsidR="009432CE">
        <w:rPr>
          <w:rtl/>
          <w:lang w:bidi="fa-IR"/>
        </w:rPr>
        <w:t xml:space="preserve">، </w:t>
      </w:r>
      <w:r>
        <w:rPr>
          <w:rtl/>
          <w:lang w:bidi="fa-IR"/>
        </w:rPr>
        <w:t>آيه 14 و 15</w:t>
      </w:r>
      <w:r w:rsidR="009432CE">
        <w:rPr>
          <w:rtl/>
          <w:lang w:bidi="fa-IR"/>
        </w:rPr>
        <w:t xml:space="preserve">. </w:t>
      </w:r>
    </w:p>
    <w:p w:rsidR="00AD3994" w:rsidRDefault="00AD3994" w:rsidP="00160C29">
      <w:pPr>
        <w:pStyle w:val="libFootnote"/>
        <w:rPr>
          <w:rtl/>
          <w:lang w:bidi="fa-IR"/>
        </w:rPr>
      </w:pPr>
      <w:r>
        <w:rPr>
          <w:rtl/>
          <w:lang w:bidi="fa-IR"/>
        </w:rPr>
        <w:t>722- سوره شمس</w:t>
      </w:r>
      <w:r w:rsidR="009432CE">
        <w:rPr>
          <w:rtl/>
          <w:lang w:bidi="fa-IR"/>
        </w:rPr>
        <w:t xml:space="preserve">، </w:t>
      </w:r>
      <w:r>
        <w:rPr>
          <w:rtl/>
          <w:lang w:bidi="fa-IR"/>
        </w:rPr>
        <w:t>آيه 7 - 9</w:t>
      </w:r>
      <w:r w:rsidR="009432CE">
        <w:rPr>
          <w:rtl/>
          <w:lang w:bidi="fa-IR"/>
        </w:rPr>
        <w:t xml:space="preserve">. </w:t>
      </w:r>
    </w:p>
    <w:p w:rsidR="00AD3994" w:rsidRDefault="00AD3994" w:rsidP="00160C29">
      <w:pPr>
        <w:pStyle w:val="libFootnote"/>
        <w:rPr>
          <w:rtl/>
          <w:lang w:bidi="fa-IR"/>
        </w:rPr>
      </w:pPr>
      <w:r>
        <w:rPr>
          <w:rtl/>
          <w:lang w:bidi="fa-IR"/>
        </w:rPr>
        <w:t>723- نهج البلاغه</w:t>
      </w:r>
      <w:r w:rsidR="009432CE">
        <w:rPr>
          <w:rtl/>
          <w:lang w:bidi="fa-IR"/>
        </w:rPr>
        <w:t xml:space="preserve">، </w:t>
      </w:r>
      <w:r>
        <w:rPr>
          <w:rtl/>
          <w:lang w:bidi="fa-IR"/>
        </w:rPr>
        <w:t>ص 4</w:t>
      </w:r>
      <w:r w:rsidR="009432CE">
        <w:rPr>
          <w:rtl/>
          <w:lang w:bidi="fa-IR"/>
        </w:rPr>
        <w:t xml:space="preserve">، </w:t>
      </w:r>
      <w:r>
        <w:rPr>
          <w:rtl/>
          <w:lang w:bidi="fa-IR"/>
        </w:rPr>
        <w:t>خطبه 1</w:t>
      </w:r>
      <w:r w:rsidR="009432CE">
        <w:rPr>
          <w:rtl/>
          <w:lang w:bidi="fa-IR"/>
        </w:rPr>
        <w:t xml:space="preserve">. </w:t>
      </w:r>
    </w:p>
    <w:p w:rsidR="00AD3994" w:rsidRDefault="00AD3994" w:rsidP="00160C29">
      <w:pPr>
        <w:pStyle w:val="libFootnote"/>
        <w:rPr>
          <w:rtl/>
          <w:lang w:bidi="fa-IR"/>
        </w:rPr>
      </w:pPr>
      <w:r>
        <w:rPr>
          <w:rtl/>
          <w:lang w:bidi="fa-IR"/>
        </w:rPr>
        <w:t>724- سوره يونس</w:t>
      </w:r>
      <w:r w:rsidR="009432CE">
        <w:rPr>
          <w:rtl/>
          <w:lang w:bidi="fa-IR"/>
        </w:rPr>
        <w:t xml:space="preserve">، </w:t>
      </w:r>
      <w:r>
        <w:rPr>
          <w:rtl/>
          <w:lang w:bidi="fa-IR"/>
        </w:rPr>
        <w:t>آيه 99</w:t>
      </w:r>
      <w:r w:rsidR="009432CE">
        <w:rPr>
          <w:rtl/>
          <w:lang w:bidi="fa-IR"/>
        </w:rPr>
        <w:t xml:space="preserve">. </w:t>
      </w:r>
    </w:p>
    <w:p w:rsidR="00AD3994" w:rsidRDefault="00AD3994" w:rsidP="00160C29">
      <w:pPr>
        <w:pStyle w:val="libFootnote"/>
        <w:rPr>
          <w:rtl/>
          <w:lang w:bidi="fa-IR"/>
        </w:rPr>
      </w:pPr>
      <w:r>
        <w:rPr>
          <w:rtl/>
          <w:lang w:bidi="fa-IR"/>
        </w:rPr>
        <w:t>725- سوره انعام</w:t>
      </w:r>
      <w:r w:rsidR="009432CE">
        <w:rPr>
          <w:rtl/>
          <w:lang w:bidi="fa-IR"/>
        </w:rPr>
        <w:t xml:space="preserve">، </w:t>
      </w:r>
      <w:r>
        <w:rPr>
          <w:rtl/>
          <w:lang w:bidi="fa-IR"/>
        </w:rPr>
        <w:t>آيه 35</w:t>
      </w:r>
      <w:r w:rsidR="009432CE">
        <w:rPr>
          <w:rtl/>
          <w:lang w:bidi="fa-IR"/>
        </w:rPr>
        <w:t xml:space="preserve">. </w:t>
      </w:r>
    </w:p>
    <w:p w:rsidR="00AD3994" w:rsidRDefault="00AD3994" w:rsidP="00160C29">
      <w:pPr>
        <w:pStyle w:val="libFootnote"/>
        <w:rPr>
          <w:rtl/>
          <w:lang w:bidi="fa-IR"/>
        </w:rPr>
      </w:pPr>
      <w:r>
        <w:rPr>
          <w:rtl/>
          <w:lang w:bidi="fa-IR"/>
        </w:rPr>
        <w:t>726- سوره نحل</w:t>
      </w:r>
      <w:r w:rsidR="009432CE">
        <w:rPr>
          <w:rtl/>
          <w:lang w:bidi="fa-IR"/>
        </w:rPr>
        <w:t xml:space="preserve">، </w:t>
      </w:r>
      <w:r>
        <w:rPr>
          <w:rtl/>
          <w:lang w:bidi="fa-IR"/>
        </w:rPr>
        <w:t>آيه 125</w:t>
      </w:r>
      <w:r w:rsidR="009432CE">
        <w:rPr>
          <w:rtl/>
          <w:lang w:bidi="fa-IR"/>
        </w:rPr>
        <w:t xml:space="preserve">. </w:t>
      </w:r>
    </w:p>
    <w:p w:rsidR="00AD3994" w:rsidRDefault="00AD3994" w:rsidP="00160C29">
      <w:pPr>
        <w:pStyle w:val="libFootnote"/>
        <w:rPr>
          <w:rtl/>
          <w:lang w:bidi="fa-IR"/>
        </w:rPr>
      </w:pPr>
      <w:r>
        <w:rPr>
          <w:rtl/>
          <w:lang w:bidi="fa-IR"/>
        </w:rPr>
        <w:t>727- سوره يوسف</w:t>
      </w:r>
      <w:r w:rsidR="009432CE">
        <w:rPr>
          <w:rtl/>
          <w:lang w:bidi="fa-IR"/>
        </w:rPr>
        <w:t xml:space="preserve">، </w:t>
      </w:r>
      <w:r>
        <w:rPr>
          <w:rtl/>
          <w:lang w:bidi="fa-IR"/>
        </w:rPr>
        <w:t>آيه 64</w:t>
      </w:r>
      <w:r w:rsidR="009432CE">
        <w:rPr>
          <w:rtl/>
          <w:lang w:bidi="fa-IR"/>
        </w:rPr>
        <w:t xml:space="preserve">. </w:t>
      </w:r>
    </w:p>
    <w:p w:rsidR="00AD3994" w:rsidRDefault="00AD3994" w:rsidP="00160C29">
      <w:pPr>
        <w:pStyle w:val="libFootnote"/>
        <w:rPr>
          <w:rtl/>
          <w:lang w:bidi="fa-IR"/>
        </w:rPr>
      </w:pPr>
      <w:r>
        <w:rPr>
          <w:rtl/>
          <w:lang w:bidi="fa-IR"/>
        </w:rPr>
        <w:t>728- تصنيف غررالحكم</w:t>
      </w:r>
      <w:r w:rsidR="009432CE">
        <w:rPr>
          <w:rtl/>
          <w:lang w:bidi="fa-IR"/>
        </w:rPr>
        <w:t xml:space="preserve">، </w:t>
      </w:r>
      <w:r>
        <w:rPr>
          <w:rtl/>
          <w:lang w:bidi="fa-IR"/>
        </w:rPr>
        <w:t>ص 335</w:t>
      </w:r>
      <w:r w:rsidR="009432CE">
        <w:rPr>
          <w:rtl/>
          <w:lang w:bidi="fa-IR"/>
        </w:rPr>
        <w:t xml:space="preserve">، </w:t>
      </w:r>
      <w:r>
        <w:rPr>
          <w:rtl/>
          <w:lang w:bidi="fa-IR"/>
        </w:rPr>
        <w:t>حديث 7715</w:t>
      </w:r>
      <w:r w:rsidR="009432CE">
        <w:rPr>
          <w:rtl/>
          <w:lang w:bidi="fa-IR"/>
        </w:rPr>
        <w:t xml:space="preserve">. </w:t>
      </w:r>
    </w:p>
    <w:p w:rsidR="00AD3994" w:rsidRDefault="00AD3994" w:rsidP="00160C29">
      <w:pPr>
        <w:pStyle w:val="libFootnote"/>
        <w:rPr>
          <w:rtl/>
          <w:lang w:bidi="fa-IR"/>
        </w:rPr>
      </w:pPr>
      <w:r>
        <w:rPr>
          <w:rtl/>
          <w:lang w:bidi="fa-IR"/>
        </w:rPr>
        <w:t>729- نهج البلاغه</w:t>
      </w:r>
      <w:r w:rsidR="009432CE">
        <w:rPr>
          <w:rtl/>
          <w:lang w:bidi="fa-IR"/>
        </w:rPr>
        <w:t xml:space="preserve">، </w:t>
      </w:r>
      <w:r>
        <w:rPr>
          <w:rtl/>
          <w:lang w:bidi="fa-IR"/>
        </w:rPr>
        <w:t>ص 4</w:t>
      </w:r>
      <w:r w:rsidR="009432CE">
        <w:rPr>
          <w:rtl/>
          <w:lang w:bidi="fa-IR"/>
        </w:rPr>
        <w:t xml:space="preserve">، </w:t>
      </w:r>
      <w:r>
        <w:rPr>
          <w:rtl/>
          <w:lang w:bidi="fa-IR"/>
        </w:rPr>
        <w:t>خطبه 1</w:t>
      </w:r>
      <w:r w:rsidR="009432CE">
        <w:rPr>
          <w:rtl/>
          <w:lang w:bidi="fa-IR"/>
        </w:rPr>
        <w:t xml:space="preserve">. </w:t>
      </w:r>
    </w:p>
    <w:p w:rsidR="00AD3994" w:rsidRDefault="00AD3994" w:rsidP="00160C29">
      <w:pPr>
        <w:pStyle w:val="libFootnote"/>
        <w:rPr>
          <w:rtl/>
          <w:lang w:bidi="fa-IR"/>
        </w:rPr>
      </w:pPr>
      <w:r>
        <w:rPr>
          <w:rtl/>
          <w:lang w:bidi="fa-IR"/>
        </w:rPr>
        <w:t>730- سوره شمس</w:t>
      </w:r>
      <w:r w:rsidR="009432CE">
        <w:rPr>
          <w:rtl/>
          <w:lang w:bidi="fa-IR"/>
        </w:rPr>
        <w:t xml:space="preserve">، </w:t>
      </w:r>
      <w:r>
        <w:rPr>
          <w:rtl/>
          <w:lang w:bidi="fa-IR"/>
        </w:rPr>
        <w:t>آيه 9 و 10</w:t>
      </w:r>
      <w:r w:rsidR="009432CE">
        <w:rPr>
          <w:rtl/>
          <w:lang w:bidi="fa-IR"/>
        </w:rPr>
        <w:t xml:space="preserve">. </w:t>
      </w:r>
    </w:p>
    <w:p w:rsidR="00AD3994" w:rsidRDefault="00AD3994" w:rsidP="00160C29">
      <w:pPr>
        <w:pStyle w:val="libFootnote"/>
        <w:rPr>
          <w:rtl/>
          <w:lang w:bidi="fa-IR"/>
        </w:rPr>
      </w:pPr>
      <w:r>
        <w:rPr>
          <w:rtl/>
          <w:lang w:bidi="fa-IR"/>
        </w:rPr>
        <w:t>731- سوره بقره</w:t>
      </w:r>
      <w:r w:rsidR="009432CE">
        <w:rPr>
          <w:rtl/>
          <w:lang w:bidi="fa-IR"/>
        </w:rPr>
        <w:t xml:space="preserve">، </w:t>
      </w:r>
      <w:r>
        <w:rPr>
          <w:rtl/>
          <w:lang w:bidi="fa-IR"/>
        </w:rPr>
        <w:t>آيه 256</w:t>
      </w:r>
      <w:r w:rsidR="009432CE">
        <w:rPr>
          <w:rtl/>
          <w:lang w:bidi="fa-IR"/>
        </w:rPr>
        <w:t xml:space="preserve">. </w:t>
      </w:r>
    </w:p>
    <w:p w:rsidR="00AD3994" w:rsidRDefault="00AD3994" w:rsidP="00160C29">
      <w:pPr>
        <w:pStyle w:val="libFootnote"/>
        <w:rPr>
          <w:rtl/>
          <w:lang w:bidi="fa-IR"/>
        </w:rPr>
      </w:pPr>
      <w:r>
        <w:rPr>
          <w:rtl/>
          <w:lang w:bidi="fa-IR"/>
        </w:rPr>
        <w:lastRenderedPageBreak/>
        <w:t>732- سوره عبس</w:t>
      </w:r>
      <w:r w:rsidR="009432CE">
        <w:rPr>
          <w:rtl/>
          <w:lang w:bidi="fa-IR"/>
        </w:rPr>
        <w:t xml:space="preserve">، </w:t>
      </w:r>
      <w:r>
        <w:rPr>
          <w:rtl/>
          <w:lang w:bidi="fa-IR"/>
        </w:rPr>
        <w:t>آيه 11 و 12</w:t>
      </w:r>
      <w:r w:rsidR="009432CE">
        <w:rPr>
          <w:rtl/>
          <w:lang w:bidi="fa-IR"/>
        </w:rPr>
        <w:t xml:space="preserve">. </w:t>
      </w:r>
    </w:p>
    <w:p w:rsidR="00AD3994" w:rsidRDefault="00AD3994" w:rsidP="00160C29">
      <w:pPr>
        <w:pStyle w:val="libFootnote"/>
        <w:rPr>
          <w:rtl/>
          <w:lang w:bidi="fa-IR"/>
        </w:rPr>
      </w:pPr>
      <w:r>
        <w:rPr>
          <w:rtl/>
          <w:lang w:bidi="fa-IR"/>
        </w:rPr>
        <w:t>733- سوره ذاريات</w:t>
      </w:r>
      <w:r w:rsidR="009432CE">
        <w:rPr>
          <w:rtl/>
          <w:lang w:bidi="fa-IR"/>
        </w:rPr>
        <w:t xml:space="preserve">، </w:t>
      </w:r>
      <w:r>
        <w:rPr>
          <w:rtl/>
          <w:lang w:bidi="fa-IR"/>
        </w:rPr>
        <w:t>آيه 55</w:t>
      </w:r>
      <w:r w:rsidR="009432CE">
        <w:rPr>
          <w:rtl/>
          <w:lang w:bidi="fa-IR"/>
        </w:rPr>
        <w:t xml:space="preserve">. </w:t>
      </w:r>
    </w:p>
    <w:p w:rsidR="00AD3994" w:rsidRDefault="00AD3994" w:rsidP="00160C29">
      <w:pPr>
        <w:pStyle w:val="libFootnote"/>
        <w:rPr>
          <w:rtl/>
          <w:lang w:bidi="fa-IR"/>
        </w:rPr>
      </w:pPr>
      <w:r>
        <w:rPr>
          <w:rtl/>
          <w:lang w:bidi="fa-IR"/>
        </w:rPr>
        <w:t>734- سوره غاشيه</w:t>
      </w:r>
      <w:r w:rsidR="009432CE">
        <w:rPr>
          <w:rtl/>
          <w:lang w:bidi="fa-IR"/>
        </w:rPr>
        <w:t xml:space="preserve">، </w:t>
      </w:r>
      <w:r>
        <w:rPr>
          <w:rtl/>
          <w:lang w:bidi="fa-IR"/>
        </w:rPr>
        <w:t>آيه 21 و 22</w:t>
      </w:r>
      <w:r w:rsidR="009432CE">
        <w:rPr>
          <w:rtl/>
          <w:lang w:bidi="fa-IR"/>
        </w:rPr>
        <w:t xml:space="preserve">. </w:t>
      </w:r>
    </w:p>
    <w:p w:rsidR="00AD3994" w:rsidRDefault="00AD3994" w:rsidP="00160C29">
      <w:pPr>
        <w:pStyle w:val="libFootnote"/>
        <w:rPr>
          <w:rtl/>
          <w:lang w:bidi="fa-IR"/>
        </w:rPr>
      </w:pPr>
      <w:r>
        <w:rPr>
          <w:rtl/>
          <w:lang w:bidi="fa-IR"/>
        </w:rPr>
        <w:t>735- سنن ابن ماجه</w:t>
      </w:r>
      <w:r w:rsidR="009432CE">
        <w:rPr>
          <w:rtl/>
          <w:lang w:bidi="fa-IR"/>
        </w:rPr>
        <w:t xml:space="preserve">، </w:t>
      </w:r>
      <w:r>
        <w:rPr>
          <w:rtl/>
          <w:lang w:bidi="fa-IR"/>
        </w:rPr>
        <w:t>ج 2</w:t>
      </w:r>
      <w:r w:rsidR="009432CE">
        <w:rPr>
          <w:rtl/>
          <w:lang w:bidi="fa-IR"/>
        </w:rPr>
        <w:t xml:space="preserve">، </w:t>
      </w:r>
      <w:r>
        <w:rPr>
          <w:rtl/>
          <w:lang w:bidi="fa-IR"/>
        </w:rPr>
        <w:t>ص 1216</w:t>
      </w:r>
      <w:r w:rsidR="009432CE">
        <w:rPr>
          <w:rtl/>
          <w:lang w:bidi="fa-IR"/>
        </w:rPr>
        <w:t xml:space="preserve">، </w:t>
      </w:r>
      <w:r>
        <w:rPr>
          <w:rtl/>
          <w:lang w:bidi="fa-IR"/>
        </w:rPr>
        <w:t>حديث 3690</w:t>
      </w:r>
      <w:r w:rsidR="009432CE">
        <w:rPr>
          <w:rtl/>
          <w:lang w:bidi="fa-IR"/>
        </w:rPr>
        <w:t xml:space="preserve">. </w:t>
      </w:r>
    </w:p>
    <w:p w:rsidR="00AD3994" w:rsidRDefault="00AD3994" w:rsidP="00160C29">
      <w:pPr>
        <w:pStyle w:val="libFootnote"/>
        <w:rPr>
          <w:rtl/>
          <w:lang w:bidi="fa-IR"/>
        </w:rPr>
      </w:pPr>
      <w:r>
        <w:rPr>
          <w:rtl/>
          <w:lang w:bidi="fa-IR"/>
        </w:rPr>
        <w:t>736- نهج البلاغه</w:t>
      </w:r>
      <w:r w:rsidR="009432CE">
        <w:rPr>
          <w:rtl/>
          <w:lang w:bidi="fa-IR"/>
        </w:rPr>
        <w:t xml:space="preserve">، </w:t>
      </w:r>
      <w:r>
        <w:rPr>
          <w:rtl/>
          <w:lang w:bidi="fa-IR"/>
        </w:rPr>
        <w:t>ص 190</w:t>
      </w:r>
      <w:r w:rsidR="009432CE">
        <w:rPr>
          <w:rtl/>
          <w:lang w:bidi="fa-IR"/>
        </w:rPr>
        <w:t xml:space="preserve">، </w:t>
      </w:r>
      <w:r>
        <w:rPr>
          <w:rtl/>
          <w:lang w:bidi="fa-IR"/>
        </w:rPr>
        <w:t>حكمت 12</w:t>
      </w:r>
      <w:r w:rsidR="009432CE">
        <w:rPr>
          <w:rtl/>
          <w:lang w:bidi="fa-IR"/>
        </w:rPr>
        <w:t xml:space="preserve">. </w:t>
      </w:r>
    </w:p>
    <w:p w:rsidR="00AD3994" w:rsidRDefault="00AD3994" w:rsidP="00160C29">
      <w:pPr>
        <w:pStyle w:val="libFootnote"/>
        <w:rPr>
          <w:rtl/>
          <w:lang w:bidi="fa-IR"/>
        </w:rPr>
      </w:pPr>
      <w:r>
        <w:rPr>
          <w:rtl/>
          <w:lang w:bidi="fa-IR"/>
        </w:rPr>
        <w:t>737- بحارالانوار</w:t>
      </w:r>
      <w:r w:rsidR="009432CE">
        <w:rPr>
          <w:rtl/>
          <w:lang w:bidi="fa-IR"/>
        </w:rPr>
        <w:t xml:space="preserve">، </w:t>
      </w:r>
      <w:r>
        <w:rPr>
          <w:rtl/>
          <w:lang w:bidi="fa-IR"/>
        </w:rPr>
        <w:t>ج 58</w:t>
      </w:r>
      <w:r w:rsidR="009432CE">
        <w:rPr>
          <w:rtl/>
          <w:lang w:bidi="fa-IR"/>
        </w:rPr>
        <w:t xml:space="preserve">، </w:t>
      </w:r>
      <w:r>
        <w:rPr>
          <w:rtl/>
          <w:lang w:bidi="fa-IR"/>
        </w:rPr>
        <w:t>ص 150</w:t>
      </w:r>
      <w:r w:rsidR="009432CE">
        <w:rPr>
          <w:rtl/>
          <w:lang w:bidi="fa-IR"/>
        </w:rPr>
        <w:t xml:space="preserve">، </w:t>
      </w:r>
      <w:r>
        <w:rPr>
          <w:rtl/>
          <w:lang w:bidi="fa-IR"/>
        </w:rPr>
        <w:t>حديث 29</w:t>
      </w:r>
      <w:r w:rsidR="009432CE">
        <w:rPr>
          <w:rtl/>
          <w:lang w:bidi="fa-IR"/>
        </w:rPr>
        <w:t xml:space="preserve">. </w:t>
      </w:r>
    </w:p>
    <w:p w:rsidR="00AD3994" w:rsidRDefault="00AD3994" w:rsidP="00160C29">
      <w:pPr>
        <w:pStyle w:val="libFootnote"/>
        <w:rPr>
          <w:rtl/>
          <w:lang w:bidi="fa-IR"/>
        </w:rPr>
      </w:pPr>
      <w:r>
        <w:rPr>
          <w:rtl/>
          <w:lang w:bidi="fa-IR"/>
        </w:rPr>
        <w:t>738- سوره جمعه</w:t>
      </w:r>
      <w:r w:rsidR="009432CE">
        <w:rPr>
          <w:rtl/>
          <w:lang w:bidi="fa-IR"/>
        </w:rPr>
        <w:t xml:space="preserve">، </w:t>
      </w:r>
      <w:r>
        <w:rPr>
          <w:rtl/>
          <w:lang w:bidi="fa-IR"/>
        </w:rPr>
        <w:t>آيه 4</w:t>
      </w:r>
      <w:r w:rsidR="009432CE">
        <w:rPr>
          <w:rtl/>
          <w:lang w:bidi="fa-IR"/>
        </w:rPr>
        <w:t xml:space="preserve">. </w:t>
      </w:r>
    </w:p>
    <w:p w:rsidR="00AD3994" w:rsidRDefault="00AD3994" w:rsidP="00160C29">
      <w:pPr>
        <w:pStyle w:val="libFootnote"/>
        <w:rPr>
          <w:rtl/>
          <w:lang w:bidi="fa-IR"/>
        </w:rPr>
      </w:pPr>
      <w:r>
        <w:rPr>
          <w:rtl/>
          <w:lang w:bidi="fa-IR"/>
        </w:rPr>
        <w:t>739- مفردات راغب</w:t>
      </w:r>
      <w:r w:rsidR="009432CE">
        <w:rPr>
          <w:rtl/>
          <w:lang w:bidi="fa-IR"/>
        </w:rPr>
        <w:t xml:space="preserve">، </w:t>
      </w:r>
      <w:r>
        <w:rPr>
          <w:rtl/>
          <w:lang w:bidi="fa-IR"/>
        </w:rPr>
        <w:t>ص 272</w:t>
      </w:r>
      <w:r w:rsidR="009432CE">
        <w:rPr>
          <w:rtl/>
          <w:lang w:bidi="fa-IR"/>
        </w:rPr>
        <w:t xml:space="preserve">. </w:t>
      </w:r>
    </w:p>
    <w:p w:rsidR="00AD3994" w:rsidRDefault="00AD3994" w:rsidP="00160C29">
      <w:pPr>
        <w:pStyle w:val="libFootnote"/>
        <w:rPr>
          <w:rtl/>
          <w:lang w:bidi="fa-IR"/>
        </w:rPr>
      </w:pPr>
      <w:r>
        <w:rPr>
          <w:rtl/>
          <w:lang w:bidi="fa-IR"/>
        </w:rPr>
        <w:t>740- نهج البلاغه</w:t>
      </w:r>
      <w:r w:rsidR="009432CE">
        <w:rPr>
          <w:rtl/>
          <w:lang w:bidi="fa-IR"/>
        </w:rPr>
        <w:t xml:space="preserve">، </w:t>
      </w:r>
      <w:r>
        <w:rPr>
          <w:rtl/>
          <w:lang w:bidi="fa-IR"/>
        </w:rPr>
        <w:t>ص 226</w:t>
      </w:r>
      <w:r w:rsidR="009432CE">
        <w:rPr>
          <w:rtl/>
          <w:lang w:bidi="fa-IR"/>
        </w:rPr>
        <w:t xml:space="preserve">، </w:t>
      </w:r>
      <w:r>
        <w:rPr>
          <w:rtl/>
          <w:lang w:bidi="fa-IR"/>
        </w:rPr>
        <w:t>حكمت 435</w:t>
      </w:r>
      <w:r w:rsidR="009432CE">
        <w:rPr>
          <w:rtl/>
          <w:lang w:bidi="fa-IR"/>
        </w:rPr>
        <w:t xml:space="preserve">. </w:t>
      </w:r>
    </w:p>
    <w:p w:rsidR="00AD3994" w:rsidRDefault="00AD3994" w:rsidP="00160C29">
      <w:pPr>
        <w:pStyle w:val="libFootnote"/>
        <w:rPr>
          <w:rtl/>
          <w:lang w:bidi="fa-IR"/>
        </w:rPr>
      </w:pPr>
      <w:r>
        <w:rPr>
          <w:rtl/>
          <w:lang w:bidi="fa-IR"/>
        </w:rPr>
        <w:t>741- سوره طه</w:t>
      </w:r>
      <w:r w:rsidR="009432CE">
        <w:rPr>
          <w:rtl/>
          <w:lang w:bidi="fa-IR"/>
        </w:rPr>
        <w:t xml:space="preserve">، </w:t>
      </w:r>
      <w:r>
        <w:rPr>
          <w:rtl/>
          <w:lang w:bidi="fa-IR"/>
        </w:rPr>
        <w:t>آيه 1 و 2</w:t>
      </w:r>
      <w:r w:rsidR="009432CE">
        <w:rPr>
          <w:rtl/>
          <w:lang w:bidi="fa-IR"/>
        </w:rPr>
        <w:t xml:space="preserve">. </w:t>
      </w:r>
    </w:p>
    <w:p w:rsidR="00AD3994" w:rsidRDefault="00AD3994" w:rsidP="00160C29">
      <w:pPr>
        <w:pStyle w:val="libFootnote"/>
        <w:rPr>
          <w:rtl/>
          <w:lang w:bidi="fa-IR"/>
        </w:rPr>
      </w:pPr>
      <w:r>
        <w:rPr>
          <w:rtl/>
          <w:lang w:bidi="fa-IR"/>
        </w:rPr>
        <w:t>742- تفسير نورالثقلين</w:t>
      </w:r>
      <w:r w:rsidR="009432CE">
        <w:rPr>
          <w:rtl/>
          <w:lang w:bidi="fa-IR"/>
        </w:rPr>
        <w:t xml:space="preserve">، </w:t>
      </w:r>
      <w:r>
        <w:rPr>
          <w:rtl/>
          <w:lang w:bidi="fa-IR"/>
        </w:rPr>
        <w:t>ج 3</w:t>
      </w:r>
      <w:r w:rsidR="009432CE">
        <w:rPr>
          <w:rtl/>
          <w:lang w:bidi="fa-IR"/>
        </w:rPr>
        <w:t xml:space="preserve">، </w:t>
      </w:r>
      <w:r>
        <w:rPr>
          <w:rtl/>
          <w:lang w:bidi="fa-IR"/>
        </w:rPr>
        <w:t>ص 367</w:t>
      </w:r>
      <w:r w:rsidR="009432CE">
        <w:rPr>
          <w:rtl/>
          <w:lang w:bidi="fa-IR"/>
        </w:rPr>
        <w:t xml:space="preserve">، </w:t>
      </w:r>
      <w:r>
        <w:rPr>
          <w:rtl/>
          <w:lang w:bidi="fa-IR"/>
        </w:rPr>
        <w:t>حديث 10</w:t>
      </w:r>
      <w:r w:rsidR="009432CE">
        <w:rPr>
          <w:rtl/>
          <w:lang w:bidi="fa-IR"/>
        </w:rPr>
        <w:t xml:space="preserve">. </w:t>
      </w:r>
    </w:p>
    <w:p w:rsidR="00AD3994" w:rsidRDefault="00AD3994" w:rsidP="00160C29">
      <w:pPr>
        <w:pStyle w:val="libFootnote"/>
        <w:rPr>
          <w:rtl/>
          <w:lang w:bidi="fa-IR"/>
        </w:rPr>
      </w:pPr>
      <w:r>
        <w:rPr>
          <w:rtl/>
          <w:lang w:bidi="fa-IR"/>
        </w:rPr>
        <w:t>743- كافى</w:t>
      </w:r>
      <w:r w:rsidR="009432CE">
        <w:rPr>
          <w:rtl/>
          <w:lang w:bidi="fa-IR"/>
        </w:rPr>
        <w:t xml:space="preserve">، </w:t>
      </w:r>
      <w:r>
        <w:rPr>
          <w:rtl/>
          <w:lang w:bidi="fa-IR"/>
        </w:rPr>
        <w:t>ج 2</w:t>
      </w:r>
      <w:r w:rsidR="009432CE">
        <w:rPr>
          <w:rtl/>
          <w:lang w:bidi="fa-IR"/>
        </w:rPr>
        <w:t xml:space="preserve">، </w:t>
      </w:r>
      <w:r>
        <w:rPr>
          <w:rtl/>
          <w:lang w:bidi="fa-IR"/>
        </w:rPr>
        <w:t>ص 95</w:t>
      </w:r>
      <w:r w:rsidR="009432CE">
        <w:rPr>
          <w:rtl/>
          <w:lang w:bidi="fa-IR"/>
        </w:rPr>
        <w:t xml:space="preserve">، </w:t>
      </w:r>
      <w:r>
        <w:rPr>
          <w:rtl/>
          <w:lang w:bidi="fa-IR"/>
        </w:rPr>
        <w:t>حديث 6</w:t>
      </w:r>
      <w:r w:rsidR="009432CE">
        <w:rPr>
          <w:rtl/>
          <w:lang w:bidi="fa-IR"/>
        </w:rPr>
        <w:t xml:space="preserve">. </w:t>
      </w:r>
    </w:p>
    <w:p w:rsidR="00AD3994" w:rsidRDefault="00AD3994" w:rsidP="00160C29">
      <w:pPr>
        <w:pStyle w:val="libFootnote"/>
        <w:rPr>
          <w:rtl/>
          <w:lang w:bidi="fa-IR"/>
        </w:rPr>
      </w:pPr>
      <w:r>
        <w:rPr>
          <w:rtl/>
          <w:lang w:bidi="fa-IR"/>
        </w:rPr>
        <w:t>744- سوره تغابن</w:t>
      </w:r>
      <w:r w:rsidR="009432CE">
        <w:rPr>
          <w:rtl/>
          <w:lang w:bidi="fa-IR"/>
        </w:rPr>
        <w:t xml:space="preserve">، </w:t>
      </w:r>
      <w:r>
        <w:rPr>
          <w:rtl/>
          <w:lang w:bidi="fa-IR"/>
        </w:rPr>
        <w:t>آيه 17</w:t>
      </w:r>
      <w:r w:rsidR="009432CE">
        <w:rPr>
          <w:rtl/>
          <w:lang w:bidi="fa-IR"/>
        </w:rPr>
        <w:t xml:space="preserve">. </w:t>
      </w:r>
    </w:p>
    <w:p w:rsidR="00AD3994" w:rsidRDefault="00AD3994" w:rsidP="00160C29">
      <w:pPr>
        <w:pStyle w:val="libFootnote"/>
        <w:rPr>
          <w:rtl/>
          <w:lang w:bidi="fa-IR"/>
        </w:rPr>
      </w:pPr>
      <w:r>
        <w:rPr>
          <w:rtl/>
          <w:lang w:bidi="fa-IR"/>
        </w:rPr>
        <w:t>745- سوره سباء</w:t>
      </w:r>
      <w:r w:rsidR="009432CE">
        <w:rPr>
          <w:rtl/>
          <w:lang w:bidi="fa-IR"/>
        </w:rPr>
        <w:t xml:space="preserve">، </w:t>
      </w:r>
      <w:r>
        <w:rPr>
          <w:rtl/>
          <w:lang w:bidi="fa-IR"/>
        </w:rPr>
        <w:t>آيه 13</w:t>
      </w:r>
      <w:r w:rsidR="009432CE">
        <w:rPr>
          <w:rtl/>
          <w:lang w:bidi="fa-IR"/>
        </w:rPr>
        <w:t xml:space="preserve">. </w:t>
      </w:r>
    </w:p>
    <w:p w:rsidR="00AD3994" w:rsidRDefault="00AD3994" w:rsidP="00160C29">
      <w:pPr>
        <w:pStyle w:val="libFootnote"/>
        <w:rPr>
          <w:rtl/>
          <w:lang w:bidi="fa-IR"/>
        </w:rPr>
      </w:pPr>
      <w:r>
        <w:rPr>
          <w:rtl/>
          <w:lang w:bidi="fa-IR"/>
        </w:rPr>
        <w:t>746- سوره حجر</w:t>
      </w:r>
      <w:r w:rsidR="009432CE">
        <w:rPr>
          <w:rtl/>
          <w:lang w:bidi="fa-IR"/>
        </w:rPr>
        <w:t xml:space="preserve">، </w:t>
      </w:r>
      <w:r>
        <w:rPr>
          <w:rtl/>
          <w:lang w:bidi="fa-IR"/>
        </w:rPr>
        <w:t>آيه 37 و 38</w:t>
      </w:r>
      <w:r w:rsidR="009432CE">
        <w:rPr>
          <w:rtl/>
          <w:lang w:bidi="fa-IR"/>
        </w:rPr>
        <w:t xml:space="preserve">. </w:t>
      </w:r>
    </w:p>
    <w:p w:rsidR="00AD3994" w:rsidRDefault="00AD3994" w:rsidP="00160C29">
      <w:pPr>
        <w:pStyle w:val="libFootnote"/>
        <w:rPr>
          <w:rtl/>
          <w:lang w:bidi="fa-IR"/>
        </w:rPr>
      </w:pPr>
      <w:r>
        <w:rPr>
          <w:rtl/>
          <w:lang w:bidi="fa-IR"/>
        </w:rPr>
        <w:t>747- سوره حجر</w:t>
      </w:r>
      <w:r w:rsidR="009432CE">
        <w:rPr>
          <w:rtl/>
          <w:lang w:bidi="fa-IR"/>
        </w:rPr>
        <w:t xml:space="preserve">، </w:t>
      </w:r>
      <w:r>
        <w:rPr>
          <w:rtl/>
          <w:lang w:bidi="fa-IR"/>
        </w:rPr>
        <w:t>آيه 39 و 40</w:t>
      </w:r>
      <w:r w:rsidR="009432CE">
        <w:rPr>
          <w:rtl/>
          <w:lang w:bidi="fa-IR"/>
        </w:rPr>
        <w:t xml:space="preserve">. </w:t>
      </w:r>
    </w:p>
    <w:p w:rsidR="00AD3994" w:rsidRDefault="00AD3994" w:rsidP="00160C29">
      <w:pPr>
        <w:pStyle w:val="libFootnote"/>
        <w:rPr>
          <w:rtl/>
          <w:lang w:bidi="fa-IR"/>
        </w:rPr>
      </w:pPr>
      <w:r>
        <w:rPr>
          <w:rtl/>
          <w:lang w:bidi="fa-IR"/>
        </w:rPr>
        <w:t>748- سوره حجر</w:t>
      </w:r>
      <w:r w:rsidR="009432CE">
        <w:rPr>
          <w:rtl/>
          <w:lang w:bidi="fa-IR"/>
        </w:rPr>
        <w:t xml:space="preserve">، </w:t>
      </w:r>
      <w:r>
        <w:rPr>
          <w:rtl/>
          <w:lang w:bidi="fa-IR"/>
        </w:rPr>
        <w:t>آيه 42</w:t>
      </w:r>
      <w:r w:rsidR="009432CE">
        <w:rPr>
          <w:rtl/>
          <w:lang w:bidi="fa-IR"/>
        </w:rPr>
        <w:t xml:space="preserve">. </w:t>
      </w:r>
    </w:p>
    <w:p w:rsidR="00AD3994" w:rsidRDefault="00AD3994" w:rsidP="00160C29">
      <w:pPr>
        <w:pStyle w:val="libFootnote"/>
        <w:rPr>
          <w:rtl/>
          <w:lang w:bidi="fa-IR"/>
        </w:rPr>
      </w:pPr>
      <w:r>
        <w:rPr>
          <w:rtl/>
          <w:lang w:bidi="fa-IR"/>
        </w:rPr>
        <w:t>749- سوره انبياء</w:t>
      </w:r>
      <w:r w:rsidR="009432CE">
        <w:rPr>
          <w:rtl/>
          <w:lang w:bidi="fa-IR"/>
        </w:rPr>
        <w:t xml:space="preserve">، </w:t>
      </w:r>
      <w:r>
        <w:rPr>
          <w:rtl/>
          <w:lang w:bidi="fa-IR"/>
        </w:rPr>
        <w:t>آيه 105</w:t>
      </w:r>
      <w:r w:rsidR="009432CE">
        <w:rPr>
          <w:rtl/>
          <w:lang w:bidi="fa-IR"/>
        </w:rPr>
        <w:t xml:space="preserve">. </w:t>
      </w:r>
    </w:p>
    <w:p w:rsidR="00AD3994" w:rsidRDefault="00AD3994" w:rsidP="00160C29">
      <w:pPr>
        <w:pStyle w:val="libFootnote"/>
        <w:rPr>
          <w:rtl/>
          <w:lang w:bidi="fa-IR"/>
        </w:rPr>
      </w:pPr>
      <w:r>
        <w:rPr>
          <w:rtl/>
          <w:lang w:bidi="fa-IR"/>
        </w:rPr>
        <w:t>750- تفسير مجمع البيان</w:t>
      </w:r>
      <w:r w:rsidR="009432CE">
        <w:rPr>
          <w:rtl/>
          <w:lang w:bidi="fa-IR"/>
        </w:rPr>
        <w:t xml:space="preserve">، </w:t>
      </w:r>
      <w:r>
        <w:rPr>
          <w:rtl/>
          <w:lang w:bidi="fa-IR"/>
        </w:rPr>
        <w:t>ج 4</w:t>
      </w:r>
      <w:r w:rsidR="009432CE">
        <w:rPr>
          <w:rtl/>
          <w:lang w:bidi="fa-IR"/>
        </w:rPr>
        <w:t xml:space="preserve">، </w:t>
      </w:r>
      <w:r>
        <w:rPr>
          <w:rtl/>
          <w:lang w:bidi="fa-IR"/>
        </w:rPr>
        <w:t>ص 67 (جزء 17)</w:t>
      </w:r>
      <w:r w:rsidR="009432CE">
        <w:rPr>
          <w:rtl/>
          <w:lang w:bidi="fa-IR"/>
        </w:rPr>
        <w:t xml:space="preserve">. </w:t>
      </w:r>
    </w:p>
    <w:p w:rsidR="00AD3994" w:rsidRDefault="00AD3994" w:rsidP="00160C29">
      <w:pPr>
        <w:pStyle w:val="libFootnote"/>
        <w:rPr>
          <w:rtl/>
          <w:lang w:bidi="fa-IR"/>
        </w:rPr>
      </w:pPr>
      <w:r>
        <w:rPr>
          <w:rtl/>
          <w:lang w:bidi="fa-IR"/>
        </w:rPr>
        <w:t>751- سوره بقره</w:t>
      </w:r>
      <w:r w:rsidR="009432CE">
        <w:rPr>
          <w:rtl/>
          <w:lang w:bidi="fa-IR"/>
        </w:rPr>
        <w:t xml:space="preserve">، </w:t>
      </w:r>
      <w:r>
        <w:rPr>
          <w:rtl/>
          <w:lang w:bidi="fa-IR"/>
        </w:rPr>
        <w:t>آيه 186</w:t>
      </w:r>
      <w:r w:rsidR="009432CE">
        <w:rPr>
          <w:rtl/>
          <w:lang w:bidi="fa-IR"/>
        </w:rPr>
        <w:t xml:space="preserve">. </w:t>
      </w:r>
    </w:p>
    <w:p w:rsidR="00AD3994" w:rsidRDefault="00AD3994" w:rsidP="00160C29">
      <w:pPr>
        <w:pStyle w:val="libFootnote"/>
        <w:rPr>
          <w:rtl/>
          <w:lang w:bidi="fa-IR"/>
        </w:rPr>
      </w:pPr>
      <w:r>
        <w:rPr>
          <w:rtl/>
          <w:lang w:bidi="fa-IR"/>
        </w:rPr>
        <w:t>752- سوره فجر</w:t>
      </w:r>
      <w:r w:rsidR="009432CE">
        <w:rPr>
          <w:rtl/>
          <w:lang w:bidi="fa-IR"/>
        </w:rPr>
        <w:t xml:space="preserve">، </w:t>
      </w:r>
      <w:r>
        <w:rPr>
          <w:rtl/>
          <w:lang w:bidi="fa-IR"/>
        </w:rPr>
        <w:t>آيه 27 30</w:t>
      </w:r>
      <w:r w:rsidR="009432CE">
        <w:rPr>
          <w:rtl/>
          <w:lang w:bidi="fa-IR"/>
        </w:rPr>
        <w:t xml:space="preserve">. </w:t>
      </w:r>
    </w:p>
    <w:p w:rsidR="00AD3994" w:rsidRDefault="00AD3994" w:rsidP="00160C29">
      <w:pPr>
        <w:pStyle w:val="libFootnote"/>
        <w:rPr>
          <w:rtl/>
          <w:lang w:bidi="fa-IR"/>
        </w:rPr>
      </w:pPr>
      <w:r>
        <w:rPr>
          <w:rtl/>
          <w:lang w:bidi="fa-IR"/>
        </w:rPr>
        <w:t>753- محجة البيضاء</w:t>
      </w:r>
      <w:r w:rsidR="009432CE">
        <w:rPr>
          <w:rtl/>
          <w:lang w:bidi="fa-IR"/>
        </w:rPr>
        <w:t xml:space="preserve">، </w:t>
      </w:r>
      <w:r>
        <w:rPr>
          <w:rtl/>
          <w:lang w:bidi="fa-IR"/>
        </w:rPr>
        <w:t>ج 7</w:t>
      </w:r>
      <w:r w:rsidR="009432CE">
        <w:rPr>
          <w:rtl/>
          <w:lang w:bidi="fa-IR"/>
        </w:rPr>
        <w:t xml:space="preserve">، </w:t>
      </w:r>
      <w:r>
        <w:rPr>
          <w:rtl/>
          <w:lang w:bidi="fa-IR"/>
        </w:rPr>
        <w:t>ص 151</w:t>
      </w:r>
      <w:r w:rsidR="009432CE">
        <w:rPr>
          <w:rtl/>
          <w:lang w:bidi="fa-IR"/>
        </w:rPr>
        <w:t xml:space="preserve">. </w:t>
      </w:r>
    </w:p>
    <w:p w:rsidR="00AD3994" w:rsidRDefault="00AD3994" w:rsidP="00160C29">
      <w:pPr>
        <w:pStyle w:val="libFootnote"/>
        <w:rPr>
          <w:rtl/>
          <w:lang w:bidi="fa-IR"/>
        </w:rPr>
      </w:pPr>
      <w:r>
        <w:rPr>
          <w:rtl/>
          <w:lang w:bidi="fa-IR"/>
        </w:rPr>
        <w:t>754- كافى</w:t>
      </w:r>
      <w:r w:rsidR="009432CE">
        <w:rPr>
          <w:rtl/>
          <w:lang w:bidi="fa-IR"/>
        </w:rPr>
        <w:t xml:space="preserve">، </w:t>
      </w:r>
      <w:r>
        <w:rPr>
          <w:rtl/>
          <w:lang w:bidi="fa-IR"/>
        </w:rPr>
        <w:t>ج 2</w:t>
      </w:r>
      <w:r w:rsidR="009432CE">
        <w:rPr>
          <w:rtl/>
          <w:lang w:bidi="fa-IR"/>
        </w:rPr>
        <w:t xml:space="preserve">، </w:t>
      </w:r>
      <w:r>
        <w:rPr>
          <w:rtl/>
          <w:lang w:bidi="fa-IR"/>
        </w:rPr>
        <w:t>ص 96</w:t>
      </w:r>
      <w:r w:rsidR="009432CE">
        <w:rPr>
          <w:rtl/>
          <w:lang w:bidi="fa-IR"/>
        </w:rPr>
        <w:t xml:space="preserve">، </w:t>
      </w:r>
      <w:r>
        <w:rPr>
          <w:rtl/>
          <w:lang w:bidi="fa-IR"/>
        </w:rPr>
        <w:t>حديث 15</w:t>
      </w:r>
      <w:r w:rsidR="009432CE">
        <w:rPr>
          <w:rtl/>
          <w:lang w:bidi="fa-IR"/>
        </w:rPr>
        <w:t xml:space="preserve">. </w:t>
      </w:r>
    </w:p>
    <w:p w:rsidR="00AD3994" w:rsidRDefault="00AD3994" w:rsidP="00160C29">
      <w:pPr>
        <w:pStyle w:val="libFootnote"/>
        <w:rPr>
          <w:rtl/>
          <w:lang w:bidi="fa-IR"/>
        </w:rPr>
      </w:pPr>
      <w:r>
        <w:rPr>
          <w:rtl/>
          <w:lang w:bidi="fa-IR"/>
        </w:rPr>
        <w:t>755- مجموعه ورام</w:t>
      </w:r>
      <w:r w:rsidR="009432CE">
        <w:rPr>
          <w:rtl/>
          <w:lang w:bidi="fa-IR"/>
        </w:rPr>
        <w:t xml:space="preserve">، </w:t>
      </w:r>
      <w:r>
        <w:rPr>
          <w:rtl/>
          <w:lang w:bidi="fa-IR"/>
        </w:rPr>
        <w:t>ج 1</w:t>
      </w:r>
      <w:r w:rsidR="009432CE">
        <w:rPr>
          <w:rtl/>
          <w:lang w:bidi="fa-IR"/>
        </w:rPr>
        <w:t xml:space="preserve">، </w:t>
      </w:r>
      <w:r>
        <w:rPr>
          <w:rtl/>
          <w:lang w:bidi="fa-IR"/>
        </w:rPr>
        <w:t>ص 16</w:t>
      </w:r>
      <w:r w:rsidR="009432CE">
        <w:rPr>
          <w:rtl/>
          <w:lang w:bidi="fa-IR"/>
        </w:rPr>
        <w:t xml:space="preserve">. </w:t>
      </w:r>
    </w:p>
    <w:p w:rsidR="00AD3994" w:rsidRDefault="00AD3994" w:rsidP="00160C29">
      <w:pPr>
        <w:pStyle w:val="libFootnote"/>
        <w:rPr>
          <w:rtl/>
          <w:lang w:bidi="fa-IR"/>
        </w:rPr>
      </w:pPr>
      <w:r>
        <w:rPr>
          <w:rtl/>
          <w:lang w:bidi="fa-IR"/>
        </w:rPr>
        <w:t>756- بحارالانوار</w:t>
      </w:r>
      <w:r w:rsidR="009432CE">
        <w:rPr>
          <w:rtl/>
          <w:lang w:bidi="fa-IR"/>
        </w:rPr>
        <w:t xml:space="preserve">، </w:t>
      </w:r>
      <w:r>
        <w:rPr>
          <w:rtl/>
          <w:lang w:bidi="fa-IR"/>
        </w:rPr>
        <w:t>ج 84</w:t>
      </w:r>
      <w:r w:rsidR="009432CE">
        <w:rPr>
          <w:rtl/>
          <w:lang w:bidi="fa-IR"/>
        </w:rPr>
        <w:t xml:space="preserve">، </w:t>
      </w:r>
      <w:r>
        <w:rPr>
          <w:rtl/>
          <w:lang w:bidi="fa-IR"/>
        </w:rPr>
        <w:t>ص 199</w:t>
      </w:r>
      <w:r w:rsidR="009432CE">
        <w:rPr>
          <w:rtl/>
          <w:lang w:bidi="fa-IR"/>
        </w:rPr>
        <w:t xml:space="preserve">، </w:t>
      </w:r>
      <w:r>
        <w:rPr>
          <w:rtl/>
          <w:lang w:bidi="fa-IR"/>
        </w:rPr>
        <w:t>حديث 6</w:t>
      </w:r>
      <w:r w:rsidR="009432CE">
        <w:rPr>
          <w:rtl/>
          <w:lang w:bidi="fa-IR"/>
        </w:rPr>
        <w:t xml:space="preserve">. </w:t>
      </w:r>
    </w:p>
    <w:p w:rsidR="00AD3994" w:rsidRDefault="00AD3994" w:rsidP="00160C29">
      <w:pPr>
        <w:pStyle w:val="libFootnote"/>
        <w:rPr>
          <w:rtl/>
          <w:lang w:bidi="fa-IR"/>
        </w:rPr>
      </w:pPr>
      <w:r>
        <w:rPr>
          <w:rtl/>
          <w:lang w:bidi="fa-IR"/>
        </w:rPr>
        <w:t>757- بحارالانوار</w:t>
      </w:r>
      <w:r w:rsidR="009432CE">
        <w:rPr>
          <w:rtl/>
          <w:lang w:bidi="fa-IR"/>
        </w:rPr>
        <w:t xml:space="preserve">، </w:t>
      </w:r>
      <w:r>
        <w:rPr>
          <w:rtl/>
          <w:lang w:bidi="fa-IR"/>
        </w:rPr>
        <w:t>ج 74</w:t>
      </w:r>
      <w:r w:rsidR="009432CE">
        <w:rPr>
          <w:rtl/>
          <w:lang w:bidi="fa-IR"/>
        </w:rPr>
        <w:t xml:space="preserve">، </w:t>
      </w:r>
      <w:r>
        <w:rPr>
          <w:rtl/>
          <w:lang w:bidi="fa-IR"/>
        </w:rPr>
        <w:t>ص 140</w:t>
      </w:r>
      <w:r w:rsidR="009432CE">
        <w:rPr>
          <w:rtl/>
          <w:lang w:bidi="fa-IR"/>
        </w:rPr>
        <w:t xml:space="preserve">، </w:t>
      </w:r>
      <w:r>
        <w:rPr>
          <w:rtl/>
          <w:lang w:bidi="fa-IR"/>
        </w:rPr>
        <w:t>حديث 18</w:t>
      </w:r>
      <w:r w:rsidR="009432CE">
        <w:rPr>
          <w:rtl/>
          <w:lang w:bidi="fa-IR"/>
        </w:rPr>
        <w:t xml:space="preserve">. </w:t>
      </w:r>
    </w:p>
    <w:p w:rsidR="00AD3994" w:rsidRDefault="00AD3994" w:rsidP="00160C29">
      <w:pPr>
        <w:pStyle w:val="libFootnote"/>
        <w:rPr>
          <w:rtl/>
          <w:lang w:bidi="fa-IR"/>
        </w:rPr>
      </w:pPr>
      <w:r>
        <w:rPr>
          <w:rtl/>
          <w:lang w:bidi="fa-IR"/>
        </w:rPr>
        <w:t>758- سوره لقمان</w:t>
      </w:r>
      <w:r w:rsidR="009432CE">
        <w:rPr>
          <w:rtl/>
          <w:lang w:bidi="fa-IR"/>
        </w:rPr>
        <w:t xml:space="preserve">، </w:t>
      </w:r>
      <w:r>
        <w:rPr>
          <w:rtl/>
          <w:lang w:bidi="fa-IR"/>
        </w:rPr>
        <w:t>آيه 12</w:t>
      </w:r>
      <w:r w:rsidR="009432CE">
        <w:rPr>
          <w:rtl/>
          <w:lang w:bidi="fa-IR"/>
        </w:rPr>
        <w:t xml:space="preserve">. </w:t>
      </w:r>
    </w:p>
    <w:p w:rsidR="00AD3994" w:rsidRDefault="00AD3994" w:rsidP="00160C29">
      <w:pPr>
        <w:pStyle w:val="libFootnote"/>
        <w:rPr>
          <w:rtl/>
          <w:lang w:bidi="fa-IR"/>
        </w:rPr>
      </w:pPr>
      <w:r>
        <w:rPr>
          <w:rtl/>
          <w:lang w:bidi="fa-IR"/>
        </w:rPr>
        <w:t>759- سوره نمل</w:t>
      </w:r>
      <w:r w:rsidR="009432CE">
        <w:rPr>
          <w:rtl/>
          <w:lang w:bidi="fa-IR"/>
        </w:rPr>
        <w:t xml:space="preserve">، </w:t>
      </w:r>
      <w:r>
        <w:rPr>
          <w:rtl/>
          <w:lang w:bidi="fa-IR"/>
        </w:rPr>
        <w:t>آيه 38</w:t>
      </w:r>
      <w:r w:rsidR="009432CE">
        <w:rPr>
          <w:rtl/>
          <w:lang w:bidi="fa-IR"/>
        </w:rPr>
        <w:t xml:space="preserve">. </w:t>
      </w:r>
    </w:p>
    <w:p w:rsidR="00AD3994" w:rsidRDefault="00AD3994" w:rsidP="00160C29">
      <w:pPr>
        <w:pStyle w:val="libFootnote"/>
        <w:rPr>
          <w:rtl/>
          <w:lang w:bidi="fa-IR"/>
        </w:rPr>
      </w:pPr>
      <w:r>
        <w:rPr>
          <w:rtl/>
          <w:lang w:bidi="fa-IR"/>
        </w:rPr>
        <w:lastRenderedPageBreak/>
        <w:t>760- سوره نمل</w:t>
      </w:r>
      <w:r w:rsidR="009432CE">
        <w:rPr>
          <w:rtl/>
          <w:lang w:bidi="fa-IR"/>
        </w:rPr>
        <w:t xml:space="preserve">، </w:t>
      </w:r>
      <w:r>
        <w:rPr>
          <w:rtl/>
          <w:lang w:bidi="fa-IR"/>
        </w:rPr>
        <w:t>آيه 40</w:t>
      </w:r>
      <w:r w:rsidR="009432CE">
        <w:rPr>
          <w:rtl/>
          <w:lang w:bidi="fa-IR"/>
        </w:rPr>
        <w:t xml:space="preserve">. </w:t>
      </w:r>
    </w:p>
    <w:p w:rsidR="00AD3994" w:rsidRDefault="00AD3994" w:rsidP="00160C29">
      <w:pPr>
        <w:pStyle w:val="libFootnote"/>
        <w:rPr>
          <w:rtl/>
          <w:lang w:bidi="fa-IR"/>
        </w:rPr>
      </w:pPr>
      <w:r>
        <w:rPr>
          <w:rtl/>
          <w:lang w:bidi="fa-IR"/>
        </w:rPr>
        <w:t>761- سوره نمل</w:t>
      </w:r>
      <w:r w:rsidR="009432CE">
        <w:rPr>
          <w:rtl/>
          <w:lang w:bidi="fa-IR"/>
        </w:rPr>
        <w:t xml:space="preserve">، </w:t>
      </w:r>
      <w:r>
        <w:rPr>
          <w:rtl/>
          <w:lang w:bidi="fa-IR"/>
        </w:rPr>
        <w:t>آيه 40</w:t>
      </w:r>
      <w:r w:rsidR="009432CE">
        <w:rPr>
          <w:rtl/>
          <w:lang w:bidi="fa-IR"/>
        </w:rPr>
        <w:t xml:space="preserve">. </w:t>
      </w:r>
    </w:p>
    <w:p w:rsidR="00AD3994" w:rsidRDefault="00AD3994" w:rsidP="00160C29">
      <w:pPr>
        <w:pStyle w:val="libFootnote"/>
        <w:rPr>
          <w:rtl/>
          <w:lang w:bidi="fa-IR"/>
        </w:rPr>
      </w:pPr>
      <w:r>
        <w:rPr>
          <w:rtl/>
          <w:lang w:bidi="fa-IR"/>
        </w:rPr>
        <w:t>762- مشكاة الانوار</w:t>
      </w:r>
      <w:r w:rsidR="009432CE">
        <w:rPr>
          <w:rtl/>
          <w:lang w:bidi="fa-IR"/>
        </w:rPr>
        <w:t xml:space="preserve">، </w:t>
      </w:r>
      <w:r>
        <w:rPr>
          <w:rtl/>
          <w:lang w:bidi="fa-IR"/>
        </w:rPr>
        <w:t>ص 71</w:t>
      </w:r>
      <w:r w:rsidR="009432CE">
        <w:rPr>
          <w:rtl/>
          <w:lang w:bidi="fa-IR"/>
        </w:rPr>
        <w:t xml:space="preserve">، </w:t>
      </w:r>
      <w:r>
        <w:rPr>
          <w:rtl/>
          <w:lang w:bidi="fa-IR"/>
        </w:rPr>
        <w:t>حديث 121</w:t>
      </w:r>
      <w:r w:rsidR="009432CE">
        <w:rPr>
          <w:rtl/>
          <w:lang w:bidi="fa-IR"/>
        </w:rPr>
        <w:t xml:space="preserve">، </w:t>
      </w:r>
      <w:r>
        <w:rPr>
          <w:rtl/>
          <w:lang w:bidi="fa-IR"/>
        </w:rPr>
        <w:t>بحارالانوار</w:t>
      </w:r>
      <w:r w:rsidR="009432CE">
        <w:rPr>
          <w:rtl/>
          <w:lang w:bidi="fa-IR"/>
        </w:rPr>
        <w:t xml:space="preserve">، </w:t>
      </w:r>
      <w:r>
        <w:rPr>
          <w:rtl/>
          <w:lang w:bidi="fa-IR"/>
        </w:rPr>
        <w:t>ج 90</w:t>
      </w:r>
      <w:r w:rsidR="009432CE">
        <w:rPr>
          <w:rtl/>
          <w:lang w:bidi="fa-IR"/>
        </w:rPr>
        <w:t xml:space="preserve">، </w:t>
      </w:r>
      <w:r>
        <w:rPr>
          <w:rtl/>
          <w:lang w:bidi="fa-IR"/>
        </w:rPr>
        <w:t>ص 214</w:t>
      </w:r>
      <w:r w:rsidR="009432CE">
        <w:rPr>
          <w:rtl/>
          <w:lang w:bidi="fa-IR"/>
        </w:rPr>
        <w:t xml:space="preserve">، </w:t>
      </w:r>
      <w:r>
        <w:rPr>
          <w:rtl/>
          <w:lang w:bidi="fa-IR"/>
        </w:rPr>
        <w:t>حديث 17</w:t>
      </w:r>
      <w:r w:rsidR="009432CE">
        <w:rPr>
          <w:rtl/>
          <w:lang w:bidi="fa-IR"/>
        </w:rPr>
        <w:t xml:space="preserve">. </w:t>
      </w:r>
    </w:p>
    <w:p w:rsidR="00AD3994" w:rsidRDefault="00AD3994" w:rsidP="00160C29">
      <w:pPr>
        <w:pStyle w:val="libFootnote"/>
        <w:rPr>
          <w:rtl/>
          <w:lang w:bidi="fa-IR"/>
        </w:rPr>
      </w:pPr>
      <w:r>
        <w:rPr>
          <w:rtl/>
          <w:lang w:bidi="fa-IR"/>
        </w:rPr>
        <w:t>763- سوره نحل</w:t>
      </w:r>
      <w:r w:rsidR="009432CE">
        <w:rPr>
          <w:rtl/>
          <w:lang w:bidi="fa-IR"/>
        </w:rPr>
        <w:t xml:space="preserve">، </w:t>
      </w:r>
      <w:r>
        <w:rPr>
          <w:rtl/>
          <w:lang w:bidi="fa-IR"/>
        </w:rPr>
        <w:t>آيه 53</w:t>
      </w:r>
      <w:r w:rsidR="009432CE">
        <w:rPr>
          <w:rtl/>
          <w:lang w:bidi="fa-IR"/>
        </w:rPr>
        <w:t xml:space="preserve">. </w:t>
      </w:r>
    </w:p>
    <w:p w:rsidR="00AD3994" w:rsidRDefault="00AD3994" w:rsidP="00160C29">
      <w:pPr>
        <w:pStyle w:val="libFootnote"/>
        <w:rPr>
          <w:rtl/>
          <w:lang w:bidi="fa-IR"/>
        </w:rPr>
      </w:pPr>
      <w:r>
        <w:rPr>
          <w:rtl/>
          <w:lang w:bidi="fa-IR"/>
        </w:rPr>
        <w:t>764- سوره نحل</w:t>
      </w:r>
      <w:r w:rsidR="009432CE">
        <w:rPr>
          <w:rtl/>
          <w:lang w:bidi="fa-IR"/>
        </w:rPr>
        <w:t xml:space="preserve">، </w:t>
      </w:r>
      <w:r>
        <w:rPr>
          <w:rtl/>
          <w:lang w:bidi="fa-IR"/>
        </w:rPr>
        <w:t>آيه 114</w:t>
      </w:r>
      <w:r w:rsidR="009432CE">
        <w:rPr>
          <w:rtl/>
          <w:lang w:bidi="fa-IR"/>
        </w:rPr>
        <w:t xml:space="preserve">. </w:t>
      </w:r>
    </w:p>
    <w:p w:rsidR="00AD3994" w:rsidRDefault="00AD3994" w:rsidP="00160C29">
      <w:pPr>
        <w:pStyle w:val="libFootnote"/>
        <w:rPr>
          <w:rtl/>
          <w:lang w:bidi="fa-IR"/>
        </w:rPr>
      </w:pPr>
      <w:r>
        <w:rPr>
          <w:rtl/>
          <w:lang w:bidi="fa-IR"/>
        </w:rPr>
        <w:t>765- سوره سبا</w:t>
      </w:r>
      <w:r w:rsidR="009432CE">
        <w:rPr>
          <w:rtl/>
          <w:lang w:bidi="fa-IR"/>
        </w:rPr>
        <w:t xml:space="preserve">، </w:t>
      </w:r>
      <w:r>
        <w:rPr>
          <w:rtl/>
          <w:lang w:bidi="fa-IR"/>
        </w:rPr>
        <w:t>آيه 13</w:t>
      </w:r>
      <w:r w:rsidR="009432CE">
        <w:rPr>
          <w:rtl/>
          <w:lang w:bidi="fa-IR"/>
        </w:rPr>
        <w:t xml:space="preserve">. </w:t>
      </w:r>
    </w:p>
    <w:p w:rsidR="00AD3994" w:rsidRDefault="00AD3994" w:rsidP="00160C29">
      <w:pPr>
        <w:pStyle w:val="libFootnote"/>
        <w:rPr>
          <w:rtl/>
          <w:lang w:bidi="fa-IR"/>
        </w:rPr>
      </w:pPr>
      <w:r>
        <w:rPr>
          <w:rtl/>
          <w:lang w:bidi="fa-IR"/>
        </w:rPr>
        <w:t>766- سوره ضحى</w:t>
      </w:r>
      <w:r w:rsidR="009432CE">
        <w:rPr>
          <w:rtl/>
          <w:lang w:bidi="fa-IR"/>
        </w:rPr>
        <w:t xml:space="preserve">، </w:t>
      </w:r>
      <w:r>
        <w:rPr>
          <w:rtl/>
          <w:lang w:bidi="fa-IR"/>
        </w:rPr>
        <w:t>آيه 1 3</w:t>
      </w:r>
      <w:r w:rsidR="009432CE">
        <w:rPr>
          <w:rtl/>
          <w:lang w:bidi="fa-IR"/>
        </w:rPr>
        <w:t xml:space="preserve">. </w:t>
      </w:r>
    </w:p>
    <w:p w:rsidR="00AD3994" w:rsidRDefault="00AD3994" w:rsidP="00160C29">
      <w:pPr>
        <w:pStyle w:val="libFootnote"/>
        <w:rPr>
          <w:rtl/>
          <w:lang w:bidi="fa-IR"/>
        </w:rPr>
      </w:pPr>
      <w:r>
        <w:rPr>
          <w:rtl/>
          <w:lang w:bidi="fa-IR"/>
        </w:rPr>
        <w:t>767- سوره ضحى</w:t>
      </w:r>
      <w:r w:rsidR="009432CE">
        <w:rPr>
          <w:rtl/>
          <w:lang w:bidi="fa-IR"/>
        </w:rPr>
        <w:t xml:space="preserve">، </w:t>
      </w:r>
      <w:r>
        <w:rPr>
          <w:rtl/>
          <w:lang w:bidi="fa-IR"/>
        </w:rPr>
        <w:t>آيه 11</w:t>
      </w:r>
      <w:r w:rsidR="009432CE">
        <w:rPr>
          <w:rtl/>
          <w:lang w:bidi="fa-IR"/>
        </w:rPr>
        <w:t xml:space="preserve">. </w:t>
      </w:r>
    </w:p>
    <w:p w:rsidR="00AD3994" w:rsidRDefault="00AD3994" w:rsidP="00160C29">
      <w:pPr>
        <w:pStyle w:val="libFootnote"/>
        <w:rPr>
          <w:rtl/>
          <w:lang w:bidi="fa-IR"/>
        </w:rPr>
      </w:pPr>
      <w:r>
        <w:rPr>
          <w:rtl/>
          <w:lang w:bidi="fa-IR"/>
        </w:rPr>
        <w:t>768- سوره نور</w:t>
      </w:r>
      <w:r w:rsidR="009432CE">
        <w:rPr>
          <w:rtl/>
          <w:lang w:bidi="fa-IR"/>
        </w:rPr>
        <w:t xml:space="preserve">، </w:t>
      </w:r>
      <w:r>
        <w:rPr>
          <w:rtl/>
          <w:lang w:bidi="fa-IR"/>
        </w:rPr>
        <w:t>آيه 19</w:t>
      </w:r>
      <w:r w:rsidR="009432CE">
        <w:rPr>
          <w:rtl/>
          <w:lang w:bidi="fa-IR"/>
        </w:rPr>
        <w:t xml:space="preserve">. </w:t>
      </w:r>
    </w:p>
    <w:p w:rsidR="00AD3994" w:rsidRDefault="00AD3994" w:rsidP="00160C29">
      <w:pPr>
        <w:pStyle w:val="libFootnote"/>
        <w:rPr>
          <w:rtl/>
          <w:lang w:bidi="fa-IR"/>
        </w:rPr>
      </w:pPr>
      <w:r>
        <w:rPr>
          <w:rtl/>
          <w:lang w:bidi="fa-IR"/>
        </w:rPr>
        <w:t>769- سوره نحل</w:t>
      </w:r>
      <w:r w:rsidR="009432CE">
        <w:rPr>
          <w:rtl/>
          <w:lang w:bidi="fa-IR"/>
        </w:rPr>
        <w:t xml:space="preserve">، </w:t>
      </w:r>
      <w:r>
        <w:rPr>
          <w:rtl/>
          <w:lang w:bidi="fa-IR"/>
        </w:rPr>
        <w:t>آيه 53</w:t>
      </w:r>
      <w:r w:rsidR="009432CE">
        <w:rPr>
          <w:rtl/>
          <w:lang w:bidi="fa-IR"/>
        </w:rPr>
        <w:t xml:space="preserve">. </w:t>
      </w:r>
    </w:p>
    <w:p w:rsidR="00AD3994" w:rsidRDefault="00AD3994" w:rsidP="00160C29">
      <w:pPr>
        <w:pStyle w:val="libFootnote"/>
        <w:rPr>
          <w:rtl/>
          <w:lang w:bidi="fa-IR"/>
        </w:rPr>
      </w:pPr>
      <w:r>
        <w:rPr>
          <w:rtl/>
          <w:lang w:bidi="fa-IR"/>
        </w:rPr>
        <w:t>770- سوره ابراهيم</w:t>
      </w:r>
      <w:r w:rsidR="009432CE">
        <w:rPr>
          <w:rtl/>
          <w:lang w:bidi="fa-IR"/>
        </w:rPr>
        <w:t xml:space="preserve">، </w:t>
      </w:r>
      <w:r>
        <w:rPr>
          <w:rtl/>
          <w:lang w:bidi="fa-IR"/>
        </w:rPr>
        <w:t>آيه 34</w:t>
      </w:r>
      <w:r w:rsidR="009432CE">
        <w:rPr>
          <w:rtl/>
          <w:lang w:bidi="fa-IR"/>
        </w:rPr>
        <w:t xml:space="preserve">. </w:t>
      </w:r>
    </w:p>
    <w:p w:rsidR="00AD3994" w:rsidRDefault="00AD3994" w:rsidP="00160C29">
      <w:pPr>
        <w:pStyle w:val="libFootnote"/>
        <w:rPr>
          <w:rtl/>
          <w:lang w:bidi="fa-IR"/>
        </w:rPr>
      </w:pPr>
      <w:r>
        <w:rPr>
          <w:rtl/>
          <w:lang w:bidi="fa-IR"/>
        </w:rPr>
        <w:t>771- مفاتيح الجنان</w:t>
      </w:r>
      <w:r w:rsidR="009432CE">
        <w:rPr>
          <w:rtl/>
          <w:lang w:bidi="fa-IR"/>
        </w:rPr>
        <w:t xml:space="preserve">، </w:t>
      </w:r>
      <w:r>
        <w:rPr>
          <w:rtl/>
          <w:lang w:bidi="fa-IR"/>
        </w:rPr>
        <w:t>ص 203 (مناجات الشاكرين)</w:t>
      </w:r>
      <w:r w:rsidR="009432CE">
        <w:rPr>
          <w:rtl/>
          <w:lang w:bidi="fa-IR"/>
        </w:rPr>
        <w:t xml:space="preserve">. </w:t>
      </w:r>
    </w:p>
    <w:p w:rsidR="00AD3994" w:rsidRDefault="00AD3994" w:rsidP="00160C29">
      <w:pPr>
        <w:pStyle w:val="libFootnote"/>
        <w:rPr>
          <w:rtl/>
          <w:lang w:bidi="fa-IR"/>
        </w:rPr>
      </w:pPr>
      <w:r>
        <w:rPr>
          <w:rtl/>
          <w:lang w:bidi="fa-IR"/>
        </w:rPr>
        <w:t>772- مفاتيح الجنان</w:t>
      </w:r>
      <w:r w:rsidR="009432CE">
        <w:rPr>
          <w:rtl/>
          <w:lang w:bidi="fa-IR"/>
        </w:rPr>
        <w:t xml:space="preserve">، </w:t>
      </w:r>
      <w:r>
        <w:rPr>
          <w:rtl/>
          <w:lang w:bidi="fa-IR"/>
        </w:rPr>
        <w:t>ص 204 (مناجات الشاكرين)</w:t>
      </w:r>
      <w:r w:rsidR="009432CE">
        <w:rPr>
          <w:rtl/>
          <w:lang w:bidi="fa-IR"/>
        </w:rPr>
        <w:t xml:space="preserve">. </w:t>
      </w:r>
    </w:p>
    <w:p w:rsidR="00AD3994" w:rsidRDefault="00AD3994" w:rsidP="00160C29">
      <w:pPr>
        <w:pStyle w:val="libFootnote"/>
        <w:rPr>
          <w:rtl/>
          <w:lang w:bidi="fa-IR"/>
        </w:rPr>
      </w:pPr>
      <w:r>
        <w:rPr>
          <w:rtl/>
          <w:lang w:bidi="fa-IR"/>
        </w:rPr>
        <w:t>773- مفاتيح الجنان</w:t>
      </w:r>
      <w:r w:rsidR="009432CE">
        <w:rPr>
          <w:rtl/>
          <w:lang w:bidi="fa-IR"/>
        </w:rPr>
        <w:t xml:space="preserve">، </w:t>
      </w:r>
      <w:r>
        <w:rPr>
          <w:rtl/>
          <w:lang w:bidi="fa-IR"/>
        </w:rPr>
        <w:t>ص 204 (مناجات الشاكرين)</w:t>
      </w:r>
      <w:r w:rsidR="009432CE">
        <w:rPr>
          <w:rtl/>
          <w:lang w:bidi="fa-IR"/>
        </w:rPr>
        <w:t xml:space="preserve">. </w:t>
      </w:r>
    </w:p>
    <w:p w:rsidR="00AD3994" w:rsidRDefault="00AD3994" w:rsidP="00160C29">
      <w:pPr>
        <w:pStyle w:val="libFootnote"/>
        <w:rPr>
          <w:rtl/>
          <w:lang w:bidi="fa-IR"/>
        </w:rPr>
      </w:pPr>
      <w:r>
        <w:rPr>
          <w:rtl/>
          <w:lang w:bidi="fa-IR"/>
        </w:rPr>
        <w:t>774- مفاتيح الجنان</w:t>
      </w:r>
      <w:r w:rsidR="009432CE">
        <w:rPr>
          <w:rtl/>
          <w:lang w:bidi="fa-IR"/>
        </w:rPr>
        <w:t xml:space="preserve">، </w:t>
      </w:r>
      <w:r>
        <w:rPr>
          <w:rtl/>
          <w:lang w:bidi="fa-IR"/>
        </w:rPr>
        <w:t>ص 204 (مناجات الشاكرين)</w:t>
      </w:r>
      <w:r w:rsidR="009432CE">
        <w:rPr>
          <w:rtl/>
          <w:lang w:bidi="fa-IR"/>
        </w:rPr>
        <w:t xml:space="preserve">. </w:t>
      </w:r>
    </w:p>
    <w:p w:rsidR="00AD3994" w:rsidRDefault="00AD3994" w:rsidP="00160C29">
      <w:pPr>
        <w:pStyle w:val="libFootnote"/>
        <w:rPr>
          <w:rtl/>
          <w:lang w:bidi="fa-IR"/>
        </w:rPr>
      </w:pPr>
      <w:r>
        <w:rPr>
          <w:rtl/>
          <w:lang w:bidi="fa-IR"/>
        </w:rPr>
        <w:t>775- مفاتيح الجنان</w:t>
      </w:r>
      <w:r w:rsidR="009432CE">
        <w:rPr>
          <w:rtl/>
          <w:lang w:bidi="fa-IR"/>
        </w:rPr>
        <w:t xml:space="preserve">، </w:t>
      </w:r>
      <w:r>
        <w:rPr>
          <w:rtl/>
          <w:lang w:bidi="fa-IR"/>
        </w:rPr>
        <w:t>ص 204 (مناجات الشاكرين)</w:t>
      </w:r>
      <w:r w:rsidR="009432CE">
        <w:rPr>
          <w:rtl/>
          <w:lang w:bidi="fa-IR"/>
        </w:rPr>
        <w:t xml:space="preserve">. </w:t>
      </w:r>
    </w:p>
    <w:p w:rsidR="00AD3994" w:rsidRDefault="00AD3994" w:rsidP="00160C29">
      <w:pPr>
        <w:pStyle w:val="libFootnote"/>
        <w:rPr>
          <w:rtl/>
          <w:lang w:bidi="fa-IR"/>
        </w:rPr>
      </w:pPr>
      <w:r>
        <w:rPr>
          <w:rtl/>
          <w:lang w:bidi="fa-IR"/>
        </w:rPr>
        <w:t>776- بحارالانوار</w:t>
      </w:r>
      <w:r w:rsidR="009432CE">
        <w:rPr>
          <w:rtl/>
          <w:lang w:bidi="fa-IR"/>
        </w:rPr>
        <w:t xml:space="preserve">، </w:t>
      </w:r>
      <w:r>
        <w:rPr>
          <w:rtl/>
          <w:lang w:bidi="fa-IR"/>
        </w:rPr>
        <w:t>ج 75</w:t>
      </w:r>
      <w:r w:rsidR="009432CE">
        <w:rPr>
          <w:rtl/>
          <w:lang w:bidi="fa-IR"/>
        </w:rPr>
        <w:t xml:space="preserve">، </w:t>
      </w:r>
      <w:r>
        <w:rPr>
          <w:rtl/>
          <w:lang w:bidi="fa-IR"/>
        </w:rPr>
        <w:t>ص 252</w:t>
      </w:r>
      <w:r w:rsidR="009432CE">
        <w:rPr>
          <w:rtl/>
          <w:lang w:bidi="fa-IR"/>
        </w:rPr>
        <w:t xml:space="preserve">، </w:t>
      </w:r>
      <w:r>
        <w:rPr>
          <w:rtl/>
          <w:lang w:bidi="fa-IR"/>
        </w:rPr>
        <w:t>حديث 107</w:t>
      </w:r>
      <w:r w:rsidR="009432CE">
        <w:rPr>
          <w:rtl/>
          <w:lang w:bidi="fa-IR"/>
        </w:rPr>
        <w:t xml:space="preserve">. </w:t>
      </w:r>
    </w:p>
    <w:p w:rsidR="00AD3994" w:rsidRDefault="00AD3994" w:rsidP="00160C29">
      <w:pPr>
        <w:pStyle w:val="libFootnote"/>
        <w:rPr>
          <w:rtl/>
          <w:lang w:bidi="fa-IR"/>
        </w:rPr>
      </w:pPr>
      <w:r>
        <w:rPr>
          <w:rtl/>
          <w:lang w:bidi="fa-IR"/>
        </w:rPr>
        <w:t>777- سفينة البحار</w:t>
      </w:r>
      <w:r w:rsidR="009432CE">
        <w:rPr>
          <w:rtl/>
          <w:lang w:bidi="fa-IR"/>
        </w:rPr>
        <w:t xml:space="preserve">، </w:t>
      </w:r>
      <w:r>
        <w:rPr>
          <w:rtl/>
          <w:lang w:bidi="fa-IR"/>
        </w:rPr>
        <w:t>ج 1</w:t>
      </w:r>
      <w:r w:rsidR="009432CE">
        <w:rPr>
          <w:rtl/>
          <w:lang w:bidi="fa-IR"/>
        </w:rPr>
        <w:t xml:space="preserve">، </w:t>
      </w:r>
      <w:r>
        <w:rPr>
          <w:rtl/>
          <w:lang w:bidi="fa-IR"/>
        </w:rPr>
        <w:t>ص 710</w:t>
      </w:r>
      <w:r w:rsidR="009432CE">
        <w:rPr>
          <w:rtl/>
          <w:lang w:bidi="fa-IR"/>
        </w:rPr>
        <w:t xml:space="preserve">. </w:t>
      </w:r>
    </w:p>
    <w:p w:rsidR="00AD3994" w:rsidRDefault="00AD3994" w:rsidP="00160C29">
      <w:pPr>
        <w:pStyle w:val="libFootnote"/>
        <w:rPr>
          <w:rtl/>
          <w:lang w:bidi="fa-IR"/>
        </w:rPr>
      </w:pPr>
      <w:r>
        <w:rPr>
          <w:rtl/>
          <w:lang w:bidi="fa-IR"/>
        </w:rPr>
        <w:t>778- سوره سباء</w:t>
      </w:r>
      <w:r w:rsidR="009432CE">
        <w:rPr>
          <w:rtl/>
          <w:lang w:bidi="fa-IR"/>
        </w:rPr>
        <w:t xml:space="preserve">، </w:t>
      </w:r>
      <w:r>
        <w:rPr>
          <w:rtl/>
          <w:lang w:bidi="fa-IR"/>
        </w:rPr>
        <w:t>آيه 13</w:t>
      </w:r>
      <w:r w:rsidR="009432CE">
        <w:rPr>
          <w:rtl/>
          <w:lang w:bidi="fa-IR"/>
        </w:rPr>
        <w:t xml:space="preserve">. </w:t>
      </w:r>
    </w:p>
    <w:p w:rsidR="00AD3994" w:rsidRDefault="00AD3994" w:rsidP="00160C29">
      <w:pPr>
        <w:pStyle w:val="libFootnote"/>
        <w:rPr>
          <w:rtl/>
          <w:lang w:bidi="fa-IR"/>
        </w:rPr>
      </w:pPr>
      <w:r>
        <w:rPr>
          <w:rtl/>
          <w:lang w:bidi="fa-IR"/>
        </w:rPr>
        <w:t>779- وسايل الشيعه</w:t>
      </w:r>
      <w:r w:rsidR="009432CE">
        <w:rPr>
          <w:rtl/>
          <w:lang w:bidi="fa-IR"/>
        </w:rPr>
        <w:t xml:space="preserve">، </w:t>
      </w:r>
      <w:r>
        <w:rPr>
          <w:rtl/>
          <w:lang w:bidi="fa-IR"/>
        </w:rPr>
        <w:t>ج 16</w:t>
      </w:r>
      <w:r w:rsidR="009432CE">
        <w:rPr>
          <w:rtl/>
          <w:lang w:bidi="fa-IR"/>
        </w:rPr>
        <w:t xml:space="preserve">، </w:t>
      </w:r>
      <w:r>
        <w:rPr>
          <w:rtl/>
          <w:lang w:bidi="fa-IR"/>
        </w:rPr>
        <w:t>ص 325</w:t>
      </w:r>
      <w:r w:rsidR="009432CE">
        <w:rPr>
          <w:rtl/>
          <w:lang w:bidi="fa-IR"/>
        </w:rPr>
        <w:t xml:space="preserve">، </w:t>
      </w:r>
      <w:r>
        <w:rPr>
          <w:rtl/>
          <w:lang w:bidi="fa-IR"/>
        </w:rPr>
        <w:t>حديث 21667</w:t>
      </w:r>
      <w:r w:rsidR="009432CE">
        <w:rPr>
          <w:rtl/>
          <w:lang w:bidi="fa-IR"/>
        </w:rPr>
        <w:t xml:space="preserve">. </w:t>
      </w:r>
    </w:p>
    <w:p w:rsidR="00AD3994" w:rsidRDefault="00AD3994" w:rsidP="00160C29">
      <w:pPr>
        <w:pStyle w:val="libFootnote"/>
        <w:rPr>
          <w:rtl/>
          <w:lang w:bidi="fa-IR"/>
        </w:rPr>
      </w:pPr>
      <w:r>
        <w:rPr>
          <w:rtl/>
          <w:lang w:bidi="fa-IR"/>
        </w:rPr>
        <w:t>780- بحارالانوار</w:t>
      </w:r>
      <w:r w:rsidR="009432CE">
        <w:rPr>
          <w:rtl/>
          <w:lang w:bidi="fa-IR"/>
        </w:rPr>
        <w:t xml:space="preserve">، </w:t>
      </w:r>
      <w:r>
        <w:rPr>
          <w:rtl/>
          <w:lang w:bidi="fa-IR"/>
        </w:rPr>
        <w:t>ج 90</w:t>
      </w:r>
      <w:r w:rsidR="009432CE">
        <w:rPr>
          <w:rtl/>
          <w:lang w:bidi="fa-IR"/>
        </w:rPr>
        <w:t xml:space="preserve">، </w:t>
      </w:r>
      <w:r>
        <w:rPr>
          <w:rtl/>
          <w:lang w:bidi="fa-IR"/>
        </w:rPr>
        <w:t>ص 211</w:t>
      </w:r>
      <w:r w:rsidR="009432CE">
        <w:rPr>
          <w:rtl/>
          <w:lang w:bidi="fa-IR"/>
        </w:rPr>
        <w:t xml:space="preserve">، </w:t>
      </w:r>
      <w:r>
        <w:rPr>
          <w:rtl/>
          <w:lang w:bidi="fa-IR"/>
        </w:rPr>
        <w:t>حديث 8</w:t>
      </w:r>
      <w:r w:rsidR="009432CE">
        <w:rPr>
          <w:rtl/>
          <w:lang w:bidi="fa-IR"/>
        </w:rPr>
        <w:t xml:space="preserve">. </w:t>
      </w:r>
    </w:p>
    <w:p w:rsidR="00AD3994" w:rsidRDefault="00AD3994" w:rsidP="00160C29">
      <w:pPr>
        <w:pStyle w:val="libFootnote"/>
        <w:rPr>
          <w:rtl/>
          <w:lang w:bidi="fa-IR"/>
        </w:rPr>
      </w:pPr>
      <w:r>
        <w:rPr>
          <w:rtl/>
          <w:lang w:bidi="fa-IR"/>
        </w:rPr>
        <w:t>781- كافى</w:t>
      </w:r>
      <w:r w:rsidR="009432CE">
        <w:rPr>
          <w:rtl/>
          <w:lang w:bidi="fa-IR"/>
        </w:rPr>
        <w:t xml:space="preserve">، </w:t>
      </w:r>
      <w:r>
        <w:rPr>
          <w:rtl/>
          <w:lang w:bidi="fa-IR"/>
        </w:rPr>
        <w:t>ج 2</w:t>
      </w:r>
      <w:r w:rsidR="009432CE">
        <w:rPr>
          <w:rtl/>
          <w:lang w:bidi="fa-IR"/>
        </w:rPr>
        <w:t xml:space="preserve">، </w:t>
      </w:r>
      <w:r>
        <w:rPr>
          <w:rtl/>
          <w:lang w:bidi="fa-IR"/>
        </w:rPr>
        <w:t>ص 94</w:t>
      </w:r>
      <w:r w:rsidR="009432CE">
        <w:rPr>
          <w:rtl/>
          <w:lang w:bidi="fa-IR"/>
        </w:rPr>
        <w:t xml:space="preserve">، </w:t>
      </w:r>
      <w:r>
        <w:rPr>
          <w:rtl/>
          <w:lang w:bidi="fa-IR"/>
        </w:rPr>
        <w:t>حديث 1</w:t>
      </w:r>
      <w:r w:rsidR="009432CE">
        <w:rPr>
          <w:rtl/>
          <w:lang w:bidi="fa-IR"/>
        </w:rPr>
        <w:t xml:space="preserve">. </w:t>
      </w:r>
    </w:p>
    <w:p w:rsidR="00AD3994" w:rsidRDefault="00AD3994" w:rsidP="00160C29">
      <w:pPr>
        <w:pStyle w:val="libFootnote"/>
        <w:rPr>
          <w:rtl/>
          <w:lang w:bidi="fa-IR"/>
        </w:rPr>
      </w:pPr>
      <w:r>
        <w:rPr>
          <w:rtl/>
          <w:lang w:bidi="fa-IR"/>
        </w:rPr>
        <w:t>782- سوره ابراهيم</w:t>
      </w:r>
      <w:r w:rsidR="009432CE">
        <w:rPr>
          <w:rtl/>
          <w:lang w:bidi="fa-IR"/>
        </w:rPr>
        <w:t xml:space="preserve">، </w:t>
      </w:r>
      <w:r>
        <w:rPr>
          <w:rtl/>
          <w:lang w:bidi="fa-IR"/>
        </w:rPr>
        <w:t>آيه 7</w:t>
      </w:r>
      <w:r w:rsidR="009432CE">
        <w:rPr>
          <w:rtl/>
          <w:lang w:bidi="fa-IR"/>
        </w:rPr>
        <w:t xml:space="preserve">. </w:t>
      </w:r>
    </w:p>
    <w:p w:rsidR="00AD3994" w:rsidRDefault="00AD3994" w:rsidP="00160C29">
      <w:pPr>
        <w:pStyle w:val="libFootnote"/>
        <w:rPr>
          <w:rtl/>
          <w:lang w:bidi="fa-IR"/>
        </w:rPr>
      </w:pPr>
      <w:r>
        <w:rPr>
          <w:rtl/>
          <w:lang w:bidi="fa-IR"/>
        </w:rPr>
        <w:t>783- نهج البلاغه</w:t>
      </w:r>
      <w:r w:rsidR="009432CE">
        <w:rPr>
          <w:rtl/>
          <w:lang w:bidi="fa-IR"/>
        </w:rPr>
        <w:t xml:space="preserve">، </w:t>
      </w:r>
      <w:r>
        <w:rPr>
          <w:rtl/>
          <w:lang w:bidi="fa-IR"/>
        </w:rPr>
        <w:t>ص 226</w:t>
      </w:r>
      <w:r w:rsidR="009432CE">
        <w:rPr>
          <w:rtl/>
          <w:lang w:bidi="fa-IR"/>
        </w:rPr>
        <w:t xml:space="preserve">، </w:t>
      </w:r>
      <w:r>
        <w:rPr>
          <w:rtl/>
          <w:lang w:bidi="fa-IR"/>
        </w:rPr>
        <w:t>حكمت 435</w:t>
      </w:r>
      <w:r w:rsidR="009432CE">
        <w:rPr>
          <w:rtl/>
          <w:lang w:bidi="fa-IR"/>
        </w:rPr>
        <w:t xml:space="preserve">. </w:t>
      </w:r>
    </w:p>
    <w:p w:rsidR="00AD3994" w:rsidRDefault="00AD3994" w:rsidP="00160C29">
      <w:pPr>
        <w:pStyle w:val="libFootnote"/>
        <w:rPr>
          <w:rtl/>
          <w:lang w:bidi="fa-IR"/>
        </w:rPr>
      </w:pPr>
      <w:r>
        <w:rPr>
          <w:rtl/>
          <w:lang w:bidi="fa-IR"/>
        </w:rPr>
        <w:t>784- كافى</w:t>
      </w:r>
      <w:r w:rsidR="009432CE">
        <w:rPr>
          <w:rtl/>
          <w:lang w:bidi="fa-IR"/>
        </w:rPr>
        <w:t xml:space="preserve">، </w:t>
      </w:r>
      <w:r>
        <w:rPr>
          <w:rtl/>
          <w:lang w:bidi="fa-IR"/>
        </w:rPr>
        <w:t>ج 2</w:t>
      </w:r>
      <w:r w:rsidR="009432CE">
        <w:rPr>
          <w:rtl/>
          <w:lang w:bidi="fa-IR"/>
        </w:rPr>
        <w:t xml:space="preserve">، </w:t>
      </w:r>
      <w:r>
        <w:rPr>
          <w:rtl/>
          <w:lang w:bidi="fa-IR"/>
        </w:rPr>
        <w:t>ص 97</w:t>
      </w:r>
      <w:r w:rsidR="009432CE">
        <w:rPr>
          <w:rtl/>
          <w:lang w:bidi="fa-IR"/>
        </w:rPr>
        <w:t xml:space="preserve">، </w:t>
      </w:r>
      <w:r>
        <w:rPr>
          <w:rtl/>
          <w:lang w:bidi="fa-IR"/>
        </w:rPr>
        <w:t>حديث 17</w:t>
      </w:r>
      <w:r w:rsidR="009432CE">
        <w:rPr>
          <w:rtl/>
          <w:lang w:bidi="fa-IR"/>
        </w:rPr>
        <w:t xml:space="preserve">. </w:t>
      </w:r>
    </w:p>
    <w:p w:rsidR="00AD3994" w:rsidRDefault="00AD3994" w:rsidP="00160C29">
      <w:pPr>
        <w:pStyle w:val="libFootnote"/>
        <w:rPr>
          <w:rtl/>
          <w:lang w:bidi="fa-IR"/>
        </w:rPr>
      </w:pPr>
      <w:r>
        <w:rPr>
          <w:rtl/>
          <w:lang w:bidi="fa-IR"/>
        </w:rPr>
        <w:t>785- سوره اعراف</w:t>
      </w:r>
      <w:r w:rsidR="009432CE">
        <w:rPr>
          <w:rtl/>
          <w:lang w:bidi="fa-IR"/>
        </w:rPr>
        <w:t xml:space="preserve">، </w:t>
      </w:r>
      <w:r>
        <w:rPr>
          <w:rtl/>
          <w:lang w:bidi="fa-IR"/>
        </w:rPr>
        <w:t>آيه 182</w:t>
      </w:r>
      <w:r w:rsidR="009432CE">
        <w:rPr>
          <w:rtl/>
          <w:lang w:bidi="fa-IR"/>
        </w:rPr>
        <w:t xml:space="preserve">. </w:t>
      </w:r>
    </w:p>
    <w:p w:rsidR="00AD3994" w:rsidRDefault="00AD3994" w:rsidP="00160C29">
      <w:pPr>
        <w:pStyle w:val="libFootnote"/>
        <w:rPr>
          <w:rtl/>
          <w:lang w:bidi="fa-IR"/>
        </w:rPr>
      </w:pPr>
      <w:r>
        <w:rPr>
          <w:rtl/>
          <w:lang w:bidi="fa-IR"/>
        </w:rPr>
        <w:t>786- نهج البلاغه</w:t>
      </w:r>
      <w:r w:rsidR="009432CE">
        <w:rPr>
          <w:rtl/>
          <w:lang w:bidi="fa-IR"/>
        </w:rPr>
        <w:t xml:space="preserve">، </w:t>
      </w:r>
      <w:r>
        <w:rPr>
          <w:rtl/>
          <w:lang w:bidi="fa-IR"/>
        </w:rPr>
        <w:t>ص 31</w:t>
      </w:r>
      <w:r w:rsidR="009432CE">
        <w:rPr>
          <w:rtl/>
          <w:lang w:bidi="fa-IR"/>
        </w:rPr>
        <w:t xml:space="preserve">، </w:t>
      </w:r>
      <w:r>
        <w:rPr>
          <w:rtl/>
          <w:lang w:bidi="fa-IR"/>
        </w:rPr>
        <w:t>خطبه 82</w:t>
      </w:r>
      <w:r w:rsidR="009432CE">
        <w:rPr>
          <w:rtl/>
          <w:lang w:bidi="fa-IR"/>
        </w:rPr>
        <w:t xml:space="preserve">. </w:t>
      </w:r>
    </w:p>
    <w:p w:rsidR="00AD3994" w:rsidRDefault="00AD3994" w:rsidP="00160C29">
      <w:pPr>
        <w:pStyle w:val="libFootnote"/>
        <w:rPr>
          <w:rtl/>
          <w:lang w:bidi="fa-IR"/>
        </w:rPr>
      </w:pPr>
      <w:r>
        <w:rPr>
          <w:rtl/>
          <w:lang w:bidi="fa-IR"/>
        </w:rPr>
        <w:t>787- نهج البلاغه</w:t>
      </w:r>
      <w:r w:rsidR="009432CE">
        <w:rPr>
          <w:rtl/>
          <w:lang w:bidi="fa-IR"/>
        </w:rPr>
        <w:t xml:space="preserve">، </w:t>
      </w:r>
      <w:r>
        <w:rPr>
          <w:rtl/>
          <w:lang w:bidi="fa-IR"/>
        </w:rPr>
        <w:t>ص 139</w:t>
      </w:r>
      <w:r w:rsidR="009432CE">
        <w:rPr>
          <w:rtl/>
          <w:lang w:bidi="fa-IR"/>
        </w:rPr>
        <w:t xml:space="preserve">، </w:t>
      </w:r>
      <w:r>
        <w:rPr>
          <w:rtl/>
          <w:lang w:bidi="fa-IR"/>
        </w:rPr>
        <w:t>خطبه 226</w:t>
      </w:r>
      <w:r w:rsidR="009432CE">
        <w:rPr>
          <w:rtl/>
          <w:lang w:bidi="fa-IR"/>
        </w:rPr>
        <w:t xml:space="preserve">. </w:t>
      </w:r>
    </w:p>
    <w:p w:rsidR="00AD3994" w:rsidRDefault="00AD3994" w:rsidP="00160C29">
      <w:pPr>
        <w:pStyle w:val="libFootnote"/>
        <w:rPr>
          <w:rtl/>
          <w:lang w:bidi="fa-IR"/>
        </w:rPr>
      </w:pPr>
      <w:r>
        <w:rPr>
          <w:rtl/>
          <w:lang w:bidi="fa-IR"/>
        </w:rPr>
        <w:lastRenderedPageBreak/>
        <w:t>788- لهوف</w:t>
      </w:r>
      <w:r w:rsidR="009432CE">
        <w:rPr>
          <w:rtl/>
          <w:lang w:bidi="fa-IR"/>
        </w:rPr>
        <w:t xml:space="preserve">، </w:t>
      </w:r>
      <w:r>
        <w:rPr>
          <w:rtl/>
          <w:lang w:bidi="fa-IR"/>
        </w:rPr>
        <w:t>ص 50</w:t>
      </w:r>
      <w:r w:rsidR="009432CE">
        <w:rPr>
          <w:rtl/>
          <w:lang w:bidi="fa-IR"/>
        </w:rPr>
        <w:t xml:space="preserve">، </w:t>
      </w:r>
      <w:r>
        <w:rPr>
          <w:rtl/>
          <w:lang w:bidi="fa-IR"/>
        </w:rPr>
        <w:t>بحارالانوار</w:t>
      </w:r>
      <w:r w:rsidR="009432CE">
        <w:rPr>
          <w:rtl/>
          <w:lang w:bidi="fa-IR"/>
        </w:rPr>
        <w:t xml:space="preserve">، </w:t>
      </w:r>
      <w:r>
        <w:rPr>
          <w:rtl/>
          <w:lang w:bidi="fa-IR"/>
        </w:rPr>
        <w:t>ج 45</w:t>
      </w:r>
      <w:r w:rsidR="009432CE">
        <w:rPr>
          <w:rtl/>
          <w:lang w:bidi="fa-IR"/>
        </w:rPr>
        <w:t xml:space="preserve">، </w:t>
      </w:r>
      <w:r>
        <w:rPr>
          <w:rtl/>
          <w:lang w:bidi="fa-IR"/>
        </w:rPr>
        <w:t>ص 46</w:t>
      </w:r>
      <w:r w:rsidR="009432CE">
        <w:rPr>
          <w:rtl/>
          <w:lang w:bidi="fa-IR"/>
        </w:rPr>
        <w:t xml:space="preserve">. </w:t>
      </w:r>
    </w:p>
    <w:p w:rsidR="00AD3994" w:rsidRDefault="00AD3994" w:rsidP="00160C29">
      <w:pPr>
        <w:pStyle w:val="libFootnote"/>
        <w:rPr>
          <w:rtl/>
          <w:lang w:bidi="fa-IR"/>
        </w:rPr>
      </w:pPr>
      <w:r>
        <w:rPr>
          <w:rtl/>
          <w:lang w:bidi="fa-IR"/>
        </w:rPr>
        <w:t>789- لهوف</w:t>
      </w:r>
      <w:r w:rsidR="009432CE">
        <w:rPr>
          <w:rtl/>
          <w:lang w:bidi="fa-IR"/>
        </w:rPr>
        <w:t xml:space="preserve">، </w:t>
      </w:r>
      <w:r>
        <w:rPr>
          <w:rtl/>
          <w:lang w:bidi="fa-IR"/>
        </w:rPr>
        <w:t>ص 54</w:t>
      </w:r>
      <w:r w:rsidR="009432CE">
        <w:rPr>
          <w:rtl/>
          <w:lang w:bidi="fa-IR"/>
        </w:rPr>
        <w:t xml:space="preserve">. </w:t>
      </w:r>
    </w:p>
    <w:p w:rsidR="00AD3994" w:rsidRDefault="00AD3994" w:rsidP="00160C29">
      <w:pPr>
        <w:pStyle w:val="libFootnote"/>
        <w:rPr>
          <w:rtl/>
          <w:lang w:bidi="fa-IR"/>
        </w:rPr>
      </w:pPr>
      <w:r>
        <w:rPr>
          <w:rtl/>
          <w:lang w:bidi="fa-IR"/>
        </w:rPr>
        <w:t>790- بحارالانوار</w:t>
      </w:r>
      <w:r w:rsidR="009432CE">
        <w:rPr>
          <w:rtl/>
          <w:lang w:bidi="fa-IR"/>
        </w:rPr>
        <w:t xml:space="preserve">، </w:t>
      </w:r>
      <w:r>
        <w:rPr>
          <w:rtl/>
          <w:lang w:bidi="fa-IR"/>
        </w:rPr>
        <w:t>ج 90</w:t>
      </w:r>
      <w:r w:rsidR="009432CE">
        <w:rPr>
          <w:rtl/>
          <w:lang w:bidi="fa-IR"/>
        </w:rPr>
        <w:t xml:space="preserve">، </w:t>
      </w:r>
      <w:r>
        <w:rPr>
          <w:rtl/>
          <w:lang w:bidi="fa-IR"/>
        </w:rPr>
        <w:t>ص 211</w:t>
      </w:r>
      <w:r w:rsidR="009432CE">
        <w:rPr>
          <w:rtl/>
          <w:lang w:bidi="fa-IR"/>
        </w:rPr>
        <w:t xml:space="preserve">، </w:t>
      </w:r>
      <w:r>
        <w:rPr>
          <w:rtl/>
          <w:lang w:bidi="fa-IR"/>
        </w:rPr>
        <w:t>حديث 8</w:t>
      </w:r>
      <w:r w:rsidR="009432CE">
        <w:rPr>
          <w:rtl/>
          <w:lang w:bidi="fa-IR"/>
        </w:rPr>
        <w:t xml:space="preserve">. </w:t>
      </w:r>
    </w:p>
    <w:p w:rsidR="00AD3994" w:rsidRDefault="00AD3994" w:rsidP="00160C29">
      <w:pPr>
        <w:pStyle w:val="libFootnote"/>
        <w:rPr>
          <w:rtl/>
          <w:lang w:bidi="fa-IR"/>
        </w:rPr>
      </w:pPr>
      <w:r>
        <w:rPr>
          <w:rtl/>
          <w:lang w:bidi="fa-IR"/>
        </w:rPr>
        <w:t>791- مشكاة الانوار</w:t>
      </w:r>
      <w:r w:rsidR="009432CE">
        <w:rPr>
          <w:rtl/>
          <w:lang w:bidi="fa-IR"/>
        </w:rPr>
        <w:t xml:space="preserve">، </w:t>
      </w:r>
      <w:r>
        <w:rPr>
          <w:rtl/>
          <w:lang w:bidi="fa-IR"/>
        </w:rPr>
        <w:t>ص 71</w:t>
      </w:r>
      <w:r w:rsidR="009432CE">
        <w:rPr>
          <w:rtl/>
          <w:lang w:bidi="fa-IR"/>
        </w:rPr>
        <w:t xml:space="preserve">، </w:t>
      </w:r>
      <w:r>
        <w:rPr>
          <w:rtl/>
          <w:lang w:bidi="fa-IR"/>
        </w:rPr>
        <w:t>حديث 121</w:t>
      </w:r>
      <w:r w:rsidR="009432CE">
        <w:rPr>
          <w:rtl/>
          <w:lang w:bidi="fa-IR"/>
        </w:rPr>
        <w:t xml:space="preserve">، </w:t>
      </w:r>
      <w:r>
        <w:rPr>
          <w:rtl/>
          <w:lang w:bidi="fa-IR"/>
        </w:rPr>
        <w:t>بحارالانوار</w:t>
      </w:r>
      <w:r w:rsidR="009432CE">
        <w:rPr>
          <w:rtl/>
          <w:lang w:bidi="fa-IR"/>
        </w:rPr>
        <w:t xml:space="preserve">، </w:t>
      </w:r>
      <w:r>
        <w:rPr>
          <w:rtl/>
          <w:lang w:bidi="fa-IR"/>
        </w:rPr>
        <w:t>ج 90</w:t>
      </w:r>
      <w:r w:rsidR="009432CE">
        <w:rPr>
          <w:rtl/>
          <w:lang w:bidi="fa-IR"/>
        </w:rPr>
        <w:t xml:space="preserve">، </w:t>
      </w:r>
      <w:r>
        <w:rPr>
          <w:rtl/>
          <w:lang w:bidi="fa-IR"/>
        </w:rPr>
        <w:t>ص 214</w:t>
      </w:r>
      <w:r w:rsidR="009432CE">
        <w:rPr>
          <w:rtl/>
          <w:lang w:bidi="fa-IR"/>
        </w:rPr>
        <w:t xml:space="preserve">، </w:t>
      </w:r>
      <w:r>
        <w:rPr>
          <w:rtl/>
          <w:lang w:bidi="fa-IR"/>
        </w:rPr>
        <w:t>حديث 17</w:t>
      </w:r>
      <w:r w:rsidR="009432CE">
        <w:rPr>
          <w:rtl/>
          <w:lang w:bidi="fa-IR"/>
        </w:rPr>
        <w:t xml:space="preserve">. </w:t>
      </w:r>
    </w:p>
    <w:p w:rsidR="00AD3994" w:rsidRDefault="00AD3994" w:rsidP="00160C29">
      <w:pPr>
        <w:pStyle w:val="libFootnote"/>
        <w:rPr>
          <w:rtl/>
          <w:lang w:bidi="fa-IR"/>
        </w:rPr>
      </w:pPr>
      <w:r>
        <w:rPr>
          <w:rtl/>
          <w:lang w:bidi="fa-IR"/>
        </w:rPr>
        <w:t>792- نهج البلاغه</w:t>
      </w:r>
      <w:r w:rsidR="009432CE">
        <w:rPr>
          <w:rtl/>
          <w:lang w:bidi="fa-IR"/>
        </w:rPr>
        <w:t xml:space="preserve">، </w:t>
      </w:r>
      <w:r>
        <w:rPr>
          <w:rtl/>
          <w:lang w:bidi="fa-IR"/>
        </w:rPr>
        <w:t>ص 18</w:t>
      </w:r>
      <w:r w:rsidR="009432CE">
        <w:rPr>
          <w:rtl/>
          <w:lang w:bidi="fa-IR"/>
        </w:rPr>
        <w:t xml:space="preserve">، </w:t>
      </w:r>
      <w:r>
        <w:rPr>
          <w:rtl/>
          <w:lang w:bidi="fa-IR"/>
        </w:rPr>
        <w:t>خطبه 33</w:t>
      </w:r>
      <w:r w:rsidR="009432CE">
        <w:rPr>
          <w:rtl/>
          <w:lang w:bidi="fa-IR"/>
        </w:rPr>
        <w:t xml:space="preserve">. </w:t>
      </w:r>
    </w:p>
    <w:p w:rsidR="00AD3994" w:rsidRDefault="00AD3994" w:rsidP="00160C29">
      <w:pPr>
        <w:pStyle w:val="libFootnote"/>
        <w:rPr>
          <w:rtl/>
          <w:lang w:bidi="fa-IR"/>
        </w:rPr>
      </w:pPr>
      <w:r>
        <w:rPr>
          <w:rtl/>
          <w:lang w:bidi="fa-IR"/>
        </w:rPr>
        <w:t>793- سوره ابراهيم</w:t>
      </w:r>
      <w:r w:rsidR="009432CE">
        <w:rPr>
          <w:rtl/>
          <w:lang w:bidi="fa-IR"/>
        </w:rPr>
        <w:t xml:space="preserve">، </w:t>
      </w:r>
      <w:r>
        <w:rPr>
          <w:rtl/>
          <w:lang w:bidi="fa-IR"/>
        </w:rPr>
        <w:t>آيه 7</w:t>
      </w:r>
      <w:r w:rsidR="009432CE">
        <w:rPr>
          <w:rtl/>
          <w:lang w:bidi="fa-IR"/>
        </w:rPr>
        <w:t xml:space="preserve">. </w:t>
      </w:r>
    </w:p>
    <w:p w:rsidR="00AD3994" w:rsidRDefault="00AD3994" w:rsidP="00160C29">
      <w:pPr>
        <w:pStyle w:val="libFootnote"/>
        <w:rPr>
          <w:rtl/>
          <w:lang w:bidi="fa-IR"/>
        </w:rPr>
      </w:pPr>
      <w:r>
        <w:rPr>
          <w:rtl/>
          <w:lang w:bidi="fa-IR"/>
        </w:rPr>
        <w:t>794- بحارالانوار</w:t>
      </w:r>
      <w:r w:rsidR="009432CE">
        <w:rPr>
          <w:rtl/>
          <w:lang w:bidi="fa-IR"/>
        </w:rPr>
        <w:t xml:space="preserve">، </w:t>
      </w:r>
      <w:r>
        <w:rPr>
          <w:rtl/>
          <w:lang w:bidi="fa-IR"/>
        </w:rPr>
        <w:t>ج 68</w:t>
      </w:r>
      <w:r w:rsidR="009432CE">
        <w:rPr>
          <w:rtl/>
          <w:lang w:bidi="fa-IR"/>
        </w:rPr>
        <w:t xml:space="preserve">، </w:t>
      </w:r>
      <w:r>
        <w:rPr>
          <w:rtl/>
          <w:lang w:bidi="fa-IR"/>
        </w:rPr>
        <w:t>ص 47</w:t>
      </w:r>
      <w:r w:rsidR="009432CE">
        <w:rPr>
          <w:rtl/>
          <w:lang w:bidi="fa-IR"/>
        </w:rPr>
        <w:t xml:space="preserve">، </w:t>
      </w:r>
      <w:r>
        <w:rPr>
          <w:rtl/>
          <w:lang w:bidi="fa-IR"/>
        </w:rPr>
        <w:t>حديث 58</w:t>
      </w:r>
      <w:r w:rsidR="009432CE">
        <w:rPr>
          <w:rtl/>
          <w:lang w:bidi="fa-IR"/>
        </w:rPr>
        <w:t xml:space="preserve">. </w:t>
      </w:r>
    </w:p>
    <w:p w:rsidR="00AD3994" w:rsidRDefault="00AD3994" w:rsidP="00160C29">
      <w:pPr>
        <w:pStyle w:val="libFootnote"/>
        <w:rPr>
          <w:rtl/>
          <w:lang w:bidi="fa-IR"/>
        </w:rPr>
      </w:pPr>
      <w:r>
        <w:rPr>
          <w:rtl/>
          <w:lang w:bidi="fa-IR"/>
        </w:rPr>
        <w:t>795- مشكاة الانوار</w:t>
      </w:r>
      <w:r w:rsidR="009432CE">
        <w:rPr>
          <w:rtl/>
          <w:lang w:bidi="fa-IR"/>
        </w:rPr>
        <w:t xml:space="preserve">، </w:t>
      </w:r>
      <w:r>
        <w:rPr>
          <w:rtl/>
          <w:lang w:bidi="fa-IR"/>
        </w:rPr>
        <w:t>ج 69</w:t>
      </w:r>
      <w:r w:rsidR="009432CE">
        <w:rPr>
          <w:rtl/>
          <w:lang w:bidi="fa-IR"/>
        </w:rPr>
        <w:t xml:space="preserve">، </w:t>
      </w:r>
      <w:r>
        <w:rPr>
          <w:rtl/>
          <w:lang w:bidi="fa-IR"/>
        </w:rPr>
        <w:t>حديث 111</w:t>
      </w:r>
      <w:r w:rsidR="009432CE">
        <w:rPr>
          <w:rtl/>
          <w:lang w:bidi="fa-IR"/>
        </w:rPr>
        <w:t xml:space="preserve">. </w:t>
      </w:r>
    </w:p>
    <w:p w:rsidR="00AD3994" w:rsidRDefault="00AD3994" w:rsidP="00160C29">
      <w:pPr>
        <w:pStyle w:val="libFootnote"/>
        <w:rPr>
          <w:rtl/>
          <w:lang w:bidi="fa-IR"/>
        </w:rPr>
      </w:pPr>
      <w:r>
        <w:rPr>
          <w:rtl/>
          <w:lang w:bidi="fa-IR"/>
        </w:rPr>
        <w:t>796- وسايل الشيعه</w:t>
      </w:r>
      <w:r w:rsidR="009432CE">
        <w:rPr>
          <w:rtl/>
          <w:lang w:bidi="fa-IR"/>
        </w:rPr>
        <w:t xml:space="preserve">، </w:t>
      </w:r>
      <w:r>
        <w:rPr>
          <w:rtl/>
          <w:lang w:bidi="fa-IR"/>
        </w:rPr>
        <w:t>ج 16</w:t>
      </w:r>
      <w:r w:rsidR="009432CE">
        <w:rPr>
          <w:rtl/>
          <w:lang w:bidi="fa-IR"/>
        </w:rPr>
        <w:t xml:space="preserve">، </w:t>
      </w:r>
      <w:r>
        <w:rPr>
          <w:rtl/>
          <w:lang w:bidi="fa-IR"/>
        </w:rPr>
        <w:t>ص 313</w:t>
      </w:r>
      <w:r w:rsidR="009432CE">
        <w:rPr>
          <w:rtl/>
          <w:lang w:bidi="fa-IR"/>
        </w:rPr>
        <w:t xml:space="preserve">، </w:t>
      </w:r>
      <w:r>
        <w:rPr>
          <w:rtl/>
          <w:lang w:bidi="fa-IR"/>
        </w:rPr>
        <w:t>حديث 21638</w:t>
      </w:r>
      <w:r w:rsidR="009432CE">
        <w:rPr>
          <w:rtl/>
          <w:lang w:bidi="fa-IR"/>
        </w:rPr>
        <w:t xml:space="preserve">. </w:t>
      </w:r>
    </w:p>
    <w:p w:rsidR="00AD3994" w:rsidRDefault="00AD3994" w:rsidP="00160C29">
      <w:pPr>
        <w:pStyle w:val="libFootnote"/>
        <w:rPr>
          <w:rtl/>
          <w:lang w:bidi="fa-IR"/>
        </w:rPr>
      </w:pPr>
      <w:r>
        <w:rPr>
          <w:rtl/>
          <w:lang w:bidi="fa-IR"/>
        </w:rPr>
        <w:t>797- كافى</w:t>
      </w:r>
      <w:r w:rsidR="009432CE">
        <w:rPr>
          <w:rtl/>
          <w:lang w:bidi="fa-IR"/>
        </w:rPr>
        <w:t xml:space="preserve">، </w:t>
      </w:r>
      <w:r>
        <w:rPr>
          <w:rtl/>
          <w:lang w:bidi="fa-IR"/>
        </w:rPr>
        <w:t>ج 2</w:t>
      </w:r>
      <w:r w:rsidR="009432CE">
        <w:rPr>
          <w:rtl/>
          <w:lang w:bidi="fa-IR"/>
        </w:rPr>
        <w:t xml:space="preserve">، </w:t>
      </w:r>
      <w:r>
        <w:rPr>
          <w:rtl/>
          <w:lang w:bidi="fa-IR"/>
        </w:rPr>
        <w:t>ص 99</w:t>
      </w:r>
      <w:r w:rsidR="009432CE">
        <w:rPr>
          <w:rtl/>
          <w:lang w:bidi="fa-IR"/>
        </w:rPr>
        <w:t xml:space="preserve">، </w:t>
      </w:r>
      <w:r>
        <w:rPr>
          <w:rtl/>
          <w:lang w:bidi="fa-IR"/>
        </w:rPr>
        <w:t>حديث 30</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310</w:t>
      </w:r>
      <w:r w:rsidR="009432CE">
        <w:rPr>
          <w:rtl/>
          <w:lang w:bidi="fa-IR"/>
        </w:rPr>
        <w:t xml:space="preserve">، </w:t>
      </w:r>
      <w:r>
        <w:rPr>
          <w:rtl/>
          <w:lang w:bidi="fa-IR"/>
        </w:rPr>
        <w:t>حديث 21626</w:t>
      </w:r>
      <w:r w:rsidR="009432CE">
        <w:rPr>
          <w:rtl/>
          <w:lang w:bidi="fa-IR"/>
        </w:rPr>
        <w:t xml:space="preserve">. </w:t>
      </w:r>
    </w:p>
    <w:p w:rsidR="00AD3994" w:rsidRDefault="00AD3994" w:rsidP="00160C29">
      <w:pPr>
        <w:pStyle w:val="libFootnote"/>
        <w:rPr>
          <w:rtl/>
          <w:lang w:bidi="fa-IR"/>
        </w:rPr>
      </w:pPr>
      <w:r>
        <w:rPr>
          <w:rtl/>
          <w:lang w:bidi="fa-IR"/>
        </w:rPr>
        <w:t>798- سوره لقمان</w:t>
      </w:r>
      <w:r w:rsidR="009432CE">
        <w:rPr>
          <w:rtl/>
          <w:lang w:bidi="fa-IR"/>
        </w:rPr>
        <w:t xml:space="preserve">، </w:t>
      </w:r>
      <w:r>
        <w:rPr>
          <w:rtl/>
          <w:lang w:bidi="fa-IR"/>
        </w:rPr>
        <w:t>آيه 14</w:t>
      </w:r>
      <w:r w:rsidR="009432CE">
        <w:rPr>
          <w:rtl/>
          <w:lang w:bidi="fa-IR"/>
        </w:rPr>
        <w:t xml:space="preserve">. </w:t>
      </w:r>
    </w:p>
    <w:p w:rsidR="00AD3994" w:rsidRDefault="00AD3994" w:rsidP="00160C29">
      <w:pPr>
        <w:pStyle w:val="libFootnote"/>
        <w:rPr>
          <w:rtl/>
          <w:lang w:bidi="fa-IR"/>
        </w:rPr>
      </w:pPr>
      <w:r>
        <w:rPr>
          <w:rtl/>
          <w:lang w:bidi="fa-IR"/>
        </w:rPr>
        <w:t>799- سفينة البحار</w:t>
      </w:r>
      <w:r w:rsidR="009432CE">
        <w:rPr>
          <w:rtl/>
          <w:lang w:bidi="fa-IR"/>
        </w:rPr>
        <w:t xml:space="preserve">، </w:t>
      </w:r>
      <w:r>
        <w:rPr>
          <w:rtl/>
          <w:lang w:bidi="fa-IR"/>
        </w:rPr>
        <w:t>ج 1</w:t>
      </w:r>
      <w:r w:rsidR="009432CE">
        <w:rPr>
          <w:rtl/>
          <w:lang w:bidi="fa-IR"/>
        </w:rPr>
        <w:t xml:space="preserve">، </w:t>
      </w:r>
      <w:r>
        <w:rPr>
          <w:rtl/>
          <w:lang w:bidi="fa-IR"/>
        </w:rPr>
        <w:t>ص 710</w:t>
      </w:r>
      <w:r w:rsidR="009432CE">
        <w:rPr>
          <w:rtl/>
          <w:lang w:bidi="fa-IR"/>
        </w:rPr>
        <w:t xml:space="preserve">. </w:t>
      </w:r>
    </w:p>
    <w:p w:rsidR="00AD3994" w:rsidRDefault="00AD3994" w:rsidP="00160C29">
      <w:pPr>
        <w:pStyle w:val="libFootnote"/>
        <w:rPr>
          <w:rtl/>
          <w:lang w:bidi="fa-IR"/>
        </w:rPr>
      </w:pPr>
      <w:r>
        <w:rPr>
          <w:rtl/>
          <w:lang w:bidi="fa-IR"/>
        </w:rPr>
        <w:t>800- نهج البلاغه</w:t>
      </w:r>
      <w:r w:rsidR="009432CE">
        <w:rPr>
          <w:rtl/>
          <w:lang w:bidi="fa-IR"/>
        </w:rPr>
        <w:t xml:space="preserve">، </w:t>
      </w:r>
      <w:r>
        <w:rPr>
          <w:rtl/>
          <w:lang w:bidi="fa-IR"/>
        </w:rPr>
        <w:t>ص 175</w:t>
      </w:r>
      <w:r w:rsidR="009432CE">
        <w:rPr>
          <w:rtl/>
          <w:lang w:bidi="fa-IR"/>
        </w:rPr>
        <w:t xml:space="preserve">، </w:t>
      </w:r>
      <w:r>
        <w:rPr>
          <w:rtl/>
          <w:lang w:bidi="fa-IR"/>
        </w:rPr>
        <w:t>نامه 53</w:t>
      </w:r>
      <w:r w:rsidR="009432CE">
        <w:rPr>
          <w:rtl/>
          <w:lang w:bidi="fa-IR"/>
        </w:rPr>
        <w:t xml:space="preserve">. </w:t>
      </w:r>
    </w:p>
    <w:p w:rsidR="00AD3994" w:rsidRDefault="00AD3994" w:rsidP="00160C29">
      <w:pPr>
        <w:pStyle w:val="libFootnote"/>
        <w:rPr>
          <w:rtl/>
          <w:lang w:bidi="fa-IR"/>
        </w:rPr>
      </w:pPr>
      <w:r>
        <w:rPr>
          <w:rtl/>
          <w:lang w:bidi="fa-IR"/>
        </w:rPr>
        <w:t>801- تصنيف غررالحكم</w:t>
      </w:r>
      <w:r w:rsidR="009432CE">
        <w:rPr>
          <w:rtl/>
          <w:lang w:bidi="fa-IR"/>
        </w:rPr>
        <w:t xml:space="preserve">، </w:t>
      </w:r>
      <w:r>
        <w:rPr>
          <w:rtl/>
          <w:lang w:bidi="fa-IR"/>
        </w:rPr>
        <w:t>ص 279</w:t>
      </w:r>
      <w:r w:rsidR="009432CE">
        <w:rPr>
          <w:rtl/>
          <w:lang w:bidi="fa-IR"/>
        </w:rPr>
        <w:t xml:space="preserve">، </w:t>
      </w:r>
      <w:r>
        <w:rPr>
          <w:rtl/>
          <w:lang w:bidi="fa-IR"/>
        </w:rPr>
        <w:t>حديث 6183</w:t>
      </w:r>
      <w:r w:rsidR="009432CE">
        <w:rPr>
          <w:rtl/>
          <w:lang w:bidi="fa-IR"/>
        </w:rPr>
        <w:t xml:space="preserve">. </w:t>
      </w:r>
    </w:p>
    <w:p w:rsidR="00AD3994" w:rsidRDefault="00AD3994" w:rsidP="00160C29">
      <w:pPr>
        <w:pStyle w:val="libFootnote"/>
        <w:rPr>
          <w:rtl/>
          <w:lang w:bidi="fa-IR"/>
        </w:rPr>
      </w:pPr>
      <w:r>
        <w:rPr>
          <w:rtl/>
          <w:lang w:bidi="fa-IR"/>
        </w:rPr>
        <w:t>802- سوره آل عمران</w:t>
      </w:r>
      <w:r w:rsidR="009432CE">
        <w:rPr>
          <w:rtl/>
          <w:lang w:bidi="fa-IR"/>
        </w:rPr>
        <w:t xml:space="preserve">، </w:t>
      </w:r>
      <w:r>
        <w:rPr>
          <w:rtl/>
          <w:lang w:bidi="fa-IR"/>
        </w:rPr>
        <w:t>آيه 134</w:t>
      </w:r>
      <w:r w:rsidR="009432CE">
        <w:rPr>
          <w:rtl/>
          <w:lang w:bidi="fa-IR"/>
        </w:rPr>
        <w:t xml:space="preserve">. </w:t>
      </w:r>
    </w:p>
    <w:p w:rsidR="00AD3994" w:rsidRDefault="00AD3994" w:rsidP="00160C29">
      <w:pPr>
        <w:pStyle w:val="libFootnote"/>
        <w:rPr>
          <w:rtl/>
          <w:lang w:bidi="fa-IR"/>
        </w:rPr>
      </w:pPr>
      <w:r>
        <w:rPr>
          <w:rtl/>
          <w:lang w:bidi="fa-IR"/>
        </w:rPr>
        <w:t>803- نهج البلاغه</w:t>
      </w:r>
      <w:r w:rsidR="009432CE">
        <w:rPr>
          <w:rtl/>
          <w:lang w:bidi="fa-IR"/>
        </w:rPr>
        <w:t xml:space="preserve">، </w:t>
      </w:r>
      <w:r>
        <w:rPr>
          <w:rtl/>
          <w:lang w:bidi="fa-IR"/>
        </w:rPr>
        <w:t>ص 206</w:t>
      </w:r>
      <w:r w:rsidR="009432CE">
        <w:rPr>
          <w:rtl/>
          <w:lang w:bidi="fa-IR"/>
        </w:rPr>
        <w:t xml:space="preserve">، </w:t>
      </w:r>
      <w:r>
        <w:rPr>
          <w:rtl/>
          <w:lang w:bidi="fa-IR"/>
        </w:rPr>
        <w:t>حكمت 204</w:t>
      </w:r>
      <w:r w:rsidR="009432CE">
        <w:rPr>
          <w:rtl/>
          <w:lang w:bidi="fa-IR"/>
        </w:rPr>
        <w:t xml:space="preserve">. </w:t>
      </w:r>
    </w:p>
    <w:p w:rsidR="00AD3994" w:rsidRDefault="00AD3994" w:rsidP="00160C29">
      <w:pPr>
        <w:pStyle w:val="libFootnote"/>
        <w:rPr>
          <w:rtl/>
          <w:lang w:bidi="fa-IR"/>
        </w:rPr>
      </w:pPr>
      <w:r>
        <w:rPr>
          <w:rtl/>
          <w:lang w:bidi="fa-IR"/>
        </w:rPr>
        <w:t>804- كافى</w:t>
      </w:r>
      <w:r w:rsidR="009432CE">
        <w:rPr>
          <w:rtl/>
          <w:lang w:bidi="fa-IR"/>
        </w:rPr>
        <w:t xml:space="preserve">، </w:t>
      </w:r>
      <w:r>
        <w:rPr>
          <w:rtl/>
          <w:lang w:bidi="fa-IR"/>
        </w:rPr>
        <w:t>ج 2</w:t>
      </w:r>
      <w:r w:rsidR="009432CE">
        <w:rPr>
          <w:rtl/>
          <w:lang w:bidi="fa-IR"/>
        </w:rPr>
        <w:t xml:space="preserve">، </w:t>
      </w:r>
      <w:r>
        <w:rPr>
          <w:rtl/>
          <w:lang w:bidi="fa-IR"/>
        </w:rPr>
        <w:t>ص 578</w:t>
      </w:r>
      <w:r w:rsidR="009432CE">
        <w:rPr>
          <w:rtl/>
          <w:lang w:bidi="fa-IR"/>
        </w:rPr>
        <w:t xml:space="preserve">، </w:t>
      </w:r>
      <w:r>
        <w:rPr>
          <w:rtl/>
          <w:lang w:bidi="fa-IR"/>
        </w:rPr>
        <w:t>حديث 4</w:t>
      </w:r>
      <w:r w:rsidR="009432CE">
        <w:rPr>
          <w:rtl/>
          <w:lang w:bidi="fa-IR"/>
        </w:rPr>
        <w:t xml:space="preserve">. </w:t>
      </w:r>
    </w:p>
    <w:p w:rsidR="00AD3994" w:rsidRDefault="00AD3994" w:rsidP="00160C29">
      <w:pPr>
        <w:pStyle w:val="libFootnote"/>
        <w:rPr>
          <w:rtl/>
          <w:lang w:bidi="fa-IR"/>
        </w:rPr>
      </w:pPr>
      <w:r>
        <w:rPr>
          <w:rtl/>
          <w:lang w:bidi="fa-IR"/>
        </w:rPr>
        <w:t>805- مفاتيح الجنان</w:t>
      </w:r>
      <w:r w:rsidR="009432CE">
        <w:rPr>
          <w:rtl/>
          <w:lang w:bidi="fa-IR"/>
        </w:rPr>
        <w:t xml:space="preserve">، </w:t>
      </w:r>
      <w:r>
        <w:rPr>
          <w:rtl/>
          <w:lang w:bidi="fa-IR"/>
        </w:rPr>
        <w:t>ص 103 (دعاى كميل)</w:t>
      </w:r>
      <w:r w:rsidR="009432CE">
        <w:rPr>
          <w:rtl/>
          <w:lang w:bidi="fa-IR"/>
        </w:rPr>
        <w:t xml:space="preserve">. </w:t>
      </w:r>
    </w:p>
    <w:p w:rsidR="00AD3994" w:rsidRDefault="00AD3994" w:rsidP="00160C29">
      <w:pPr>
        <w:pStyle w:val="libFootnote"/>
        <w:rPr>
          <w:rtl/>
          <w:lang w:bidi="fa-IR"/>
        </w:rPr>
      </w:pPr>
      <w:r>
        <w:rPr>
          <w:rtl/>
          <w:lang w:bidi="fa-IR"/>
        </w:rPr>
        <w:t>806- مستدرك الوسايل</w:t>
      </w:r>
      <w:r w:rsidR="009432CE">
        <w:rPr>
          <w:rtl/>
          <w:lang w:bidi="fa-IR"/>
        </w:rPr>
        <w:t xml:space="preserve">، </w:t>
      </w:r>
      <w:r>
        <w:rPr>
          <w:rtl/>
          <w:lang w:bidi="fa-IR"/>
        </w:rPr>
        <w:t>ج 12</w:t>
      </w:r>
      <w:r w:rsidR="009432CE">
        <w:rPr>
          <w:rtl/>
          <w:lang w:bidi="fa-IR"/>
        </w:rPr>
        <w:t xml:space="preserve">، </w:t>
      </w:r>
      <w:r>
        <w:rPr>
          <w:rtl/>
          <w:lang w:bidi="fa-IR"/>
        </w:rPr>
        <w:t>ص 362</w:t>
      </w:r>
      <w:r w:rsidR="009432CE">
        <w:rPr>
          <w:rtl/>
          <w:lang w:bidi="fa-IR"/>
        </w:rPr>
        <w:t xml:space="preserve">، </w:t>
      </w:r>
      <w:r>
        <w:rPr>
          <w:rtl/>
          <w:lang w:bidi="fa-IR"/>
        </w:rPr>
        <w:t>حديث 14303</w:t>
      </w:r>
      <w:r w:rsidR="009432CE">
        <w:rPr>
          <w:rtl/>
          <w:lang w:bidi="fa-IR"/>
        </w:rPr>
        <w:t xml:space="preserve">. </w:t>
      </w:r>
    </w:p>
    <w:p w:rsidR="00AD3994" w:rsidRDefault="00AD3994" w:rsidP="00160C29">
      <w:pPr>
        <w:pStyle w:val="libFootnote"/>
        <w:rPr>
          <w:rtl/>
          <w:lang w:bidi="fa-IR"/>
        </w:rPr>
      </w:pPr>
      <w:r>
        <w:rPr>
          <w:rtl/>
          <w:lang w:bidi="fa-IR"/>
        </w:rPr>
        <w:t>807- نهج البلاغه</w:t>
      </w:r>
      <w:r w:rsidR="009432CE">
        <w:rPr>
          <w:rtl/>
          <w:lang w:bidi="fa-IR"/>
        </w:rPr>
        <w:t xml:space="preserve">، </w:t>
      </w:r>
      <w:r>
        <w:rPr>
          <w:rtl/>
          <w:lang w:bidi="fa-IR"/>
        </w:rPr>
        <w:t>ص 159</w:t>
      </w:r>
      <w:r w:rsidR="009432CE">
        <w:rPr>
          <w:rtl/>
          <w:lang w:bidi="fa-IR"/>
        </w:rPr>
        <w:t xml:space="preserve">، </w:t>
      </w:r>
      <w:r>
        <w:rPr>
          <w:rtl/>
          <w:lang w:bidi="fa-IR"/>
        </w:rPr>
        <w:t>نامه 31</w:t>
      </w:r>
      <w:r w:rsidR="009432CE">
        <w:rPr>
          <w:rtl/>
          <w:lang w:bidi="fa-IR"/>
        </w:rPr>
        <w:t xml:space="preserve">. </w:t>
      </w:r>
    </w:p>
    <w:p w:rsidR="00AD3994" w:rsidRDefault="00AD3994" w:rsidP="00160C29">
      <w:pPr>
        <w:pStyle w:val="libFootnote"/>
        <w:rPr>
          <w:rtl/>
          <w:lang w:bidi="fa-IR"/>
        </w:rPr>
      </w:pPr>
      <w:r>
        <w:rPr>
          <w:rtl/>
          <w:lang w:bidi="fa-IR"/>
        </w:rPr>
        <w:t>808- مستدرك الوسايل</w:t>
      </w:r>
      <w:r w:rsidR="009432CE">
        <w:rPr>
          <w:rtl/>
          <w:lang w:bidi="fa-IR"/>
        </w:rPr>
        <w:t xml:space="preserve">، </w:t>
      </w:r>
      <w:r>
        <w:rPr>
          <w:rtl/>
          <w:lang w:bidi="fa-IR"/>
        </w:rPr>
        <w:t>ج 12</w:t>
      </w:r>
      <w:r w:rsidR="009432CE">
        <w:rPr>
          <w:rtl/>
          <w:lang w:bidi="fa-IR"/>
        </w:rPr>
        <w:t xml:space="preserve">، </w:t>
      </w:r>
      <w:r>
        <w:rPr>
          <w:rtl/>
          <w:lang w:bidi="fa-IR"/>
        </w:rPr>
        <w:t>ص 385</w:t>
      </w:r>
      <w:r w:rsidR="009432CE">
        <w:rPr>
          <w:rtl/>
          <w:lang w:bidi="fa-IR"/>
        </w:rPr>
        <w:t xml:space="preserve">، </w:t>
      </w:r>
      <w:r>
        <w:rPr>
          <w:rtl/>
          <w:lang w:bidi="fa-IR"/>
        </w:rPr>
        <w:t>حديث 14360</w:t>
      </w:r>
      <w:r w:rsidR="009432CE">
        <w:rPr>
          <w:rtl/>
          <w:lang w:bidi="fa-IR"/>
        </w:rPr>
        <w:t xml:space="preserve">. </w:t>
      </w:r>
    </w:p>
    <w:p w:rsidR="00AD3994" w:rsidRDefault="00AD3994" w:rsidP="00160C29">
      <w:pPr>
        <w:pStyle w:val="libFootnote"/>
        <w:rPr>
          <w:rtl/>
          <w:lang w:bidi="fa-IR"/>
        </w:rPr>
      </w:pPr>
      <w:r>
        <w:rPr>
          <w:rtl/>
          <w:lang w:bidi="fa-IR"/>
        </w:rPr>
        <w:t>809- مفردات راغب</w:t>
      </w:r>
      <w:r w:rsidR="009432CE">
        <w:rPr>
          <w:rtl/>
          <w:lang w:bidi="fa-IR"/>
        </w:rPr>
        <w:t xml:space="preserve">، </w:t>
      </w:r>
      <w:r>
        <w:rPr>
          <w:rtl/>
          <w:lang w:bidi="fa-IR"/>
        </w:rPr>
        <w:t>ص 343</w:t>
      </w:r>
      <w:r w:rsidR="009432CE">
        <w:rPr>
          <w:rtl/>
          <w:lang w:bidi="fa-IR"/>
        </w:rPr>
        <w:t xml:space="preserve">. </w:t>
      </w:r>
    </w:p>
    <w:p w:rsidR="00AD3994" w:rsidRDefault="00AD3994" w:rsidP="00160C29">
      <w:pPr>
        <w:pStyle w:val="libFootnote"/>
        <w:rPr>
          <w:rtl/>
          <w:lang w:bidi="fa-IR"/>
        </w:rPr>
      </w:pPr>
      <w:r>
        <w:rPr>
          <w:rtl/>
          <w:lang w:bidi="fa-IR"/>
        </w:rPr>
        <w:t>810- مستدرك الوسايل</w:t>
      </w:r>
      <w:r w:rsidR="009432CE">
        <w:rPr>
          <w:rtl/>
          <w:lang w:bidi="fa-IR"/>
        </w:rPr>
        <w:t xml:space="preserve">، </w:t>
      </w:r>
      <w:r>
        <w:rPr>
          <w:rtl/>
          <w:lang w:bidi="fa-IR"/>
        </w:rPr>
        <w:t>ج 11</w:t>
      </w:r>
      <w:r w:rsidR="009432CE">
        <w:rPr>
          <w:rtl/>
          <w:lang w:bidi="fa-IR"/>
        </w:rPr>
        <w:t xml:space="preserve">، </w:t>
      </w:r>
      <w:r>
        <w:rPr>
          <w:rtl/>
          <w:lang w:bidi="fa-IR"/>
        </w:rPr>
        <w:t>ص 193</w:t>
      </w:r>
      <w:r w:rsidR="009432CE">
        <w:rPr>
          <w:rtl/>
          <w:lang w:bidi="fa-IR"/>
        </w:rPr>
        <w:t xml:space="preserve">، </w:t>
      </w:r>
      <w:r>
        <w:rPr>
          <w:rtl/>
          <w:lang w:bidi="fa-IR"/>
        </w:rPr>
        <w:t>حديث 12721</w:t>
      </w:r>
      <w:r w:rsidR="009432CE">
        <w:rPr>
          <w:rtl/>
          <w:lang w:bidi="fa-IR"/>
        </w:rPr>
        <w:t xml:space="preserve">. </w:t>
      </w:r>
    </w:p>
    <w:p w:rsidR="00AD3994" w:rsidRDefault="00AD3994" w:rsidP="00160C29">
      <w:pPr>
        <w:pStyle w:val="libFootnote"/>
        <w:rPr>
          <w:rtl/>
          <w:lang w:bidi="fa-IR"/>
        </w:rPr>
      </w:pPr>
      <w:r>
        <w:rPr>
          <w:rtl/>
          <w:lang w:bidi="fa-IR"/>
        </w:rPr>
        <w:t>811- وسايل الشيعه</w:t>
      </w:r>
      <w:r w:rsidR="009432CE">
        <w:rPr>
          <w:rtl/>
          <w:lang w:bidi="fa-IR"/>
        </w:rPr>
        <w:t xml:space="preserve">، </w:t>
      </w:r>
      <w:r>
        <w:rPr>
          <w:rtl/>
          <w:lang w:bidi="fa-IR"/>
        </w:rPr>
        <w:t>ج 27</w:t>
      </w:r>
      <w:r w:rsidR="009432CE">
        <w:rPr>
          <w:rtl/>
          <w:lang w:bidi="fa-IR"/>
        </w:rPr>
        <w:t xml:space="preserve">، </w:t>
      </w:r>
      <w:r>
        <w:rPr>
          <w:rtl/>
          <w:lang w:bidi="fa-IR"/>
        </w:rPr>
        <w:t>ص 62</w:t>
      </w:r>
      <w:r w:rsidR="009432CE">
        <w:rPr>
          <w:rtl/>
          <w:lang w:bidi="fa-IR"/>
        </w:rPr>
        <w:t xml:space="preserve">، </w:t>
      </w:r>
      <w:r>
        <w:rPr>
          <w:rtl/>
          <w:lang w:bidi="fa-IR"/>
        </w:rPr>
        <w:t>حديث 33202</w:t>
      </w:r>
      <w:r w:rsidR="009432CE">
        <w:rPr>
          <w:rtl/>
          <w:lang w:bidi="fa-IR"/>
        </w:rPr>
        <w:t xml:space="preserve">. </w:t>
      </w:r>
    </w:p>
    <w:p w:rsidR="00AD3994" w:rsidRDefault="00AD3994" w:rsidP="00160C29">
      <w:pPr>
        <w:pStyle w:val="libFootnote"/>
        <w:rPr>
          <w:rtl/>
          <w:lang w:bidi="fa-IR"/>
        </w:rPr>
      </w:pPr>
      <w:r>
        <w:rPr>
          <w:rtl/>
          <w:lang w:bidi="fa-IR"/>
        </w:rPr>
        <w:t>812- مفاتيح الجنان</w:t>
      </w:r>
      <w:r w:rsidR="009432CE">
        <w:rPr>
          <w:rtl/>
          <w:lang w:bidi="fa-IR"/>
        </w:rPr>
        <w:t xml:space="preserve">، </w:t>
      </w:r>
      <w:r>
        <w:rPr>
          <w:rtl/>
          <w:lang w:bidi="fa-IR"/>
        </w:rPr>
        <w:t xml:space="preserve">ص 865 (زيارت حضرت صاحب الامر </w:t>
      </w:r>
      <w:r w:rsidR="00574F36" w:rsidRPr="00574F36">
        <w:rPr>
          <w:rStyle w:val="libAlaemChar"/>
          <w:rtl/>
        </w:rPr>
        <w:t>عليه‌السلام</w:t>
      </w:r>
      <w:r>
        <w:rPr>
          <w:rtl/>
          <w:lang w:bidi="fa-IR"/>
        </w:rPr>
        <w:t>)</w:t>
      </w:r>
      <w:r w:rsidR="009432CE">
        <w:rPr>
          <w:rtl/>
          <w:lang w:bidi="fa-IR"/>
        </w:rPr>
        <w:t xml:space="preserve">. </w:t>
      </w:r>
    </w:p>
    <w:p w:rsidR="00AD3994" w:rsidRDefault="00AD3994" w:rsidP="00160C29">
      <w:pPr>
        <w:pStyle w:val="libFootnote"/>
        <w:rPr>
          <w:rtl/>
          <w:lang w:bidi="fa-IR"/>
        </w:rPr>
      </w:pPr>
      <w:r>
        <w:rPr>
          <w:rtl/>
          <w:lang w:bidi="fa-IR"/>
        </w:rPr>
        <w:t>813- مفاتيح الجنان</w:t>
      </w:r>
      <w:r w:rsidR="009432CE">
        <w:rPr>
          <w:rtl/>
          <w:lang w:bidi="fa-IR"/>
        </w:rPr>
        <w:t xml:space="preserve">، </w:t>
      </w:r>
      <w:r>
        <w:rPr>
          <w:rtl/>
          <w:lang w:bidi="fa-IR"/>
        </w:rPr>
        <w:t xml:space="preserve">ص 865 (زيارت حضرت صاحب الامر </w:t>
      </w:r>
      <w:r w:rsidR="00574F36" w:rsidRPr="00574F36">
        <w:rPr>
          <w:rStyle w:val="libAlaemChar"/>
          <w:rtl/>
        </w:rPr>
        <w:t>عليه‌السلام</w:t>
      </w:r>
      <w:r>
        <w:rPr>
          <w:rtl/>
          <w:lang w:bidi="fa-IR"/>
        </w:rPr>
        <w:t>)</w:t>
      </w:r>
      <w:r w:rsidR="009432CE">
        <w:rPr>
          <w:rtl/>
          <w:lang w:bidi="fa-IR"/>
        </w:rPr>
        <w:t xml:space="preserve">. </w:t>
      </w:r>
    </w:p>
    <w:p w:rsidR="00AD3994" w:rsidRDefault="00AD3994" w:rsidP="00160C29">
      <w:pPr>
        <w:pStyle w:val="libFootnote"/>
        <w:rPr>
          <w:rtl/>
          <w:lang w:bidi="fa-IR"/>
        </w:rPr>
      </w:pPr>
      <w:r>
        <w:rPr>
          <w:rtl/>
          <w:lang w:bidi="fa-IR"/>
        </w:rPr>
        <w:t>814- سوره ممتحنه</w:t>
      </w:r>
      <w:r w:rsidR="009432CE">
        <w:rPr>
          <w:rtl/>
          <w:lang w:bidi="fa-IR"/>
        </w:rPr>
        <w:t xml:space="preserve">، </w:t>
      </w:r>
      <w:r>
        <w:rPr>
          <w:rtl/>
          <w:lang w:bidi="fa-IR"/>
        </w:rPr>
        <w:t>آيه 12</w:t>
      </w:r>
      <w:r w:rsidR="009432CE">
        <w:rPr>
          <w:rtl/>
          <w:lang w:bidi="fa-IR"/>
        </w:rPr>
        <w:t xml:space="preserve">. </w:t>
      </w:r>
    </w:p>
    <w:p w:rsidR="00AD3994" w:rsidRDefault="00AD3994" w:rsidP="00160C29">
      <w:pPr>
        <w:pStyle w:val="libFootnote"/>
        <w:rPr>
          <w:rtl/>
          <w:lang w:bidi="fa-IR"/>
        </w:rPr>
      </w:pPr>
      <w:r>
        <w:rPr>
          <w:rtl/>
          <w:lang w:bidi="fa-IR"/>
        </w:rPr>
        <w:t>815- كافى</w:t>
      </w:r>
      <w:r w:rsidR="009432CE">
        <w:rPr>
          <w:rtl/>
          <w:lang w:bidi="fa-IR"/>
        </w:rPr>
        <w:t xml:space="preserve">، </w:t>
      </w:r>
      <w:r>
        <w:rPr>
          <w:rtl/>
          <w:lang w:bidi="fa-IR"/>
        </w:rPr>
        <w:t>ج 4</w:t>
      </w:r>
      <w:r w:rsidR="009432CE">
        <w:rPr>
          <w:rtl/>
          <w:lang w:bidi="fa-IR"/>
        </w:rPr>
        <w:t xml:space="preserve">، </w:t>
      </w:r>
      <w:r>
        <w:rPr>
          <w:rtl/>
          <w:lang w:bidi="fa-IR"/>
        </w:rPr>
        <w:t>ص 25</w:t>
      </w:r>
      <w:r w:rsidR="009432CE">
        <w:rPr>
          <w:rtl/>
          <w:lang w:bidi="fa-IR"/>
        </w:rPr>
        <w:t xml:space="preserve">، </w:t>
      </w:r>
      <w:r>
        <w:rPr>
          <w:rtl/>
          <w:lang w:bidi="fa-IR"/>
        </w:rPr>
        <w:t>حديث 3</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286</w:t>
      </w:r>
      <w:r w:rsidR="009432CE">
        <w:rPr>
          <w:rtl/>
          <w:lang w:bidi="fa-IR"/>
        </w:rPr>
        <w:t xml:space="preserve">، </w:t>
      </w:r>
      <w:r>
        <w:rPr>
          <w:rtl/>
          <w:lang w:bidi="fa-IR"/>
        </w:rPr>
        <w:t>حديث 21560</w:t>
      </w:r>
      <w:r w:rsidR="009432CE">
        <w:rPr>
          <w:rtl/>
          <w:lang w:bidi="fa-IR"/>
        </w:rPr>
        <w:t xml:space="preserve">. </w:t>
      </w:r>
    </w:p>
    <w:p w:rsidR="00AD3994" w:rsidRDefault="00AD3994" w:rsidP="00160C29">
      <w:pPr>
        <w:pStyle w:val="libFootnote"/>
        <w:rPr>
          <w:rtl/>
          <w:lang w:bidi="fa-IR"/>
        </w:rPr>
      </w:pPr>
      <w:r>
        <w:rPr>
          <w:rtl/>
          <w:lang w:bidi="fa-IR"/>
        </w:rPr>
        <w:lastRenderedPageBreak/>
        <w:t>816- تصنيف غررالحكم</w:t>
      </w:r>
      <w:r w:rsidR="009432CE">
        <w:rPr>
          <w:rtl/>
          <w:lang w:bidi="fa-IR"/>
        </w:rPr>
        <w:t xml:space="preserve">، </w:t>
      </w:r>
      <w:r>
        <w:rPr>
          <w:rtl/>
          <w:lang w:bidi="fa-IR"/>
        </w:rPr>
        <w:t>ص 382</w:t>
      </w:r>
      <w:r w:rsidR="009432CE">
        <w:rPr>
          <w:rtl/>
          <w:lang w:bidi="fa-IR"/>
        </w:rPr>
        <w:t xml:space="preserve">، </w:t>
      </w:r>
      <w:r>
        <w:rPr>
          <w:rtl/>
          <w:lang w:bidi="fa-IR"/>
        </w:rPr>
        <w:t>حديث 8672</w:t>
      </w:r>
      <w:r w:rsidR="009432CE">
        <w:rPr>
          <w:rtl/>
          <w:lang w:bidi="fa-IR"/>
        </w:rPr>
        <w:t xml:space="preserve">. </w:t>
      </w:r>
    </w:p>
    <w:p w:rsidR="00AD3994" w:rsidRDefault="00AD3994" w:rsidP="00160C29">
      <w:pPr>
        <w:pStyle w:val="libFootnote"/>
        <w:rPr>
          <w:rtl/>
          <w:lang w:bidi="fa-IR"/>
        </w:rPr>
      </w:pPr>
      <w:r>
        <w:rPr>
          <w:rtl/>
          <w:lang w:bidi="fa-IR"/>
        </w:rPr>
        <w:t>817- بحارالانوار</w:t>
      </w:r>
      <w:r w:rsidR="009432CE">
        <w:rPr>
          <w:rtl/>
          <w:lang w:bidi="fa-IR"/>
        </w:rPr>
        <w:t xml:space="preserve">، </w:t>
      </w:r>
      <w:r>
        <w:rPr>
          <w:rtl/>
          <w:lang w:bidi="fa-IR"/>
        </w:rPr>
        <w:t>ج 75</w:t>
      </w:r>
      <w:r w:rsidR="009432CE">
        <w:rPr>
          <w:rtl/>
          <w:lang w:bidi="fa-IR"/>
        </w:rPr>
        <w:t xml:space="preserve">، </w:t>
      </w:r>
      <w:r>
        <w:rPr>
          <w:rtl/>
          <w:lang w:bidi="fa-IR"/>
        </w:rPr>
        <w:t>ص 268</w:t>
      </w:r>
      <w:r w:rsidR="009432CE">
        <w:rPr>
          <w:rtl/>
          <w:lang w:bidi="fa-IR"/>
        </w:rPr>
        <w:t xml:space="preserve">، </w:t>
      </w:r>
      <w:r>
        <w:rPr>
          <w:rtl/>
          <w:lang w:bidi="fa-IR"/>
        </w:rPr>
        <w:t>حديث 182</w:t>
      </w:r>
      <w:r w:rsidR="009432CE">
        <w:rPr>
          <w:rtl/>
          <w:lang w:bidi="fa-IR"/>
        </w:rPr>
        <w:t xml:space="preserve">. </w:t>
      </w:r>
    </w:p>
    <w:p w:rsidR="00AD3994" w:rsidRDefault="00AD3994" w:rsidP="00160C29">
      <w:pPr>
        <w:pStyle w:val="libFootnote"/>
        <w:rPr>
          <w:rtl/>
          <w:lang w:bidi="fa-IR"/>
        </w:rPr>
      </w:pPr>
      <w:r>
        <w:rPr>
          <w:rtl/>
          <w:lang w:bidi="fa-IR"/>
        </w:rPr>
        <w:t>818- نهج البلاغه</w:t>
      </w:r>
      <w:r w:rsidR="009432CE">
        <w:rPr>
          <w:rtl/>
          <w:lang w:bidi="fa-IR"/>
        </w:rPr>
        <w:t xml:space="preserve">، </w:t>
      </w:r>
      <w:r>
        <w:rPr>
          <w:rtl/>
          <w:lang w:bidi="fa-IR"/>
        </w:rPr>
        <w:t>ص 190</w:t>
      </w:r>
      <w:r w:rsidR="009432CE">
        <w:rPr>
          <w:rtl/>
          <w:lang w:bidi="fa-IR"/>
        </w:rPr>
        <w:t xml:space="preserve">، </w:t>
      </w:r>
      <w:r>
        <w:rPr>
          <w:rtl/>
          <w:lang w:bidi="fa-IR"/>
        </w:rPr>
        <w:t>حكمت 11</w:t>
      </w:r>
      <w:r w:rsidR="009432CE">
        <w:rPr>
          <w:rtl/>
          <w:lang w:bidi="fa-IR"/>
        </w:rPr>
        <w:t xml:space="preserve">. </w:t>
      </w:r>
    </w:p>
    <w:p w:rsidR="00AD3994" w:rsidRDefault="00AD3994" w:rsidP="00160C29">
      <w:pPr>
        <w:pStyle w:val="libFootnote"/>
        <w:rPr>
          <w:rtl/>
          <w:lang w:bidi="fa-IR"/>
        </w:rPr>
      </w:pPr>
      <w:r>
        <w:rPr>
          <w:rtl/>
          <w:lang w:bidi="fa-IR"/>
        </w:rPr>
        <w:t>819- كافى</w:t>
      </w:r>
      <w:r w:rsidR="009432CE">
        <w:rPr>
          <w:rtl/>
          <w:lang w:bidi="fa-IR"/>
        </w:rPr>
        <w:t xml:space="preserve">، </w:t>
      </w:r>
      <w:r>
        <w:rPr>
          <w:rtl/>
          <w:lang w:bidi="fa-IR"/>
        </w:rPr>
        <w:t>ج 2</w:t>
      </w:r>
      <w:r w:rsidR="009432CE">
        <w:rPr>
          <w:rtl/>
          <w:lang w:bidi="fa-IR"/>
        </w:rPr>
        <w:t xml:space="preserve">، </w:t>
      </w:r>
      <w:r>
        <w:rPr>
          <w:rtl/>
          <w:lang w:bidi="fa-IR"/>
        </w:rPr>
        <w:t>ص 169</w:t>
      </w:r>
      <w:r w:rsidR="009432CE">
        <w:rPr>
          <w:rtl/>
          <w:lang w:bidi="fa-IR"/>
        </w:rPr>
        <w:t xml:space="preserve">، </w:t>
      </w:r>
      <w:r>
        <w:rPr>
          <w:rtl/>
          <w:lang w:bidi="fa-IR"/>
        </w:rPr>
        <w:t>حديث 2</w:t>
      </w:r>
      <w:r w:rsidR="009432CE">
        <w:rPr>
          <w:rtl/>
          <w:lang w:bidi="fa-IR"/>
        </w:rPr>
        <w:t xml:space="preserve">، </w:t>
      </w:r>
      <w:r>
        <w:rPr>
          <w:rtl/>
          <w:lang w:bidi="fa-IR"/>
        </w:rPr>
        <w:t>وسايل الشيعه</w:t>
      </w:r>
      <w:r w:rsidR="009432CE">
        <w:rPr>
          <w:rtl/>
          <w:lang w:bidi="fa-IR"/>
        </w:rPr>
        <w:t xml:space="preserve">، </w:t>
      </w:r>
      <w:r>
        <w:rPr>
          <w:rtl/>
          <w:lang w:bidi="fa-IR"/>
        </w:rPr>
        <w:t>ج 12</w:t>
      </w:r>
      <w:r w:rsidR="009432CE">
        <w:rPr>
          <w:rtl/>
          <w:lang w:bidi="fa-IR"/>
        </w:rPr>
        <w:t xml:space="preserve">، </w:t>
      </w:r>
      <w:r>
        <w:rPr>
          <w:rtl/>
          <w:lang w:bidi="fa-IR"/>
        </w:rPr>
        <w:t>ص 205</w:t>
      </w:r>
      <w:r w:rsidR="009432CE">
        <w:rPr>
          <w:rtl/>
          <w:lang w:bidi="fa-IR"/>
        </w:rPr>
        <w:t xml:space="preserve">، </w:t>
      </w:r>
      <w:r>
        <w:rPr>
          <w:rtl/>
          <w:lang w:bidi="fa-IR"/>
        </w:rPr>
        <w:t>حديث 16097</w:t>
      </w:r>
      <w:r w:rsidR="009432CE">
        <w:rPr>
          <w:rtl/>
          <w:lang w:bidi="fa-IR"/>
        </w:rPr>
        <w:t xml:space="preserve">. </w:t>
      </w:r>
    </w:p>
    <w:p w:rsidR="00AD3994" w:rsidRDefault="00AD3994" w:rsidP="00160C29">
      <w:pPr>
        <w:pStyle w:val="libFootnote"/>
        <w:rPr>
          <w:rtl/>
          <w:lang w:bidi="fa-IR"/>
        </w:rPr>
      </w:pPr>
      <w:r>
        <w:rPr>
          <w:rtl/>
          <w:lang w:bidi="fa-IR"/>
        </w:rPr>
        <w:t>820- نهج البلاغه</w:t>
      </w:r>
      <w:r w:rsidR="009432CE">
        <w:rPr>
          <w:rtl/>
          <w:lang w:bidi="fa-IR"/>
        </w:rPr>
        <w:t xml:space="preserve">، </w:t>
      </w:r>
      <w:r>
        <w:rPr>
          <w:rtl/>
          <w:lang w:bidi="fa-IR"/>
        </w:rPr>
        <w:t>ص 203</w:t>
      </w:r>
      <w:r w:rsidR="009432CE">
        <w:rPr>
          <w:rtl/>
          <w:lang w:bidi="fa-IR"/>
        </w:rPr>
        <w:t xml:space="preserve">، </w:t>
      </w:r>
      <w:r>
        <w:rPr>
          <w:rtl/>
          <w:lang w:bidi="fa-IR"/>
        </w:rPr>
        <w:t>حكمت 154</w:t>
      </w:r>
      <w:r w:rsidR="009432CE">
        <w:rPr>
          <w:rtl/>
          <w:lang w:bidi="fa-IR"/>
        </w:rPr>
        <w:t xml:space="preserve">. </w:t>
      </w:r>
    </w:p>
    <w:p w:rsidR="00AD3994" w:rsidRDefault="00AD3994" w:rsidP="00160C29">
      <w:pPr>
        <w:pStyle w:val="libFootnote"/>
        <w:rPr>
          <w:rtl/>
          <w:lang w:bidi="fa-IR"/>
        </w:rPr>
      </w:pPr>
      <w:r>
        <w:rPr>
          <w:rtl/>
          <w:lang w:bidi="fa-IR"/>
        </w:rPr>
        <w:t>821- وسايل الشيعه</w:t>
      </w:r>
      <w:r w:rsidR="009432CE">
        <w:rPr>
          <w:rtl/>
          <w:lang w:bidi="fa-IR"/>
        </w:rPr>
        <w:t xml:space="preserve">، </w:t>
      </w:r>
      <w:r>
        <w:rPr>
          <w:rtl/>
          <w:lang w:bidi="fa-IR"/>
        </w:rPr>
        <w:t>ج 16</w:t>
      </w:r>
      <w:r w:rsidR="009432CE">
        <w:rPr>
          <w:rtl/>
          <w:lang w:bidi="fa-IR"/>
        </w:rPr>
        <w:t xml:space="preserve">، </w:t>
      </w:r>
      <w:r>
        <w:rPr>
          <w:rtl/>
          <w:lang w:bidi="fa-IR"/>
        </w:rPr>
        <w:t>ص 140</w:t>
      </w:r>
      <w:r w:rsidR="009432CE">
        <w:rPr>
          <w:rtl/>
          <w:lang w:bidi="fa-IR"/>
        </w:rPr>
        <w:t xml:space="preserve">، </w:t>
      </w:r>
      <w:r>
        <w:rPr>
          <w:rtl/>
          <w:lang w:bidi="fa-IR"/>
        </w:rPr>
        <w:t>حديث 21185</w:t>
      </w:r>
      <w:r w:rsidR="009432CE">
        <w:rPr>
          <w:rtl/>
          <w:lang w:bidi="fa-IR"/>
        </w:rPr>
        <w:t xml:space="preserve">. </w:t>
      </w:r>
    </w:p>
    <w:p w:rsidR="00AD3994" w:rsidRDefault="00AD3994" w:rsidP="00160C29">
      <w:pPr>
        <w:pStyle w:val="libFootnote"/>
        <w:rPr>
          <w:rtl/>
          <w:lang w:bidi="fa-IR"/>
        </w:rPr>
      </w:pPr>
      <w:r>
        <w:rPr>
          <w:rtl/>
          <w:lang w:bidi="fa-IR"/>
        </w:rPr>
        <w:t>822- بحارالانوار</w:t>
      </w:r>
      <w:r w:rsidR="009432CE">
        <w:rPr>
          <w:rtl/>
          <w:lang w:bidi="fa-IR"/>
        </w:rPr>
        <w:t xml:space="preserve">، </w:t>
      </w:r>
      <w:r>
        <w:rPr>
          <w:rtl/>
          <w:lang w:bidi="fa-IR"/>
        </w:rPr>
        <w:t>ج 65</w:t>
      </w:r>
      <w:r w:rsidR="009432CE">
        <w:rPr>
          <w:rtl/>
          <w:lang w:bidi="fa-IR"/>
        </w:rPr>
        <w:t xml:space="preserve">، </w:t>
      </w:r>
      <w:r>
        <w:rPr>
          <w:rtl/>
          <w:lang w:bidi="fa-IR"/>
        </w:rPr>
        <w:t>ص 131</w:t>
      </w:r>
      <w:r w:rsidR="009432CE">
        <w:rPr>
          <w:rtl/>
          <w:lang w:bidi="fa-IR"/>
        </w:rPr>
        <w:t xml:space="preserve">، </w:t>
      </w:r>
      <w:r>
        <w:rPr>
          <w:rtl/>
          <w:lang w:bidi="fa-IR"/>
        </w:rPr>
        <w:t>حديث 62</w:t>
      </w:r>
      <w:r w:rsidR="009432CE">
        <w:rPr>
          <w:rtl/>
          <w:lang w:bidi="fa-IR"/>
        </w:rPr>
        <w:t xml:space="preserve">. </w:t>
      </w:r>
    </w:p>
    <w:p w:rsidR="00AD3994" w:rsidRDefault="00AD3994" w:rsidP="00160C29">
      <w:pPr>
        <w:pStyle w:val="libFootnote"/>
        <w:rPr>
          <w:rtl/>
          <w:lang w:bidi="fa-IR"/>
        </w:rPr>
      </w:pPr>
      <w:r>
        <w:rPr>
          <w:rtl/>
          <w:lang w:bidi="fa-IR"/>
        </w:rPr>
        <w:t>823- مفاتيح الجنان</w:t>
      </w:r>
      <w:r w:rsidR="009432CE">
        <w:rPr>
          <w:rtl/>
          <w:lang w:bidi="fa-IR"/>
        </w:rPr>
        <w:t xml:space="preserve">، </w:t>
      </w:r>
      <w:r>
        <w:rPr>
          <w:rtl/>
          <w:lang w:bidi="fa-IR"/>
        </w:rPr>
        <w:t xml:space="preserve">ص 701 (زيارت مطلقه امام حسين </w:t>
      </w:r>
      <w:r w:rsidR="00574F36" w:rsidRPr="00574F36">
        <w:rPr>
          <w:rStyle w:val="libAlaemChar"/>
          <w:rtl/>
        </w:rPr>
        <w:t>عليه‌السلام</w:t>
      </w:r>
      <w:r>
        <w:rPr>
          <w:rtl/>
          <w:lang w:bidi="fa-IR"/>
        </w:rPr>
        <w:t>)</w:t>
      </w:r>
      <w:r w:rsidR="009432CE">
        <w:rPr>
          <w:rtl/>
          <w:lang w:bidi="fa-IR"/>
        </w:rPr>
        <w:t xml:space="preserve">. </w:t>
      </w:r>
    </w:p>
    <w:p w:rsidR="00AD3994" w:rsidRDefault="00AD3994" w:rsidP="00160C29">
      <w:pPr>
        <w:pStyle w:val="libFootnote"/>
        <w:rPr>
          <w:rtl/>
          <w:lang w:bidi="fa-IR"/>
        </w:rPr>
      </w:pPr>
      <w:r>
        <w:rPr>
          <w:rtl/>
          <w:lang w:bidi="fa-IR"/>
        </w:rPr>
        <w:t>824- الغدير</w:t>
      </w:r>
      <w:r w:rsidR="009432CE">
        <w:rPr>
          <w:rtl/>
          <w:lang w:bidi="fa-IR"/>
        </w:rPr>
        <w:t xml:space="preserve">، </w:t>
      </w:r>
      <w:r>
        <w:rPr>
          <w:rtl/>
          <w:lang w:bidi="fa-IR"/>
        </w:rPr>
        <w:t>ج 11</w:t>
      </w:r>
      <w:r w:rsidR="009432CE">
        <w:rPr>
          <w:rtl/>
          <w:lang w:bidi="fa-IR"/>
        </w:rPr>
        <w:t xml:space="preserve">، </w:t>
      </w:r>
      <w:r>
        <w:rPr>
          <w:rtl/>
          <w:lang w:bidi="fa-IR"/>
        </w:rPr>
        <w:t>ص 166</w:t>
      </w:r>
      <w:r w:rsidR="009432CE">
        <w:rPr>
          <w:rtl/>
          <w:lang w:bidi="fa-IR"/>
        </w:rPr>
        <w:t xml:space="preserve">. </w:t>
      </w:r>
    </w:p>
    <w:p w:rsidR="00AD3994" w:rsidRDefault="00AD3994" w:rsidP="00160C29">
      <w:pPr>
        <w:pStyle w:val="libFootnote"/>
        <w:rPr>
          <w:rtl/>
          <w:lang w:bidi="fa-IR"/>
        </w:rPr>
      </w:pPr>
      <w:r>
        <w:rPr>
          <w:rtl/>
          <w:lang w:bidi="fa-IR"/>
        </w:rPr>
        <w:t>825- بحارالانوار</w:t>
      </w:r>
      <w:r w:rsidR="009432CE">
        <w:rPr>
          <w:rtl/>
          <w:lang w:bidi="fa-IR"/>
        </w:rPr>
        <w:t xml:space="preserve">، </w:t>
      </w:r>
      <w:r>
        <w:rPr>
          <w:rtl/>
          <w:lang w:bidi="fa-IR"/>
        </w:rPr>
        <w:t>ج 74</w:t>
      </w:r>
      <w:r w:rsidR="009432CE">
        <w:rPr>
          <w:rtl/>
          <w:lang w:bidi="fa-IR"/>
        </w:rPr>
        <w:t xml:space="preserve">، </w:t>
      </w:r>
      <w:r>
        <w:rPr>
          <w:rtl/>
          <w:lang w:bidi="fa-IR"/>
        </w:rPr>
        <w:t>ص 419</w:t>
      </w:r>
      <w:r w:rsidR="009432CE">
        <w:rPr>
          <w:rtl/>
          <w:lang w:bidi="fa-IR"/>
        </w:rPr>
        <w:t xml:space="preserve">. </w:t>
      </w:r>
    </w:p>
    <w:p w:rsidR="00AD3994" w:rsidRDefault="00AD3994" w:rsidP="00160C29">
      <w:pPr>
        <w:pStyle w:val="libFootnote"/>
        <w:rPr>
          <w:rtl/>
          <w:lang w:bidi="fa-IR"/>
        </w:rPr>
      </w:pPr>
      <w:r>
        <w:rPr>
          <w:rtl/>
          <w:lang w:bidi="fa-IR"/>
        </w:rPr>
        <w:t>826- كافى</w:t>
      </w:r>
      <w:r w:rsidR="009432CE">
        <w:rPr>
          <w:rtl/>
          <w:lang w:bidi="fa-IR"/>
        </w:rPr>
        <w:t xml:space="preserve">، </w:t>
      </w:r>
      <w:r>
        <w:rPr>
          <w:rtl/>
          <w:lang w:bidi="fa-IR"/>
        </w:rPr>
        <w:t>ج 2</w:t>
      </w:r>
      <w:r w:rsidR="009432CE">
        <w:rPr>
          <w:rtl/>
          <w:lang w:bidi="fa-IR"/>
        </w:rPr>
        <w:t xml:space="preserve">، </w:t>
      </w:r>
      <w:r>
        <w:rPr>
          <w:rtl/>
          <w:lang w:bidi="fa-IR"/>
        </w:rPr>
        <w:t>ص 163</w:t>
      </w:r>
      <w:r w:rsidR="009432CE">
        <w:rPr>
          <w:rtl/>
          <w:lang w:bidi="fa-IR"/>
        </w:rPr>
        <w:t xml:space="preserve">، </w:t>
      </w:r>
      <w:r>
        <w:rPr>
          <w:rtl/>
          <w:lang w:bidi="fa-IR"/>
        </w:rPr>
        <w:t>حديث 2</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340</w:t>
      </w:r>
      <w:r w:rsidR="009432CE">
        <w:rPr>
          <w:rtl/>
          <w:lang w:bidi="fa-IR"/>
        </w:rPr>
        <w:t xml:space="preserve">، </w:t>
      </w:r>
      <w:r>
        <w:rPr>
          <w:rtl/>
          <w:lang w:bidi="fa-IR"/>
        </w:rPr>
        <w:t>حديث 21709</w:t>
      </w:r>
      <w:r w:rsidR="009432CE">
        <w:rPr>
          <w:rtl/>
          <w:lang w:bidi="fa-IR"/>
        </w:rPr>
        <w:t xml:space="preserve">. </w:t>
      </w:r>
    </w:p>
    <w:p w:rsidR="00AD3994" w:rsidRDefault="00AD3994" w:rsidP="00160C29">
      <w:pPr>
        <w:pStyle w:val="libFootnote"/>
        <w:rPr>
          <w:rtl/>
          <w:lang w:bidi="fa-IR"/>
        </w:rPr>
      </w:pPr>
      <w:r>
        <w:rPr>
          <w:rtl/>
          <w:lang w:bidi="fa-IR"/>
        </w:rPr>
        <w:t>827- سوره آل عمران</w:t>
      </w:r>
      <w:r w:rsidR="009432CE">
        <w:rPr>
          <w:rtl/>
          <w:lang w:bidi="fa-IR"/>
        </w:rPr>
        <w:t xml:space="preserve">، </w:t>
      </w:r>
      <w:r>
        <w:rPr>
          <w:rtl/>
          <w:lang w:bidi="fa-IR"/>
        </w:rPr>
        <w:t>آيه 104</w:t>
      </w:r>
      <w:r w:rsidR="009432CE">
        <w:rPr>
          <w:rtl/>
          <w:lang w:bidi="fa-IR"/>
        </w:rPr>
        <w:t xml:space="preserve">. </w:t>
      </w:r>
    </w:p>
    <w:p w:rsidR="00AD3994" w:rsidRDefault="00AD3994" w:rsidP="00160C29">
      <w:pPr>
        <w:pStyle w:val="libFootnote"/>
        <w:rPr>
          <w:rtl/>
          <w:lang w:bidi="fa-IR"/>
        </w:rPr>
      </w:pPr>
      <w:r>
        <w:rPr>
          <w:rtl/>
          <w:lang w:bidi="fa-IR"/>
        </w:rPr>
        <w:t>828- سوره اعراف</w:t>
      </w:r>
      <w:r w:rsidR="009432CE">
        <w:rPr>
          <w:rtl/>
          <w:lang w:bidi="fa-IR"/>
        </w:rPr>
        <w:t xml:space="preserve">، </w:t>
      </w:r>
      <w:r>
        <w:rPr>
          <w:rtl/>
          <w:lang w:bidi="fa-IR"/>
        </w:rPr>
        <w:t>آيه 159</w:t>
      </w:r>
      <w:r w:rsidR="009432CE">
        <w:rPr>
          <w:rtl/>
          <w:lang w:bidi="fa-IR"/>
        </w:rPr>
        <w:t xml:space="preserve">. </w:t>
      </w:r>
    </w:p>
    <w:p w:rsidR="00AD3994" w:rsidRDefault="00AD3994" w:rsidP="00160C29">
      <w:pPr>
        <w:pStyle w:val="libFootnote"/>
        <w:rPr>
          <w:rtl/>
          <w:lang w:bidi="fa-IR"/>
        </w:rPr>
      </w:pPr>
      <w:r>
        <w:rPr>
          <w:rtl/>
          <w:lang w:bidi="fa-IR"/>
        </w:rPr>
        <w:t>829- وسايل الشيعه</w:t>
      </w:r>
      <w:r w:rsidR="009432CE">
        <w:rPr>
          <w:rtl/>
          <w:lang w:bidi="fa-IR"/>
        </w:rPr>
        <w:t xml:space="preserve">، </w:t>
      </w:r>
      <w:r>
        <w:rPr>
          <w:rtl/>
          <w:lang w:bidi="fa-IR"/>
        </w:rPr>
        <w:t>ج 16</w:t>
      </w:r>
      <w:r w:rsidR="009432CE">
        <w:rPr>
          <w:rtl/>
          <w:lang w:bidi="fa-IR"/>
        </w:rPr>
        <w:t xml:space="preserve">، </w:t>
      </w:r>
      <w:r>
        <w:rPr>
          <w:rtl/>
          <w:lang w:bidi="fa-IR"/>
        </w:rPr>
        <w:t>ص 126</w:t>
      </w:r>
      <w:r w:rsidR="009432CE">
        <w:rPr>
          <w:rtl/>
          <w:lang w:bidi="fa-IR"/>
        </w:rPr>
        <w:t xml:space="preserve">، </w:t>
      </w:r>
      <w:r>
        <w:rPr>
          <w:rtl/>
          <w:lang w:bidi="fa-IR"/>
        </w:rPr>
        <w:t>حديث 21152</w:t>
      </w:r>
      <w:r w:rsidR="009432CE">
        <w:rPr>
          <w:rtl/>
          <w:lang w:bidi="fa-IR"/>
        </w:rPr>
        <w:t xml:space="preserve">. </w:t>
      </w:r>
    </w:p>
    <w:p w:rsidR="00AD3994" w:rsidRDefault="00AD3994" w:rsidP="00160C29">
      <w:pPr>
        <w:pStyle w:val="libFootnote"/>
        <w:rPr>
          <w:rtl/>
          <w:lang w:bidi="fa-IR"/>
        </w:rPr>
      </w:pPr>
      <w:r>
        <w:rPr>
          <w:rtl/>
          <w:lang w:bidi="fa-IR"/>
        </w:rPr>
        <w:t>830- كافى</w:t>
      </w:r>
      <w:r w:rsidR="009432CE">
        <w:rPr>
          <w:rtl/>
          <w:lang w:bidi="fa-IR"/>
        </w:rPr>
        <w:t xml:space="preserve">، </w:t>
      </w:r>
      <w:r>
        <w:rPr>
          <w:rtl/>
          <w:lang w:bidi="fa-IR"/>
        </w:rPr>
        <w:t>ج 2</w:t>
      </w:r>
      <w:r w:rsidR="009432CE">
        <w:rPr>
          <w:rtl/>
          <w:lang w:bidi="fa-IR"/>
        </w:rPr>
        <w:t xml:space="preserve">، </w:t>
      </w:r>
      <w:r>
        <w:rPr>
          <w:rtl/>
          <w:lang w:bidi="fa-IR"/>
        </w:rPr>
        <w:t>ص 208</w:t>
      </w:r>
      <w:r w:rsidR="009432CE">
        <w:rPr>
          <w:rtl/>
          <w:lang w:bidi="fa-IR"/>
        </w:rPr>
        <w:t xml:space="preserve">، </w:t>
      </w:r>
      <w:r>
        <w:rPr>
          <w:rtl/>
          <w:lang w:bidi="fa-IR"/>
        </w:rPr>
        <w:t>حديث 3</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381</w:t>
      </w:r>
      <w:r w:rsidR="009432CE">
        <w:rPr>
          <w:rtl/>
          <w:lang w:bidi="fa-IR"/>
        </w:rPr>
        <w:t xml:space="preserve">، </w:t>
      </w:r>
      <w:r>
        <w:rPr>
          <w:rtl/>
          <w:lang w:bidi="fa-IR"/>
        </w:rPr>
        <w:t>حديث 21819</w:t>
      </w:r>
      <w:r w:rsidR="009432CE">
        <w:rPr>
          <w:rtl/>
          <w:lang w:bidi="fa-IR"/>
        </w:rPr>
        <w:t xml:space="preserve">. </w:t>
      </w:r>
    </w:p>
    <w:p w:rsidR="00AD3994" w:rsidRDefault="00AD3994" w:rsidP="00160C29">
      <w:pPr>
        <w:pStyle w:val="libFootnote"/>
        <w:rPr>
          <w:rtl/>
          <w:lang w:bidi="fa-IR"/>
        </w:rPr>
      </w:pPr>
      <w:r>
        <w:rPr>
          <w:rtl/>
          <w:lang w:bidi="fa-IR"/>
        </w:rPr>
        <w:t>831- كافى</w:t>
      </w:r>
      <w:r w:rsidR="009432CE">
        <w:rPr>
          <w:rtl/>
          <w:lang w:bidi="fa-IR"/>
        </w:rPr>
        <w:t xml:space="preserve">، </w:t>
      </w:r>
      <w:r>
        <w:rPr>
          <w:rtl/>
          <w:lang w:bidi="fa-IR"/>
        </w:rPr>
        <w:t>ج 2</w:t>
      </w:r>
      <w:r w:rsidR="009432CE">
        <w:rPr>
          <w:rtl/>
          <w:lang w:bidi="fa-IR"/>
        </w:rPr>
        <w:t xml:space="preserve">، </w:t>
      </w:r>
      <w:r>
        <w:rPr>
          <w:rtl/>
          <w:lang w:bidi="fa-IR"/>
        </w:rPr>
        <w:t>ص 208</w:t>
      </w:r>
      <w:r w:rsidR="009432CE">
        <w:rPr>
          <w:rtl/>
          <w:lang w:bidi="fa-IR"/>
        </w:rPr>
        <w:t xml:space="preserve">، </w:t>
      </w:r>
      <w:r>
        <w:rPr>
          <w:rtl/>
          <w:lang w:bidi="fa-IR"/>
        </w:rPr>
        <w:t>حديث 4</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382</w:t>
      </w:r>
      <w:r w:rsidR="009432CE">
        <w:rPr>
          <w:rtl/>
          <w:lang w:bidi="fa-IR"/>
        </w:rPr>
        <w:t xml:space="preserve">، </w:t>
      </w:r>
      <w:r>
        <w:rPr>
          <w:rtl/>
          <w:lang w:bidi="fa-IR"/>
        </w:rPr>
        <w:t>حديث 21820</w:t>
      </w:r>
      <w:r w:rsidR="009432CE">
        <w:rPr>
          <w:rtl/>
          <w:lang w:bidi="fa-IR"/>
        </w:rPr>
        <w:t xml:space="preserve">. </w:t>
      </w:r>
    </w:p>
    <w:p w:rsidR="00AD3994" w:rsidRDefault="00AD3994" w:rsidP="00160C29">
      <w:pPr>
        <w:pStyle w:val="libFootnote"/>
        <w:rPr>
          <w:rtl/>
          <w:lang w:bidi="fa-IR"/>
        </w:rPr>
      </w:pPr>
      <w:r>
        <w:rPr>
          <w:rtl/>
          <w:lang w:bidi="fa-IR"/>
        </w:rPr>
        <w:t>832- كافى</w:t>
      </w:r>
      <w:r w:rsidR="009432CE">
        <w:rPr>
          <w:rtl/>
          <w:lang w:bidi="fa-IR"/>
        </w:rPr>
        <w:t xml:space="preserve">، </w:t>
      </w:r>
      <w:r>
        <w:rPr>
          <w:rtl/>
          <w:lang w:bidi="fa-IR"/>
        </w:rPr>
        <w:t>ج 2</w:t>
      </w:r>
      <w:r w:rsidR="009432CE">
        <w:rPr>
          <w:rtl/>
          <w:lang w:bidi="fa-IR"/>
        </w:rPr>
        <w:t xml:space="preserve">، </w:t>
      </w:r>
      <w:r>
        <w:rPr>
          <w:rtl/>
          <w:lang w:bidi="fa-IR"/>
        </w:rPr>
        <w:t>ص 208</w:t>
      </w:r>
      <w:r w:rsidR="009432CE">
        <w:rPr>
          <w:rtl/>
          <w:lang w:bidi="fa-IR"/>
        </w:rPr>
        <w:t xml:space="preserve">، </w:t>
      </w:r>
      <w:r>
        <w:rPr>
          <w:rtl/>
          <w:lang w:bidi="fa-IR"/>
        </w:rPr>
        <w:t>حديث 5</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328</w:t>
      </w:r>
      <w:r w:rsidR="009432CE">
        <w:rPr>
          <w:rtl/>
          <w:lang w:bidi="fa-IR"/>
        </w:rPr>
        <w:t xml:space="preserve">، </w:t>
      </w:r>
      <w:r>
        <w:rPr>
          <w:rtl/>
          <w:lang w:bidi="fa-IR"/>
        </w:rPr>
        <w:t>حديث 21821</w:t>
      </w:r>
      <w:r w:rsidR="009432CE">
        <w:rPr>
          <w:rtl/>
          <w:lang w:bidi="fa-IR"/>
        </w:rPr>
        <w:t xml:space="preserve">. </w:t>
      </w:r>
    </w:p>
    <w:p w:rsidR="00AD3994" w:rsidRDefault="00AD3994" w:rsidP="00160C29">
      <w:pPr>
        <w:pStyle w:val="libFootnote"/>
        <w:rPr>
          <w:rtl/>
          <w:lang w:bidi="fa-IR"/>
        </w:rPr>
      </w:pPr>
      <w:r>
        <w:rPr>
          <w:rtl/>
          <w:lang w:bidi="fa-IR"/>
        </w:rPr>
        <w:t>833- سوره آل عمران</w:t>
      </w:r>
      <w:r w:rsidR="009432CE">
        <w:rPr>
          <w:rtl/>
          <w:lang w:bidi="fa-IR"/>
        </w:rPr>
        <w:t xml:space="preserve">، </w:t>
      </w:r>
      <w:r>
        <w:rPr>
          <w:rtl/>
          <w:lang w:bidi="fa-IR"/>
        </w:rPr>
        <w:t>آيه 110</w:t>
      </w:r>
      <w:r w:rsidR="009432CE">
        <w:rPr>
          <w:rtl/>
          <w:lang w:bidi="fa-IR"/>
        </w:rPr>
        <w:t xml:space="preserve">. </w:t>
      </w:r>
    </w:p>
    <w:p w:rsidR="00AD3994" w:rsidRDefault="00AD3994" w:rsidP="00160C29">
      <w:pPr>
        <w:pStyle w:val="libFootnote"/>
        <w:rPr>
          <w:rtl/>
          <w:lang w:bidi="fa-IR"/>
        </w:rPr>
      </w:pPr>
      <w:r>
        <w:rPr>
          <w:rtl/>
          <w:lang w:bidi="fa-IR"/>
        </w:rPr>
        <w:t>834- سوره آل عمران</w:t>
      </w:r>
      <w:r w:rsidR="009432CE">
        <w:rPr>
          <w:rtl/>
          <w:lang w:bidi="fa-IR"/>
        </w:rPr>
        <w:t xml:space="preserve">، </w:t>
      </w:r>
      <w:r>
        <w:rPr>
          <w:rtl/>
          <w:lang w:bidi="fa-IR"/>
        </w:rPr>
        <w:t>آيه 114</w:t>
      </w:r>
      <w:r w:rsidR="009432CE">
        <w:rPr>
          <w:rtl/>
          <w:lang w:bidi="fa-IR"/>
        </w:rPr>
        <w:t xml:space="preserve">. </w:t>
      </w:r>
    </w:p>
    <w:p w:rsidR="00AD3994" w:rsidRDefault="00AD3994" w:rsidP="00160C29">
      <w:pPr>
        <w:pStyle w:val="libFootnote"/>
        <w:rPr>
          <w:rtl/>
          <w:lang w:bidi="fa-IR"/>
        </w:rPr>
      </w:pPr>
      <w:r>
        <w:rPr>
          <w:rtl/>
          <w:lang w:bidi="fa-IR"/>
        </w:rPr>
        <w:t>835- سوره آل عمران</w:t>
      </w:r>
      <w:r w:rsidR="009432CE">
        <w:rPr>
          <w:rtl/>
          <w:lang w:bidi="fa-IR"/>
        </w:rPr>
        <w:t xml:space="preserve">، </w:t>
      </w:r>
      <w:r>
        <w:rPr>
          <w:rtl/>
          <w:lang w:bidi="fa-IR"/>
        </w:rPr>
        <w:t>آيه 104</w:t>
      </w:r>
      <w:r w:rsidR="009432CE">
        <w:rPr>
          <w:rtl/>
          <w:lang w:bidi="fa-IR"/>
        </w:rPr>
        <w:t xml:space="preserve">. </w:t>
      </w:r>
    </w:p>
    <w:p w:rsidR="00AD3994" w:rsidRDefault="00AD3994" w:rsidP="00160C29">
      <w:pPr>
        <w:pStyle w:val="libFootnote"/>
        <w:rPr>
          <w:rtl/>
          <w:lang w:bidi="fa-IR"/>
        </w:rPr>
      </w:pPr>
      <w:r>
        <w:rPr>
          <w:rtl/>
          <w:lang w:bidi="fa-IR"/>
        </w:rPr>
        <w:t>836- سوره توبه</w:t>
      </w:r>
      <w:r w:rsidR="009432CE">
        <w:rPr>
          <w:rtl/>
          <w:lang w:bidi="fa-IR"/>
        </w:rPr>
        <w:t xml:space="preserve">، </w:t>
      </w:r>
      <w:r>
        <w:rPr>
          <w:rtl/>
          <w:lang w:bidi="fa-IR"/>
        </w:rPr>
        <w:t>آيه 71</w:t>
      </w:r>
      <w:r w:rsidR="009432CE">
        <w:rPr>
          <w:rtl/>
          <w:lang w:bidi="fa-IR"/>
        </w:rPr>
        <w:t xml:space="preserve">. </w:t>
      </w:r>
    </w:p>
    <w:p w:rsidR="00AD3994" w:rsidRDefault="00AD3994" w:rsidP="00160C29">
      <w:pPr>
        <w:pStyle w:val="libFootnote"/>
        <w:rPr>
          <w:rtl/>
          <w:lang w:bidi="fa-IR"/>
        </w:rPr>
      </w:pPr>
      <w:r>
        <w:rPr>
          <w:rtl/>
          <w:lang w:bidi="fa-IR"/>
        </w:rPr>
        <w:t>837- مستدرك الوسايل</w:t>
      </w:r>
      <w:r w:rsidR="009432CE">
        <w:rPr>
          <w:rtl/>
          <w:lang w:bidi="fa-IR"/>
        </w:rPr>
        <w:t xml:space="preserve">، </w:t>
      </w:r>
      <w:r>
        <w:rPr>
          <w:rtl/>
          <w:lang w:bidi="fa-IR"/>
        </w:rPr>
        <w:t>ج 14</w:t>
      </w:r>
      <w:r w:rsidR="009432CE">
        <w:rPr>
          <w:rtl/>
          <w:lang w:bidi="fa-IR"/>
        </w:rPr>
        <w:t xml:space="preserve">، </w:t>
      </w:r>
      <w:r>
        <w:rPr>
          <w:rtl/>
          <w:lang w:bidi="fa-IR"/>
        </w:rPr>
        <w:t>ص 7</w:t>
      </w:r>
      <w:r w:rsidR="009432CE">
        <w:rPr>
          <w:rtl/>
          <w:lang w:bidi="fa-IR"/>
        </w:rPr>
        <w:t xml:space="preserve">، </w:t>
      </w:r>
      <w:r>
        <w:rPr>
          <w:rtl/>
          <w:lang w:bidi="fa-IR"/>
        </w:rPr>
        <w:t>حديث 15940</w:t>
      </w:r>
      <w:r w:rsidR="009432CE">
        <w:rPr>
          <w:rtl/>
          <w:lang w:bidi="fa-IR"/>
        </w:rPr>
        <w:t xml:space="preserve">. </w:t>
      </w:r>
    </w:p>
    <w:p w:rsidR="00AD3994" w:rsidRDefault="00AD3994" w:rsidP="00160C29">
      <w:pPr>
        <w:pStyle w:val="libFootnote"/>
        <w:rPr>
          <w:rtl/>
          <w:lang w:bidi="fa-IR"/>
        </w:rPr>
      </w:pPr>
      <w:r>
        <w:rPr>
          <w:rtl/>
          <w:lang w:bidi="fa-IR"/>
        </w:rPr>
        <w:t>838- وسايل الشيعه</w:t>
      </w:r>
      <w:r w:rsidR="009432CE">
        <w:rPr>
          <w:rtl/>
          <w:lang w:bidi="fa-IR"/>
        </w:rPr>
        <w:t xml:space="preserve">، </w:t>
      </w:r>
      <w:r>
        <w:rPr>
          <w:rtl/>
          <w:lang w:bidi="fa-IR"/>
        </w:rPr>
        <w:t>ج 16</w:t>
      </w:r>
      <w:r w:rsidR="009432CE">
        <w:rPr>
          <w:rtl/>
          <w:lang w:bidi="fa-IR"/>
        </w:rPr>
        <w:t xml:space="preserve">، </w:t>
      </w:r>
      <w:r>
        <w:rPr>
          <w:rtl/>
          <w:lang w:bidi="fa-IR"/>
        </w:rPr>
        <w:t>ص 344</w:t>
      </w:r>
      <w:r w:rsidR="009432CE">
        <w:rPr>
          <w:rtl/>
          <w:lang w:bidi="fa-IR"/>
        </w:rPr>
        <w:t xml:space="preserve">، </w:t>
      </w:r>
      <w:r>
        <w:rPr>
          <w:rtl/>
          <w:lang w:bidi="fa-IR"/>
        </w:rPr>
        <w:t>حديث 2172</w:t>
      </w:r>
      <w:r w:rsidR="009432CE">
        <w:rPr>
          <w:rtl/>
          <w:lang w:bidi="fa-IR"/>
        </w:rPr>
        <w:t xml:space="preserve">. </w:t>
      </w:r>
    </w:p>
    <w:p w:rsidR="00AD3994" w:rsidRDefault="00AD3994" w:rsidP="00160C29">
      <w:pPr>
        <w:pStyle w:val="libFootnote"/>
        <w:rPr>
          <w:rtl/>
          <w:lang w:bidi="fa-IR"/>
        </w:rPr>
      </w:pPr>
      <w:r>
        <w:rPr>
          <w:rtl/>
          <w:lang w:bidi="fa-IR"/>
        </w:rPr>
        <w:t>839- كافى</w:t>
      </w:r>
      <w:r w:rsidR="009432CE">
        <w:rPr>
          <w:rtl/>
          <w:lang w:bidi="fa-IR"/>
        </w:rPr>
        <w:t xml:space="preserve">، </w:t>
      </w:r>
      <w:r>
        <w:rPr>
          <w:rtl/>
          <w:lang w:bidi="fa-IR"/>
        </w:rPr>
        <w:t>ج 2</w:t>
      </w:r>
      <w:r w:rsidR="009432CE">
        <w:rPr>
          <w:rtl/>
          <w:lang w:bidi="fa-IR"/>
        </w:rPr>
        <w:t xml:space="preserve">، </w:t>
      </w:r>
      <w:r>
        <w:rPr>
          <w:rtl/>
          <w:lang w:bidi="fa-IR"/>
        </w:rPr>
        <w:t>ص 164</w:t>
      </w:r>
      <w:r w:rsidR="009432CE">
        <w:rPr>
          <w:rtl/>
          <w:lang w:bidi="fa-IR"/>
        </w:rPr>
        <w:t xml:space="preserve">، </w:t>
      </w:r>
      <w:r>
        <w:rPr>
          <w:rtl/>
          <w:lang w:bidi="fa-IR"/>
        </w:rPr>
        <w:t>حديث 5</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336</w:t>
      </w:r>
      <w:r w:rsidR="009432CE">
        <w:rPr>
          <w:rtl/>
          <w:lang w:bidi="fa-IR"/>
        </w:rPr>
        <w:t xml:space="preserve">، </w:t>
      </w:r>
      <w:r>
        <w:rPr>
          <w:rtl/>
          <w:lang w:bidi="fa-IR"/>
        </w:rPr>
        <w:t>حديث 21701</w:t>
      </w:r>
      <w:r w:rsidR="009432CE">
        <w:rPr>
          <w:rtl/>
          <w:lang w:bidi="fa-IR"/>
        </w:rPr>
        <w:t xml:space="preserve">. </w:t>
      </w:r>
    </w:p>
    <w:p w:rsidR="00AD3994" w:rsidRDefault="00AD3994" w:rsidP="00160C29">
      <w:pPr>
        <w:pStyle w:val="libFootnote"/>
        <w:rPr>
          <w:rtl/>
          <w:lang w:bidi="fa-IR"/>
        </w:rPr>
      </w:pPr>
      <w:r>
        <w:rPr>
          <w:rtl/>
          <w:lang w:bidi="fa-IR"/>
        </w:rPr>
        <w:t>840- سوره نساء</w:t>
      </w:r>
      <w:r w:rsidR="009432CE">
        <w:rPr>
          <w:rtl/>
          <w:lang w:bidi="fa-IR"/>
        </w:rPr>
        <w:t xml:space="preserve">، </w:t>
      </w:r>
      <w:r>
        <w:rPr>
          <w:rtl/>
          <w:lang w:bidi="fa-IR"/>
        </w:rPr>
        <w:t>آيه 114</w:t>
      </w:r>
      <w:r w:rsidR="009432CE">
        <w:rPr>
          <w:rtl/>
          <w:lang w:bidi="fa-IR"/>
        </w:rPr>
        <w:t xml:space="preserve">. </w:t>
      </w:r>
    </w:p>
    <w:p w:rsidR="00AD3994" w:rsidRDefault="00AD3994" w:rsidP="00160C29">
      <w:pPr>
        <w:pStyle w:val="libFootnote"/>
        <w:rPr>
          <w:rtl/>
          <w:lang w:bidi="fa-IR"/>
        </w:rPr>
      </w:pPr>
      <w:r>
        <w:rPr>
          <w:rtl/>
          <w:lang w:bidi="fa-IR"/>
        </w:rPr>
        <w:t>841- كافى</w:t>
      </w:r>
      <w:r w:rsidR="009432CE">
        <w:rPr>
          <w:rtl/>
          <w:lang w:bidi="fa-IR"/>
        </w:rPr>
        <w:t xml:space="preserve">، </w:t>
      </w:r>
      <w:r>
        <w:rPr>
          <w:rtl/>
          <w:lang w:bidi="fa-IR"/>
        </w:rPr>
        <w:t>ج 4</w:t>
      </w:r>
      <w:r w:rsidR="009432CE">
        <w:rPr>
          <w:rtl/>
          <w:lang w:bidi="fa-IR"/>
        </w:rPr>
        <w:t xml:space="preserve">، </w:t>
      </w:r>
      <w:r>
        <w:rPr>
          <w:rtl/>
          <w:lang w:bidi="fa-IR"/>
        </w:rPr>
        <w:t>ص 34</w:t>
      </w:r>
      <w:r w:rsidR="009432CE">
        <w:rPr>
          <w:rtl/>
          <w:lang w:bidi="fa-IR"/>
        </w:rPr>
        <w:t xml:space="preserve">، </w:t>
      </w:r>
      <w:r>
        <w:rPr>
          <w:rtl/>
          <w:lang w:bidi="fa-IR"/>
        </w:rPr>
        <w:t>حديث 3</w:t>
      </w:r>
      <w:r w:rsidR="009432CE">
        <w:rPr>
          <w:rtl/>
          <w:lang w:bidi="fa-IR"/>
        </w:rPr>
        <w:t xml:space="preserve">، </w:t>
      </w:r>
      <w:r>
        <w:rPr>
          <w:rtl/>
          <w:lang w:bidi="fa-IR"/>
        </w:rPr>
        <w:t>وسايل الشيعه</w:t>
      </w:r>
      <w:r w:rsidR="009432CE">
        <w:rPr>
          <w:rtl/>
          <w:lang w:bidi="fa-IR"/>
        </w:rPr>
        <w:t xml:space="preserve">، </w:t>
      </w:r>
      <w:r>
        <w:rPr>
          <w:rtl/>
          <w:lang w:bidi="fa-IR"/>
        </w:rPr>
        <w:t>ج 9</w:t>
      </w:r>
      <w:r w:rsidR="009432CE">
        <w:rPr>
          <w:rtl/>
          <w:lang w:bidi="fa-IR"/>
        </w:rPr>
        <w:t xml:space="preserve">، </w:t>
      </w:r>
      <w:r>
        <w:rPr>
          <w:rtl/>
          <w:lang w:bidi="fa-IR"/>
        </w:rPr>
        <w:t>ص 459</w:t>
      </w:r>
      <w:r w:rsidR="009432CE">
        <w:rPr>
          <w:rtl/>
          <w:lang w:bidi="fa-IR"/>
        </w:rPr>
        <w:t xml:space="preserve">، </w:t>
      </w:r>
      <w:r>
        <w:rPr>
          <w:rtl/>
          <w:lang w:bidi="fa-IR"/>
        </w:rPr>
        <w:t>حديث 12497</w:t>
      </w:r>
      <w:r w:rsidR="009432CE">
        <w:rPr>
          <w:rtl/>
          <w:lang w:bidi="fa-IR"/>
        </w:rPr>
        <w:t xml:space="preserve">. </w:t>
      </w:r>
    </w:p>
    <w:p w:rsidR="00AD3994" w:rsidRDefault="00AD3994" w:rsidP="00160C29">
      <w:pPr>
        <w:pStyle w:val="libFootnote"/>
        <w:rPr>
          <w:rtl/>
          <w:lang w:bidi="fa-IR"/>
        </w:rPr>
      </w:pPr>
      <w:r>
        <w:rPr>
          <w:rtl/>
          <w:lang w:bidi="fa-IR"/>
        </w:rPr>
        <w:t>842- كافى</w:t>
      </w:r>
      <w:r w:rsidR="009432CE">
        <w:rPr>
          <w:rtl/>
          <w:lang w:bidi="fa-IR"/>
        </w:rPr>
        <w:t xml:space="preserve">، </w:t>
      </w:r>
      <w:r>
        <w:rPr>
          <w:rtl/>
          <w:lang w:bidi="fa-IR"/>
        </w:rPr>
        <w:t>ج 4</w:t>
      </w:r>
      <w:r w:rsidR="009432CE">
        <w:rPr>
          <w:rtl/>
          <w:lang w:bidi="fa-IR"/>
        </w:rPr>
        <w:t xml:space="preserve">، </w:t>
      </w:r>
      <w:r>
        <w:rPr>
          <w:rtl/>
          <w:lang w:bidi="fa-IR"/>
        </w:rPr>
        <w:t>ص 34</w:t>
      </w:r>
      <w:r w:rsidR="009432CE">
        <w:rPr>
          <w:rtl/>
          <w:lang w:bidi="fa-IR"/>
        </w:rPr>
        <w:t xml:space="preserve">، </w:t>
      </w:r>
      <w:r>
        <w:rPr>
          <w:rtl/>
          <w:lang w:bidi="fa-IR"/>
        </w:rPr>
        <w:t>حديث 2</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318</w:t>
      </w:r>
      <w:r w:rsidR="009432CE">
        <w:rPr>
          <w:rtl/>
          <w:lang w:bidi="fa-IR"/>
        </w:rPr>
        <w:t xml:space="preserve">، </w:t>
      </w:r>
      <w:r>
        <w:rPr>
          <w:rtl/>
          <w:lang w:bidi="fa-IR"/>
        </w:rPr>
        <w:t>حديث 21650</w:t>
      </w:r>
      <w:r w:rsidR="009432CE">
        <w:rPr>
          <w:rtl/>
          <w:lang w:bidi="fa-IR"/>
        </w:rPr>
        <w:t xml:space="preserve">. </w:t>
      </w:r>
    </w:p>
    <w:p w:rsidR="00AD3994" w:rsidRDefault="00AD3994" w:rsidP="00160C29">
      <w:pPr>
        <w:pStyle w:val="libFootnote"/>
        <w:rPr>
          <w:rtl/>
          <w:lang w:bidi="fa-IR"/>
        </w:rPr>
      </w:pPr>
      <w:r>
        <w:rPr>
          <w:rtl/>
          <w:lang w:bidi="fa-IR"/>
        </w:rPr>
        <w:t>843- كافى</w:t>
      </w:r>
      <w:r w:rsidR="009432CE">
        <w:rPr>
          <w:rtl/>
          <w:lang w:bidi="fa-IR"/>
        </w:rPr>
        <w:t xml:space="preserve">، </w:t>
      </w:r>
      <w:r>
        <w:rPr>
          <w:rtl/>
          <w:lang w:bidi="fa-IR"/>
        </w:rPr>
        <w:t>ج 4</w:t>
      </w:r>
      <w:r w:rsidR="009432CE">
        <w:rPr>
          <w:rtl/>
          <w:lang w:bidi="fa-IR"/>
        </w:rPr>
        <w:t xml:space="preserve">، </w:t>
      </w:r>
      <w:r>
        <w:rPr>
          <w:rtl/>
          <w:lang w:bidi="fa-IR"/>
        </w:rPr>
        <w:t>ص 33</w:t>
      </w:r>
      <w:r w:rsidR="009432CE">
        <w:rPr>
          <w:rtl/>
          <w:lang w:bidi="fa-IR"/>
        </w:rPr>
        <w:t xml:space="preserve">، </w:t>
      </w:r>
      <w:r>
        <w:rPr>
          <w:rtl/>
          <w:lang w:bidi="fa-IR"/>
        </w:rPr>
        <w:t>حديث 1</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318</w:t>
      </w:r>
      <w:r w:rsidR="009432CE">
        <w:rPr>
          <w:rtl/>
          <w:lang w:bidi="fa-IR"/>
        </w:rPr>
        <w:t xml:space="preserve">، </w:t>
      </w:r>
      <w:r>
        <w:rPr>
          <w:rtl/>
          <w:lang w:bidi="fa-IR"/>
        </w:rPr>
        <w:t>حديث 21651</w:t>
      </w:r>
      <w:r w:rsidR="009432CE">
        <w:rPr>
          <w:rtl/>
          <w:lang w:bidi="fa-IR"/>
        </w:rPr>
        <w:t xml:space="preserve">. </w:t>
      </w:r>
    </w:p>
    <w:p w:rsidR="00AD3994" w:rsidRDefault="00AD3994" w:rsidP="00160C29">
      <w:pPr>
        <w:pStyle w:val="libFootnote"/>
        <w:rPr>
          <w:rtl/>
          <w:lang w:bidi="fa-IR"/>
        </w:rPr>
      </w:pPr>
      <w:r>
        <w:rPr>
          <w:rtl/>
          <w:lang w:bidi="fa-IR"/>
        </w:rPr>
        <w:lastRenderedPageBreak/>
        <w:t>844- كافى</w:t>
      </w:r>
      <w:r w:rsidR="009432CE">
        <w:rPr>
          <w:rtl/>
          <w:lang w:bidi="fa-IR"/>
        </w:rPr>
        <w:t xml:space="preserve">، </w:t>
      </w:r>
      <w:r>
        <w:rPr>
          <w:rtl/>
          <w:lang w:bidi="fa-IR"/>
        </w:rPr>
        <w:t>ج 4</w:t>
      </w:r>
      <w:r w:rsidR="009432CE">
        <w:rPr>
          <w:rtl/>
          <w:lang w:bidi="fa-IR"/>
        </w:rPr>
        <w:t xml:space="preserve">، </w:t>
      </w:r>
      <w:r>
        <w:rPr>
          <w:rtl/>
          <w:lang w:bidi="fa-IR"/>
        </w:rPr>
        <w:t>ص 35</w:t>
      </w:r>
      <w:r w:rsidR="009432CE">
        <w:rPr>
          <w:rtl/>
          <w:lang w:bidi="fa-IR"/>
        </w:rPr>
        <w:t xml:space="preserve">، </w:t>
      </w:r>
      <w:r>
        <w:rPr>
          <w:rtl/>
          <w:lang w:bidi="fa-IR"/>
        </w:rPr>
        <w:t>حديث 1</w:t>
      </w:r>
      <w:r w:rsidR="009432CE">
        <w:rPr>
          <w:rtl/>
          <w:lang w:bidi="fa-IR"/>
        </w:rPr>
        <w:t xml:space="preserve">، </w:t>
      </w:r>
      <w:r>
        <w:rPr>
          <w:rtl/>
          <w:lang w:bidi="fa-IR"/>
        </w:rPr>
        <w:t>من لا يحضره الفقيه</w:t>
      </w:r>
      <w:r w:rsidR="009432CE">
        <w:rPr>
          <w:rtl/>
          <w:lang w:bidi="fa-IR"/>
        </w:rPr>
        <w:t xml:space="preserve">، </w:t>
      </w:r>
      <w:r>
        <w:rPr>
          <w:rtl/>
          <w:lang w:bidi="fa-IR"/>
        </w:rPr>
        <w:t>ج 2</w:t>
      </w:r>
      <w:r w:rsidR="009432CE">
        <w:rPr>
          <w:rtl/>
          <w:lang w:bidi="fa-IR"/>
        </w:rPr>
        <w:t xml:space="preserve">، </w:t>
      </w:r>
      <w:r>
        <w:rPr>
          <w:rtl/>
          <w:lang w:bidi="fa-IR"/>
        </w:rPr>
        <w:t>ص 32</w:t>
      </w:r>
      <w:r w:rsidR="009432CE">
        <w:rPr>
          <w:rtl/>
          <w:lang w:bidi="fa-IR"/>
        </w:rPr>
        <w:t xml:space="preserve">، </w:t>
      </w:r>
      <w:r>
        <w:rPr>
          <w:rtl/>
          <w:lang w:bidi="fa-IR"/>
        </w:rPr>
        <w:t>حديث 130</w:t>
      </w:r>
      <w:r w:rsidR="009432CE">
        <w:rPr>
          <w:rtl/>
          <w:lang w:bidi="fa-IR"/>
        </w:rPr>
        <w:t xml:space="preserve">. </w:t>
      </w:r>
    </w:p>
    <w:p w:rsidR="00AD3994" w:rsidRDefault="00AD3994" w:rsidP="00160C29">
      <w:pPr>
        <w:pStyle w:val="libFootnote"/>
        <w:rPr>
          <w:rtl/>
          <w:lang w:bidi="fa-IR"/>
        </w:rPr>
      </w:pPr>
      <w:r>
        <w:rPr>
          <w:rtl/>
          <w:lang w:bidi="fa-IR"/>
        </w:rPr>
        <w:t>845- كافى</w:t>
      </w:r>
      <w:r w:rsidR="009432CE">
        <w:rPr>
          <w:rtl/>
          <w:lang w:bidi="fa-IR"/>
        </w:rPr>
        <w:t xml:space="preserve">، </w:t>
      </w:r>
      <w:r>
        <w:rPr>
          <w:rtl/>
          <w:lang w:bidi="fa-IR"/>
        </w:rPr>
        <w:t>ج 4</w:t>
      </w:r>
      <w:r w:rsidR="009432CE">
        <w:rPr>
          <w:rtl/>
          <w:lang w:bidi="fa-IR"/>
        </w:rPr>
        <w:t xml:space="preserve">، </w:t>
      </w:r>
      <w:r>
        <w:rPr>
          <w:rtl/>
          <w:lang w:bidi="fa-IR"/>
        </w:rPr>
        <w:t>ص 35</w:t>
      </w:r>
      <w:r w:rsidR="009432CE">
        <w:rPr>
          <w:rtl/>
          <w:lang w:bidi="fa-IR"/>
        </w:rPr>
        <w:t xml:space="preserve">، </w:t>
      </w:r>
      <w:r>
        <w:rPr>
          <w:rtl/>
          <w:lang w:bidi="fa-IR"/>
        </w:rPr>
        <w:t>حديث 2</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319</w:t>
      </w:r>
      <w:r w:rsidR="009432CE">
        <w:rPr>
          <w:rtl/>
          <w:lang w:bidi="fa-IR"/>
        </w:rPr>
        <w:t xml:space="preserve">، </w:t>
      </w:r>
      <w:r>
        <w:rPr>
          <w:rtl/>
          <w:lang w:bidi="fa-IR"/>
        </w:rPr>
        <w:t>حديث 21655</w:t>
      </w:r>
      <w:r w:rsidR="009432CE">
        <w:rPr>
          <w:rtl/>
          <w:lang w:bidi="fa-IR"/>
        </w:rPr>
        <w:t xml:space="preserve">. </w:t>
      </w:r>
    </w:p>
    <w:p w:rsidR="00AD3994" w:rsidRDefault="00AD3994" w:rsidP="00160C29">
      <w:pPr>
        <w:pStyle w:val="libFootnote"/>
        <w:rPr>
          <w:rtl/>
          <w:lang w:bidi="fa-IR"/>
        </w:rPr>
      </w:pPr>
      <w:r>
        <w:rPr>
          <w:rtl/>
          <w:lang w:bidi="fa-IR"/>
        </w:rPr>
        <w:t>846- سوره بقره</w:t>
      </w:r>
      <w:r w:rsidR="009432CE">
        <w:rPr>
          <w:rtl/>
          <w:lang w:bidi="fa-IR"/>
        </w:rPr>
        <w:t xml:space="preserve">، </w:t>
      </w:r>
      <w:r>
        <w:rPr>
          <w:rtl/>
          <w:lang w:bidi="fa-IR"/>
        </w:rPr>
        <w:t>آيه 280</w:t>
      </w:r>
      <w:r w:rsidR="009432CE">
        <w:rPr>
          <w:rtl/>
          <w:lang w:bidi="fa-IR"/>
        </w:rPr>
        <w:t xml:space="preserve">. </w:t>
      </w:r>
    </w:p>
    <w:p w:rsidR="00AD3994" w:rsidRDefault="00AD3994" w:rsidP="00160C29">
      <w:pPr>
        <w:pStyle w:val="libFootnote"/>
        <w:rPr>
          <w:rtl/>
          <w:lang w:bidi="fa-IR"/>
        </w:rPr>
      </w:pPr>
      <w:r>
        <w:rPr>
          <w:rtl/>
          <w:lang w:bidi="fa-IR"/>
        </w:rPr>
        <w:t>847- كافى</w:t>
      </w:r>
      <w:r w:rsidR="009432CE">
        <w:rPr>
          <w:rtl/>
          <w:lang w:bidi="fa-IR"/>
        </w:rPr>
        <w:t xml:space="preserve">، </w:t>
      </w:r>
      <w:r>
        <w:rPr>
          <w:rtl/>
          <w:lang w:bidi="fa-IR"/>
        </w:rPr>
        <w:t>ج 4</w:t>
      </w:r>
      <w:r w:rsidR="009432CE">
        <w:rPr>
          <w:rtl/>
          <w:lang w:bidi="fa-IR"/>
        </w:rPr>
        <w:t xml:space="preserve">، </w:t>
      </w:r>
      <w:r>
        <w:rPr>
          <w:rtl/>
          <w:lang w:bidi="fa-IR"/>
        </w:rPr>
        <w:t>ص 36</w:t>
      </w:r>
      <w:r w:rsidR="009432CE">
        <w:rPr>
          <w:rtl/>
          <w:lang w:bidi="fa-IR"/>
        </w:rPr>
        <w:t xml:space="preserve">، </w:t>
      </w:r>
      <w:r>
        <w:rPr>
          <w:rtl/>
          <w:lang w:bidi="fa-IR"/>
        </w:rPr>
        <w:t>حديث 4</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320</w:t>
      </w:r>
      <w:r w:rsidR="009432CE">
        <w:rPr>
          <w:rtl/>
          <w:lang w:bidi="fa-IR"/>
        </w:rPr>
        <w:t xml:space="preserve">، </w:t>
      </w:r>
      <w:r>
        <w:rPr>
          <w:rtl/>
          <w:lang w:bidi="fa-IR"/>
        </w:rPr>
        <w:t>حديث 21657</w:t>
      </w:r>
      <w:r w:rsidR="009432CE">
        <w:rPr>
          <w:rtl/>
          <w:lang w:bidi="fa-IR"/>
        </w:rPr>
        <w:t xml:space="preserve">. </w:t>
      </w:r>
    </w:p>
    <w:p w:rsidR="00AD3994" w:rsidRDefault="00AD3994" w:rsidP="00160C29">
      <w:pPr>
        <w:pStyle w:val="libFootnote"/>
        <w:rPr>
          <w:rtl/>
          <w:lang w:bidi="fa-IR"/>
        </w:rPr>
      </w:pPr>
      <w:r>
        <w:rPr>
          <w:rtl/>
          <w:lang w:bidi="fa-IR"/>
        </w:rPr>
        <w:t>848- كافى</w:t>
      </w:r>
      <w:r w:rsidR="009432CE">
        <w:rPr>
          <w:rtl/>
          <w:lang w:bidi="fa-IR"/>
        </w:rPr>
        <w:t xml:space="preserve">، </w:t>
      </w:r>
      <w:r>
        <w:rPr>
          <w:rtl/>
          <w:lang w:bidi="fa-IR"/>
        </w:rPr>
        <w:t>ج 4</w:t>
      </w:r>
      <w:r w:rsidR="009432CE">
        <w:rPr>
          <w:rtl/>
          <w:lang w:bidi="fa-IR"/>
        </w:rPr>
        <w:t xml:space="preserve">، </w:t>
      </w:r>
      <w:r>
        <w:rPr>
          <w:rtl/>
          <w:lang w:bidi="fa-IR"/>
        </w:rPr>
        <w:t>ص 35</w:t>
      </w:r>
      <w:r w:rsidR="009432CE">
        <w:rPr>
          <w:rtl/>
          <w:lang w:bidi="fa-IR"/>
        </w:rPr>
        <w:t xml:space="preserve">، </w:t>
      </w:r>
      <w:r>
        <w:rPr>
          <w:rtl/>
          <w:lang w:bidi="fa-IR"/>
        </w:rPr>
        <w:t>حديث 3</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320</w:t>
      </w:r>
      <w:r w:rsidR="009432CE">
        <w:rPr>
          <w:rtl/>
          <w:lang w:bidi="fa-IR"/>
        </w:rPr>
        <w:t xml:space="preserve">، </w:t>
      </w:r>
      <w:r>
        <w:rPr>
          <w:rtl/>
          <w:lang w:bidi="fa-IR"/>
        </w:rPr>
        <w:t>حديث 21567</w:t>
      </w:r>
      <w:r w:rsidR="009432CE">
        <w:rPr>
          <w:rtl/>
          <w:lang w:bidi="fa-IR"/>
        </w:rPr>
        <w:t xml:space="preserve">. </w:t>
      </w:r>
    </w:p>
    <w:p w:rsidR="00AD3994" w:rsidRDefault="00AD3994" w:rsidP="00160C29">
      <w:pPr>
        <w:pStyle w:val="libFootnote"/>
        <w:rPr>
          <w:rtl/>
          <w:lang w:bidi="fa-IR"/>
        </w:rPr>
      </w:pPr>
      <w:r>
        <w:rPr>
          <w:rtl/>
          <w:lang w:bidi="fa-IR"/>
        </w:rPr>
        <w:t>849- كافى</w:t>
      </w:r>
      <w:r w:rsidR="009432CE">
        <w:rPr>
          <w:rtl/>
          <w:lang w:bidi="fa-IR"/>
        </w:rPr>
        <w:t xml:space="preserve">، </w:t>
      </w:r>
      <w:r>
        <w:rPr>
          <w:rtl/>
          <w:lang w:bidi="fa-IR"/>
        </w:rPr>
        <w:t>ج 4</w:t>
      </w:r>
      <w:r w:rsidR="009432CE">
        <w:rPr>
          <w:rtl/>
          <w:lang w:bidi="fa-IR"/>
        </w:rPr>
        <w:t xml:space="preserve">، </w:t>
      </w:r>
      <w:r>
        <w:rPr>
          <w:rtl/>
          <w:lang w:bidi="fa-IR"/>
        </w:rPr>
        <w:t>ص 50</w:t>
      </w:r>
      <w:r w:rsidR="009432CE">
        <w:rPr>
          <w:rtl/>
          <w:lang w:bidi="fa-IR"/>
        </w:rPr>
        <w:t xml:space="preserve">، </w:t>
      </w:r>
      <w:r>
        <w:rPr>
          <w:rtl/>
          <w:lang w:bidi="fa-IR"/>
        </w:rPr>
        <w:t>حديث 1</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329</w:t>
      </w:r>
      <w:r w:rsidR="009432CE">
        <w:rPr>
          <w:rtl/>
          <w:lang w:bidi="fa-IR"/>
        </w:rPr>
        <w:t xml:space="preserve">، </w:t>
      </w:r>
      <w:r>
        <w:rPr>
          <w:rtl/>
          <w:lang w:bidi="fa-IR"/>
        </w:rPr>
        <w:t>حديث 21680</w:t>
      </w:r>
      <w:r w:rsidR="009432CE">
        <w:rPr>
          <w:rtl/>
          <w:lang w:bidi="fa-IR"/>
        </w:rPr>
        <w:t xml:space="preserve">. </w:t>
      </w:r>
    </w:p>
    <w:p w:rsidR="00AD3994" w:rsidRDefault="00AD3994" w:rsidP="00160C29">
      <w:pPr>
        <w:pStyle w:val="libFootnote"/>
        <w:rPr>
          <w:rtl/>
          <w:lang w:bidi="fa-IR"/>
        </w:rPr>
      </w:pPr>
      <w:r>
        <w:rPr>
          <w:rtl/>
          <w:lang w:bidi="fa-IR"/>
        </w:rPr>
        <w:t>850- كافى</w:t>
      </w:r>
      <w:r w:rsidR="009432CE">
        <w:rPr>
          <w:rtl/>
          <w:lang w:bidi="fa-IR"/>
        </w:rPr>
        <w:t xml:space="preserve">، </w:t>
      </w:r>
      <w:r>
        <w:rPr>
          <w:rtl/>
          <w:lang w:bidi="fa-IR"/>
        </w:rPr>
        <w:t>ج 4</w:t>
      </w:r>
      <w:r w:rsidR="009432CE">
        <w:rPr>
          <w:rtl/>
          <w:lang w:bidi="fa-IR"/>
        </w:rPr>
        <w:t xml:space="preserve">، </w:t>
      </w:r>
      <w:r>
        <w:rPr>
          <w:rtl/>
          <w:lang w:bidi="fa-IR"/>
        </w:rPr>
        <w:t>ص 50</w:t>
      </w:r>
      <w:r w:rsidR="009432CE">
        <w:rPr>
          <w:rtl/>
          <w:lang w:bidi="fa-IR"/>
        </w:rPr>
        <w:t xml:space="preserve">، </w:t>
      </w:r>
      <w:r>
        <w:rPr>
          <w:rtl/>
          <w:lang w:bidi="fa-IR"/>
        </w:rPr>
        <w:t>حديث 3</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330</w:t>
      </w:r>
      <w:r w:rsidR="009432CE">
        <w:rPr>
          <w:rtl/>
          <w:lang w:bidi="fa-IR"/>
        </w:rPr>
        <w:t xml:space="preserve">، </w:t>
      </w:r>
      <w:r>
        <w:rPr>
          <w:rtl/>
          <w:lang w:bidi="fa-IR"/>
        </w:rPr>
        <w:t>حديث 21682</w:t>
      </w:r>
      <w:r w:rsidR="009432CE">
        <w:rPr>
          <w:rtl/>
          <w:lang w:bidi="fa-IR"/>
        </w:rPr>
        <w:t xml:space="preserve">. </w:t>
      </w:r>
    </w:p>
    <w:p w:rsidR="00AD3994" w:rsidRDefault="00AD3994" w:rsidP="00160C29">
      <w:pPr>
        <w:pStyle w:val="libFootnote"/>
        <w:rPr>
          <w:rtl/>
          <w:lang w:bidi="fa-IR"/>
        </w:rPr>
      </w:pPr>
      <w:r>
        <w:rPr>
          <w:rtl/>
          <w:lang w:bidi="fa-IR"/>
        </w:rPr>
        <w:t>851- كافى</w:t>
      </w:r>
      <w:r w:rsidR="009432CE">
        <w:rPr>
          <w:rtl/>
          <w:lang w:bidi="fa-IR"/>
        </w:rPr>
        <w:t xml:space="preserve">، </w:t>
      </w:r>
      <w:r>
        <w:rPr>
          <w:rtl/>
          <w:lang w:bidi="fa-IR"/>
        </w:rPr>
        <w:t>ج 4</w:t>
      </w:r>
      <w:r w:rsidR="009432CE">
        <w:rPr>
          <w:rtl/>
          <w:lang w:bidi="fa-IR"/>
        </w:rPr>
        <w:t xml:space="preserve">، </w:t>
      </w:r>
      <w:r>
        <w:rPr>
          <w:rtl/>
          <w:lang w:bidi="fa-IR"/>
        </w:rPr>
        <w:t>ص 50</w:t>
      </w:r>
      <w:r w:rsidR="009432CE">
        <w:rPr>
          <w:rtl/>
          <w:lang w:bidi="fa-IR"/>
        </w:rPr>
        <w:t xml:space="preserve">، </w:t>
      </w:r>
      <w:r>
        <w:rPr>
          <w:rtl/>
          <w:lang w:bidi="fa-IR"/>
        </w:rPr>
        <w:t>حديث 4</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330</w:t>
      </w:r>
      <w:r w:rsidR="009432CE">
        <w:rPr>
          <w:rtl/>
          <w:lang w:bidi="fa-IR"/>
        </w:rPr>
        <w:t xml:space="preserve">، </w:t>
      </w:r>
      <w:r>
        <w:rPr>
          <w:rtl/>
          <w:lang w:bidi="fa-IR"/>
        </w:rPr>
        <w:t>حديث 21683</w:t>
      </w:r>
      <w:r w:rsidR="009432CE">
        <w:rPr>
          <w:rtl/>
          <w:lang w:bidi="fa-IR"/>
        </w:rPr>
        <w:t xml:space="preserve">. </w:t>
      </w:r>
    </w:p>
    <w:p w:rsidR="00AD3994" w:rsidRDefault="00AD3994" w:rsidP="00160C29">
      <w:pPr>
        <w:pStyle w:val="libFootnote"/>
        <w:rPr>
          <w:rtl/>
          <w:lang w:bidi="fa-IR"/>
        </w:rPr>
      </w:pPr>
      <w:r>
        <w:rPr>
          <w:rtl/>
          <w:lang w:bidi="fa-IR"/>
        </w:rPr>
        <w:t>852- كافى</w:t>
      </w:r>
      <w:r w:rsidR="009432CE">
        <w:rPr>
          <w:rtl/>
          <w:lang w:bidi="fa-IR"/>
        </w:rPr>
        <w:t xml:space="preserve">، </w:t>
      </w:r>
      <w:r>
        <w:rPr>
          <w:rtl/>
          <w:lang w:bidi="fa-IR"/>
        </w:rPr>
        <w:t>ج 4</w:t>
      </w:r>
      <w:r w:rsidR="009432CE">
        <w:rPr>
          <w:rtl/>
          <w:lang w:bidi="fa-IR"/>
        </w:rPr>
        <w:t xml:space="preserve">، </w:t>
      </w:r>
      <w:r>
        <w:rPr>
          <w:rtl/>
          <w:lang w:bidi="fa-IR"/>
        </w:rPr>
        <w:t>ص 51</w:t>
      </w:r>
      <w:r w:rsidR="009432CE">
        <w:rPr>
          <w:rtl/>
          <w:lang w:bidi="fa-IR"/>
        </w:rPr>
        <w:t xml:space="preserve">، </w:t>
      </w:r>
      <w:r>
        <w:rPr>
          <w:rtl/>
          <w:lang w:bidi="fa-IR"/>
        </w:rPr>
        <w:t>حديث 5</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330</w:t>
      </w:r>
      <w:r w:rsidR="009432CE">
        <w:rPr>
          <w:rtl/>
          <w:lang w:bidi="fa-IR"/>
        </w:rPr>
        <w:t xml:space="preserve">، </w:t>
      </w:r>
      <w:r>
        <w:rPr>
          <w:rtl/>
          <w:lang w:bidi="fa-IR"/>
        </w:rPr>
        <w:t>حديث 21684</w:t>
      </w:r>
      <w:r w:rsidR="009432CE">
        <w:rPr>
          <w:rtl/>
          <w:lang w:bidi="fa-IR"/>
        </w:rPr>
        <w:t xml:space="preserve">. </w:t>
      </w:r>
    </w:p>
    <w:p w:rsidR="00AD3994" w:rsidRDefault="00AD3994" w:rsidP="00160C29">
      <w:pPr>
        <w:pStyle w:val="libFootnote"/>
        <w:rPr>
          <w:rtl/>
          <w:lang w:bidi="fa-IR"/>
        </w:rPr>
      </w:pPr>
      <w:r>
        <w:rPr>
          <w:rtl/>
          <w:lang w:bidi="fa-IR"/>
        </w:rPr>
        <w:t>853- كافى</w:t>
      </w:r>
      <w:r w:rsidR="009432CE">
        <w:rPr>
          <w:rtl/>
          <w:lang w:bidi="fa-IR"/>
        </w:rPr>
        <w:t xml:space="preserve">، </w:t>
      </w:r>
      <w:r>
        <w:rPr>
          <w:rtl/>
          <w:lang w:bidi="fa-IR"/>
        </w:rPr>
        <w:t>ج 4</w:t>
      </w:r>
      <w:r w:rsidR="009432CE">
        <w:rPr>
          <w:rtl/>
          <w:lang w:bidi="fa-IR"/>
        </w:rPr>
        <w:t xml:space="preserve">، </w:t>
      </w:r>
      <w:r>
        <w:rPr>
          <w:rtl/>
          <w:lang w:bidi="fa-IR"/>
        </w:rPr>
        <w:t>ص 51</w:t>
      </w:r>
      <w:r w:rsidR="009432CE">
        <w:rPr>
          <w:rtl/>
          <w:lang w:bidi="fa-IR"/>
        </w:rPr>
        <w:t xml:space="preserve">، </w:t>
      </w:r>
      <w:r>
        <w:rPr>
          <w:rtl/>
          <w:lang w:bidi="fa-IR"/>
        </w:rPr>
        <w:t>حديث 8</w:t>
      </w:r>
      <w:r w:rsidR="009432CE">
        <w:rPr>
          <w:rtl/>
          <w:lang w:bidi="fa-IR"/>
        </w:rPr>
        <w:t xml:space="preserve">، </w:t>
      </w:r>
      <w:r>
        <w:rPr>
          <w:rtl/>
          <w:lang w:bidi="fa-IR"/>
        </w:rPr>
        <w:t>وسايل الشيعه</w:t>
      </w:r>
      <w:r w:rsidR="009432CE">
        <w:rPr>
          <w:rtl/>
          <w:lang w:bidi="fa-IR"/>
        </w:rPr>
        <w:t xml:space="preserve">، </w:t>
      </w:r>
      <w:r>
        <w:rPr>
          <w:rtl/>
          <w:lang w:bidi="fa-IR"/>
        </w:rPr>
        <w:t>ج 9</w:t>
      </w:r>
      <w:r w:rsidR="009432CE">
        <w:rPr>
          <w:rtl/>
          <w:lang w:bidi="fa-IR"/>
        </w:rPr>
        <w:t xml:space="preserve">، </w:t>
      </w:r>
      <w:r>
        <w:rPr>
          <w:rtl/>
          <w:lang w:bidi="fa-IR"/>
        </w:rPr>
        <w:t>ص 469</w:t>
      </w:r>
      <w:r w:rsidR="009432CE">
        <w:rPr>
          <w:rtl/>
          <w:lang w:bidi="fa-IR"/>
        </w:rPr>
        <w:t xml:space="preserve">، </w:t>
      </w:r>
      <w:r>
        <w:rPr>
          <w:rtl/>
          <w:lang w:bidi="fa-IR"/>
        </w:rPr>
        <w:t>حديث 12516</w:t>
      </w:r>
      <w:r w:rsidR="009432CE">
        <w:rPr>
          <w:rtl/>
          <w:lang w:bidi="fa-IR"/>
        </w:rPr>
        <w:t xml:space="preserve">. </w:t>
      </w:r>
    </w:p>
    <w:p w:rsidR="00AD3994" w:rsidRDefault="00AD3994" w:rsidP="00160C29">
      <w:pPr>
        <w:pStyle w:val="libFootnote"/>
        <w:rPr>
          <w:rtl/>
          <w:lang w:bidi="fa-IR"/>
        </w:rPr>
      </w:pPr>
      <w:r>
        <w:rPr>
          <w:rtl/>
          <w:lang w:bidi="fa-IR"/>
        </w:rPr>
        <w:t>854- كافى</w:t>
      </w:r>
      <w:r w:rsidR="009432CE">
        <w:rPr>
          <w:rtl/>
          <w:lang w:bidi="fa-IR"/>
        </w:rPr>
        <w:t xml:space="preserve">، </w:t>
      </w:r>
      <w:r>
        <w:rPr>
          <w:rtl/>
          <w:lang w:bidi="fa-IR"/>
        </w:rPr>
        <w:t>ج 4</w:t>
      </w:r>
      <w:r w:rsidR="009432CE">
        <w:rPr>
          <w:rtl/>
          <w:lang w:bidi="fa-IR"/>
        </w:rPr>
        <w:t xml:space="preserve">، </w:t>
      </w:r>
      <w:r>
        <w:rPr>
          <w:rtl/>
          <w:lang w:bidi="fa-IR"/>
        </w:rPr>
        <w:t>ص 25</w:t>
      </w:r>
      <w:r w:rsidR="009432CE">
        <w:rPr>
          <w:rtl/>
          <w:lang w:bidi="fa-IR"/>
        </w:rPr>
        <w:t xml:space="preserve">، </w:t>
      </w:r>
      <w:r>
        <w:rPr>
          <w:rtl/>
          <w:lang w:bidi="fa-IR"/>
        </w:rPr>
        <w:t>حديث 3</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286</w:t>
      </w:r>
      <w:r w:rsidR="009432CE">
        <w:rPr>
          <w:rtl/>
          <w:lang w:bidi="fa-IR"/>
        </w:rPr>
        <w:t xml:space="preserve">، </w:t>
      </w:r>
      <w:r>
        <w:rPr>
          <w:rtl/>
          <w:lang w:bidi="fa-IR"/>
        </w:rPr>
        <w:t>حديث 21560</w:t>
      </w:r>
      <w:r w:rsidR="009432CE">
        <w:rPr>
          <w:rtl/>
          <w:lang w:bidi="fa-IR"/>
        </w:rPr>
        <w:t xml:space="preserve">. </w:t>
      </w:r>
    </w:p>
    <w:p w:rsidR="00AD3994" w:rsidRDefault="00AD3994" w:rsidP="00160C29">
      <w:pPr>
        <w:pStyle w:val="libFootnote"/>
        <w:rPr>
          <w:rtl/>
          <w:lang w:bidi="fa-IR"/>
        </w:rPr>
      </w:pPr>
      <w:r>
        <w:rPr>
          <w:rtl/>
          <w:lang w:bidi="fa-IR"/>
        </w:rPr>
        <w:t>855- كافى</w:t>
      </w:r>
      <w:r w:rsidR="009432CE">
        <w:rPr>
          <w:rtl/>
          <w:lang w:bidi="fa-IR"/>
        </w:rPr>
        <w:t xml:space="preserve">، </w:t>
      </w:r>
      <w:r>
        <w:rPr>
          <w:rtl/>
          <w:lang w:bidi="fa-IR"/>
        </w:rPr>
        <w:t>ج 4</w:t>
      </w:r>
      <w:r w:rsidR="009432CE">
        <w:rPr>
          <w:rtl/>
          <w:lang w:bidi="fa-IR"/>
        </w:rPr>
        <w:t xml:space="preserve">، </w:t>
      </w:r>
      <w:r>
        <w:rPr>
          <w:rtl/>
          <w:lang w:bidi="fa-IR"/>
        </w:rPr>
        <w:t>ص 27</w:t>
      </w:r>
      <w:r w:rsidR="009432CE">
        <w:rPr>
          <w:rtl/>
          <w:lang w:bidi="fa-IR"/>
        </w:rPr>
        <w:t xml:space="preserve">، </w:t>
      </w:r>
      <w:r>
        <w:rPr>
          <w:rtl/>
          <w:lang w:bidi="fa-IR"/>
        </w:rPr>
        <w:t>حديث 4</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286</w:t>
      </w:r>
      <w:r w:rsidR="009432CE">
        <w:rPr>
          <w:rtl/>
          <w:lang w:bidi="fa-IR"/>
        </w:rPr>
        <w:t xml:space="preserve">، </w:t>
      </w:r>
      <w:r>
        <w:rPr>
          <w:rtl/>
          <w:lang w:bidi="fa-IR"/>
        </w:rPr>
        <w:t>حديث 21561</w:t>
      </w:r>
      <w:r w:rsidR="009432CE">
        <w:rPr>
          <w:rtl/>
          <w:lang w:bidi="fa-IR"/>
        </w:rPr>
        <w:t xml:space="preserve">. </w:t>
      </w:r>
    </w:p>
    <w:p w:rsidR="00AD3994" w:rsidRDefault="00AD3994" w:rsidP="00160C29">
      <w:pPr>
        <w:pStyle w:val="libFootnote"/>
        <w:rPr>
          <w:rtl/>
          <w:lang w:bidi="fa-IR"/>
        </w:rPr>
      </w:pPr>
      <w:r>
        <w:rPr>
          <w:rtl/>
          <w:lang w:bidi="fa-IR"/>
        </w:rPr>
        <w:t>856- وسايل الشيعه</w:t>
      </w:r>
      <w:r w:rsidR="009432CE">
        <w:rPr>
          <w:rtl/>
          <w:lang w:bidi="fa-IR"/>
        </w:rPr>
        <w:t xml:space="preserve">، </w:t>
      </w:r>
      <w:r>
        <w:rPr>
          <w:rtl/>
          <w:lang w:bidi="fa-IR"/>
        </w:rPr>
        <w:t>ج 16</w:t>
      </w:r>
      <w:r w:rsidR="009432CE">
        <w:rPr>
          <w:rtl/>
          <w:lang w:bidi="fa-IR"/>
        </w:rPr>
        <w:t xml:space="preserve">، </w:t>
      </w:r>
      <w:r>
        <w:rPr>
          <w:rtl/>
          <w:lang w:bidi="fa-IR"/>
        </w:rPr>
        <w:t>ص 292</w:t>
      </w:r>
      <w:r w:rsidR="009432CE">
        <w:rPr>
          <w:rtl/>
          <w:lang w:bidi="fa-IR"/>
        </w:rPr>
        <w:t xml:space="preserve">، </w:t>
      </w:r>
      <w:r>
        <w:rPr>
          <w:rtl/>
          <w:lang w:bidi="fa-IR"/>
        </w:rPr>
        <w:t>حديث 21578</w:t>
      </w:r>
      <w:r w:rsidR="009432CE">
        <w:rPr>
          <w:rtl/>
          <w:lang w:bidi="fa-IR"/>
        </w:rPr>
        <w:t xml:space="preserve">. </w:t>
      </w:r>
    </w:p>
    <w:p w:rsidR="00AD3994" w:rsidRDefault="00AD3994" w:rsidP="00160C29">
      <w:pPr>
        <w:pStyle w:val="libFootnote"/>
        <w:rPr>
          <w:rtl/>
          <w:lang w:bidi="fa-IR"/>
        </w:rPr>
      </w:pPr>
      <w:r>
        <w:rPr>
          <w:rtl/>
          <w:lang w:bidi="fa-IR"/>
        </w:rPr>
        <w:t>857- كافى</w:t>
      </w:r>
      <w:r w:rsidR="009432CE">
        <w:rPr>
          <w:rtl/>
          <w:lang w:bidi="fa-IR"/>
        </w:rPr>
        <w:t xml:space="preserve">، </w:t>
      </w:r>
      <w:r>
        <w:rPr>
          <w:rtl/>
          <w:lang w:bidi="fa-IR"/>
        </w:rPr>
        <w:t>ج 4</w:t>
      </w:r>
      <w:r w:rsidR="009432CE">
        <w:rPr>
          <w:rtl/>
          <w:lang w:bidi="fa-IR"/>
        </w:rPr>
        <w:t xml:space="preserve">، </w:t>
      </w:r>
      <w:r>
        <w:rPr>
          <w:rtl/>
          <w:lang w:bidi="fa-IR"/>
        </w:rPr>
        <w:t>ص 28</w:t>
      </w:r>
      <w:r w:rsidR="009432CE">
        <w:rPr>
          <w:rtl/>
          <w:lang w:bidi="fa-IR"/>
        </w:rPr>
        <w:t xml:space="preserve">، </w:t>
      </w:r>
      <w:r>
        <w:rPr>
          <w:rtl/>
          <w:lang w:bidi="fa-IR"/>
        </w:rPr>
        <w:t>حديث 1</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287</w:t>
      </w:r>
      <w:r w:rsidR="009432CE">
        <w:rPr>
          <w:rtl/>
          <w:lang w:bidi="fa-IR"/>
        </w:rPr>
        <w:t xml:space="preserve">، </w:t>
      </w:r>
      <w:r>
        <w:rPr>
          <w:rtl/>
          <w:lang w:bidi="fa-IR"/>
        </w:rPr>
        <w:t>حديث 21562</w:t>
      </w:r>
      <w:r w:rsidR="009432CE">
        <w:rPr>
          <w:rtl/>
          <w:lang w:bidi="fa-IR"/>
        </w:rPr>
        <w:t xml:space="preserve">. </w:t>
      </w:r>
    </w:p>
    <w:p w:rsidR="00AD3994" w:rsidRDefault="00AD3994" w:rsidP="00160C29">
      <w:pPr>
        <w:pStyle w:val="libFootnote"/>
        <w:rPr>
          <w:rtl/>
          <w:lang w:bidi="fa-IR"/>
        </w:rPr>
      </w:pPr>
      <w:r>
        <w:rPr>
          <w:rtl/>
          <w:lang w:bidi="fa-IR"/>
        </w:rPr>
        <w:t>858- كافى</w:t>
      </w:r>
      <w:r w:rsidR="009432CE">
        <w:rPr>
          <w:rtl/>
          <w:lang w:bidi="fa-IR"/>
        </w:rPr>
        <w:t xml:space="preserve">، </w:t>
      </w:r>
      <w:r>
        <w:rPr>
          <w:rtl/>
          <w:lang w:bidi="fa-IR"/>
        </w:rPr>
        <w:t>ج 4</w:t>
      </w:r>
      <w:r w:rsidR="009432CE">
        <w:rPr>
          <w:rtl/>
          <w:lang w:bidi="fa-IR"/>
        </w:rPr>
        <w:t xml:space="preserve">، </w:t>
      </w:r>
      <w:r>
        <w:rPr>
          <w:rtl/>
          <w:lang w:bidi="fa-IR"/>
        </w:rPr>
        <w:t>ص 29</w:t>
      </w:r>
      <w:r w:rsidR="009432CE">
        <w:rPr>
          <w:rtl/>
          <w:lang w:bidi="fa-IR"/>
        </w:rPr>
        <w:t xml:space="preserve">، </w:t>
      </w:r>
      <w:r>
        <w:rPr>
          <w:rtl/>
          <w:lang w:bidi="fa-IR"/>
        </w:rPr>
        <w:t>حديث 3</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287</w:t>
      </w:r>
      <w:r w:rsidR="009432CE">
        <w:rPr>
          <w:rtl/>
          <w:lang w:bidi="fa-IR"/>
        </w:rPr>
        <w:t xml:space="preserve">، </w:t>
      </w:r>
      <w:r>
        <w:rPr>
          <w:rtl/>
          <w:lang w:bidi="fa-IR"/>
        </w:rPr>
        <w:t>حديث 21565</w:t>
      </w:r>
      <w:r w:rsidR="009432CE">
        <w:rPr>
          <w:rtl/>
          <w:lang w:bidi="fa-IR"/>
        </w:rPr>
        <w:t xml:space="preserve">. </w:t>
      </w:r>
    </w:p>
    <w:p w:rsidR="00AD3994" w:rsidRDefault="00AD3994" w:rsidP="00160C29">
      <w:pPr>
        <w:pStyle w:val="libFootnote"/>
        <w:rPr>
          <w:rtl/>
          <w:lang w:bidi="fa-IR"/>
        </w:rPr>
      </w:pPr>
      <w:r>
        <w:rPr>
          <w:rtl/>
          <w:lang w:bidi="fa-IR"/>
        </w:rPr>
        <w:t>859- كافى</w:t>
      </w:r>
      <w:r w:rsidR="009432CE">
        <w:rPr>
          <w:rtl/>
          <w:lang w:bidi="fa-IR"/>
        </w:rPr>
        <w:t xml:space="preserve">، </w:t>
      </w:r>
      <w:r>
        <w:rPr>
          <w:rtl/>
          <w:lang w:bidi="fa-IR"/>
        </w:rPr>
        <w:t>ج 4</w:t>
      </w:r>
      <w:r w:rsidR="009432CE">
        <w:rPr>
          <w:rtl/>
          <w:lang w:bidi="fa-IR"/>
        </w:rPr>
        <w:t xml:space="preserve">، </w:t>
      </w:r>
      <w:r>
        <w:rPr>
          <w:rtl/>
          <w:lang w:bidi="fa-IR"/>
        </w:rPr>
        <w:t>ص 29</w:t>
      </w:r>
      <w:r w:rsidR="009432CE">
        <w:rPr>
          <w:rtl/>
          <w:lang w:bidi="fa-IR"/>
        </w:rPr>
        <w:t xml:space="preserve">، </w:t>
      </w:r>
      <w:r>
        <w:rPr>
          <w:rtl/>
          <w:lang w:bidi="fa-IR"/>
        </w:rPr>
        <w:t>حديث 2</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287</w:t>
      </w:r>
      <w:r w:rsidR="009432CE">
        <w:rPr>
          <w:rtl/>
          <w:lang w:bidi="fa-IR"/>
        </w:rPr>
        <w:t xml:space="preserve">، </w:t>
      </w:r>
      <w:r>
        <w:rPr>
          <w:rtl/>
          <w:lang w:bidi="fa-IR"/>
        </w:rPr>
        <w:t>حديث 21564</w:t>
      </w:r>
      <w:r w:rsidR="009432CE">
        <w:rPr>
          <w:rtl/>
          <w:lang w:bidi="fa-IR"/>
        </w:rPr>
        <w:t xml:space="preserve">. </w:t>
      </w:r>
    </w:p>
    <w:p w:rsidR="00AD3994" w:rsidRDefault="00AD3994" w:rsidP="00160C29">
      <w:pPr>
        <w:pStyle w:val="libFootnote"/>
        <w:rPr>
          <w:rtl/>
          <w:lang w:bidi="fa-IR"/>
        </w:rPr>
      </w:pPr>
      <w:r>
        <w:rPr>
          <w:rtl/>
          <w:lang w:bidi="fa-IR"/>
        </w:rPr>
        <w:t>860- كافى</w:t>
      </w:r>
      <w:r w:rsidR="009432CE">
        <w:rPr>
          <w:rtl/>
          <w:lang w:bidi="fa-IR"/>
        </w:rPr>
        <w:t xml:space="preserve">، </w:t>
      </w:r>
      <w:r>
        <w:rPr>
          <w:rtl/>
          <w:lang w:bidi="fa-IR"/>
        </w:rPr>
        <w:t>ج 4</w:t>
      </w:r>
      <w:r w:rsidR="009432CE">
        <w:rPr>
          <w:rtl/>
          <w:lang w:bidi="fa-IR"/>
        </w:rPr>
        <w:t xml:space="preserve">، </w:t>
      </w:r>
      <w:r>
        <w:rPr>
          <w:rtl/>
          <w:lang w:bidi="fa-IR"/>
        </w:rPr>
        <w:t>ص 27</w:t>
      </w:r>
      <w:r w:rsidR="009432CE">
        <w:rPr>
          <w:rtl/>
          <w:lang w:bidi="fa-IR"/>
        </w:rPr>
        <w:t xml:space="preserve">، </w:t>
      </w:r>
      <w:r>
        <w:rPr>
          <w:rtl/>
          <w:lang w:bidi="fa-IR"/>
        </w:rPr>
        <w:t>حديث 8</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290</w:t>
      </w:r>
      <w:r w:rsidR="009432CE">
        <w:rPr>
          <w:rtl/>
          <w:lang w:bidi="fa-IR"/>
        </w:rPr>
        <w:t xml:space="preserve">، </w:t>
      </w:r>
      <w:r>
        <w:rPr>
          <w:rtl/>
          <w:lang w:bidi="fa-IR"/>
        </w:rPr>
        <w:t>حديث 21571</w:t>
      </w:r>
      <w:r w:rsidR="009432CE">
        <w:rPr>
          <w:rtl/>
          <w:lang w:bidi="fa-IR"/>
        </w:rPr>
        <w:t xml:space="preserve">. </w:t>
      </w:r>
    </w:p>
    <w:p w:rsidR="00AD3994" w:rsidRDefault="00AD3994" w:rsidP="00160C29">
      <w:pPr>
        <w:pStyle w:val="libFootnote"/>
        <w:rPr>
          <w:rtl/>
          <w:lang w:bidi="fa-IR"/>
        </w:rPr>
      </w:pPr>
      <w:r>
        <w:rPr>
          <w:rtl/>
          <w:lang w:bidi="fa-IR"/>
        </w:rPr>
        <w:t>861- وسايل الشيعه</w:t>
      </w:r>
      <w:r w:rsidR="009432CE">
        <w:rPr>
          <w:rtl/>
          <w:lang w:bidi="fa-IR"/>
        </w:rPr>
        <w:t xml:space="preserve">، </w:t>
      </w:r>
      <w:r>
        <w:rPr>
          <w:rtl/>
          <w:lang w:bidi="fa-IR"/>
        </w:rPr>
        <w:t>ج 16</w:t>
      </w:r>
      <w:r w:rsidR="009432CE">
        <w:rPr>
          <w:rtl/>
          <w:lang w:bidi="fa-IR"/>
        </w:rPr>
        <w:t xml:space="preserve">، </w:t>
      </w:r>
      <w:r>
        <w:rPr>
          <w:rtl/>
          <w:lang w:bidi="fa-IR"/>
        </w:rPr>
        <w:t>ص 289</w:t>
      </w:r>
      <w:r w:rsidR="009432CE">
        <w:rPr>
          <w:rtl/>
          <w:lang w:bidi="fa-IR"/>
        </w:rPr>
        <w:t xml:space="preserve">، </w:t>
      </w:r>
      <w:r>
        <w:rPr>
          <w:rtl/>
          <w:lang w:bidi="fa-IR"/>
        </w:rPr>
        <w:t>حديث 21570</w:t>
      </w:r>
      <w:r w:rsidR="009432CE">
        <w:rPr>
          <w:rtl/>
          <w:lang w:bidi="fa-IR"/>
        </w:rPr>
        <w:t xml:space="preserve">. </w:t>
      </w:r>
    </w:p>
    <w:p w:rsidR="00AD3994" w:rsidRDefault="00AD3994" w:rsidP="00160C29">
      <w:pPr>
        <w:pStyle w:val="libFootnote"/>
        <w:rPr>
          <w:rtl/>
          <w:lang w:bidi="fa-IR"/>
        </w:rPr>
      </w:pPr>
      <w:r>
        <w:rPr>
          <w:rtl/>
          <w:lang w:bidi="fa-IR"/>
        </w:rPr>
        <w:t>862- سوره نساء</w:t>
      </w:r>
      <w:r w:rsidR="009432CE">
        <w:rPr>
          <w:rtl/>
          <w:lang w:bidi="fa-IR"/>
        </w:rPr>
        <w:t xml:space="preserve">، </w:t>
      </w:r>
      <w:r>
        <w:rPr>
          <w:rtl/>
          <w:lang w:bidi="fa-IR"/>
        </w:rPr>
        <w:t>آيه 48</w:t>
      </w:r>
      <w:r w:rsidR="009432CE">
        <w:rPr>
          <w:rtl/>
          <w:lang w:bidi="fa-IR"/>
        </w:rPr>
        <w:t xml:space="preserve">. </w:t>
      </w:r>
    </w:p>
    <w:p w:rsidR="00AD3994" w:rsidRDefault="00AD3994" w:rsidP="00160C29">
      <w:pPr>
        <w:pStyle w:val="libFootnote"/>
        <w:rPr>
          <w:rtl/>
          <w:lang w:bidi="fa-IR"/>
        </w:rPr>
      </w:pPr>
      <w:r>
        <w:rPr>
          <w:rtl/>
          <w:lang w:bidi="fa-IR"/>
        </w:rPr>
        <w:t>863- وسايل الشيعه</w:t>
      </w:r>
      <w:r w:rsidR="009432CE">
        <w:rPr>
          <w:rtl/>
          <w:lang w:bidi="fa-IR"/>
        </w:rPr>
        <w:t xml:space="preserve">، </w:t>
      </w:r>
      <w:r>
        <w:rPr>
          <w:rtl/>
          <w:lang w:bidi="fa-IR"/>
        </w:rPr>
        <w:t>ج 16</w:t>
      </w:r>
      <w:r w:rsidR="009432CE">
        <w:rPr>
          <w:rtl/>
          <w:lang w:bidi="fa-IR"/>
        </w:rPr>
        <w:t xml:space="preserve">، </w:t>
      </w:r>
      <w:r>
        <w:rPr>
          <w:rtl/>
          <w:lang w:bidi="fa-IR"/>
        </w:rPr>
        <w:t>ص 291</w:t>
      </w:r>
      <w:r w:rsidR="009432CE">
        <w:rPr>
          <w:rtl/>
          <w:lang w:bidi="fa-IR"/>
        </w:rPr>
        <w:t xml:space="preserve">، </w:t>
      </w:r>
      <w:r>
        <w:rPr>
          <w:rtl/>
          <w:lang w:bidi="fa-IR"/>
        </w:rPr>
        <w:t>حديث 21574</w:t>
      </w:r>
      <w:r w:rsidR="009432CE">
        <w:rPr>
          <w:rtl/>
          <w:lang w:bidi="fa-IR"/>
        </w:rPr>
        <w:t xml:space="preserve">. </w:t>
      </w:r>
    </w:p>
    <w:p w:rsidR="00AD3994" w:rsidRDefault="00AD3994" w:rsidP="00160C29">
      <w:pPr>
        <w:pStyle w:val="libFootnote"/>
        <w:rPr>
          <w:rtl/>
          <w:lang w:bidi="fa-IR"/>
        </w:rPr>
      </w:pPr>
      <w:r>
        <w:rPr>
          <w:rtl/>
          <w:lang w:bidi="fa-IR"/>
        </w:rPr>
        <w:t>864- كافى</w:t>
      </w:r>
      <w:r w:rsidR="009432CE">
        <w:rPr>
          <w:rtl/>
          <w:lang w:bidi="fa-IR"/>
        </w:rPr>
        <w:t xml:space="preserve">، </w:t>
      </w:r>
      <w:r>
        <w:rPr>
          <w:rtl/>
          <w:lang w:bidi="fa-IR"/>
        </w:rPr>
        <w:t>ج 4</w:t>
      </w:r>
      <w:r w:rsidR="009432CE">
        <w:rPr>
          <w:rtl/>
          <w:lang w:bidi="fa-IR"/>
        </w:rPr>
        <w:t xml:space="preserve">، </w:t>
      </w:r>
      <w:r>
        <w:rPr>
          <w:rtl/>
          <w:lang w:bidi="fa-IR"/>
        </w:rPr>
        <w:t>حديث 6</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294</w:t>
      </w:r>
      <w:r w:rsidR="009432CE">
        <w:rPr>
          <w:rtl/>
          <w:lang w:bidi="fa-IR"/>
        </w:rPr>
        <w:t xml:space="preserve">، </w:t>
      </w:r>
      <w:r>
        <w:rPr>
          <w:rtl/>
          <w:lang w:bidi="fa-IR"/>
        </w:rPr>
        <w:t>حديث 21582</w:t>
      </w:r>
      <w:r w:rsidR="009432CE">
        <w:rPr>
          <w:rtl/>
          <w:lang w:bidi="fa-IR"/>
        </w:rPr>
        <w:t xml:space="preserve">. </w:t>
      </w:r>
    </w:p>
    <w:p w:rsidR="00AD3994" w:rsidRDefault="00AD3994" w:rsidP="00160C29">
      <w:pPr>
        <w:pStyle w:val="libFootnote"/>
        <w:rPr>
          <w:rtl/>
          <w:lang w:bidi="fa-IR"/>
        </w:rPr>
      </w:pPr>
      <w:r>
        <w:rPr>
          <w:rtl/>
          <w:lang w:bidi="fa-IR"/>
        </w:rPr>
        <w:t>865- كافى</w:t>
      </w:r>
      <w:r w:rsidR="009432CE">
        <w:rPr>
          <w:rtl/>
          <w:lang w:bidi="fa-IR"/>
        </w:rPr>
        <w:t xml:space="preserve">، </w:t>
      </w:r>
      <w:r>
        <w:rPr>
          <w:rtl/>
          <w:lang w:bidi="fa-IR"/>
        </w:rPr>
        <w:t>ج 8</w:t>
      </w:r>
      <w:r w:rsidR="009432CE">
        <w:rPr>
          <w:rtl/>
          <w:lang w:bidi="fa-IR"/>
        </w:rPr>
        <w:t xml:space="preserve">، </w:t>
      </w:r>
      <w:r>
        <w:rPr>
          <w:rtl/>
          <w:lang w:bidi="fa-IR"/>
        </w:rPr>
        <w:t>ص 152</w:t>
      </w:r>
      <w:r w:rsidR="009432CE">
        <w:rPr>
          <w:rtl/>
          <w:lang w:bidi="fa-IR"/>
        </w:rPr>
        <w:t xml:space="preserve">، </w:t>
      </w:r>
      <w:r>
        <w:rPr>
          <w:rtl/>
          <w:lang w:bidi="fa-IR"/>
        </w:rPr>
        <w:t>حديث 141</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294</w:t>
      </w:r>
      <w:r w:rsidR="009432CE">
        <w:rPr>
          <w:rtl/>
          <w:lang w:bidi="fa-IR"/>
        </w:rPr>
        <w:t xml:space="preserve">، </w:t>
      </w:r>
      <w:r>
        <w:rPr>
          <w:rtl/>
          <w:lang w:bidi="fa-IR"/>
        </w:rPr>
        <w:t>حديث 21584</w:t>
      </w:r>
      <w:r w:rsidR="009432CE">
        <w:rPr>
          <w:rtl/>
          <w:lang w:bidi="fa-IR"/>
        </w:rPr>
        <w:t xml:space="preserve">. </w:t>
      </w:r>
    </w:p>
    <w:p w:rsidR="00AD3994" w:rsidRDefault="00AD3994" w:rsidP="00160C29">
      <w:pPr>
        <w:pStyle w:val="libFootnote"/>
        <w:rPr>
          <w:rtl/>
          <w:lang w:bidi="fa-IR"/>
        </w:rPr>
      </w:pPr>
      <w:r>
        <w:rPr>
          <w:rtl/>
          <w:lang w:bidi="fa-IR"/>
        </w:rPr>
        <w:t>866- وسايل الشيعه</w:t>
      </w:r>
      <w:r w:rsidR="009432CE">
        <w:rPr>
          <w:rtl/>
          <w:lang w:bidi="fa-IR"/>
        </w:rPr>
        <w:t xml:space="preserve">، </w:t>
      </w:r>
      <w:r>
        <w:rPr>
          <w:rtl/>
          <w:lang w:bidi="fa-IR"/>
        </w:rPr>
        <w:t>ج 16</w:t>
      </w:r>
      <w:r w:rsidR="009432CE">
        <w:rPr>
          <w:rtl/>
          <w:lang w:bidi="fa-IR"/>
        </w:rPr>
        <w:t xml:space="preserve">، </w:t>
      </w:r>
      <w:r>
        <w:rPr>
          <w:rtl/>
          <w:lang w:bidi="fa-IR"/>
        </w:rPr>
        <w:t>ص 295</w:t>
      </w:r>
      <w:r w:rsidR="009432CE">
        <w:rPr>
          <w:rtl/>
          <w:lang w:bidi="fa-IR"/>
        </w:rPr>
        <w:t xml:space="preserve">، </w:t>
      </w:r>
      <w:r>
        <w:rPr>
          <w:rtl/>
          <w:lang w:bidi="fa-IR"/>
        </w:rPr>
        <w:t>حديث 21586</w:t>
      </w:r>
      <w:r w:rsidR="009432CE">
        <w:rPr>
          <w:rtl/>
          <w:lang w:bidi="fa-IR"/>
        </w:rPr>
        <w:t xml:space="preserve">. </w:t>
      </w:r>
    </w:p>
    <w:p w:rsidR="00AD3994" w:rsidRDefault="00AD3994" w:rsidP="00160C29">
      <w:pPr>
        <w:pStyle w:val="libFootnote"/>
        <w:rPr>
          <w:rtl/>
          <w:lang w:bidi="fa-IR"/>
        </w:rPr>
      </w:pPr>
      <w:r>
        <w:rPr>
          <w:rtl/>
          <w:lang w:bidi="fa-IR"/>
        </w:rPr>
        <w:t>867- كافى</w:t>
      </w:r>
      <w:r w:rsidR="009432CE">
        <w:rPr>
          <w:rtl/>
          <w:lang w:bidi="fa-IR"/>
        </w:rPr>
        <w:t xml:space="preserve">، </w:t>
      </w:r>
      <w:r>
        <w:rPr>
          <w:rtl/>
          <w:lang w:bidi="fa-IR"/>
        </w:rPr>
        <w:t>ج 4</w:t>
      </w:r>
      <w:r w:rsidR="009432CE">
        <w:rPr>
          <w:rtl/>
          <w:lang w:bidi="fa-IR"/>
        </w:rPr>
        <w:t xml:space="preserve">، </w:t>
      </w:r>
      <w:r>
        <w:rPr>
          <w:rtl/>
          <w:lang w:bidi="fa-IR"/>
        </w:rPr>
        <w:t>ص 30</w:t>
      </w:r>
      <w:r w:rsidR="009432CE">
        <w:rPr>
          <w:rtl/>
          <w:lang w:bidi="fa-IR"/>
        </w:rPr>
        <w:t xml:space="preserve">، </w:t>
      </w:r>
      <w:r>
        <w:rPr>
          <w:rtl/>
          <w:lang w:bidi="fa-IR"/>
        </w:rPr>
        <w:t>حديث 4</w:t>
      </w:r>
      <w:r w:rsidR="009432CE">
        <w:rPr>
          <w:rtl/>
          <w:lang w:bidi="fa-IR"/>
        </w:rPr>
        <w:t xml:space="preserve">، </w:t>
      </w:r>
      <w:r>
        <w:rPr>
          <w:rtl/>
          <w:lang w:bidi="fa-IR"/>
        </w:rPr>
        <w:t>وسايل الشيعه</w:t>
      </w:r>
      <w:r w:rsidR="009432CE">
        <w:rPr>
          <w:rtl/>
          <w:lang w:bidi="fa-IR"/>
        </w:rPr>
        <w:t xml:space="preserve">، </w:t>
      </w:r>
      <w:r>
        <w:rPr>
          <w:rtl/>
          <w:lang w:bidi="fa-IR"/>
        </w:rPr>
        <w:t>ج 16</w:t>
      </w:r>
      <w:r w:rsidR="009432CE">
        <w:rPr>
          <w:rtl/>
          <w:lang w:bidi="fa-IR"/>
        </w:rPr>
        <w:t xml:space="preserve">، </w:t>
      </w:r>
      <w:r>
        <w:rPr>
          <w:rtl/>
          <w:lang w:bidi="fa-IR"/>
        </w:rPr>
        <w:t>ص 296</w:t>
      </w:r>
      <w:r w:rsidR="009432CE">
        <w:rPr>
          <w:rtl/>
          <w:lang w:bidi="fa-IR"/>
        </w:rPr>
        <w:t xml:space="preserve">، </w:t>
      </w:r>
      <w:r>
        <w:rPr>
          <w:rtl/>
          <w:lang w:bidi="fa-IR"/>
        </w:rPr>
        <w:t>حديث 21589</w:t>
      </w:r>
      <w:r w:rsidR="009432CE">
        <w:rPr>
          <w:rtl/>
          <w:lang w:bidi="fa-IR"/>
        </w:rPr>
        <w:t xml:space="preserve">. </w:t>
      </w:r>
    </w:p>
    <w:p w:rsidR="00AD3994" w:rsidRDefault="00AD3994" w:rsidP="00160C29">
      <w:pPr>
        <w:pStyle w:val="libFootnote"/>
        <w:rPr>
          <w:rtl/>
          <w:lang w:bidi="fa-IR"/>
        </w:rPr>
      </w:pPr>
      <w:r>
        <w:rPr>
          <w:rtl/>
          <w:lang w:bidi="fa-IR"/>
        </w:rPr>
        <w:t>868- بحارالانوار</w:t>
      </w:r>
      <w:r w:rsidR="009432CE">
        <w:rPr>
          <w:rtl/>
          <w:lang w:bidi="fa-IR"/>
        </w:rPr>
        <w:t xml:space="preserve">، </w:t>
      </w:r>
      <w:r>
        <w:rPr>
          <w:rtl/>
          <w:lang w:bidi="fa-IR"/>
        </w:rPr>
        <w:t>ج 66</w:t>
      </w:r>
      <w:r w:rsidR="009432CE">
        <w:rPr>
          <w:rtl/>
          <w:lang w:bidi="fa-IR"/>
        </w:rPr>
        <w:t xml:space="preserve">، </w:t>
      </w:r>
      <w:r>
        <w:rPr>
          <w:rtl/>
          <w:lang w:bidi="fa-IR"/>
        </w:rPr>
        <w:t>ص 407</w:t>
      </w:r>
      <w:r w:rsidR="009432CE">
        <w:rPr>
          <w:rtl/>
          <w:lang w:bidi="fa-IR"/>
        </w:rPr>
        <w:t xml:space="preserve">، </w:t>
      </w:r>
      <w:r>
        <w:rPr>
          <w:rtl/>
          <w:lang w:bidi="fa-IR"/>
        </w:rPr>
        <w:t>حديث 115 و ج 75</w:t>
      </w:r>
      <w:r w:rsidR="009432CE">
        <w:rPr>
          <w:rtl/>
          <w:lang w:bidi="fa-IR"/>
        </w:rPr>
        <w:t xml:space="preserve">، </w:t>
      </w:r>
      <w:r>
        <w:rPr>
          <w:rtl/>
          <w:lang w:bidi="fa-IR"/>
        </w:rPr>
        <w:t>ص 377</w:t>
      </w:r>
      <w:r w:rsidR="009432CE">
        <w:rPr>
          <w:rtl/>
          <w:lang w:bidi="fa-IR"/>
        </w:rPr>
        <w:t xml:space="preserve">، </w:t>
      </w:r>
      <w:r>
        <w:rPr>
          <w:rtl/>
          <w:lang w:bidi="fa-IR"/>
        </w:rPr>
        <w:t>حديث 3</w:t>
      </w:r>
      <w:r w:rsidR="009432CE">
        <w:rPr>
          <w:rtl/>
          <w:lang w:bidi="fa-IR"/>
        </w:rPr>
        <w:t xml:space="preserve">. </w:t>
      </w:r>
    </w:p>
    <w:p w:rsidR="00AD3994" w:rsidRDefault="00AD3994" w:rsidP="00160C29">
      <w:pPr>
        <w:pStyle w:val="libFootnote"/>
        <w:rPr>
          <w:rtl/>
          <w:lang w:bidi="fa-IR"/>
        </w:rPr>
      </w:pPr>
      <w:r>
        <w:rPr>
          <w:rtl/>
          <w:lang w:bidi="fa-IR"/>
        </w:rPr>
        <w:t>869- وسايل الشيعه</w:t>
      </w:r>
      <w:r w:rsidR="009432CE">
        <w:rPr>
          <w:rtl/>
          <w:lang w:bidi="fa-IR"/>
        </w:rPr>
        <w:t xml:space="preserve">، </w:t>
      </w:r>
      <w:r>
        <w:rPr>
          <w:rtl/>
          <w:lang w:bidi="fa-IR"/>
        </w:rPr>
        <w:t>ج 5</w:t>
      </w:r>
      <w:r w:rsidR="009432CE">
        <w:rPr>
          <w:rtl/>
          <w:lang w:bidi="fa-IR"/>
        </w:rPr>
        <w:t xml:space="preserve">، </w:t>
      </w:r>
      <w:r>
        <w:rPr>
          <w:rtl/>
          <w:lang w:bidi="fa-IR"/>
        </w:rPr>
        <w:t>ص 321</w:t>
      </w:r>
      <w:r w:rsidR="009432CE">
        <w:rPr>
          <w:rtl/>
          <w:lang w:bidi="fa-IR"/>
        </w:rPr>
        <w:t xml:space="preserve">، </w:t>
      </w:r>
      <w:r>
        <w:rPr>
          <w:rtl/>
          <w:lang w:bidi="fa-IR"/>
        </w:rPr>
        <w:t>حديث 6671</w:t>
      </w:r>
      <w:r w:rsidR="009432CE">
        <w:rPr>
          <w:rtl/>
          <w:lang w:bidi="fa-IR"/>
        </w:rPr>
        <w:t xml:space="preserve">. </w:t>
      </w:r>
    </w:p>
    <w:p w:rsidR="00AD3994" w:rsidRDefault="00AD3994" w:rsidP="00160C29">
      <w:pPr>
        <w:pStyle w:val="libFootnote"/>
        <w:rPr>
          <w:rtl/>
          <w:lang w:bidi="fa-IR"/>
        </w:rPr>
      </w:pPr>
      <w:r>
        <w:rPr>
          <w:rtl/>
          <w:lang w:bidi="fa-IR"/>
        </w:rPr>
        <w:t>870- وسايل الشيعه</w:t>
      </w:r>
      <w:r w:rsidR="009432CE">
        <w:rPr>
          <w:rtl/>
          <w:lang w:bidi="fa-IR"/>
        </w:rPr>
        <w:t xml:space="preserve">، </w:t>
      </w:r>
      <w:r>
        <w:rPr>
          <w:rtl/>
          <w:lang w:bidi="fa-IR"/>
        </w:rPr>
        <w:t>ج 16</w:t>
      </w:r>
      <w:r w:rsidR="009432CE">
        <w:rPr>
          <w:rtl/>
          <w:lang w:bidi="fa-IR"/>
        </w:rPr>
        <w:t xml:space="preserve">، </w:t>
      </w:r>
      <w:r>
        <w:rPr>
          <w:rtl/>
          <w:lang w:bidi="fa-IR"/>
        </w:rPr>
        <w:t>ص 300</w:t>
      </w:r>
      <w:r w:rsidR="009432CE">
        <w:rPr>
          <w:rtl/>
          <w:lang w:bidi="fa-IR"/>
        </w:rPr>
        <w:t xml:space="preserve">، </w:t>
      </w:r>
      <w:r>
        <w:rPr>
          <w:rtl/>
          <w:lang w:bidi="fa-IR"/>
        </w:rPr>
        <w:t>حديث 21601</w:t>
      </w:r>
      <w:r w:rsidR="009432CE">
        <w:rPr>
          <w:rtl/>
          <w:lang w:bidi="fa-IR"/>
        </w:rPr>
        <w:t xml:space="preserve">. </w:t>
      </w:r>
    </w:p>
    <w:p w:rsidR="00AD3994" w:rsidRDefault="00AD3994" w:rsidP="00160C29">
      <w:pPr>
        <w:pStyle w:val="libFootnote"/>
        <w:rPr>
          <w:rtl/>
          <w:lang w:bidi="fa-IR"/>
        </w:rPr>
      </w:pPr>
      <w:r>
        <w:rPr>
          <w:rtl/>
          <w:lang w:bidi="fa-IR"/>
        </w:rPr>
        <w:t>871- وسايل الشيعه</w:t>
      </w:r>
      <w:r w:rsidR="009432CE">
        <w:rPr>
          <w:rtl/>
          <w:lang w:bidi="fa-IR"/>
        </w:rPr>
        <w:t xml:space="preserve">، </w:t>
      </w:r>
      <w:r>
        <w:rPr>
          <w:rtl/>
          <w:lang w:bidi="fa-IR"/>
        </w:rPr>
        <w:t>ج 28</w:t>
      </w:r>
      <w:r w:rsidR="009432CE">
        <w:rPr>
          <w:rtl/>
          <w:lang w:bidi="fa-IR"/>
        </w:rPr>
        <w:t xml:space="preserve">، </w:t>
      </w:r>
      <w:r>
        <w:rPr>
          <w:rtl/>
          <w:lang w:bidi="fa-IR"/>
        </w:rPr>
        <w:t>ص 12</w:t>
      </w:r>
      <w:r w:rsidR="009432CE">
        <w:rPr>
          <w:rtl/>
          <w:lang w:bidi="fa-IR"/>
        </w:rPr>
        <w:t xml:space="preserve">، </w:t>
      </w:r>
      <w:r>
        <w:rPr>
          <w:rtl/>
          <w:lang w:bidi="fa-IR"/>
        </w:rPr>
        <w:t>حديث 34095</w:t>
      </w:r>
      <w:r w:rsidR="009432CE">
        <w:rPr>
          <w:rtl/>
          <w:lang w:bidi="fa-IR"/>
        </w:rPr>
        <w:t xml:space="preserve">. </w:t>
      </w:r>
    </w:p>
    <w:p w:rsidR="00AD3994" w:rsidRDefault="00AD3994" w:rsidP="00160C29">
      <w:pPr>
        <w:pStyle w:val="libFootnote"/>
        <w:rPr>
          <w:rtl/>
          <w:lang w:bidi="fa-IR"/>
        </w:rPr>
      </w:pPr>
      <w:r>
        <w:rPr>
          <w:rtl/>
          <w:lang w:bidi="fa-IR"/>
        </w:rPr>
        <w:lastRenderedPageBreak/>
        <w:t>872- تصنيف غررالحكم</w:t>
      </w:r>
      <w:r w:rsidR="009432CE">
        <w:rPr>
          <w:rtl/>
          <w:lang w:bidi="fa-IR"/>
        </w:rPr>
        <w:t xml:space="preserve">، </w:t>
      </w:r>
      <w:r>
        <w:rPr>
          <w:rtl/>
          <w:lang w:bidi="fa-IR"/>
        </w:rPr>
        <w:t>ص 387</w:t>
      </w:r>
      <w:r w:rsidR="009432CE">
        <w:rPr>
          <w:rtl/>
          <w:lang w:bidi="fa-IR"/>
        </w:rPr>
        <w:t xml:space="preserve">، </w:t>
      </w:r>
      <w:r>
        <w:rPr>
          <w:rtl/>
          <w:lang w:bidi="fa-IR"/>
        </w:rPr>
        <w:t>حديث 8858</w:t>
      </w:r>
      <w:r w:rsidR="009432CE">
        <w:rPr>
          <w:rtl/>
          <w:lang w:bidi="fa-IR"/>
        </w:rPr>
        <w:t xml:space="preserve">. </w:t>
      </w:r>
    </w:p>
    <w:p w:rsidR="00AD3994" w:rsidRDefault="00AD3994" w:rsidP="00160C29">
      <w:pPr>
        <w:pStyle w:val="libFootnote"/>
        <w:rPr>
          <w:rtl/>
          <w:lang w:bidi="fa-IR"/>
        </w:rPr>
      </w:pPr>
      <w:r>
        <w:rPr>
          <w:rtl/>
          <w:lang w:bidi="fa-IR"/>
        </w:rPr>
        <w:t>873- تصنيف غررالحكم</w:t>
      </w:r>
      <w:r w:rsidR="009432CE">
        <w:rPr>
          <w:rtl/>
          <w:lang w:bidi="fa-IR"/>
        </w:rPr>
        <w:t xml:space="preserve">، </w:t>
      </w:r>
      <w:r>
        <w:rPr>
          <w:rtl/>
          <w:lang w:bidi="fa-IR"/>
        </w:rPr>
        <w:t>ص 388</w:t>
      </w:r>
      <w:r w:rsidR="009432CE">
        <w:rPr>
          <w:rtl/>
          <w:lang w:bidi="fa-IR"/>
        </w:rPr>
        <w:t xml:space="preserve">، </w:t>
      </w:r>
      <w:r>
        <w:rPr>
          <w:rtl/>
          <w:lang w:bidi="fa-IR"/>
        </w:rPr>
        <w:t>حديث 8886</w:t>
      </w:r>
      <w:r w:rsidR="009432CE">
        <w:rPr>
          <w:rtl/>
          <w:lang w:bidi="fa-IR"/>
        </w:rPr>
        <w:t xml:space="preserve">. </w:t>
      </w:r>
    </w:p>
    <w:p w:rsidR="00AD3994" w:rsidRDefault="00AD3994" w:rsidP="00160C29">
      <w:pPr>
        <w:pStyle w:val="libFootnote"/>
        <w:rPr>
          <w:rtl/>
          <w:lang w:bidi="fa-IR"/>
        </w:rPr>
      </w:pPr>
      <w:r>
        <w:rPr>
          <w:rtl/>
          <w:lang w:bidi="fa-IR"/>
        </w:rPr>
        <w:t>874- مستدرك الوسايل</w:t>
      </w:r>
      <w:r w:rsidR="009432CE">
        <w:rPr>
          <w:rtl/>
          <w:lang w:bidi="fa-IR"/>
        </w:rPr>
        <w:t xml:space="preserve">، </w:t>
      </w:r>
      <w:r>
        <w:rPr>
          <w:rtl/>
          <w:lang w:bidi="fa-IR"/>
        </w:rPr>
        <w:t>ج 12</w:t>
      </w:r>
      <w:r w:rsidR="009432CE">
        <w:rPr>
          <w:rtl/>
          <w:lang w:bidi="fa-IR"/>
        </w:rPr>
        <w:t xml:space="preserve">، </w:t>
      </w:r>
      <w:r>
        <w:rPr>
          <w:rtl/>
          <w:lang w:bidi="fa-IR"/>
        </w:rPr>
        <w:t>ص 359</w:t>
      </w:r>
      <w:r w:rsidR="009432CE">
        <w:rPr>
          <w:rtl/>
          <w:lang w:bidi="fa-IR"/>
        </w:rPr>
        <w:t xml:space="preserve">، </w:t>
      </w:r>
      <w:r>
        <w:rPr>
          <w:rtl/>
          <w:lang w:bidi="fa-IR"/>
        </w:rPr>
        <w:t>حديث 14289</w:t>
      </w:r>
      <w:r w:rsidR="009432CE">
        <w:rPr>
          <w:rtl/>
          <w:lang w:bidi="fa-IR"/>
        </w:rPr>
        <w:t xml:space="preserve">. </w:t>
      </w:r>
    </w:p>
    <w:p w:rsidR="00AD3994" w:rsidRDefault="00AD3994" w:rsidP="00160C29">
      <w:pPr>
        <w:pStyle w:val="libFootnote"/>
        <w:rPr>
          <w:rtl/>
          <w:lang w:bidi="fa-IR"/>
        </w:rPr>
      </w:pPr>
      <w:r>
        <w:rPr>
          <w:rtl/>
          <w:lang w:bidi="fa-IR"/>
        </w:rPr>
        <w:t>875- تصنيف غررالحكم</w:t>
      </w:r>
      <w:r w:rsidR="009432CE">
        <w:rPr>
          <w:rtl/>
          <w:lang w:bidi="fa-IR"/>
        </w:rPr>
        <w:t xml:space="preserve">، </w:t>
      </w:r>
      <w:r>
        <w:rPr>
          <w:rtl/>
          <w:lang w:bidi="fa-IR"/>
        </w:rPr>
        <w:t>ص 387</w:t>
      </w:r>
      <w:r w:rsidR="009432CE">
        <w:rPr>
          <w:rtl/>
          <w:lang w:bidi="fa-IR"/>
        </w:rPr>
        <w:t xml:space="preserve">، </w:t>
      </w:r>
      <w:r>
        <w:rPr>
          <w:rtl/>
          <w:lang w:bidi="fa-IR"/>
        </w:rPr>
        <w:t>حديث 8854</w:t>
      </w:r>
      <w:r w:rsidR="009432CE">
        <w:rPr>
          <w:rtl/>
          <w:lang w:bidi="fa-IR"/>
        </w:rPr>
        <w:t xml:space="preserve">. </w:t>
      </w:r>
    </w:p>
    <w:p w:rsidR="00AD3994" w:rsidRDefault="00AD3994" w:rsidP="00160C29">
      <w:pPr>
        <w:pStyle w:val="libFootnote"/>
        <w:rPr>
          <w:rtl/>
          <w:lang w:bidi="fa-IR"/>
        </w:rPr>
      </w:pPr>
      <w:r>
        <w:rPr>
          <w:rtl/>
          <w:lang w:bidi="fa-IR"/>
        </w:rPr>
        <w:t>876- وسايل الشيعه</w:t>
      </w:r>
      <w:r w:rsidR="009432CE">
        <w:rPr>
          <w:rtl/>
          <w:lang w:bidi="fa-IR"/>
        </w:rPr>
        <w:t xml:space="preserve">، </w:t>
      </w:r>
      <w:r>
        <w:rPr>
          <w:rtl/>
          <w:lang w:bidi="fa-IR"/>
        </w:rPr>
        <w:t>ج 16</w:t>
      </w:r>
      <w:r w:rsidR="009432CE">
        <w:rPr>
          <w:rtl/>
          <w:lang w:bidi="fa-IR"/>
        </w:rPr>
        <w:t xml:space="preserve">، </w:t>
      </w:r>
      <w:r>
        <w:rPr>
          <w:rtl/>
          <w:lang w:bidi="fa-IR"/>
        </w:rPr>
        <w:t>ص 300</w:t>
      </w:r>
      <w:r w:rsidR="009432CE">
        <w:rPr>
          <w:rtl/>
          <w:lang w:bidi="fa-IR"/>
        </w:rPr>
        <w:t xml:space="preserve">، </w:t>
      </w:r>
      <w:r>
        <w:rPr>
          <w:rtl/>
          <w:lang w:bidi="fa-IR"/>
        </w:rPr>
        <w:t>حديث 21600</w:t>
      </w:r>
      <w:r w:rsidR="009432CE">
        <w:rPr>
          <w:rtl/>
          <w:lang w:bidi="fa-IR"/>
        </w:rPr>
        <w:t xml:space="preserve">. </w:t>
      </w:r>
    </w:p>
    <w:p w:rsidR="00AD3994" w:rsidRDefault="00AD3994" w:rsidP="00160C29">
      <w:pPr>
        <w:pStyle w:val="libFootnote"/>
        <w:rPr>
          <w:rtl/>
          <w:lang w:bidi="fa-IR"/>
        </w:rPr>
      </w:pPr>
      <w:r>
        <w:rPr>
          <w:rtl/>
          <w:lang w:bidi="fa-IR"/>
        </w:rPr>
        <w:t>877- اقرب الموارد</w:t>
      </w:r>
      <w:r w:rsidR="009432CE">
        <w:rPr>
          <w:rtl/>
          <w:lang w:bidi="fa-IR"/>
        </w:rPr>
        <w:t xml:space="preserve">، </w:t>
      </w:r>
      <w:r>
        <w:rPr>
          <w:rtl/>
          <w:lang w:bidi="fa-IR"/>
        </w:rPr>
        <w:t>ج 1</w:t>
      </w:r>
      <w:r w:rsidR="009432CE">
        <w:rPr>
          <w:rtl/>
          <w:lang w:bidi="fa-IR"/>
        </w:rPr>
        <w:t xml:space="preserve">، </w:t>
      </w:r>
      <w:r>
        <w:rPr>
          <w:rtl/>
          <w:lang w:bidi="fa-IR"/>
        </w:rPr>
        <w:t>ص 7</w:t>
      </w:r>
      <w:r w:rsidR="009432CE">
        <w:rPr>
          <w:rtl/>
          <w:lang w:bidi="fa-IR"/>
        </w:rPr>
        <w:t xml:space="preserve">، </w:t>
      </w:r>
      <w:r>
        <w:rPr>
          <w:rtl/>
          <w:lang w:bidi="fa-IR"/>
        </w:rPr>
        <w:t>مصباح المنير</w:t>
      </w:r>
      <w:r w:rsidR="009432CE">
        <w:rPr>
          <w:rtl/>
          <w:lang w:bidi="fa-IR"/>
        </w:rPr>
        <w:t xml:space="preserve">، </w:t>
      </w:r>
      <w:r>
        <w:rPr>
          <w:rtl/>
          <w:lang w:bidi="fa-IR"/>
        </w:rPr>
        <w:t>ج 1</w:t>
      </w:r>
      <w:r w:rsidR="009432CE">
        <w:rPr>
          <w:rtl/>
          <w:lang w:bidi="fa-IR"/>
        </w:rPr>
        <w:t xml:space="preserve">، </w:t>
      </w:r>
      <w:r>
        <w:rPr>
          <w:rtl/>
          <w:lang w:bidi="fa-IR"/>
        </w:rPr>
        <w:t>ص 10</w:t>
      </w:r>
      <w:r w:rsidR="009432CE">
        <w:rPr>
          <w:rtl/>
          <w:lang w:bidi="fa-IR"/>
        </w:rPr>
        <w:t xml:space="preserve">. </w:t>
      </w:r>
    </w:p>
    <w:p w:rsidR="00AD3994" w:rsidRDefault="00AD3994" w:rsidP="00160C29">
      <w:pPr>
        <w:pStyle w:val="libFootnote"/>
        <w:rPr>
          <w:rtl/>
          <w:lang w:bidi="fa-IR"/>
        </w:rPr>
      </w:pPr>
      <w:r>
        <w:rPr>
          <w:rtl/>
          <w:lang w:bidi="fa-IR"/>
        </w:rPr>
        <w:t>878- سوره يوسف</w:t>
      </w:r>
      <w:r w:rsidR="009432CE">
        <w:rPr>
          <w:rtl/>
          <w:lang w:bidi="fa-IR"/>
        </w:rPr>
        <w:t xml:space="preserve">، </w:t>
      </w:r>
      <w:r>
        <w:rPr>
          <w:rtl/>
          <w:lang w:bidi="fa-IR"/>
        </w:rPr>
        <w:t>آيه 70</w:t>
      </w:r>
      <w:r w:rsidR="009432CE">
        <w:rPr>
          <w:rtl/>
          <w:lang w:bidi="fa-IR"/>
        </w:rPr>
        <w:t xml:space="preserve">. </w:t>
      </w:r>
    </w:p>
    <w:p w:rsidR="00AD3994" w:rsidRDefault="00AD3994" w:rsidP="00160C29">
      <w:pPr>
        <w:pStyle w:val="libFootnote"/>
        <w:rPr>
          <w:rtl/>
          <w:lang w:bidi="fa-IR"/>
        </w:rPr>
      </w:pPr>
      <w:r>
        <w:rPr>
          <w:rtl/>
          <w:lang w:bidi="fa-IR"/>
        </w:rPr>
        <w:t>879- سوره توبه</w:t>
      </w:r>
      <w:r w:rsidR="009432CE">
        <w:rPr>
          <w:rtl/>
          <w:lang w:bidi="fa-IR"/>
        </w:rPr>
        <w:t xml:space="preserve">، </w:t>
      </w:r>
      <w:r>
        <w:rPr>
          <w:rtl/>
          <w:lang w:bidi="fa-IR"/>
        </w:rPr>
        <w:t>آيه 3</w:t>
      </w:r>
      <w:r w:rsidR="009432CE">
        <w:rPr>
          <w:rtl/>
          <w:lang w:bidi="fa-IR"/>
        </w:rPr>
        <w:t xml:space="preserve">. </w:t>
      </w:r>
    </w:p>
    <w:p w:rsidR="00AD3994" w:rsidRDefault="00AD3994" w:rsidP="00160C29">
      <w:pPr>
        <w:pStyle w:val="libFootnote"/>
        <w:rPr>
          <w:rtl/>
          <w:lang w:bidi="fa-IR"/>
        </w:rPr>
      </w:pPr>
      <w:r>
        <w:rPr>
          <w:rtl/>
          <w:lang w:bidi="fa-IR"/>
        </w:rPr>
        <w:t>880- كافى</w:t>
      </w:r>
      <w:r w:rsidR="009432CE">
        <w:rPr>
          <w:rtl/>
          <w:lang w:bidi="fa-IR"/>
        </w:rPr>
        <w:t xml:space="preserve">، </w:t>
      </w:r>
      <w:r>
        <w:rPr>
          <w:rtl/>
          <w:lang w:bidi="fa-IR"/>
        </w:rPr>
        <w:t>ج 3</w:t>
      </w:r>
      <w:r w:rsidR="009432CE">
        <w:rPr>
          <w:rtl/>
          <w:lang w:bidi="fa-IR"/>
        </w:rPr>
        <w:t xml:space="preserve">، </w:t>
      </w:r>
      <w:r>
        <w:rPr>
          <w:rtl/>
          <w:lang w:bidi="fa-IR"/>
        </w:rPr>
        <w:t>ص 302</w:t>
      </w:r>
      <w:r w:rsidR="009432CE">
        <w:rPr>
          <w:rtl/>
          <w:lang w:bidi="fa-IR"/>
        </w:rPr>
        <w:t xml:space="preserve">، </w:t>
      </w:r>
      <w:r>
        <w:rPr>
          <w:rtl/>
          <w:lang w:bidi="fa-IR"/>
        </w:rPr>
        <w:t>حديث 1</w:t>
      </w:r>
      <w:r w:rsidR="009432CE">
        <w:rPr>
          <w:rtl/>
          <w:lang w:bidi="fa-IR"/>
        </w:rPr>
        <w:t xml:space="preserve">، </w:t>
      </w:r>
      <w:r>
        <w:rPr>
          <w:rtl/>
          <w:lang w:bidi="fa-IR"/>
        </w:rPr>
        <w:t>وسايل الشيعه</w:t>
      </w:r>
      <w:r w:rsidR="009432CE">
        <w:rPr>
          <w:rtl/>
          <w:lang w:bidi="fa-IR"/>
        </w:rPr>
        <w:t xml:space="preserve">، </w:t>
      </w:r>
      <w:r>
        <w:rPr>
          <w:rtl/>
          <w:lang w:bidi="fa-IR"/>
        </w:rPr>
        <w:t>ج 5</w:t>
      </w:r>
      <w:r w:rsidR="009432CE">
        <w:rPr>
          <w:rtl/>
          <w:lang w:bidi="fa-IR"/>
        </w:rPr>
        <w:t xml:space="preserve">، </w:t>
      </w:r>
      <w:r>
        <w:rPr>
          <w:rtl/>
          <w:lang w:bidi="fa-IR"/>
        </w:rPr>
        <w:t>ص 369</w:t>
      </w:r>
      <w:r w:rsidR="009432CE">
        <w:rPr>
          <w:rtl/>
          <w:lang w:bidi="fa-IR"/>
        </w:rPr>
        <w:t xml:space="preserve">، </w:t>
      </w:r>
      <w:r>
        <w:rPr>
          <w:rtl/>
          <w:lang w:bidi="fa-IR"/>
        </w:rPr>
        <w:t>حديث 6814</w:t>
      </w:r>
      <w:r w:rsidR="009432CE">
        <w:rPr>
          <w:rtl/>
          <w:lang w:bidi="fa-IR"/>
        </w:rPr>
        <w:t xml:space="preserve">. </w:t>
      </w:r>
    </w:p>
    <w:p w:rsidR="00AD3994" w:rsidRDefault="00AD3994" w:rsidP="00160C29">
      <w:pPr>
        <w:pStyle w:val="libFootnote"/>
        <w:rPr>
          <w:rtl/>
          <w:lang w:bidi="fa-IR"/>
        </w:rPr>
      </w:pPr>
      <w:r>
        <w:rPr>
          <w:rtl/>
          <w:lang w:bidi="fa-IR"/>
        </w:rPr>
        <w:t>881- كافى</w:t>
      </w:r>
      <w:r w:rsidR="009432CE">
        <w:rPr>
          <w:rtl/>
          <w:lang w:bidi="fa-IR"/>
        </w:rPr>
        <w:t xml:space="preserve">، </w:t>
      </w:r>
      <w:r>
        <w:rPr>
          <w:rtl/>
          <w:lang w:bidi="fa-IR"/>
        </w:rPr>
        <w:t>ج 3</w:t>
      </w:r>
      <w:r w:rsidR="009432CE">
        <w:rPr>
          <w:rtl/>
          <w:lang w:bidi="fa-IR"/>
        </w:rPr>
        <w:t xml:space="preserve">، </w:t>
      </w:r>
      <w:r>
        <w:rPr>
          <w:rtl/>
          <w:lang w:bidi="fa-IR"/>
        </w:rPr>
        <w:t>ص 302</w:t>
      </w:r>
      <w:r w:rsidR="009432CE">
        <w:rPr>
          <w:rtl/>
          <w:lang w:bidi="fa-IR"/>
        </w:rPr>
        <w:t xml:space="preserve">، </w:t>
      </w:r>
      <w:r>
        <w:rPr>
          <w:rtl/>
          <w:lang w:bidi="fa-IR"/>
        </w:rPr>
        <w:t>حديث 2</w:t>
      </w:r>
      <w:r w:rsidR="009432CE">
        <w:rPr>
          <w:rtl/>
          <w:lang w:bidi="fa-IR"/>
        </w:rPr>
        <w:t xml:space="preserve">، </w:t>
      </w:r>
      <w:r>
        <w:rPr>
          <w:rtl/>
          <w:lang w:bidi="fa-IR"/>
        </w:rPr>
        <w:t>وسايل الشيعه</w:t>
      </w:r>
      <w:r w:rsidR="009432CE">
        <w:rPr>
          <w:rtl/>
          <w:lang w:bidi="fa-IR"/>
        </w:rPr>
        <w:t xml:space="preserve">، </w:t>
      </w:r>
      <w:r>
        <w:rPr>
          <w:rtl/>
          <w:lang w:bidi="fa-IR"/>
        </w:rPr>
        <w:t>ج 5</w:t>
      </w:r>
      <w:r w:rsidR="009432CE">
        <w:rPr>
          <w:rtl/>
          <w:lang w:bidi="fa-IR"/>
        </w:rPr>
        <w:t xml:space="preserve">، </w:t>
      </w:r>
      <w:r>
        <w:rPr>
          <w:rtl/>
          <w:lang w:bidi="fa-IR"/>
        </w:rPr>
        <w:t>ص 369</w:t>
      </w:r>
      <w:r w:rsidR="009432CE">
        <w:rPr>
          <w:rtl/>
          <w:lang w:bidi="fa-IR"/>
        </w:rPr>
        <w:t xml:space="preserve">، </w:t>
      </w:r>
      <w:r>
        <w:rPr>
          <w:rtl/>
          <w:lang w:bidi="fa-IR"/>
        </w:rPr>
        <w:t>حديث 6815</w:t>
      </w:r>
      <w:r w:rsidR="009432CE">
        <w:rPr>
          <w:rtl/>
          <w:lang w:bidi="fa-IR"/>
        </w:rPr>
        <w:t xml:space="preserve">. </w:t>
      </w:r>
    </w:p>
    <w:p w:rsidR="00AD3994" w:rsidRDefault="00AD3994" w:rsidP="00160C29">
      <w:pPr>
        <w:pStyle w:val="libFootnote"/>
        <w:rPr>
          <w:rtl/>
          <w:lang w:bidi="fa-IR"/>
        </w:rPr>
      </w:pPr>
      <w:r>
        <w:rPr>
          <w:rtl/>
          <w:lang w:bidi="fa-IR"/>
        </w:rPr>
        <w:t>882- سوره اسراء</w:t>
      </w:r>
      <w:r w:rsidR="009432CE">
        <w:rPr>
          <w:rtl/>
          <w:lang w:bidi="fa-IR"/>
        </w:rPr>
        <w:t xml:space="preserve">، </w:t>
      </w:r>
      <w:r>
        <w:rPr>
          <w:rtl/>
          <w:lang w:bidi="fa-IR"/>
        </w:rPr>
        <w:t>آيه 1</w:t>
      </w:r>
      <w:r w:rsidR="009432CE">
        <w:rPr>
          <w:rtl/>
          <w:lang w:bidi="fa-IR"/>
        </w:rPr>
        <w:t xml:space="preserve">. </w:t>
      </w:r>
    </w:p>
    <w:p w:rsidR="00AD3994" w:rsidRDefault="00AD3994" w:rsidP="00160C29">
      <w:pPr>
        <w:pStyle w:val="libFootnote"/>
        <w:rPr>
          <w:rtl/>
          <w:lang w:bidi="fa-IR"/>
        </w:rPr>
      </w:pPr>
      <w:r>
        <w:rPr>
          <w:rtl/>
          <w:lang w:bidi="fa-IR"/>
        </w:rPr>
        <w:t>883- سوره مائده</w:t>
      </w:r>
      <w:r w:rsidR="009432CE">
        <w:rPr>
          <w:rtl/>
          <w:lang w:bidi="fa-IR"/>
        </w:rPr>
        <w:t xml:space="preserve">، </w:t>
      </w:r>
      <w:r>
        <w:rPr>
          <w:rtl/>
          <w:lang w:bidi="fa-IR"/>
        </w:rPr>
        <w:t>آيه 58</w:t>
      </w:r>
      <w:r w:rsidR="009432CE">
        <w:rPr>
          <w:rtl/>
          <w:lang w:bidi="fa-IR"/>
        </w:rPr>
        <w:t xml:space="preserve">. </w:t>
      </w:r>
    </w:p>
    <w:p w:rsidR="00AD3994" w:rsidRDefault="00AD3994" w:rsidP="00160C29">
      <w:pPr>
        <w:pStyle w:val="libFootnote"/>
        <w:rPr>
          <w:rtl/>
          <w:lang w:bidi="fa-IR"/>
        </w:rPr>
      </w:pPr>
      <w:r>
        <w:rPr>
          <w:rtl/>
          <w:lang w:bidi="fa-IR"/>
        </w:rPr>
        <w:t>884- سوره جمعه</w:t>
      </w:r>
      <w:r w:rsidR="009432CE">
        <w:rPr>
          <w:rtl/>
          <w:lang w:bidi="fa-IR"/>
        </w:rPr>
        <w:t xml:space="preserve">، </w:t>
      </w:r>
      <w:r>
        <w:rPr>
          <w:rtl/>
          <w:lang w:bidi="fa-IR"/>
        </w:rPr>
        <w:t>آيه 9</w:t>
      </w:r>
      <w:r w:rsidR="009432CE">
        <w:rPr>
          <w:rtl/>
          <w:lang w:bidi="fa-IR"/>
        </w:rPr>
        <w:t xml:space="preserve">. </w:t>
      </w:r>
    </w:p>
    <w:p w:rsidR="00AD3994" w:rsidRDefault="00AD3994" w:rsidP="00160C29">
      <w:pPr>
        <w:pStyle w:val="libFootnote"/>
        <w:rPr>
          <w:rtl/>
          <w:lang w:bidi="fa-IR"/>
        </w:rPr>
      </w:pPr>
      <w:r>
        <w:rPr>
          <w:rtl/>
          <w:lang w:bidi="fa-IR"/>
        </w:rPr>
        <w:t>885- كنز العرفان</w:t>
      </w:r>
      <w:r w:rsidR="009432CE">
        <w:rPr>
          <w:rtl/>
          <w:lang w:bidi="fa-IR"/>
        </w:rPr>
        <w:t xml:space="preserve">، </w:t>
      </w:r>
      <w:r>
        <w:rPr>
          <w:rtl/>
          <w:lang w:bidi="fa-IR"/>
        </w:rPr>
        <w:t>ج 1</w:t>
      </w:r>
      <w:r w:rsidR="009432CE">
        <w:rPr>
          <w:rtl/>
          <w:lang w:bidi="fa-IR"/>
        </w:rPr>
        <w:t xml:space="preserve">، </w:t>
      </w:r>
      <w:r>
        <w:rPr>
          <w:rtl/>
          <w:lang w:bidi="fa-IR"/>
        </w:rPr>
        <w:t>ص 112</w:t>
      </w:r>
      <w:r w:rsidR="009432CE">
        <w:rPr>
          <w:rtl/>
          <w:lang w:bidi="fa-IR"/>
        </w:rPr>
        <w:t xml:space="preserve">. </w:t>
      </w:r>
    </w:p>
    <w:p w:rsidR="00AD3994" w:rsidRDefault="00AD3994" w:rsidP="00160C29">
      <w:pPr>
        <w:pStyle w:val="libFootnote"/>
        <w:rPr>
          <w:rtl/>
          <w:lang w:bidi="fa-IR"/>
        </w:rPr>
      </w:pPr>
      <w:r>
        <w:rPr>
          <w:rtl/>
          <w:lang w:bidi="fa-IR"/>
        </w:rPr>
        <w:t>886- وسايل الشيعه</w:t>
      </w:r>
      <w:r w:rsidR="009432CE">
        <w:rPr>
          <w:rtl/>
          <w:lang w:bidi="fa-IR"/>
        </w:rPr>
        <w:t xml:space="preserve">، </w:t>
      </w:r>
      <w:r>
        <w:rPr>
          <w:rtl/>
          <w:lang w:bidi="fa-IR"/>
        </w:rPr>
        <w:t>ج 5</w:t>
      </w:r>
      <w:r w:rsidR="009432CE">
        <w:rPr>
          <w:rtl/>
          <w:lang w:bidi="fa-IR"/>
        </w:rPr>
        <w:t xml:space="preserve">، </w:t>
      </w:r>
      <w:r>
        <w:rPr>
          <w:rtl/>
          <w:lang w:bidi="fa-IR"/>
        </w:rPr>
        <w:t>ص 370</w:t>
      </w:r>
      <w:r w:rsidR="009432CE">
        <w:rPr>
          <w:rtl/>
          <w:lang w:bidi="fa-IR"/>
        </w:rPr>
        <w:t xml:space="preserve">، </w:t>
      </w:r>
      <w:r>
        <w:rPr>
          <w:rtl/>
          <w:lang w:bidi="fa-IR"/>
        </w:rPr>
        <w:t>حديث 6816</w:t>
      </w:r>
      <w:r w:rsidR="009432CE">
        <w:rPr>
          <w:rtl/>
          <w:lang w:bidi="fa-IR"/>
        </w:rPr>
        <w:t xml:space="preserve">. </w:t>
      </w:r>
    </w:p>
    <w:p w:rsidR="00AD3994" w:rsidRDefault="00AD3994" w:rsidP="00160C29">
      <w:pPr>
        <w:pStyle w:val="libFootnote"/>
        <w:rPr>
          <w:rtl/>
          <w:lang w:bidi="fa-IR"/>
        </w:rPr>
      </w:pPr>
      <w:r>
        <w:rPr>
          <w:rtl/>
          <w:lang w:bidi="fa-IR"/>
        </w:rPr>
        <w:t>887- سيره حلبى</w:t>
      </w:r>
      <w:r w:rsidR="009432CE">
        <w:rPr>
          <w:rtl/>
          <w:lang w:bidi="fa-IR"/>
        </w:rPr>
        <w:t xml:space="preserve">، </w:t>
      </w:r>
      <w:r>
        <w:rPr>
          <w:rtl/>
          <w:lang w:bidi="fa-IR"/>
        </w:rPr>
        <w:t>ج 2</w:t>
      </w:r>
      <w:r w:rsidR="009432CE">
        <w:rPr>
          <w:rtl/>
          <w:lang w:bidi="fa-IR"/>
        </w:rPr>
        <w:t xml:space="preserve">، </w:t>
      </w:r>
      <w:r>
        <w:rPr>
          <w:rtl/>
          <w:lang w:bidi="fa-IR"/>
        </w:rPr>
        <w:t>ص 94</w:t>
      </w:r>
      <w:r w:rsidR="009432CE">
        <w:rPr>
          <w:rtl/>
          <w:lang w:bidi="fa-IR"/>
        </w:rPr>
        <w:t xml:space="preserve">. </w:t>
      </w:r>
    </w:p>
    <w:p w:rsidR="00AD3994" w:rsidRDefault="00AD3994" w:rsidP="00160C29">
      <w:pPr>
        <w:pStyle w:val="libFootnote"/>
        <w:rPr>
          <w:rtl/>
          <w:lang w:bidi="fa-IR"/>
        </w:rPr>
      </w:pPr>
      <w:r>
        <w:rPr>
          <w:rtl/>
          <w:lang w:bidi="fa-IR"/>
        </w:rPr>
        <w:t>888- سيره ابن هشام</w:t>
      </w:r>
      <w:r w:rsidR="009432CE">
        <w:rPr>
          <w:rtl/>
          <w:lang w:bidi="fa-IR"/>
        </w:rPr>
        <w:t xml:space="preserve">، </w:t>
      </w:r>
      <w:r>
        <w:rPr>
          <w:rtl/>
          <w:lang w:bidi="fa-IR"/>
        </w:rPr>
        <w:t>ج 2</w:t>
      </w:r>
      <w:r w:rsidR="009432CE">
        <w:rPr>
          <w:rtl/>
          <w:lang w:bidi="fa-IR"/>
        </w:rPr>
        <w:t xml:space="preserve">، </w:t>
      </w:r>
      <w:r>
        <w:rPr>
          <w:rtl/>
          <w:lang w:bidi="fa-IR"/>
        </w:rPr>
        <w:t>ص 155</w:t>
      </w:r>
      <w:r w:rsidR="009432CE">
        <w:rPr>
          <w:rtl/>
          <w:lang w:bidi="fa-IR"/>
        </w:rPr>
        <w:t xml:space="preserve">. </w:t>
      </w:r>
    </w:p>
    <w:p w:rsidR="00AD3994" w:rsidRDefault="00AD3994" w:rsidP="00160C29">
      <w:pPr>
        <w:pStyle w:val="libFootnote"/>
        <w:rPr>
          <w:rtl/>
          <w:lang w:bidi="fa-IR"/>
        </w:rPr>
      </w:pPr>
      <w:r>
        <w:rPr>
          <w:rtl/>
          <w:lang w:bidi="fa-IR"/>
        </w:rPr>
        <w:t>889- ثواب الاعمال</w:t>
      </w:r>
      <w:r w:rsidR="009432CE">
        <w:rPr>
          <w:rtl/>
          <w:lang w:bidi="fa-IR"/>
        </w:rPr>
        <w:t xml:space="preserve">، </w:t>
      </w:r>
      <w:r>
        <w:rPr>
          <w:rtl/>
          <w:lang w:bidi="fa-IR"/>
        </w:rPr>
        <w:t>ص 52</w:t>
      </w:r>
      <w:r w:rsidR="009432CE">
        <w:rPr>
          <w:rtl/>
          <w:lang w:bidi="fa-IR"/>
        </w:rPr>
        <w:t xml:space="preserve">. </w:t>
      </w:r>
    </w:p>
    <w:p w:rsidR="00AD3994" w:rsidRDefault="00AD3994" w:rsidP="00160C29">
      <w:pPr>
        <w:pStyle w:val="libFootnote"/>
        <w:rPr>
          <w:rtl/>
          <w:lang w:bidi="fa-IR"/>
        </w:rPr>
      </w:pPr>
      <w:r>
        <w:rPr>
          <w:rtl/>
          <w:lang w:bidi="fa-IR"/>
        </w:rPr>
        <w:t>890- وسايل الشيعه</w:t>
      </w:r>
      <w:r w:rsidR="009432CE">
        <w:rPr>
          <w:rtl/>
          <w:lang w:bidi="fa-IR"/>
        </w:rPr>
        <w:t xml:space="preserve">، </w:t>
      </w:r>
      <w:r>
        <w:rPr>
          <w:rtl/>
          <w:lang w:bidi="fa-IR"/>
        </w:rPr>
        <w:t>ج 5</w:t>
      </w:r>
      <w:r w:rsidR="009432CE">
        <w:rPr>
          <w:rtl/>
          <w:lang w:bidi="fa-IR"/>
        </w:rPr>
        <w:t xml:space="preserve">، </w:t>
      </w:r>
      <w:r>
        <w:rPr>
          <w:rtl/>
          <w:lang w:bidi="fa-IR"/>
        </w:rPr>
        <w:t>ص 376</w:t>
      </w:r>
      <w:r w:rsidR="009432CE">
        <w:rPr>
          <w:rtl/>
          <w:lang w:bidi="fa-IR"/>
        </w:rPr>
        <w:t xml:space="preserve">، </w:t>
      </w:r>
      <w:r>
        <w:rPr>
          <w:rtl/>
          <w:lang w:bidi="fa-IR"/>
        </w:rPr>
        <w:t>حديث 6837</w:t>
      </w:r>
      <w:r w:rsidR="009432CE">
        <w:rPr>
          <w:rtl/>
          <w:lang w:bidi="fa-IR"/>
        </w:rPr>
        <w:t xml:space="preserve">. </w:t>
      </w:r>
    </w:p>
    <w:p w:rsidR="00AD3994" w:rsidRDefault="00AD3994" w:rsidP="00160C29">
      <w:pPr>
        <w:pStyle w:val="libFootnote"/>
        <w:rPr>
          <w:rtl/>
          <w:lang w:bidi="fa-IR"/>
        </w:rPr>
      </w:pPr>
      <w:r>
        <w:rPr>
          <w:rtl/>
          <w:lang w:bidi="fa-IR"/>
        </w:rPr>
        <w:t>891- مقنعه</w:t>
      </w:r>
      <w:r w:rsidR="009432CE">
        <w:rPr>
          <w:rtl/>
          <w:lang w:bidi="fa-IR"/>
        </w:rPr>
        <w:t xml:space="preserve">، </w:t>
      </w:r>
      <w:r>
        <w:rPr>
          <w:rtl/>
          <w:lang w:bidi="fa-IR"/>
        </w:rPr>
        <w:t>ص 98</w:t>
      </w:r>
      <w:r w:rsidR="009432CE">
        <w:rPr>
          <w:rtl/>
          <w:lang w:bidi="fa-IR"/>
        </w:rPr>
        <w:t xml:space="preserve">. </w:t>
      </w:r>
    </w:p>
    <w:p w:rsidR="00AD3994" w:rsidRDefault="00AD3994" w:rsidP="00160C29">
      <w:pPr>
        <w:pStyle w:val="libFootnote"/>
        <w:rPr>
          <w:rtl/>
          <w:lang w:bidi="fa-IR"/>
        </w:rPr>
      </w:pPr>
      <w:r>
        <w:rPr>
          <w:rtl/>
          <w:lang w:bidi="fa-IR"/>
        </w:rPr>
        <w:t>892- من لا يحضره الفقيه</w:t>
      </w:r>
      <w:r w:rsidR="009432CE">
        <w:rPr>
          <w:rtl/>
          <w:lang w:bidi="fa-IR"/>
        </w:rPr>
        <w:t xml:space="preserve">، </w:t>
      </w:r>
      <w:r>
        <w:rPr>
          <w:rtl/>
          <w:lang w:bidi="fa-IR"/>
        </w:rPr>
        <w:t>ج 1</w:t>
      </w:r>
      <w:r w:rsidR="009432CE">
        <w:rPr>
          <w:rtl/>
          <w:lang w:bidi="fa-IR"/>
        </w:rPr>
        <w:t xml:space="preserve">، </w:t>
      </w:r>
      <w:r>
        <w:rPr>
          <w:rtl/>
          <w:lang w:bidi="fa-IR"/>
        </w:rPr>
        <w:t>ص 285</w:t>
      </w:r>
      <w:r w:rsidR="009432CE">
        <w:rPr>
          <w:rtl/>
          <w:lang w:bidi="fa-IR"/>
        </w:rPr>
        <w:t xml:space="preserve">، </w:t>
      </w:r>
      <w:r>
        <w:rPr>
          <w:rtl/>
          <w:lang w:bidi="fa-IR"/>
        </w:rPr>
        <w:t>حديث 882</w:t>
      </w:r>
      <w:r w:rsidR="009432CE">
        <w:rPr>
          <w:rtl/>
          <w:lang w:bidi="fa-IR"/>
        </w:rPr>
        <w:t xml:space="preserve">. </w:t>
      </w:r>
    </w:p>
    <w:p w:rsidR="00AD3994" w:rsidRDefault="00AD3994" w:rsidP="00160C29">
      <w:pPr>
        <w:pStyle w:val="libFootnote"/>
        <w:rPr>
          <w:rtl/>
          <w:lang w:bidi="fa-IR"/>
        </w:rPr>
      </w:pPr>
      <w:r>
        <w:rPr>
          <w:rtl/>
          <w:lang w:bidi="fa-IR"/>
        </w:rPr>
        <w:t>893- من لا يحضره الفقيه</w:t>
      </w:r>
      <w:r w:rsidR="009432CE">
        <w:rPr>
          <w:rtl/>
          <w:lang w:bidi="fa-IR"/>
        </w:rPr>
        <w:t xml:space="preserve">، </w:t>
      </w:r>
      <w:r>
        <w:rPr>
          <w:rtl/>
          <w:lang w:bidi="fa-IR"/>
        </w:rPr>
        <w:t>ج 1</w:t>
      </w:r>
      <w:r w:rsidR="009432CE">
        <w:rPr>
          <w:rtl/>
          <w:lang w:bidi="fa-IR"/>
        </w:rPr>
        <w:t xml:space="preserve">، </w:t>
      </w:r>
      <w:r>
        <w:rPr>
          <w:rtl/>
          <w:lang w:bidi="fa-IR"/>
        </w:rPr>
        <w:t>ص 285</w:t>
      </w:r>
      <w:r w:rsidR="009432CE">
        <w:rPr>
          <w:rtl/>
          <w:lang w:bidi="fa-IR"/>
        </w:rPr>
        <w:t xml:space="preserve">، </w:t>
      </w:r>
      <w:r>
        <w:rPr>
          <w:rtl/>
          <w:lang w:bidi="fa-IR"/>
        </w:rPr>
        <w:t>حديث 881</w:t>
      </w:r>
      <w:r w:rsidR="009432CE">
        <w:rPr>
          <w:rtl/>
          <w:lang w:bidi="fa-IR"/>
        </w:rPr>
        <w:t xml:space="preserve">، </w:t>
      </w:r>
      <w:r>
        <w:rPr>
          <w:rtl/>
          <w:lang w:bidi="fa-IR"/>
        </w:rPr>
        <w:t>وسايل الشيعه</w:t>
      </w:r>
      <w:r w:rsidR="009432CE">
        <w:rPr>
          <w:rtl/>
          <w:lang w:bidi="fa-IR"/>
        </w:rPr>
        <w:t xml:space="preserve">، </w:t>
      </w:r>
      <w:r>
        <w:rPr>
          <w:rtl/>
          <w:lang w:bidi="fa-IR"/>
        </w:rPr>
        <w:t>ج 5</w:t>
      </w:r>
      <w:r w:rsidR="009432CE">
        <w:rPr>
          <w:rtl/>
          <w:lang w:bidi="fa-IR"/>
        </w:rPr>
        <w:t xml:space="preserve">، </w:t>
      </w:r>
      <w:r>
        <w:rPr>
          <w:rtl/>
          <w:lang w:bidi="fa-IR"/>
        </w:rPr>
        <w:t>ص 371</w:t>
      </w:r>
      <w:r w:rsidR="009432CE">
        <w:rPr>
          <w:rtl/>
          <w:lang w:bidi="fa-IR"/>
        </w:rPr>
        <w:t xml:space="preserve">، </w:t>
      </w:r>
      <w:r>
        <w:rPr>
          <w:rtl/>
          <w:lang w:bidi="fa-IR"/>
        </w:rPr>
        <w:t>حديث 6817</w:t>
      </w:r>
      <w:r w:rsidR="009432CE">
        <w:rPr>
          <w:rtl/>
          <w:lang w:bidi="fa-IR"/>
        </w:rPr>
        <w:t xml:space="preserve">. </w:t>
      </w:r>
    </w:p>
    <w:p w:rsidR="00AD3994" w:rsidRDefault="00AD3994" w:rsidP="00160C29">
      <w:pPr>
        <w:pStyle w:val="libFootnote"/>
        <w:rPr>
          <w:rtl/>
          <w:lang w:bidi="fa-IR"/>
        </w:rPr>
      </w:pPr>
      <w:r>
        <w:rPr>
          <w:rtl/>
          <w:lang w:bidi="fa-IR"/>
        </w:rPr>
        <w:t>894- وسايل الشيعه</w:t>
      </w:r>
      <w:r w:rsidR="009432CE">
        <w:rPr>
          <w:rtl/>
          <w:lang w:bidi="fa-IR"/>
        </w:rPr>
        <w:t xml:space="preserve">، </w:t>
      </w:r>
      <w:r>
        <w:rPr>
          <w:rtl/>
          <w:lang w:bidi="fa-IR"/>
        </w:rPr>
        <w:t>ج 5</w:t>
      </w:r>
      <w:r w:rsidR="009432CE">
        <w:rPr>
          <w:rtl/>
          <w:lang w:bidi="fa-IR"/>
        </w:rPr>
        <w:t xml:space="preserve">، </w:t>
      </w:r>
      <w:r>
        <w:rPr>
          <w:rtl/>
          <w:lang w:bidi="fa-IR"/>
        </w:rPr>
        <w:t>ص 371</w:t>
      </w:r>
      <w:r w:rsidR="009432CE">
        <w:rPr>
          <w:rtl/>
          <w:lang w:bidi="fa-IR"/>
        </w:rPr>
        <w:t xml:space="preserve">، </w:t>
      </w:r>
      <w:r>
        <w:rPr>
          <w:rtl/>
          <w:lang w:bidi="fa-IR"/>
        </w:rPr>
        <w:t>حديث 6819</w:t>
      </w:r>
      <w:r w:rsidR="009432CE">
        <w:rPr>
          <w:rtl/>
          <w:lang w:bidi="fa-IR"/>
        </w:rPr>
        <w:t xml:space="preserve">. </w:t>
      </w:r>
    </w:p>
    <w:p w:rsidR="00AD3994" w:rsidRDefault="00AD3994" w:rsidP="00160C29">
      <w:pPr>
        <w:pStyle w:val="libFootnote"/>
        <w:rPr>
          <w:rtl/>
          <w:lang w:bidi="fa-IR"/>
        </w:rPr>
      </w:pPr>
      <w:r>
        <w:rPr>
          <w:rtl/>
          <w:lang w:bidi="fa-IR"/>
        </w:rPr>
        <w:t>895- وسايل الشيعه</w:t>
      </w:r>
      <w:r w:rsidR="009432CE">
        <w:rPr>
          <w:rtl/>
          <w:lang w:bidi="fa-IR"/>
        </w:rPr>
        <w:t xml:space="preserve">، </w:t>
      </w:r>
      <w:r>
        <w:rPr>
          <w:rtl/>
          <w:lang w:bidi="fa-IR"/>
        </w:rPr>
        <w:t>ج 5</w:t>
      </w:r>
      <w:r w:rsidR="009432CE">
        <w:rPr>
          <w:rtl/>
          <w:lang w:bidi="fa-IR"/>
        </w:rPr>
        <w:t xml:space="preserve">، </w:t>
      </w:r>
      <w:r>
        <w:rPr>
          <w:rtl/>
          <w:lang w:bidi="fa-IR"/>
        </w:rPr>
        <w:t>ص 373</w:t>
      </w:r>
      <w:r w:rsidR="009432CE">
        <w:rPr>
          <w:rtl/>
          <w:lang w:bidi="fa-IR"/>
        </w:rPr>
        <w:t xml:space="preserve">، </w:t>
      </w:r>
      <w:r>
        <w:rPr>
          <w:rtl/>
          <w:lang w:bidi="fa-IR"/>
        </w:rPr>
        <w:t>حديث 6823</w:t>
      </w:r>
      <w:r w:rsidR="009432CE">
        <w:rPr>
          <w:rtl/>
          <w:lang w:bidi="fa-IR"/>
        </w:rPr>
        <w:t xml:space="preserve">. </w:t>
      </w:r>
    </w:p>
    <w:p w:rsidR="00AD3994" w:rsidRDefault="00AD3994" w:rsidP="00160C29">
      <w:pPr>
        <w:pStyle w:val="libFootnote"/>
        <w:rPr>
          <w:rtl/>
          <w:lang w:bidi="fa-IR"/>
        </w:rPr>
      </w:pPr>
      <w:r>
        <w:rPr>
          <w:rtl/>
          <w:lang w:bidi="fa-IR"/>
        </w:rPr>
        <w:t>896- وسايل الشيعه</w:t>
      </w:r>
      <w:r w:rsidR="009432CE">
        <w:rPr>
          <w:rtl/>
          <w:lang w:bidi="fa-IR"/>
        </w:rPr>
        <w:t xml:space="preserve">، </w:t>
      </w:r>
      <w:r>
        <w:rPr>
          <w:rtl/>
          <w:lang w:bidi="fa-IR"/>
        </w:rPr>
        <w:t>ج 5</w:t>
      </w:r>
      <w:r w:rsidR="009432CE">
        <w:rPr>
          <w:rtl/>
          <w:lang w:bidi="fa-IR"/>
        </w:rPr>
        <w:t xml:space="preserve">، </w:t>
      </w:r>
      <w:r>
        <w:rPr>
          <w:rtl/>
          <w:lang w:bidi="fa-IR"/>
        </w:rPr>
        <w:t>ص 374</w:t>
      </w:r>
      <w:r w:rsidR="009432CE">
        <w:rPr>
          <w:rtl/>
          <w:lang w:bidi="fa-IR"/>
        </w:rPr>
        <w:t xml:space="preserve">، </w:t>
      </w:r>
      <w:r>
        <w:rPr>
          <w:rtl/>
          <w:lang w:bidi="fa-IR"/>
        </w:rPr>
        <w:t>حديث 6824</w:t>
      </w:r>
      <w:r w:rsidR="009432CE">
        <w:rPr>
          <w:rtl/>
          <w:lang w:bidi="fa-IR"/>
        </w:rPr>
        <w:t xml:space="preserve">. </w:t>
      </w:r>
    </w:p>
    <w:p w:rsidR="00AD3994" w:rsidRDefault="00AD3994" w:rsidP="00160C29">
      <w:pPr>
        <w:pStyle w:val="libFootnote"/>
        <w:rPr>
          <w:rtl/>
          <w:lang w:bidi="fa-IR"/>
        </w:rPr>
      </w:pPr>
      <w:r>
        <w:rPr>
          <w:rtl/>
          <w:lang w:bidi="fa-IR"/>
        </w:rPr>
        <w:t>897- وسايل الشيعه</w:t>
      </w:r>
      <w:r w:rsidR="009432CE">
        <w:rPr>
          <w:rtl/>
          <w:lang w:bidi="fa-IR"/>
        </w:rPr>
        <w:t xml:space="preserve">، </w:t>
      </w:r>
      <w:r>
        <w:rPr>
          <w:rtl/>
          <w:lang w:bidi="fa-IR"/>
        </w:rPr>
        <w:t>ج 5</w:t>
      </w:r>
      <w:r w:rsidR="009432CE">
        <w:rPr>
          <w:rtl/>
          <w:lang w:bidi="fa-IR"/>
        </w:rPr>
        <w:t xml:space="preserve">، </w:t>
      </w:r>
      <w:r>
        <w:rPr>
          <w:rtl/>
          <w:lang w:bidi="fa-IR"/>
        </w:rPr>
        <w:t>ص 375</w:t>
      </w:r>
      <w:r w:rsidR="009432CE">
        <w:rPr>
          <w:rtl/>
          <w:lang w:bidi="fa-IR"/>
        </w:rPr>
        <w:t xml:space="preserve">، </w:t>
      </w:r>
      <w:r>
        <w:rPr>
          <w:rtl/>
          <w:lang w:bidi="fa-IR"/>
        </w:rPr>
        <w:t>حديث 6829</w:t>
      </w:r>
      <w:r w:rsidR="009432CE">
        <w:rPr>
          <w:rtl/>
          <w:lang w:bidi="fa-IR"/>
        </w:rPr>
        <w:t xml:space="preserve">. </w:t>
      </w:r>
    </w:p>
    <w:p w:rsidR="00AD3994" w:rsidRDefault="00AD3994" w:rsidP="00160C29">
      <w:pPr>
        <w:pStyle w:val="libFootnote"/>
        <w:rPr>
          <w:rtl/>
          <w:lang w:bidi="fa-IR"/>
        </w:rPr>
      </w:pPr>
      <w:r>
        <w:rPr>
          <w:rtl/>
          <w:lang w:bidi="fa-IR"/>
        </w:rPr>
        <w:t>898- وسايل الشيعه</w:t>
      </w:r>
      <w:r w:rsidR="009432CE">
        <w:rPr>
          <w:rtl/>
          <w:lang w:bidi="fa-IR"/>
        </w:rPr>
        <w:t xml:space="preserve">، </w:t>
      </w:r>
      <w:r>
        <w:rPr>
          <w:rtl/>
          <w:lang w:bidi="fa-IR"/>
        </w:rPr>
        <w:t>ج 5</w:t>
      </w:r>
      <w:r w:rsidR="009432CE">
        <w:rPr>
          <w:rtl/>
          <w:lang w:bidi="fa-IR"/>
        </w:rPr>
        <w:t xml:space="preserve">، </w:t>
      </w:r>
      <w:r>
        <w:rPr>
          <w:rtl/>
          <w:lang w:bidi="fa-IR"/>
        </w:rPr>
        <w:t>ص 375</w:t>
      </w:r>
      <w:r w:rsidR="009432CE">
        <w:rPr>
          <w:rtl/>
          <w:lang w:bidi="fa-IR"/>
        </w:rPr>
        <w:t xml:space="preserve">، </w:t>
      </w:r>
      <w:r>
        <w:rPr>
          <w:rtl/>
          <w:lang w:bidi="fa-IR"/>
        </w:rPr>
        <w:t>حديث 6830</w:t>
      </w:r>
      <w:r w:rsidR="009432CE">
        <w:rPr>
          <w:rtl/>
          <w:lang w:bidi="fa-IR"/>
        </w:rPr>
        <w:t xml:space="preserve">. </w:t>
      </w:r>
    </w:p>
    <w:p w:rsidR="00AD3994" w:rsidRDefault="00AD3994" w:rsidP="00160C29">
      <w:pPr>
        <w:pStyle w:val="libFootnote"/>
        <w:rPr>
          <w:rtl/>
          <w:lang w:bidi="fa-IR"/>
        </w:rPr>
      </w:pPr>
      <w:r>
        <w:rPr>
          <w:rtl/>
          <w:lang w:bidi="fa-IR"/>
        </w:rPr>
        <w:lastRenderedPageBreak/>
        <w:t>899- وسايل الشيعه</w:t>
      </w:r>
      <w:r w:rsidR="009432CE">
        <w:rPr>
          <w:rtl/>
          <w:lang w:bidi="fa-IR"/>
        </w:rPr>
        <w:t xml:space="preserve">، </w:t>
      </w:r>
      <w:r>
        <w:rPr>
          <w:rtl/>
          <w:lang w:bidi="fa-IR"/>
        </w:rPr>
        <w:t>ج 5</w:t>
      </w:r>
      <w:r w:rsidR="009432CE">
        <w:rPr>
          <w:rtl/>
          <w:lang w:bidi="fa-IR"/>
        </w:rPr>
        <w:t xml:space="preserve">، </w:t>
      </w:r>
      <w:r>
        <w:rPr>
          <w:rtl/>
          <w:lang w:bidi="fa-IR"/>
        </w:rPr>
        <w:t>ص 375</w:t>
      </w:r>
      <w:r w:rsidR="009432CE">
        <w:rPr>
          <w:rtl/>
          <w:lang w:bidi="fa-IR"/>
        </w:rPr>
        <w:t xml:space="preserve">، </w:t>
      </w:r>
      <w:r>
        <w:rPr>
          <w:rtl/>
          <w:lang w:bidi="fa-IR"/>
        </w:rPr>
        <w:t>حديث 6831</w:t>
      </w:r>
      <w:r w:rsidR="009432CE">
        <w:rPr>
          <w:rtl/>
          <w:lang w:bidi="fa-IR"/>
        </w:rPr>
        <w:t xml:space="preserve">. </w:t>
      </w:r>
    </w:p>
    <w:p w:rsidR="00AD3994" w:rsidRDefault="00AD3994" w:rsidP="00160C29">
      <w:pPr>
        <w:pStyle w:val="libFootnote"/>
        <w:rPr>
          <w:rtl/>
          <w:lang w:bidi="fa-IR"/>
        </w:rPr>
      </w:pPr>
      <w:r>
        <w:rPr>
          <w:rtl/>
          <w:lang w:bidi="fa-IR"/>
        </w:rPr>
        <w:t>900- وسايل الشيعه</w:t>
      </w:r>
      <w:r w:rsidR="009432CE">
        <w:rPr>
          <w:rtl/>
          <w:lang w:bidi="fa-IR"/>
        </w:rPr>
        <w:t xml:space="preserve">، </w:t>
      </w:r>
      <w:r>
        <w:rPr>
          <w:rtl/>
          <w:lang w:bidi="fa-IR"/>
        </w:rPr>
        <w:t>ج 5</w:t>
      </w:r>
      <w:r w:rsidR="009432CE">
        <w:rPr>
          <w:rtl/>
          <w:lang w:bidi="fa-IR"/>
        </w:rPr>
        <w:t xml:space="preserve">، </w:t>
      </w:r>
      <w:r>
        <w:rPr>
          <w:rtl/>
          <w:lang w:bidi="fa-IR"/>
        </w:rPr>
        <w:t>ص 375</w:t>
      </w:r>
      <w:r w:rsidR="009432CE">
        <w:rPr>
          <w:rtl/>
          <w:lang w:bidi="fa-IR"/>
        </w:rPr>
        <w:t xml:space="preserve">، </w:t>
      </w:r>
      <w:r>
        <w:rPr>
          <w:rtl/>
          <w:lang w:bidi="fa-IR"/>
        </w:rPr>
        <w:t>حديث 6832</w:t>
      </w:r>
      <w:r w:rsidR="009432CE">
        <w:rPr>
          <w:rtl/>
          <w:lang w:bidi="fa-IR"/>
        </w:rPr>
        <w:t xml:space="preserve">. </w:t>
      </w:r>
    </w:p>
    <w:p w:rsidR="00AD3994" w:rsidRDefault="00AD3994" w:rsidP="00160C29">
      <w:pPr>
        <w:pStyle w:val="libFootnote"/>
        <w:rPr>
          <w:rtl/>
          <w:lang w:bidi="fa-IR"/>
        </w:rPr>
      </w:pPr>
      <w:r>
        <w:rPr>
          <w:rtl/>
          <w:lang w:bidi="fa-IR"/>
        </w:rPr>
        <w:t>901- وسايل الشيعه</w:t>
      </w:r>
      <w:r w:rsidR="009432CE">
        <w:rPr>
          <w:rtl/>
          <w:lang w:bidi="fa-IR"/>
        </w:rPr>
        <w:t xml:space="preserve">، </w:t>
      </w:r>
      <w:r>
        <w:rPr>
          <w:rtl/>
          <w:lang w:bidi="fa-IR"/>
        </w:rPr>
        <w:t>ج 5</w:t>
      </w:r>
      <w:r w:rsidR="009432CE">
        <w:rPr>
          <w:rtl/>
          <w:lang w:bidi="fa-IR"/>
        </w:rPr>
        <w:t xml:space="preserve">، </w:t>
      </w:r>
      <w:r>
        <w:rPr>
          <w:rtl/>
          <w:lang w:bidi="fa-IR"/>
        </w:rPr>
        <w:t>ص 375</w:t>
      </w:r>
      <w:r w:rsidR="009432CE">
        <w:rPr>
          <w:rtl/>
          <w:lang w:bidi="fa-IR"/>
        </w:rPr>
        <w:t xml:space="preserve">، </w:t>
      </w:r>
      <w:r>
        <w:rPr>
          <w:rtl/>
          <w:lang w:bidi="fa-IR"/>
        </w:rPr>
        <w:t>حديث 6836</w:t>
      </w:r>
      <w:r w:rsidR="009432CE">
        <w:rPr>
          <w:rtl/>
          <w:lang w:bidi="fa-IR"/>
        </w:rPr>
        <w:t xml:space="preserve">. </w:t>
      </w:r>
    </w:p>
    <w:p w:rsidR="00AD3994" w:rsidRDefault="00AD3994" w:rsidP="00160C29">
      <w:pPr>
        <w:pStyle w:val="libFootnote"/>
        <w:rPr>
          <w:rtl/>
          <w:lang w:bidi="fa-IR"/>
        </w:rPr>
      </w:pPr>
      <w:r>
        <w:rPr>
          <w:rtl/>
          <w:lang w:bidi="fa-IR"/>
        </w:rPr>
        <w:t>902- مستدرك الوسايل</w:t>
      </w:r>
      <w:r w:rsidR="009432CE">
        <w:rPr>
          <w:rtl/>
          <w:lang w:bidi="fa-IR"/>
        </w:rPr>
        <w:t xml:space="preserve">، </w:t>
      </w:r>
      <w:r>
        <w:rPr>
          <w:rtl/>
          <w:lang w:bidi="fa-IR"/>
        </w:rPr>
        <w:t>ج 4</w:t>
      </w:r>
      <w:r w:rsidR="009432CE">
        <w:rPr>
          <w:rtl/>
          <w:lang w:bidi="fa-IR"/>
        </w:rPr>
        <w:t xml:space="preserve">، </w:t>
      </w:r>
      <w:r>
        <w:rPr>
          <w:rtl/>
          <w:lang w:bidi="fa-IR"/>
        </w:rPr>
        <w:t>ص 41</w:t>
      </w:r>
      <w:r w:rsidR="009432CE">
        <w:rPr>
          <w:rtl/>
          <w:lang w:bidi="fa-IR"/>
        </w:rPr>
        <w:t xml:space="preserve">، </w:t>
      </w:r>
      <w:r>
        <w:rPr>
          <w:rtl/>
          <w:lang w:bidi="fa-IR"/>
        </w:rPr>
        <w:t>حديث 4134</w:t>
      </w:r>
      <w:r w:rsidR="009432CE">
        <w:rPr>
          <w:rtl/>
          <w:lang w:bidi="fa-IR"/>
        </w:rPr>
        <w:t xml:space="preserve">. </w:t>
      </w:r>
    </w:p>
    <w:p w:rsidR="00AD3994" w:rsidRDefault="00AD3994" w:rsidP="00160C29">
      <w:pPr>
        <w:pStyle w:val="libFootnote"/>
        <w:rPr>
          <w:rtl/>
          <w:lang w:bidi="fa-IR"/>
        </w:rPr>
      </w:pPr>
      <w:r>
        <w:rPr>
          <w:rtl/>
          <w:lang w:bidi="fa-IR"/>
        </w:rPr>
        <w:t>903- موطّا</w:t>
      </w:r>
      <w:r w:rsidR="009432CE">
        <w:rPr>
          <w:rtl/>
          <w:lang w:bidi="fa-IR"/>
        </w:rPr>
        <w:t xml:space="preserve">، </w:t>
      </w:r>
      <w:r>
        <w:rPr>
          <w:rtl/>
          <w:lang w:bidi="fa-IR"/>
        </w:rPr>
        <w:t>ج 1</w:t>
      </w:r>
      <w:r w:rsidR="009432CE">
        <w:rPr>
          <w:rtl/>
          <w:lang w:bidi="fa-IR"/>
        </w:rPr>
        <w:t xml:space="preserve">، </w:t>
      </w:r>
      <w:r>
        <w:rPr>
          <w:rtl/>
          <w:lang w:bidi="fa-IR"/>
        </w:rPr>
        <w:t>ص 72</w:t>
      </w:r>
      <w:r w:rsidR="009432CE">
        <w:rPr>
          <w:rtl/>
          <w:lang w:bidi="fa-IR"/>
        </w:rPr>
        <w:t xml:space="preserve">، </w:t>
      </w:r>
      <w:r>
        <w:rPr>
          <w:rtl/>
          <w:lang w:bidi="fa-IR"/>
        </w:rPr>
        <w:t>حديث 8</w:t>
      </w:r>
      <w:r w:rsidR="009432CE">
        <w:rPr>
          <w:rtl/>
          <w:lang w:bidi="fa-IR"/>
        </w:rPr>
        <w:t xml:space="preserve">. </w:t>
      </w:r>
    </w:p>
    <w:p w:rsidR="00AD3994" w:rsidRDefault="00AD3994" w:rsidP="00160C29">
      <w:pPr>
        <w:pStyle w:val="libFootnote"/>
        <w:rPr>
          <w:rtl/>
          <w:lang w:bidi="fa-IR"/>
        </w:rPr>
      </w:pPr>
      <w:r>
        <w:rPr>
          <w:rtl/>
          <w:lang w:bidi="fa-IR"/>
        </w:rPr>
        <w:t>904- شرح نهج البلاغه ابن ابى الحديد</w:t>
      </w:r>
      <w:r w:rsidR="009432CE">
        <w:rPr>
          <w:rtl/>
          <w:lang w:bidi="fa-IR"/>
        </w:rPr>
        <w:t xml:space="preserve">، </w:t>
      </w:r>
      <w:r>
        <w:rPr>
          <w:rtl/>
          <w:lang w:bidi="fa-IR"/>
        </w:rPr>
        <w:t>ج 1</w:t>
      </w:r>
      <w:r w:rsidR="009432CE">
        <w:rPr>
          <w:rtl/>
          <w:lang w:bidi="fa-IR"/>
        </w:rPr>
        <w:t xml:space="preserve">، </w:t>
      </w:r>
      <w:r>
        <w:rPr>
          <w:rtl/>
          <w:lang w:bidi="fa-IR"/>
        </w:rPr>
        <w:t>ص 182</w:t>
      </w:r>
      <w:r w:rsidR="009432CE">
        <w:rPr>
          <w:rtl/>
          <w:lang w:bidi="fa-IR"/>
        </w:rPr>
        <w:t xml:space="preserve">. </w:t>
      </w:r>
    </w:p>
    <w:p w:rsidR="00AD3994" w:rsidRDefault="00AD3994" w:rsidP="00160C29">
      <w:pPr>
        <w:pStyle w:val="libFootnote"/>
        <w:rPr>
          <w:rtl/>
          <w:lang w:bidi="fa-IR"/>
        </w:rPr>
      </w:pPr>
      <w:r>
        <w:rPr>
          <w:rtl/>
          <w:lang w:bidi="fa-IR"/>
        </w:rPr>
        <w:t>905- شرح المقاصد</w:t>
      </w:r>
      <w:r w:rsidR="009432CE">
        <w:rPr>
          <w:rtl/>
          <w:lang w:bidi="fa-IR"/>
        </w:rPr>
        <w:t xml:space="preserve">، </w:t>
      </w:r>
      <w:r>
        <w:rPr>
          <w:rtl/>
          <w:lang w:bidi="fa-IR"/>
        </w:rPr>
        <w:t>ج 5</w:t>
      </w:r>
      <w:r w:rsidR="009432CE">
        <w:rPr>
          <w:rtl/>
          <w:lang w:bidi="fa-IR"/>
        </w:rPr>
        <w:t xml:space="preserve">، </w:t>
      </w:r>
      <w:r>
        <w:rPr>
          <w:rtl/>
          <w:lang w:bidi="fa-IR"/>
        </w:rPr>
        <w:t>ص 283</w:t>
      </w:r>
      <w:r w:rsidR="009432CE">
        <w:rPr>
          <w:rtl/>
          <w:lang w:bidi="fa-IR"/>
        </w:rPr>
        <w:t xml:space="preserve">. </w:t>
      </w:r>
    </w:p>
    <w:p w:rsidR="00AD3994" w:rsidRDefault="00AD3994" w:rsidP="00160C29">
      <w:pPr>
        <w:pStyle w:val="libFootnote"/>
        <w:rPr>
          <w:rtl/>
          <w:lang w:bidi="fa-IR"/>
        </w:rPr>
      </w:pPr>
      <w:r>
        <w:rPr>
          <w:rtl/>
          <w:lang w:bidi="fa-IR"/>
        </w:rPr>
        <w:t>906- سيره حلبى</w:t>
      </w:r>
      <w:r w:rsidR="009432CE">
        <w:rPr>
          <w:rtl/>
          <w:lang w:bidi="fa-IR"/>
        </w:rPr>
        <w:t xml:space="preserve">، </w:t>
      </w:r>
      <w:r>
        <w:rPr>
          <w:rtl/>
          <w:lang w:bidi="fa-IR"/>
        </w:rPr>
        <w:t>ج 2</w:t>
      </w:r>
      <w:r w:rsidR="009432CE">
        <w:rPr>
          <w:rtl/>
          <w:lang w:bidi="fa-IR"/>
        </w:rPr>
        <w:t xml:space="preserve">، </w:t>
      </w:r>
      <w:r>
        <w:rPr>
          <w:rtl/>
          <w:lang w:bidi="fa-IR"/>
        </w:rPr>
        <w:t>ص 95</w:t>
      </w:r>
      <w:r w:rsidR="009432CE">
        <w:rPr>
          <w:rtl/>
          <w:lang w:bidi="fa-IR"/>
        </w:rPr>
        <w:t xml:space="preserve">. </w:t>
      </w:r>
    </w:p>
    <w:p w:rsidR="00AD3994" w:rsidRDefault="00AD3994" w:rsidP="00160C29">
      <w:pPr>
        <w:pStyle w:val="libFootnote"/>
        <w:rPr>
          <w:rtl/>
          <w:lang w:bidi="fa-IR"/>
        </w:rPr>
      </w:pPr>
      <w:r>
        <w:rPr>
          <w:rtl/>
          <w:lang w:bidi="fa-IR"/>
        </w:rPr>
        <w:t>907- سيره حلبى</w:t>
      </w:r>
      <w:r w:rsidR="009432CE">
        <w:rPr>
          <w:rtl/>
          <w:lang w:bidi="fa-IR"/>
        </w:rPr>
        <w:t xml:space="preserve">، </w:t>
      </w:r>
      <w:r>
        <w:rPr>
          <w:rtl/>
          <w:lang w:bidi="fa-IR"/>
        </w:rPr>
        <w:t>ج 2</w:t>
      </w:r>
      <w:r w:rsidR="009432CE">
        <w:rPr>
          <w:rtl/>
          <w:lang w:bidi="fa-IR"/>
        </w:rPr>
        <w:t xml:space="preserve">، </w:t>
      </w:r>
      <w:r>
        <w:rPr>
          <w:rtl/>
          <w:lang w:bidi="fa-IR"/>
        </w:rPr>
        <w:t>ص 97</w:t>
      </w:r>
      <w:r w:rsidR="009432CE">
        <w:rPr>
          <w:rtl/>
          <w:lang w:bidi="fa-IR"/>
        </w:rPr>
        <w:t xml:space="preserve">. </w:t>
      </w:r>
    </w:p>
    <w:p w:rsidR="00AD3994" w:rsidRDefault="00AD3994" w:rsidP="00160C29">
      <w:pPr>
        <w:pStyle w:val="libFootnote"/>
        <w:rPr>
          <w:rtl/>
          <w:lang w:bidi="fa-IR"/>
        </w:rPr>
      </w:pPr>
      <w:r>
        <w:rPr>
          <w:rtl/>
          <w:lang w:bidi="fa-IR"/>
        </w:rPr>
        <w:t>908- سنن الكبرى</w:t>
      </w:r>
      <w:r w:rsidR="009432CE">
        <w:rPr>
          <w:rtl/>
          <w:lang w:bidi="fa-IR"/>
        </w:rPr>
        <w:t xml:space="preserve">، </w:t>
      </w:r>
      <w:r>
        <w:rPr>
          <w:rtl/>
          <w:lang w:bidi="fa-IR"/>
        </w:rPr>
        <w:t>ج 1</w:t>
      </w:r>
      <w:r w:rsidR="009432CE">
        <w:rPr>
          <w:rtl/>
          <w:lang w:bidi="fa-IR"/>
        </w:rPr>
        <w:t xml:space="preserve">، </w:t>
      </w:r>
      <w:r>
        <w:rPr>
          <w:rtl/>
          <w:lang w:bidi="fa-IR"/>
        </w:rPr>
        <w:t>ص 424</w:t>
      </w:r>
      <w:r w:rsidR="009432CE">
        <w:rPr>
          <w:rtl/>
          <w:lang w:bidi="fa-IR"/>
        </w:rPr>
        <w:t xml:space="preserve">. </w:t>
      </w:r>
    </w:p>
    <w:p w:rsidR="00AD3994" w:rsidRDefault="00AD3994" w:rsidP="00160C29">
      <w:pPr>
        <w:pStyle w:val="libFootnote"/>
        <w:rPr>
          <w:rtl/>
          <w:lang w:bidi="fa-IR"/>
        </w:rPr>
      </w:pPr>
      <w:r>
        <w:rPr>
          <w:rtl/>
          <w:lang w:bidi="fa-IR"/>
        </w:rPr>
        <w:t>909- صحيح بخارى</w:t>
      </w:r>
      <w:r w:rsidR="009432CE">
        <w:rPr>
          <w:rtl/>
          <w:lang w:bidi="fa-IR"/>
        </w:rPr>
        <w:t xml:space="preserve">، </w:t>
      </w:r>
      <w:r>
        <w:rPr>
          <w:rtl/>
          <w:lang w:bidi="fa-IR"/>
        </w:rPr>
        <w:t>ج 2</w:t>
      </w:r>
      <w:r w:rsidR="009432CE">
        <w:rPr>
          <w:rtl/>
          <w:lang w:bidi="fa-IR"/>
        </w:rPr>
        <w:t xml:space="preserve">، </w:t>
      </w:r>
      <w:r>
        <w:rPr>
          <w:rtl/>
          <w:lang w:bidi="fa-IR"/>
        </w:rPr>
        <w:t>ص 60</w:t>
      </w:r>
      <w:r w:rsidR="009432CE">
        <w:rPr>
          <w:rtl/>
          <w:lang w:bidi="fa-IR"/>
        </w:rPr>
        <w:t xml:space="preserve">، </w:t>
      </w:r>
      <w:r>
        <w:rPr>
          <w:rtl/>
          <w:lang w:bidi="fa-IR"/>
        </w:rPr>
        <w:t>حديث 2010</w:t>
      </w:r>
      <w:r w:rsidR="009432CE">
        <w:rPr>
          <w:rtl/>
          <w:lang w:bidi="fa-IR"/>
        </w:rPr>
        <w:t xml:space="preserve">. </w:t>
      </w:r>
    </w:p>
    <w:p w:rsidR="00AD3994" w:rsidRDefault="00AD3994" w:rsidP="00160C29">
      <w:pPr>
        <w:pStyle w:val="libFootnote"/>
        <w:rPr>
          <w:rtl/>
          <w:lang w:bidi="fa-IR"/>
        </w:rPr>
      </w:pPr>
      <w:r>
        <w:rPr>
          <w:rtl/>
          <w:lang w:bidi="fa-IR"/>
        </w:rPr>
        <w:t>910- دعائم الاسلام</w:t>
      </w:r>
      <w:r w:rsidR="009432CE">
        <w:rPr>
          <w:rtl/>
          <w:lang w:bidi="fa-IR"/>
        </w:rPr>
        <w:t xml:space="preserve">، </w:t>
      </w:r>
      <w:r>
        <w:rPr>
          <w:rtl/>
          <w:lang w:bidi="fa-IR"/>
        </w:rPr>
        <w:t>ج 1</w:t>
      </w:r>
      <w:r w:rsidR="009432CE">
        <w:rPr>
          <w:rtl/>
          <w:lang w:bidi="fa-IR"/>
        </w:rPr>
        <w:t xml:space="preserve">، </w:t>
      </w:r>
      <w:r>
        <w:rPr>
          <w:rtl/>
          <w:lang w:bidi="fa-IR"/>
        </w:rPr>
        <w:t>ص 142</w:t>
      </w:r>
      <w:r w:rsidR="009432CE">
        <w:rPr>
          <w:rtl/>
          <w:lang w:bidi="fa-IR"/>
        </w:rPr>
        <w:t xml:space="preserve">، </w:t>
      </w:r>
      <w:r>
        <w:rPr>
          <w:rtl/>
          <w:lang w:bidi="fa-IR"/>
        </w:rPr>
        <w:t>مستدرك الوسايل</w:t>
      </w:r>
      <w:r w:rsidR="009432CE">
        <w:rPr>
          <w:rtl/>
          <w:lang w:bidi="fa-IR"/>
        </w:rPr>
        <w:t xml:space="preserve">، </w:t>
      </w:r>
      <w:r>
        <w:rPr>
          <w:rtl/>
          <w:lang w:bidi="fa-IR"/>
        </w:rPr>
        <w:t>ج 4</w:t>
      </w:r>
      <w:r w:rsidR="009432CE">
        <w:rPr>
          <w:rtl/>
          <w:lang w:bidi="fa-IR"/>
        </w:rPr>
        <w:t xml:space="preserve">، </w:t>
      </w:r>
      <w:r>
        <w:rPr>
          <w:rtl/>
          <w:lang w:bidi="fa-IR"/>
        </w:rPr>
        <w:t>ص 41</w:t>
      </w:r>
      <w:r w:rsidR="009432CE">
        <w:rPr>
          <w:rtl/>
          <w:lang w:bidi="fa-IR"/>
        </w:rPr>
        <w:t xml:space="preserve">، </w:t>
      </w:r>
      <w:r>
        <w:rPr>
          <w:rtl/>
          <w:lang w:bidi="fa-IR"/>
        </w:rPr>
        <w:t>حديث 4134</w:t>
      </w:r>
      <w:r w:rsidR="009432CE">
        <w:rPr>
          <w:rtl/>
          <w:lang w:bidi="fa-IR"/>
        </w:rPr>
        <w:t xml:space="preserve">. </w:t>
      </w:r>
    </w:p>
    <w:p w:rsidR="00AD3994" w:rsidRDefault="00AD3994" w:rsidP="00160C29">
      <w:pPr>
        <w:pStyle w:val="libFootnote"/>
        <w:rPr>
          <w:rtl/>
          <w:lang w:bidi="fa-IR"/>
        </w:rPr>
      </w:pPr>
      <w:r>
        <w:rPr>
          <w:rtl/>
          <w:lang w:bidi="fa-IR"/>
        </w:rPr>
        <w:t>911- سوره مائده</w:t>
      </w:r>
      <w:r w:rsidR="009432CE">
        <w:rPr>
          <w:rtl/>
          <w:lang w:bidi="fa-IR"/>
        </w:rPr>
        <w:t xml:space="preserve">، </w:t>
      </w:r>
      <w:r>
        <w:rPr>
          <w:rtl/>
          <w:lang w:bidi="fa-IR"/>
        </w:rPr>
        <w:t>آيه 27</w:t>
      </w:r>
      <w:r w:rsidR="009432CE">
        <w:rPr>
          <w:rtl/>
          <w:lang w:bidi="fa-IR"/>
        </w:rPr>
        <w:t xml:space="preserve">. </w:t>
      </w:r>
    </w:p>
    <w:p w:rsidR="00AD3994" w:rsidRDefault="00AD3994" w:rsidP="00160C29">
      <w:pPr>
        <w:pStyle w:val="libFootnote"/>
        <w:rPr>
          <w:rtl/>
          <w:lang w:bidi="fa-IR"/>
        </w:rPr>
      </w:pPr>
      <w:r>
        <w:rPr>
          <w:rtl/>
          <w:lang w:bidi="fa-IR"/>
        </w:rPr>
        <w:t>912- سوره فتح</w:t>
      </w:r>
      <w:r w:rsidR="009432CE">
        <w:rPr>
          <w:rtl/>
          <w:lang w:bidi="fa-IR"/>
        </w:rPr>
        <w:t xml:space="preserve">، </w:t>
      </w:r>
      <w:r>
        <w:rPr>
          <w:rtl/>
          <w:lang w:bidi="fa-IR"/>
        </w:rPr>
        <w:t>آيه 29</w:t>
      </w:r>
      <w:r w:rsidR="009432CE">
        <w:rPr>
          <w:rtl/>
          <w:lang w:bidi="fa-IR"/>
        </w:rPr>
        <w:t xml:space="preserve">. </w:t>
      </w:r>
    </w:p>
    <w:p w:rsidR="00AD3994" w:rsidRDefault="00AD3994" w:rsidP="00160C29">
      <w:pPr>
        <w:pStyle w:val="libFootnote"/>
        <w:rPr>
          <w:rtl/>
          <w:lang w:bidi="fa-IR"/>
        </w:rPr>
      </w:pPr>
      <w:r>
        <w:rPr>
          <w:rtl/>
          <w:lang w:bidi="fa-IR"/>
        </w:rPr>
        <w:t>913- بحارالانوار</w:t>
      </w:r>
      <w:r w:rsidR="009432CE">
        <w:rPr>
          <w:rtl/>
          <w:lang w:bidi="fa-IR"/>
        </w:rPr>
        <w:t xml:space="preserve">، </w:t>
      </w:r>
      <w:r>
        <w:rPr>
          <w:rtl/>
          <w:lang w:bidi="fa-IR"/>
        </w:rPr>
        <w:t>ج 44</w:t>
      </w:r>
      <w:r w:rsidR="009432CE">
        <w:rPr>
          <w:rtl/>
          <w:lang w:bidi="fa-IR"/>
        </w:rPr>
        <w:t xml:space="preserve">، </w:t>
      </w:r>
      <w:r>
        <w:rPr>
          <w:rtl/>
          <w:lang w:bidi="fa-IR"/>
        </w:rPr>
        <w:t>ص 394</w:t>
      </w:r>
      <w:r w:rsidR="009432CE">
        <w:rPr>
          <w:rtl/>
          <w:lang w:bidi="fa-IR"/>
        </w:rPr>
        <w:t xml:space="preserve">. </w:t>
      </w:r>
    </w:p>
    <w:p w:rsidR="00AD3994" w:rsidRDefault="00AD3994" w:rsidP="00160C29">
      <w:pPr>
        <w:pStyle w:val="libFootnote"/>
        <w:rPr>
          <w:rtl/>
          <w:lang w:bidi="fa-IR"/>
        </w:rPr>
      </w:pPr>
      <w:r>
        <w:rPr>
          <w:rtl/>
          <w:lang w:bidi="fa-IR"/>
        </w:rPr>
        <w:t>914- مفردات راغب</w:t>
      </w:r>
      <w:r w:rsidR="009432CE">
        <w:rPr>
          <w:rtl/>
          <w:lang w:bidi="fa-IR"/>
        </w:rPr>
        <w:t xml:space="preserve">، </w:t>
      </w:r>
      <w:r>
        <w:rPr>
          <w:rtl/>
          <w:lang w:bidi="fa-IR"/>
        </w:rPr>
        <w:t>ص 269</w:t>
      </w:r>
      <w:r w:rsidR="009432CE">
        <w:rPr>
          <w:rtl/>
          <w:lang w:bidi="fa-IR"/>
        </w:rPr>
        <w:t xml:space="preserve">. </w:t>
      </w:r>
    </w:p>
    <w:p w:rsidR="00AD3994" w:rsidRDefault="00AD3994" w:rsidP="00160C29">
      <w:pPr>
        <w:pStyle w:val="libFootnote"/>
        <w:rPr>
          <w:rtl/>
          <w:lang w:bidi="fa-IR"/>
        </w:rPr>
      </w:pPr>
      <w:r>
        <w:rPr>
          <w:rtl/>
          <w:lang w:bidi="fa-IR"/>
        </w:rPr>
        <w:t>915- سوره بقره</w:t>
      </w:r>
      <w:r w:rsidR="009432CE">
        <w:rPr>
          <w:rtl/>
          <w:lang w:bidi="fa-IR"/>
        </w:rPr>
        <w:t xml:space="preserve">، </w:t>
      </w:r>
      <w:r>
        <w:rPr>
          <w:rtl/>
          <w:lang w:bidi="fa-IR"/>
        </w:rPr>
        <w:t>آيه 158</w:t>
      </w:r>
      <w:r w:rsidR="009432CE">
        <w:rPr>
          <w:rtl/>
          <w:lang w:bidi="fa-IR"/>
        </w:rPr>
        <w:t xml:space="preserve">. </w:t>
      </w:r>
    </w:p>
    <w:p w:rsidR="00AD3994" w:rsidRDefault="00AD3994" w:rsidP="00160C29">
      <w:pPr>
        <w:pStyle w:val="libFootnote"/>
        <w:rPr>
          <w:rtl/>
          <w:lang w:bidi="fa-IR"/>
        </w:rPr>
      </w:pPr>
      <w:r>
        <w:rPr>
          <w:rtl/>
          <w:lang w:bidi="fa-IR"/>
        </w:rPr>
        <w:t>916- سوره مائده</w:t>
      </w:r>
      <w:r w:rsidR="009432CE">
        <w:rPr>
          <w:rtl/>
          <w:lang w:bidi="fa-IR"/>
        </w:rPr>
        <w:t xml:space="preserve">، </w:t>
      </w:r>
      <w:r>
        <w:rPr>
          <w:rtl/>
          <w:lang w:bidi="fa-IR"/>
        </w:rPr>
        <w:t>آيه 2</w:t>
      </w:r>
      <w:r w:rsidR="009432CE">
        <w:rPr>
          <w:rtl/>
          <w:lang w:bidi="fa-IR"/>
        </w:rPr>
        <w:t xml:space="preserve">. </w:t>
      </w:r>
    </w:p>
    <w:p w:rsidR="00AD3994" w:rsidRDefault="00AD3994" w:rsidP="00160C29">
      <w:pPr>
        <w:pStyle w:val="libFootnote"/>
        <w:rPr>
          <w:rtl/>
          <w:lang w:bidi="fa-IR"/>
        </w:rPr>
      </w:pPr>
      <w:r>
        <w:rPr>
          <w:rtl/>
          <w:lang w:bidi="fa-IR"/>
        </w:rPr>
        <w:t>917- سوره حج</w:t>
      </w:r>
      <w:r w:rsidR="009432CE">
        <w:rPr>
          <w:rtl/>
          <w:lang w:bidi="fa-IR"/>
        </w:rPr>
        <w:t xml:space="preserve">، </w:t>
      </w:r>
      <w:r>
        <w:rPr>
          <w:rtl/>
          <w:lang w:bidi="fa-IR"/>
        </w:rPr>
        <w:t>آيه 36</w:t>
      </w:r>
      <w:r w:rsidR="009432CE">
        <w:rPr>
          <w:rtl/>
          <w:lang w:bidi="fa-IR"/>
        </w:rPr>
        <w:t xml:space="preserve">. </w:t>
      </w:r>
    </w:p>
    <w:p w:rsidR="00AD3994" w:rsidRDefault="00AD3994" w:rsidP="00160C29">
      <w:pPr>
        <w:pStyle w:val="libFootnote"/>
        <w:rPr>
          <w:rtl/>
          <w:lang w:bidi="fa-IR"/>
        </w:rPr>
      </w:pPr>
      <w:r>
        <w:rPr>
          <w:rtl/>
          <w:lang w:bidi="fa-IR"/>
        </w:rPr>
        <w:t>918- سوره حج</w:t>
      </w:r>
      <w:r w:rsidR="009432CE">
        <w:rPr>
          <w:rtl/>
          <w:lang w:bidi="fa-IR"/>
        </w:rPr>
        <w:t xml:space="preserve">، </w:t>
      </w:r>
      <w:r>
        <w:rPr>
          <w:rtl/>
          <w:lang w:bidi="fa-IR"/>
        </w:rPr>
        <w:t>آيه 32</w:t>
      </w:r>
      <w:r w:rsidR="009432CE">
        <w:rPr>
          <w:rtl/>
          <w:lang w:bidi="fa-IR"/>
        </w:rPr>
        <w:t xml:space="preserve">. </w:t>
      </w:r>
    </w:p>
    <w:p w:rsidR="00AD3994" w:rsidRDefault="00AD3994" w:rsidP="00160C29">
      <w:pPr>
        <w:pStyle w:val="libFootnote"/>
        <w:rPr>
          <w:rtl/>
          <w:lang w:bidi="fa-IR"/>
        </w:rPr>
      </w:pPr>
      <w:r>
        <w:rPr>
          <w:rtl/>
          <w:lang w:bidi="fa-IR"/>
        </w:rPr>
        <w:t>919- من لا يحضره الفقيه</w:t>
      </w:r>
      <w:r w:rsidR="009432CE">
        <w:rPr>
          <w:rtl/>
          <w:lang w:bidi="fa-IR"/>
        </w:rPr>
        <w:t xml:space="preserve">، </w:t>
      </w:r>
      <w:r>
        <w:rPr>
          <w:rtl/>
          <w:lang w:bidi="fa-IR"/>
        </w:rPr>
        <w:t>ج 1</w:t>
      </w:r>
      <w:r w:rsidR="009432CE">
        <w:rPr>
          <w:rtl/>
          <w:lang w:bidi="fa-IR"/>
        </w:rPr>
        <w:t xml:space="preserve">، </w:t>
      </w:r>
      <w:r>
        <w:rPr>
          <w:rtl/>
          <w:lang w:bidi="fa-IR"/>
        </w:rPr>
        <w:t>ص 185</w:t>
      </w:r>
      <w:r w:rsidR="009432CE">
        <w:rPr>
          <w:rtl/>
          <w:lang w:bidi="fa-IR"/>
        </w:rPr>
        <w:t xml:space="preserve">، </w:t>
      </w:r>
      <w:r>
        <w:rPr>
          <w:rtl/>
          <w:lang w:bidi="fa-IR"/>
        </w:rPr>
        <w:t>حديث 876</w:t>
      </w:r>
      <w:r w:rsidR="009432CE">
        <w:rPr>
          <w:rtl/>
          <w:lang w:bidi="fa-IR"/>
        </w:rPr>
        <w:t xml:space="preserve">. </w:t>
      </w:r>
    </w:p>
    <w:p w:rsidR="00AD3994" w:rsidRDefault="00AD3994" w:rsidP="00160C29">
      <w:pPr>
        <w:pStyle w:val="libFootnote"/>
        <w:rPr>
          <w:rtl/>
          <w:lang w:bidi="fa-IR"/>
        </w:rPr>
      </w:pPr>
      <w:r>
        <w:rPr>
          <w:rtl/>
          <w:lang w:bidi="fa-IR"/>
        </w:rPr>
        <w:t>920- وسايل الشيعه</w:t>
      </w:r>
      <w:r w:rsidR="009432CE">
        <w:rPr>
          <w:rtl/>
          <w:lang w:bidi="fa-IR"/>
        </w:rPr>
        <w:t xml:space="preserve">، </w:t>
      </w:r>
      <w:r>
        <w:rPr>
          <w:rtl/>
          <w:lang w:bidi="fa-IR"/>
        </w:rPr>
        <w:t>ج 5</w:t>
      </w:r>
      <w:r w:rsidR="009432CE">
        <w:rPr>
          <w:rtl/>
          <w:lang w:bidi="fa-IR"/>
        </w:rPr>
        <w:t xml:space="preserve">، </w:t>
      </w:r>
      <w:r>
        <w:rPr>
          <w:rtl/>
          <w:lang w:bidi="fa-IR"/>
        </w:rPr>
        <w:t>ص 410</w:t>
      </w:r>
      <w:r w:rsidR="009432CE">
        <w:rPr>
          <w:rtl/>
          <w:lang w:bidi="fa-IR"/>
        </w:rPr>
        <w:t xml:space="preserve">، </w:t>
      </w:r>
      <w:r>
        <w:rPr>
          <w:rtl/>
          <w:lang w:bidi="fa-IR"/>
        </w:rPr>
        <w:t>حديث 6955</w:t>
      </w:r>
      <w:r w:rsidR="009432CE">
        <w:rPr>
          <w:rtl/>
          <w:lang w:bidi="fa-IR"/>
        </w:rPr>
        <w:t xml:space="preserve">. </w:t>
      </w:r>
    </w:p>
    <w:p w:rsidR="00AD3994" w:rsidRDefault="00AD3994" w:rsidP="00160C29">
      <w:pPr>
        <w:pStyle w:val="libFootnote"/>
        <w:rPr>
          <w:rtl/>
          <w:lang w:bidi="fa-IR"/>
        </w:rPr>
      </w:pPr>
      <w:r>
        <w:rPr>
          <w:rtl/>
          <w:lang w:bidi="fa-IR"/>
        </w:rPr>
        <w:t>921- وسايل الشيعه</w:t>
      </w:r>
      <w:r w:rsidR="009432CE">
        <w:rPr>
          <w:rtl/>
          <w:lang w:bidi="fa-IR"/>
        </w:rPr>
        <w:t xml:space="preserve">، </w:t>
      </w:r>
      <w:r>
        <w:rPr>
          <w:rtl/>
          <w:lang w:bidi="fa-IR"/>
        </w:rPr>
        <w:t>ج 5</w:t>
      </w:r>
      <w:r w:rsidR="009432CE">
        <w:rPr>
          <w:rtl/>
          <w:lang w:bidi="fa-IR"/>
        </w:rPr>
        <w:t xml:space="preserve">، </w:t>
      </w:r>
      <w:r>
        <w:rPr>
          <w:rtl/>
          <w:lang w:bidi="fa-IR"/>
        </w:rPr>
        <w:t>ص 411</w:t>
      </w:r>
      <w:r w:rsidR="009432CE">
        <w:rPr>
          <w:rtl/>
          <w:lang w:bidi="fa-IR"/>
        </w:rPr>
        <w:t xml:space="preserve">، </w:t>
      </w:r>
      <w:r>
        <w:rPr>
          <w:rtl/>
          <w:lang w:bidi="fa-IR"/>
        </w:rPr>
        <w:t>حديث 6957</w:t>
      </w:r>
      <w:r w:rsidR="009432CE">
        <w:rPr>
          <w:rtl/>
          <w:lang w:bidi="fa-IR"/>
        </w:rPr>
        <w:t xml:space="preserve">. </w:t>
      </w:r>
    </w:p>
    <w:p w:rsidR="00AD3994" w:rsidRDefault="00AD3994" w:rsidP="00160C29">
      <w:pPr>
        <w:pStyle w:val="libFootnote"/>
        <w:rPr>
          <w:rtl/>
          <w:lang w:bidi="fa-IR"/>
        </w:rPr>
      </w:pPr>
      <w:r>
        <w:rPr>
          <w:rtl/>
          <w:lang w:bidi="fa-IR"/>
        </w:rPr>
        <w:t>922- نهج البلاغه</w:t>
      </w:r>
      <w:r w:rsidR="009432CE">
        <w:rPr>
          <w:rtl/>
          <w:lang w:bidi="fa-IR"/>
        </w:rPr>
        <w:t xml:space="preserve">، </w:t>
      </w:r>
      <w:r>
        <w:rPr>
          <w:rtl/>
          <w:lang w:bidi="fa-IR"/>
        </w:rPr>
        <w:t>ص 222</w:t>
      </w:r>
      <w:r w:rsidR="009432CE">
        <w:rPr>
          <w:rtl/>
          <w:lang w:bidi="fa-IR"/>
        </w:rPr>
        <w:t xml:space="preserve">، </w:t>
      </w:r>
      <w:r>
        <w:rPr>
          <w:rtl/>
          <w:lang w:bidi="fa-IR"/>
        </w:rPr>
        <w:t>حكمت 390</w:t>
      </w:r>
      <w:r w:rsidR="009432CE">
        <w:rPr>
          <w:rtl/>
          <w:lang w:bidi="fa-IR"/>
        </w:rPr>
        <w:t xml:space="preserve">. </w:t>
      </w:r>
    </w:p>
    <w:p w:rsidR="00AD3994" w:rsidRDefault="00AD3994" w:rsidP="00160C29">
      <w:pPr>
        <w:pStyle w:val="libFootnote"/>
        <w:rPr>
          <w:rtl/>
          <w:lang w:bidi="fa-IR"/>
        </w:rPr>
      </w:pPr>
      <w:r>
        <w:rPr>
          <w:rtl/>
          <w:lang w:bidi="fa-IR"/>
        </w:rPr>
        <w:t>923- كنزالعمال</w:t>
      </w:r>
      <w:r w:rsidR="009432CE">
        <w:rPr>
          <w:rtl/>
          <w:lang w:bidi="fa-IR"/>
        </w:rPr>
        <w:t xml:space="preserve">، </w:t>
      </w:r>
      <w:r>
        <w:rPr>
          <w:rtl/>
          <w:lang w:bidi="fa-IR"/>
        </w:rPr>
        <w:t>ج 7</w:t>
      </w:r>
      <w:r w:rsidR="009432CE">
        <w:rPr>
          <w:rtl/>
          <w:lang w:bidi="fa-IR"/>
        </w:rPr>
        <w:t xml:space="preserve">، </w:t>
      </w:r>
      <w:r>
        <w:rPr>
          <w:rtl/>
          <w:lang w:bidi="fa-IR"/>
        </w:rPr>
        <w:t>ص 692</w:t>
      </w:r>
      <w:r w:rsidR="009432CE">
        <w:rPr>
          <w:rtl/>
          <w:lang w:bidi="fa-IR"/>
        </w:rPr>
        <w:t xml:space="preserve">، </w:t>
      </w:r>
      <w:r>
        <w:rPr>
          <w:rtl/>
          <w:lang w:bidi="fa-IR"/>
        </w:rPr>
        <w:t>حديث 20954</w:t>
      </w:r>
      <w:r w:rsidR="009432CE">
        <w:rPr>
          <w:rtl/>
          <w:lang w:bidi="fa-IR"/>
        </w:rPr>
        <w:t xml:space="preserve">. </w:t>
      </w:r>
    </w:p>
    <w:p w:rsidR="00AD3994" w:rsidRDefault="00AD3994" w:rsidP="00160C29">
      <w:pPr>
        <w:pStyle w:val="libFootnote"/>
        <w:rPr>
          <w:rtl/>
          <w:lang w:bidi="fa-IR"/>
        </w:rPr>
      </w:pPr>
      <w:r>
        <w:rPr>
          <w:rtl/>
          <w:lang w:bidi="fa-IR"/>
        </w:rPr>
        <w:t>924- مستدرك الوسايل</w:t>
      </w:r>
      <w:r w:rsidR="009432CE">
        <w:rPr>
          <w:rtl/>
          <w:lang w:bidi="fa-IR"/>
        </w:rPr>
        <w:t xml:space="preserve">، </w:t>
      </w:r>
      <w:r>
        <w:rPr>
          <w:rtl/>
          <w:lang w:bidi="fa-IR"/>
        </w:rPr>
        <w:t>ج 4</w:t>
      </w:r>
      <w:r w:rsidR="009432CE">
        <w:rPr>
          <w:rtl/>
          <w:lang w:bidi="fa-IR"/>
        </w:rPr>
        <w:t xml:space="preserve">، </w:t>
      </w:r>
      <w:r>
        <w:rPr>
          <w:rtl/>
          <w:lang w:bidi="fa-IR"/>
        </w:rPr>
        <w:t>ص 65</w:t>
      </w:r>
      <w:r w:rsidR="009432CE">
        <w:rPr>
          <w:rtl/>
          <w:lang w:bidi="fa-IR"/>
        </w:rPr>
        <w:t xml:space="preserve">، </w:t>
      </w:r>
      <w:r>
        <w:rPr>
          <w:rtl/>
          <w:lang w:bidi="fa-IR"/>
        </w:rPr>
        <w:t>حديث 4187</w:t>
      </w:r>
      <w:r w:rsidR="009432CE">
        <w:rPr>
          <w:rtl/>
          <w:lang w:bidi="fa-IR"/>
        </w:rPr>
        <w:t xml:space="preserve">. </w:t>
      </w:r>
    </w:p>
    <w:p w:rsidR="00AD3994" w:rsidRDefault="00AD3994" w:rsidP="00160C29">
      <w:pPr>
        <w:pStyle w:val="libFootnote"/>
        <w:rPr>
          <w:rtl/>
          <w:lang w:bidi="fa-IR"/>
        </w:rPr>
      </w:pPr>
      <w:r>
        <w:rPr>
          <w:rtl/>
          <w:lang w:bidi="fa-IR"/>
        </w:rPr>
        <w:t>925- مستدرك الوسايل</w:t>
      </w:r>
      <w:r w:rsidR="009432CE">
        <w:rPr>
          <w:rtl/>
          <w:lang w:bidi="fa-IR"/>
        </w:rPr>
        <w:t xml:space="preserve">، </w:t>
      </w:r>
      <w:r>
        <w:rPr>
          <w:rtl/>
          <w:lang w:bidi="fa-IR"/>
        </w:rPr>
        <w:t>ج 4</w:t>
      </w:r>
      <w:r w:rsidR="009432CE">
        <w:rPr>
          <w:rtl/>
          <w:lang w:bidi="fa-IR"/>
        </w:rPr>
        <w:t xml:space="preserve">، </w:t>
      </w:r>
      <w:r>
        <w:rPr>
          <w:rtl/>
          <w:lang w:bidi="fa-IR"/>
        </w:rPr>
        <w:t>ص 66</w:t>
      </w:r>
      <w:r w:rsidR="009432CE">
        <w:rPr>
          <w:rtl/>
          <w:lang w:bidi="fa-IR"/>
        </w:rPr>
        <w:t xml:space="preserve">، </w:t>
      </w:r>
      <w:r>
        <w:rPr>
          <w:rtl/>
          <w:lang w:bidi="fa-IR"/>
        </w:rPr>
        <w:t>حديث 4187</w:t>
      </w:r>
      <w:r w:rsidR="009432CE">
        <w:rPr>
          <w:rtl/>
          <w:lang w:bidi="fa-IR"/>
        </w:rPr>
        <w:t xml:space="preserve">. </w:t>
      </w:r>
    </w:p>
    <w:p w:rsidR="00AD3994" w:rsidRDefault="00AD3994" w:rsidP="00160C29">
      <w:pPr>
        <w:pStyle w:val="libFootnote"/>
        <w:rPr>
          <w:rtl/>
          <w:lang w:bidi="fa-IR"/>
        </w:rPr>
      </w:pPr>
      <w:r>
        <w:rPr>
          <w:rtl/>
          <w:lang w:bidi="fa-IR"/>
        </w:rPr>
        <w:t>926- مستدرك الوسايل</w:t>
      </w:r>
      <w:r w:rsidR="009432CE">
        <w:rPr>
          <w:rtl/>
          <w:lang w:bidi="fa-IR"/>
        </w:rPr>
        <w:t xml:space="preserve">، </w:t>
      </w:r>
      <w:r>
        <w:rPr>
          <w:rtl/>
          <w:lang w:bidi="fa-IR"/>
        </w:rPr>
        <w:t>ج 4</w:t>
      </w:r>
      <w:r w:rsidR="009432CE">
        <w:rPr>
          <w:rtl/>
          <w:lang w:bidi="fa-IR"/>
        </w:rPr>
        <w:t xml:space="preserve">، </w:t>
      </w:r>
      <w:r>
        <w:rPr>
          <w:rtl/>
          <w:lang w:bidi="fa-IR"/>
        </w:rPr>
        <w:t>ص 67</w:t>
      </w:r>
      <w:r w:rsidR="009432CE">
        <w:rPr>
          <w:rtl/>
          <w:lang w:bidi="fa-IR"/>
        </w:rPr>
        <w:t xml:space="preserve">، </w:t>
      </w:r>
      <w:r>
        <w:rPr>
          <w:rtl/>
          <w:lang w:bidi="fa-IR"/>
        </w:rPr>
        <w:t>حديث 4187</w:t>
      </w:r>
      <w:r w:rsidR="009432CE">
        <w:rPr>
          <w:rtl/>
          <w:lang w:bidi="fa-IR"/>
        </w:rPr>
        <w:t xml:space="preserve">. </w:t>
      </w:r>
    </w:p>
    <w:p w:rsidR="00AD3994" w:rsidRDefault="00AD3994" w:rsidP="00160C29">
      <w:pPr>
        <w:pStyle w:val="libFootnote"/>
        <w:rPr>
          <w:rtl/>
          <w:lang w:bidi="fa-IR"/>
        </w:rPr>
      </w:pPr>
      <w:r>
        <w:rPr>
          <w:rtl/>
          <w:lang w:bidi="fa-IR"/>
        </w:rPr>
        <w:lastRenderedPageBreak/>
        <w:t>927- مستدرك الوسايل</w:t>
      </w:r>
      <w:r w:rsidR="009432CE">
        <w:rPr>
          <w:rtl/>
          <w:lang w:bidi="fa-IR"/>
        </w:rPr>
        <w:t xml:space="preserve">، </w:t>
      </w:r>
      <w:r>
        <w:rPr>
          <w:rtl/>
          <w:lang w:bidi="fa-IR"/>
        </w:rPr>
        <w:t>ج 4</w:t>
      </w:r>
      <w:r w:rsidR="009432CE">
        <w:rPr>
          <w:rtl/>
          <w:lang w:bidi="fa-IR"/>
        </w:rPr>
        <w:t xml:space="preserve">، </w:t>
      </w:r>
      <w:r>
        <w:rPr>
          <w:rtl/>
          <w:lang w:bidi="fa-IR"/>
        </w:rPr>
        <w:t>ص 67</w:t>
      </w:r>
      <w:r w:rsidR="009432CE">
        <w:rPr>
          <w:rtl/>
          <w:lang w:bidi="fa-IR"/>
        </w:rPr>
        <w:t xml:space="preserve">، </w:t>
      </w:r>
      <w:r>
        <w:rPr>
          <w:rtl/>
          <w:lang w:bidi="fa-IR"/>
        </w:rPr>
        <w:t>حديث 4187</w:t>
      </w:r>
      <w:r w:rsidR="009432CE">
        <w:rPr>
          <w:rtl/>
          <w:lang w:bidi="fa-IR"/>
        </w:rPr>
        <w:t xml:space="preserve">. </w:t>
      </w:r>
    </w:p>
    <w:p w:rsidR="00AD3994" w:rsidRDefault="00AD3994" w:rsidP="00160C29">
      <w:pPr>
        <w:pStyle w:val="libFootnote"/>
        <w:rPr>
          <w:rtl/>
          <w:lang w:bidi="fa-IR"/>
        </w:rPr>
      </w:pPr>
      <w:r>
        <w:rPr>
          <w:rtl/>
          <w:lang w:bidi="fa-IR"/>
        </w:rPr>
        <w:t>928- مستدرك الوسايل</w:t>
      </w:r>
      <w:r w:rsidR="009432CE">
        <w:rPr>
          <w:rtl/>
          <w:lang w:bidi="fa-IR"/>
        </w:rPr>
        <w:t xml:space="preserve">، </w:t>
      </w:r>
      <w:r>
        <w:rPr>
          <w:rtl/>
          <w:lang w:bidi="fa-IR"/>
        </w:rPr>
        <w:t>ج 4</w:t>
      </w:r>
      <w:r w:rsidR="009432CE">
        <w:rPr>
          <w:rtl/>
          <w:lang w:bidi="fa-IR"/>
        </w:rPr>
        <w:t xml:space="preserve">، </w:t>
      </w:r>
      <w:r>
        <w:rPr>
          <w:rtl/>
          <w:lang w:bidi="fa-IR"/>
        </w:rPr>
        <w:t>ص 68</w:t>
      </w:r>
      <w:r w:rsidR="009432CE">
        <w:rPr>
          <w:rtl/>
          <w:lang w:bidi="fa-IR"/>
        </w:rPr>
        <w:t xml:space="preserve">، </w:t>
      </w:r>
      <w:r>
        <w:rPr>
          <w:rtl/>
          <w:lang w:bidi="fa-IR"/>
        </w:rPr>
        <w:t>حديث 4187</w:t>
      </w:r>
      <w:r w:rsidR="009432CE">
        <w:rPr>
          <w:rtl/>
          <w:lang w:bidi="fa-IR"/>
        </w:rPr>
        <w:t xml:space="preserve">. </w:t>
      </w:r>
    </w:p>
    <w:p w:rsidR="00AD3994" w:rsidRDefault="00AD3994" w:rsidP="00160C29">
      <w:pPr>
        <w:pStyle w:val="libFootnote"/>
        <w:rPr>
          <w:rtl/>
          <w:lang w:bidi="fa-IR"/>
        </w:rPr>
      </w:pPr>
      <w:r>
        <w:rPr>
          <w:rtl/>
          <w:lang w:bidi="fa-IR"/>
        </w:rPr>
        <w:t>929- مستدرك الوسايل</w:t>
      </w:r>
      <w:r w:rsidR="009432CE">
        <w:rPr>
          <w:rtl/>
          <w:lang w:bidi="fa-IR"/>
        </w:rPr>
        <w:t xml:space="preserve">، </w:t>
      </w:r>
      <w:r>
        <w:rPr>
          <w:rtl/>
          <w:lang w:bidi="fa-IR"/>
        </w:rPr>
        <w:t>ج 4</w:t>
      </w:r>
      <w:r w:rsidR="009432CE">
        <w:rPr>
          <w:rtl/>
          <w:lang w:bidi="fa-IR"/>
        </w:rPr>
        <w:t xml:space="preserve">، </w:t>
      </w:r>
      <w:r>
        <w:rPr>
          <w:rtl/>
          <w:lang w:bidi="fa-IR"/>
        </w:rPr>
        <w:t>ص 68</w:t>
      </w:r>
      <w:r w:rsidR="009432CE">
        <w:rPr>
          <w:rtl/>
          <w:lang w:bidi="fa-IR"/>
        </w:rPr>
        <w:t xml:space="preserve">، </w:t>
      </w:r>
      <w:r>
        <w:rPr>
          <w:rtl/>
          <w:lang w:bidi="fa-IR"/>
        </w:rPr>
        <w:t>حديث 4187</w:t>
      </w:r>
      <w:r w:rsidR="009432CE">
        <w:rPr>
          <w:rtl/>
          <w:lang w:bidi="fa-IR"/>
        </w:rPr>
        <w:t xml:space="preserve">. </w:t>
      </w:r>
    </w:p>
    <w:p w:rsidR="00AD3994" w:rsidRDefault="00AD3994" w:rsidP="00160C29">
      <w:pPr>
        <w:pStyle w:val="libFootnote"/>
        <w:rPr>
          <w:rtl/>
          <w:lang w:bidi="fa-IR"/>
        </w:rPr>
      </w:pPr>
      <w:r>
        <w:rPr>
          <w:rtl/>
          <w:lang w:bidi="fa-IR"/>
        </w:rPr>
        <w:t>930- مستدرك الوسايل</w:t>
      </w:r>
      <w:r w:rsidR="009432CE">
        <w:rPr>
          <w:rtl/>
          <w:lang w:bidi="fa-IR"/>
        </w:rPr>
        <w:t xml:space="preserve">، </w:t>
      </w:r>
      <w:r>
        <w:rPr>
          <w:rtl/>
          <w:lang w:bidi="fa-IR"/>
        </w:rPr>
        <w:t>ج 4</w:t>
      </w:r>
      <w:r w:rsidR="009432CE">
        <w:rPr>
          <w:rtl/>
          <w:lang w:bidi="fa-IR"/>
        </w:rPr>
        <w:t xml:space="preserve">، </w:t>
      </w:r>
      <w:r>
        <w:rPr>
          <w:rtl/>
          <w:lang w:bidi="fa-IR"/>
        </w:rPr>
        <w:t>ص 69</w:t>
      </w:r>
      <w:r w:rsidR="009432CE">
        <w:rPr>
          <w:rtl/>
          <w:lang w:bidi="fa-IR"/>
        </w:rPr>
        <w:t xml:space="preserve">، </w:t>
      </w:r>
      <w:r>
        <w:rPr>
          <w:rtl/>
          <w:lang w:bidi="fa-IR"/>
        </w:rPr>
        <w:t>حديث 4187</w:t>
      </w:r>
      <w:r w:rsidR="009432CE">
        <w:rPr>
          <w:rtl/>
          <w:lang w:bidi="fa-IR"/>
        </w:rPr>
        <w:t xml:space="preserve">. </w:t>
      </w:r>
    </w:p>
    <w:p w:rsidR="00160C29" w:rsidRDefault="00AD3994" w:rsidP="00160C29">
      <w:pPr>
        <w:pStyle w:val="libFootnote"/>
        <w:rPr>
          <w:rtl/>
          <w:lang w:bidi="fa-IR"/>
        </w:rPr>
      </w:pPr>
      <w:r>
        <w:rPr>
          <w:rtl/>
          <w:lang w:bidi="fa-IR"/>
        </w:rPr>
        <w:t>931- مستدرك الوسايل</w:t>
      </w:r>
      <w:r w:rsidR="009432CE">
        <w:rPr>
          <w:rtl/>
          <w:lang w:bidi="fa-IR"/>
        </w:rPr>
        <w:t xml:space="preserve">، </w:t>
      </w:r>
      <w:r>
        <w:rPr>
          <w:rtl/>
          <w:lang w:bidi="fa-IR"/>
        </w:rPr>
        <w:t>ج 4</w:t>
      </w:r>
      <w:r w:rsidR="009432CE">
        <w:rPr>
          <w:rtl/>
          <w:lang w:bidi="fa-IR"/>
        </w:rPr>
        <w:t xml:space="preserve">، </w:t>
      </w:r>
      <w:r>
        <w:rPr>
          <w:rtl/>
          <w:lang w:bidi="fa-IR"/>
        </w:rPr>
        <w:t>ص 69</w:t>
      </w:r>
      <w:r w:rsidR="009432CE">
        <w:rPr>
          <w:rtl/>
          <w:lang w:bidi="fa-IR"/>
        </w:rPr>
        <w:t xml:space="preserve">، </w:t>
      </w:r>
      <w:r>
        <w:rPr>
          <w:rtl/>
          <w:lang w:bidi="fa-IR"/>
        </w:rPr>
        <w:t>حديث 4187</w:t>
      </w:r>
      <w:r w:rsidR="009432CE">
        <w:rPr>
          <w:rtl/>
          <w:lang w:bidi="fa-IR"/>
        </w:rPr>
        <w:t xml:space="preserve">. </w:t>
      </w:r>
    </w:p>
    <w:p w:rsidR="00AD3994" w:rsidRDefault="00160C29" w:rsidP="00160C29">
      <w:pPr>
        <w:pStyle w:val="Heading2Center"/>
        <w:rPr>
          <w:rFonts w:hint="cs"/>
          <w:rtl/>
          <w:lang w:bidi="fa-IR"/>
        </w:rPr>
      </w:pPr>
      <w:r>
        <w:rPr>
          <w:rtl/>
          <w:lang w:bidi="fa-IR"/>
        </w:rPr>
        <w:br w:type="page"/>
      </w:r>
      <w:bookmarkStart w:id="137" w:name="_Toc394493061"/>
      <w:r>
        <w:rPr>
          <w:rFonts w:hint="cs"/>
          <w:rtl/>
          <w:lang w:bidi="fa-IR"/>
        </w:rPr>
        <w:lastRenderedPageBreak/>
        <w:t>فهرست مطالب</w:t>
      </w:r>
      <w:bookmarkEnd w:id="137"/>
    </w:p>
    <w:p w:rsidR="00160C29" w:rsidRDefault="00160C29" w:rsidP="00160C29">
      <w:pPr>
        <w:pStyle w:val="libNormal"/>
        <w:rPr>
          <w:rFonts w:hint="cs"/>
          <w:rtl/>
          <w:lang w:bidi="fa-IR"/>
        </w:rPr>
      </w:pPr>
    </w:p>
    <w:sdt>
      <w:sdtPr>
        <w:id w:val="154852053"/>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160C29" w:rsidRDefault="00160C29" w:rsidP="00160C29">
          <w:pPr>
            <w:pStyle w:val="TOCHeading"/>
          </w:pPr>
        </w:p>
        <w:p w:rsidR="00160C29" w:rsidRDefault="00160C29">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94492924" w:history="1">
            <w:r w:rsidRPr="00D16F6D">
              <w:rPr>
                <w:rStyle w:val="Hyperlink"/>
                <w:noProof/>
                <w:rtl/>
                <w:lang w:bidi="fa-IR"/>
              </w:rPr>
              <w:t xml:space="preserve">17 - </w:t>
            </w:r>
            <w:r w:rsidRPr="00D16F6D">
              <w:rPr>
                <w:rStyle w:val="Hyperlink"/>
                <w:rFonts w:hint="eastAsia"/>
                <w:noProof/>
                <w:rtl/>
                <w:lang w:bidi="fa-IR"/>
              </w:rPr>
              <w:t>حقّ</w:t>
            </w:r>
            <w:r w:rsidRPr="00D16F6D">
              <w:rPr>
                <w:rStyle w:val="Hyperlink"/>
                <w:noProof/>
                <w:rtl/>
                <w:lang w:bidi="fa-IR"/>
              </w:rPr>
              <w:t xml:space="preserve"> </w:t>
            </w:r>
            <w:r w:rsidRPr="00D16F6D">
              <w:rPr>
                <w:rStyle w:val="Hyperlink"/>
                <w:rFonts w:hint="eastAsia"/>
                <w:noProof/>
                <w:rtl/>
                <w:lang w:bidi="fa-IR"/>
              </w:rPr>
              <w:t>مالك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Toc394492924 \h</w:instrText>
            </w:r>
            <w:r>
              <w:rPr>
                <w:noProof/>
                <w:webHidden/>
                <w:rtl/>
              </w:rPr>
              <w:instrText xml:space="preserve"> </w:instrText>
            </w:r>
            <w:r>
              <w:rPr>
                <w:noProof/>
                <w:webHidden/>
                <w:rtl/>
              </w:rPr>
            </w:r>
            <w:r>
              <w:rPr>
                <w:noProof/>
                <w:webHidden/>
                <w:rtl/>
              </w:rPr>
              <w:fldChar w:fldCharType="separate"/>
            </w:r>
            <w:r w:rsidR="006F158C">
              <w:rPr>
                <w:noProof/>
                <w:webHidden/>
                <w:rtl/>
              </w:rPr>
              <w:t>2</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25" w:history="1">
            <w:r w:rsidRPr="00D16F6D">
              <w:rPr>
                <w:rStyle w:val="Hyperlink"/>
                <w:rFonts w:hint="eastAsia"/>
                <w:noProof/>
                <w:rtl/>
                <w:lang w:bidi="fa-IR"/>
              </w:rPr>
              <w:t>ريشه</w:t>
            </w:r>
            <w:r w:rsidRPr="00D16F6D">
              <w:rPr>
                <w:rStyle w:val="Hyperlink"/>
                <w:noProof/>
                <w:rtl/>
                <w:lang w:bidi="fa-IR"/>
              </w:rPr>
              <w:t xml:space="preserve"> </w:t>
            </w:r>
            <w:r w:rsidRPr="00D16F6D">
              <w:rPr>
                <w:rStyle w:val="Hyperlink"/>
                <w:rFonts w:hint="eastAsia"/>
                <w:noProof/>
                <w:rtl/>
                <w:lang w:bidi="fa-IR"/>
              </w:rPr>
              <w:t>تاريخى</w:t>
            </w:r>
            <w:r w:rsidRPr="00D16F6D">
              <w:rPr>
                <w:rStyle w:val="Hyperlink"/>
                <w:noProof/>
                <w:rtl/>
                <w:lang w:bidi="fa-IR"/>
              </w:rPr>
              <w:t xml:space="preserve"> </w:t>
            </w:r>
            <w:r w:rsidRPr="00D16F6D">
              <w:rPr>
                <w:rStyle w:val="Hyperlink"/>
                <w:rFonts w:hint="eastAsia"/>
                <w:noProof/>
                <w:rtl/>
                <w:lang w:bidi="fa-IR"/>
              </w:rPr>
              <w:t>نظام</w:t>
            </w:r>
            <w:r w:rsidRPr="00D16F6D">
              <w:rPr>
                <w:rStyle w:val="Hyperlink"/>
                <w:noProof/>
                <w:rtl/>
                <w:lang w:bidi="fa-IR"/>
              </w:rPr>
              <w:t xml:space="preserve"> </w:t>
            </w:r>
            <w:r w:rsidRPr="00D16F6D">
              <w:rPr>
                <w:rStyle w:val="Hyperlink"/>
                <w:rFonts w:hint="eastAsia"/>
                <w:noProof/>
                <w:rtl/>
                <w:lang w:bidi="fa-IR"/>
              </w:rPr>
              <w:t>برده</w:t>
            </w:r>
            <w:r w:rsidRPr="00D16F6D">
              <w:rPr>
                <w:rStyle w:val="Hyperlink"/>
                <w:noProof/>
                <w:rtl/>
                <w:lang w:bidi="fa-IR"/>
              </w:rPr>
              <w:t xml:space="preserve"> </w:t>
            </w:r>
            <w:r w:rsidRPr="00D16F6D">
              <w:rPr>
                <w:rStyle w:val="Hyperlink"/>
                <w:rFonts w:hint="eastAsia"/>
                <w:noProof/>
                <w:rtl/>
                <w:lang w:bidi="fa-IR"/>
              </w:rPr>
              <w:t>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Toc394492925 \h</w:instrText>
            </w:r>
            <w:r>
              <w:rPr>
                <w:noProof/>
                <w:webHidden/>
                <w:rtl/>
              </w:rPr>
              <w:instrText xml:space="preserve"> </w:instrText>
            </w:r>
            <w:r>
              <w:rPr>
                <w:noProof/>
                <w:webHidden/>
                <w:rtl/>
              </w:rPr>
            </w:r>
            <w:r>
              <w:rPr>
                <w:noProof/>
                <w:webHidden/>
                <w:rtl/>
              </w:rPr>
              <w:fldChar w:fldCharType="separate"/>
            </w:r>
            <w:r w:rsidR="006F158C">
              <w:rPr>
                <w:noProof/>
                <w:webHidden/>
                <w:rtl/>
              </w:rPr>
              <w:t>5</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26" w:history="1">
            <w:r w:rsidRPr="00D16F6D">
              <w:rPr>
                <w:rStyle w:val="Hyperlink"/>
                <w:rFonts w:hint="eastAsia"/>
                <w:noProof/>
                <w:rtl/>
                <w:lang w:bidi="fa-IR"/>
              </w:rPr>
              <w:t>اعلام</w:t>
            </w:r>
            <w:r w:rsidRPr="00D16F6D">
              <w:rPr>
                <w:rStyle w:val="Hyperlink"/>
                <w:noProof/>
                <w:rtl/>
                <w:lang w:bidi="fa-IR"/>
              </w:rPr>
              <w:t xml:space="preserve"> </w:t>
            </w:r>
            <w:r w:rsidRPr="00D16F6D">
              <w:rPr>
                <w:rStyle w:val="Hyperlink"/>
                <w:rFonts w:hint="eastAsia"/>
                <w:noProof/>
                <w:rtl/>
                <w:lang w:bidi="fa-IR"/>
              </w:rPr>
              <w:t>تدريجى</w:t>
            </w:r>
            <w:r w:rsidRPr="00D16F6D">
              <w:rPr>
                <w:rStyle w:val="Hyperlink"/>
                <w:noProof/>
                <w:rtl/>
                <w:lang w:bidi="fa-IR"/>
              </w:rPr>
              <w:t xml:space="preserve"> </w:t>
            </w:r>
            <w:r w:rsidRPr="00D16F6D">
              <w:rPr>
                <w:rStyle w:val="Hyperlink"/>
                <w:rFonts w:hint="eastAsia"/>
                <w:noProof/>
                <w:rtl/>
                <w:lang w:bidi="fa-IR"/>
              </w:rPr>
              <w:t>احكام</w:t>
            </w:r>
            <w:r w:rsidRPr="00D16F6D">
              <w:rPr>
                <w:rStyle w:val="Hyperlink"/>
                <w:noProof/>
                <w:rtl/>
                <w:lang w:bidi="fa-IR"/>
              </w:rPr>
              <w:t xml:space="preserve"> </w:t>
            </w:r>
            <w:r w:rsidRPr="00D16F6D">
              <w:rPr>
                <w:rStyle w:val="Hyperlink"/>
                <w:rFonts w:hint="eastAsia"/>
                <w:noProof/>
                <w:rtl/>
                <w:lang w:bidi="fa-IR"/>
              </w:rPr>
              <w:t>در</w:t>
            </w:r>
            <w:r w:rsidRPr="00D16F6D">
              <w:rPr>
                <w:rStyle w:val="Hyperlink"/>
                <w:noProof/>
                <w:rtl/>
                <w:lang w:bidi="fa-IR"/>
              </w:rPr>
              <w:t xml:space="preserve"> </w:t>
            </w:r>
            <w:r w:rsidRPr="00D16F6D">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Toc394492926 \h</w:instrText>
            </w:r>
            <w:r>
              <w:rPr>
                <w:noProof/>
                <w:webHidden/>
                <w:rtl/>
              </w:rPr>
              <w:instrText xml:space="preserve"> </w:instrText>
            </w:r>
            <w:r>
              <w:rPr>
                <w:noProof/>
                <w:webHidden/>
                <w:rtl/>
              </w:rPr>
            </w:r>
            <w:r>
              <w:rPr>
                <w:noProof/>
                <w:webHidden/>
                <w:rtl/>
              </w:rPr>
              <w:fldChar w:fldCharType="separate"/>
            </w:r>
            <w:r w:rsidR="006F158C">
              <w:rPr>
                <w:noProof/>
                <w:webHidden/>
                <w:rtl/>
              </w:rPr>
              <w:t>8</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27" w:history="1">
            <w:r w:rsidRPr="00D16F6D">
              <w:rPr>
                <w:rStyle w:val="Hyperlink"/>
                <w:rFonts w:hint="eastAsia"/>
                <w:noProof/>
                <w:rtl/>
                <w:lang w:bidi="fa-IR"/>
              </w:rPr>
              <w:t>هدف</w:t>
            </w:r>
            <w:r w:rsidRPr="00D16F6D">
              <w:rPr>
                <w:rStyle w:val="Hyperlink"/>
                <w:noProof/>
                <w:rtl/>
                <w:lang w:bidi="fa-IR"/>
              </w:rPr>
              <w:t xml:space="preserve"> </w:t>
            </w:r>
            <w:r w:rsidRPr="00D16F6D">
              <w:rPr>
                <w:rStyle w:val="Hyperlink"/>
                <w:rFonts w:hint="eastAsia"/>
                <w:noProof/>
                <w:rtl/>
                <w:lang w:bidi="fa-IR"/>
              </w:rPr>
              <w:t>از</w:t>
            </w:r>
            <w:r w:rsidRPr="00D16F6D">
              <w:rPr>
                <w:rStyle w:val="Hyperlink"/>
                <w:noProof/>
                <w:rtl/>
                <w:lang w:bidi="fa-IR"/>
              </w:rPr>
              <w:t xml:space="preserve"> </w:t>
            </w:r>
            <w:r w:rsidRPr="00D16F6D">
              <w:rPr>
                <w:rStyle w:val="Hyperlink"/>
                <w:rFonts w:hint="eastAsia"/>
                <w:noProof/>
                <w:rtl/>
                <w:lang w:bidi="fa-IR"/>
              </w:rPr>
              <w:t>اسير</w:t>
            </w:r>
            <w:r w:rsidRPr="00D16F6D">
              <w:rPr>
                <w:rStyle w:val="Hyperlink"/>
                <w:noProof/>
                <w:rtl/>
                <w:lang w:bidi="fa-IR"/>
              </w:rPr>
              <w:t xml:space="preserve"> </w:t>
            </w:r>
            <w:r w:rsidRPr="00D16F6D">
              <w:rPr>
                <w:rStyle w:val="Hyperlink"/>
                <w:rFonts w:hint="eastAsia"/>
                <w:noProof/>
                <w:rtl/>
                <w:lang w:bidi="fa-IR"/>
              </w:rPr>
              <w:t>گرفتن</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تقسيم</w:t>
            </w:r>
            <w:r w:rsidRPr="00D16F6D">
              <w:rPr>
                <w:rStyle w:val="Hyperlink"/>
                <w:noProof/>
                <w:rtl/>
                <w:lang w:bidi="fa-IR"/>
              </w:rPr>
              <w:t xml:space="preserve"> </w:t>
            </w:r>
            <w:r w:rsidRPr="00D16F6D">
              <w:rPr>
                <w:rStyle w:val="Hyperlink"/>
                <w:rFonts w:hint="eastAsia"/>
                <w:noProof/>
                <w:rtl/>
                <w:lang w:bidi="fa-IR"/>
              </w:rPr>
              <w:t>بين</w:t>
            </w:r>
            <w:r w:rsidRPr="00D16F6D">
              <w:rPr>
                <w:rStyle w:val="Hyperlink"/>
                <w:noProof/>
                <w:rtl/>
                <w:lang w:bidi="fa-IR"/>
              </w:rPr>
              <w:t xml:space="preserve"> </w:t>
            </w:r>
            <w:r w:rsidRPr="00D16F6D">
              <w:rPr>
                <w:rStyle w:val="Hyperlink"/>
                <w:rFonts w:hint="eastAsia"/>
                <w:noProof/>
                <w:rtl/>
                <w:lang w:bidi="fa-IR"/>
              </w:rPr>
              <w:t>مسلمانان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Toc394492927 \h</w:instrText>
            </w:r>
            <w:r>
              <w:rPr>
                <w:noProof/>
                <w:webHidden/>
                <w:rtl/>
              </w:rPr>
              <w:instrText xml:space="preserve"> </w:instrText>
            </w:r>
            <w:r>
              <w:rPr>
                <w:noProof/>
                <w:webHidden/>
                <w:rtl/>
              </w:rPr>
            </w:r>
            <w:r>
              <w:rPr>
                <w:noProof/>
                <w:webHidden/>
                <w:rtl/>
              </w:rPr>
              <w:fldChar w:fldCharType="separate"/>
            </w:r>
            <w:r w:rsidR="006F158C">
              <w:rPr>
                <w:noProof/>
                <w:webHidden/>
                <w:rtl/>
              </w:rPr>
              <w:t>15</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28" w:history="1">
            <w:r w:rsidRPr="00D16F6D">
              <w:rPr>
                <w:rStyle w:val="Hyperlink"/>
                <w:rFonts w:hint="eastAsia"/>
                <w:noProof/>
                <w:rtl/>
                <w:lang w:bidi="fa-IR"/>
              </w:rPr>
              <w:t>حكم</w:t>
            </w:r>
            <w:r w:rsidRPr="00D16F6D">
              <w:rPr>
                <w:rStyle w:val="Hyperlink"/>
                <w:noProof/>
                <w:rtl/>
                <w:lang w:bidi="fa-IR"/>
              </w:rPr>
              <w:t xml:space="preserve"> </w:t>
            </w:r>
            <w:r w:rsidRPr="00D16F6D">
              <w:rPr>
                <w:rStyle w:val="Hyperlink"/>
                <w:rFonts w:hint="eastAsia"/>
                <w:noProof/>
                <w:rtl/>
                <w:lang w:bidi="fa-IR"/>
              </w:rPr>
              <w:t>قبول</w:t>
            </w:r>
            <w:r w:rsidRPr="00D16F6D">
              <w:rPr>
                <w:rStyle w:val="Hyperlink"/>
                <w:noProof/>
                <w:rtl/>
                <w:lang w:bidi="fa-IR"/>
              </w:rPr>
              <w:t xml:space="preserve"> </w:t>
            </w:r>
            <w:r w:rsidRPr="00D16F6D">
              <w:rPr>
                <w:rStyle w:val="Hyperlink"/>
                <w:rFonts w:hint="eastAsia"/>
                <w:noProof/>
                <w:rtl/>
                <w:lang w:bidi="fa-IR"/>
              </w:rPr>
              <w:t>اسلام</w:t>
            </w:r>
            <w:r w:rsidRPr="00D16F6D">
              <w:rPr>
                <w:rStyle w:val="Hyperlink"/>
                <w:noProof/>
                <w:rtl/>
                <w:lang w:bidi="fa-IR"/>
              </w:rPr>
              <w:t xml:space="preserve"> </w:t>
            </w:r>
            <w:r w:rsidRPr="00D16F6D">
              <w:rPr>
                <w:rStyle w:val="Hyperlink"/>
                <w:rFonts w:hint="eastAsia"/>
                <w:noProof/>
                <w:rtl/>
                <w:lang w:bidi="fa-IR"/>
              </w:rPr>
              <w:t>بعد</w:t>
            </w:r>
            <w:r w:rsidRPr="00D16F6D">
              <w:rPr>
                <w:rStyle w:val="Hyperlink"/>
                <w:noProof/>
                <w:rtl/>
                <w:lang w:bidi="fa-IR"/>
              </w:rPr>
              <w:t xml:space="preserve"> </w:t>
            </w:r>
            <w:r w:rsidRPr="00D16F6D">
              <w:rPr>
                <w:rStyle w:val="Hyperlink"/>
                <w:rFonts w:hint="eastAsia"/>
                <w:noProof/>
                <w:rtl/>
                <w:lang w:bidi="fa-IR"/>
              </w:rPr>
              <w:t>از</w:t>
            </w:r>
            <w:r w:rsidRPr="00D16F6D">
              <w:rPr>
                <w:rStyle w:val="Hyperlink"/>
                <w:noProof/>
                <w:rtl/>
                <w:lang w:bidi="fa-IR"/>
              </w:rPr>
              <w:t xml:space="preserve"> </w:t>
            </w:r>
            <w:r w:rsidRPr="00D16F6D">
              <w:rPr>
                <w:rStyle w:val="Hyperlink"/>
                <w:rFonts w:hint="eastAsia"/>
                <w:noProof/>
                <w:rtl/>
                <w:lang w:bidi="fa-IR"/>
              </w:rPr>
              <w:t>اسارت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Toc394492928 \h</w:instrText>
            </w:r>
            <w:r>
              <w:rPr>
                <w:noProof/>
                <w:webHidden/>
                <w:rtl/>
              </w:rPr>
              <w:instrText xml:space="preserve"> </w:instrText>
            </w:r>
            <w:r>
              <w:rPr>
                <w:noProof/>
                <w:webHidden/>
                <w:rtl/>
              </w:rPr>
            </w:r>
            <w:r>
              <w:rPr>
                <w:noProof/>
                <w:webHidden/>
                <w:rtl/>
              </w:rPr>
              <w:fldChar w:fldCharType="separate"/>
            </w:r>
            <w:r w:rsidR="006F158C">
              <w:rPr>
                <w:noProof/>
                <w:webHidden/>
                <w:rtl/>
              </w:rPr>
              <w:t>17</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29" w:history="1">
            <w:r w:rsidRPr="00D16F6D">
              <w:rPr>
                <w:rStyle w:val="Hyperlink"/>
                <w:rFonts w:hint="eastAsia"/>
                <w:noProof/>
                <w:rtl/>
                <w:lang w:bidi="fa-IR"/>
              </w:rPr>
              <w:t>حكم</w:t>
            </w:r>
            <w:r w:rsidRPr="00D16F6D">
              <w:rPr>
                <w:rStyle w:val="Hyperlink"/>
                <w:noProof/>
                <w:rtl/>
                <w:lang w:bidi="fa-IR"/>
              </w:rPr>
              <w:t xml:space="preserve"> </w:t>
            </w:r>
            <w:r w:rsidRPr="00D16F6D">
              <w:rPr>
                <w:rStyle w:val="Hyperlink"/>
                <w:rFonts w:hint="eastAsia"/>
                <w:noProof/>
                <w:rtl/>
                <w:lang w:bidi="fa-IR"/>
              </w:rPr>
              <w:t>قياس</w:t>
            </w:r>
            <w:r w:rsidRPr="00D16F6D">
              <w:rPr>
                <w:rStyle w:val="Hyperlink"/>
                <w:noProof/>
                <w:rtl/>
                <w:lang w:bidi="fa-IR"/>
              </w:rPr>
              <w:t xml:space="preserve"> </w:t>
            </w:r>
            <w:r w:rsidRPr="00D16F6D">
              <w:rPr>
                <w:rStyle w:val="Hyperlink"/>
                <w:rFonts w:hint="eastAsia"/>
                <w:noProof/>
                <w:rtl/>
                <w:lang w:bidi="fa-IR"/>
              </w:rPr>
              <w:t>در</w:t>
            </w:r>
            <w:r w:rsidRPr="00D16F6D">
              <w:rPr>
                <w:rStyle w:val="Hyperlink"/>
                <w:noProof/>
                <w:rtl/>
                <w:lang w:bidi="fa-IR"/>
              </w:rPr>
              <w:t xml:space="preserve"> </w:t>
            </w:r>
            <w:r w:rsidRPr="00D16F6D">
              <w:rPr>
                <w:rStyle w:val="Hyperlink"/>
                <w:rFonts w:hint="eastAsia"/>
                <w:noProof/>
                <w:rtl/>
                <w:lang w:bidi="fa-IR"/>
              </w:rPr>
              <w:t>احكام</w:t>
            </w:r>
            <w:r w:rsidRPr="00D16F6D">
              <w:rPr>
                <w:rStyle w:val="Hyperlink"/>
                <w:noProof/>
                <w:rtl/>
                <w:lang w:bidi="fa-IR"/>
              </w:rPr>
              <w:t xml:space="preserve"> </w:t>
            </w:r>
            <w:r w:rsidRPr="00D16F6D">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Toc394492929 \h</w:instrText>
            </w:r>
            <w:r>
              <w:rPr>
                <w:noProof/>
                <w:webHidden/>
                <w:rtl/>
              </w:rPr>
              <w:instrText xml:space="preserve"> </w:instrText>
            </w:r>
            <w:r>
              <w:rPr>
                <w:noProof/>
                <w:webHidden/>
                <w:rtl/>
              </w:rPr>
            </w:r>
            <w:r>
              <w:rPr>
                <w:noProof/>
                <w:webHidden/>
                <w:rtl/>
              </w:rPr>
              <w:fldChar w:fldCharType="separate"/>
            </w:r>
            <w:r w:rsidR="006F158C">
              <w:rPr>
                <w:noProof/>
                <w:webHidden/>
                <w:rtl/>
              </w:rPr>
              <w:t>21</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30" w:history="1">
            <w:r w:rsidRPr="00D16F6D">
              <w:rPr>
                <w:rStyle w:val="Hyperlink"/>
                <w:rFonts w:hint="eastAsia"/>
                <w:noProof/>
                <w:rtl/>
                <w:lang w:bidi="fa-IR"/>
              </w:rPr>
              <w:t>سوءاستفاده</w:t>
            </w:r>
            <w:r w:rsidRPr="00D16F6D">
              <w:rPr>
                <w:rStyle w:val="Hyperlink"/>
                <w:noProof/>
                <w:rtl/>
                <w:lang w:bidi="fa-IR"/>
              </w:rPr>
              <w:t xml:space="preserve"> </w:t>
            </w:r>
            <w:r w:rsidRPr="00D16F6D">
              <w:rPr>
                <w:rStyle w:val="Hyperlink"/>
                <w:rFonts w:hint="eastAsia"/>
                <w:noProof/>
                <w:rtl/>
                <w:lang w:bidi="fa-IR"/>
              </w:rPr>
              <w:t>از</w:t>
            </w:r>
            <w:r w:rsidRPr="00D16F6D">
              <w:rPr>
                <w:rStyle w:val="Hyperlink"/>
                <w:noProof/>
                <w:rtl/>
                <w:lang w:bidi="fa-IR"/>
              </w:rPr>
              <w:t xml:space="preserve"> </w:t>
            </w:r>
            <w:r w:rsidRPr="00D16F6D">
              <w:rPr>
                <w:rStyle w:val="Hyperlink"/>
                <w:rFonts w:hint="eastAsia"/>
                <w:noProof/>
                <w:rtl/>
                <w:lang w:bidi="fa-IR"/>
              </w:rPr>
              <w:t>نظام</w:t>
            </w:r>
            <w:r w:rsidRPr="00D16F6D">
              <w:rPr>
                <w:rStyle w:val="Hyperlink"/>
                <w:noProof/>
                <w:rtl/>
                <w:lang w:bidi="fa-IR"/>
              </w:rPr>
              <w:t xml:space="preserve"> </w:t>
            </w:r>
            <w:r w:rsidRPr="00D16F6D">
              <w:rPr>
                <w:rStyle w:val="Hyperlink"/>
                <w:rFonts w:hint="eastAsia"/>
                <w:noProof/>
                <w:rtl/>
                <w:lang w:bidi="fa-IR"/>
              </w:rPr>
              <w:t>بردگى</w:t>
            </w:r>
            <w:r w:rsidRPr="00D16F6D">
              <w:rPr>
                <w:rStyle w:val="Hyperlink"/>
                <w:noProof/>
                <w:rtl/>
                <w:lang w:bidi="fa-IR"/>
              </w:rPr>
              <w:t xml:space="preserve"> </w:t>
            </w:r>
            <w:r w:rsidRPr="00D16F6D">
              <w:rPr>
                <w:rStyle w:val="Hyperlink"/>
                <w:rFonts w:hint="eastAsia"/>
                <w:noProof/>
                <w:rtl/>
                <w:lang w:bidi="fa-IR"/>
              </w:rPr>
              <w:t>در</w:t>
            </w:r>
            <w:r w:rsidRPr="00D16F6D">
              <w:rPr>
                <w:rStyle w:val="Hyperlink"/>
                <w:noProof/>
                <w:rtl/>
                <w:lang w:bidi="fa-IR"/>
              </w:rPr>
              <w:t xml:space="preserve"> </w:t>
            </w:r>
            <w:r w:rsidRPr="00D16F6D">
              <w:rPr>
                <w:rStyle w:val="Hyperlink"/>
                <w:rFonts w:hint="eastAsia"/>
                <w:noProof/>
                <w:rtl/>
                <w:lang w:bidi="fa-IR"/>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Toc394492930 \h</w:instrText>
            </w:r>
            <w:r>
              <w:rPr>
                <w:noProof/>
                <w:webHidden/>
                <w:rtl/>
              </w:rPr>
              <w:instrText xml:space="preserve"> </w:instrText>
            </w:r>
            <w:r>
              <w:rPr>
                <w:noProof/>
                <w:webHidden/>
                <w:rtl/>
              </w:rPr>
            </w:r>
            <w:r>
              <w:rPr>
                <w:noProof/>
                <w:webHidden/>
                <w:rtl/>
              </w:rPr>
              <w:fldChar w:fldCharType="separate"/>
            </w:r>
            <w:r w:rsidR="006F158C">
              <w:rPr>
                <w:noProof/>
                <w:webHidden/>
                <w:rtl/>
              </w:rPr>
              <w:t>23</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31" w:history="1">
            <w:r w:rsidRPr="00D16F6D">
              <w:rPr>
                <w:rStyle w:val="Hyperlink"/>
                <w:rFonts w:hint="eastAsia"/>
                <w:noProof/>
                <w:rtl/>
                <w:lang w:bidi="fa-IR"/>
              </w:rPr>
              <w:t>اسلام</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مبارزه</w:t>
            </w:r>
            <w:r w:rsidRPr="00D16F6D">
              <w:rPr>
                <w:rStyle w:val="Hyperlink"/>
                <w:noProof/>
                <w:rtl/>
                <w:lang w:bidi="fa-IR"/>
              </w:rPr>
              <w:t xml:space="preserve"> </w:t>
            </w:r>
            <w:r w:rsidRPr="00D16F6D">
              <w:rPr>
                <w:rStyle w:val="Hyperlink"/>
                <w:rFonts w:hint="eastAsia"/>
                <w:noProof/>
                <w:rtl/>
                <w:lang w:bidi="fa-IR"/>
              </w:rPr>
              <w:t>با</w:t>
            </w:r>
            <w:r w:rsidRPr="00D16F6D">
              <w:rPr>
                <w:rStyle w:val="Hyperlink"/>
                <w:noProof/>
                <w:rtl/>
                <w:lang w:bidi="fa-IR"/>
              </w:rPr>
              <w:t xml:space="preserve"> </w:t>
            </w:r>
            <w:r w:rsidRPr="00D16F6D">
              <w:rPr>
                <w:rStyle w:val="Hyperlink"/>
                <w:rFonts w:hint="eastAsia"/>
                <w:noProof/>
                <w:rtl/>
                <w:lang w:bidi="fa-IR"/>
              </w:rPr>
              <w:t>نظام</w:t>
            </w:r>
            <w:r w:rsidRPr="00D16F6D">
              <w:rPr>
                <w:rStyle w:val="Hyperlink"/>
                <w:noProof/>
                <w:rtl/>
                <w:lang w:bidi="fa-IR"/>
              </w:rPr>
              <w:t xml:space="preserve"> </w:t>
            </w:r>
            <w:r w:rsidRPr="00D16F6D">
              <w:rPr>
                <w:rStyle w:val="Hyperlink"/>
                <w:rFonts w:hint="eastAsia"/>
                <w:noProof/>
                <w:rtl/>
                <w:lang w:bidi="fa-IR"/>
              </w:rPr>
              <w:t>برده</w:t>
            </w:r>
            <w:r w:rsidRPr="00D16F6D">
              <w:rPr>
                <w:rStyle w:val="Hyperlink"/>
                <w:noProof/>
                <w:rtl/>
                <w:lang w:bidi="fa-IR"/>
              </w:rPr>
              <w:t xml:space="preserve"> </w:t>
            </w:r>
            <w:r w:rsidRPr="00D16F6D">
              <w:rPr>
                <w:rStyle w:val="Hyperlink"/>
                <w:rFonts w:hint="eastAsia"/>
                <w:noProof/>
                <w:rtl/>
                <w:lang w:bidi="fa-IR"/>
              </w:rPr>
              <w:t>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Toc394492931 \h</w:instrText>
            </w:r>
            <w:r>
              <w:rPr>
                <w:noProof/>
                <w:webHidden/>
                <w:rtl/>
              </w:rPr>
              <w:instrText xml:space="preserve"> </w:instrText>
            </w:r>
            <w:r>
              <w:rPr>
                <w:noProof/>
                <w:webHidden/>
                <w:rtl/>
              </w:rPr>
            </w:r>
            <w:r>
              <w:rPr>
                <w:noProof/>
                <w:webHidden/>
                <w:rtl/>
              </w:rPr>
              <w:fldChar w:fldCharType="separate"/>
            </w:r>
            <w:r w:rsidR="006F158C">
              <w:rPr>
                <w:noProof/>
                <w:webHidden/>
                <w:rtl/>
              </w:rPr>
              <w:t>27</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32" w:history="1">
            <w:r w:rsidRPr="00D16F6D">
              <w:rPr>
                <w:rStyle w:val="Hyperlink"/>
                <w:rFonts w:hint="eastAsia"/>
                <w:noProof/>
                <w:rtl/>
                <w:lang w:bidi="fa-IR"/>
              </w:rPr>
              <w:t>پاداش</w:t>
            </w:r>
            <w:r w:rsidRPr="00D16F6D">
              <w:rPr>
                <w:rStyle w:val="Hyperlink"/>
                <w:noProof/>
                <w:rtl/>
                <w:lang w:bidi="fa-IR"/>
              </w:rPr>
              <w:t xml:space="preserve"> </w:t>
            </w:r>
            <w:r w:rsidRPr="00D16F6D">
              <w:rPr>
                <w:rStyle w:val="Hyperlink"/>
                <w:rFonts w:hint="eastAsia"/>
                <w:noProof/>
                <w:rtl/>
                <w:lang w:bidi="fa-IR"/>
              </w:rPr>
              <w:t>آزاد</w:t>
            </w:r>
            <w:r w:rsidRPr="00D16F6D">
              <w:rPr>
                <w:rStyle w:val="Hyperlink"/>
                <w:noProof/>
                <w:rtl/>
                <w:lang w:bidi="fa-IR"/>
              </w:rPr>
              <w:t xml:space="preserve"> </w:t>
            </w:r>
            <w:r w:rsidRPr="00D16F6D">
              <w:rPr>
                <w:rStyle w:val="Hyperlink"/>
                <w:rFonts w:hint="eastAsia"/>
                <w:noProof/>
                <w:rtl/>
                <w:lang w:bidi="fa-IR"/>
              </w:rPr>
              <w:t>كردن</w:t>
            </w:r>
            <w:r w:rsidRPr="00D16F6D">
              <w:rPr>
                <w:rStyle w:val="Hyperlink"/>
                <w:noProof/>
                <w:rtl/>
                <w:lang w:bidi="fa-IR"/>
              </w:rPr>
              <w:t xml:space="preserve"> </w:t>
            </w:r>
            <w:r w:rsidRPr="00D16F6D">
              <w:rPr>
                <w:rStyle w:val="Hyperlink"/>
                <w:rFonts w:hint="eastAsia"/>
                <w:noProof/>
                <w:rtl/>
                <w:lang w:bidi="fa-IR"/>
              </w:rPr>
              <w:t>بردگان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Toc394492932 \h</w:instrText>
            </w:r>
            <w:r>
              <w:rPr>
                <w:noProof/>
                <w:webHidden/>
                <w:rtl/>
              </w:rPr>
              <w:instrText xml:space="preserve"> </w:instrText>
            </w:r>
            <w:r>
              <w:rPr>
                <w:noProof/>
                <w:webHidden/>
                <w:rtl/>
              </w:rPr>
            </w:r>
            <w:r>
              <w:rPr>
                <w:noProof/>
                <w:webHidden/>
                <w:rtl/>
              </w:rPr>
              <w:fldChar w:fldCharType="separate"/>
            </w:r>
            <w:r w:rsidR="006F158C">
              <w:rPr>
                <w:noProof/>
                <w:webHidden/>
                <w:rtl/>
              </w:rPr>
              <w:t>35</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33" w:history="1">
            <w:r w:rsidRPr="00D16F6D">
              <w:rPr>
                <w:rStyle w:val="Hyperlink"/>
                <w:rFonts w:hint="eastAsia"/>
                <w:noProof/>
                <w:rtl/>
                <w:lang w:bidi="fa-IR"/>
              </w:rPr>
              <w:t>شيوه</w:t>
            </w:r>
            <w:r w:rsidRPr="00D16F6D">
              <w:rPr>
                <w:rStyle w:val="Hyperlink"/>
                <w:noProof/>
                <w:rtl/>
                <w:lang w:bidi="fa-IR"/>
              </w:rPr>
              <w:t xml:space="preserve"> </w:t>
            </w:r>
            <w:r w:rsidRPr="00D16F6D">
              <w:rPr>
                <w:rStyle w:val="Hyperlink"/>
                <w:rFonts w:hint="eastAsia"/>
                <w:noProof/>
                <w:rtl/>
                <w:lang w:bidi="fa-IR"/>
              </w:rPr>
              <w:t>برخورد</w:t>
            </w:r>
            <w:r w:rsidRPr="00D16F6D">
              <w:rPr>
                <w:rStyle w:val="Hyperlink"/>
                <w:noProof/>
                <w:rtl/>
                <w:lang w:bidi="fa-IR"/>
              </w:rPr>
              <w:t xml:space="preserve"> </w:t>
            </w:r>
            <w:r w:rsidRPr="00D16F6D">
              <w:rPr>
                <w:rStyle w:val="Hyperlink"/>
                <w:rFonts w:hint="eastAsia"/>
                <w:noProof/>
                <w:rtl/>
                <w:lang w:bidi="fa-IR"/>
              </w:rPr>
              <w:t>با</w:t>
            </w:r>
            <w:r w:rsidRPr="00D16F6D">
              <w:rPr>
                <w:rStyle w:val="Hyperlink"/>
                <w:noProof/>
                <w:rtl/>
                <w:lang w:bidi="fa-IR"/>
              </w:rPr>
              <w:t xml:space="preserve"> </w:t>
            </w:r>
            <w:r w:rsidRPr="00D16F6D">
              <w:rPr>
                <w:rStyle w:val="Hyperlink"/>
                <w:rFonts w:hint="eastAsia"/>
                <w:noProof/>
                <w:rtl/>
                <w:lang w:bidi="fa-IR"/>
              </w:rPr>
              <w:t>بردگان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Toc394492933 \h</w:instrText>
            </w:r>
            <w:r>
              <w:rPr>
                <w:noProof/>
                <w:webHidden/>
                <w:rtl/>
              </w:rPr>
              <w:instrText xml:space="preserve"> </w:instrText>
            </w:r>
            <w:r>
              <w:rPr>
                <w:noProof/>
                <w:webHidden/>
                <w:rtl/>
              </w:rPr>
            </w:r>
            <w:r>
              <w:rPr>
                <w:noProof/>
                <w:webHidden/>
                <w:rtl/>
              </w:rPr>
              <w:fldChar w:fldCharType="separate"/>
            </w:r>
            <w:r w:rsidR="006F158C">
              <w:rPr>
                <w:noProof/>
                <w:webHidden/>
                <w:rtl/>
              </w:rPr>
              <w:t>39</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34" w:history="1">
            <w:r w:rsidRPr="00D16F6D">
              <w:rPr>
                <w:rStyle w:val="Hyperlink"/>
                <w:rFonts w:hint="eastAsia"/>
                <w:noProof/>
                <w:rtl/>
                <w:lang w:bidi="fa-IR"/>
              </w:rPr>
              <w:t>شيوه</w:t>
            </w:r>
            <w:r w:rsidRPr="00D16F6D">
              <w:rPr>
                <w:rStyle w:val="Hyperlink"/>
                <w:noProof/>
                <w:rtl/>
                <w:lang w:bidi="fa-IR"/>
              </w:rPr>
              <w:t xml:space="preserve"> </w:t>
            </w:r>
            <w:r w:rsidRPr="00D16F6D">
              <w:rPr>
                <w:rStyle w:val="Hyperlink"/>
                <w:rFonts w:hint="eastAsia"/>
                <w:noProof/>
                <w:rtl/>
                <w:lang w:bidi="fa-IR"/>
              </w:rPr>
              <w:t>برخورد</w:t>
            </w:r>
            <w:r w:rsidRPr="00D16F6D">
              <w:rPr>
                <w:rStyle w:val="Hyperlink"/>
                <w:noProof/>
                <w:rtl/>
                <w:lang w:bidi="fa-IR"/>
              </w:rPr>
              <w:t xml:space="preserve"> </w:t>
            </w:r>
            <w:r w:rsidRPr="00D16F6D">
              <w:rPr>
                <w:rStyle w:val="Hyperlink"/>
                <w:rFonts w:hint="eastAsia"/>
                <w:noProof/>
                <w:rtl/>
                <w:lang w:bidi="fa-IR"/>
              </w:rPr>
              <w:t>ائمه</w:t>
            </w:r>
            <w:r>
              <w:rPr>
                <w:rStyle w:val="Hyperlink"/>
                <w:rFonts w:hint="cs"/>
                <w:noProof/>
                <w:rtl/>
                <w:lang w:bidi="fa-IR"/>
              </w:rPr>
              <w:t xml:space="preserve"> </w:t>
            </w:r>
            <w:r w:rsidRPr="00D16F6D">
              <w:rPr>
                <w:rStyle w:val="Hyperlink"/>
                <w:noProof/>
                <w:rtl/>
                <w:lang w:bidi="fa-IR"/>
              </w:rPr>
              <w:t xml:space="preserve"> </w:t>
            </w:r>
            <w:r w:rsidRPr="00D16F6D">
              <w:rPr>
                <w:rStyle w:val="Hyperlink"/>
                <w:rFonts w:cs="Rafed Alaem" w:hint="eastAsia"/>
                <w:noProof/>
                <w:rtl/>
              </w:rPr>
              <w:t>عليهم‌السلام</w:t>
            </w:r>
            <w:r>
              <w:rPr>
                <w:rStyle w:val="Hyperlink"/>
                <w:rFonts w:cs="Rafed Alaem" w:hint="cs"/>
                <w:noProof/>
                <w:rtl/>
              </w:rPr>
              <w:t xml:space="preserve"> </w:t>
            </w:r>
            <w:r w:rsidRPr="00D16F6D">
              <w:rPr>
                <w:rStyle w:val="Hyperlink"/>
                <w:noProof/>
                <w:rtl/>
                <w:lang w:bidi="fa-IR"/>
              </w:rPr>
              <w:t xml:space="preserve"> </w:t>
            </w:r>
            <w:r w:rsidRPr="00D16F6D">
              <w:rPr>
                <w:rStyle w:val="Hyperlink"/>
                <w:rFonts w:hint="eastAsia"/>
                <w:noProof/>
                <w:rtl/>
                <w:lang w:bidi="fa-IR"/>
              </w:rPr>
              <w:t>با</w:t>
            </w:r>
            <w:r w:rsidRPr="00D16F6D">
              <w:rPr>
                <w:rStyle w:val="Hyperlink"/>
                <w:noProof/>
                <w:rtl/>
                <w:lang w:bidi="fa-IR"/>
              </w:rPr>
              <w:t xml:space="preserve"> </w:t>
            </w:r>
            <w:r w:rsidRPr="00D16F6D">
              <w:rPr>
                <w:rStyle w:val="Hyperlink"/>
                <w:rFonts w:hint="eastAsia"/>
                <w:noProof/>
                <w:rtl/>
                <w:lang w:bidi="fa-IR"/>
              </w:rPr>
              <w:t>بردگان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Toc394492934 \h</w:instrText>
            </w:r>
            <w:r>
              <w:rPr>
                <w:noProof/>
                <w:webHidden/>
                <w:rtl/>
              </w:rPr>
              <w:instrText xml:space="preserve"> </w:instrText>
            </w:r>
            <w:r>
              <w:rPr>
                <w:noProof/>
                <w:webHidden/>
                <w:rtl/>
              </w:rPr>
            </w:r>
            <w:r>
              <w:rPr>
                <w:noProof/>
                <w:webHidden/>
                <w:rtl/>
              </w:rPr>
              <w:fldChar w:fldCharType="separate"/>
            </w:r>
            <w:r w:rsidR="006F158C">
              <w:rPr>
                <w:noProof/>
                <w:webHidden/>
                <w:rtl/>
              </w:rPr>
              <w:t>46</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35" w:history="1">
            <w:r w:rsidRPr="00D16F6D">
              <w:rPr>
                <w:rStyle w:val="Hyperlink"/>
                <w:rFonts w:hint="eastAsia"/>
                <w:noProof/>
                <w:rtl/>
                <w:lang w:bidi="fa-IR"/>
              </w:rPr>
              <w:t>سفارش</w:t>
            </w:r>
            <w:r w:rsidRPr="00D16F6D">
              <w:rPr>
                <w:rStyle w:val="Hyperlink"/>
                <w:noProof/>
                <w:rtl/>
                <w:lang w:bidi="fa-IR"/>
              </w:rPr>
              <w:t xml:space="preserve"> </w:t>
            </w:r>
            <w:r w:rsidRPr="00D16F6D">
              <w:rPr>
                <w:rStyle w:val="Hyperlink"/>
                <w:rFonts w:hint="eastAsia"/>
                <w:noProof/>
                <w:rtl/>
                <w:lang w:bidi="fa-IR"/>
              </w:rPr>
              <w:t>به</w:t>
            </w:r>
            <w:r w:rsidRPr="00D16F6D">
              <w:rPr>
                <w:rStyle w:val="Hyperlink"/>
                <w:noProof/>
                <w:rtl/>
                <w:lang w:bidi="fa-IR"/>
              </w:rPr>
              <w:t xml:space="preserve"> </w:t>
            </w:r>
            <w:r w:rsidRPr="00D16F6D">
              <w:rPr>
                <w:rStyle w:val="Hyperlink"/>
                <w:rFonts w:hint="eastAsia"/>
                <w:noProof/>
                <w:rtl/>
                <w:lang w:bidi="fa-IR"/>
              </w:rPr>
              <w:t>نيكى</w:t>
            </w:r>
            <w:r w:rsidRPr="00D16F6D">
              <w:rPr>
                <w:rStyle w:val="Hyperlink"/>
                <w:noProof/>
                <w:rtl/>
                <w:lang w:bidi="fa-IR"/>
              </w:rPr>
              <w:t xml:space="preserve"> </w:t>
            </w:r>
            <w:r w:rsidRPr="00D16F6D">
              <w:rPr>
                <w:rStyle w:val="Hyperlink"/>
                <w:rFonts w:hint="eastAsia"/>
                <w:noProof/>
                <w:rtl/>
                <w:lang w:bidi="fa-IR"/>
              </w:rPr>
              <w:t>با</w:t>
            </w:r>
            <w:r w:rsidRPr="00D16F6D">
              <w:rPr>
                <w:rStyle w:val="Hyperlink"/>
                <w:noProof/>
                <w:rtl/>
                <w:lang w:bidi="fa-IR"/>
              </w:rPr>
              <w:t xml:space="preserve"> </w:t>
            </w:r>
            <w:r w:rsidRPr="00D16F6D">
              <w:rPr>
                <w:rStyle w:val="Hyperlink"/>
                <w:rFonts w:hint="eastAsia"/>
                <w:noProof/>
                <w:rtl/>
                <w:lang w:bidi="fa-IR"/>
              </w:rPr>
              <w:t>بردگان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Toc394492935 \h</w:instrText>
            </w:r>
            <w:r>
              <w:rPr>
                <w:noProof/>
                <w:webHidden/>
                <w:rtl/>
              </w:rPr>
              <w:instrText xml:space="preserve"> </w:instrText>
            </w:r>
            <w:r>
              <w:rPr>
                <w:noProof/>
                <w:webHidden/>
                <w:rtl/>
              </w:rPr>
            </w:r>
            <w:r>
              <w:rPr>
                <w:noProof/>
                <w:webHidden/>
                <w:rtl/>
              </w:rPr>
              <w:fldChar w:fldCharType="separate"/>
            </w:r>
            <w:r w:rsidR="006F158C">
              <w:rPr>
                <w:noProof/>
                <w:webHidden/>
                <w:rtl/>
              </w:rPr>
              <w:t>47</w:t>
            </w:r>
            <w:r>
              <w:rPr>
                <w:noProof/>
                <w:webHidden/>
                <w:rtl/>
              </w:rPr>
              <w:fldChar w:fldCharType="end"/>
            </w:r>
          </w:hyperlink>
        </w:p>
        <w:p w:rsidR="00160C29" w:rsidRDefault="00160C29">
          <w:pPr>
            <w:pStyle w:val="TOC1"/>
            <w:rPr>
              <w:rFonts w:asciiTheme="minorHAnsi" w:eastAsiaTheme="minorEastAsia" w:hAnsiTheme="minorHAnsi" w:cstheme="minorBidi"/>
              <w:b w:val="0"/>
              <w:bCs w:val="0"/>
              <w:noProof/>
              <w:color w:val="auto"/>
              <w:sz w:val="22"/>
              <w:szCs w:val="22"/>
              <w:rtl/>
            </w:rPr>
          </w:pPr>
          <w:hyperlink w:anchor="_Toc394492936" w:history="1">
            <w:r w:rsidRPr="00D16F6D">
              <w:rPr>
                <w:rStyle w:val="Hyperlink"/>
                <w:noProof/>
                <w:rtl/>
                <w:lang w:bidi="fa-IR"/>
              </w:rPr>
              <w:t xml:space="preserve">18 - </w:t>
            </w:r>
            <w:r w:rsidRPr="00D16F6D">
              <w:rPr>
                <w:rStyle w:val="Hyperlink"/>
                <w:rFonts w:hint="eastAsia"/>
                <w:noProof/>
                <w:rtl/>
                <w:lang w:bidi="fa-IR"/>
              </w:rPr>
              <w:t>حقّ</w:t>
            </w:r>
            <w:r w:rsidRPr="00D16F6D">
              <w:rPr>
                <w:rStyle w:val="Hyperlink"/>
                <w:noProof/>
                <w:rtl/>
                <w:lang w:bidi="fa-IR"/>
              </w:rPr>
              <w:t xml:space="preserve"> </w:t>
            </w:r>
            <w:r w:rsidRPr="00D16F6D">
              <w:rPr>
                <w:rStyle w:val="Hyperlink"/>
                <w:rFonts w:hint="eastAsia"/>
                <w:noProof/>
                <w:rtl/>
                <w:lang w:bidi="fa-IR"/>
              </w:rPr>
              <w:t>رعيت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Toc394492936 \h</w:instrText>
            </w:r>
            <w:r>
              <w:rPr>
                <w:noProof/>
                <w:webHidden/>
                <w:rtl/>
              </w:rPr>
              <w:instrText xml:space="preserve"> </w:instrText>
            </w:r>
            <w:r>
              <w:rPr>
                <w:noProof/>
                <w:webHidden/>
                <w:rtl/>
              </w:rPr>
            </w:r>
            <w:r>
              <w:rPr>
                <w:noProof/>
                <w:webHidden/>
                <w:rtl/>
              </w:rPr>
              <w:fldChar w:fldCharType="separate"/>
            </w:r>
            <w:r w:rsidR="006F158C">
              <w:rPr>
                <w:noProof/>
                <w:webHidden/>
                <w:rtl/>
              </w:rPr>
              <w:t>52</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37" w:history="1">
            <w:r w:rsidRPr="00D16F6D">
              <w:rPr>
                <w:rStyle w:val="Hyperlink"/>
                <w:rFonts w:hint="eastAsia"/>
                <w:noProof/>
                <w:rtl/>
                <w:lang w:bidi="fa-IR"/>
              </w:rPr>
              <w:t>وظايف</w:t>
            </w:r>
            <w:r w:rsidRPr="00D16F6D">
              <w:rPr>
                <w:rStyle w:val="Hyperlink"/>
                <w:noProof/>
                <w:rtl/>
                <w:lang w:bidi="fa-IR"/>
              </w:rPr>
              <w:t xml:space="preserve"> </w:t>
            </w:r>
            <w:r w:rsidRPr="00D16F6D">
              <w:rPr>
                <w:rStyle w:val="Hyperlink"/>
                <w:rFonts w:hint="eastAsia"/>
                <w:noProof/>
                <w:rtl/>
                <w:lang w:bidi="fa-IR"/>
              </w:rPr>
              <w:t>حاكم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Toc394492937 \h</w:instrText>
            </w:r>
            <w:r>
              <w:rPr>
                <w:noProof/>
                <w:webHidden/>
                <w:rtl/>
              </w:rPr>
              <w:instrText xml:space="preserve"> </w:instrText>
            </w:r>
            <w:r>
              <w:rPr>
                <w:noProof/>
                <w:webHidden/>
                <w:rtl/>
              </w:rPr>
            </w:r>
            <w:r>
              <w:rPr>
                <w:noProof/>
                <w:webHidden/>
                <w:rtl/>
              </w:rPr>
              <w:fldChar w:fldCharType="separate"/>
            </w:r>
            <w:r w:rsidR="006F158C">
              <w:rPr>
                <w:noProof/>
                <w:webHidden/>
                <w:rtl/>
              </w:rPr>
              <w:t>54</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38" w:history="1">
            <w:r w:rsidRPr="00D16F6D">
              <w:rPr>
                <w:rStyle w:val="Hyperlink"/>
                <w:rFonts w:hint="eastAsia"/>
                <w:noProof/>
                <w:rtl/>
                <w:lang w:bidi="fa-IR"/>
              </w:rPr>
              <w:t>معانى</w:t>
            </w:r>
            <w:r w:rsidRPr="00D16F6D">
              <w:rPr>
                <w:rStyle w:val="Hyperlink"/>
                <w:noProof/>
                <w:rtl/>
                <w:lang w:bidi="fa-IR"/>
              </w:rPr>
              <w:t xml:space="preserve"> </w:t>
            </w:r>
            <w:r w:rsidRPr="00D16F6D">
              <w:rPr>
                <w:rStyle w:val="Hyperlink"/>
                <w:rFonts w:hint="eastAsia"/>
                <w:noProof/>
                <w:rtl/>
                <w:lang w:bidi="fa-IR"/>
              </w:rPr>
              <w:t>عدالت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Toc394492938 \h</w:instrText>
            </w:r>
            <w:r>
              <w:rPr>
                <w:noProof/>
                <w:webHidden/>
                <w:rtl/>
              </w:rPr>
              <w:instrText xml:space="preserve"> </w:instrText>
            </w:r>
            <w:r>
              <w:rPr>
                <w:noProof/>
                <w:webHidden/>
                <w:rtl/>
              </w:rPr>
            </w:r>
            <w:r>
              <w:rPr>
                <w:noProof/>
                <w:webHidden/>
                <w:rtl/>
              </w:rPr>
              <w:fldChar w:fldCharType="separate"/>
            </w:r>
            <w:r w:rsidR="006F158C">
              <w:rPr>
                <w:noProof/>
                <w:webHidden/>
                <w:rtl/>
              </w:rPr>
              <w:t>56</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39" w:history="1">
            <w:r w:rsidRPr="00D16F6D">
              <w:rPr>
                <w:rStyle w:val="Hyperlink"/>
                <w:rFonts w:hint="eastAsia"/>
                <w:noProof/>
                <w:rtl/>
                <w:lang w:bidi="fa-IR"/>
              </w:rPr>
              <w:t>حسن</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قبح</w:t>
            </w:r>
            <w:r w:rsidRPr="00D16F6D">
              <w:rPr>
                <w:rStyle w:val="Hyperlink"/>
                <w:noProof/>
                <w:rtl/>
                <w:lang w:bidi="fa-IR"/>
              </w:rPr>
              <w:t xml:space="preserve"> </w:t>
            </w:r>
            <w:r w:rsidRPr="00D16F6D">
              <w:rPr>
                <w:rStyle w:val="Hyperlink"/>
                <w:rFonts w:hint="eastAsia"/>
                <w:noProof/>
                <w:rtl/>
                <w:lang w:bidi="fa-IR"/>
              </w:rPr>
              <w:t>ذاتى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Toc394492939 \h</w:instrText>
            </w:r>
            <w:r>
              <w:rPr>
                <w:noProof/>
                <w:webHidden/>
                <w:rtl/>
              </w:rPr>
              <w:instrText xml:space="preserve"> </w:instrText>
            </w:r>
            <w:r>
              <w:rPr>
                <w:noProof/>
                <w:webHidden/>
                <w:rtl/>
              </w:rPr>
            </w:r>
            <w:r>
              <w:rPr>
                <w:noProof/>
                <w:webHidden/>
                <w:rtl/>
              </w:rPr>
              <w:fldChar w:fldCharType="separate"/>
            </w:r>
            <w:r w:rsidR="006F158C">
              <w:rPr>
                <w:noProof/>
                <w:webHidden/>
                <w:rtl/>
              </w:rPr>
              <w:t>60</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40" w:history="1">
            <w:r w:rsidRPr="00D16F6D">
              <w:rPr>
                <w:rStyle w:val="Hyperlink"/>
                <w:rFonts w:hint="eastAsia"/>
                <w:noProof/>
                <w:rtl/>
                <w:lang w:bidi="fa-IR"/>
              </w:rPr>
              <w:t>حاكميت</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عدالت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Toc394492940 \h</w:instrText>
            </w:r>
            <w:r>
              <w:rPr>
                <w:noProof/>
                <w:webHidden/>
                <w:rtl/>
              </w:rPr>
              <w:instrText xml:space="preserve"> </w:instrText>
            </w:r>
            <w:r>
              <w:rPr>
                <w:noProof/>
                <w:webHidden/>
                <w:rtl/>
              </w:rPr>
            </w:r>
            <w:r>
              <w:rPr>
                <w:noProof/>
                <w:webHidden/>
                <w:rtl/>
              </w:rPr>
              <w:fldChar w:fldCharType="separate"/>
            </w:r>
            <w:r w:rsidR="006F158C">
              <w:rPr>
                <w:noProof/>
                <w:webHidden/>
                <w:rtl/>
              </w:rPr>
              <w:t>64</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41" w:history="1">
            <w:r w:rsidRPr="00D16F6D">
              <w:rPr>
                <w:rStyle w:val="Hyperlink"/>
                <w:rFonts w:hint="eastAsia"/>
                <w:noProof/>
                <w:rtl/>
                <w:lang w:bidi="fa-IR"/>
              </w:rPr>
              <w:t>عدل</w:t>
            </w:r>
            <w:r w:rsidRPr="00D16F6D">
              <w:rPr>
                <w:rStyle w:val="Hyperlink"/>
                <w:noProof/>
                <w:rtl/>
                <w:lang w:bidi="fa-IR"/>
              </w:rPr>
              <w:t xml:space="preserve"> </w:t>
            </w:r>
            <w:r w:rsidRPr="00D16F6D">
              <w:rPr>
                <w:rStyle w:val="Hyperlink"/>
                <w:rFonts w:hint="eastAsia"/>
                <w:noProof/>
                <w:rtl/>
                <w:lang w:bidi="fa-IR"/>
              </w:rPr>
              <w:t>در</w:t>
            </w:r>
            <w:r w:rsidRPr="00D16F6D">
              <w:rPr>
                <w:rStyle w:val="Hyperlink"/>
                <w:noProof/>
                <w:rtl/>
                <w:lang w:bidi="fa-IR"/>
              </w:rPr>
              <w:t xml:space="preserve"> </w:t>
            </w:r>
            <w:r w:rsidRPr="00D16F6D">
              <w:rPr>
                <w:rStyle w:val="Hyperlink"/>
                <w:rFonts w:hint="eastAsia"/>
                <w:noProof/>
                <w:rtl/>
                <w:lang w:bidi="fa-IR"/>
              </w:rPr>
              <w:t>سيره</w:t>
            </w:r>
            <w:r w:rsidRPr="00D16F6D">
              <w:rPr>
                <w:rStyle w:val="Hyperlink"/>
                <w:noProof/>
                <w:rtl/>
                <w:lang w:bidi="fa-IR"/>
              </w:rPr>
              <w:t xml:space="preserve"> </w:t>
            </w:r>
            <w:r w:rsidRPr="00D16F6D">
              <w:rPr>
                <w:rStyle w:val="Hyperlink"/>
                <w:rFonts w:hint="eastAsia"/>
                <w:noProof/>
                <w:rtl/>
                <w:lang w:bidi="fa-IR"/>
              </w:rPr>
              <w:t>مولاى</w:t>
            </w:r>
            <w:r w:rsidRPr="00D16F6D">
              <w:rPr>
                <w:rStyle w:val="Hyperlink"/>
                <w:noProof/>
                <w:rtl/>
                <w:lang w:bidi="fa-IR"/>
              </w:rPr>
              <w:t xml:space="preserve"> </w:t>
            </w:r>
            <w:r w:rsidRPr="00D16F6D">
              <w:rPr>
                <w:rStyle w:val="Hyperlink"/>
                <w:rFonts w:hint="eastAsia"/>
                <w:noProof/>
                <w:rtl/>
                <w:lang w:bidi="fa-IR"/>
              </w:rPr>
              <w:t>متقيان</w:t>
            </w:r>
            <w:r w:rsidRPr="00D16F6D">
              <w:rPr>
                <w:rStyle w:val="Hyperlink"/>
                <w:noProof/>
                <w:rtl/>
                <w:lang w:bidi="fa-IR"/>
              </w:rPr>
              <w:t xml:space="preserve"> </w:t>
            </w:r>
            <w:r w:rsidRPr="00D16F6D">
              <w:rPr>
                <w:rStyle w:val="Hyperlink"/>
                <w:rFonts w:hint="eastAsia"/>
                <w:noProof/>
                <w:rtl/>
                <w:lang w:bidi="fa-IR"/>
              </w:rPr>
              <w:t>على</w:t>
            </w:r>
            <w:r>
              <w:rPr>
                <w:rStyle w:val="Hyperlink"/>
                <w:rFonts w:hint="cs"/>
                <w:noProof/>
                <w:rtl/>
                <w:lang w:bidi="fa-IR"/>
              </w:rPr>
              <w:t xml:space="preserve"> </w:t>
            </w:r>
            <w:r w:rsidRPr="00D16F6D">
              <w:rPr>
                <w:rStyle w:val="Hyperlink"/>
                <w:noProof/>
                <w:rtl/>
                <w:lang w:bidi="fa-IR"/>
              </w:rPr>
              <w:t xml:space="preserve"> </w:t>
            </w:r>
            <w:r w:rsidRPr="00D16F6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Toc394492941 \h</w:instrText>
            </w:r>
            <w:r>
              <w:rPr>
                <w:noProof/>
                <w:webHidden/>
                <w:rtl/>
              </w:rPr>
              <w:instrText xml:space="preserve"> </w:instrText>
            </w:r>
            <w:r>
              <w:rPr>
                <w:noProof/>
                <w:webHidden/>
                <w:rtl/>
              </w:rPr>
            </w:r>
            <w:r>
              <w:rPr>
                <w:noProof/>
                <w:webHidden/>
                <w:rtl/>
              </w:rPr>
              <w:fldChar w:fldCharType="separate"/>
            </w:r>
            <w:r w:rsidR="006F158C">
              <w:rPr>
                <w:noProof/>
                <w:webHidden/>
                <w:rtl/>
              </w:rPr>
              <w:t>68</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42" w:history="1">
            <w:r w:rsidRPr="00D16F6D">
              <w:rPr>
                <w:rStyle w:val="Hyperlink"/>
                <w:rFonts w:hint="eastAsia"/>
                <w:noProof/>
                <w:rtl/>
                <w:lang w:bidi="fa-IR"/>
              </w:rPr>
              <w:t>پاكدامنى</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عفاف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Toc394492942 \h</w:instrText>
            </w:r>
            <w:r>
              <w:rPr>
                <w:noProof/>
                <w:webHidden/>
                <w:rtl/>
              </w:rPr>
              <w:instrText xml:space="preserve"> </w:instrText>
            </w:r>
            <w:r>
              <w:rPr>
                <w:noProof/>
                <w:webHidden/>
                <w:rtl/>
              </w:rPr>
            </w:r>
            <w:r>
              <w:rPr>
                <w:noProof/>
                <w:webHidden/>
                <w:rtl/>
              </w:rPr>
              <w:fldChar w:fldCharType="separate"/>
            </w:r>
            <w:r w:rsidR="006F158C">
              <w:rPr>
                <w:noProof/>
                <w:webHidden/>
                <w:rtl/>
              </w:rPr>
              <w:t>72</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43" w:history="1">
            <w:r w:rsidRPr="00D16F6D">
              <w:rPr>
                <w:rStyle w:val="Hyperlink"/>
                <w:rFonts w:hint="eastAsia"/>
                <w:noProof/>
                <w:rtl/>
                <w:lang w:bidi="fa-IR"/>
              </w:rPr>
              <w:t>اميرالمؤمنين</w:t>
            </w:r>
            <w:r w:rsidRPr="00D16F6D">
              <w:rPr>
                <w:rStyle w:val="Hyperlink"/>
                <w:noProof/>
                <w:rtl/>
                <w:lang w:bidi="fa-IR"/>
              </w:rPr>
              <w:t xml:space="preserve"> </w:t>
            </w:r>
            <w:r>
              <w:rPr>
                <w:rStyle w:val="Hyperlink"/>
                <w:rFonts w:hint="cs"/>
                <w:noProof/>
                <w:rtl/>
                <w:lang w:bidi="fa-IR"/>
              </w:rPr>
              <w:t xml:space="preserve"> </w:t>
            </w:r>
            <w:r w:rsidRPr="00D16F6D">
              <w:rPr>
                <w:rStyle w:val="Hyperlink"/>
                <w:rFonts w:cs="Rafed Alaem" w:hint="eastAsia"/>
                <w:noProof/>
                <w:rtl/>
              </w:rPr>
              <w:t>عليه‌السلام</w:t>
            </w:r>
            <w:r w:rsidRPr="00D16F6D">
              <w:rPr>
                <w:rStyle w:val="Hyperlink"/>
                <w:noProof/>
                <w:rtl/>
                <w:lang w:bidi="fa-IR"/>
              </w:rPr>
              <w:t xml:space="preserve"> </w:t>
            </w:r>
            <w:r>
              <w:rPr>
                <w:rStyle w:val="Hyperlink"/>
                <w:rFonts w:hint="cs"/>
                <w:noProof/>
                <w:rtl/>
                <w:lang w:bidi="fa-IR"/>
              </w:rPr>
              <w:t xml:space="preserve"> </w:t>
            </w:r>
            <w:r w:rsidRPr="00D16F6D">
              <w:rPr>
                <w:rStyle w:val="Hyperlink"/>
                <w:rFonts w:hint="eastAsia"/>
                <w:noProof/>
                <w:rtl/>
                <w:lang w:bidi="fa-IR"/>
              </w:rPr>
              <w:t>نمونه</w:t>
            </w:r>
            <w:r w:rsidRPr="00D16F6D">
              <w:rPr>
                <w:rStyle w:val="Hyperlink"/>
                <w:noProof/>
                <w:rtl/>
                <w:lang w:bidi="fa-IR"/>
              </w:rPr>
              <w:t xml:space="preserve"> </w:t>
            </w:r>
            <w:r w:rsidRPr="00D16F6D">
              <w:rPr>
                <w:rStyle w:val="Hyperlink"/>
                <w:rFonts w:hint="eastAsia"/>
                <w:noProof/>
                <w:rtl/>
                <w:lang w:bidi="fa-IR"/>
              </w:rPr>
              <w:t>كامل</w:t>
            </w:r>
            <w:r w:rsidRPr="00D16F6D">
              <w:rPr>
                <w:rStyle w:val="Hyperlink"/>
                <w:noProof/>
                <w:rtl/>
                <w:lang w:bidi="fa-IR"/>
              </w:rPr>
              <w:t xml:space="preserve"> </w:t>
            </w:r>
            <w:r w:rsidRPr="00D16F6D">
              <w:rPr>
                <w:rStyle w:val="Hyperlink"/>
                <w:rFonts w:hint="eastAsia"/>
                <w:noProof/>
                <w:rtl/>
                <w:lang w:bidi="fa-IR"/>
              </w:rPr>
              <w:t>حاكميت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Toc394492943 \h</w:instrText>
            </w:r>
            <w:r>
              <w:rPr>
                <w:noProof/>
                <w:webHidden/>
                <w:rtl/>
              </w:rPr>
              <w:instrText xml:space="preserve"> </w:instrText>
            </w:r>
            <w:r>
              <w:rPr>
                <w:noProof/>
                <w:webHidden/>
                <w:rtl/>
              </w:rPr>
            </w:r>
            <w:r>
              <w:rPr>
                <w:noProof/>
                <w:webHidden/>
                <w:rtl/>
              </w:rPr>
              <w:fldChar w:fldCharType="separate"/>
            </w:r>
            <w:r w:rsidR="006F158C">
              <w:rPr>
                <w:noProof/>
                <w:webHidden/>
                <w:rtl/>
              </w:rPr>
              <w:t>73</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44" w:history="1">
            <w:r w:rsidRPr="00D16F6D">
              <w:rPr>
                <w:rStyle w:val="Hyperlink"/>
                <w:rFonts w:hint="eastAsia"/>
                <w:noProof/>
                <w:rtl/>
                <w:lang w:bidi="fa-IR"/>
              </w:rPr>
              <w:t>نمونه</w:t>
            </w:r>
            <w:r w:rsidRPr="00D16F6D">
              <w:rPr>
                <w:rStyle w:val="Hyperlink"/>
                <w:noProof/>
                <w:rtl/>
                <w:lang w:bidi="fa-IR"/>
              </w:rPr>
              <w:t xml:space="preserve"> </w:t>
            </w:r>
            <w:r w:rsidRPr="00D16F6D">
              <w:rPr>
                <w:rStyle w:val="Hyperlink"/>
                <w:rFonts w:hint="eastAsia"/>
                <w:noProof/>
                <w:rtl/>
                <w:lang w:bidi="fa-IR"/>
              </w:rPr>
              <w:t>رفتار</w:t>
            </w:r>
            <w:r w:rsidRPr="00D16F6D">
              <w:rPr>
                <w:rStyle w:val="Hyperlink"/>
                <w:noProof/>
                <w:rtl/>
                <w:lang w:bidi="fa-IR"/>
              </w:rPr>
              <w:t xml:space="preserve"> </w:t>
            </w:r>
            <w:r w:rsidRPr="00D16F6D">
              <w:rPr>
                <w:rStyle w:val="Hyperlink"/>
                <w:rFonts w:hint="eastAsia"/>
                <w:noProof/>
                <w:rtl/>
                <w:lang w:bidi="fa-IR"/>
              </w:rPr>
              <w:t>حاكم</w:t>
            </w:r>
            <w:r w:rsidRPr="00D16F6D">
              <w:rPr>
                <w:rStyle w:val="Hyperlink"/>
                <w:noProof/>
                <w:rtl/>
                <w:lang w:bidi="fa-IR"/>
              </w:rPr>
              <w:t xml:space="preserve"> </w:t>
            </w:r>
            <w:r w:rsidRPr="00D16F6D">
              <w:rPr>
                <w:rStyle w:val="Hyperlink"/>
                <w:rFonts w:hint="eastAsia"/>
                <w:noProof/>
                <w:rtl/>
                <w:lang w:bidi="fa-IR"/>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Toc394492944 \h</w:instrText>
            </w:r>
            <w:r>
              <w:rPr>
                <w:noProof/>
                <w:webHidden/>
                <w:rtl/>
              </w:rPr>
              <w:instrText xml:space="preserve"> </w:instrText>
            </w:r>
            <w:r>
              <w:rPr>
                <w:noProof/>
                <w:webHidden/>
                <w:rtl/>
              </w:rPr>
            </w:r>
            <w:r>
              <w:rPr>
                <w:noProof/>
                <w:webHidden/>
                <w:rtl/>
              </w:rPr>
              <w:fldChar w:fldCharType="separate"/>
            </w:r>
            <w:r w:rsidR="006F158C">
              <w:rPr>
                <w:noProof/>
                <w:webHidden/>
                <w:rtl/>
              </w:rPr>
              <w:t>76</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45" w:history="1">
            <w:r w:rsidRPr="00D16F6D">
              <w:rPr>
                <w:rStyle w:val="Hyperlink"/>
                <w:rFonts w:hint="eastAsia"/>
                <w:noProof/>
                <w:rtl/>
                <w:lang w:bidi="fa-IR"/>
              </w:rPr>
              <w:t>شروط</w:t>
            </w:r>
            <w:r w:rsidRPr="00D16F6D">
              <w:rPr>
                <w:rStyle w:val="Hyperlink"/>
                <w:noProof/>
                <w:rtl/>
                <w:lang w:bidi="fa-IR"/>
              </w:rPr>
              <w:t xml:space="preserve"> </w:t>
            </w:r>
            <w:r w:rsidRPr="00D16F6D">
              <w:rPr>
                <w:rStyle w:val="Hyperlink"/>
                <w:rFonts w:hint="eastAsia"/>
                <w:noProof/>
                <w:rtl/>
                <w:lang w:bidi="fa-IR"/>
              </w:rPr>
              <w:t>اجراى</w:t>
            </w:r>
            <w:r w:rsidRPr="00D16F6D">
              <w:rPr>
                <w:rStyle w:val="Hyperlink"/>
                <w:noProof/>
                <w:rtl/>
                <w:lang w:bidi="fa-IR"/>
              </w:rPr>
              <w:t xml:space="preserve"> </w:t>
            </w:r>
            <w:r w:rsidRPr="00D16F6D">
              <w:rPr>
                <w:rStyle w:val="Hyperlink"/>
                <w:rFonts w:hint="eastAsia"/>
                <w:noProof/>
                <w:rtl/>
                <w:lang w:bidi="fa-IR"/>
              </w:rPr>
              <w:t>عدالت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Toc394492945 \h</w:instrText>
            </w:r>
            <w:r>
              <w:rPr>
                <w:noProof/>
                <w:webHidden/>
                <w:rtl/>
              </w:rPr>
              <w:instrText xml:space="preserve"> </w:instrText>
            </w:r>
            <w:r>
              <w:rPr>
                <w:noProof/>
                <w:webHidden/>
                <w:rtl/>
              </w:rPr>
            </w:r>
            <w:r>
              <w:rPr>
                <w:noProof/>
                <w:webHidden/>
                <w:rtl/>
              </w:rPr>
              <w:fldChar w:fldCharType="separate"/>
            </w:r>
            <w:r w:rsidR="006F158C">
              <w:rPr>
                <w:noProof/>
                <w:webHidden/>
                <w:rtl/>
              </w:rPr>
              <w:t>79</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46" w:history="1">
            <w:r w:rsidRPr="00D16F6D">
              <w:rPr>
                <w:rStyle w:val="Hyperlink"/>
                <w:rFonts w:hint="eastAsia"/>
                <w:noProof/>
                <w:rtl/>
                <w:lang w:bidi="fa-IR"/>
              </w:rPr>
              <w:t>حكومت</w:t>
            </w:r>
            <w:r w:rsidRPr="00D16F6D">
              <w:rPr>
                <w:rStyle w:val="Hyperlink"/>
                <w:noProof/>
                <w:rtl/>
                <w:lang w:bidi="fa-IR"/>
              </w:rPr>
              <w:t xml:space="preserve"> </w:t>
            </w:r>
            <w:r w:rsidRPr="00D16F6D">
              <w:rPr>
                <w:rStyle w:val="Hyperlink"/>
                <w:rFonts w:hint="eastAsia"/>
                <w:noProof/>
                <w:rtl/>
                <w:lang w:bidi="fa-IR"/>
              </w:rPr>
              <w:t>از</w:t>
            </w:r>
            <w:r w:rsidRPr="00D16F6D">
              <w:rPr>
                <w:rStyle w:val="Hyperlink"/>
                <w:noProof/>
                <w:rtl/>
                <w:lang w:bidi="fa-IR"/>
              </w:rPr>
              <w:t xml:space="preserve"> </w:t>
            </w:r>
            <w:r w:rsidRPr="00D16F6D">
              <w:rPr>
                <w:rStyle w:val="Hyperlink"/>
                <w:rFonts w:hint="eastAsia"/>
                <w:noProof/>
                <w:rtl/>
                <w:lang w:bidi="fa-IR"/>
              </w:rPr>
              <w:t>ديدگاه</w:t>
            </w:r>
            <w:r w:rsidRPr="00D16F6D">
              <w:rPr>
                <w:rStyle w:val="Hyperlink"/>
                <w:noProof/>
                <w:rtl/>
                <w:lang w:bidi="fa-IR"/>
              </w:rPr>
              <w:t xml:space="preserve"> </w:t>
            </w:r>
            <w:r w:rsidRPr="00D16F6D">
              <w:rPr>
                <w:rStyle w:val="Hyperlink"/>
                <w:rFonts w:hint="eastAsia"/>
                <w:noProof/>
                <w:rtl/>
                <w:lang w:bidi="fa-IR"/>
              </w:rPr>
              <w:t>هاى</w:t>
            </w:r>
            <w:r w:rsidRPr="00D16F6D">
              <w:rPr>
                <w:rStyle w:val="Hyperlink"/>
                <w:noProof/>
                <w:rtl/>
                <w:lang w:bidi="fa-IR"/>
              </w:rPr>
              <w:t xml:space="preserve"> </w:t>
            </w:r>
            <w:r w:rsidRPr="00D16F6D">
              <w:rPr>
                <w:rStyle w:val="Hyperlink"/>
                <w:rFonts w:hint="eastAsia"/>
                <w:noProof/>
                <w:rtl/>
                <w:lang w:bidi="fa-IR"/>
              </w:rPr>
              <w:t>مختلف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Toc394492946 \h</w:instrText>
            </w:r>
            <w:r>
              <w:rPr>
                <w:noProof/>
                <w:webHidden/>
                <w:rtl/>
              </w:rPr>
              <w:instrText xml:space="preserve"> </w:instrText>
            </w:r>
            <w:r>
              <w:rPr>
                <w:noProof/>
                <w:webHidden/>
                <w:rtl/>
              </w:rPr>
            </w:r>
            <w:r>
              <w:rPr>
                <w:noProof/>
                <w:webHidden/>
                <w:rtl/>
              </w:rPr>
              <w:fldChar w:fldCharType="separate"/>
            </w:r>
            <w:r w:rsidR="006F158C">
              <w:rPr>
                <w:noProof/>
                <w:webHidden/>
                <w:rtl/>
              </w:rPr>
              <w:t>112</w:t>
            </w:r>
            <w:r>
              <w:rPr>
                <w:noProof/>
                <w:webHidden/>
                <w:rtl/>
              </w:rPr>
              <w:fldChar w:fldCharType="end"/>
            </w:r>
          </w:hyperlink>
        </w:p>
        <w:p w:rsidR="00160C29" w:rsidRDefault="00160C29">
          <w:pPr>
            <w:pStyle w:val="TOC1"/>
            <w:rPr>
              <w:rFonts w:asciiTheme="minorHAnsi" w:eastAsiaTheme="minorEastAsia" w:hAnsiTheme="minorHAnsi" w:cstheme="minorBidi"/>
              <w:b w:val="0"/>
              <w:bCs w:val="0"/>
              <w:noProof/>
              <w:color w:val="auto"/>
              <w:sz w:val="22"/>
              <w:szCs w:val="22"/>
              <w:rtl/>
            </w:rPr>
          </w:pPr>
          <w:hyperlink w:anchor="_Toc394492947" w:history="1">
            <w:r w:rsidRPr="00D16F6D">
              <w:rPr>
                <w:rStyle w:val="Hyperlink"/>
                <w:noProof/>
                <w:rtl/>
                <w:lang w:bidi="fa-IR"/>
              </w:rPr>
              <w:t xml:space="preserve">19 - </w:t>
            </w:r>
            <w:r w:rsidRPr="00D16F6D">
              <w:rPr>
                <w:rStyle w:val="Hyperlink"/>
                <w:rFonts w:hint="eastAsia"/>
                <w:noProof/>
                <w:rtl/>
                <w:lang w:bidi="fa-IR"/>
              </w:rPr>
              <w:t>حقّ</w:t>
            </w:r>
            <w:r w:rsidRPr="00D16F6D">
              <w:rPr>
                <w:rStyle w:val="Hyperlink"/>
                <w:noProof/>
                <w:rtl/>
                <w:lang w:bidi="fa-IR"/>
              </w:rPr>
              <w:t xml:space="preserve"> </w:t>
            </w:r>
            <w:r w:rsidRPr="00D16F6D">
              <w:rPr>
                <w:rStyle w:val="Hyperlink"/>
                <w:rFonts w:hint="eastAsia"/>
                <w:noProof/>
                <w:rtl/>
                <w:lang w:bidi="fa-IR"/>
              </w:rPr>
              <w:t>دانش</w:t>
            </w:r>
            <w:r w:rsidRPr="00D16F6D">
              <w:rPr>
                <w:rStyle w:val="Hyperlink"/>
                <w:noProof/>
                <w:rtl/>
                <w:lang w:bidi="fa-IR"/>
              </w:rPr>
              <w:t xml:space="preserve"> </w:t>
            </w:r>
            <w:r w:rsidRPr="00D16F6D">
              <w:rPr>
                <w:rStyle w:val="Hyperlink"/>
                <w:rFonts w:hint="eastAsia"/>
                <w:noProof/>
                <w:rtl/>
                <w:lang w:bidi="fa-IR"/>
              </w:rPr>
              <w:t>آموز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Toc394492947 \h</w:instrText>
            </w:r>
            <w:r>
              <w:rPr>
                <w:noProof/>
                <w:webHidden/>
                <w:rtl/>
              </w:rPr>
              <w:instrText xml:space="preserve"> </w:instrText>
            </w:r>
            <w:r>
              <w:rPr>
                <w:noProof/>
                <w:webHidden/>
                <w:rtl/>
              </w:rPr>
            </w:r>
            <w:r>
              <w:rPr>
                <w:noProof/>
                <w:webHidden/>
                <w:rtl/>
              </w:rPr>
              <w:fldChar w:fldCharType="separate"/>
            </w:r>
            <w:r w:rsidR="006F158C">
              <w:rPr>
                <w:noProof/>
                <w:webHidden/>
                <w:rtl/>
              </w:rPr>
              <w:t>115</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48" w:history="1">
            <w:r w:rsidRPr="00D16F6D">
              <w:rPr>
                <w:rStyle w:val="Hyperlink"/>
                <w:rFonts w:hint="eastAsia"/>
                <w:noProof/>
                <w:rtl/>
                <w:lang w:bidi="fa-IR"/>
              </w:rPr>
              <w:t>وظايف</w:t>
            </w:r>
            <w:r w:rsidRPr="00D16F6D">
              <w:rPr>
                <w:rStyle w:val="Hyperlink"/>
                <w:noProof/>
                <w:rtl/>
                <w:lang w:bidi="fa-IR"/>
              </w:rPr>
              <w:t xml:space="preserve"> </w:t>
            </w:r>
            <w:r w:rsidRPr="00D16F6D">
              <w:rPr>
                <w:rStyle w:val="Hyperlink"/>
                <w:rFonts w:hint="eastAsia"/>
                <w:noProof/>
                <w:rtl/>
                <w:lang w:bidi="fa-IR"/>
              </w:rPr>
              <w:t>استاد</w:t>
            </w:r>
            <w:r w:rsidRPr="00D16F6D">
              <w:rPr>
                <w:rStyle w:val="Hyperlink"/>
                <w:noProof/>
                <w:rtl/>
                <w:lang w:bidi="fa-IR"/>
              </w:rPr>
              <w:t xml:space="preserve"> </w:t>
            </w:r>
            <w:r w:rsidRPr="00D16F6D">
              <w:rPr>
                <w:rStyle w:val="Hyperlink"/>
                <w:rFonts w:hint="eastAsia"/>
                <w:noProof/>
                <w:rtl/>
                <w:lang w:bidi="fa-IR"/>
              </w:rPr>
              <w:t>در</w:t>
            </w:r>
            <w:r w:rsidRPr="00D16F6D">
              <w:rPr>
                <w:rStyle w:val="Hyperlink"/>
                <w:noProof/>
                <w:rtl/>
                <w:lang w:bidi="fa-IR"/>
              </w:rPr>
              <w:t xml:space="preserve"> </w:t>
            </w:r>
            <w:r w:rsidRPr="00D16F6D">
              <w:rPr>
                <w:rStyle w:val="Hyperlink"/>
                <w:rFonts w:hint="eastAsia"/>
                <w:noProof/>
                <w:rtl/>
                <w:lang w:bidi="fa-IR"/>
              </w:rPr>
              <w:t>برابر</w:t>
            </w:r>
            <w:r w:rsidRPr="00D16F6D">
              <w:rPr>
                <w:rStyle w:val="Hyperlink"/>
                <w:noProof/>
                <w:rtl/>
                <w:lang w:bidi="fa-IR"/>
              </w:rPr>
              <w:t xml:space="preserve"> </w:t>
            </w:r>
            <w:r w:rsidRPr="00D16F6D">
              <w:rPr>
                <w:rStyle w:val="Hyperlink"/>
                <w:rFonts w:hint="eastAsia"/>
                <w:noProof/>
                <w:rtl/>
                <w:lang w:bidi="fa-IR"/>
              </w:rPr>
              <w:t>دانش</w:t>
            </w:r>
            <w:r w:rsidRPr="00D16F6D">
              <w:rPr>
                <w:rStyle w:val="Hyperlink"/>
                <w:noProof/>
                <w:rtl/>
                <w:lang w:bidi="fa-IR"/>
              </w:rPr>
              <w:t xml:space="preserve"> </w:t>
            </w:r>
            <w:r w:rsidRPr="00D16F6D">
              <w:rPr>
                <w:rStyle w:val="Hyperlink"/>
                <w:rFonts w:hint="eastAsia"/>
                <w:noProof/>
                <w:rtl/>
                <w:lang w:bidi="fa-IR"/>
              </w:rPr>
              <w:t>آموز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Toc394492948 \h</w:instrText>
            </w:r>
            <w:r>
              <w:rPr>
                <w:noProof/>
                <w:webHidden/>
                <w:rtl/>
              </w:rPr>
              <w:instrText xml:space="preserve"> </w:instrText>
            </w:r>
            <w:r>
              <w:rPr>
                <w:noProof/>
                <w:webHidden/>
                <w:rtl/>
              </w:rPr>
            </w:r>
            <w:r>
              <w:rPr>
                <w:noProof/>
                <w:webHidden/>
                <w:rtl/>
              </w:rPr>
              <w:fldChar w:fldCharType="separate"/>
            </w:r>
            <w:r w:rsidR="006F158C">
              <w:rPr>
                <w:noProof/>
                <w:webHidden/>
                <w:rtl/>
              </w:rPr>
              <w:t>121</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49" w:history="1">
            <w:r w:rsidRPr="00D16F6D">
              <w:rPr>
                <w:rStyle w:val="Hyperlink"/>
                <w:rFonts w:hint="eastAsia"/>
                <w:noProof/>
                <w:rtl/>
                <w:lang w:bidi="fa-IR"/>
              </w:rPr>
              <w:t>حقوق</w:t>
            </w:r>
            <w:r w:rsidRPr="00D16F6D">
              <w:rPr>
                <w:rStyle w:val="Hyperlink"/>
                <w:noProof/>
                <w:rtl/>
                <w:lang w:bidi="fa-IR"/>
              </w:rPr>
              <w:t xml:space="preserve"> </w:t>
            </w:r>
            <w:r w:rsidRPr="00D16F6D">
              <w:rPr>
                <w:rStyle w:val="Hyperlink"/>
                <w:rFonts w:hint="eastAsia"/>
                <w:noProof/>
                <w:rtl/>
                <w:lang w:bidi="fa-IR"/>
              </w:rPr>
              <w:t>متعلم</w:t>
            </w:r>
            <w:r w:rsidRPr="00D16F6D">
              <w:rPr>
                <w:rStyle w:val="Hyperlink"/>
                <w:noProof/>
                <w:rtl/>
                <w:lang w:bidi="fa-IR"/>
              </w:rPr>
              <w:t xml:space="preserve"> </w:t>
            </w:r>
            <w:r w:rsidRPr="00D16F6D">
              <w:rPr>
                <w:rStyle w:val="Hyperlink"/>
                <w:rFonts w:hint="eastAsia"/>
                <w:noProof/>
                <w:rtl/>
                <w:lang w:bidi="fa-IR"/>
              </w:rPr>
              <w:t>از</w:t>
            </w:r>
            <w:r w:rsidRPr="00D16F6D">
              <w:rPr>
                <w:rStyle w:val="Hyperlink"/>
                <w:noProof/>
                <w:rtl/>
                <w:lang w:bidi="fa-IR"/>
              </w:rPr>
              <w:t xml:space="preserve"> </w:t>
            </w:r>
            <w:r w:rsidRPr="00D16F6D">
              <w:rPr>
                <w:rStyle w:val="Hyperlink"/>
                <w:rFonts w:hint="eastAsia"/>
                <w:noProof/>
                <w:rtl/>
                <w:lang w:bidi="fa-IR"/>
              </w:rPr>
              <w:t>ديدگاه</w:t>
            </w:r>
            <w:r w:rsidRPr="00D16F6D">
              <w:rPr>
                <w:rStyle w:val="Hyperlink"/>
                <w:noProof/>
                <w:rtl/>
                <w:lang w:bidi="fa-IR"/>
              </w:rPr>
              <w:t xml:space="preserve"> </w:t>
            </w:r>
            <w:r w:rsidRPr="00D16F6D">
              <w:rPr>
                <w:rStyle w:val="Hyperlink"/>
                <w:rFonts w:hint="eastAsia"/>
                <w:noProof/>
                <w:rtl/>
                <w:lang w:bidi="fa-IR"/>
              </w:rPr>
              <w:t>شهيد</w:t>
            </w:r>
            <w:r w:rsidRPr="00D16F6D">
              <w:rPr>
                <w:rStyle w:val="Hyperlink"/>
                <w:noProof/>
                <w:rtl/>
                <w:lang w:bidi="fa-IR"/>
              </w:rPr>
              <w:t xml:space="preserve"> </w:t>
            </w:r>
            <w:r w:rsidRPr="00D16F6D">
              <w:rPr>
                <w:rStyle w:val="Hyperlink"/>
                <w:rFonts w:hint="eastAsia"/>
                <w:noProof/>
                <w:rtl/>
                <w:lang w:bidi="fa-IR"/>
              </w:rPr>
              <w:t>ثانى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Toc394492949 \h</w:instrText>
            </w:r>
            <w:r>
              <w:rPr>
                <w:noProof/>
                <w:webHidden/>
                <w:rtl/>
              </w:rPr>
              <w:instrText xml:space="preserve"> </w:instrText>
            </w:r>
            <w:r>
              <w:rPr>
                <w:noProof/>
                <w:webHidden/>
                <w:rtl/>
              </w:rPr>
            </w:r>
            <w:r>
              <w:rPr>
                <w:noProof/>
                <w:webHidden/>
                <w:rtl/>
              </w:rPr>
              <w:fldChar w:fldCharType="separate"/>
            </w:r>
            <w:r w:rsidR="006F158C">
              <w:rPr>
                <w:noProof/>
                <w:webHidden/>
                <w:rtl/>
              </w:rPr>
              <w:t>129</w:t>
            </w:r>
            <w:r>
              <w:rPr>
                <w:noProof/>
                <w:webHidden/>
                <w:rtl/>
              </w:rPr>
              <w:fldChar w:fldCharType="end"/>
            </w:r>
          </w:hyperlink>
        </w:p>
        <w:p w:rsidR="00160C29" w:rsidRDefault="00160C29">
          <w:pPr>
            <w:pStyle w:val="TOC1"/>
            <w:rPr>
              <w:rFonts w:asciiTheme="minorHAnsi" w:eastAsiaTheme="minorEastAsia" w:hAnsiTheme="minorHAnsi" w:cstheme="minorBidi"/>
              <w:b w:val="0"/>
              <w:bCs w:val="0"/>
              <w:noProof/>
              <w:color w:val="auto"/>
              <w:sz w:val="22"/>
              <w:szCs w:val="22"/>
              <w:rtl/>
            </w:rPr>
          </w:pPr>
          <w:hyperlink w:anchor="_Toc394492950" w:history="1">
            <w:r w:rsidRPr="00D16F6D">
              <w:rPr>
                <w:rStyle w:val="Hyperlink"/>
                <w:noProof/>
                <w:rtl/>
                <w:lang w:bidi="fa-IR"/>
              </w:rPr>
              <w:t xml:space="preserve">20 - </w:t>
            </w:r>
            <w:r w:rsidRPr="00D16F6D">
              <w:rPr>
                <w:rStyle w:val="Hyperlink"/>
                <w:rFonts w:hint="eastAsia"/>
                <w:noProof/>
                <w:rtl/>
                <w:lang w:bidi="fa-IR"/>
              </w:rPr>
              <w:t>حقّ</w:t>
            </w:r>
            <w:r w:rsidRPr="00D16F6D">
              <w:rPr>
                <w:rStyle w:val="Hyperlink"/>
                <w:noProof/>
                <w:rtl/>
                <w:lang w:bidi="fa-IR"/>
              </w:rPr>
              <w:t xml:space="preserve"> </w:t>
            </w:r>
            <w:r w:rsidRPr="00D16F6D">
              <w:rPr>
                <w:rStyle w:val="Hyperlink"/>
                <w:rFonts w:hint="eastAsia"/>
                <w:noProof/>
                <w:rtl/>
                <w:lang w:bidi="fa-IR"/>
              </w:rPr>
              <w:t>همسر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Toc394492950 \h</w:instrText>
            </w:r>
            <w:r>
              <w:rPr>
                <w:noProof/>
                <w:webHidden/>
                <w:rtl/>
              </w:rPr>
              <w:instrText xml:space="preserve"> </w:instrText>
            </w:r>
            <w:r>
              <w:rPr>
                <w:noProof/>
                <w:webHidden/>
                <w:rtl/>
              </w:rPr>
            </w:r>
            <w:r>
              <w:rPr>
                <w:noProof/>
                <w:webHidden/>
                <w:rtl/>
              </w:rPr>
              <w:fldChar w:fldCharType="separate"/>
            </w:r>
            <w:r w:rsidR="006F158C">
              <w:rPr>
                <w:noProof/>
                <w:webHidden/>
                <w:rtl/>
              </w:rPr>
              <w:t>140</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51" w:history="1">
            <w:r w:rsidRPr="00D16F6D">
              <w:rPr>
                <w:rStyle w:val="Hyperlink"/>
                <w:rFonts w:hint="eastAsia"/>
                <w:noProof/>
                <w:rtl/>
                <w:lang w:bidi="fa-IR"/>
              </w:rPr>
              <w:t>بررسى</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تحليل</w:t>
            </w:r>
            <w:r w:rsidRPr="00D16F6D">
              <w:rPr>
                <w:rStyle w:val="Hyperlink"/>
                <w:noProof/>
                <w:rtl/>
                <w:lang w:bidi="fa-IR"/>
              </w:rPr>
              <w:t xml:space="preserve"> </w:t>
            </w:r>
            <w:r w:rsidRPr="00D16F6D">
              <w:rPr>
                <w:rStyle w:val="Hyperlink"/>
                <w:rFonts w:hint="eastAsia"/>
                <w:noProof/>
                <w:rtl/>
                <w:lang w:bidi="fa-IR"/>
              </w:rPr>
              <w:t>تساوى</w:t>
            </w:r>
            <w:r w:rsidRPr="00D16F6D">
              <w:rPr>
                <w:rStyle w:val="Hyperlink"/>
                <w:noProof/>
                <w:rtl/>
                <w:lang w:bidi="fa-IR"/>
              </w:rPr>
              <w:t xml:space="preserve"> </w:t>
            </w:r>
            <w:r w:rsidRPr="00D16F6D">
              <w:rPr>
                <w:rStyle w:val="Hyperlink"/>
                <w:rFonts w:hint="eastAsia"/>
                <w:noProof/>
                <w:rtl/>
                <w:lang w:bidi="fa-IR"/>
              </w:rPr>
              <w:t>حقوق</w:t>
            </w:r>
            <w:r w:rsidRPr="00D16F6D">
              <w:rPr>
                <w:rStyle w:val="Hyperlink"/>
                <w:noProof/>
                <w:rtl/>
                <w:lang w:bidi="fa-IR"/>
              </w:rPr>
              <w:t xml:space="preserve"> </w:t>
            </w:r>
            <w:r w:rsidRPr="00D16F6D">
              <w:rPr>
                <w:rStyle w:val="Hyperlink"/>
                <w:rFonts w:hint="eastAsia"/>
                <w:noProof/>
                <w:rtl/>
                <w:lang w:bidi="fa-IR"/>
              </w:rPr>
              <w:t>زن</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Toc394492951 \h</w:instrText>
            </w:r>
            <w:r>
              <w:rPr>
                <w:noProof/>
                <w:webHidden/>
                <w:rtl/>
              </w:rPr>
              <w:instrText xml:space="preserve"> </w:instrText>
            </w:r>
            <w:r>
              <w:rPr>
                <w:noProof/>
                <w:webHidden/>
                <w:rtl/>
              </w:rPr>
            </w:r>
            <w:r>
              <w:rPr>
                <w:noProof/>
                <w:webHidden/>
                <w:rtl/>
              </w:rPr>
              <w:fldChar w:fldCharType="separate"/>
            </w:r>
            <w:r w:rsidR="006F158C">
              <w:rPr>
                <w:noProof/>
                <w:webHidden/>
                <w:rtl/>
              </w:rPr>
              <w:t>140</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52" w:history="1">
            <w:r w:rsidRPr="00D16F6D">
              <w:rPr>
                <w:rStyle w:val="Hyperlink"/>
                <w:rFonts w:hint="eastAsia"/>
                <w:noProof/>
                <w:rtl/>
                <w:lang w:bidi="fa-IR"/>
              </w:rPr>
              <w:t>زنان</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استثمار</w:t>
            </w:r>
            <w:r w:rsidRPr="00D16F6D">
              <w:rPr>
                <w:rStyle w:val="Hyperlink"/>
                <w:noProof/>
                <w:rtl/>
                <w:lang w:bidi="fa-IR"/>
              </w:rPr>
              <w:t xml:space="preserve"> </w:t>
            </w:r>
            <w:r w:rsidRPr="00D16F6D">
              <w:rPr>
                <w:rStyle w:val="Hyperlink"/>
                <w:rFonts w:hint="eastAsia"/>
                <w:noProof/>
                <w:rtl/>
                <w:lang w:bidi="fa-IR"/>
              </w:rPr>
              <w:t>اروپا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Toc394492952 \h</w:instrText>
            </w:r>
            <w:r>
              <w:rPr>
                <w:noProof/>
                <w:webHidden/>
                <w:rtl/>
              </w:rPr>
              <w:instrText xml:space="preserve"> </w:instrText>
            </w:r>
            <w:r>
              <w:rPr>
                <w:noProof/>
                <w:webHidden/>
                <w:rtl/>
              </w:rPr>
            </w:r>
            <w:r>
              <w:rPr>
                <w:noProof/>
                <w:webHidden/>
                <w:rtl/>
              </w:rPr>
              <w:fldChar w:fldCharType="separate"/>
            </w:r>
            <w:r w:rsidR="006F158C">
              <w:rPr>
                <w:noProof/>
                <w:webHidden/>
                <w:rtl/>
              </w:rPr>
              <w:t>141</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53" w:history="1">
            <w:r w:rsidRPr="00D16F6D">
              <w:rPr>
                <w:rStyle w:val="Hyperlink"/>
                <w:rFonts w:hint="eastAsia"/>
                <w:noProof/>
                <w:rtl/>
                <w:lang w:bidi="fa-IR"/>
              </w:rPr>
              <w:t>تساوى</w:t>
            </w:r>
            <w:r w:rsidRPr="00D16F6D">
              <w:rPr>
                <w:rStyle w:val="Hyperlink"/>
                <w:noProof/>
                <w:rtl/>
                <w:lang w:bidi="fa-IR"/>
              </w:rPr>
              <w:t xml:space="preserve"> </w:t>
            </w:r>
            <w:r w:rsidRPr="00D16F6D">
              <w:rPr>
                <w:rStyle w:val="Hyperlink"/>
                <w:rFonts w:hint="eastAsia"/>
                <w:noProof/>
                <w:rtl/>
                <w:lang w:bidi="fa-IR"/>
              </w:rPr>
              <w:t>حقوق</w:t>
            </w:r>
            <w:r w:rsidRPr="00D16F6D">
              <w:rPr>
                <w:rStyle w:val="Hyperlink"/>
                <w:noProof/>
                <w:rtl/>
                <w:lang w:bidi="fa-IR"/>
              </w:rPr>
              <w:t xml:space="preserve"> </w:t>
            </w:r>
            <w:r w:rsidRPr="00D16F6D">
              <w:rPr>
                <w:rStyle w:val="Hyperlink"/>
                <w:rFonts w:hint="eastAsia"/>
                <w:noProof/>
                <w:rtl/>
                <w:lang w:bidi="fa-IR"/>
              </w:rPr>
              <w:t>زن</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Toc394492953 \h</w:instrText>
            </w:r>
            <w:r>
              <w:rPr>
                <w:noProof/>
                <w:webHidden/>
                <w:rtl/>
              </w:rPr>
              <w:instrText xml:space="preserve"> </w:instrText>
            </w:r>
            <w:r>
              <w:rPr>
                <w:noProof/>
                <w:webHidden/>
                <w:rtl/>
              </w:rPr>
            </w:r>
            <w:r>
              <w:rPr>
                <w:noProof/>
                <w:webHidden/>
                <w:rtl/>
              </w:rPr>
              <w:fldChar w:fldCharType="separate"/>
            </w:r>
            <w:r w:rsidR="006F158C">
              <w:rPr>
                <w:noProof/>
                <w:webHidden/>
                <w:rtl/>
              </w:rPr>
              <w:t>143</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54" w:history="1">
            <w:r w:rsidRPr="00D16F6D">
              <w:rPr>
                <w:rStyle w:val="Hyperlink"/>
                <w:rFonts w:hint="eastAsia"/>
                <w:noProof/>
                <w:rtl/>
                <w:lang w:bidi="fa-IR"/>
              </w:rPr>
              <w:t>نكات</w:t>
            </w:r>
            <w:r w:rsidRPr="00D16F6D">
              <w:rPr>
                <w:rStyle w:val="Hyperlink"/>
                <w:noProof/>
                <w:rtl/>
                <w:lang w:bidi="fa-IR"/>
              </w:rPr>
              <w:t xml:space="preserve"> </w:t>
            </w:r>
            <w:r w:rsidRPr="00D16F6D">
              <w:rPr>
                <w:rStyle w:val="Hyperlink"/>
                <w:rFonts w:hint="eastAsia"/>
                <w:noProof/>
                <w:rtl/>
                <w:lang w:bidi="fa-IR"/>
              </w:rPr>
              <w:t>قابل</w:t>
            </w:r>
            <w:r w:rsidRPr="00D16F6D">
              <w:rPr>
                <w:rStyle w:val="Hyperlink"/>
                <w:noProof/>
                <w:rtl/>
                <w:lang w:bidi="fa-IR"/>
              </w:rPr>
              <w:t xml:space="preserve"> </w:t>
            </w:r>
            <w:r w:rsidRPr="00D16F6D">
              <w:rPr>
                <w:rStyle w:val="Hyperlink"/>
                <w:rFonts w:hint="eastAsia"/>
                <w:noProof/>
                <w:rtl/>
                <w:lang w:bidi="fa-IR"/>
              </w:rPr>
              <w:t>توجه</w:t>
            </w:r>
            <w:r w:rsidRPr="00D16F6D">
              <w:rPr>
                <w:rStyle w:val="Hyperlink"/>
                <w:noProof/>
                <w:rtl/>
                <w:lang w:bidi="fa-IR"/>
              </w:rPr>
              <w:t xml:space="preserve"> </w:t>
            </w:r>
            <w:r w:rsidRPr="00D16F6D">
              <w:rPr>
                <w:rStyle w:val="Hyperlink"/>
                <w:rFonts w:hint="eastAsia"/>
                <w:noProof/>
                <w:rtl/>
                <w:lang w:bidi="fa-IR"/>
              </w:rPr>
              <w:t>در</w:t>
            </w:r>
            <w:r w:rsidRPr="00D16F6D">
              <w:rPr>
                <w:rStyle w:val="Hyperlink"/>
                <w:noProof/>
                <w:rtl/>
                <w:lang w:bidi="fa-IR"/>
              </w:rPr>
              <w:t xml:space="preserve"> </w:t>
            </w:r>
            <w:r w:rsidRPr="00D16F6D">
              <w:rPr>
                <w:rStyle w:val="Hyperlink"/>
                <w:rFonts w:hint="eastAsia"/>
                <w:noProof/>
                <w:rtl/>
                <w:lang w:bidi="fa-IR"/>
              </w:rPr>
              <w:t>تساوى</w:t>
            </w:r>
            <w:r w:rsidRPr="00D16F6D">
              <w:rPr>
                <w:rStyle w:val="Hyperlink"/>
                <w:noProof/>
                <w:rtl/>
                <w:lang w:bidi="fa-IR"/>
              </w:rPr>
              <w:t xml:space="preserve"> </w:t>
            </w:r>
            <w:r w:rsidRPr="00D16F6D">
              <w:rPr>
                <w:rStyle w:val="Hyperlink"/>
                <w:rFonts w:hint="eastAsia"/>
                <w:noProof/>
                <w:rtl/>
                <w:lang w:bidi="fa-IR"/>
              </w:rPr>
              <w:t>حقوق</w:t>
            </w:r>
            <w:r w:rsidRPr="00D16F6D">
              <w:rPr>
                <w:rStyle w:val="Hyperlink"/>
                <w:noProof/>
                <w:rtl/>
                <w:lang w:bidi="fa-IR"/>
              </w:rPr>
              <w:t xml:space="preserve"> </w:t>
            </w:r>
            <w:r w:rsidRPr="00D16F6D">
              <w:rPr>
                <w:rStyle w:val="Hyperlink"/>
                <w:rFonts w:hint="eastAsia"/>
                <w:noProof/>
                <w:rtl/>
                <w:lang w:bidi="fa-IR"/>
              </w:rPr>
              <w:t>زن</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Toc394492954 \h</w:instrText>
            </w:r>
            <w:r>
              <w:rPr>
                <w:noProof/>
                <w:webHidden/>
                <w:rtl/>
              </w:rPr>
              <w:instrText xml:space="preserve"> </w:instrText>
            </w:r>
            <w:r>
              <w:rPr>
                <w:noProof/>
                <w:webHidden/>
                <w:rtl/>
              </w:rPr>
            </w:r>
            <w:r>
              <w:rPr>
                <w:noProof/>
                <w:webHidden/>
                <w:rtl/>
              </w:rPr>
              <w:fldChar w:fldCharType="separate"/>
            </w:r>
            <w:r w:rsidR="006F158C">
              <w:rPr>
                <w:noProof/>
                <w:webHidden/>
                <w:rtl/>
              </w:rPr>
              <w:t>147</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55" w:history="1">
            <w:r w:rsidRPr="00D16F6D">
              <w:rPr>
                <w:rStyle w:val="Hyperlink"/>
                <w:rFonts w:hint="eastAsia"/>
                <w:noProof/>
                <w:rtl/>
                <w:lang w:bidi="fa-IR"/>
              </w:rPr>
              <w:t>نعمت</w:t>
            </w:r>
            <w:r w:rsidRPr="00D16F6D">
              <w:rPr>
                <w:rStyle w:val="Hyperlink"/>
                <w:noProof/>
                <w:rtl/>
                <w:lang w:bidi="fa-IR"/>
              </w:rPr>
              <w:t xml:space="preserve"> </w:t>
            </w:r>
            <w:r w:rsidRPr="00D16F6D">
              <w:rPr>
                <w:rStyle w:val="Hyperlink"/>
                <w:rFonts w:hint="eastAsia"/>
                <w:noProof/>
                <w:rtl/>
                <w:lang w:bidi="fa-IR"/>
              </w:rPr>
              <w:t>بودن</w:t>
            </w:r>
            <w:r w:rsidRPr="00D16F6D">
              <w:rPr>
                <w:rStyle w:val="Hyperlink"/>
                <w:noProof/>
                <w:rtl/>
                <w:lang w:bidi="fa-IR"/>
              </w:rPr>
              <w:t xml:space="preserve"> </w:t>
            </w:r>
            <w:r w:rsidRPr="00D16F6D">
              <w:rPr>
                <w:rStyle w:val="Hyperlink"/>
                <w:rFonts w:hint="eastAsia"/>
                <w:noProof/>
                <w:rtl/>
                <w:lang w:bidi="fa-IR"/>
              </w:rPr>
              <w:t>زن</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شوهر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Toc394492955 \h</w:instrText>
            </w:r>
            <w:r>
              <w:rPr>
                <w:noProof/>
                <w:webHidden/>
                <w:rtl/>
              </w:rPr>
              <w:instrText xml:space="preserve"> </w:instrText>
            </w:r>
            <w:r>
              <w:rPr>
                <w:noProof/>
                <w:webHidden/>
                <w:rtl/>
              </w:rPr>
            </w:r>
            <w:r>
              <w:rPr>
                <w:noProof/>
                <w:webHidden/>
                <w:rtl/>
              </w:rPr>
              <w:fldChar w:fldCharType="separate"/>
            </w:r>
            <w:r w:rsidR="006F158C">
              <w:rPr>
                <w:noProof/>
                <w:webHidden/>
                <w:rtl/>
              </w:rPr>
              <w:t>148</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56" w:history="1">
            <w:r w:rsidRPr="00D16F6D">
              <w:rPr>
                <w:rStyle w:val="Hyperlink"/>
                <w:rFonts w:hint="eastAsia"/>
                <w:noProof/>
                <w:rtl/>
                <w:lang w:bidi="fa-IR"/>
              </w:rPr>
              <w:t>محبت</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مهربانى</w:t>
            </w:r>
            <w:r w:rsidRPr="00D16F6D">
              <w:rPr>
                <w:rStyle w:val="Hyperlink"/>
                <w:noProof/>
                <w:rtl/>
                <w:lang w:bidi="fa-IR"/>
              </w:rPr>
              <w:t xml:space="preserve"> </w:t>
            </w:r>
            <w:r w:rsidRPr="00D16F6D">
              <w:rPr>
                <w:rStyle w:val="Hyperlink"/>
                <w:rFonts w:hint="eastAsia"/>
                <w:noProof/>
                <w:rtl/>
                <w:lang w:bidi="fa-IR"/>
              </w:rPr>
              <w:t>مكمّل</w:t>
            </w:r>
            <w:r w:rsidRPr="00D16F6D">
              <w:rPr>
                <w:rStyle w:val="Hyperlink"/>
                <w:noProof/>
                <w:rtl/>
                <w:lang w:bidi="fa-IR"/>
              </w:rPr>
              <w:t xml:space="preserve"> </w:t>
            </w:r>
            <w:r w:rsidRPr="00D16F6D">
              <w:rPr>
                <w:rStyle w:val="Hyperlink"/>
                <w:rFonts w:hint="eastAsia"/>
                <w:noProof/>
                <w:rtl/>
                <w:lang w:bidi="fa-IR"/>
              </w:rPr>
              <w:t>آرامش</w:t>
            </w:r>
            <w:r w:rsidRPr="00D16F6D">
              <w:rPr>
                <w:rStyle w:val="Hyperlink"/>
                <w:noProof/>
                <w:rtl/>
                <w:lang w:bidi="fa-IR"/>
              </w:rPr>
              <w:t xml:space="preserve"> </w:t>
            </w:r>
            <w:r w:rsidRPr="00D16F6D">
              <w:rPr>
                <w:rStyle w:val="Hyperlink"/>
                <w:rFonts w:hint="eastAsia"/>
                <w:noProof/>
                <w:rtl/>
                <w:lang w:bidi="fa-IR"/>
              </w:rPr>
              <w:t>همسر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Toc394492956 \h</w:instrText>
            </w:r>
            <w:r>
              <w:rPr>
                <w:noProof/>
                <w:webHidden/>
                <w:rtl/>
              </w:rPr>
              <w:instrText xml:space="preserve"> </w:instrText>
            </w:r>
            <w:r>
              <w:rPr>
                <w:noProof/>
                <w:webHidden/>
                <w:rtl/>
              </w:rPr>
            </w:r>
            <w:r>
              <w:rPr>
                <w:noProof/>
                <w:webHidden/>
                <w:rtl/>
              </w:rPr>
              <w:fldChar w:fldCharType="separate"/>
            </w:r>
            <w:r w:rsidR="006F158C">
              <w:rPr>
                <w:noProof/>
                <w:webHidden/>
                <w:rtl/>
              </w:rPr>
              <w:t>152</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57" w:history="1">
            <w:r w:rsidRPr="00D16F6D">
              <w:rPr>
                <w:rStyle w:val="Hyperlink"/>
                <w:rFonts w:hint="eastAsia"/>
                <w:noProof/>
                <w:rtl/>
                <w:lang w:bidi="fa-IR"/>
              </w:rPr>
              <w:t>رعايت</w:t>
            </w:r>
            <w:r w:rsidRPr="00D16F6D">
              <w:rPr>
                <w:rStyle w:val="Hyperlink"/>
                <w:noProof/>
                <w:rtl/>
                <w:lang w:bidi="fa-IR"/>
              </w:rPr>
              <w:t xml:space="preserve"> </w:t>
            </w:r>
            <w:r w:rsidRPr="00D16F6D">
              <w:rPr>
                <w:rStyle w:val="Hyperlink"/>
                <w:rFonts w:hint="eastAsia"/>
                <w:noProof/>
                <w:rtl/>
                <w:lang w:bidi="fa-IR"/>
              </w:rPr>
              <w:t>حقوق</w:t>
            </w:r>
            <w:r w:rsidRPr="00D16F6D">
              <w:rPr>
                <w:rStyle w:val="Hyperlink"/>
                <w:noProof/>
                <w:rtl/>
                <w:lang w:bidi="fa-IR"/>
              </w:rPr>
              <w:t xml:space="preserve"> </w:t>
            </w:r>
            <w:r w:rsidRPr="00D16F6D">
              <w:rPr>
                <w:rStyle w:val="Hyperlink"/>
                <w:rFonts w:hint="eastAsia"/>
                <w:noProof/>
                <w:rtl/>
                <w:lang w:bidi="fa-IR"/>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Toc394492957 \h</w:instrText>
            </w:r>
            <w:r>
              <w:rPr>
                <w:noProof/>
                <w:webHidden/>
                <w:rtl/>
              </w:rPr>
              <w:instrText xml:space="preserve"> </w:instrText>
            </w:r>
            <w:r>
              <w:rPr>
                <w:noProof/>
                <w:webHidden/>
                <w:rtl/>
              </w:rPr>
            </w:r>
            <w:r>
              <w:rPr>
                <w:noProof/>
                <w:webHidden/>
                <w:rtl/>
              </w:rPr>
              <w:fldChar w:fldCharType="separate"/>
            </w:r>
            <w:r w:rsidR="006F158C">
              <w:rPr>
                <w:noProof/>
                <w:webHidden/>
                <w:rtl/>
              </w:rPr>
              <w:t>154</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58" w:history="1">
            <w:r w:rsidRPr="00D16F6D">
              <w:rPr>
                <w:rStyle w:val="Hyperlink"/>
                <w:rFonts w:hint="eastAsia"/>
                <w:noProof/>
                <w:rtl/>
                <w:lang w:bidi="fa-IR"/>
              </w:rPr>
              <w:t>حقوق</w:t>
            </w:r>
            <w:r w:rsidRPr="00D16F6D">
              <w:rPr>
                <w:rStyle w:val="Hyperlink"/>
                <w:noProof/>
                <w:rtl/>
                <w:lang w:bidi="fa-IR"/>
              </w:rPr>
              <w:t xml:space="preserve"> </w:t>
            </w:r>
            <w:r w:rsidRPr="00D16F6D">
              <w:rPr>
                <w:rStyle w:val="Hyperlink"/>
                <w:rFonts w:hint="eastAsia"/>
                <w:noProof/>
                <w:rtl/>
                <w:lang w:bidi="fa-IR"/>
              </w:rPr>
              <w:t>زن</w:t>
            </w:r>
            <w:r w:rsidRPr="00D16F6D">
              <w:rPr>
                <w:rStyle w:val="Hyperlink"/>
                <w:noProof/>
                <w:rtl/>
                <w:lang w:bidi="fa-IR"/>
              </w:rPr>
              <w:t xml:space="preserve"> </w:t>
            </w:r>
            <w:r w:rsidRPr="00D16F6D">
              <w:rPr>
                <w:rStyle w:val="Hyperlink"/>
                <w:rFonts w:hint="eastAsia"/>
                <w:noProof/>
                <w:rtl/>
                <w:lang w:bidi="fa-IR"/>
              </w:rPr>
              <w:t>نسبت</w:t>
            </w:r>
            <w:r w:rsidRPr="00D16F6D">
              <w:rPr>
                <w:rStyle w:val="Hyperlink"/>
                <w:noProof/>
                <w:rtl/>
                <w:lang w:bidi="fa-IR"/>
              </w:rPr>
              <w:t xml:space="preserve"> </w:t>
            </w:r>
            <w:r w:rsidRPr="00D16F6D">
              <w:rPr>
                <w:rStyle w:val="Hyperlink"/>
                <w:rFonts w:hint="eastAsia"/>
                <w:noProof/>
                <w:rtl/>
                <w:lang w:bidi="fa-IR"/>
              </w:rPr>
              <w:t>به</w:t>
            </w:r>
            <w:r w:rsidRPr="00D16F6D">
              <w:rPr>
                <w:rStyle w:val="Hyperlink"/>
                <w:noProof/>
                <w:rtl/>
                <w:lang w:bidi="fa-IR"/>
              </w:rPr>
              <w:t xml:space="preserve"> </w:t>
            </w:r>
            <w:r w:rsidRPr="00D16F6D">
              <w:rPr>
                <w:rStyle w:val="Hyperlink"/>
                <w:rFonts w:hint="eastAsia"/>
                <w:noProof/>
                <w:rtl/>
                <w:lang w:bidi="fa-IR"/>
              </w:rPr>
              <w:t>شوهر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Toc394492958 \h</w:instrText>
            </w:r>
            <w:r>
              <w:rPr>
                <w:noProof/>
                <w:webHidden/>
                <w:rtl/>
              </w:rPr>
              <w:instrText xml:space="preserve"> </w:instrText>
            </w:r>
            <w:r>
              <w:rPr>
                <w:noProof/>
                <w:webHidden/>
                <w:rtl/>
              </w:rPr>
            </w:r>
            <w:r>
              <w:rPr>
                <w:noProof/>
                <w:webHidden/>
                <w:rtl/>
              </w:rPr>
              <w:fldChar w:fldCharType="separate"/>
            </w:r>
            <w:r w:rsidR="006F158C">
              <w:rPr>
                <w:noProof/>
                <w:webHidden/>
                <w:rtl/>
              </w:rPr>
              <w:t>161</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59" w:history="1">
            <w:r w:rsidRPr="00D16F6D">
              <w:rPr>
                <w:rStyle w:val="Hyperlink"/>
                <w:rFonts w:hint="eastAsia"/>
                <w:noProof/>
                <w:rtl/>
                <w:lang w:bidi="fa-IR"/>
              </w:rPr>
              <w:t>هماهنگى</w:t>
            </w:r>
            <w:r w:rsidRPr="00D16F6D">
              <w:rPr>
                <w:rStyle w:val="Hyperlink"/>
                <w:noProof/>
                <w:rtl/>
                <w:lang w:bidi="fa-IR"/>
              </w:rPr>
              <w:t xml:space="preserve"> </w:t>
            </w:r>
            <w:r w:rsidRPr="00D16F6D">
              <w:rPr>
                <w:rStyle w:val="Hyperlink"/>
                <w:rFonts w:hint="eastAsia"/>
                <w:noProof/>
                <w:rtl/>
                <w:lang w:bidi="fa-IR"/>
              </w:rPr>
              <w:t>در</w:t>
            </w:r>
            <w:r w:rsidRPr="00D16F6D">
              <w:rPr>
                <w:rStyle w:val="Hyperlink"/>
                <w:noProof/>
                <w:rtl/>
                <w:lang w:bidi="fa-IR"/>
              </w:rPr>
              <w:t xml:space="preserve"> </w:t>
            </w:r>
            <w:r w:rsidRPr="00D16F6D">
              <w:rPr>
                <w:rStyle w:val="Hyperlink"/>
                <w:rFonts w:hint="eastAsia"/>
                <w:noProof/>
                <w:rtl/>
                <w:lang w:bidi="fa-IR"/>
              </w:rPr>
              <w:t>زندگى</w:t>
            </w:r>
            <w:r w:rsidRPr="00D16F6D">
              <w:rPr>
                <w:rStyle w:val="Hyperlink"/>
                <w:noProof/>
                <w:rtl/>
                <w:lang w:bidi="fa-IR"/>
              </w:rPr>
              <w:t xml:space="preserve"> </w:t>
            </w:r>
            <w:r w:rsidRPr="00D16F6D">
              <w:rPr>
                <w:rStyle w:val="Hyperlink"/>
                <w:rFonts w:hint="eastAsia"/>
                <w:noProof/>
                <w:rtl/>
                <w:lang w:bidi="fa-IR"/>
              </w:rPr>
              <w:t>مشترك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Toc394492959 \h</w:instrText>
            </w:r>
            <w:r>
              <w:rPr>
                <w:noProof/>
                <w:webHidden/>
                <w:rtl/>
              </w:rPr>
              <w:instrText xml:space="preserve"> </w:instrText>
            </w:r>
            <w:r>
              <w:rPr>
                <w:noProof/>
                <w:webHidden/>
                <w:rtl/>
              </w:rPr>
            </w:r>
            <w:r>
              <w:rPr>
                <w:noProof/>
                <w:webHidden/>
                <w:rtl/>
              </w:rPr>
              <w:fldChar w:fldCharType="separate"/>
            </w:r>
            <w:r w:rsidR="006F158C">
              <w:rPr>
                <w:noProof/>
                <w:webHidden/>
                <w:rtl/>
              </w:rPr>
              <w:t>174</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60" w:history="1">
            <w:r w:rsidRPr="00D16F6D">
              <w:rPr>
                <w:rStyle w:val="Hyperlink"/>
                <w:rFonts w:hint="eastAsia"/>
                <w:noProof/>
                <w:rtl/>
                <w:lang w:bidi="fa-IR"/>
              </w:rPr>
              <w:t>مسووليت</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اختيار</w:t>
            </w:r>
            <w:r w:rsidRPr="00D16F6D">
              <w:rPr>
                <w:rStyle w:val="Hyperlink"/>
                <w:noProof/>
                <w:rtl/>
                <w:lang w:bidi="fa-IR"/>
              </w:rPr>
              <w:t xml:space="preserve"> </w:t>
            </w:r>
            <w:r w:rsidRPr="00D16F6D">
              <w:rPr>
                <w:rStyle w:val="Hyperlink"/>
                <w:rFonts w:hint="eastAsia"/>
                <w:noProof/>
                <w:rtl/>
                <w:lang w:bidi="fa-IR"/>
              </w:rPr>
              <w:t>در</w:t>
            </w:r>
            <w:r w:rsidRPr="00D16F6D">
              <w:rPr>
                <w:rStyle w:val="Hyperlink"/>
                <w:noProof/>
                <w:rtl/>
                <w:lang w:bidi="fa-IR"/>
              </w:rPr>
              <w:t xml:space="preserve"> </w:t>
            </w:r>
            <w:r w:rsidRPr="00D16F6D">
              <w:rPr>
                <w:rStyle w:val="Hyperlink"/>
                <w:rFonts w:hint="eastAsia"/>
                <w:noProof/>
                <w:rtl/>
                <w:lang w:bidi="fa-IR"/>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Toc394492960 \h</w:instrText>
            </w:r>
            <w:r>
              <w:rPr>
                <w:noProof/>
                <w:webHidden/>
                <w:rtl/>
              </w:rPr>
              <w:instrText xml:space="preserve"> </w:instrText>
            </w:r>
            <w:r>
              <w:rPr>
                <w:noProof/>
                <w:webHidden/>
                <w:rtl/>
              </w:rPr>
            </w:r>
            <w:r>
              <w:rPr>
                <w:noProof/>
                <w:webHidden/>
                <w:rtl/>
              </w:rPr>
              <w:fldChar w:fldCharType="separate"/>
            </w:r>
            <w:r w:rsidR="006F158C">
              <w:rPr>
                <w:noProof/>
                <w:webHidden/>
                <w:rtl/>
              </w:rPr>
              <w:t>178</w:t>
            </w:r>
            <w:r>
              <w:rPr>
                <w:noProof/>
                <w:webHidden/>
                <w:rtl/>
              </w:rPr>
              <w:fldChar w:fldCharType="end"/>
            </w:r>
          </w:hyperlink>
        </w:p>
        <w:p w:rsidR="00160C29" w:rsidRDefault="00160C29">
          <w:pPr>
            <w:pStyle w:val="TOC1"/>
            <w:rPr>
              <w:rFonts w:asciiTheme="minorHAnsi" w:eastAsiaTheme="minorEastAsia" w:hAnsiTheme="minorHAnsi" w:cstheme="minorBidi"/>
              <w:b w:val="0"/>
              <w:bCs w:val="0"/>
              <w:noProof/>
              <w:color w:val="auto"/>
              <w:sz w:val="22"/>
              <w:szCs w:val="22"/>
              <w:rtl/>
            </w:rPr>
          </w:pPr>
          <w:hyperlink w:anchor="_Toc394492961" w:history="1">
            <w:r w:rsidRPr="00D16F6D">
              <w:rPr>
                <w:rStyle w:val="Hyperlink"/>
                <w:noProof/>
                <w:rtl/>
                <w:lang w:bidi="fa-IR"/>
              </w:rPr>
              <w:t xml:space="preserve">21 - </w:t>
            </w:r>
            <w:r w:rsidRPr="00D16F6D">
              <w:rPr>
                <w:rStyle w:val="Hyperlink"/>
                <w:rFonts w:hint="eastAsia"/>
                <w:noProof/>
                <w:rtl/>
                <w:lang w:bidi="fa-IR"/>
              </w:rPr>
              <w:t>حقّ</w:t>
            </w:r>
            <w:r w:rsidRPr="00D16F6D">
              <w:rPr>
                <w:rStyle w:val="Hyperlink"/>
                <w:noProof/>
                <w:rtl/>
                <w:lang w:bidi="fa-IR"/>
              </w:rPr>
              <w:t xml:space="preserve"> </w:t>
            </w:r>
            <w:r w:rsidRPr="00D16F6D">
              <w:rPr>
                <w:rStyle w:val="Hyperlink"/>
                <w:rFonts w:hint="eastAsia"/>
                <w:noProof/>
                <w:rtl/>
                <w:lang w:bidi="fa-IR"/>
              </w:rPr>
              <w:t>برده</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غلام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Toc394492961 \h</w:instrText>
            </w:r>
            <w:r>
              <w:rPr>
                <w:noProof/>
                <w:webHidden/>
                <w:rtl/>
              </w:rPr>
              <w:instrText xml:space="preserve"> </w:instrText>
            </w:r>
            <w:r>
              <w:rPr>
                <w:noProof/>
                <w:webHidden/>
                <w:rtl/>
              </w:rPr>
            </w:r>
            <w:r>
              <w:rPr>
                <w:noProof/>
                <w:webHidden/>
                <w:rtl/>
              </w:rPr>
              <w:fldChar w:fldCharType="separate"/>
            </w:r>
            <w:r w:rsidR="006F158C">
              <w:rPr>
                <w:noProof/>
                <w:webHidden/>
                <w:rtl/>
              </w:rPr>
              <w:t>185</w:t>
            </w:r>
            <w:r>
              <w:rPr>
                <w:noProof/>
                <w:webHidden/>
                <w:rtl/>
              </w:rPr>
              <w:fldChar w:fldCharType="end"/>
            </w:r>
          </w:hyperlink>
        </w:p>
        <w:p w:rsidR="00160C29" w:rsidRDefault="00160C29">
          <w:pPr>
            <w:pStyle w:val="TOC1"/>
            <w:rPr>
              <w:rFonts w:asciiTheme="minorHAnsi" w:eastAsiaTheme="minorEastAsia" w:hAnsiTheme="minorHAnsi" w:cstheme="minorBidi"/>
              <w:b w:val="0"/>
              <w:bCs w:val="0"/>
              <w:noProof/>
              <w:color w:val="auto"/>
              <w:sz w:val="22"/>
              <w:szCs w:val="22"/>
              <w:rtl/>
            </w:rPr>
          </w:pPr>
          <w:hyperlink w:anchor="_Toc394492962" w:history="1">
            <w:r w:rsidRPr="00D16F6D">
              <w:rPr>
                <w:rStyle w:val="Hyperlink"/>
                <w:noProof/>
                <w:rtl/>
                <w:lang w:bidi="fa-IR"/>
              </w:rPr>
              <w:t xml:space="preserve">22 - </w:t>
            </w:r>
            <w:r w:rsidRPr="00D16F6D">
              <w:rPr>
                <w:rStyle w:val="Hyperlink"/>
                <w:rFonts w:hint="eastAsia"/>
                <w:noProof/>
                <w:rtl/>
                <w:lang w:bidi="fa-IR"/>
              </w:rPr>
              <w:t>حقّ</w:t>
            </w:r>
            <w:r w:rsidRPr="00D16F6D">
              <w:rPr>
                <w:rStyle w:val="Hyperlink"/>
                <w:noProof/>
                <w:rtl/>
                <w:lang w:bidi="fa-IR"/>
              </w:rPr>
              <w:t xml:space="preserve"> </w:t>
            </w:r>
            <w:r w:rsidRPr="00D16F6D">
              <w:rPr>
                <w:rStyle w:val="Hyperlink"/>
                <w:rFonts w:hint="eastAsia"/>
                <w:noProof/>
                <w:rtl/>
                <w:lang w:bidi="fa-IR"/>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Toc394492962 \h</w:instrText>
            </w:r>
            <w:r>
              <w:rPr>
                <w:noProof/>
                <w:webHidden/>
                <w:rtl/>
              </w:rPr>
              <w:instrText xml:space="preserve"> </w:instrText>
            </w:r>
            <w:r>
              <w:rPr>
                <w:noProof/>
                <w:webHidden/>
                <w:rtl/>
              </w:rPr>
            </w:r>
            <w:r>
              <w:rPr>
                <w:noProof/>
                <w:webHidden/>
                <w:rtl/>
              </w:rPr>
              <w:fldChar w:fldCharType="separate"/>
            </w:r>
            <w:r w:rsidR="006F158C">
              <w:rPr>
                <w:noProof/>
                <w:webHidden/>
                <w:rtl/>
              </w:rPr>
              <w:t>186</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63" w:history="1">
            <w:r w:rsidRPr="00D16F6D">
              <w:rPr>
                <w:rStyle w:val="Hyperlink"/>
                <w:rFonts w:hint="eastAsia"/>
                <w:noProof/>
                <w:rtl/>
                <w:lang w:bidi="fa-IR"/>
              </w:rPr>
              <w:t>اهميت</w:t>
            </w:r>
            <w:r w:rsidRPr="00D16F6D">
              <w:rPr>
                <w:rStyle w:val="Hyperlink"/>
                <w:noProof/>
                <w:rtl/>
                <w:lang w:bidi="fa-IR"/>
              </w:rPr>
              <w:t xml:space="preserve"> </w:t>
            </w:r>
            <w:r w:rsidRPr="00D16F6D">
              <w:rPr>
                <w:rStyle w:val="Hyperlink"/>
                <w:rFonts w:hint="eastAsia"/>
                <w:noProof/>
                <w:rtl/>
                <w:lang w:bidi="fa-IR"/>
              </w:rPr>
              <w:t>اكرام</w:t>
            </w:r>
            <w:r w:rsidRPr="00D16F6D">
              <w:rPr>
                <w:rStyle w:val="Hyperlink"/>
                <w:noProof/>
                <w:rtl/>
                <w:lang w:bidi="fa-IR"/>
              </w:rPr>
              <w:t xml:space="preserve"> </w:t>
            </w:r>
            <w:r w:rsidRPr="00D16F6D">
              <w:rPr>
                <w:rStyle w:val="Hyperlink"/>
                <w:rFonts w:hint="eastAsia"/>
                <w:noProof/>
                <w:rtl/>
                <w:lang w:bidi="fa-IR"/>
              </w:rPr>
              <w:t>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Toc394492963 \h</w:instrText>
            </w:r>
            <w:r>
              <w:rPr>
                <w:noProof/>
                <w:webHidden/>
                <w:rtl/>
              </w:rPr>
              <w:instrText xml:space="preserve"> </w:instrText>
            </w:r>
            <w:r>
              <w:rPr>
                <w:noProof/>
                <w:webHidden/>
                <w:rtl/>
              </w:rPr>
            </w:r>
            <w:r>
              <w:rPr>
                <w:noProof/>
                <w:webHidden/>
                <w:rtl/>
              </w:rPr>
              <w:fldChar w:fldCharType="separate"/>
            </w:r>
            <w:r w:rsidR="006F158C">
              <w:rPr>
                <w:noProof/>
                <w:webHidden/>
                <w:rtl/>
              </w:rPr>
              <w:t>188</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64" w:history="1">
            <w:r w:rsidRPr="00D16F6D">
              <w:rPr>
                <w:rStyle w:val="Hyperlink"/>
                <w:rFonts w:hint="eastAsia"/>
                <w:noProof/>
                <w:rtl/>
                <w:lang w:bidi="fa-IR"/>
              </w:rPr>
              <w:t>كانون</w:t>
            </w:r>
            <w:r w:rsidRPr="00D16F6D">
              <w:rPr>
                <w:rStyle w:val="Hyperlink"/>
                <w:noProof/>
                <w:rtl/>
                <w:lang w:bidi="fa-IR"/>
              </w:rPr>
              <w:t xml:space="preserve"> </w:t>
            </w:r>
            <w:r w:rsidRPr="00D16F6D">
              <w:rPr>
                <w:rStyle w:val="Hyperlink"/>
                <w:rFonts w:hint="eastAsia"/>
                <w:noProof/>
                <w:rtl/>
                <w:lang w:bidi="fa-IR"/>
              </w:rPr>
              <w:t>خانواده</w:t>
            </w:r>
            <w:r w:rsidRPr="00D16F6D">
              <w:rPr>
                <w:rStyle w:val="Hyperlink"/>
                <w:noProof/>
                <w:rtl/>
                <w:lang w:bidi="fa-IR"/>
              </w:rPr>
              <w:t xml:space="preserve"> </w:t>
            </w:r>
            <w:r w:rsidRPr="00D16F6D">
              <w:rPr>
                <w:rStyle w:val="Hyperlink"/>
                <w:rFonts w:hint="eastAsia"/>
                <w:noProof/>
                <w:rtl/>
                <w:lang w:bidi="fa-IR"/>
              </w:rPr>
              <w:t>محيط</w:t>
            </w:r>
            <w:r w:rsidRPr="00D16F6D">
              <w:rPr>
                <w:rStyle w:val="Hyperlink"/>
                <w:noProof/>
                <w:rtl/>
                <w:lang w:bidi="fa-IR"/>
              </w:rPr>
              <w:t xml:space="preserve"> </w:t>
            </w:r>
            <w:r w:rsidRPr="00D16F6D">
              <w:rPr>
                <w:rStyle w:val="Hyperlink"/>
                <w:rFonts w:hint="eastAsia"/>
                <w:noProof/>
                <w:rtl/>
                <w:lang w:bidi="fa-IR"/>
              </w:rPr>
              <w:t>پرورش</w:t>
            </w:r>
            <w:r w:rsidRPr="00D16F6D">
              <w:rPr>
                <w:rStyle w:val="Hyperlink"/>
                <w:noProof/>
                <w:rtl/>
                <w:lang w:bidi="fa-IR"/>
              </w:rPr>
              <w:t xml:space="preserve"> </w:t>
            </w:r>
            <w:r w:rsidRPr="00D16F6D">
              <w:rPr>
                <w:rStyle w:val="Hyperlink"/>
                <w:rFonts w:hint="eastAsia"/>
                <w:noProof/>
                <w:rtl/>
                <w:lang w:bidi="fa-IR"/>
              </w:rPr>
              <w:t>فرزندان</w:t>
            </w:r>
            <w:r w:rsidRPr="00D16F6D">
              <w:rPr>
                <w:rStyle w:val="Hyperlink"/>
                <w:noProof/>
                <w:rtl/>
                <w:lang w:bidi="fa-IR"/>
              </w:rPr>
              <w:t xml:space="preserve"> </w:t>
            </w:r>
            <w:r w:rsidRPr="00D16F6D">
              <w:rPr>
                <w:rStyle w:val="Hyperlink"/>
                <w:rFonts w:hint="eastAsia"/>
                <w:noProof/>
                <w:rtl/>
                <w:lang w:bidi="fa-IR"/>
              </w:rPr>
              <w:t>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Toc394492964 \h</w:instrText>
            </w:r>
            <w:r>
              <w:rPr>
                <w:noProof/>
                <w:webHidden/>
                <w:rtl/>
              </w:rPr>
              <w:instrText xml:space="preserve"> </w:instrText>
            </w:r>
            <w:r>
              <w:rPr>
                <w:noProof/>
                <w:webHidden/>
                <w:rtl/>
              </w:rPr>
            </w:r>
            <w:r>
              <w:rPr>
                <w:noProof/>
                <w:webHidden/>
                <w:rtl/>
              </w:rPr>
              <w:fldChar w:fldCharType="separate"/>
            </w:r>
            <w:r w:rsidR="006F158C">
              <w:rPr>
                <w:noProof/>
                <w:webHidden/>
                <w:rtl/>
              </w:rPr>
              <w:t>190</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65" w:history="1">
            <w:r w:rsidRPr="00D16F6D">
              <w:rPr>
                <w:rStyle w:val="Hyperlink"/>
                <w:rFonts w:hint="eastAsia"/>
                <w:noProof/>
                <w:rtl/>
                <w:lang w:bidi="fa-IR"/>
              </w:rPr>
              <w:t>اكرام</w:t>
            </w:r>
            <w:r w:rsidRPr="00D16F6D">
              <w:rPr>
                <w:rStyle w:val="Hyperlink"/>
                <w:noProof/>
                <w:rtl/>
                <w:lang w:bidi="fa-IR"/>
              </w:rPr>
              <w:t xml:space="preserve"> </w:t>
            </w:r>
            <w:r w:rsidRPr="00D16F6D">
              <w:rPr>
                <w:rStyle w:val="Hyperlink"/>
                <w:rFonts w:hint="eastAsia"/>
                <w:noProof/>
                <w:rtl/>
                <w:lang w:bidi="fa-IR"/>
              </w:rPr>
              <w:t>به</w:t>
            </w:r>
            <w:r w:rsidRPr="00D16F6D">
              <w:rPr>
                <w:rStyle w:val="Hyperlink"/>
                <w:noProof/>
                <w:rtl/>
                <w:lang w:bidi="fa-IR"/>
              </w:rPr>
              <w:t xml:space="preserve"> </w:t>
            </w:r>
            <w:r w:rsidRPr="00D16F6D">
              <w:rPr>
                <w:rStyle w:val="Hyperlink"/>
                <w:rFonts w:hint="eastAsia"/>
                <w:noProof/>
                <w:rtl/>
                <w:lang w:bidi="fa-IR"/>
              </w:rPr>
              <w:t>والدين</w:t>
            </w:r>
            <w:r w:rsidRPr="00D16F6D">
              <w:rPr>
                <w:rStyle w:val="Hyperlink"/>
                <w:noProof/>
                <w:rtl/>
                <w:lang w:bidi="fa-IR"/>
              </w:rPr>
              <w:t xml:space="preserve"> </w:t>
            </w:r>
            <w:r w:rsidRPr="00D16F6D">
              <w:rPr>
                <w:rStyle w:val="Hyperlink"/>
                <w:rFonts w:hint="eastAsia"/>
                <w:noProof/>
                <w:rtl/>
                <w:lang w:bidi="fa-IR"/>
              </w:rPr>
              <w:t>از</w:t>
            </w:r>
            <w:r w:rsidRPr="00D16F6D">
              <w:rPr>
                <w:rStyle w:val="Hyperlink"/>
                <w:noProof/>
                <w:rtl/>
                <w:lang w:bidi="fa-IR"/>
              </w:rPr>
              <w:t xml:space="preserve"> </w:t>
            </w:r>
            <w:r w:rsidRPr="00D16F6D">
              <w:rPr>
                <w:rStyle w:val="Hyperlink"/>
                <w:rFonts w:hint="eastAsia"/>
                <w:noProof/>
                <w:rtl/>
                <w:lang w:bidi="fa-IR"/>
              </w:rPr>
              <w:t>ديدگاه</w:t>
            </w:r>
            <w:r w:rsidRPr="00D16F6D">
              <w:rPr>
                <w:rStyle w:val="Hyperlink"/>
                <w:noProof/>
                <w:rtl/>
                <w:lang w:bidi="fa-IR"/>
              </w:rPr>
              <w:t xml:space="preserve"> </w:t>
            </w:r>
            <w:r w:rsidRPr="00D16F6D">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Toc394492965 \h</w:instrText>
            </w:r>
            <w:r>
              <w:rPr>
                <w:noProof/>
                <w:webHidden/>
                <w:rtl/>
              </w:rPr>
              <w:instrText xml:space="preserve"> </w:instrText>
            </w:r>
            <w:r>
              <w:rPr>
                <w:noProof/>
                <w:webHidden/>
                <w:rtl/>
              </w:rPr>
            </w:r>
            <w:r>
              <w:rPr>
                <w:noProof/>
                <w:webHidden/>
                <w:rtl/>
              </w:rPr>
              <w:fldChar w:fldCharType="separate"/>
            </w:r>
            <w:r w:rsidR="006F158C">
              <w:rPr>
                <w:noProof/>
                <w:webHidden/>
                <w:rtl/>
              </w:rPr>
              <w:t>193</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66" w:history="1">
            <w:r w:rsidRPr="00D16F6D">
              <w:rPr>
                <w:rStyle w:val="Hyperlink"/>
                <w:rFonts w:hint="eastAsia"/>
                <w:noProof/>
                <w:rtl/>
                <w:lang w:bidi="fa-IR"/>
              </w:rPr>
              <w:t>طلب</w:t>
            </w:r>
            <w:r w:rsidRPr="00D16F6D">
              <w:rPr>
                <w:rStyle w:val="Hyperlink"/>
                <w:noProof/>
                <w:rtl/>
                <w:lang w:bidi="fa-IR"/>
              </w:rPr>
              <w:t xml:space="preserve"> </w:t>
            </w:r>
            <w:r w:rsidRPr="00D16F6D">
              <w:rPr>
                <w:rStyle w:val="Hyperlink"/>
                <w:rFonts w:hint="eastAsia"/>
                <w:noProof/>
                <w:rtl/>
                <w:lang w:bidi="fa-IR"/>
              </w:rPr>
              <w:t>آمرزش</w:t>
            </w:r>
            <w:r w:rsidRPr="00D16F6D">
              <w:rPr>
                <w:rStyle w:val="Hyperlink"/>
                <w:noProof/>
                <w:rtl/>
                <w:lang w:bidi="fa-IR"/>
              </w:rPr>
              <w:t xml:space="preserve"> </w:t>
            </w:r>
            <w:r w:rsidRPr="00D16F6D">
              <w:rPr>
                <w:rStyle w:val="Hyperlink"/>
                <w:rFonts w:hint="eastAsia"/>
                <w:noProof/>
                <w:rtl/>
                <w:lang w:bidi="fa-IR"/>
              </w:rPr>
              <w:t>براى</w:t>
            </w:r>
            <w:r w:rsidRPr="00D16F6D">
              <w:rPr>
                <w:rStyle w:val="Hyperlink"/>
                <w:noProof/>
                <w:rtl/>
                <w:lang w:bidi="fa-IR"/>
              </w:rPr>
              <w:t xml:space="preserve"> </w:t>
            </w:r>
            <w:r w:rsidRPr="00D16F6D">
              <w:rPr>
                <w:rStyle w:val="Hyperlink"/>
                <w:rFonts w:hint="eastAsia"/>
                <w:noProof/>
                <w:rtl/>
                <w:lang w:bidi="fa-IR"/>
              </w:rPr>
              <w:t>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Toc394492966 \h</w:instrText>
            </w:r>
            <w:r>
              <w:rPr>
                <w:noProof/>
                <w:webHidden/>
                <w:rtl/>
              </w:rPr>
              <w:instrText xml:space="preserve"> </w:instrText>
            </w:r>
            <w:r>
              <w:rPr>
                <w:noProof/>
                <w:webHidden/>
                <w:rtl/>
              </w:rPr>
            </w:r>
            <w:r>
              <w:rPr>
                <w:noProof/>
                <w:webHidden/>
                <w:rtl/>
              </w:rPr>
              <w:fldChar w:fldCharType="separate"/>
            </w:r>
            <w:r w:rsidR="006F158C">
              <w:rPr>
                <w:noProof/>
                <w:webHidden/>
                <w:rtl/>
              </w:rPr>
              <w:t>196</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67" w:history="1">
            <w:r w:rsidRPr="00D16F6D">
              <w:rPr>
                <w:rStyle w:val="Hyperlink"/>
                <w:rFonts w:hint="eastAsia"/>
                <w:noProof/>
                <w:rtl/>
                <w:lang w:bidi="fa-IR"/>
              </w:rPr>
              <w:t>مقام</w:t>
            </w:r>
            <w:r w:rsidRPr="00D16F6D">
              <w:rPr>
                <w:rStyle w:val="Hyperlink"/>
                <w:noProof/>
                <w:rtl/>
                <w:lang w:bidi="fa-IR"/>
              </w:rPr>
              <w:t xml:space="preserve"> </w:t>
            </w:r>
            <w:r w:rsidRPr="00D16F6D">
              <w:rPr>
                <w:rStyle w:val="Hyperlink"/>
                <w:rFonts w:hint="eastAsia"/>
                <w:noProof/>
                <w:rtl/>
                <w:lang w:bidi="fa-IR"/>
              </w:rPr>
              <w:t>مادر</w:t>
            </w:r>
            <w:r w:rsidRPr="00D16F6D">
              <w:rPr>
                <w:rStyle w:val="Hyperlink"/>
                <w:noProof/>
                <w:rtl/>
                <w:lang w:bidi="fa-IR"/>
              </w:rPr>
              <w:t xml:space="preserve"> </w:t>
            </w:r>
            <w:r w:rsidRPr="00D16F6D">
              <w:rPr>
                <w:rStyle w:val="Hyperlink"/>
                <w:rFonts w:hint="eastAsia"/>
                <w:noProof/>
                <w:rtl/>
                <w:lang w:bidi="fa-IR"/>
              </w:rPr>
              <w:t>در</w:t>
            </w:r>
            <w:r w:rsidRPr="00D16F6D">
              <w:rPr>
                <w:rStyle w:val="Hyperlink"/>
                <w:noProof/>
                <w:rtl/>
                <w:lang w:bidi="fa-IR"/>
              </w:rPr>
              <w:t xml:space="preserve"> </w:t>
            </w:r>
            <w:r w:rsidRPr="00D16F6D">
              <w:rPr>
                <w:rStyle w:val="Hyperlink"/>
                <w:rFonts w:hint="eastAsia"/>
                <w:noProof/>
                <w:rtl/>
                <w:lang w:bidi="fa-IR"/>
              </w:rPr>
              <w:t>فرهنگ</w:t>
            </w:r>
            <w:r w:rsidRPr="00D16F6D">
              <w:rPr>
                <w:rStyle w:val="Hyperlink"/>
                <w:noProof/>
                <w:rtl/>
                <w:lang w:bidi="fa-IR"/>
              </w:rPr>
              <w:t xml:space="preserve"> </w:t>
            </w:r>
            <w:r w:rsidRPr="00D16F6D">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Toc394492967 \h</w:instrText>
            </w:r>
            <w:r>
              <w:rPr>
                <w:noProof/>
                <w:webHidden/>
                <w:rtl/>
              </w:rPr>
              <w:instrText xml:space="preserve"> </w:instrText>
            </w:r>
            <w:r>
              <w:rPr>
                <w:noProof/>
                <w:webHidden/>
                <w:rtl/>
              </w:rPr>
            </w:r>
            <w:r>
              <w:rPr>
                <w:noProof/>
                <w:webHidden/>
                <w:rtl/>
              </w:rPr>
              <w:fldChar w:fldCharType="separate"/>
            </w:r>
            <w:r w:rsidR="006F158C">
              <w:rPr>
                <w:noProof/>
                <w:webHidden/>
                <w:rtl/>
              </w:rPr>
              <w:t>197</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68" w:history="1">
            <w:r w:rsidRPr="00D16F6D">
              <w:rPr>
                <w:rStyle w:val="Hyperlink"/>
                <w:rFonts w:hint="eastAsia"/>
                <w:noProof/>
                <w:rtl/>
                <w:lang w:bidi="fa-IR"/>
              </w:rPr>
              <w:t>مقام</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منزلت</w:t>
            </w:r>
            <w:r w:rsidRPr="00D16F6D">
              <w:rPr>
                <w:rStyle w:val="Hyperlink"/>
                <w:noProof/>
                <w:rtl/>
                <w:lang w:bidi="fa-IR"/>
              </w:rPr>
              <w:t xml:space="preserve"> </w:t>
            </w:r>
            <w:r w:rsidRPr="00D16F6D">
              <w:rPr>
                <w:rStyle w:val="Hyperlink"/>
                <w:rFonts w:hint="eastAsia"/>
                <w:noProof/>
                <w:rtl/>
                <w:lang w:bidi="fa-IR"/>
              </w:rPr>
              <w:t>مادر</w:t>
            </w:r>
            <w:r w:rsidRPr="00D16F6D">
              <w:rPr>
                <w:rStyle w:val="Hyperlink"/>
                <w:noProof/>
                <w:rtl/>
                <w:lang w:bidi="fa-IR"/>
              </w:rPr>
              <w:t xml:space="preserve"> </w:t>
            </w:r>
            <w:r w:rsidRPr="00D16F6D">
              <w:rPr>
                <w:rStyle w:val="Hyperlink"/>
                <w:rFonts w:hint="eastAsia"/>
                <w:noProof/>
                <w:rtl/>
                <w:lang w:bidi="fa-IR"/>
              </w:rPr>
              <w:t>نزد</w:t>
            </w:r>
            <w:r w:rsidRPr="00D16F6D">
              <w:rPr>
                <w:rStyle w:val="Hyperlink"/>
                <w:noProof/>
                <w:rtl/>
                <w:lang w:bidi="fa-IR"/>
              </w:rPr>
              <w:t xml:space="preserve"> </w:t>
            </w:r>
            <w:r w:rsidRPr="00D16F6D">
              <w:rPr>
                <w:rStyle w:val="Hyperlink"/>
                <w:rFonts w:hint="eastAsia"/>
                <w:noProof/>
                <w:rtl/>
                <w:lang w:bidi="fa-IR"/>
              </w:rPr>
              <w:t>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Toc394492968 \h</w:instrText>
            </w:r>
            <w:r>
              <w:rPr>
                <w:noProof/>
                <w:webHidden/>
                <w:rtl/>
              </w:rPr>
              <w:instrText xml:space="preserve"> </w:instrText>
            </w:r>
            <w:r>
              <w:rPr>
                <w:noProof/>
                <w:webHidden/>
                <w:rtl/>
              </w:rPr>
            </w:r>
            <w:r>
              <w:rPr>
                <w:noProof/>
                <w:webHidden/>
                <w:rtl/>
              </w:rPr>
              <w:fldChar w:fldCharType="separate"/>
            </w:r>
            <w:r w:rsidR="006F158C">
              <w:rPr>
                <w:noProof/>
                <w:webHidden/>
                <w:rtl/>
              </w:rPr>
              <w:t>201</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69" w:history="1">
            <w:r w:rsidRPr="00D16F6D">
              <w:rPr>
                <w:rStyle w:val="Hyperlink"/>
                <w:rFonts w:hint="eastAsia"/>
                <w:noProof/>
                <w:rtl/>
                <w:lang w:bidi="fa-IR"/>
              </w:rPr>
              <w:t>اكرام</w:t>
            </w:r>
            <w:r w:rsidRPr="00D16F6D">
              <w:rPr>
                <w:rStyle w:val="Hyperlink"/>
                <w:noProof/>
                <w:rtl/>
                <w:lang w:bidi="fa-IR"/>
              </w:rPr>
              <w:t xml:space="preserve"> </w:t>
            </w:r>
            <w:r w:rsidRPr="00D16F6D">
              <w:rPr>
                <w:rStyle w:val="Hyperlink"/>
                <w:rFonts w:hint="eastAsia"/>
                <w:noProof/>
                <w:rtl/>
                <w:lang w:bidi="fa-IR"/>
              </w:rPr>
              <w:t>به</w:t>
            </w:r>
            <w:r w:rsidRPr="00D16F6D">
              <w:rPr>
                <w:rStyle w:val="Hyperlink"/>
                <w:noProof/>
                <w:rtl/>
                <w:lang w:bidi="fa-IR"/>
              </w:rPr>
              <w:t xml:space="preserve"> </w:t>
            </w:r>
            <w:r w:rsidRPr="00D16F6D">
              <w:rPr>
                <w:rStyle w:val="Hyperlink"/>
                <w:rFonts w:hint="eastAsia"/>
                <w:noProof/>
                <w:rtl/>
                <w:lang w:bidi="fa-IR"/>
              </w:rPr>
              <w:t>والدين</w:t>
            </w:r>
            <w:r w:rsidRPr="00D16F6D">
              <w:rPr>
                <w:rStyle w:val="Hyperlink"/>
                <w:noProof/>
                <w:rtl/>
                <w:lang w:bidi="fa-IR"/>
              </w:rPr>
              <w:t xml:space="preserve"> </w:t>
            </w:r>
            <w:r w:rsidRPr="00D16F6D">
              <w:rPr>
                <w:rStyle w:val="Hyperlink"/>
                <w:rFonts w:hint="eastAsia"/>
                <w:noProof/>
                <w:rtl/>
                <w:lang w:bidi="fa-IR"/>
              </w:rPr>
              <w:t>اگرچه</w:t>
            </w:r>
            <w:r w:rsidRPr="00D16F6D">
              <w:rPr>
                <w:rStyle w:val="Hyperlink"/>
                <w:noProof/>
                <w:rtl/>
                <w:lang w:bidi="fa-IR"/>
              </w:rPr>
              <w:t xml:space="preserve"> </w:t>
            </w:r>
            <w:r w:rsidRPr="00D16F6D">
              <w:rPr>
                <w:rStyle w:val="Hyperlink"/>
                <w:rFonts w:hint="eastAsia"/>
                <w:noProof/>
                <w:rtl/>
                <w:lang w:bidi="fa-IR"/>
              </w:rPr>
              <w:t>مسلمان</w:t>
            </w:r>
            <w:r w:rsidRPr="00D16F6D">
              <w:rPr>
                <w:rStyle w:val="Hyperlink"/>
                <w:noProof/>
                <w:rtl/>
                <w:lang w:bidi="fa-IR"/>
              </w:rPr>
              <w:t xml:space="preserve"> </w:t>
            </w:r>
            <w:r w:rsidRPr="00D16F6D">
              <w:rPr>
                <w:rStyle w:val="Hyperlink"/>
                <w:rFonts w:hint="eastAsia"/>
                <w:noProof/>
                <w:rtl/>
                <w:lang w:bidi="fa-IR"/>
              </w:rPr>
              <w:t>نباشند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Toc394492969 \h</w:instrText>
            </w:r>
            <w:r>
              <w:rPr>
                <w:noProof/>
                <w:webHidden/>
                <w:rtl/>
              </w:rPr>
              <w:instrText xml:space="preserve"> </w:instrText>
            </w:r>
            <w:r>
              <w:rPr>
                <w:noProof/>
                <w:webHidden/>
                <w:rtl/>
              </w:rPr>
            </w:r>
            <w:r>
              <w:rPr>
                <w:noProof/>
                <w:webHidden/>
                <w:rtl/>
              </w:rPr>
              <w:fldChar w:fldCharType="separate"/>
            </w:r>
            <w:r w:rsidR="006F158C">
              <w:rPr>
                <w:noProof/>
                <w:webHidden/>
                <w:rtl/>
              </w:rPr>
              <w:t>204</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70" w:history="1">
            <w:r w:rsidRPr="00D16F6D">
              <w:rPr>
                <w:rStyle w:val="Hyperlink"/>
                <w:rFonts w:hint="eastAsia"/>
                <w:noProof/>
                <w:rtl/>
                <w:lang w:bidi="fa-IR"/>
              </w:rPr>
              <w:t>محدوده</w:t>
            </w:r>
            <w:r w:rsidRPr="00D16F6D">
              <w:rPr>
                <w:rStyle w:val="Hyperlink"/>
                <w:noProof/>
                <w:rtl/>
                <w:lang w:bidi="fa-IR"/>
              </w:rPr>
              <w:t xml:space="preserve"> </w:t>
            </w:r>
            <w:r w:rsidRPr="00D16F6D">
              <w:rPr>
                <w:rStyle w:val="Hyperlink"/>
                <w:rFonts w:hint="eastAsia"/>
                <w:noProof/>
                <w:rtl/>
                <w:lang w:bidi="fa-IR"/>
              </w:rPr>
              <w:t>اطاعت</w:t>
            </w:r>
            <w:r w:rsidRPr="00D16F6D">
              <w:rPr>
                <w:rStyle w:val="Hyperlink"/>
                <w:noProof/>
                <w:rtl/>
                <w:lang w:bidi="fa-IR"/>
              </w:rPr>
              <w:t xml:space="preserve"> </w:t>
            </w:r>
            <w:r w:rsidRPr="00D16F6D">
              <w:rPr>
                <w:rStyle w:val="Hyperlink"/>
                <w:rFonts w:hint="eastAsia"/>
                <w:noProof/>
                <w:rtl/>
                <w:lang w:bidi="fa-IR"/>
              </w:rPr>
              <w:t>از</w:t>
            </w:r>
            <w:r w:rsidRPr="00D16F6D">
              <w:rPr>
                <w:rStyle w:val="Hyperlink"/>
                <w:noProof/>
                <w:rtl/>
                <w:lang w:bidi="fa-IR"/>
              </w:rPr>
              <w:t xml:space="preserve"> </w:t>
            </w:r>
            <w:r w:rsidRPr="00D16F6D">
              <w:rPr>
                <w:rStyle w:val="Hyperlink"/>
                <w:rFonts w:hint="eastAsia"/>
                <w:noProof/>
                <w:rtl/>
                <w:lang w:bidi="fa-IR"/>
              </w:rPr>
              <w:t>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Toc394492970 \h</w:instrText>
            </w:r>
            <w:r>
              <w:rPr>
                <w:noProof/>
                <w:webHidden/>
                <w:rtl/>
              </w:rPr>
              <w:instrText xml:space="preserve"> </w:instrText>
            </w:r>
            <w:r>
              <w:rPr>
                <w:noProof/>
                <w:webHidden/>
                <w:rtl/>
              </w:rPr>
            </w:r>
            <w:r>
              <w:rPr>
                <w:noProof/>
                <w:webHidden/>
                <w:rtl/>
              </w:rPr>
              <w:fldChar w:fldCharType="separate"/>
            </w:r>
            <w:r w:rsidR="006F158C">
              <w:rPr>
                <w:noProof/>
                <w:webHidden/>
                <w:rtl/>
              </w:rPr>
              <w:t>206</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71" w:history="1">
            <w:r w:rsidRPr="00D16F6D">
              <w:rPr>
                <w:rStyle w:val="Hyperlink"/>
                <w:rFonts w:hint="eastAsia"/>
                <w:noProof/>
                <w:rtl/>
                <w:lang w:bidi="fa-IR"/>
              </w:rPr>
              <w:t>رضايت</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خشنودى</w:t>
            </w:r>
            <w:r w:rsidRPr="00D16F6D">
              <w:rPr>
                <w:rStyle w:val="Hyperlink"/>
                <w:noProof/>
                <w:rtl/>
                <w:lang w:bidi="fa-IR"/>
              </w:rPr>
              <w:t xml:space="preserve"> </w:t>
            </w:r>
            <w:r w:rsidRPr="00D16F6D">
              <w:rPr>
                <w:rStyle w:val="Hyperlink"/>
                <w:rFonts w:hint="eastAsia"/>
                <w:noProof/>
                <w:rtl/>
                <w:lang w:bidi="fa-IR"/>
              </w:rPr>
              <w:t>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Toc394492971 \h</w:instrText>
            </w:r>
            <w:r>
              <w:rPr>
                <w:noProof/>
                <w:webHidden/>
                <w:rtl/>
              </w:rPr>
              <w:instrText xml:space="preserve"> </w:instrText>
            </w:r>
            <w:r>
              <w:rPr>
                <w:noProof/>
                <w:webHidden/>
                <w:rtl/>
              </w:rPr>
            </w:r>
            <w:r>
              <w:rPr>
                <w:noProof/>
                <w:webHidden/>
                <w:rtl/>
              </w:rPr>
              <w:fldChar w:fldCharType="separate"/>
            </w:r>
            <w:r w:rsidR="006F158C">
              <w:rPr>
                <w:noProof/>
                <w:webHidden/>
                <w:rtl/>
              </w:rPr>
              <w:t>207</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72" w:history="1">
            <w:r w:rsidRPr="00D16F6D">
              <w:rPr>
                <w:rStyle w:val="Hyperlink"/>
                <w:rFonts w:hint="eastAsia"/>
                <w:noProof/>
                <w:rtl/>
                <w:lang w:bidi="fa-IR"/>
              </w:rPr>
              <w:t>مادر</w:t>
            </w:r>
            <w:r w:rsidRPr="00D16F6D">
              <w:rPr>
                <w:rStyle w:val="Hyperlink"/>
                <w:noProof/>
                <w:rtl/>
                <w:lang w:bidi="fa-IR"/>
              </w:rPr>
              <w:t xml:space="preserve"> </w:t>
            </w:r>
            <w:r w:rsidRPr="00D16F6D">
              <w:rPr>
                <w:rStyle w:val="Hyperlink"/>
                <w:rFonts w:hint="eastAsia"/>
                <w:noProof/>
                <w:rtl/>
                <w:lang w:bidi="fa-IR"/>
              </w:rPr>
              <w:t>مظهر</w:t>
            </w:r>
            <w:r w:rsidRPr="00D16F6D">
              <w:rPr>
                <w:rStyle w:val="Hyperlink"/>
                <w:noProof/>
                <w:rtl/>
                <w:lang w:bidi="fa-IR"/>
              </w:rPr>
              <w:t xml:space="preserve"> </w:t>
            </w:r>
            <w:r w:rsidRPr="00D16F6D">
              <w:rPr>
                <w:rStyle w:val="Hyperlink"/>
                <w:rFonts w:hint="eastAsia"/>
                <w:noProof/>
                <w:rtl/>
                <w:lang w:bidi="fa-IR"/>
              </w:rPr>
              <w:t>زيباترين</w:t>
            </w:r>
            <w:r w:rsidRPr="00D16F6D">
              <w:rPr>
                <w:rStyle w:val="Hyperlink"/>
                <w:noProof/>
                <w:rtl/>
                <w:lang w:bidi="fa-IR"/>
              </w:rPr>
              <w:t xml:space="preserve"> </w:t>
            </w:r>
            <w:r w:rsidRPr="00D16F6D">
              <w:rPr>
                <w:rStyle w:val="Hyperlink"/>
                <w:rFonts w:hint="eastAsia"/>
                <w:noProof/>
                <w:rtl/>
                <w:lang w:bidi="fa-IR"/>
              </w:rPr>
              <w:t>عواطف</w:t>
            </w:r>
            <w:r w:rsidRPr="00D16F6D">
              <w:rPr>
                <w:rStyle w:val="Hyperlink"/>
                <w:noProof/>
                <w:rtl/>
                <w:lang w:bidi="fa-IR"/>
              </w:rPr>
              <w:t xml:space="preserve"> </w:t>
            </w:r>
            <w:r w:rsidRPr="00D16F6D">
              <w:rPr>
                <w:rStyle w:val="Hyperlink"/>
                <w:rFonts w:hint="eastAsia"/>
                <w:noProof/>
                <w:rtl/>
                <w:lang w:bidi="fa-IR"/>
              </w:rPr>
              <w:t>بشرى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Toc394492972 \h</w:instrText>
            </w:r>
            <w:r>
              <w:rPr>
                <w:noProof/>
                <w:webHidden/>
                <w:rtl/>
              </w:rPr>
              <w:instrText xml:space="preserve"> </w:instrText>
            </w:r>
            <w:r>
              <w:rPr>
                <w:noProof/>
                <w:webHidden/>
                <w:rtl/>
              </w:rPr>
            </w:r>
            <w:r>
              <w:rPr>
                <w:noProof/>
                <w:webHidden/>
                <w:rtl/>
              </w:rPr>
              <w:fldChar w:fldCharType="separate"/>
            </w:r>
            <w:r w:rsidR="006F158C">
              <w:rPr>
                <w:noProof/>
                <w:webHidden/>
                <w:rtl/>
              </w:rPr>
              <w:t>211</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73" w:history="1">
            <w:r w:rsidRPr="00D16F6D">
              <w:rPr>
                <w:rStyle w:val="Hyperlink"/>
                <w:rFonts w:hint="eastAsia"/>
                <w:noProof/>
                <w:rtl/>
                <w:lang w:bidi="fa-IR"/>
              </w:rPr>
              <w:t>پرهيز</w:t>
            </w:r>
            <w:r w:rsidRPr="00D16F6D">
              <w:rPr>
                <w:rStyle w:val="Hyperlink"/>
                <w:noProof/>
                <w:rtl/>
                <w:lang w:bidi="fa-IR"/>
              </w:rPr>
              <w:t xml:space="preserve"> </w:t>
            </w:r>
            <w:r w:rsidRPr="00D16F6D">
              <w:rPr>
                <w:rStyle w:val="Hyperlink"/>
                <w:rFonts w:hint="eastAsia"/>
                <w:noProof/>
                <w:rtl/>
                <w:lang w:bidi="fa-IR"/>
              </w:rPr>
              <w:t>از</w:t>
            </w:r>
            <w:r w:rsidRPr="00D16F6D">
              <w:rPr>
                <w:rStyle w:val="Hyperlink"/>
                <w:noProof/>
                <w:rtl/>
                <w:lang w:bidi="fa-IR"/>
              </w:rPr>
              <w:t xml:space="preserve"> </w:t>
            </w:r>
            <w:r w:rsidRPr="00D16F6D">
              <w:rPr>
                <w:rStyle w:val="Hyperlink"/>
                <w:rFonts w:hint="eastAsia"/>
                <w:noProof/>
                <w:rtl/>
                <w:lang w:bidi="fa-IR"/>
              </w:rPr>
              <w:t>تندمزاجى</w:t>
            </w:r>
            <w:r w:rsidRPr="00D16F6D">
              <w:rPr>
                <w:rStyle w:val="Hyperlink"/>
                <w:noProof/>
                <w:rtl/>
                <w:lang w:bidi="fa-IR"/>
              </w:rPr>
              <w:t xml:space="preserve"> </w:t>
            </w:r>
            <w:r w:rsidRPr="00D16F6D">
              <w:rPr>
                <w:rStyle w:val="Hyperlink"/>
                <w:rFonts w:hint="eastAsia"/>
                <w:noProof/>
                <w:rtl/>
                <w:lang w:bidi="fa-IR"/>
              </w:rPr>
              <w:t>با</w:t>
            </w:r>
            <w:r w:rsidRPr="00D16F6D">
              <w:rPr>
                <w:rStyle w:val="Hyperlink"/>
                <w:noProof/>
                <w:rtl/>
                <w:lang w:bidi="fa-IR"/>
              </w:rPr>
              <w:t xml:space="preserve"> </w:t>
            </w:r>
            <w:r w:rsidRPr="00D16F6D">
              <w:rPr>
                <w:rStyle w:val="Hyperlink"/>
                <w:rFonts w:hint="eastAsia"/>
                <w:noProof/>
                <w:rtl/>
                <w:lang w:bidi="fa-IR"/>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Toc394492973 \h</w:instrText>
            </w:r>
            <w:r>
              <w:rPr>
                <w:noProof/>
                <w:webHidden/>
                <w:rtl/>
              </w:rPr>
              <w:instrText xml:space="preserve"> </w:instrText>
            </w:r>
            <w:r>
              <w:rPr>
                <w:noProof/>
                <w:webHidden/>
                <w:rtl/>
              </w:rPr>
            </w:r>
            <w:r>
              <w:rPr>
                <w:noProof/>
                <w:webHidden/>
                <w:rtl/>
              </w:rPr>
              <w:fldChar w:fldCharType="separate"/>
            </w:r>
            <w:r w:rsidR="006F158C">
              <w:rPr>
                <w:noProof/>
                <w:webHidden/>
                <w:rtl/>
              </w:rPr>
              <w:t>214</w:t>
            </w:r>
            <w:r>
              <w:rPr>
                <w:noProof/>
                <w:webHidden/>
                <w:rtl/>
              </w:rPr>
              <w:fldChar w:fldCharType="end"/>
            </w:r>
          </w:hyperlink>
        </w:p>
        <w:p w:rsidR="00160C29" w:rsidRDefault="00160C29">
          <w:pPr>
            <w:pStyle w:val="TOC1"/>
            <w:rPr>
              <w:rFonts w:asciiTheme="minorHAnsi" w:eastAsiaTheme="minorEastAsia" w:hAnsiTheme="minorHAnsi" w:cstheme="minorBidi"/>
              <w:b w:val="0"/>
              <w:bCs w:val="0"/>
              <w:noProof/>
              <w:color w:val="auto"/>
              <w:sz w:val="22"/>
              <w:szCs w:val="22"/>
              <w:rtl/>
            </w:rPr>
          </w:pPr>
          <w:hyperlink w:anchor="_Toc394492974" w:history="1">
            <w:r w:rsidRPr="00D16F6D">
              <w:rPr>
                <w:rStyle w:val="Hyperlink"/>
                <w:noProof/>
                <w:rtl/>
                <w:lang w:bidi="fa-IR"/>
              </w:rPr>
              <w:t xml:space="preserve">23 - </w:t>
            </w:r>
            <w:r w:rsidRPr="00D16F6D">
              <w:rPr>
                <w:rStyle w:val="Hyperlink"/>
                <w:rFonts w:hint="eastAsia"/>
                <w:noProof/>
                <w:rtl/>
                <w:lang w:bidi="fa-IR"/>
              </w:rPr>
              <w:t>حقّ</w:t>
            </w:r>
            <w:r w:rsidRPr="00D16F6D">
              <w:rPr>
                <w:rStyle w:val="Hyperlink"/>
                <w:noProof/>
                <w:rtl/>
                <w:lang w:bidi="fa-IR"/>
              </w:rPr>
              <w:t xml:space="preserve"> </w:t>
            </w:r>
            <w:r w:rsidRPr="00D16F6D">
              <w:rPr>
                <w:rStyle w:val="Hyperlink"/>
                <w:rFonts w:hint="eastAsia"/>
                <w:noProof/>
                <w:rtl/>
                <w:lang w:bidi="fa-IR"/>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Toc394492974 \h</w:instrText>
            </w:r>
            <w:r>
              <w:rPr>
                <w:noProof/>
                <w:webHidden/>
                <w:rtl/>
              </w:rPr>
              <w:instrText xml:space="preserve"> </w:instrText>
            </w:r>
            <w:r>
              <w:rPr>
                <w:noProof/>
                <w:webHidden/>
                <w:rtl/>
              </w:rPr>
            </w:r>
            <w:r>
              <w:rPr>
                <w:noProof/>
                <w:webHidden/>
                <w:rtl/>
              </w:rPr>
              <w:fldChar w:fldCharType="separate"/>
            </w:r>
            <w:r w:rsidR="006F158C">
              <w:rPr>
                <w:noProof/>
                <w:webHidden/>
                <w:rtl/>
              </w:rPr>
              <w:t>217</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75" w:history="1">
            <w:r w:rsidRPr="00D16F6D">
              <w:rPr>
                <w:rStyle w:val="Hyperlink"/>
                <w:rFonts w:hint="eastAsia"/>
                <w:noProof/>
                <w:rtl/>
                <w:lang w:bidi="fa-IR"/>
              </w:rPr>
              <w:t>فطرت</w:t>
            </w:r>
            <w:r w:rsidRPr="00D16F6D">
              <w:rPr>
                <w:rStyle w:val="Hyperlink"/>
                <w:noProof/>
                <w:rtl/>
                <w:lang w:bidi="fa-IR"/>
              </w:rPr>
              <w:t xml:space="preserve"> </w:t>
            </w:r>
            <w:r w:rsidRPr="00D16F6D">
              <w:rPr>
                <w:rStyle w:val="Hyperlink"/>
                <w:rFonts w:hint="eastAsia"/>
                <w:noProof/>
                <w:rtl/>
                <w:lang w:bidi="fa-IR"/>
              </w:rPr>
              <w:t>پاك</w:t>
            </w:r>
            <w:r w:rsidRPr="00D16F6D">
              <w:rPr>
                <w:rStyle w:val="Hyperlink"/>
                <w:noProof/>
                <w:rtl/>
                <w:lang w:bidi="fa-IR"/>
              </w:rPr>
              <w:t xml:space="preserve"> </w:t>
            </w:r>
            <w:r w:rsidRPr="00D16F6D">
              <w:rPr>
                <w:rStyle w:val="Hyperlink"/>
                <w:rFonts w:hint="eastAsia"/>
                <w:noProof/>
                <w:rtl/>
                <w:lang w:bidi="fa-IR"/>
              </w:rPr>
              <w:t>بشرى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Toc394492975 \h</w:instrText>
            </w:r>
            <w:r>
              <w:rPr>
                <w:noProof/>
                <w:webHidden/>
                <w:rtl/>
              </w:rPr>
              <w:instrText xml:space="preserve"> </w:instrText>
            </w:r>
            <w:r>
              <w:rPr>
                <w:noProof/>
                <w:webHidden/>
                <w:rtl/>
              </w:rPr>
            </w:r>
            <w:r>
              <w:rPr>
                <w:noProof/>
                <w:webHidden/>
                <w:rtl/>
              </w:rPr>
              <w:fldChar w:fldCharType="separate"/>
            </w:r>
            <w:r w:rsidR="006F158C">
              <w:rPr>
                <w:noProof/>
                <w:webHidden/>
                <w:rtl/>
              </w:rPr>
              <w:t>218</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76" w:history="1">
            <w:r w:rsidRPr="00D16F6D">
              <w:rPr>
                <w:rStyle w:val="Hyperlink"/>
                <w:rFonts w:hint="eastAsia"/>
                <w:noProof/>
                <w:rtl/>
                <w:lang w:bidi="fa-IR"/>
              </w:rPr>
              <w:t>نمونه</w:t>
            </w:r>
            <w:r w:rsidRPr="00D16F6D">
              <w:rPr>
                <w:rStyle w:val="Hyperlink"/>
                <w:noProof/>
                <w:rtl/>
                <w:lang w:bidi="fa-IR"/>
              </w:rPr>
              <w:t xml:space="preserve"> </w:t>
            </w:r>
            <w:r w:rsidRPr="00D16F6D">
              <w:rPr>
                <w:rStyle w:val="Hyperlink"/>
                <w:rFonts w:hint="eastAsia"/>
                <w:noProof/>
                <w:rtl/>
                <w:lang w:bidi="fa-IR"/>
              </w:rPr>
              <w:t>اى</w:t>
            </w:r>
            <w:r w:rsidRPr="00D16F6D">
              <w:rPr>
                <w:rStyle w:val="Hyperlink"/>
                <w:noProof/>
                <w:rtl/>
                <w:lang w:bidi="fa-IR"/>
              </w:rPr>
              <w:t xml:space="preserve"> </w:t>
            </w:r>
            <w:r w:rsidRPr="00D16F6D">
              <w:rPr>
                <w:rStyle w:val="Hyperlink"/>
                <w:rFonts w:hint="eastAsia"/>
                <w:noProof/>
                <w:rtl/>
                <w:lang w:bidi="fa-IR"/>
              </w:rPr>
              <w:t>از</w:t>
            </w:r>
            <w:r w:rsidRPr="00D16F6D">
              <w:rPr>
                <w:rStyle w:val="Hyperlink"/>
                <w:noProof/>
                <w:rtl/>
                <w:lang w:bidi="fa-IR"/>
              </w:rPr>
              <w:t xml:space="preserve"> </w:t>
            </w:r>
            <w:r w:rsidRPr="00D16F6D">
              <w:rPr>
                <w:rStyle w:val="Hyperlink"/>
                <w:rFonts w:hint="eastAsia"/>
                <w:noProof/>
                <w:rtl/>
                <w:lang w:bidi="fa-IR"/>
              </w:rPr>
              <w:t>احترام</w:t>
            </w:r>
            <w:r w:rsidRPr="00D16F6D">
              <w:rPr>
                <w:rStyle w:val="Hyperlink"/>
                <w:noProof/>
                <w:rtl/>
                <w:lang w:bidi="fa-IR"/>
              </w:rPr>
              <w:t xml:space="preserve"> </w:t>
            </w:r>
            <w:r w:rsidRPr="00D16F6D">
              <w:rPr>
                <w:rStyle w:val="Hyperlink"/>
                <w:rFonts w:hint="eastAsia"/>
                <w:noProof/>
                <w:rtl/>
                <w:lang w:bidi="fa-IR"/>
              </w:rPr>
              <w:t>به</w:t>
            </w:r>
            <w:r w:rsidRPr="00D16F6D">
              <w:rPr>
                <w:rStyle w:val="Hyperlink"/>
                <w:noProof/>
                <w:rtl/>
                <w:lang w:bidi="fa-IR"/>
              </w:rPr>
              <w:t xml:space="preserve"> </w:t>
            </w:r>
            <w:r w:rsidRPr="00D16F6D">
              <w:rPr>
                <w:rStyle w:val="Hyperlink"/>
                <w:rFonts w:hint="eastAsia"/>
                <w:noProof/>
                <w:rtl/>
                <w:lang w:bidi="fa-IR"/>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Toc394492976 \h</w:instrText>
            </w:r>
            <w:r>
              <w:rPr>
                <w:noProof/>
                <w:webHidden/>
                <w:rtl/>
              </w:rPr>
              <w:instrText xml:space="preserve"> </w:instrText>
            </w:r>
            <w:r>
              <w:rPr>
                <w:noProof/>
                <w:webHidden/>
                <w:rtl/>
              </w:rPr>
            </w:r>
            <w:r>
              <w:rPr>
                <w:noProof/>
                <w:webHidden/>
                <w:rtl/>
              </w:rPr>
              <w:fldChar w:fldCharType="separate"/>
            </w:r>
            <w:r w:rsidR="006F158C">
              <w:rPr>
                <w:noProof/>
                <w:webHidden/>
                <w:rtl/>
              </w:rPr>
              <w:t>220</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77" w:history="1">
            <w:r w:rsidRPr="00D16F6D">
              <w:rPr>
                <w:rStyle w:val="Hyperlink"/>
                <w:rFonts w:hint="eastAsia"/>
                <w:noProof/>
                <w:rtl/>
                <w:lang w:bidi="fa-IR"/>
              </w:rPr>
              <w:t>تاثير</w:t>
            </w:r>
            <w:r w:rsidRPr="00D16F6D">
              <w:rPr>
                <w:rStyle w:val="Hyperlink"/>
                <w:noProof/>
                <w:rtl/>
                <w:lang w:bidi="fa-IR"/>
              </w:rPr>
              <w:t xml:space="preserve"> </w:t>
            </w:r>
            <w:r w:rsidRPr="00D16F6D">
              <w:rPr>
                <w:rStyle w:val="Hyperlink"/>
                <w:rFonts w:hint="eastAsia"/>
                <w:noProof/>
                <w:rtl/>
                <w:lang w:bidi="fa-IR"/>
              </w:rPr>
              <w:t>وراثت</w:t>
            </w:r>
            <w:r w:rsidRPr="00D16F6D">
              <w:rPr>
                <w:rStyle w:val="Hyperlink"/>
                <w:noProof/>
                <w:rtl/>
                <w:lang w:bidi="fa-IR"/>
              </w:rPr>
              <w:t xml:space="preserve"> </w:t>
            </w:r>
            <w:r w:rsidRPr="00D16F6D">
              <w:rPr>
                <w:rStyle w:val="Hyperlink"/>
                <w:rFonts w:hint="eastAsia"/>
                <w:noProof/>
                <w:rtl/>
                <w:lang w:bidi="fa-IR"/>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Toc394492977 \h</w:instrText>
            </w:r>
            <w:r>
              <w:rPr>
                <w:noProof/>
                <w:webHidden/>
                <w:rtl/>
              </w:rPr>
              <w:instrText xml:space="preserve"> </w:instrText>
            </w:r>
            <w:r>
              <w:rPr>
                <w:noProof/>
                <w:webHidden/>
                <w:rtl/>
              </w:rPr>
            </w:r>
            <w:r>
              <w:rPr>
                <w:noProof/>
                <w:webHidden/>
                <w:rtl/>
              </w:rPr>
              <w:fldChar w:fldCharType="separate"/>
            </w:r>
            <w:r w:rsidR="006F158C">
              <w:rPr>
                <w:noProof/>
                <w:webHidden/>
                <w:rtl/>
              </w:rPr>
              <w:t>222</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78" w:history="1">
            <w:r w:rsidRPr="00D16F6D">
              <w:rPr>
                <w:rStyle w:val="Hyperlink"/>
                <w:rFonts w:hint="eastAsia"/>
                <w:noProof/>
                <w:rtl/>
                <w:lang w:bidi="fa-IR"/>
              </w:rPr>
              <w:t>تأث</w:t>
            </w:r>
            <w:r w:rsidRPr="00D16F6D">
              <w:rPr>
                <w:rStyle w:val="Hyperlink"/>
                <w:rFonts w:hint="cs"/>
                <w:noProof/>
                <w:rtl/>
                <w:lang w:bidi="fa-IR"/>
              </w:rPr>
              <w:t>ی</w:t>
            </w:r>
            <w:r w:rsidRPr="00D16F6D">
              <w:rPr>
                <w:rStyle w:val="Hyperlink"/>
                <w:rFonts w:hint="eastAsia"/>
                <w:noProof/>
                <w:rtl/>
                <w:lang w:bidi="fa-IR"/>
              </w:rPr>
              <w:t>ر</w:t>
            </w:r>
            <w:r w:rsidRPr="00D16F6D">
              <w:rPr>
                <w:rStyle w:val="Hyperlink"/>
                <w:noProof/>
                <w:rtl/>
                <w:lang w:bidi="fa-IR"/>
              </w:rPr>
              <w:t xml:space="preserve"> </w:t>
            </w:r>
            <w:r w:rsidRPr="00D16F6D">
              <w:rPr>
                <w:rStyle w:val="Hyperlink"/>
                <w:rFonts w:hint="eastAsia"/>
                <w:noProof/>
                <w:rtl/>
                <w:lang w:bidi="fa-IR"/>
              </w:rPr>
              <w:t>جهات</w:t>
            </w:r>
            <w:r w:rsidRPr="00D16F6D">
              <w:rPr>
                <w:rStyle w:val="Hyperlink"/>
                <w:noProof/>
                <w:rtl/>
                <w:lang w:bidi="fa-IR"/>
              </w:rPr>
              <w:t xml:space="preserve"> </w:t>
            </w:r>
            <w:r w:rsidRPr="00D16F6D">
              <w:rPr>
                <w:rStyle w:val="Hyperlink"/>
                <w:rFonts w:hint="eastAsia"/>
                <w:noProof/>
                <w:rtl/>
                <w:lang w:bidi="fa-IR"/>
              </w:rPr>
              <w:t>معنوى</w:t>
            </w:r>
            <w:r w:rsidRPr="00D16F6D">
              <w:rPr>
                <w:rStyle w:val="Hyperlink"/>
                <w:noProof/>
                <w:rtl/>
                <w:lang w:bidi="fa-IR"/>
              </w:rPr>
              <w:t xml:space="preserve"> </w:t>
            </w:r>
            <w:r w:rsidRPr="00D16F6D">
              <w:rPr>
                <w:rStyle w:val="Hyperlink"/>
                <w:rFonts w:hint="eastAsia"/>
                <w:noProof/>
                <w:rtl/>
                <w:lang w:bidi="fa-IR"/>
              </w:rPr>
              <w:t>پدر</w:t>
            </w:r>
            <w:r w:rsidRPr="00D16F6D">
              <w:rPr>
                <w:rStyle w:val="Hyperlink"/>
                <w:noProof/>
                <w:rtl/>
                <w:lang w:bidi="fa-IR"/>
              </w:rPr>
              <w:t xml:space="preserve"> </w:t>
            </w:r>
            <w:r w:rsidRPr="00D16F6D">
              <w:rPr>
                <w:rStyle w:val="Hyperlink"/>
                <w:rFonts w:hint="eastAsia"/>
                <w:noProof/>
                <w:rtl/>
                <w:lang w:bidi="fa-IR"/>
              </w:rPr>
              <w:t>در</w:t>
            </w:r>
            <w:r w:rsidRPr="00D16F6D">
              <w:rPr>
                <w:rStyle w:val="Hyperlink"/>
                <w:noProof/>
                <w:rtl/>
                <w:lang w:bidi="fa-IR"/>
              </w:rPr>
              <w:t xml:space="preserve"> </w:t>
            </w:r>
            <w:r w:rsidRPr="00D16F6D">
              <w:rPr>
                <w:rStyle w:val="Hyperlink"/>
                <w:rFonts w:hint="eastAsia"/>
                <w:noProof/>
                <w:rtl/>
                <w:lang w:bidi="fa-IR"/>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Toc394492978 \h</w:instrText>
            </w:r>
            <w:r>
              <w:rPr>
                <w:noProof/>
                <w:webHidden/>
                <w:rtl/>
              </w:rPr>
              <w:instrText xml:space="preserve"> </w:instrText>
            </w:r>
            <w:r>
              <w:rPr>
                <w:noProof/>
                <w:webHidden/>
                <w:rtl/>
              </w:rPr>
            </w:r>
            <w:r>
              <w:rPr>
                <w:noProof/>
                <w:webHidden/>
                <w:rtl/>
              </w:rPr>
              <w:fldChar w:fldCharType="separate"/>
            </w:r>
            <w:r w:rsidR="006F158C">
              <w:rPr>
                <w:noProof/>
                <w:webHidden/>
                <w:rtl/>
              </w:rPr>
              <w:t>224</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79" w:history="1">
            <w:r w:rsidRPr="00D16F6D">
              <w:rPr>
                <w:rStyle w:val="Hyperlink"/>
                <w:rFonts w:hint="eastAsia"/>
                <w:noProof/>
                <w:rtl/>
                <w:lang w:bidi="fa-IR"/>
              </w:rPr>
              <w:t>اهميت</w:t>
            </w:r>
            <w:r w:rsidRPr="00D16F6D">
              <w:rPr>
                <w:rStyle w:val="Hyperlink"/>
                <w:noProof/>
                <w:rtl/>
                <w:lang w:bidi="fa-IR"/>
              </w:rPr>
              <w:t xml:space="preserve"> </w:t>
            </w:r>
            <w:r w:rsidRPr="00D16F6D">
              <w:rPr>
                <w:rStyle w:val="Hyperlink"/>
                <w:rFonts w:hint="eastAsia"/>
                <w:noProof/>
                <w:rtl/>
                <w:lang w:bidi="fa-IR"/>
              </w:rPr>
              <w:t>انتخاب</w:t>
            </w:r>
            <w:r w:rsidRPr="00D16F6D">
              <w:rPr>
                <w:rStyle w:val="Hyperlink"/>
                <w:noProof/>
                <w:rtl/>
                <w:lang w:bidi="fa-IR"/>
              </w:rPr>
              <w:t xml:space="preserve"> </w:t>
            </w:r>
            <w:r w:rsidRPr="00D16F6D">
              <w:rPr>
                <w:rStyle w:val="Hyperlink"/>
                <w:rFonts w:hint="eastAsia"/>
                <w:noProof/>
                <w:rtl/>
                <w:lang w:bidi="fa-IR"/>
              </w:rPr>
              <w:t>مادرى</w:t>
            </w:r>
            <w:r w:rsidRPr="00D16F6D">
              <w:rPr>
                <w:rStyle w:val="Hyperlink"/>
                <w:noProof/>
                <w:rtl/>
                <w:lang w:bidi="fa-IR"/>
              </w:rPr>
              <w:t xml:space="preserve"> </w:t>
            </w:r>
            <w:r w:rsidRPr="00D16F6D">
              <w:rPr>
                <w:rStyle w:val="Hyperlink"/>
                <w:rFonts w:hint="eastAsia"/>
                <w:noProof/>
                <w:rtl/>
                <w:lang w:bidi="fa-IR"/>
              </w:rPr>
              <w:t>صالح</w:t>
            </w:r>
            <w:r w:rsidRPr="00D16F6D">
              <w:rPr>
                <w:rStyle w:val="Hyperlink"/>
                <w:noProof/>
                <w:rtl/>
                <w:lang w:bidi="fa-IR"/>
              </w:rPr>
              <w:t xml:space="preserve"> </w:t>
            </w:r>
            <w:r w:rsidRPr="00D16F6D">
              <w:rPr>
                <w:rStyle w:val="Hyperlink"/>
                <w:rFonts w:hint="eastAsia"/>
                <w:noProof/>
                <w:rtl/>
                <w:lang w:bidi="fa-IR"/>
              </w:rPr>
              <w:t>براى</w:t>
            </w:r>
            <w:r w:rsidRPr="00D16F6D">
              <w:rPr>
                <w:rStyle w:val="Hyperlink"/>
                <w:noProof/>
                <w:rtl/>
                <w:lang w:bidi="fa-IR"/>
              </w:rPr>
              <w:t xml:space="preserve"> </w:t>
            </w:r>
            <w:r w:rsidRPr="00D16F6D">
              <w:rPr>
                <w:rStyle w:val="Hyperlink"/>
                <w:rFonts w:hint="eastAsia"/>
                <w:noProof/>
                <w:rtl/>
                <w:lang w:bidi="fa-IR"/>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Toc394492979 \h</w:instrText>
            </w:r>
            <w:r>
              <w:rPr>
                <w:noProof/>
                <w:webHidden/>
                <w:rtl/>
              </w:rPr>
              <w:instrText xml:space="preserve"> </w:instrText>
            </w:r>
            <w:r>
              <w:rPr>
                <w:noProof/>
                <w:webHidden/>
                <w:rtl/>
              </w:rPr>
            </w:r>
            <w:r>
              <w:rPr>
                <w:noProof/>
                <w:webHidden/>
                <w:rtl/>
              </w:rPr>
              <w:fldChar w:fldCharType="separate"/>
            </w:r>
            <w:r w:rsidR="006F158C">
              <w:rPr>
                <w:noProof/>
                <w:webHidden/>
                <w:rtl/>
              </w:rPr>
              <w:t>225</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80" w:history="1">
            <w:r w:rsidRPr="00D16F6D">
              <w:rPr>
                <w:rStyle w:val="Hyperlink"/>
                <w:rFonts w:hint="eastAsia"/>
                <w:noProof/>
                <w:rtl/>
                <w:lang w:bidi="fa-IR"/>
              </w:rPr>
              <w:t>نقش</w:t>
            </w:r>
            <w:r w:rsidRPr="00D16F6D">
              <w:rPr>
                <w:rStyle w:val="Hyperlink"/>
                <w:noProof/>
                <w:rtl/>
                <w:lang w:bidi="fa-IR"/>
              </w:rPr>
              <w:t xml:space="preserve"> </w:t>
            </w:r>
            <w:r w:rsidRPr="00D16F6D">
              <w:rPr>
                <w:rStyle w:val="Hyperlink"/>
                <w:rFonts w:hint="eastAsia"/>
                <w:noProof/>
                <w:rtl/>
                <w:lang w:bidi="fa-IR"/>
              </w:rPr>
              <w:t>والدين</w:t>
            </w:r>
            <w:r w:rsidRPr="00D16F6D">
              <w:rPr>
                <w:rStyle w:val="Hyperlink"/>
                <w:noProof/>
                <w:rtl/>
                <w:lang w:bidi="fa-IR"/>
              </w:rPr>
              <w:t xml:space="preserve"> </w:t>
            </w:r>
            <w:r w:rsidRPr="00D16F6D">
              <w:rPr>
                <w:rStyle w:val="Hyperlink"/>
                <w:rFonts w:hint="eastAsia"/>
                <w:noProof/>
                <w:rtl/>
                <w:lang w:bidi="fa-IR"/>
              </w:rPr>
              <w:t>در</w:t>
            </w:r>
            <w:r w:rsidRPr="00D16F6D">
              <w:rPr>
                <w:rStyle w:val="Hyperlink"/>
                <w:noProof/>
                <w:rtl/>
                <w:lang w:bidi="fa-IR"/>
              </w:rPr>
              <w:t xml:space="preserve"> </w:t>
            </w:r>
            <w:r w:rsidRPr="00D16F6D">
              <w:rPr>
                <w:rStyle w:val="Hyperlink"/>
                <w:rFonts w:hint="eastAsia"/>
                <w:noProof/>
                <w:rtl/>
                <w:lang w:bidi="fa-IR"/>
              </w:rPr>
              <w:t>سعادت</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شقاوت</w:t>
            </w:r>
            <w:r w:rsidRPr="00D16F6D">
              <w:rPr>
                <w:rStyle w:val="Hyperlink"/>
                <w:noProof/>
                <w:rtl/>
                <w:lang w:bidi="fa-IR"/>
              </w:rPr>
              <w:t xml:space="preserve"> </w:t>
            </w:r>
            <w:r w:rsidRPr="00D16F6D">
              <w:rPr>
                <w:rStyle w:val="Hyperlink"/>
                <w:rFonts w:hint="eastAsia"/>
                <w:noProof/>
                <w:rtl/>
                <w:lang w:bidi="fa-IR"/>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Toc394492980 \h</w:instrText>
            </w:r>
            <w:r>
              <w:rPr>
                <w:noProof/>
                <w:webHidden/>
                <w:rtl/>
              </w:rPr>
              <w:instrText xml:space="preserve"> </w:instrText>
            </w:r>
            <w:r>
              <w:rPr>
                <w:noProof/>
                <w:webHidden/>
                <w:rtl/>
              </w:rPr>
            </w:r>
            <w:r>
              <w:rPr>
                <w:noProof/>
                <w:webHidden/>
                <w:rtl/>
              </w:rPr>
              <w:fldChar w:fldCharType="separate"/>
            </w:r>
            <w:r w:rsidR="006F158C">
              <w:rPr>
                <w:noProof/>
                <w:webHidden/>
                <w:rtl/>
              </w:rPr>
              <w:t>228</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81" w:history="1">
            <w:r w:rsidRPr="00D16F6D">
              <w:rPr>
                <w:rStyle w:val="Hyperlink"/>
                <w:rFonts w:hint="eastAsia"/>
                <w:noProof/>
                <w:rtl/>
                <w:lang w:bidi="fa-IR"/>
              </w:rPr>
              <w:t>حقّ</w:t>
            </w:r>
            <w:r w:rsidRPr="00D16F6D">
              <w:rPr>
                <w:rStyle w:val="Hyperlink"/>
                <w:noProof/>
                <w:rtl/>
                <w:lang w:bidi="fa-IR"/>
              </w:rPr>
              <w:t xml:space="preserve"> </w:t>
            </w:r>
            <w:r w:rsidRPr="00D16F6D">
              <w:rPr>
                <w:rStyle w:val="Hyperlink"/>
                <w:rFonts w:hint="eastAsia"/>
                <w:noProof/>
                <w:rtl/>
                <w:lang w:bidi="fa-IR"/>
              </w:rPr>
              <w:t>پدر</w:t>
            </w:r>
            <w:r w:rsidRPr="00D16F6D">
              <w:rPr>
                <w:rStyle w:val="Hyperlink"/>
                <w:noProof/>
                <w:rtl/>
                <w:lang w:bidi="fa-IR"/>
              </w:rPr>
              <w:t xml:space="preserve"> </w:t>
            </w:r>
            <w:r w:rsidRPr="00D16F6D">
              <w:rPr>
                <w:rStyle w:val="Hyperlink"/>
                <w:rFonts w:hint="eastAsia"/>
                <w:noProof/>
                <w:rtl/>
                <w:lang w:bidi="fa-IR"/>
              </w:rPr>
              <w:t>فر</w:t>
            </w:r>
            <w:r w:rsidRPr="00D16F6D">
              <w:rPr>
                <w:rStyle w:val="Hyperlink"/>
                <w:noProof/>
                <w:rtl/>
                <w:lang w:bidi="fa-IR"/>
              </w:rPr>
              <w:t xml:space="preserve"> </w:t>
            </w:r>
            <w:r w:rsidRPr="00D16F6D">
              <w:rPr>
                <w:rStyle w:val="Hyperlink"/>
                <w:rFonts w:hint="eastAsia"/>
                <w:noProof/>
                <w:rtl/>
                <w:lang w:bidi="fa-IR"/>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Toc394492981 \h</w:instrText>
            </w:r>
            <w:r>
              <w:rPr>
                <w:noProof/>
                <w:webHidden/>
                <w:rtl/>
              </w:rPr>
              <w:instrText xml:space="preserve"> </w:instrText>
            </w:r>
            <w:r>
              <w:rPr>
                <w:noProof/>
                <w:webHidden/>
                <w:rtl/>
              </w:rPr>
            </w:r>
            <w:r>
              <w:rPr>
                <w:noProof/>
                <w:webHidden/>
                <w:rtl/>
              </w:rPr>
              <w:fldChar w:fldCharType="separate"/>
            </w:r>
            <w:r w:rsidR="006F158C">
              <w:rPr>
                <w:noProof/>
                <w:webHidden/>
                <w:rtl/>
              </w:rPr>
              <w:t>231</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82" w:history="1">
            <w:r w:rsidRPr="00D16F6D">
              <w:rPr>
                <w:rStyle w:val="Hyperlink"/>
                <w:rFonts w:hint="eastAsia"/>
                <w:noProof/>
                <w:rtl/>
                <w:lang w:bidi="fa-IR"/>
              </w:rPr>
              <w:t>احترام</w:t>
            </w:r>
            <w:r w:rsidRPr="00D16F6D">
              <w:rPr>
                <w:rStyle w:val="Hyperlink"/>
                <w:noProof/>
                <w:rtl/>
                <w:lang w:bidi="fa-IR"/>
              </w:rPr>
              <w:t xml:space="preserve"> </w:t>
            </w:r>
            <w:r w:rsidRPr="00D16F6D">
              <w:rPr>
                <w:rStyle w:val="Hyperlink"/>
                <w:rFonts w:hint="eastAsia"/>
                <w:noProof/>
                <w:rtl/>
                <w:lang w:bidi="fa-IR"/>
              </w:rPr>
              <w:t>به</w:t>
            </w:r>
            <w:r w:rsidRPr="00D16F6D">
              <w:rPr>
                <w:rStyle w:val="Hyperlink"/>
                <w:noProof/>
                <w:rtl/>
                <w:lang w:bidi="fa-IR"/>
              </w:rPr>
              <w:t xml:space="preserve"> </w:t>
            </w:r>
            <w:r w:rsidRPr="00D16F6D">
              <w:rPr>
                <w:rStyle w:val="Hyperlink"/>
                <w:rFonts w:hint="eastAsia"/>
                <w:noProof/>
                <w:rtl/>
                <w:lang w:bidi="fa-IR"/>
              </w:rPr>
              <w:t>سيره</w:t>
            </w:r>
            <w:r w:rsidRPr="00D16F6D">
              <w:rPr>
                <w:rStyle w:val="Hyperlink"/>
                <w:noProof/>
                <w:rtl/>
                <w:lang w:bidi="fa-IR"/>
              </w:rPr>
              <w:t xml:space="preserve"> </w:t>
            </w:r>
            <w:r w:rsidRPr="00D16F6D">
              <w:rPr>
                <w:rStyle w:val="Hyperlink"/>
                <w:rFonts w:hint="eastAsia"/>
                <w:noProof/>
                <w:rtl/>
                <w:lang w:bidi="fa-IR"/>
              </w:rPr>
              <w:t>پدران</w:t>
            </w:r>
            <w:r w:rsidRPr="00D16F6D">
              <w:rPr>
                <w:rStyle w:val="Hyperlink"/>
                <w:noProof/>
                <w:rtl/>
                <w:lang w:bidi="fa-IR"/>
              </w:rPr>
              <w:t xml:space="preserve"> </w:t>
            </w:r>
            <w:r w:rsidRPr="00D16F6D">
              <w:rPr>
                <w:rStyle w:val="Hyperlink"/>
                <w:rFonts w:hint="eastAsia"/>
                <w:noProof/>
                <w:rtl/>
                <w:lang w:bidi="fa-IR"/>
              </w:rPr>
              <w:t>از</w:t>
            </w:r>
            <w:r w:rsidRPr="00D16F6D">
              <w:rPr>
                <w:rStyle w:val="Hyperlink"/>
                <w:noProof/>
                <w:rtl/>
                <w:lang w:bidi="fa-IR"/>
              </w:rPr>
              <w:t xml:space="preserve"> </w:t>
            </w:r>
            <w:r w:rsidRPr="00D16F6D">
              <w:rPr>
                <w:rStyle w:val="Hyperlink"/>
                <w:rFonts w:hint="eastAsia"/>
                <w:noProof/>
                <w:rtl/>
                <w:lang w:bidi="fa-IR"/>
              </w:rPr>
              <w:t>منظر</w:t>
            </w:r>
            <w:r w:rsidRPr="00D16F6D">
              <w:rPr>
                <w:rStyle w:val="Hyperlink"/>
                <w:noProof/>
                <w:rtl/>
                <w:lang w:bidi="fa-IR"/>
              </w:rPr>
              <w:t xml:space="preserve"> </w:t>
            </w:r>
            <w:r w:rsidRPr="00D16F6D">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Toc394492982 \h</w:instrText>
            </w:r>
            <w:r>
              <w:rPr>
                <w:noProof/>
                <w:webHidden/>
                <w:rtl/>
              </w:rPr>
              <w:instrText xml:space="preserve"> </w:instrText>
            </w:r>
            <w:r>
              <w:rPr>
                <w:noProof/>
                <w:webHidden/>
                <w:rtl/>
              </w:rPr>
            </w:r>
            <w:r>
              <w:rPr>
                <w:noProof/>
                <w:webHidden/>
                <w:rtl/>
              </w:rPr>
              <w:fldChar w:fldCharType="separate"/>
            </w:r>
            <w:r w:rsidR="006F158C">
              <w:rPr>
                <w:noProof/>
                <w:webHidden/>
                <w:rtl/>
              </w:rPr>
              <w:t>234</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83" w:history="1">
            <w:r w:rsidRPr="00D16F6D">
              <w:rPr>
                <w:rStyle w:val="Hyperlink"/>
                <w:rFonts w:hint="eastAsia"/>
                <w:noProof/>
                <w:rtl/>
                <w:lang w:bidi="fa-IR"/>
              </w:rPr>
              <w:t>اهميت</w:t>
            </w:r>
            <w:r w:rsidRPr="00D16F6D">
              <w:rPr>
                <w:rStyle w:val="Hyperlink"/>
                <w:noProof/>
                <w:rtl/>
                <w:lang w:bidi="fa-IR"/>
              </w:rPr>
              <w:t xml:space="preserve"> </w:t>
            </w:r>
            <w:r w:rsidRPr="00D16F6D">
              <w:rPr>
                <w:rStyle w:val="Hyperlink"/>
                <w:rFonts w:hint="eastAsia"/>
                <w:noProof/>
                <w:rtl/>
                <w:lang w:bidi="fa-IR"/>
              </w:rPr>
              <w:t>احترام</w:t>
            </w:r>
            <w:r w:rsidRPr="00D16F6D">
              <w:rPr>
                <w:rStyle w:val="Hyperlink"/>
                <w:noProof/>
                <w:rtl/>
                <w:lang w:bidi="fa-IR"/>
              </w:rPr>
              <w:t xml:space="preserve"> </w:t>
            </w:r>
            <w:r w:rsidRPr="00D16F6D">
              <w:rPr>
                <w:rStyle w:val="Hyperlink"/>
                <w:rFonts w:hint="eastAsia"/>
                <w:noProof/>
                <w:rtl/>
                <w:lang w:bidi="fa-IR"/>
              </w:rPr>
              <w:t>به</w:t>
            </w:r>
            <w:r w:rsidRPr="00D16F6D">
              <w:rPr>
                <w:rStyle w:val="Hyperlink"/>
                <w:noProof/>
                <w:rtl/>
                <w:lang w:bidi="fa-IR"/>
              </w:rPr>
              <w:t xml:space="preserve"> </w:t>
            </w:r>
            <w:r w:rsidRPr="00D16F6D">
              <w:rPr>
                <w:rStyle w:val="Hyperlink"/>
                <w:rFonts w:hint="eastAsia"/>
                <w:noProof/>
                <w:rtl/>
                <w:lang w:bidi="fa-IR"/>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Toc394492983 \h</w:instrText>
            </w:r>
            <w:r>
              <w:rPr>
                <w:noProof/>
                <w:webHidden/>
                <w:rtl/>
              </w:rPr>
              <w:instrText xml:space="preserve"> </w:instrText>
            </w:r>
            <w:r>
              <w:rPr>
                <w:noProof/>
                <w:webHidden/>
                <w:rtl/>
              </w:rPr>
            </w:r>
            <w:r>
              <w:rPr>
                <w:noProof/>
                <w:webHidden/>
                <w:rtl/>
              </w:rPr>
              <w:fldChar w:fldCharType="separate"/>
            </w:r>
            <w:r w:rsidR="006F158C">
              <w:rPr>
                <w:noProof/>
                <w:webHidden/>
                <w:rtl/>
              </w:rPr>
              <w:t>239</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84" w:history="1">
            <w:r w:rsidRPr="00D16F6D">
              <w:rPr>
                <w:rStyle w:val="Hyperlink"/>
                <w:rFonts w:hint="eastAsia"/>
                <w:noProof/>
                <w:rtl/>
                <w:lang w:bidi="fa-IR"/>
              </w:rPr>
              <w:t>آثار</w:t>
            </w:r>
            <w:r w:rsidRPr="00D16F6D">
              <w:rPr>
                <w:rStyle w:val="Hyperlink"/>
                <w:noProof/>
                <w:rtl/>
                <w:lang w:bidi="fa-IR"/>
              </w:rPr>
              <w:t xml:space="preserve"> </w:t>
            </w:r>
            <w:r w:rsidRPr="00D16F6D">
              <w:rPr>
                <w:rStyle w:val="Hyperlink"/>
                <w:rFonts w:hint="eastAsia"/>
                <w:noProof/>
                <w:rtl/>
                <w:lang w:bidi="fa-IR"/>
              </w:rPr>
              <w:t>احترام</w:t>
            </w:r>
            <w:r w:rsidRPr="00D16F6D">
              <w:rPr>
                <w:rStyle w:val="Hyperlink"/>
                <w:noProof/>
                <w:rtl/>
                <w:lang w:bidi="fa-IR"/>
              </w:rPr>
              <w:t xml:space="preserve"> </w:t>
            </w:r>
            <w:r w:rsidRPr="00D16F6D">
              <w:rPr>
                <w:rStyle w:val="Hyperlink"/>
                <w:rFonts w:hint="eastAsia"/>
                <w:noProof/>
                <w:rtl/>
                <w:lang w:bidi="fa-IR"/>
              </w:rPr>
              <w:t>به</w:t>
            </w:r>
            <w:r w:rsidRPr="00D16F6D">
              <w:rPr>
                <w:rStyle w:val="Hyperlink"/>
                <w:noProof/>
                <w:rtl/>
                <w:lang w:bidi="fa-IR"/>
              </w:rPr>
              <w:t xml:space="preserve"> </w:t>
            </w:r>
            <w:r w:rsidRPr="00D16F6D">
              <w:rPr>
                <w:rStyle w:val="Hyperlink"/>
                <w:rFonts w:hint="eastAsia"/>
                <w:noProof/>
                <w:rtl/>
                <w:lang w:bidi="fa-IR"/>
              </w:rPr>
              <w:t>والدين</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پيامدهاى</w:t>
            </w:r>
            <w:r w:rsidRPr="00D16F6D">
              <w:rPr>
                <w:rStyle w:val="Hyperlink"/>
                <w:noProof/>
                <w:rtl/>
                <w:lang w:bidi="fa-IR"/>
              </w:rPr>
              <w:t xml:space="preserve"> </w:t>
            </w:r>
            <w:r w:rsidRPr="00D16F6D">
              <w:rPr>
                <w:rStyle w:val="Hyperlink"/>
                <w:rFonts w:hint="eastAsia"/>
                <w:noProof/>
                <w:rtl/>
                <w:lang w:bidi="fa-IR"/>
              </w:rPr>
              <w:t>بى</w:t>
            </w:r>
            <w:r w:rsidRPr="00D16F6D">
              <w:rPr>
                <w:rStyle w:val="Hyperlink"/>
                <w:noProof/>
                <w:rtl/>
                <w:lang w:bidi="fa-IR"/>
              </w:rPr>
              <w:t xml:space="preserve"> </w:t>
            </w:r>
            <w:r w:rsidRPr="00D16F6D">
              <w:rPr>
                <w:rStyle w:val="Hyperlink"/>
                <w:rFonts w:hint="eastAsia"/>
                <w:noProof/>
                <w:rtl/>
                <w:lang w:bidi="fa-IR"/>
              </w:rPr>
              <w:t>احترامى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Toc394492984 \h</w:instrText>
            </w:r>
            <w:r>
              <w:rPr>
                <w:noProof/>
                <w:webHidden/>
                <w:rtl/>
              </w:rPr>
              <w:instrText xml:space="preserve"> </w:instrText>
            </w:r>
            <w:r>
              <w:rPr>
                <w:noProof/>
                <w:webHidden/>
                <w:rtl/>
              </w:rPr>
            </w:r>
            <w:r>
              <w:rPr>
                <w:noProof/>
                <w:webHidden/>
                <w:rtl/>
              </w:rPr>
              <w:fldChar w:fldCharType="separate"/>
            </w:r>
            <w:r w:rsidR="006F158C">
              <w:rPr>
                <w:noProof/>
                <w:webHidden/>
                <w:rtl/>
              </w:rPr>
              <w:t>241</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85" w:history="1">
            <w:r w:rsidRPr="00D16F6D">
              <w:rPr>
                <w:rStyle w:val="Hyperlink"/>
                <w:rFonts w:hint="eastAsia"/>
                <w:noProof/>
                <w:rtl/>
                <w:lang w:bidi="fa-IR"/>
              </w:rPr>
              <w:t>آثار</w:t>
            </w:r>
            <w:r w:rsidRPr="00D16F6D">
              <w:rPr>
                <w:rStyle w:val="Hyperlink"/>
                <w:noProof/>
                <w:rtl/>
                <w:lang w:bidi="fa-IR"/>
              </w:rPr>
              <w:t xml:space="preserve"> </w:t>
            </w:r>
            <w:r w:rsidRPr="00D16F6D">
              <w:rPr>
                <w:rStyle w:val="Hyperlink"/>
                <w:rFonts w:hint="eastAsia"/>
                <w:noProof/>
                <w:rtl/>
                <w:lang w:bidi="fa-IR"/>
              </w:rPr>
              <w:t>اخروى</w:t>
            </w:r>
            <w:r w:rsidRPr="00D16F6D">
              <w:rPr>
                <w:rStyle w:val="Hyperlink"/>
                <w:noProof/>
                <w:rtl/>
                <w:lang w:bidi="fa-IR"/>
              </w:rPr>
              <w:t xml:space="preserve"> </w:t>
            </w:r>
            <w:r w:rsidRPr="00D16F6D">
              <w:rPr>
                <w:rStyle w:val="Hyperlink"/>
                <w:rFonts w:hint="eastAsia"/>
                <w:noProof/>
                <w:rtl/>
                <w:lang w:bidi="fa-IR"/>
              </w:rPr>
              <w:t>احترام</w:t>
            </w:r>
            <w:r w:rsidRPr="00D16F6D">
              <w:rPr>
                <w:rStyle w:val="Hyperlink"/>
                <w:noProof/>
                <w:rtl/>
                <w:lang w:bidi="fa-IR"/>
              </w:rPr>
              <w:t xml:space="preserve"> </w:t>
            </w:r>
            <w:r w:rsidRPr="00D16F6D">
              <w:rPr>
                <w:rStyle w:val="Hyperlink"/>
                <w:rFonts w:hint="eastAsia"/>
                <w:noProof/>
                <w:rtl/>
                <w:lang w:bidi="fa-IR"/>
              </w:rPr>
              <w:t>به</w:t>
            </w:r>
            <w:r w:rsidRPr="00D16F6D">
              <w:rPr>
                <w:rStyle w:val="Hyperlink"/>
                <w:noProof/>
                <w:rtl/>
                <w:lang w:bidi="fa-IR"/>
              </w:rPr>
              <w:t xml:space="preserve"> </w:t>
            </w:r>
            <w:r w:rsidRPr="00D16F6D">
              <w:rPr>
                <w:rStyle w:val="Hyperlink"/>
                <w:rFonts w:hint="eastAsia"/>
                <w:noProof/>
                <w:rtl/>
                <w:lang w:bidi="fa-IR"/>
              </w:rPr>
              <w:t>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Toc394492985 \h</w:instrText>
            </w:r>
            <w:r>
              <w:rPr>
                <w:noProof/>
                <w:webHidden/>
                <w:rtl/>
              </w:rPr>
              <w:instrText xml:space="preserve"> </w:instrText>
            </w:r>
            <w:r>
              <w:rPr>
                <w:noProof/>
                <w:webHidden/>
                <w:rtl/>
              </w:rPr>
            </w:r>
            <w:r>
              <w:rPr>
                <w:noProof/>
                <w:webHidden/>
                <w:rtl/>
              </w:rPr>
              <w:fldChar w:fldCharType="separate"/>
            </w:r>
            <w:r w:rsidR="006F158C">
              <w:rPr>
                <w:noProof/>
                <w:webHidden/>
                <w:rtl/>
              </w:rPr>
              <w:t>245</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86" w:history="1">
            <w:r w:rsidRPr="00D16F6D">
              <w:rPr>
                <w:rStyle w:val="Hyperlink"/>
                <w:rFonts w:hint="eastAsia"/>
                <w:noProof/>
                <w:rtl/>
                <w:lang w:bidi="fa-IR"/>
              </w:rPr>
              <w:t>پيامدهاى</w:t>
            </w:r>
            <w:r w:rsidRPr="00D16F6D">
              <w:rPr>
                <w:rStyle w:val="Hyperlink"/>
                <w:noProof/>
                <w:rtl/>
                <w:lang w:bidi="fa-IR"/>
              </w:rPr>
              <w:t xml:space="preserve"> </w:t>
            </w:r>
            <w:r w:rsidRPr="00D16F6D">
              <w:rPr>
                <w:rStyle w:val="Hyperlink"/>
                <w:rFonts w:hint="eastAsia"/>
                <w:noProof/>
                <w:rtl/>
                <w:lang w:bidi="fa-IR"/>
              </w:rPr>
              <w:t>قطع</w:t>
            </w:r>
            <w:r w:rsidRPr="00D16F6D">
              <w:rPr>
                <w:rStyle w:val="Hyperlink"/>
                <w:noProof/>
                <w:rtl/>
                <w:lang w:bidi="fa-IR"/>
              </w:rPr>
              <w:t xml:space="preserve"> </w:t>
            </w:r>
            <w:r w:rsidRPr="00D16F6D">
              <w:rPr>
                <w:rStyle w:val="Hyperlink"/>
                <w:rFonts w:hint="eastAsia"/>
                <w:noProof/>
                <w:rtl/>
                <w:lang w:bidi="fa-IR"/>
              </w:rPr>
              <w:t>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Toc394492986 \h</w:instrText>
            </w:r>
            <w:r>
              <w:rPr>
                <w:noProof/>
                <w:webHidden/>
                <w:rtl/>
              </w:rPr>
              <w:instrText xml:space="preserve"> </w:instrText>
            </w:r>
            <w:r>
              <w:rPr>
                <w:noProof/>
                <w:webHidden/>
                <w:rtl/>
              </w:rPr>
            </w:r>
            <w:r>
              <w:rPr>
                <w:noProof/>
                <w:webHidden/>
                <w:rtl/>
              </w:rPr>
              <w:fldChar w:fldCharType="separate"/>
            </w:r>
            <w:r w:rsidR="006F158C">
              <w:rPr>
                <w:noProof/>
                <w:webHidden/>
                <w:rtl/>
              </w:rPr>
              <w:t>257</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87" w:history="1">
            <w:r w:rsidRPr="00D16F6D">
              <w:rPr>
                <w:rStyle w:val="Hyperlink"/>
                <w:rFonts w:hint="eastAsia"/>
                <w:noProof/>
                <w:rtl/>
                <w:lang w:bidi="fa-IR"/>
              </w:rPr>
              <w:t>آثار</w:t>
            </w:r>
            <w:r w:rsidRPr="00D16F6D">
              <w:rPr>
                <w:rStyle w:val="Hyperlink"/>
                <w:noProof/>
                <w:rtl/>
                <w:lang w:bidi="fa-IR"/>
              </w:rPr>
              <w:t xml:space="preserve"> </w:t>
            </w:r>
            <w:r w:rsidRPr="00D16F6D">
              <w:rPr>
                <w:rStyle w:val="Hyperlink"/>
                <w:rFonts w:hint="eastAsia"/>
                <w:noProof/>
                <w:rtl/>
                <w:lang w:bidi="fa-IR"/>
              </w:rPr>
              <w:t>وضعى</w:t>
            </w:r>
            <w:r w:rsidRPr="00D16F6D">
              <w:rPr>
                <w:rStyle w:val="Hyperlink"/>
                <w:noProof/>
                <w:rtl/>
                <w:lang w:bidi="fa-IR"/>
              </w:rPr>
              <w:t xml:space="preserve"> </w:t>
            </w:r>
            <w:r w:rsidRPr="00D16F6D">
              <w:rPr>
                <w:rStyle w:val="Hyperlink"/>
                <w:rFonts w:hint="eastAsia"/>
                <w:noProof/>
                <w:rtl/>
                <w:lang w:bidi="fa-IR"/>
              </w:rPr>
              <w:t>صله</w:t>
            </w:r>
            <w:r w:rsidRPr="00D16F6D">
              <w:rPr>
                <w:rStyle w:val="Hyperlink"/>
                <w:noProof/>
                <w:rtl/>
                <w:lang w:bidi="fa-IR"/>
              </w:rPr>
              <w:t xml:space="preserve"> </w:t>
            </w:r>
            <w:r w:rsidRPr="00D16F6D">
              <w:rPr>
                <w:rStyle w:val="Hyperlink"/>
                <w:rFonts w:hint="eastAsia"/>
                <w:noProof/>
                <w:rtl/>
                <w:lang w:bidi="fa-IR"/>
              </w:rPr>
              <w:t>رحم</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قطع</w:t>
            </w:r>
            <w:r w:rsidRPr="00D16F6D">
              <w:rPr>
                <w:rStyle w:val="Hyperlink"/>
                <w:noProof/>
                <w:rtl/>
                <w:lang w:bidi="fa-IR"/>
              </w:rPr>
              <w:t xml:space="preserve"> </w:t>
            </w:r>
            <w:r w:rsidRPr="00D16F6D">
              <w:rPr>
                <w:rStyle w:val="Hyperlink"/>
                <w:rFonts w:hint="eastAsia"/>
                <w:noProof/>
                <w:rtl/>
                <w:lang w:bidi="fa-IR"/>
              </w:rPr>
              <w:t>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Toc394492987 \h</w:instrText>
            </w:r>
            <w:r>
              <w:rPr>
                <w:noProof/>
                <w:webHidden/>
                <w:rtl/>
              </w:rPr>
              <w:instrText xml:space="preserve"> </w:instrText>
            </w:r>
            <w:r>
              <w:rPr>
                <w:noProof/>
                <w:webHidden/>
                <w:rtl/>
              </w:rPr>
            </w:r>
            <w:r>
              <w:rPr>
                <w:noProof/>
                <w:webHidden/>
                <w:rtl/>
              </w:rPr>
              <w:fldChar w:fldCharType="separate"/>
            </w:r>
            <w:r w:rsidR="006F158C">
              <w:rPr>
                <w:noProof/>
                <w:webHidden/>
                <w:rtl/>
              </w:rPr>
              <w:t>259</w:t>
            </w:r>
            <w:r>
              <w:rPr>
                <w:noProof/>
                <w:webHidden/>
                <w:rtl/>
              </w:rPr>
              <w:fldChar w:fldCharType="end"/>
            </w:r>
          </w:hyperlink>
        </w:p>
        <w:p w:rsidR="00160C29" w:rsidRDefault="00160C29">
          <w:pPr>
            <w:pStyle w:val="TOC1"/>
            <w:rPr>
              <w:rFonts w:asciiTheme="minorHAnsi" w:eastAsiaTheme="minorEastAsia" w:hAnsiTheme="minorHAnsi" w:cstheme="minorBidi"/>
              <w:b w:val="0"/>
              <w:bCs w:val="0"/>
              <w:noProof/>
              <w:color w:val="auto"/>
              <w:sz w:val="22"/>
              <w:szCs w:val="22"/>
              <w:rtl/>
            </w:rPr>
          </w:pPr>
          <w:hyperlink w:anchor="_Toc394492988" w:history="1">
            <w:r w:rsidRPr="00D16F6D">
              <w:rPr>
                <w:rStyle w:val="Hyperlink"/>
                <w:noProof/>
                <w:rtl/>
                <w:lang w:bidi="fa-IR"/>
              </w:rPr>
              <w:t xml:space="preserve">24 - </w:t>
            </w:r>
            <w:r w:rsidRPr="00D16F6D">
              <w:rPr>
                <w:rStyle w:val="Hyperlink"/>
                <w:rFonts w:hint="eastAsia"/>
                <w:noProof/>
                <w:rtl/>
                <w:lang w:bidi="fa-IR"/>
              </w:rPr>
              <w:t>حقّ</w:t>
            </w:r>
            <w:r w:rsidRPr="00D16F6D">
              <w:rPr>
                <w:rStyle w:val="Hyperlink"/>
                <w:noProof/>
                <w:rtl/>
                <w:lang w:bidi="fa-IR"/>
              </w:rPr>
              <w:t xml:space="preserve"> </w:t>
            </w:r>
            <w:r w:rsidRPr="00D16F6D">
              <w:rPr>
                <w:rStyle w:val="Hyperlink"/>
                <w:rFonts w:hint="eastAsia"/>
                <w:noProof/>
                <w:rtl/>
                <w:lang w:bidi="fa-IR"/>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Toc394492988 \h</w:instrText>
            </w:r>
            <w:r>
              <w:rPr>
                <w:noProof/>
                <w:webHidden/>
                <w:rtl/>
              </w:rPr>
              <w:instrText xml:space="preserve"> </w:instrText>
            </w:r>
            <w:r>
              <w:rPr>
                <w:noProof/>
                <w:webHidden/>
                <w:rtl/>
              </w:rPr>
            </w:r>
            <w:r>
              <w:rPr>
                <w:noProof/>
                <w:webHidden/>
                <w:rtl/>
              </w:rPr>
              <w:fldChar w:fldCharType="separate"/>
            </w:r>
            <w:r w:rsidR="006F158C">
              <w:rPr>
                <w:noProof/>
                <w:webHidden/>
                <w:rtl/>
              </w:rPr>
              <w:t>262</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89" w:history="1">
            <w:r w:rsidRPr="00D16F6D">
              <w:rPr>
                <w:rStyle w:val="Hyperlink"/>
                <w:rFonts w:hint="eastAsia"/>
                <w:noProof/>
                <w:rtl/>
                <w:lang w:bidi="fa-IR"/>
              </w:rPr>
              <w:t>ابراز</w:t>
            </w:r>
            <w:r w:rsidRPr="00D16F6D">
              <w:rPr>
                <w:rStyle w:val="Hyperlink"/>
                <w:noProof/>
                <w:rtl/>
                <w:lang w:bidi="fa-IR"/>
              </w:rPr>
              <w:t xml:space="preserve"> </w:t>
            </w:r>
            <w:r w:rsidRPr="00D16F6D">
              <w:rPr>
                <w:rStyle w:val="Hyperlink"/>
                <w:rFonts w:hint="eastAsia"/>
                <w:noProof/>
                <w:rtl/>
                <w:lang w:bidi="fa-IR"/>
              </w:rPr>
              <w:t>محبت</w:t>
            </w:r>
            <w:r w:rsidRPr="00D16F6D">
              <w:rPr>
                <w:rStyle w:val="Hyperlink"/>
                <w:noProof/>
                <w:rtl/>
                <w:lang w:bidi="fa-IR"/>
              </w:rPr>
              <w:t xml:space="preserve"> </w:t>
            </w:r>
            <w:r w:rsidRPr="00D16F6D">
              <w:rPr>
                <w:rStyle w:val="Hyperlink"/>
                <w:rFonts w:hint="eastAsia"/>
                <w:noProof/>
                <w:rtl/>
                <w:lang w:bidi="fa-IR"/>
              </w:rPr>
              <w:t>در</w:t>
            </w:r>
            <w:r w:rsidRPr="00D16F6D">
              <w:rPr>
                <w:rStyle w:val="Hyperlink"/>
                <w:noProof/>
                <w:rtl/>
                <w:lang w:bidi="fa-IR"/>
              </w:rPr>
              <w:t xml:space="preserve"> </w:t>
            </w:r>
            <w:r w:rsidRPr="00D16F6D">
              <w:rPr>
                <w:rStyle w:val="Hyperlink"/>
                <w:rFonts w:hint="eastAsia"/>
                <w:noProof/>
                <w:rtl/>
                <w:lang w:bidi="fa-IR"/>
              </w:rPr>
              <w:t>سيره</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كلام</w:t>
            </w:r>
            <w:r w:rsidRPr="00D16F6D">
              <w:rPr>
                <w:rStyle w:val="Hyperlink"/>
                <w:noProof/>
                <w:rtl/>
                <w:lang w:bidi="fa-IR"/>
              </w:rPr>
              <w:t xml:space="preserve"> </w:t>
            </w:r>
            <w:r w:rsidRPr="00D16F6D">
              <w:rPr>
                <w:rStyle w:val="Hyperlink"/>
                <w:rFonts w:hint="eastAsia"/>
                <w:noProof/>
                <w:rtl/>
                <w:lang w:bidi="fa-IR"/>
              </w:rPr>
              <w:t>معصومين</w:t>
            </w:r>
            <w:r w:rsidRPr="00D16F6D">
              <w:rPr>
                <w:rStyle w:val="Hyperlink"/>
                <w:noProof/>
                <w:rtl/>
                <w:lang w:bidi="fa-IR"/>
              </w:rPr>
              <w:t xml:space="preserve"> </w:t>
            </w:r>
            <w:r>
              <w:rPr>
                <w:rStyle w:val="Hyperlink"/>
                <w:rFonts w:hint="cs"/>
                <w:noProof/>
                <w:rtl/>
                <w:lang w:bidi="fa-IR"/>
              </w:rPr>
              <w:t xml:space="preserve"> </w:t>
            </w:r>
            <w:r w:rsidRPr="00D16F6D">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Toc394492989 \h</w:instrText>
            </w:r>
            <w:r>
              <w:rPr>
                <w:noProof/>
                <w:webHidden/>
                <w:rtl/>
              </w:rPr>
              <w:instrText xml:space="preserve"> </w:instrText>
            </w:r>
            <w:r>
              <w:rPr>
                <w:noProof/>
                <w:webHidden/>
                <w:rtl/>
              </w:rPr>
            </w:r>
            <w:r>
              <w:rPr>
                <w:noProof/>
                <w:webHidden/>
                <w:rtl/>
              </w:rPr>
              <w:fldChar w:fldCharType="separate"/>
            </w:r>
            <w:r w:rsidR="006F158C">
              <w:rPr>
                <w:noProof/>
                <w:webHidden/>
                <w:rtl/>
              </w:rPr>
              <w:t>263</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90" w:history="1">
            <w:r w:rsidRPr="00D16F6D">
              <w:rPr>
                <w:rStyle w:val="Hyperlink"/>
                <w:rFonts w:hint="eastAsia"/>
                <w:noProof/>
                <w:rtl/>
                <w:lang w:bidi="fa-IR"/>
              </w:rPr>
              <w:t>اظهار</w:t>
            </w:r>
            <w:r w:rsidRPr="00D16F6D">
              <w:rPr>
                <w:rStyle w:val="Hyperlink"/>
                <w:noProof/>
                <w:rtl/>
                <w:lang w:bidi="fa-IR"/>
              </w:rPr>
              <w:t xml:space="preserve"> </w:t>
            </w:r>
            <w:r w:rsidRPr="00D16F6D">
              <w:rPr>
                <w:rStyle w:val="Hyperlink"/>
                <w:rFonts w:hint="eastAsia"/>
                <w:noProof/>
                <w:rtl/>
                <w:lang w:bidi="fa-IR"/>
              </w:rPr>
              <w:t>محبت</w:t>
            </w:r>
            <w:r w:rsidRPr="00D16F6D">
              <w:rPr>
                <w:rStyle w:val="Hyperlink"/>
                <w:noProof/>
                <w:rtl/>
                <w:lang w:bidi="fa-IR"/>
              </w:rPr>
              <w:t xml:space="preserve"> </w:t>
            </w:r>
            <w:r w:rsidRPr="00D16F6D">
              <w:rPr>
                <w:rStyle w:val="Hyperlink"/>
                <w:rFonts w:hint="eastAsia"/>
                <w:noProof/>
                <w:rtl/>
                <w:lang w:bidi="fa-IR"/>
              </w:rPr>
              <w:t>نسبت</w:t>
            </w:r>
            <w:r w:rsidRPr="00D16F6D">
              <w:rPr>
                <w:rStyle w:val="Hyperlink"/>
                <w:noProof/>
                <w:rtl/>
                <w:lang w:bidi="fa-IR"/>
              </w:rPr>
              <w:t xml:space="preserve"> </w:t>
            </w:r>
            <w:r w:rsidRPr="00D16F6D">
              <w:rPr>
                <w:rStyle w:val="Hyperlink"/>
                <w:rFonts w:hint="eastAsia"/>
                <w:noProof/>
                <w:rtl/>
                <w:lang w:bidi="fa-IR"/>
              </w:rPr>
              <w:t>به</w:t>
            </w:r>
            <w:r w:rsidRPr="00D16F6D">
              <w:rPr>
                <w:rStyle w:val="Hyperlink"/>
                <w:noProof/>
                <w:rtl/>
                <w:lang w:bidi="fa-IR"/>
              </w:rPr>
              <w:t xml:space="preserve"> </w:t>
            </w:r>
            <w:r w:rsidRPr="00D16F6D">
              <w:rPr>
                <w:rStyle w:val="Hyperlink"/>
                <w:rFonts w:hint="eastAsia"/>
                <w:noProof/>
                <w:rtl/>
                <w:lang w:bidi="fa-IR"/>
              </w:rPr>
              <w:t>ايتام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Toc394492990 \h</w:instrText>
            </w:r>
            <w:r>
              <w:rPr>
                <w:noProof/>
                <w:webHidden/>
                <w:rtl/>
              </w:rPr>
              <w:instrText xml:space="preserve"> </w:instrText>
            </w:r>
            <w:r>
              <w:rPr>
                <w:noProof/>
                <w:webHidden/>
                <w:rtl/>
              </w:rPr>
            </w:r>
            <w:r>
              <w:rPr>
                <w:noProof/>
                <w:webHidden/>
                <w:rtl/>
              </w:rPr>
              <w:fldChar w:fldCharType="separate"/>
            </w:r>
            <w:r w:rsidR="006F158C">
              <w:rPr>
                <w:noProof/>
                <w:webHidden/>
                <w:rtl/>
              </w:rPr>
              <w:t>269</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91" w:history="1">
            <w:r w:rsidRPr="00D16F6D">
              <w:rPr>
                <w:rStyle w:val="Hyperlink"/>
                <w:rFonts w:hint="eastAsia"/>
                <w:noProof/>
                <w:rtl/>
                <w:lang w:bidi="fa-IR"/>
              </w:rPr>
              <w:t>فرزند؛</w:t>
            </w:r>
            <w:r w:rsidRPr="00D16F6D">
              <w:rPr>
                <w:rStyle w:val="Hyperlink"/>
                <w:noProof/>
                <w:rtl/>
                <w:lang w:bidi="fa-IR"/>
              </w:rPr>
              <w:t xml:space="preserve"> </w:t>
            </w:r>
            <w:r w:rsidRPr="00D16F6D">
              <w:rPr>
                <w:rStyle w:val="Hyperlink"/>
                <w:rFonts w:hint="eastAsia"/>
                <w:noProof/>
                <w:rtl/>
                <w:lang w:bidi="fa-IR"/>
              </w:rPr>
              <w:t>نعمت</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هديه</w:t>
            </w:r>
            <w:r w:rsidRPr="00D16F6D">
              <w:rPr>
                <w:rStyle w:val="Hyperlink"/>
                <w:noProof/>
                <w:rtl/>
                <w:lang w:bidi="fa-IR"/>
              </w:rPr>
              <w:t xml:space="preserve"> </w:t>
            </w:r>
            <w:r w:rsidRPr="00D16F6D">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Toc394492991 \h</w:instrText>
            </w:r>
            <w:r>
              <w:rPr>
                <w:noProof/>
                <w:webHidden/>
                <w:rtl/>
              </w:rPr>
              <w:instrText xml:space="preserve"> </w:instrText>
            </w:r>
            <w:r>
              <w:rPr>
                <w:noProof/>
                <w:webHidden/>
                <w:rtl/>
              </w:rPr>
            </w:r>
            <w:r>
              <w:rPr>
                <w:noProof/>
                <w:webHidden/>
                <w:rtl/>
              </w:rPr>
              <w:fldChar w:fldCharType="separate"/>
            </w:r>
            <w:r w:rsidR="006F158C">
              <w:rPr>
                <w:noProof/>
                <w:webHidden/>
                <w:rtl/>
              </w:rPr>
              <w:t>275</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92" w:history="1">
            <w:r w:rsidRPr="00D16F6D">
              <w:rPr>
                <w:rStyle w:val="Hyperlink"/>
                <w:rFonts w:hint="eastAsia"/>
                <w:noProof/>
                <w:rtl/>
                <w:lang w:bidi="fa-IR"/>
              </w:rPr>
              <w:t>اهميت</w:t>
            </w:r>
            <w:r w:rsidRPr="00D16F6D">
              <w:rPr>
                <w:rStyle w:val="Hyperlink"/>
                <w:noProof/>
                <w:rtl/>
                <w:lang w:bidi="fa-IR"/>
              </w:rPr>
              <w:t xml:space="preserve"> </w:t>
            </w:r>
            <w:r w:rsidRPr="00D16F6D">
              <w:rPr>
                <w:rStyle w:val="Hyperlink"/>
                <w:rFonts w:hint="eastAsia"/>
                <w:noProof/>
                <w:rtl/>
                <w:lang w:bidi="fa-IR"/>
              </w:rPr>
              <w:t>تربيت</w:t>
            </w:r>
            <w:r w:rsidRPr="00D16F6D">
              <w:rPr>
                <w:rStyle w:val="Hyperlink"/>
                <w:noProof/>
                <w:rtl/>
                <w:lang w:bidi="fa-IR"/>
              </w:rPr>
              <w:t xml:space="preserve"> </w:t>
            </w:r>
            <w:r w:rsidRPr="00D16F6D">
              <w:rPr>
                <w:rStyle w:val="Hyperlink"/>
                <w:rFonts w:hint="eastAsia"/>
                <w:noProof/>
                <w:rtl/>
                <w:lang w:bidi="fa-IR"/>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Toc394492992 \h</w:instrText>
            </w:r>
            <w:r>
              <w:rPr>
                <w:noProof/>
                <w:webHidden/>
                <w:rtl/>
              </w:rPr>
              <w:instrText xml:space="preserve"> </w:instrText>
            </w:r>
            <w:r>
              <w:rPr>
                <w:noProof/>
                <w:webHidden/>
                <w:rtl/>
              </w:rPr>
            </w:r>
            <w:r>
              <w:rPr>
                <w:noProof/>
                <w:webHidden/>
                <w:rtl/>
              </w:rPr>
              <w:fldChar w:fldCharType="separate"/>
            </w:r>
            <w:r w:rsidR="006F158C">
              <w:rPr>
                <w:noProof/>
                <w:webHidden/>
                <w:rtl/>
              </w:rPr>
              <w:t>277</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93" w:history="1">
            <w:r w:rsidRPr="00D16F6D">
              <w:rPr>
                <w:rStyle w:val="Hyperlink"/>
                <w:rFonts w:hint="eastAsia"/>
                <w:noProof/>
                <w:rtl/>
                <w:lang w:bidi="fa-IR"/>
              </w:rPr>
              <w:t>آداب</w:t>
            </w:r>
            <w:r w:rsidRPr="00D16F6D">
              <w:rPr>
                <w:rStyle w:val="Hyperlink"/>
                <w:noProof/>
                <w:rtl/>
                <w:lang w:bidi="fa-IR"/>
              </w:rPr>
              <w:t xml:space="preserve"> </w:t>
            </w:r>
            <w:r w:rsidRPr="00D16F6D">
              <w:rPr>
                <w:rStyle w:val="Hyperlink"/>
                <w:rFonts w:hint="eastAsia"/>
                <w:noProof/>
                <w:rtl/>
                <w:lang w:bidi="fa-IR"/>
              </w:rPr>
              <w:t>تربيت</w:t>
            </w:r>
            <w:r w:rsidRPr="00D16F6D">
              <w:rPr>
                <w:rStyle w:val="Hyperlink"/>
                <w:noProof/>
                <w:rtl/>
                <w:lang w:bidi="fa-IR"/>
              </w:rPr>
              <w:t xml:space="preserve"> </w:t>
            </w:r>
            <w:r w:rsidRPr="00D16F6D">
              <w:rPr>
                <w:rStyle w:val="Hyperlink"/>
                <w:rFonts w:hint="eastAsia"/>
                <w:noProof/>
                <w:rtl/>
                <w:lang w:bidi="fa-IR"/>
              </w:rPr>
              <w:t>اولاد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Toc394492993 \h</w:instrText>
            </w:r>
            <w:r>
              <w:rPr>
                <w:noProof/>
                <w:webHidden/>
                <w:rtl/>
              </w:rPr>
              <w:instrText xml:space="preserve"> </w:instrText>
            </w:r>
            <w:r>
              <w:rPr>
                <w:noProof/>
                <w:webHidden/>
                <w:rtl/>
              </w:rPr>
            </w:r>
            <w:r>
              <w:rPr>
                <w:noProof/>
                <w:webHidden/>
                <w:rtl/>
              </w:rPr>
              <w:fldChar w:fldCharType="separate"/>
            </w:r>
            <w:r w:rsidR="006F158C">
              <w:rPr>
                <w:noProof/>
                <w:webHidden/>
                <w:rtl/>
              </w:rPr>
              <w:t>283</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94" w:history="1">
            <w:r w:rsidRPr="00D16F6D">
              <w:rPr>
                <w:rStyle w:val="Hyperlink"/>
                <w:rFonts w:hint="eastAsia"/>
                <w:noProof/>
                <w:rtl/>
                <w:lang w:bidi="fa-IR"/>
              </w:rPr>
              <w:t>نقش</w:t>
            </w:r>
            <w:r w:rsidRPr="00D16F6D">
              <w:rPr>
                <w:rStyle w:val="Hyperlink"/>
                <w:noProof/>
                <w:rtl/>
                <w:lang w:bidi="fa-IR"/>
              </w:rPr>
              <w:t xml:space="preserve"> </w:t>
            </w:r>
            <w:r w:rsidRPr="00D16F6D">
              <w:rPr>
                <w:rStyle w:val="Hyperlink"/>
                <w:rFonts w:hint="eastAsia"/>
                <w:noProof/>
                <w:rtl/>
                <w:lang w:bidi="fa-IR"/>
              </w:rPr>
              <w:t>تلقين</w:t>
            </w:r>
            <w:r w:rsidRPr="00D16F6D">
              <w:rPr>
                <w:rStyle w:val="Hyperlink"/>
                <w:noProof/>
                <w:rtl/>
                <w:lang w:bidi="fa-IR"/>
              </w:rPr>
              <w:t xml:space="preserve"> </w:t>
            </w:r>
            <w:r w:rsidRPr="00D16F6D">
              <w:rPr>
                <w:rStyle w:val="Hyperlink"/>
                <w:rFonts w:hint="eastAsia"/>
                <w:noProof/>
                <w:rtl/>
                <w:lang w:bidi="fa-IR"/>
              </w:rPr>
              <w:t>در</w:t>
            </w:r>
            <w:r w:rsidRPr="00D16F6D">
              <w:rPr>
                <w:rStyle w:val="Hyperlink"/>
                <w:noProof/>
                <w:rtl/>
                <w:lang w:bidi="fa-IR"/>
              </w:rPr>
              <w:t xml:space="preserve"> </w:t>
            </w:r>
            <w:r w:rsidRPr="00D16F6D">
              <w:rPr>
                <w:rStyle w:val="Hyperlink"/>
                <w:rFonts w:hint="eastAsia"/>
                <w:noProof/>
                <w:rtl/>
                <w:lang w:bidi="fa-IR"/>
              </w:rPr>
              <w:t>تربيت</w:t>
            </w:r>
            <w:r w:rsidRPr="00D16F6D">
              <w:rPr>
                <w:rStyle w:val="Hyperlink"/>
                <w:noProof/>
                <w:rtl/>
                <w:lang w:bidi="fa-IR"/>
              </w:rPr>
              <w:t xml:space="preserve"> </w:t>
            </w:r>
            <w:r w:rsidRPr="00D16F6D">
              <w:rPr>
                <w:rStyle w:val="Hyperlink"/>
                <w:rFonts w:hint="eastAsia"/>
                <w:noProof/>
                <w:rtl/>
                <w:lang w:bidi="fa-IR"/>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Toc394492994 \h</w:instrText>
            </w:r>
            <w:r>
              <w:rPr>
                <w:noProof/>
                <w:webHidden/>
                <w:rtl/>
              </w:rPr>
              <w:instrText xml:space="preserve"> </w:instrText>
            </w:r>
            <w:r>
              <w:rPr>
                <w:noProof/>
                <w:webHidden/>
                <w:rtl/>
              </w:rPr>
            </w:r>
            <w:r>
              <w:rPr>
                <w:noProof/>
                <w:webHidden/>
                <w:rtl/>
              </w:rPr>
              <w:fldChar w:fldCharType="separate"/>
            </w:r>
            <w:r w:rsidR="006F158C">
              <w:rPr>
                <w:noProof/>
                <w:webHidden/>
                <w:rtl/>
              </w:rPr>
              <w:t>303</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95" w:history="1">
            <w:r w:rsidRPr="00D16F6D">
              <w:rPr>
                <w:rStyle w:val="Hyperlink"/>
                <w:rFonts w:hint="eastAsia"/>
                <w:noProof/>
                <w:rtl/>
                <w:lang w:bidi="fa-IR"/>
              </w:rPr>
              <w:t>حيا،</w:t>
            </w:r>
            <w:r w:rsidRPr="00D16F6D">
              <w:rPr>
                <w:rStyle w:val="Hyperlink"/>
                <w:noProof/>
                <w:rtl/>
                <w:lang w:bidi="fa-IR"/>
              </w:rPr>
              <w:t xml:space="preserve"> </w:t>
            </w:r>
            <w:r w:rsidRPr="00D16F6D">
              <w:rPr>
                <w:rStyle w:val="Hyperlink"/>
                <w:rFonts w:hint="eastAsia"/>
                <w:noProof/>
                <w:rtl/>
                <w:lang w:bidi="fa-IR"/>
              </w:rPr>
              <w:t>شرط</w:t>
            </w:r>
            <w:r w:rsidRPr="00D16F6D">
              <w:rPr>
                <w:rStyle w:val="Hyperlink"/>
                <w:noProof/>
                <w:rtl/>
                <w:lang w:bidi="fa-IR"/>
              </w:rPr>
              <w:t xml:space="preserve"> </w:t>
            </w:r>
            <w:r w:rsidRPr="00D16F6D">
              <w:rPr>
                <w:rStyle w:val="Hyperlink"/>
                <w:rFonts w:hint="eastAsia"/>
                <w:noProof/>
                <w:rtl/>
                <w:lang w:bidi="fa-IR"/>
              </w:rPr>
              <w:t>وجود</w:t>
            </w:r>
            <w:r w:rsidRPr="00D16F6D">
              <w:rPr>
                <w:rStyle w:val="Hyperlink"/>
                <w:noProof/>
                <w:rtl/>
                <w:lang w:bidi="fa-IR"/>
              </w:rPr>
              <w:t xml:space="preserve"> </w:t>
            </w:r>
            <w:r w:rsidRPr="00D16F6D">
              <w:rPr>
                <w:rStyle w:val="Hyperlink"/>
                <w:rFonts w:hint="eastAsia"/>
                <w:noProof/>
                <w:rtl/>
                <w:lang w:bidi="fa-IR"/>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Toc394492995 \h</w:instrText>
            </w:r>
            <w:r>
              <w:rPr>
                <w:noProof/>
                <w:webHidden/>
                <w:rtl/>
              </w:rPr>
              <w:instrText xml:space="preserve"> </w:instrText>
            </w:r>
            <w:r>
              <w:rPr>
                <w:noProof/>
                <w:webHidden/>
                <w:rtl/>
              </w:rPr>
            </w:r>
            <w:r>
              <w:rPr>
                <w:noProof/>
                <w:webHidden/>
                <w:rtl/>
              </w:rPr>
              <w:fldChar w:fldCharType="separate"/>
            </w:r>
            <w:r w:rsidR="006F158C">
              <w:rPr>
                <w:noProof/>
                <w:webHidden/>
                <w:rtl/>
              </w:rPr>
              <w:t>309</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96" w:history="1">
            <w:r w:rsidRPr="00D16F6D">
              <w:rPr>
                <w:rStyle w:val="Hyperlink"/>
                <w:rFonts w:hint="eastAsia"/>
                <w:noProof/>
                <w:rtl/>
                <w:lang w:bidi="fa-IR"/>
              </w:rPr>
              <w:t>عدم</w:t>
            </w:r>
            <w:r w:rsidRPr="00D16F6D">
              <w:rPr>
                <w:rStyle w:val="Hyperlink"/>
                <w:noProof/>
                <w:rtl/>
                <w:lang w:bidi="fa-IR"/>
              </w:rPr>
              <w:t xml:space="preserve"> </w:t>
            </w:r>
            <w:r w:rsidRPr="00D16F6D">
              <w:rPr>
                <w:rStyle w:val="Hyperlink"/>
                <w:rFonts w:hint="eastAsia"/>
                <w:noProof/>
                <w:rtl/>
                <w:lang w:bidi="fa-IR"/>
              </w:rPr>
              <w:t>افراط</w:t>
            </w:r>
            <w:r w:rsidRPr="00D16F6D">
              <w:rPr>
                <w:rStyle w:val="Hyperlink"/>
                <w:noProof/>
                <w:rtl/>
                <w:lang w:bidi="fa-IR"/>
              </w:rPr>
              <w:t xml:space="preserve"> </w:t>
            </w:r>
            <w:r w:rsidRPr="00D16F6D">
              <w:rPr>
                <w:rStyle w:val="Hyperlink"/>
                <w:rFonts w:hint="eastAsia"/>
                <w:noProof/>
                <w:rtl/>
                <w:lang w:bidi="fa-IR"/>
              </w:rPr>
              <w:t>در</w:t>
            </w:r>
            <w:r w:rsidRPr="00D16F6D">
              <w:rPr>
                <w:rStyle w:val="Hyperlink"/>
                <w:noProof/>
                <w:rtl/>
                <w:lang w:bidi="fa-IR"/>
              </w:rPr>
              <w:t xml:space="preserve"> </w:t>
            </w:r>
            <w:r w:rsidRPr="00D16F6D">
              <w:rPr>
                <w:rStyle w:val="Hyperlink"/>
                <w:rFonts w:hint="eastAsia"/>
                <w:noProof/>
                <w:rtl/>
                <w:lang w:bidi="fa-IR"/>
              </w:rPr>
              <w:t>مهرورزى</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محبت</w:t>
            </w:r>
            <w:r w:rsidRPr="00D16F6D">
              <w:rPr>
                <w:rStyle w:val="Hyperlink"/>
                <w:noProof/>
                <w:rtl/>
                <w:lang w:bidi="fa-IR"/>
              </w:rPr>
              <w:t xml:space="preserve"> </w:t>
            </w:r>
            <w:r w:rsidRPr="00D16F6D">
              <w:rPr>
                <w:rStyle w:val="Hyperlink"/>
                <w:rFonts w:hint="eastAsia"/>
                <w:noProof/>
                <w:rtl/>
                <w:lang w:bidi="fa-IR"/>
              </w:rPr>
              <w:t>به</w:t>
            </w:r>
            <w:r w:rsidRPr="00D16F6D">
              <w:rPr>
                <w:rStyle w:val="Hyperlink"/>
                <w:noProof/>
                <w:rtl/>
                <w:lang w:bidi="fa-IR"/>
              </w:rPr>
              <w:t xml:space="preserve"> </w:t>
            </w:r>
            <w:r w:rsidRPr="00D16F6D">
              <w:rPr>
                <w:rStyle w:val="Hyperlink"/>
                <w:rFonts w:hint="eastAsia"/>
                <w:noProof/>
                <w:rtl/>
                <w:lang w:bidi="fa-IR"/>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Toc394492996 \h</w:instrText>
            </w:r>
            <w:r>
              <w:rPr>
                <w:noProof/>
                <w:webHidden/>
                <w:rtl/>
              </w:rPr>
              <w:instrText xml:space="preserve"> </w:instrText>
            </w:r>
            <w:r>
              <w:rPr>
                <w:noProof/>
                <w:webHidden/>
                <w:rtl/>
              </w:rPr>
            </w:r>
            <w:r>
              <w:rPr>
                <w:noProof/>
                <w:webHidden/>
                <w:rtl/>
              </w:rPr>
              <w:fldChar w:fldCharType="separate"/>
            </w:r>
            <w:r w:rsidR="006F158C">
              <w:rPr>
                <w:noProof/>
                <w:webHidden/>
                <w:rtl/>
              </w:rPr>
              <w:t>315</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97" w:history="1">
            <w:r w:rsidRPr="00D16F6D">
              <w:rPr>
                <w:rStyle w:val="Hyperlink"/>
                <w:rFonts w:hint="eastAsia"/>
                <w:noProof/>
                <w:rtl/>
                <w:lang w:bidi="fa-IR"/>
              </w:rPr>
              <w:t>مساوات</w:t>
            </w:r>
            <w:r w:rsidRPr="00D16F6D">
              <w:rPr>
                <w:rStyle w:val="Hyperlink"/>
                <w:noProof/>
                <w:rtl/>
                <w:lang w:bidi="fa-IR"/>
              </w:rPr>
              <w:t xml:space="preserve"> </w:t>
            </w:r>
            <w:r w:rsidRPr="00D16F6D">
              <w:rPr>
                <w:rStyle w:val="Hyperlink"/>
                <w:rFonts w:hint="eastAsia"/>
                <w:noProof/>
                <w:rtl/>
                <w:lang w:bidi="fa-IR"/>
              </w:rPr>
              <w:t>در</w:t>
            </w:r>
            <w:r w:rsidRPr="00D16F6D">
              <w:rPr>
                <w:rStyle w:val="Hyperlink"/>
                <w:noProof/>
                <w:rtl/>
                <w:lang w:bidi="fa-IR"/>
              </w:rPr>
              <w:t xml:space="preserve"> </w:t>
            </w:r>
            <w:r w:rsidRPr="00D16F6D">
              <w:rPr>
                <w:rStyle w:val="Hyperlink"/>
                <w:rFonts w:hint="eastAsia"/>
                <w:noProof/>
                <w:rtl/>
                <w:lang w:bidi="fa-IR"/>
              </w:rPr>
              <w:t>اظهار</w:t>
            </w:r>
            <w:r w:rsidRPr="00D16F6D">
              <w:rPr>
                <w:rStyle w:val="Hyperlink"/>
                <w:noProof/>
                <w:rtl/>
                <w:lang w:bidi="fa-IR"/>
              </w:rPr>
              <w:t xml:space="preserve"> </w:t>
            </w:r>
            <w:r w:rsidRPr="00D16F6D">
              <w:rPr>
                <w:rStyle w:val="Hyperlink"/>
                <w:rFonts w:hint="eastAsia"/>
                <w:noProof/>
                <w:rtl/>
                <w:lang w:bidi="fa-IR"/>
              </w:rPr>
              <w:t>محبت</w:t>
            </w:r>
            <w:r w:rsidRPr="00D16F6D">
              <w:rPr>
                <w:rStyle w:val="Hyperlink"/>
                <w:noProof/>
                <w:rtl/>
                <w:lang w:bidi="fa-IR"/>
              </w:rPr>
              <w:t xml:space="preserve"> </w:t>
            </w:r>
            <w:r w:rsidRPr="00D16F6D">
              <w:rPr>
                <w:rStyle w:val="Hyperlink"/>
                <w:rFonts w:hint="eastAsia"/>
                <w:noProof/>
                <w:rtl/>
                <w:lang w:bidi="fa-IR"/>
              </w:rPr>
              <w:t>بين</w:t>
            </w:r>
            <w:r w:rsidRPr="00D16F6D">
              <w:rPr>
                <w:rStyle w:val="Hyperlink"/>
                <w:noProof/>
                <w:rtl/>
                <w:lang w:bidi="fa-IR"/>
              </w:rPr>
              <w:t xml:space="preserve"> </w:t>
            </w:r>
            <w:r w:rsidRPr="00D16F6D">
              <w:rPr>
                <w:rStyle w:val="Hyperlink"/>
                <w:rFonts w:hint="eastAsia"/>
                <w:noProof/>
                <w:rtl/>
                <w:lang w:bidi="fa-IR"/>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Toc394492997 \h</w:instrText>
            </w:r>
            <w:r>
              <w:rPr>
                <w:noProof/>
                <w:webHidden/>
                <w:rtl/>
              </w:rPr>
              <w:instrText xml:space="preserve"> </w:instrText>
            </w:r>
            <w:r>
              <w:rPr>
                <w:noProof/>
                <w:webHidden/>
                <w:rtl/>
              </w:rPr>
            </w:r>
            <w:r>
              <w:rPr>
                <w:noProof/>
                <w:webHidden/>
                <w:rtl/>
              </w:rPr>
              <w:fldChar w:fldCharType="separate"/>
            </w:r>
            <w:r w:rsidR="006F158C">
              <w:rPr>
                <w:noProof/>
                <w:webHidden/>
                <w:rtl/>
              </w:rPr>
              <w:t>319</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98" w:history="1">
            <w:r w:rsidRPr="00D16F6D">
              <w:rPr>
                <w:rStyle w:val="Hyperlink"/>
                <w:rFonts w:hint="eastAsia"/>
                <w:noProof/>
                <w:rtl/>
                <w:lang w:bidi="fa-IR"/>
              </w:rPr>
              <w:t>آثار</w:t>
            </w:r>
            <w:r w:rsidRPr="00D16F6D">
              <w:rPr>
                <w:rStyle w:val="Hyperlink"/>
                <w:noProof/>
                <w:rtl/>
                <w:lang w:bidi="fa-IR"/>
              </w:rPr>
              <w:t xml:space="preserve"> </w:t>
            </w:r>
            <w:r w:rsidRPr="00D16F6D">
              <w:rPr>
                <w:rStyle w:val="Hyperlink"/>
                <w:rFonts w:hint="eastAsia"/>
                <w:noProof/>
                <w:rtl/>
                <w:lang w:bidi="fa-IR"/>
              </w:rPr>
              <w:t>منفى</w:t>
            </w:r>
            <w:r w:rsidRPr="00D16F6D">
              <w:rPr>
                <w:rStyle w:val="Hyperlink"/>
                <w:noProof/>
                <w:rtl/>
                <w:lang w:bidi="fa-IR"/>
              </w:rPr>
              <w:t xml:space="preserve"> </w:t>
            </w:r>
            <w:r w:rsidRPr="00D16F6D">
              <w:rPr>
                <w:rStyle w:val="Hyperlink"/>
                <w:rFonts w:hint="eastAsia"/>
                <w:noProof/>
                <w:rtl/>
                <w:lang w:bidi="fa-IR"/>
              </w:rPr>
              <w:t>عدم</w:t>
            </w:r>
            <w:r w:rsidRPr="00D16F6D">
              <w:rPr>
                <w:rStyle w:val="Hyperlink"/>
                <w:noProof/>
                <w:rtl/>
                <w:lang w:bidi="fa-IR"/>
              </w:rPr>
              <w:t xml:space="preserve"> </w:t>
            </w:r>
            <w:r w:rsidRPr="00D16F6D">
              <w:rPr>
                <w:rStyle w:val="Hyperlink"/>
                <w:rFonts w:hint="eastAsia"/>
                <w:noProof/>
                <w:rtl/>
                <w:lang w:bidi="fa-IR"/>
              </w:rPr>
              <w:t>مساوات</w:t>
            </w:r>
            <w:r w:rsidRPr="00D16F6D">
              <w:rPr>
                <w:rStyle w:val="Hyperlink"/>
                <w:noProof/>
                <w:rtl/>
                <w:lang w:bidi="fa-IR"/>
              </w:rPr>
              <w:t xml:space="preserve"> </w:t>
            </w:r>
            <w:r w:rsidRPr="00D16F6D">
              <w:rPr>
                <w:rStyle w:val="Hyperlink"/>
                <w:rFonts w:hint="eastAsia"/>
                <w:noProof/>
                <w:rtl/>
                <w:lang w:bidi="fa-IR"/>
              </w:rPr>
              <w:t>بين</w:t>
            </w:r>
            <w:r w:rsidRPr="00D16F6D">
              <w:rPr>
                <w:rStyle w:val="Hyperlink"/>
                <w:noProof/>
                <w:rtl/>
                <w:lang w:bidi="fa-IR"/>
              </w:rPr>
              <w:t xml:space="preserve"> </w:t>
            </w:r>
            <w:r w:rsidRPr="00D16F6D">
              <w:rPr>
                <w:rStyle w:val="Hyperlink"/>
                <w:rFonts w:hint="eastAsia"/>
                <w:noProof/>
                <w:rtl/>
                <w:lang w:bidi="fa-IR"/>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Toc394492998 \h</w:instrText>
            </w:r>
            <w:r>
              <w:rPr>
                <w:noProof/>
                <w:webHidden/>
                <w:rtl/>
              </w:rPr>
              <w:instrText xml:space="preserve"> </w:instrText>
            </w:r>
            <w:r>
              <w:rPr>
                <w:noProof/>
                <w:webHidden/>
                <w:rtl/>
              </w:rPr>
            </w:r>
            <w:r>
              <w:rPr>
                <w:noProof/>
                <w:webHidden/>
                <w:rtl/>
              </w:rPr>
              <w:fldChar w:fldCharType="separate"/>
            </w:r>
            <w:r w:rsidR="006F158C">
              <w:rPr>
                <w:noProof/>
                <w:webHidden/>
                <w:rtl/>
              </w:rPr>
              <w:t>320</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2999" w:history="1">
            <w:r w:rsidRPr="00D16F6D">
              <w:rPr>
                <w:rStyle w:val="Hyperlink"/>
                <w:rFonts w:hint="eastAsia"/>
                <w:noProof/>
                <w:rtl/>
                <w:lang w:bidi="fa-IR"/>
              </w:rPr>
              <w:t>تربيت</w:t>
            </w:r>
            <w:r w:rsidRPr="00D16F6D">
              <w:rPr>
                <w:rStyle w:val="Hyperlink"/>
                <w:noProof/>
                <w:rtl/>
                <w:lang w:bidi="fa-IR"/>
              </w:rPr>
              <w:t xml:space="preserve"> </w:t>
            </w:r>
            <w:r w:rsidRPr="00D16F6D">
              <w:rPr>
                <w:rStyle w:val="Hyperlink"/>
                <w:rFonts w:hint="eastAsia"/>
                <w:noProof/>
                <w:rtl/>
                <w:lang w:bidi="fa-IR"/>
              </w:rPr>
              <w:t>فرزند</w:t>
            </w:r>
            <w:r w:rsidRPr="00D16F6D">
              <w:rPr>
                <w:rStyle w:val="Hyperlink"/>
                <w:noProof/>
                <w:rtl/>
                <w:lang w:bidi="fa-IR"/>
              </w:rPr>
              <w:t xml:space="preserve"> </w:t>
            </w:r>
            <w:r w:rsidRPr="00D16F6D">
              <w:rPr>
                <w:rStyle w:val="Hyperlink"/>
                <w:rFonts w:hint="eastAsia"/>
                <w:noProof/>
                <w:rtl/>
                <w:lang w:bidi="fa-IR"/>
              </w:rPr>
              <w:t>براى</w:t>
            </w:r>
            <w:r w:rsidRPr="00D16F6D">
              <w:rPr>
                <w:rStyle w:val="Hyperlink"/>
                <w:noProof/>
                <w:rtl/>
                <w:lang w:bidi="fa-IR"/>
              </w:rPr>
              <w:t xml:space="preserve"> </w:t>
            </w:r>
            <w:r w:rsidRPr="00D16F6D">
              <w:rPr>
                <w:rStyle w:val="Hyperlink"/>
                <w:rFonts w:hint="eastAsia"/>
                <w:noProof/>
                <w:rtl/>
                <w:lang w:bidi="fa-IR"/>
              </w:rPr>
              <w:t>آينده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Toc394492999 \h</w:instrText>
            </w:r>
            <w:r>
              <w:rPr>
                <w:noProof/>
                <w:webHidden/>
                <w:rtl/>
              </w:rPr>
              <w:instrText xml:space="preserve"> </w:instrText>
            </w:r>
            <w:r>
              <w:rPr>
                <w:noProof/>
                <w:webHidden/>
                <w:rtl/>
              </w:rPr>
            </w:r>
            <w:r>
              <w:rPr>
                <w:noProof/>
                <w:webHidden/>
                <w:rtl/>
              </w:rPr>
              <w:fldChar w:fldCharType="separate"/>
            </w:r>
            <w:r w:rsidR="006F158C">
              <w:rPr>
                <w:noProof/>
                <w:webHidden/>
                <w:rtl/>
              </w:rPr>
              <w:t>328</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00" w:history="1">
            <w:r w:rsidRPr="00D16F6D">
              <w:rPr>
                <w:rStyle w:val="Hyperlink"/>
                <w:rFonts w:hint="eastAsia"/>
                <w:noProof/>
                <w:rtl/>
                <w:lang w:bidi="fa-IR"/>
              </w:rPr>
              <w:t>آثار</w:t>
            </w:r>
            <w:r w:rsidRPr="00D16F6D">
              <w:rPr>
                <w:rStyle w:val="Hyperlink"/>
                <w:noProof/>
                <w:rtl/>
                <w:lang w:bidi="fa-IR"/>
              </w:rPr>
              <w:t xml:space="preserve"> </w:t>
            </w:r>
            <w:r w:rsidRPr="00D16F6D">
              <w:rPr>
                <w:rStyle w:val="Hyperlink"/>
                <w:rFonts w:hint="eastAsia"/>
                <w:noProof/>
                <w:rtl/>
                <w:lang w:bidi="fa-IR"/>
              </w:rPr>
              <w:t>تربيت</w:t>
            </w:r>
            <w:r w:rsidRPr="00D16F6D">
              <w:rPr>
                <w:rStyle w:val="Hyperlink"/>
                <w:noProof/>
                <w:rtl/>
                <w:lang w:bidi="fa-IR"/>
              </w:rPr>
              <w:t xml:space="preserve"> </w:t>
            </w:r>
            <w:r w:rsidRPr="00D16F6D">
              <w:rPr>
                <w:rStyle w:val="Hyperlink"/>
                <w:rFonts w:hint="eastAsia"/>
                <w:noProof/>
                <w:rtl/>
                <w:lang w:bidi="fa-IR"/>
              </w:rPr>
              <w:t>مثبت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Toc394493000 \h</w:instrText>
            </w:r>
            <w:r>
              <w:rPr>
                <w:noProof/>
                <w:webHidden/>
                <w:rtl/>
              </w:rPr>
              <w:instrText xml:space="preserve"> </w:instrText>
            </w:r>
            <w:r>
              <w:rPr>
                <w:noProof/>
                <w:webHidden/>
                <w:rtl/>
              </w:rPr>
            </w:r>
            <w:r>
              <w:rPr>
                <w:noProof/>
                <w:webHidden/>
                <w:rtl/>
              </w:rPr>
              <w:fldChar w:fldCharType="separate"/>
            </w:r>
            <w:r w:rsidR="006F158C">
              <w:rPr>
                <w:noProof/>
                <w:webHidden/>
                <w:rtl/>
              </w:rPr>
              <w:t>331</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01" w:history="1">
            <w:r w:rsidRPr="00D16F6D">
              <w:rPr>
                <w:rStyle w:val="Hyperlink"/>
                <w:rFonts w:hint="eastAsia"/>
                <w:noProof/>
                <w:rtl/>
                <w:lang w:bidi="fa-IR"/>
              </w:rPr>
              <w:t>آثار</w:t>
            </w:r>
            <w:r w:rsidRPr="00D16F6D">
              <w:rPr>
                <w:rStyle w:val="Hyperlink"/>
                <w:noProof/>
                <w:rtl/>
                <w:lang w:bidi="fa-IR"/>
              </w:rPr>
              <w:t xml:space="preserve"> </w:t>
            </w:r>
            <w:r w:rsidRPr="00D16F6D">
              <w:rPr>
                <w:rStyle w:val="Hyperlink"/>
                <w:rFonts w:hint="eastAsia"/>
                <w:noProof/>
                <w:rtl/>
                <w:lang w:bidi="fa-IR"/>
              </w:rPr>
              <w:t>تربيت</w:t>
            </w:r>
            <w:r w:rsidRPr="00D16F6D">
              <w:rPr>
                <w:rStyle w:val="Hyperlink"/>
                <w:noProof/>
                <w:rtl/>
                <w:lang w:bidi="fa-IR"/>
              </w:rPr>
              <w:t xml:space="preserve"> </w:t>
            </w:r>
            <w:r w:rsidRPr="00D16F6D">
              <w:rPr>
                <w:rStyle w:val="Hyperlink"/>
                <w:rFonts w:hint="eastAsia"/>
                <w:noProof/>
                <w:rtl/>
                <w:lang w:bidi="fa-IR"/>
              </w:rPr>
              <w:t>منفى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Toc394493001 \h</w:instrText>
            </w:r>
            <w:r>
              <w:rPr>
                <w:noProof/>
                <w:webHidden/>
                <w:rtl/>
              </w:rPr>
              <w:instrText xml:space="preserve"> </w:instrText>
            </w:r>
            <w:r>
              <w:rPr>
                <w:noProof/>
                <w:webHidden/>
                <w:rtl/>
              </w:rPr>
            </w:r>
            <w:r>
              <w:rPr>
                <w:noProof/>
                <w:webHidden/>
                <w:rtl/>
              </w:rPr>
              <w:fldChar w:fldCharType="separate"/>
            </w:r>
            <w:r w:rsidR="006F158C">
              <w:rPr>
                <w:noProof/>
                <w:webHidden/>
                <w:rtl/>
              </w:rPr>
              <w:t>333</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02" w:history="1">
            <w:r w:rsidRPr="00D16F6D">
              <w:rPr>
                <w:rStyle w:val="Hyperlink"/>
                <w:rFonts w:hint="eastAsia"/>
                <w:noProof/>
                <w:rtl/>
                <w:lang w:bidi="fa-IR"/>
              </w:rPr>
              <w:t>سفارشات</w:t>
            </w:r>
            <w:r w:rsidRPr="00D16F6D">
              <w:rPr>
                <w:rStyle w:val="Hyperlink"/>
                <w:noProof/>
                <w:rtl/>
                <w:lang w:bidi="fa-IR"/>
              </w:rPr>
              <w:t xml:space="preserve"> </w:t>
            </w:r>
            <w:r w:rsidRPr="00D16F6D">
              <w:rPr>
                <w:rStyle w:val="Hyperlink"/>
                <w:rFonts w:hint="eastAsia"/>
                <w:noProof/>
                <w:rtl/>
                <w:lang w:bidi="fa-IR"/>
              </w:rPr>
              <w:t>تربيتى</w:t>
            </w:r>
            <w:r w:rsidRPr="00D16F6D">
              <w:rPr>
                <w:rStyle w:val="Hyperlink"/>
                <w:noProof/>
                <w:rtl/>
                <w:lang w:bidi="fa-IR"/>
              </w:rPr>
              <w:t xml:space="preserve"> </w:t>
            </w:r>
            <w:r w:rsidRPr="00D16F6D">
              <w:rPr>
                <w:rStyle w:val="Hyperlink"/>
                <w:rFonts w:hint="eastAsia"/>
                <w:noProof/>
                <w:rtl/>
                <w:lang w:bidi="fa-IR"/>
              </w:rPr>
              <w:t>لقمان</w:t>
            </w:r>
            <w:r w:rsidRPr="00D16F6D">
              <w:rPr>
                <w:rStyle w:val="Hyperlink"/>
                <w:noProof/>
                <w:rtl/>
                <w:lang w:bidi="fa-IR"/>
              </w:rPr>
              <w:t xml:space="preserve"> </w:t>
            </w:r>
            <w:r w:rsidRPr="00D16F6D">
              <w:rPr>
                <w:rStyle w:val="Hyperlink"/>
                <w:rFonts w:hint="eastAsia"/>
                <w:noProof/>
                <w:rtl/>
                <w:lang w:bidi="fa-IR"/>
              </w:rPr>
              <w:t>به</w:t>
            </w:r>
            <w:r w:rsidRPr="00D16F6D">
              <w:rPr>
                <w:rStyle w:val="Hyperlink"/>
                <w:noProof/>
                <w:rtl/>
                <w:lang w:bidi="fa-IR"/>
              </w:rPr>
              <w:t xml:space="preserve"> </w:t>
            </w:r>
            <w:r w:rsidRPr="00D16F6D">
              <w:rPr>
                <w:rStyle w:val="Hyperlink"/>
                <w:rFonts w:hint="eastAsia"/>
                <w:noProof/>
                <w:rtl/>
                <w:lang w:bidi="fa-IR"/>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Toc394493002 \h</w:instrText>
            </w:r>
            <w:r>
              <w:rPr>
                <w:noProof/>
                <w:webHidden/>
                <w:rtl/>
              </w:rPr>
              <w:instrText xml:space="preserve"> </w:instrText>
            </w:r>
            <w:r>
              <w:rPr>
                <w:noProof/>
                <w:webHidden/>
                <w:rtl/>
              </w:rPr>
            </w:r>
            <w:r>
              <w:rPr>
                <w:noProof/>
                <w:webHidden/>
                <w:rtl/>
              </w:rPr>
              <w:fldChar w:fldCharType="separate"/>
            </w:r>
            <w:r w:rsidR="006F158C">
              <w:rPr>
                <w:noProof/>
                <w:webHidden/>
                <w:rtl/>
              </w:rPr>
              <w:t>336</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03" w:history="1">
            <w:r w:rsidRPr="00D16F6D">
              <w:rPr>
                <w:rStyle w:val="Hyperlink"/>
                <w:rFonts w:hint="eastAsia"/>
                <w:noProof/>
                <w:rtl/>
                <w:lang w:bidi="fa-IR"/>
              </w:rPr>
              <w:t>نكات</w:t>
            </w:r>
            <w:r w:rsidRPr="00D16F6D">
              <w:rPr>
                <w:rStyle w:val="Hyperlink"/>
                <w:noProof/>
                <w:rtl/>
                <w:lang w:bidi="fa-IR"/>
              </w:rPr>
              <w:t xml:space="preserve"> </w:t>
            </w:r>
            <w:r w:rsidRPr="00D16F6D">
              <w:rPr>
                <w:rStyle w:val="Hyperlink"/>
                <w:rFonts w:hint="eastAsia"/>
                <w:noProof/>
                <w:rtl/>
                <w:lang w:bidi="fa-IR"/>
              </w:rPr>
              <w:t>قابل</w:t>
            </w:r>
            <w:r w:rsidRPr="00D16F6D">
              <w:rPr>
                <w:rStyle w:val="Hyperlink"/>
                <w:noProof/>
                <w:rtl/>
                <w:lang w:bidi="fa-IR"/>
              </w:rPr>
              <w:t xml:space="preserve"> </w:t>
            </w:r>
            <w:r w:rsidRPr="00D16F6D">
              <w:rPr>
                <w:rStyle w:val="Hyperlink"/>
                <w:rFonts w:hint="eastAsia"/>
                <w:noProof/>
                <w:rtl/>
                <w:lang w:bidi="fa-IR"/>
              </w:rPr>
              <w:t>توجه</w:t>
            </w:r>
            <w:r w:rsidRPr="00D16F6D">
              <w:rPr>
                <w:rStyle w:val="Hyperlink"/>
                <w:noProof/>
                <w:rtl/>
                <w:lang w:bidi="fa-IR"/>
              </w:rPr>
              <w:t xml:space="preserve"> </w:t>
            </w:r>
            <w:r w:rsidRPr="00D16F6D">
              <w:rPr>
                <w:rStyle w:val="Hyperlink"/>
                <w:rFonts w:hint="eastAsia"/>
                <w:noProof/>
                <w:rtl/>
                <w:lang w:bidi="fa-IR"/>
              </w:rPr>
              <w:t>در</w:t>
            </w:r>
            <w:r w:rsidRPr="00D16F6D">
              <w:rPr>
                <w:rStyle w:val="Hyperlink"/>
                <w:noProof/>
                <w:rtl/>
                <w:lang w:bidi="fa-IR"/>
              </w:rPr>
              <w:t xml:space="preserve"> </w:t>
            </w:r>
            <w:r w:rsidRPr="00D16F6D">
              <w:rPr>
                <w:rStyle w:val="Hyperlink"/>
                <w:rFonts w:hint="eastAsia"/>
                <w:noProof/>
                <w:rtl/>
                <w:lang w:bidi="fa-IR"/>
              </w:rPr>
              <w:t>تربيت</w:t>
            </w:r>
            <w:r w:rsidRPr="00D16F6D">
              <w:rPr>
                <w:rStyle w:val="Hyperlink"/>
                <w:noProof/>
                <w:rtl/>
                <w:lang w:bidi="fa-IR"/>
              </w:rPr>
              <w:t xml:space="preserve"> </w:t>
            </w:r>
            <w:r w:rsidRPr="00D16F6D">
              <w:rPr>
                <w:rStyle w:val="Hyperlink"/>
                <w:rFonts w:hint="eastAsia"/>
                <w:noProof/>
                <w:rtl/>
                <w:lang w:bidi="fa-IR"/>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Toc394493003 \h</w:instrText>
            </w:r>
            <w:r>
              <w:rPr>
                <w:noProof/>
                <w:webHidden/>
                <w:rtl/>
              </w:rPr>
              <w:instrText xml:space="preserve"> </w:instrText>
            </w:r>
            <w:r>
              <w:rPr>
                <w:noProof/>
                <w:webHidden/>
                <w:rtl/>
              </w:rPr>
            </w:r>
            <w:r>
              <w:rPr>
                <w:noProof/>
                <w:webHidden/>
                <w:rtl/>
              </w:rPr>
              <w:fldChar w:fldCharType="separate"/>
            </w:r>
            <w:r w:rsidR="006F158C">
              <w:rPr>
                <w:noProof/>
                <w:webHidden/>
                <w:rtl/>
              </w:rPr>
              <w:t>358</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04" w:history="1">
            <w:r w:rsidRPr="00D16F6D">
              <w:rPr>
                <w:rStyle w:val="Hyperlink"/>
                <w:rFonts w:hint="eastAsia"/>
                <w:noProof/>
                <w:rtl/>
                <w:lang w:bidi="fa-IR"/>
              </w:rPr>
              <w:t>توصيه</w:t>
            </w:r>
            <w:r w:rsidRPr="00D16F6D">
              <w:rPr>
                <w:rStyle w:val="Hyperlink"/>
                <w:noProof/>
                <w:rtl/>
                <w:lang w:bidi="fa-IR"/>
              </w:rPr>
              <w:t xml:space="preserve"> </w:t>
            </w:r>
            <w:r w:rsidRPr="00D16F6D">
              <w:rPr>
                <w:rStyle w:val="Hyperlink"/>
                <w:rFonts w:hint="eastAsia"/>
                <w:noProof/>
                <w:rtl/>
                <w:lang w:bidi="fa-IR"/>
              </w:rPr>
              <w:t>مولا</w:t>
            </w:r>
            <w:r w:rsidRPr="00D16F6D">
              <w:rPr>
                <w:rStyle w:val="Hyperlink"/>
                <w:noProof/>
                <w:rtl/>
                <w:lang w:bidi="fa-IR"/>
              </w:rPr>
              <w:t xml:space="preserve"> </w:t>
            </w:r>
            <w:r w:rsidRPr="00D16F6D">
              <w:rPr>
                <w:rStyle w:val="Hyperlink"/>
                <w:rFonts w:hint="eastAsia"/>
                <w:noProof/>
                <w:rtl/>
                <w:lang w:bidi="fa-IR"/>
              </w:rPr>
              <w:t>اميرالمؤمنين</w:t>
            </w:r>
            <w:r>
              <w:rPr>
                <w:rStyle w:val="Hyperlink"/>
                <w:rFonts w:hint="cs"/>
                <w:noProof/>
                <w:rtl/>
                <w:lang w:bidi="fa-IR"/>
              </w:rPr>
              <w:t xml:space="preserve"> </w:t>
            </w:r>
            <w:r w:rsidRPr="00D16F6D">
              <w:rPr>
                <w:rStyle w:val="Hyperlink"/>
                <w:noProof/>
                <w:rtl/>
                <w:lang w:bidi="fa-IR"/>
              </w:rPr>
              <w:t xml:space="preserve"> </w:t>
            </w:r>
            <w:r w:rsidRPr="00D16F6D">
              <w:rPr>
                <w:rStyle w:val="Hyperlink"/>
                <w:rFonts w:cs="Rafed Alaem" w:hint="eastAsia"/>
                <w:noProof/>
                <w:rtl/>
              </w:rPr>
              <w:t>عليه‌السلام</w:t>
            </w:r>
            <w:r w:rsidRPr="00D16F6D">
              <w:rPr>
                <w:rStyle w:val="Hyperlink"/>
                <w:noProof/>
                <w:rtl/>
                <w:lang w:bidi="fa-IR"/>
              </w:rPr>
              <w:t xml:space="preserve"> </w:t>
            </w:r>
            <w:r>
              <w:rPr>
                <w:rStyle w:val="Hyperlink"/>
                <w:rFonts w:hint="cs"/>
                <w:noProof/>
                <w:rtl/>
                <w:lang w:bidi="fa-IR"/>
              </w:rPr>
              <w:t xml:space="preserve"> </w:t>
            </w:r>
            <w:r w:rsidRPr="00D16F6D">
              <w:rPr>
                <w:rStyle w:val="Hyperlink"/>
                <w:rFonts w:hint="eastAsia"/>
                <w:noProof/>
                <w:rtl/>
                <w:lang w:bidi="fa-IR"/>
              </w:rPr>
              <w:t>در</w:t>
            </w:r>
            <w:r w:rsidRPr="00D16F6D">
              <w:rPr>
                <w:rStyle w:val="Hyperlink"/>
                <w:noProof/>
                <w:rtl/>
                <w:lang w:bidi="fa-IR"/>
              </w:rPr>
              <w:t xml:space="preserve"> </w:t>
            </w:r>
            <w:r w:rsidRPr="00D16F6D">
              <w:rPr>
                <w:rStyle w:val="Hyperlink"/>
                <w:rFonts w:hint="eastAsia"/>
                <w:noProof/>
                <w:rtl/>
                <w:lang w:bidi="fa-IR"/>
              </w:rPr>
              <w:t>شناخت</w:t>
            </w:r>
            <w:r w:rsidRPr="00D16F6D">
              <w:rPr>
                <w:rStyle w:val="Hyperlink"/>
                <w:noProof/>
                <w:rtl/>
                <w:lang w:bidi="fa-IR"/>
              </w:rPr>
              <w:t xml:space="preserve"> </w:t>
            </w:r>
            <w:r w:rsidRPr="00D16F6D">
              <w:rPr>
                <w:rStyle w:val="Hyperlink"/>
                <w:rFonts w:hint="eastAsia"/>
                <w:noProof/>
                <w:rtl/>
                <w:lang w:bidi="fa-IR"/>
              </w:rPr>
              <w:t>مسير</w:t>
            </w:r>
            <w:r w:rsidRPr="00D16F6D">
              <w:rPr>
                <w:rStyle w:val="Hyperlink"/>
                <w:noProof/>
                <w:rtl/>
                <w:lang w:bidi="fa-IR"/>
              </w:rPr>
              <w:t xml:space="preserve"> </w:t>
            </w:r>
            <w:r w:rsidRPr="00D16F6D">
              <w:rPr>
                <w:rStyle w:val="Hyperlink"/>
                <w:rFonts w:hint="eastAsia"/>
                <w:noProof/>
                <w:rtl/>
                <w:lang w:bidi="fa-IR"/>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Toc394493004 \h</w:instrText>
            </w:r>
            <w:r>
              <w:rPr>
                <w:noProof/>
                <w:webHidden/>
                <w:rtl/>
              </w:rPr>
              <w:instrText xml:space="preserve"> </w:instrText>
            </w:r>
            <w:r>
              <w:rPr>
                <w:noProof/>
                <w:webHidden/>
                <w:rtl/>
              </w:rPr>
            </w:r>
            <w:r>
              <w:rPr>
                <w:noProof/>
                <w:webHidden/>
                <w:rtl/>
              </w:rPr>
              <w:fldChar w:fldCharType="separate"/>
            </w:r>
            <w:r w:rsidR="006F158C">
              <w:rPr>
                <w:noProof/>
                <w:webHidden/>
                <w:rtl/>
              </w:rPr>
              <w:t>364</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05" w:history="1">
            <w:r w:rsidRPr="00D16F6D">
              <w:rPr>
                <w:rStyle w:val="Hyperlink"/>
                <w:rFonts w:hint="eastAsia"/>
                <w:noProof/>
                <w:rtl/>
                <w:lang w:bidi="fa-IR"/>
              </w:rPr>
              <w:t>سفارشات</w:t>
            </w:r>
            <w:r w:rsidRPr="00D16F6D">
              <w:rPr>
                <w:rStyle w:val="Hyperlink"/>
                <w:noProof/>
                <w:rtl/>
                <w:lang w:bidi="fa-IR"/>
              </w:rPr>
              <w:t xml:space="preserve"> </w:t>
            </w:r>
            <w:r w:rsidRPr="00D16F6D">
              <w:rPr>
                <w:rStyle w:val="Hyperlink"/>
                <w:rFonts w:hint="eastAsia"/>
                <w:noProof/>
                <w:rtl/>
                <w:lang w:bidi="fa-IR"/>
              </w:rPr>
              <w:t>اميرالمؤمنين</w:t>
            </w:r>
            <w:r>
              <w:rPr>
                <w:rStyle w:val="Hyperlink"/>
                <w:rFonts w:hint="cs"/>
                <w:noProof/>
                <w:rtl/>
                <w:lang w:bidi="fa-IR"/>
              </w:rPr>
              <w:t xml:space="preserve"> </w:t>
            </w:r>
            <w:r w:rsidRPr="00D16F6D">
              <w:rPr>
                <w:rStyle w:val="Hyperlink"/>
                <w:noProof/>
                <w:rtl/>
                <w:lang w:bidi="fa-IR"/>
              </w:rPr>
              <w:t xml:space="preserve"> </w:t>
            </w:r>
            <w:r w:rsidRPr="00D16F6D">
              <w:rPr>
                <w:rStyle w:val="Hyperlink"/>
                <w:rFonts w:cs="Rafed Alaem" w:hint="eastAsia"/>
                <w:noProof/>
                <w:rtl/>
              </w:rPr>
              <w:t>عليه‌السلام</w:t>
            </w:r>
            <w:r w:rsidRPr="00D16F6D">
              <w:rPr>
                <w:rStyle w:val="Hyperlink"/>
                <w:noProof/>
                <w:rtl/>
                <w:lang w:bidi="fa-IR"/>
              </w:rPr>
              <w:t xml:space="preserve"> </w:t>
            </w:r>
            <w:r>
              <w:rPr>
                <w:rStyle w:val="Hyperlink"/>
                <w:rFonts w:hint="cs"/>
                <w:noProof/>
                <w:rtl/>
                <w:lang w:bidi="fa-IR"/>
              </w:rPr>
              <w:t xml:space="preserve"> </w:t>
            </w:r>
            <w:r w:rsidRPr="00D16F6D">
              <w:rPr>
                <w:rStyle w:val="Hyperlink"/>
                <w:rFonts w:hint="eastAsia"/>
                <w:noProof/>
                <w:rtl/>
                <w:lang w:bidi="fa-IR"/>
              </w:rPr>
              <w:t>به</w:t>
            </w:r>
            <w:r w:rsidRPr="00D16F6D">
              <w:rPr>
                <w:rStyle w:val="Hyperlink"/>
                <w:noProof/>
                <w:rtl/>
                <w:lang w:bidi="fa-IR"/>
              </w:rPr>
              <w:t xml:space="preserve"> </w:t>
            </w:r>
            <w:r w:rsidRPr="00D16F6D">
              <w:rPr>
                <w:rStyle w:val="Hyperlink"/>
                <w:rFonts w:hint="eastAsia"/>
                <w:noProof/>
                <w:rtl/>
                <w:lang w:bidi="fa-IR"/>
              </w:rPr>
              <w:t>امام</w:t>
            </w:r>
            <w:r w:rsidRPr="00D16F6D">
              <w:rPr>
                <w:rStyle w:val="Hyperlink"/>
                <w:noProof/>
                <w:rtl/>
                <w:lang w:bidi="fa-IR"/>
              </w:rPr>
              <w:t xml:space="preserve"> </w:t>
            </w:r>
            <w:r w:rsidRPr="00D16F6D">
              <w:rPr>
                <w:rStyle w:val="Hyperlink"/>
                <w:rFonts w:hint="eastAsia"/>
                <w:noProof/>
                <w:rtl/>
                <w:lang w:bidi="fa-IR"/>
              </w:rPr>
              <w:t>مجتبى</w:t>
            </w:r>
            <w:r>
              <w:rPr>
                <w:rStyle w:val="Hyperlink"/>
                <w:rFonts w:hint="cs"/>
                <w:noProof/>
                <w:rtl/>
                <w:lang w:bidi="fa-IR"/>
              </w:rPr>
              <w:t xml:space="preserve"> </w:t>
            </w:r>
            <w:r w:rsidRPr="00D16F6D">
              <w:rPr>
                <w:rStyle w:val="Hyperlink"/>
                <w:noProof/>
                <w:rtl/>
                <w:lang w:bidi="fa-IR"/>
              </w:rPr>
              <w:t xml:space="preserve"> </w:t>
            </w:r>
            <w:r w:rsidRPr="00D16F6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Toc394493005 \h</w:instrText>
            </w:r>
            <w:r>
              <w:rPr>
                <w:noProof/>
                <w:webHidden/>
                <w:rtl/>
              </w:rPr>
              <w:instrText xml:space="preserve"> </w:instrText>
            </w:r>
            <w:r>
              <w:rPr>
                <w:noProof/>
                <w:webHidden/>
                <w:rtl/>
              </w:rPr>
            </w:r>
            <w:r>
              <w:rPr>
                <w:noProof/>
                <w:webHidden/>
                <w:rtl/>
              </w:rPr>
              <w:fldChar w:fldCharType="separate"/>
            </w:r>
            <w:r w:rsidR="006F158C">
              <w:rPr>
                <w:noProof/>
                <w:webHidden/>
                <w:rtl/>
              </w:rPr>
              <w:t>367</w:t>
            </w:r>
            <w:r>
              <w:rPr>
                <w:noProof/>
                <w:webHidden/>
                <w:rtl/>
              </w:rPr>
              <w:fldChar w:fldCharType="end"/>
            </w:r>
          </w:hyperlink>
        </w:p>
        <w:p w:rsidR="00160C29" w:rsidRDefault="00160C29">
          <w:pPr>
            <w:pStyle w:val="TOC1"/>
            <w:rPr>
              <w:rFonts w:asciiTheme="minorHAnsi" w:eastAsiaTheme="minorEastAsia" w:hAnsiTheme="minorHAnsi" w:cstheme="minorBidi"/>
              <w:b w:val="0"/>
              <w:bCs w:val="0"/>
              <w:noProof/>
              <w:color w:val="auto"/>
              <w:sz w:val="22"/>
              <w:szCs w:val="22"/>
              <w:rtl/>
            </w:rPr>
          </w:pPr>
          <w:hyperlink w:anchor="_Toc394493006" w:history="1">
            <w:r w:rsidRPr="00D16F6D">
              <w:rPr>
                <w:rStyle w:val="Hyperlink"/>
                <w:noProof/>
                <w:rtl/>
                <w:lang w:bidi="fa-IR"/>
              </w:rPr>
              <w:t xml:space="preserve">25 - </w:t>
            </w:r>
            <w:r w:rsidRPr="00D16F6D">
              <w:rPr>
                <w:rStyle w:val="Hyperlink"/>
                <w:rFonts w:hint="eastAsia"/>
                <w:noProof/>
                <w:rtl/>
                <w:lang w:bidi="fa-IR"/>
              </w:rPr>
              <w:t>حقّ</w:t>
            </w:r>
            <w:r w:rsidRPr="00D16F6D">
              <w:rPr>
                <w:rStyle w:val="Hyperlink"/>
                <w:noProof/>
                <w:rtl/>
                <w:lang w:bidi="fa-IR"/>
              </w:rPr>
              <w:t xml:space="preserve"> </w:t>
            </w:r>
            <w:r w:rsidRPr="00D16F6D">
              <w:rPr>
                <w:rStyle w:val="Hyperlink"/>
                <w:rFonts w:hint="eastAsia"/>
                <w:noProof/>
                <w:rtl/>
                <w:lang w:bidi="fa-IR"/>
              </w:rPr>
              <w:t>برادر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Toc394493006 \h</w:instrText>
            </w:r>
            <w:r>
              <w:rPr>
                <w:noProof/>
                <w:webHidden/>
                <w:rtl/>
              </w:rPr>
              <w:instrText xml:space="preserve"> </w:instrText>
            </w:r>
            <w:r>
              <w:rPr>
                <w:noProof/>
                <w:webHidden/>
                <w:rtl/>
              </w:rPr>
            </w:r>
            <w:r>
              <w:rPr>
                <w:noProof/>
                <w:webHidden/>
                <w:rtl/>
              </w:rPr>
              <w:fldChar w:fldCharType="separate"/>
            </w:r>
            <w:r w:rsidR="006F158C">
              <w:rPr>
                <w:noProof/>
                <w:webHidden/>
                <w:rtl/>
              </w:rPr>
              <w:t>375</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07" w:history="1">
            <w:r w:rsidRPr="00D16F6D">
              <w:rPr>
                <w:rStyle w:val="Hyperlink"/>
                <w:rFonts w:hint="eastAsia"/>
                <w:noProof/>
                <w:rtl/>
                <w:lang w:bidi="fa-IR"/>
              </w:rPr>
              <w:t>معنى</w:t>
            </w:r>
            <w:r w:rsidRPr="00D16F6D">
              <w:rPr>
                <w:rStyle w:val="Hyperlink"/>
                <w:noProof/>
                <w:rtl/>
                <w:lang w:bidi="fa-IR"/>
              </w:rPr>
              <w:t xml:space="preserve"> </w:t>
            </w:r>
            <w:r w:rsidRPr="00D16F6D">
              <w:rPr>
                <w:rStyle w:val="Hyperlink"/>
                <w:rFonts w:hint="eastAsia"/>
                <w:noProof/>
                <w:rtl/>
                <w:lang w:bidi="fa-IR"/>
              </w:rPr>
              <w:t>رحم</w:t>
            </w:r>
            <w:r w:rsidRPr="00D16F6D">
              <w:rPr>
                <w:rStyle w:val="Hyperlink"/>
                <w:noProof/>
                <w:rtl/>
                <w:lang w:bidi="fa-IR"/>
              </w:rPr>
              <w:t xml:space="preserve"> </w:t>
            </w:r>
            <w:r w:rsidRPr="00D16F6D">
              <w:rPr>
                <w:rStyle w:val="Hyperlink"/>
                <w:rFonts w:hint="eastAsia"/>
                <w:noProof/>
                <w:rtl/>
                <w:lang w:bidi="fa-IR"/>
              </w:rPr>
              <w:t>از</w:t>
            </w:r>
            <w:r w:rsidRPr="00D16F6D">
              <w:rPr>
                <w:rStyle w:val="Hyperlink"/>
                <w:noProof/>
                <w:rtl/>
                <w:lang w:bidi="fa-IR"/>
              </w:rPr>
              <w:t xml:space="preserve"> </w:t>
            </w:r>
            <w:r w:rsidRPr="00D16F6D">
              <w:rPr>
                <w:rStyle w:val="Hyperlink"/>
                <w:rFonts w:hint="eastAsia"/>
                <w:noProof/>
                <w:rtl/>
                <w:lang w:bidi="fa-IR"/>
              </w:rPr>
              <w:t>نظر</w:t>
            </w:r>
            <w:r w:rsidRPr="00D16F6D">
              <w:rPr>
                <w:rStyle w:val="Hyperlink"/>
                <w:noProof/>
                <w:rtl/>
                <w:lang w:bidi="fa-IR"/>
              </w:rPr>
              <w:t xml:space="preserve"> </w:t>
            </w:r>
            <w:r w:rsidRPr="00D16F6D">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Toc394493007 \h</w:instrText>
            </w:r>
            <w:r>
              <w:rPr>
                <w:noProof/>
                <w:webHidden/>
                <w:rtl/>
              </w:rPr>
              <w:instrText xml:space="preserve"> </w:instrText>
            </w:r>
            <w:r>
              <w:rPr>
                <w:noProof/>
                <w:webHidden/>
                <w:rtl/>
              </w:rPr>
            </w:r>
            <w:r>
              <w:rPr>
                <w:noProof/>
                <w:webHidden/>
                <w:rtl/>
              </w:rPr>
              <w:fldChar w:fldCharType="separate"/>
            </w:r>
            <w:r w:rsidR="006F158C">
              <w:rPr>
                <w:noProof/>
                <w:webHidden/>
                <w:rtl/>
              </w:rPr>
              <w:t>375</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08" w:history="1">
            <w:r w:rsidRPr="00D16F6D">
              <w:rPr>
                <w:rStyle w:val="Hyperlink"/>
                <w:rFonts w:hint="eastAsia"/>
                <w:noProof/>
                <w:rtl/>
                <w:lang w:bidi="fa-IR"/>
              </w:rPr>
              <w:t>برادر،</w:t>
            </w:r>
            <w:r w:rsidRPr="00D16F6D">
              <w:rPr>
                <w:rStyle w:val="Hyperlink"/>
                <w:noProof/>
                <w:rtl/>
                <w:lang w:bidi="fa-IR"/>
              </w:rPr>
              <w:t xml:space="preserve"> </w:t>
            </w:r>
            <w:r w:rsidRPr="00D16F6D">
              <w:rPr>
                <w:rStyle w:val="Hyperlink"/>
                <w:rFonts w:hint="eastAsia"/>
                <w:noProof/>
                <w:rtl/>
                <w:lang w:bidi="fa-IR"/>
              </w:rPr>
              <w:t>نمونه</w:t>
            </w:r>
            <w:r w:rsidRPr="00D16F6D">
              <w:rPr>
                <w:rStyle w:val="Hyperlink"/>
                <w:noProof/>
                <w:rtl/>
                <w:lang w:bidi="fa-IR"/>
              </w:rPr>
              <w:t xml:space="preserve"> </w:t>
            </w:r>
            <w:r w:rsidRPr="00D16F6D">
              <w:rPr>
                <w:rStyle w:val="Hyperlink"/>
                <w:rFonts w:hint="eastAsia"/>
                <w:noProof/>
                <w:rtl/>
                <w:lang w:bidi="fa-IR"/>
              </w:rPr>
              <w:t>اى</w:t>
            </w:r>
            <w:r w:rsidRPr="00D16F6D">
              <w:rPr>
                <w:rStyle w:val="Hyperlink"/>
                <w:noProof/>
                <w:rtl/>
                <w:lang w:bidi="fa-IR"/>
              </w:rPr>
              <w:t xml:space="preserve"> </w:t>
            </w:r>
            <w:r w:rsidRPr="00D16F6D">
              <w:rPr>
                <w:rStyle w:val="Hyperlink"/>
                <w:rFonts w:hint="eastAsia"/>
                <w:noProof/>
                <w:rtl/>
                <w:lang w:bidi="fa-IR"/>
              </w:rPr>
              <w:t>از</w:t>
            </w:r>
            <w:r w:rsidRPr="00D16F6D">
              <w:rPr>
                <w:rStyle w:val="Hyperlink"/>
                <w:noProof/>
                <w:rtl/>
                <w:lang w:bidi="fa-IR"/>
              </w:rPr>
              <w:t xml:space="preserve"> </w:t>
            </w:r>
            <w:r w:rsidRPr="00D16F6D">
              <w:rPr>
                <w:rStyle w:val="Hyperlink"/>
                <w:rFonts w:hint="eastAsia"/>
                <w:noProof/>
                <w:rtl/>
                <w:lang w:bidi="fa-IR"/>
              </w:rPr>
              <w:t>مصاديق</w:t>
            </w:r>
            <w:r w:rsidRPr="00D16F6D">
              <w:rPr>
                <w:rStyle w:val="Hyperlink"/>
                <w:noProof/>
                <w:rtl/>
                <w:lang w:bidi="fa-IR"/>
              </w:rPr>
              <w:t xml:space="preserve"> </w:t>
            </w:r>
            <w:r w:rsidRPr="00D16F6D">
              <w:rPr>
                <w:rStyle w:val="Hyperlink"/>
                <w:rFonts w:hint="eastAsia"/>
                <w:noProof/>
                <w:rtl/>
                <w:lang w:bidi="fa-IR"/>
              </w:rPr>
              <w:t>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Toc394493008 \h</w:instrText>
            </w:r>
            <w:r>
              <w:rPr>
                <w:noProof/>
                <w:webHidden/>
                <w:rtl/>
              </w:rPr>
              <w:instrText xml:space="preserve"> </w:instrText>
            </w:r>
            <w:r>
              <w:rPr>
                <w:noProof/>
                <w:webHidden/>
                <w:rtl/>
              </w:rPr>
            </w:r>
            <w:r>
              <w:rPr>
                <w:noProof/>
                <w:webHidden/>
                <w:rtl/>
              </w:rPr>
              <w:fldChar w:fldCharType="separate"/>
            </w:r>
            <w:r w:rsidR="006F158C">
              <w:rPr>
                <w:noProof/>
                <w:webHidden/>
                <w:rtl/>
              </w:rPr>
              <w:t>377</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09" w:history="1">
            <w:r w:rsidRPr="00D16F6D">
              <w:rPr>
                <w:rStyle w:val="Hyperlink"/>
                <w:rFonts w:hint="eastAsia"/>
                <w:noProof/>
                <w:rtl/>
                <w:lang w:bidi="fa-IR"/>
              </w:rPr>
              <w:t>عقد</w:t>
            </w:r>
            <w:r w:rsidRPr="00D16F6D">
              <w:rPr>
                <w:rStyle w:val="Hyperlink"/>
                <w:noProof/>
                <w:rtl/>
                <w:lang w:bidi="fa-IR"/>
              </w:rPr>
              <w:t xml:space="preserve"> </w:t>
            </w:r>
            <w:r w:rsidRPr="00D16F6D">
              <w:rPr>
                <w:rStyle w:val="Hyperlink"/>
                <w:rFonts w:hint="eastAsia"/>
                <w:noProof/>
                <w:rtl/>
                <w:lang w:bidi="fa-IR"/>
              </w:rPr>
              <w:t>اخوت</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برادرى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Toc394493009 \h</w:instrText>
            </w:r>
            <w:r>
              <w:rPr>
                <w:noProof/>
                <w:webHidden/>
                <w:rtl/>
              </w:rPr>
              <w:instrText xml:space="preserve"> </w:instrText>
            </w:r>
            <w:r>
              <w:rPr>
                <w:noProof/>
                <w:webHidden/>
                <w:rtl/>
              </w:rPr>
            </w:r>
            <w:r>
              <w:rPr>
                <w:noProof/>
                <w:webHidden/>
                <w:rtl/>
              </w:rPr>
              <w:fldChar w:fldCharType="separate"/>
            </w:r>
            <w:r w:rsidR="006F158C">
              <w:rPr>
                <w:noProof/>
                <w:webHidden/>
                <w:rtl/>
              </w:rPr>
              <w:t>382</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10" w:history="1">
            <w:r w:rsidRPr="00D16F6D">
              <w:rPr>
                <w:rStyle w:val="Hyperlink"/>
                <w:rFonts w:hint="eastAsia"/>
                <w:noProof/>
                <w:rtl/>
                <w:lang w:bidi="fa-IR"/>
              </w:rPr>
              <w:t>يگانه</w:t>
            </w:r>
            <w:r w:rsidRPr="00D16F6D">
              <w:rPr>
                <w:rStyle w:val="Hyperlink"/>
                <w:noProof/>
                <w:rtl/>
                <w:lang w:bidi="fa-IR"/>
              </w:rPr>
              <w:t xml:space="preserve"> </w:t>
            </w:r>
            <w:r w:rsidRPr="00D16F6D">
              <w:rPr>
                <w:rStyle w:val="Hyperlink"/>
                <w:rFonts w:hint="eastAsia"/>
                <w:noProof/>
                <w:rtl/>
                <w:lang w:bidi="fa-IR"/>
              </w:rPr>
              <w:t>برادر</w:t>
            </w:r>
            <w:r w:rsidRPr="00D16F6D">
              <w:rPr>
                <w:rStyle w:val="Hyperlink"/>
                <w:noProof/>
                <w:rtl/>
                <w:lang w:bidi="fa-IR"/>
              </w:rPr>
              <w:t xml:space="preserve"> </w:t>
            </w:r>
            <w:r w:rsidRPr="00D16F6D">
              <w:rPr>
                <w:rStyle w:val="Hyperlink"/>
                <w:rFonts w:hint="eastAsia"/>
                <w:noProof/>
                <w:rtl/>
                <w:lang w:bidi="fa-IR"/>
              </w:rPr>
              <w:t>پيامبر</w:t>
            </w:r>
            <w:r w:rsidRPr="00D16F6D">
              <w:rPr>
                <w:rStyle w:val="Hyperlink"/>
                <w:noProof/>
                <w:rtl/>
                <w:lang w:bidi="fa-IR"/>
              </w:rPr>
              <w:t xml:space="preserve"> </w:t>
            </w:r>
            <w:r w:rsidRPr="00D16F6D">
              <w:rPr>
                <w:rStyle w:val="Hyperlink"/>
                <w:rFonts w:hint="eastAsia"/>
                <w:noProof/>
                <w:rtl/>
                <w:lang w:bidi="fa-IR"/>
              </w:rPr>
              <w:t>اسلام</w:t>
            </w:r>
            <w:r>
              <w:rPr>
                <w:rStyle w:val="Hyperlink"/>
                <w:rFonts w:hint="cs"/>
                <w:noProof/>
                <w:rtl/>
                <w:lang w:bidi="fa-IR"/>
              </w:rPr>
              <w:t xml:space="preserve"> </w:t>
            </w:r>
            <w:r w:rsidRPr="00D16F6D">
              <w:rPr>
                <w:rStyle w:val="Hyperlink"/>
                <w:noProof/>
                <w:rtl/>
                <w:lang w:bidi="fa-IR"/>
              </w:rPr>
              <w:t xml:space="preserve"> </w:t>
            </w:r>
            <w:r w:rsidRPr="00D16F6D">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Toc394493010 \h</w:instrText>
            </w:r>
            <w:r>
              <w:rPr>
                <w:noProof/>
                <w:webHidden/>
                <w:rtl/>
              </w:rPr>
              <w:instrText xml:space="preserve"> </w:instrText>
            </w:r>
            <w:r>
              <w:rPr>
                <w:noProof/>
                <w:webHidden/>
                <w:rtl/>
              </w:rPr>
            </w:r>
            <w:r>
              <w:rPr>
                <w:noProof/>
                <w:webHidden/>
                <w:rtl/>
              </w:rPr>
              <w:fldChar w:fldCharType="separate"/>
            </w:r>
            <w:r w:rsidR="006F158C">
              <w:rPr>
                <w:noProof/>
                <w:webHidden/>
                <w:rtl/>
              </w:rPr>
              <w:t>384</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11" w:history="1">
            <w:r w:rsidRPr="00D16F6D">
              <w:rPr>
                <w:rStyle w:val="Hyperlink"/>
                <w:rFonts w:hint="eastAsia"/>
                <w:noProof/>
                <w:rtl/>
                <w:lang w:bidi="fa-IR"/>
              </w:rPr>
              <w:t>نحوه</w:t>
            </w:r>
            <w:r w:rsidRPr="00D16F6D">
              <w:rPr>
                <w:rStyle w:val="Hyperlink"/>
                <w:noProof/>
                <w:rtl/>
                <w:lang w:bidi="fa-IR"/>
              </w:rPr>
              <w:t xml:space="preserve"> </w:t>
            </w:r>
            <w:r w:rsidRPr="00D16F6D">
              <w:rPr>
                <w:rStyle w:val="Hyperlink"/>
                <w:rFonts w:hint="eastAsia"/>
                <w:noProof/>
                <w:rtl/>
                <w:lang w:bidi="fa-IR"/>
              </w:rPr>
              <w:t>كمك</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همكارى</w:t>
            </w:r>
            <w:r w:rsidRPr="00D16F6D">
              <w:rPr>
                <w:rStyle w:val="Hyperlink"/>
                <w:noProof/>
                <w:rtl/>
                <w:lang w:bidi="fa-IR"/>
              </w:rPr>
              <w:t xml:space="preserve"> </w:t>
            </w:r>
            <w:r w:rsidRPr="00D16F6D">
              <w:rPr>
                <w:rStyle w:val="Hyperlink"/>
                <w:rFonts w:hint="eastAsia"/>
                <w:noProof/>
                <w:rtl/>
                <w:lang w:bidi="fa-IR"/>
              </w:rPr>
              <w:t>برادران</w:t>
            </w:r>
            <w:r w:rsidRPr="00D16F6D">
              <w:rPr>
                <w:rStyle w:val="Hyperlink"/>
                <w:noProof/>
                <w:rtl/>
                <w:lang w:bidi="fa-IR"/>
              </w:rPr>
              <w:t xml:space="preserve"> </w:t>
            </w:r>
            <w:r w:rsidRPr="00D16F6D">
              <w:rPr>
                <w:rStyle w:val="Hyperlink"/>
                <w:rFonts w:hint="eastAsia"/>
                <w:noProof/>
                <w:rtl/>
                <w:lang w:bidi="fa-IR"/>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Toc394493011 \h</w:instrText>
            </w:r>
            <w:r>
              <w:rPr>
                <w:noProof/>
                <w:webHidden/>
                <w:rtl/>
              </w:rPr>
              <w:instrText xml:space="preserve"> </w:instrText>
            </w:r>
            <w:r>
              <w:rPr>
                <w:noProof/>
                <w:webHidden/>
                <w:rtl/>
              </w:rPr>
            </w:r>
            <w:r>
              <w:rPr>
                <w:noProof/>
                <w:webHidden/>
                <w:rtl/>
              </w:rPr>
              <w:fldChar w:fldCharType="separate"/>
            </w:r>
            <w:r w:rsidR="006F158C">
              <w:rPr>
                <w:noProof/>
                <w:webHidden/>
                <w:rtl/>
              </w:rPr>
              <w:t>389</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12" w:history="1">
            <w:r w:rsidRPr="00D16F6D">
              <w:rPr>
                <w:rStyle w:val="Hyperlink"/>
                <w:rFonts w:hint="eastAsia"/>
                <w:noProof/>
                <w:rtl/>
                <w:lang w:bidi="fa-IR"/>
              </w:rPr>
              <w:t>حقوق</w:t>
            </w:r>
            <w:r w:rsidRPr="00D16F6D">
              <w:rPr>
                <w:rStyle w:val="Hyperlink"/>
                <w:noProof/>
                <w:rtl/>
                <w:lang w:bidi="fa-IR"/>
              </w:rPr>
              <w:t xml:space="preserve"> </w:t>
            </w:r>
            <w:r w:rsidRPr="00D16F6D">
              <w:rPr>
                <w:rStyle w:val="Hyperlink"/>
                <w:rFonts w:hint="eastAsia"/>
                <w:noProof/>
                <w:rtl/>
                <w:lang w:bidi="fa-IR"/>
              </w:rPr>
              <w:t>برادر</w:t>
            </w:r>
            <w:r w:rsidRPr="00D16F6D">
              <w:rPr>
                <w:rStyle w:val="Hyperlink"/>
                <w:noProof/>
                <w:rtl/>
                <w:lang w:bidi="fa-IR"/>
              </w:rPr>
              <w:t xml:space="preserve"> </w:t>
            </w:r>
            <w:r w:rsidRPr="00D16F6D">
              <w:rPr>
                <w:rStyle w:val="Hyperlink"/>
                <w:rFonts w:hint="eastAsia"/>
                <w:noProof/>
                <w:rtl/>
                <w:lang w:bidi="fa-IR"/>
              </w:rPr>
              <w:t>مسلمان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Toc394493012 \h</w:instrText>
            </w:r>
            <w:r>
              <w:rPr>
                <w:noProof/>
                <w:webHidden/>
                <w:rtl/>
              </w:rPr>
              <w:instrText xml:space="preserve"> </w:instrText>
            </w:r>
            <w:r>
              <w:rPr>
                <w:noProof/>
                <w:webHidden/>
                <w:rtl/>
              </w:rPr>
            </w:r>
            <w:r>
              <w:rPr>
                <w:noProof/>
                <w:webHidden/>
                <w:rtl/>
              </w:rPr>
              <w:fldChar w:fldCharType="separate"/>
            </w:r>
            <w:r w:rsidR="006F158C">
              <w:rPr>
                <w:noProof/>
                <w:webHidden/>
                <w:rtl/>
              </w:rPr>
              <w:t>391</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13" w:history="1">
            <w:r w:rsidRPr="00D16F6D">
              <w:rPr>
                <w:rStyle w:val="Hyperlink"/>
                <w:rFonts w:hint="eastAsia"/>
                <w:noProof/>
                <w:rtl/>
                <w:lang w:bidi="fa-IR"/>
              </w:rPr>
              <w:t>آثار</w:t>
            </w:r>
            <w:r w:rsidRPr="00D16F6D">
              <w:rPr>
                <w:rStyle w:val="Hyperlink"/>
                <w:noProof/>
                <w:rtl/>
                <w:lang w:bidi="fa-IR"/>
              </w:rPr>
              <w:t xml:space="preserve"> </w:t>
            </w:r>
            <w:r w:rsidRPr="00D16F6D">
              <w:rPr>
                <w:rStyle w:val="Hyperlink"/>
                <w:rFonts w:hint="eastAsia"/>
                <w:noProof/>
                <w:rtl/>
                <w:lang w:bidi="fa-IR"/>
              </w:rPr>
              <w:t>رعايت</w:t>
            </w:r>
            <w:r w:rsidRPr="00D16F6D">
              <w:rPr>
                <w:rStyle w:val="Hyperlink"/>
                <w:noProof/>
                <w:rtl/>
                <w:lang w:bidi="fa-IR"/>
              </w:rPr>
              <w:t xml:space="preserve"> </w:t>
            </w:r>
            <w:r w:rsidRPr="00D16F6D">
              <w:rPr>
                <w:rStyle w:val="Hyperlink"/>
                <w:rFonts w:hint="eastAsia"/>
                <w:noProof/>
                <w:rtl/>
                <w:lang w:bidi="fa-IR"/>
              </w:rPr>
              <w:t>حقوق</w:t>
            </w:r>
            <w:r w:rsidRPr="00D16F6D">
              <w:rPr>
                <w:rStyle w:val="Hyperlink"/>
                <w:noProof/>
                <w:rtl/>
                <w:lang w:bidi="fa-IR"/>
              </w:rPr>
              <w:t xml:space="preserve"> </w:t>
            </w:r>
            <w:r w:rsidRPr="00D16F6D">
              <w:rPr>
                <w:rStyle w:val="Hyperlink"/>
                <w:rFonts w:hint="eastAsia"/>
                <w:noProof/>
                <w:rtl/>
                <w:lang w:bidi="fa-IR"/>
              </w:rPr>
              <w:t>برادران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Toc394493013 \h</w:instrText>
            </w:r>
            <w:r>
              <w:rPr>
                <w:noProof/>
                <w:webHidden/>
                <w:rtl/>
              </w:rPr>
              <w:instrText xml:space="preserve"> </w:instrText>
            </w:r>
            <w:r>
              <w:rPr>
                <w:noProof/>
                <w:webHidden/>
                <w:rtl/>
              </w:rPr>
            </w:r>
            <w:r>
              <w:rPr>
                <w:noProof/>
                <w:webHidden/>
                <w:rtl/>
              </w:rPr>
              <w:fldChar w:fldCharType="separate"/>
            </w:r>
            <w:r w:rsidR="006F158C">
              <w:rPr>
                <w:noProof/>
                <w:webHidden/>
                <w:rtl/>
              </w:rPr>
              <w:t>395</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14" w:history="1">
            <w:r w:rsidRPr="00D16F6D">
              <w:rPr>
                <w:rStyle w:val="Hyperlink"/>
                <w:rFonts w:hint="eastAsia"/>
                <w:noProof/>
                <w:rtl/>
                <w:lang w:bidi="fa-IR"/>
              </w:rPr>
              <w:t>عوامل</w:t>
            </w:r>
            <w:r w:rsidRPr="00D16F6D">
              <w:rPr>
                <w:rStyle w:val="Hyperlink"/>
                <w:noProof/>
                <w:rtl/>
                <w:lang w:bidi="fa-IR"/>
              </w:rPr>
              <w:t xml:space="preserve"> </w:t>
            </w:r>
            <w:r w:rsidRPr="00D16F6D">
              <w:rPr>
                <w:rStyle w:val="Hyperlink"/>
                <w:rFonts w:hint="eastAsia"/>
                <w:noProof/>
                <w:rtl/>
                <w:lang w:bidi="fa-IR"/>
              </w:rPr>
              <w:t>پايدارى</w:t>
            </w:r>
            <w:r w:rsidRPr="00D16F6D">
              <w:rPr>
                <w:rStyle w:val="Hyperlink"/>
                <w:noProof/>
                <w:rtl/>
                <w:lang w:bidi="fa-IR"/>
              </w:rPr>
              <w:t xml:space="preserve"> </w:t>
            </w:r>
            <w:r w:rsidRPr="00D16F6D">
              <w:rPr>
                <w:rStyle w:val="Hyperlink"/>
                <w:rFonts w:hint="eastAsia"/>
                <w:noProof/>
                <w:rtl/>
                <w:lang w:bidi="fa-IR"/>
              </w:rPr>
              <w:t>دوستى</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برادرى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Toc394493014 \h</w:instrText>
            </w:r>
            <w:r>
              <w:rPr>
                <w:noProof/>
                <w:webHidden/>
                <w:rtl/>
              </w:rPr>
              <w:instrText xml:space="preserve"> </w:instrText>
            </w:r>
            <w:r>
              <w:rPr>
                <w:noProof/>
                <w:webHidden/>
                <w:rtl/>
              </w:rPr>
            </w:r>
            <w:r>
              <w:rPr>
                <w:noProof/>
                <w:webHidden/>
                <w:rtl/>
              </w:rPr>
              <w:fldChar w:fldCharType="separate"/>
            </w:r>
            <w:r w:rsidR="006F158C">
              <w:rPr>
                <w:noProof/>
                <w:webHidden/>
                <w:rtl/>
              </w:rPr>
              <w:t>400</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15" w:history="1">
            <w:r w:rsidRPr="00D16F6D">
              <w:rPr>
                <w:rStyle w:val="Hyperlink"/>
                <w:rFonts w:hint="eastAsia"/>
                <w:noProof/>
                <w:rtl/>
                <w:lang w:bidi="fa-IR"/>
              </w:rPr>
              <w:t>عوامل</w:t>
            </w:r>
            <w:r w:rsidRPr="00D16F6D">
              <w:rPr>
                <w:rStyle w:val="Hyperlink"/>
                <w:noProof/>
                <w:rtl/>
                <w:lang w:bidi="fa-IR"/>
              </w:rPr>
              <w:t xml:space="preserve"> </w:t>
            </w:r>
            <w:r w:rsidRPr="00D16F6D">
              <w:rPr>
                <w:rStyle w:val="Hyperlink"/>
                <w:rFonts w:hint="eastAsia"/>
                <w:noProof/>
                <w:rtl/>
                <w:lang w:bidi="fa-IR"/>
              </w:rPr>
              <w:t>قطع</w:t>
            </w:r>
            <w:r w:rsidRPr="00D16F6D">
              <w:rPr>
                <w:rStyle w:val="Hyperlink"/>
                <w:noProof/>
                <w:rtl/>
                <w:lang w:bidi="fa-IR"/>
              </w:rPr>
              <w:t xml:space="preserve"> </w:t>
            </w:r>
            <w:r w:rsidRPr="00D16F6D">
              <w:rPr>
                <w:rStyle w:val="Hyperlink"/>
                <w:rFonts w:hint="eastAsia"/>
                <w:noProof/>
                <w:rtl/>
                <w:lang w:bidi="fa-IR"/>
              </w:rPr>
              <w:t>ارتباط</w:t>
            </w:r>
            <w:r w:rsidRPr="00D16F6D">
              <w:rPr>
                <w:rStyle w:val="Hyperlink"/>
                <w:noProof/>
                <w:rtl/>
                <w:lang w:bidi="fa-IR"/>
              </w:rPr>
              <w:t xml:space="preserve"> </w:t>
            </w:r>
            <w:r w:rsidRPr="00D16F6D">
              <w:rPr>
                <w:rStyle w:val="Hyperlink"/>
                <w:rFonts w:hint="eastAsia"/>
                <w:noProof/>
                <w:rtl/>
                <w:lang w:bidi="fa-IR"/>
              </w:rPr>
              <w:t>دوستى</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برادرى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Toc394493015 \h</w:instrText>
            </w:r>
            <w:r>
              <w:rPr>
                <w:noProof/>
                <w:webHidden/>
                <w:rtl/>
              </w:rPr>
              <w:instrText xml:space="preserve"> </w:instrText>
            </w:r>
            <w:r>
              <w:rPr>
                <w:noProof/>
                <w:webHidden/>
                <w:rtl/>
              </w:rPr>
            </w:r>
            <w:r>
              <w:rPr>
                <w:noProof/>
                <w:webHidden/>
                <w:rtl/>
              </w:rPr>
              <w:fldChar w:fldCharType="separate"/>
            </w:r>
            <w:r w:rsidR="006F158C">
              <w:rPr>
                <w:noProof/>
                <w:webHidden/>
                <w:rtl/>
              </w:rPr>
              <w:t>407</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16" w:history="1">
            <w:r w:rsidRPr="00D16F6D">
              <w:rPr>
                <w:rStyle w:val="Hyperlink"/>
                <w:rFonts w:hint="eastAsia"/>
                <w:noProof/>
                <w:rtl/>
                <w:lang w:bidi="fa-IR"/>
              </w:rPr>
              <w:t>افرادى</w:t>
            </w:r>
            <w:r w:rsidRPr="00D16F6D">
              <w:rPr>
                <w:rStyle w:val="Hyperlink"/>
                <w:noProof/>
                <w:rtl/>
                <w:lang w:bidi="fa-IR"/>
              </w:rPr>
              <w:t xml:space="preserve"> </w:t>
            </w:r>
            <w:r w:rsidRPr="00D16F6D">
              <w:rPr>
                <w:rStyle w:val="Hyperlink"/>
                <w:rFonts w:hint="eastAsia"/>
                <w:noProof/>
                <w:rtl/>
                <w:lang w:bidi="fa-IR"/>
              </w:rPr>
              <w:t>كه</w:t>
            </w:r>
            <w:r w:rsidRPr="00D16F6D">
              <w:rPr>
                <w:rStyle w:val="Hyperlink"/>
                <w:noProof/>
                <w:rtl/>
                <w:lang w:bidi="fa-IR"/>
              </w:rPr>
              <w:t xml:space="preserve"> </w:t>
            </w:r>
            <w:r w:rsidRPr="00D16F6D">
              <w:rPr>
                <w:rStyle w:val="Hyperlink"/>
                <w:rFonts w:hint="eastAsia"/>
                <w:noProof/>
                <w:rtl/>
                <w:lang w:bidi="fa-IR"/>
              </w:rPr>
              <w:t>رابطه</w:t>
            </w:r>
            <w:r w:rsidRPr="00D16F6D">
              <w:rPr>
                <w:rStyle w:val="Hyperlink"/>
                <w:noProof/>
                <w:rtl/>
                <w:lang w:bidi="fa-IR"/>
              </w:rPr>
              <w:t xml:space="preserve"> </w:t>
            </w:r>
            <w:r w:rsidRPr="00D16F6D">
              <w:rPr>
                <w:rStyle w:val="Hyperlink"/>
                <w:rFonts w:hint="eastAsia"/>
                <w:noProof/>
                <w:rtl/>
                <w:lang w:bidi="fa-IR"/>
              </w:rPr>
              <w:t>دوستى</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برادرى</w:t>
            </w:r>
            <w:r w:rsidRPr="00D16F6D">
              <w:rPr>
                <w:rStyle w:val="Hyperlink"/>
                <w:noProof/>
                <w:rtl/>
                <w:lang w:bidi="fa-IR"/>
              </w:rPr>
              <w:t xml:space="preserve"> </w:t>
            </w:r>
            <w:r w:rsidRPr="00D16F6D">
              <w:rPr>
                <w:rStyle w:val="Hyperlink"/>
                <w:rFonts w:hint="eastAsia"/>
                <w:noProof/>
                <w:rtl/>
                <w:lang w:bidi="fa-IR"/>
              </w:rPr>
              <w:t>با</w:t>
            </w:r>
            <w:r w:rsidRPr="00D16F6D">
              <w:rPr>
                <w:rStyle w:val="Hyperlink"/>
                <w:noProof/>
                <w:rtl/>
                <w:lang w:bidi="fa-IR"/>
              </w:rPr>
              <w:t xml:space="preserve"> </w:t>
            </w:r>
            <w:r w:rsidRPr="00D16F6D">
              <w:rPr>
                <w:rStyle w:val="Hyperlink"/>
                <w:rFonts w:hint="eastAsia"/>
                <w:noProof/>
                <w:rtl/>
                <w:lang w:bidi="fa-IR"/>
              </w:rPr>
              <w:t>آنها</w:t>
            </w:r>
            <w:r w:rsidRPr="00D16F6D">
              <w:rPr>
                <w:rStyle w:val="Hyperlink"/>
                <w:noProof/>
                <w:rtl/>
                <w:lang w:bidi="fa-IR"/>
              </w:rPr>
              <w:t xml:space="preserve"> </w:t>
            </w:r>
            <w:r w:rsidRPr="00D16F6D">
              <w:rPr>
                <w:rStyle w:val="Hyperlink"/>
                <w:rFonts w:hint="eastAsia"/>
                <w:noProof/>
                <w:rtl/>
                <w:lang w:bidi="fa-IR"/>
              </w:rPr>
              <w:t>ممنوع</w:t>
            </w:r>
            <w:r w:rsidRPr="00D16F6D">
              <w:rPr>
                <w:rStyle w:val="Hyperlink"/>
                <w:noProof/>
                <w:rtl/>
                <w:lang w:bidi="fa-IR"/>
              </w:rPr>
              <w:t xml:space="preserve"> </w:t>
            </w:r>
            <w:r w:rsidRPr="00D16F6D">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Toc394493016 \h</w:instrText>
            </w:r>
            <w:r>
              <w:rPr>
                <w:noProof/>
                <w:webHidden/>
                <w:rtl/>
              </w:rPr>
              <w:instrText xml:space="preserve"> </w:instrText>
            </w:r>
            <w:r>
              <w:rPr>
                <w:noProof/>
                <w:webHidden/>
                <w:rtl/>
              </w:rPr>
            </w:r>
            <w:r>
              <w:rPr>
                <w:noProof/>
                <w:webHidden/>
                <w:rtl/>
              </w:rPr>
              <w:fldChar w:fldCharType="separate"/>
            </w:r>
            <w:r w:rsidR="006F158C">
              <w:rPr>
                <w:noProof/>
                <w:webHidden/>
                <w:rtl/>
              </w:rPr>
              <w:t>410</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17" w:history="1">
            <w:r w:rsidRPr="00D16F6D">
              <w:rPr>
                <w:rStyle w:val="Hyperlink"/>
                <w:rFonts w:hint="eastAsia"/>
                <w:noProof/>
                <w:rtl/>
                <w:lang w:bidi="fa-IR"/>
              </w:rPr>
              <w:t>مؤمن</w:t>
            </w:r>
            <w:r w:rsidRPr="00D16F6D">
              <w:rPr>
                <w:rStyle w:val="Hyperlink"/>
                <w:noProof/>
                <w:rtl/>
                <w:lang w:bidi="fa-IR"/>
              </w:rPr>
              <w:t xml:space="preserve"> </w:t>
            </w:r>
            <w:r w:rsidRPr="00D16F6D">
              <w:rPr>
                <w:rStyle w:val="Hyperlink"/>
                <w:rFonts w:hint="eastAsia"/>
                <w:noProof/>
                <w:rtl/>
                <w:lang w:bidi="fa-IR"/>
              </w:rPr>
              <w:t>آيينه</w:t>
            </w:r>
            <w:r w:rsidRPr="00D16F6D">
              <w:rPr>
                <w:rStyle w:val="Hyperlink"/>
                <w:noProof/>
                <w:rtl/>
                <w:lang w:bidi="fa-IR"/>
              </w:rPr>
              <w:t xml:space="preserve"> </w:t>
            </w:r>
            <w:r w:rsidRPr="00D16F6D">
              <w:rPr>
                <w:rStyle w:val="Hyperlink"/>
                <w:rFonts w:hint="eastAsia"/>
                <w:noProof/>
                <w:rtl/>
                <w:lang w:bidi="fa-IR"/>
              </w:rPr>
              <w:t>مؤمن</w:t>
            </w:r>
            <w:r w:rsidRPr="00D16F6D">
              <w:rPr>
                <w:rStyle w:val="Hyperlink"/>
                <w:noProof/>
                <w:rtl/>
                <w:lang w:bidi="fa-IR"/>
              </w:rPr>
              <w:t xml:space="preserve"> </w:t>
            </w:r>
            <w:r w:rsidRPr="00D16F6D">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Toc394493017 \h</w:instrText>
            </w:r>
            <w:r>
              <w:rPr>
                <w:noProof/>
                <w:webHidden/>
                <w:rtl/>
              </w:rPr>
              <w:instrText xml:space="preserve"> </w:instrText>
            </w:r>
            <w:r>
              <w:rPr>
                <w:noProof/>
                <w:webHidden/>
                <w:rtl/>
              </w:rPr>
            </w:r>
            <w:r>
              <w:rPr>
                <w:noProof/>
                <w:webHidden/>
                <w:rtl/>
              </w:rPr>
              <w:fldChar w:fldCharType="separate"/>
            </w:r>
            <w:r w:rsidR="006F158C">
              <w:rPr>
                <w:noProof/>
                <w:webHidden/>
                <w:rtl/>
              </w:rPr>
              <w:t>413</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18" w:history="1">
            <w:r w:rsidRPr="00D16F6D">
              <w:rPr>
                <w:rStyle w:val="Hyperlink"/>
                <w:rFonts w:hint="eastAsia"/>
                <w:noProof/>
                <w:rtl/>
                <w:lang w:bidi="fa-IR"/>
              </w:rPr>
              <w:t>ثمره</w:t>
            </w:r>
            <w:r w:rsidRPr="00D16F6D">
              <w:rPr>
                <w:rStyle w:val="Hyperlink"/>
                <w:noProof/>
                <w:rtl/>
                <w:lang w:bidi="fa-IR"/>
              </w:rPr>
              <w:t xml:space="preserve"> </w:t>
            </w:r>
            <w:r w:rsidRPr="00D16F6D">
              <w:rPr>
                <w:rStyle w:val="Hyperlink"/>
                <w:rFonts w:hint="eastAsia"/>
                <w:noProof/>
                <w:rtl/>
                <w:lang w:bidi="fa-IR"/>
              </w:rPr>
              <w:t>دوستى</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برادرى</w:t>
            </w:r>
            <w:r w:rsidRPr="00D16F6D">
              <w:rPr>
                <w:rStyle w:val="Hyperlink"/>
                <w:noProof/>
                <w:rtl/>
                <w:lang w:bidi="fa-IR"/>
              </w:rPr>
              <w:t xml:space="preserve"> </w:t>
            </w:r>
            <w:r w:rsidRPr="00D16F6D">
              <w:rPr>
                <w:rStyle w:val="Hyperlink"/>
                <w:rFonts w:hint="eastAsia"/>
                <w:noProof/>
                <w:rtl/>
                <w:lang w:bidi="fa-IR"/>
              </w:rPr>
              <w:t>در</w:t>
            </w:r>
            <w:r w:rsidRPr="00D16F6D">
              <w:rPr>
                <w:rStyle w:val="Hyperlink"/>
                <w:noProof/>
                <w:rtl/>
                <w:lang w:bidi="fa-IR"/>
              </w:rPr>
              <w:t xml:space="preserve"> </w:t>
            </w:r>
            <w:r w:rsidRPr="00D16F6D">
              <w:rPr>
                <w:rStyle w:val="Hyperlink"/>
                <w:rFonts w:hint="eastAsia"/>
                <w:noProof/>
                <w:rtl/>
                <w:lang w:bidi="fa-IR"/>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Toc394493018 \h</w:instrText>
            </w:r>
            <w:r>
              <w:rPr>
                <w:noProof/>
                <w:webHidden/>
                <w:rtl/>
              </w:rPr>
              <w:instrText xml:space="preserve"> </w:instrText>
            </w:r>
            <w:r>
              <w:rPr>
                <w:noProof/>
                <w:webHidden/>
                <w:rtl/>
              </w:rPr>
            </w:r>
            <w:r>
              <w:rPr>
                <w:noProof/>
                <w:webHidden/>
                <w:rtl/>
              </w:rPr>
              <w:fldChar w:fldCharType="separate"/>
            </w:r>
            <w:r w:rsidR="006F158C">
              <w:rPr>
                <w:noProof/>
                <w:webHidden/>
                <w:rtl/>
              </w:rPr>
              <w:t>417</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19" w:history="1">
            <w:r w:rsidRPr="00D16F6D">
              <w:rPr>
                <w:rStyle w:val="Hyperlink"/>
                <w:rFonts w:hint="eastAsia"/>
                <w:noProof/>
                <w:rtl/>
                <w:lang w:bidi="fa-IR"/>
              </w:rPr>
              <w:t>خالصترين</w:t>
            </w:r>
            <w:r w:rsidRPr="00D16F6D">
              <w:rPr>
                <w:rStyle w:val="Hyperlink"/>
                <w:noProof/>
                <w:rtl/>
                <w:lang w:bidi="fa-IR"/>
              </w:rPr>
              <w:t xml:space="preserve"> </w:t>
            </w:r>
            <w:r w:rsidRPr="00D16F6D">
              <w:rPr>
                <w:rStyle w:val="Hyperlink"/>
                <w:rFonts w:hint="eastAsia"/>
                <w:noProof/>
                <w:rtl/>
                <w:lang w:bidi="fa-IR"/>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Toc394493019 \h</w:instrText>
            </w:r>
            <w:r>
              <w:rPr>
                <w:noProof/>
                <w:webHidden/>
                <w:rtl/>
              </w:rPr>
              <w:instrText xml:space="preserve"> </w:instrText>
            </w:r>
            <w:r>
              <w:rPr>
                <w:noProof/>
                <w:webHidden/>
                <w:rtl/>
              </w:rPr>
            </w:r>
            <w:r>
              <w:rPr>
                <w:noProof/>
                <w:webHidden/>
                <w:rtl/>
              </w:rPr>
              <w:fldChar w:fldCharType="separate"/>
            </w:r>
            <w:r w:rsidR="006F158C">
              <w:rPr>
                <w:noProof/>
                <w:webHidden/>
                <w:rtl/>
              </w:rPr>
              <w:t>419</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20" w:history="1">
            <w:r w:rsidRPr="00D16F6D">
              <w:rPr>
                <w:rStyle w:val="Hyperlink"/>
                <w:rFonts w:hint="eastAsia"/>
                <w:noProof/>
                <w:rtl/>
                <w:lang w:bidi="fa-IR"/>
              </w:rPr>
              <w:t>تولّى</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تبرّى</w:t>
            </w:r>
            <w:r w:rsidRPr="00D16F6D">
              <w:rPr>
                <w:rStyle w:val="Hyperlink"/>
                <w:noProof/>
                <w:rtl/>
                <w:lang w:bidi="fa-IR"/>
              </w:rPr>
              <w:t xml:space="preserve"> </w:t>
            </w:r>
            <w:r w:rsidRPr="00D16F6D">
              <w:rPr>
                <w:rStyle w:val="Hyperlink"/>
                <w:rFonts w:hint="eastAsia"/>
                <w:noProof/>
                <w:rtl/>
                <w:lang w:bidi="fa-IR"/>
              </w:rPr>
              <w:t>دو</w:t>
            </w:r>
            <w:r w:rsidRPr="00D16F6D">
              <w:rPr>
                <w:rStyle w:val="Hyperlink"/>
                <w:noProof/>
                <w:rtl/>
                <w:lang w:bidi="fa-IR"/>
              </w:rPr>
              <w:t xml:space="preserve"> </w:t>
            </w:r>
            <w:r w:rsidRPr="00D16F6D">
              <w:rPr>
                <w:rStyle w:val="Hyperlink"/>
                <w:rFonts w:hint="eastAsia"/>
                <w:noProof/>
                <w:rtl/>
                <w:lang w:bidi="fa-IR"/>
              </w:rPr>
              <w:t>اصل</w:t>
            </w:r>
            <w:r w:rsidRPr="00D16F6D">
              <w:rPr>
                <w:rStyle w:val="Hyperlink"/>
                <w:noProof/>
                <w:rtl/>
                <w:lang w:bidi="fa-IR"/>
              </w:rPr>
              <w:t xml:space="preserve"> </w:t>
            </w:r>
            <w:r w:rsidRPr="00D16F6D">
              <w:rPr>
                <w:rStyle w:val="Hyperlink"/>
                <w:rFonts w:hint="eastAsia"/>
                <w:noProof/>
                <w:rtl/>
                <w:lang w:bidi="fa-IR"/>
              </w:rPr>
              <w:t>مهم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Toc394493020 \h</w:instrText>
            </w:r>
            <w:r>
              <w:rPr>
                <w:noProof/>
                <w:webHidden/>
                <w:rtl/>
              </w:rPr>
              <w:instrText xml:space="preserve"> </w:instrText>
            </w:r>
            <w:r>
              <w:rPr>
                <w:noProof/>
                <w:webHidden/>
                <w:rtl/>
              </w:rPr>
            </w:r>
            <w:r>
              <w:rPr>
                <w:noProof/>
                <w:webHidden/>
                <w:rtl/>
              </w:rPr>
              <w:fldChar w:fldCharType="separate"/>
            </w:r>
            <w:r w:rsidR="006F158C">
              <w:rPr>
                <w:noProof/>
                <w:webHidden/>
                <w:rtl/>
              </w:rPr>
              <w:t>422</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21" w:history="1">
            <w:r w:rsidRPr="00D16F6D">
              <w:rPr>
                <w:rStyle w:val="Hyperlink"/>
                <w:rFonts w:hint="eastAsia"/>
                <w:noProof/>
                <w:rtl/>
                <w:lang w:bidi="fa-IR"/>
              </w:rPr>
              <w:t>حدود</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قواعد</w:t>
            </w:r>
            <w:r w:rsidRPr="00D16F6D">
              <w:rPr>
                <w:rStyle w:val="Hyperlink"/>
                <w:noProof/>
                <w:rtl/>
                <w:lang w:bidi="fa-IR"/>
              </w:rPr>
              <w:t xml:space="preserve"> </w:t>
            </w:r>
            <w:r w:rsidRPr="00D16F6D">
              <w:rPr>
                <w:rStyle w:val="Hyperlink"/>
                <w:rFonts w:hint="eastAsia"/>
                <w:noProof/>
                <w:rtl/>
                <w:lang w:bidi="fa-IR"/>
              </w:rPr>
              <w:t>دوستى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Toc394493021 \h</w:instrText>
            </w:r>
            <w:r>
              <w:rPr>
                <w:noProof/>
                <w:webHidden/>
                <w:rtl/>
              </w:rPr>
              <w:instrText xml:space="preserve"> </w:instrText>
            </w:r>
            <w:r>
              <w:rPr>
                <w:noProof/>
                <w:webHidden/>
                <w:rtl/>
              </w:rPr>
            </w:r>
            <w:r>
              <w:rPr>
                <w:noProof/>
                <w:webHidden/>
                <w:rtl/>
              </w:rPr>
              <w:fldChar w:fldCharType="separate"/>
            </w:r>
            <w:r w:rsidR="006F158C">
              <w:rPr>
                <w:noProof/>
                <w:webHidden/>
                <w:rtl/>
              </w:rPr>
              <w:t>425</w:t>
            </w:r>
            <w:r>
              <w:rPr>
                <w:noProof/>
                <w:webHidden/>
                <w:rtl/>
              </w:rPr>
              <w:fldChar w:fldCharType="end"/>
            </w:r>
          </w:hyperlink>
        </w:p>
        <w:p w:rsidR="00160C29" w:rsidRDefault="00160C29">
          <w:pPr>
            <w:pStyle w:val="TOC1"/>
            <w:rPr>
              <w:rFonts w:asciiTheme="minorHAnsi" w:eastAsiaTheme="minorEastAsia" w:hAnsiTheme="minorHAnsi" w:cstheme="minorBidi"/>
              <w:b w:val="0"/>
              <w:bCs w:val="0"/>
              <w:noProof/>
              <w:color w:val="auto"/>
              <w:sz w:val="22"/>
              <w:szCs w:val="22"/>
              <w:rtl/>
            </w:rPr>
          </w:pPr>
          <w:hyperlink w:anchor="_Toc394493022" w:history="1">
            <w:r w:rsidRPr="00D16F6D">
              <w:rPr>
                <w:rStyle w:val="Hyperlink"/>
                <w:noProof/>
                <w:rtl/>
                <w:lang w:bidi="fa-IR"/>
              </w:rPr>
              <w:t xml:space="preserve">26 - </w:t>
            </w:r>
            <w:r w:rsidRPr="00D16F6D">
              <w:rPr>
                <w:rStyle w:val="Hyperlink"/>
                <w:rFonts w:hint="eastAsia"/>
                <w:noProof/>
                <w:rtl/>
                <w:lang w:bidi="fa-IR"/>
              </w:rPr>
              <w:t>حقّ</w:t>
            </w:r>
            <w:r w:rsidRPr="00D16F6D">
              <w:rPr>
                <w:rStyle w:val="Hyperlink"/>
                <w:noProof/>
                <w:rtl/>
                <w:lang w:bidi="fa-IR"/>
              </w:rPr>
              <w:t xml:space="preserve"> </w:t>
            </w:r>
            <w:r w:rsidRPr="00D16F6D">
              <w:rPr>
                <w:rStyle w:val="Hyperlink"/>
                <w:rFonts w:hint="eastAsia"/>
                <w:noProof/>
                <w:rtl/>
                <w:lang w:bidi="fa-IR"/>
              </w:rPr>
              <w:t>مولا</w:t>
            </w:r>
            <w:r w:rsidRPr="00D16F6D">
              <w:rPr>
                <w:rStyle w:val="Hyperlink"/>
                <w:noProof/>
                <w:rtl/>
                <w:lang w:bidi="fa-IR"/>
              </w:rPr>
              <w:t xml:space="preserve"> </w:t>
            </w:r>
            <w:r w:rsidRPr="00D16F6D">
              <w:rPr>
                <w:rStyle w:val="Hyperlink"/>
                <w:rFonts w:hint="eastAsia"/>
                <w:noProof/>
                <w:rtl/>
                <w:lang w:bidi="fa-IR"/>
              </w:rPr>
              <w:t>بر</w:t>
            </w:r>
            <w:r w:rsidRPr="00D16F6D">
              <w:rPr>
                <w:rStyle w:val="Hyperlink"/>
                <w:noProof/>
                <w:rtl/>
                <w:lang w:bidi="fa-IR"/>
              </w:rPr>
              <w:t xml:space="preserve"> </w:t>
            </w:r>
            <w:r w:rsidRPr="00D16F6D">
              <w:rPr>
                <w:rStyle w:val="Hyperlink"/>
                <w:rFonts w:hint="eastAsia"/>
                <w:noProof/>
                <w:rtl/>
                <w:lang w:bidi="fa-IR"/>
              </w:rPr>
              <w:t>بنده</w:t>
            </w:r>
            <w:r w:rsidRPr="00D16F6D">
              <w:rPr>
                <w:rStyle w:val="Hyperlink"/>
                <w:noProof/>
                <w:rtl/>
                <w:lang w:bidi="fa-IR"/>
              </w:rPr>
              <w:t xml:space="preserve"> </w:t>
            </w:r>
            <w:r w:rsidRPr="00D16F6D">
              <w:rPr>
                <w:rStyle w:val="Hyperlink"/>
                <w:rFonts w:hint="eastAsia"/>
                <w:noProof/>
                <w:rtl/>
                <w:lang w:bidi="fa-IR"/>
              </w:rPr>
              <w:t>آزادشده</w:t>
            </w:r>
            <w:r w:rsidRPr="00D16F6D">
              <w:rPr>
                <w:rStyle w:val="Hyperlink"/>
                <w:noProof/>
                <w:rtl/>
                <w:lang w:bidi="fa-IR"/>
              </w:rPr>
              <w:t xml:space="preserve"> </w:t>
            </w:r>
            <w:r w:rsidRPr="00D16F6D">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Toc394493022 \h</w:instrText>
            </w:r>
            <w:r>
              <w:rPr>
                <w:noProof/>
                <w:webHidden/>
                <w:rtl/>
              </w:rPr>
              <w:instrText xml:space="preserve"> </w:instrText>
            </w:r>
            <w:r>
              <w:rPr>
                <w:noProof/>
                <w:webHidden/>
                <w:rtl/>
              </w:rPr>
            </w:r>
            <w:r>
              <w:rPr>
                <w:noProof/>
                <w:webHidden/>
                <w:rtl/>
              </w:rPr>
              <w:fldChar w:fldCharType="separate"/>
            </w:r>
            <w:r w:rsidR="006F158C">
              <w:rPr>
                <w:noProof/>
                <w:webHidden/>
                <w:rtl/>
              </w:rPr>
              <w:t>428</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23" w:history="1">
            <w:r w:rsidRPr="00D16F6D">
              <w:rPr>
                <w:rStyle w:val="Hyperlink"/>
                <w:rFonts w:hint="eastAsia"/>
                <w:noProof/>
                <w:rtl/>
                <w:lang w:bidi="fa-IR"/>
              </w:rPr>
              <w:t>پاداش</w:t>
            </w:r>
            <w:r w:rsidRPr="00D16F6D">
              <w:rPr>
                <w:rStyle w:val="Hyperlink"/>
                <w:noProof/>
                <w:rtl/>
                <w:lang w:bidi="fa-IR"/>
              </w:rPr>
              <w:t xml:space="preserve"> </w:t>
            </w:r>
            <w:r w:rsidRPr="00D16F6D">
              <w:rPr>
                <w:rStyle w:val="Hyperlink"/>
                <w:rFonts w:hint="eastAsia"/>
                <w:noProof/>
                <w:rtl/>
                <w:lang w:bidi="fa-IR"/>
              </w:rPr>
              <w:t>آزادكننده</w:t>
            </w:r>
            <w:r w:rsidRPr="00D16F6D">
              <w:rPr>
                <w:rStyle w:val="Hyperlink"/>
                <w:noProof/>
                <w:rtl/>
                <w:lang w:bidi="fa-IR"/>
              </w:rPr>
              <w:t xml:space="preserve"> </w:t>
            </w:r>
            <w:r w:rsidRPr="00D16F6D">
              <w:rPr>
                <w:rStyle w:val="Hyperlink"/>
                <w:rFonts w:hint="eastAsia"/>
                <w:noProof/>
                <w:rtl/>
                <w:lang w:bidi="fa-IR"/>
              </w:rPr>
              <w:t>عبد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Toc394493023 \h</w:instrText>
            </w:r>
            <w:r>
              <w:rPr>
                <w:noProof/>
                <w:webHidden/>
                <w:rtl/>
              </w:rPr>
              <w:instrText xml:space="preserve"> </w:instrText>
            </w:r>
            <w:r>
              <w:rPr>
                <w:noProof/>
                <w:webHidden/>
                <w:rtl/>
              </w:rPr>
            </w:r>
            <w:r>
              <w:rPr>
                <w:noProof/>
                <w:webHidden/>
                <w:rtl/>
              </w:rPr>
              <w:fldChar w:fldCharType="separate"/>
            </w:r>
            <w:r w:rsidR="006F158C">
              <w:rPr>
                <w:noProof/>
                <w:webHidden/>
                <w:rtl/>
              </w:rPr>
              <w:t>430</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24" w:history="1">
            <w:r w:rsidRPr="00D16F6D">
              <w:rPr>
                <w:rStyle w:val="Hyperlink"/>
                <w:rFonts w:hint="eastAsia"/>
                <w:noProof/>
                <w:rtl/>
                <w:lang w:bidi="fa-IR"/>
              </w:rPr>
              <w:t>ثمرات</w:t>
            </w:r>
            <w:r w:rsidRPr="00D16F6D">
              <w:rPr>
                <w:rStyle w:val="Hyperlink"/>
                <w:noProof/>
                <w:rtl/>
                <w:lang w:bidi="fa-IR"/>
              </w:rPr>
              <w:t xml:space="preserve"> </w:t>
            </w:r>
            <w:r w:rsidRPr="00D16F6D">
              <w:rPr>
                <w:rStyle w:val="Hyperlink"/>
                <w:rFonts w:hint="eastAsia"/>
                <w:noProof/>
                <w:rtl/>
                <w:lang w:bidi="fa-IR"/>
              </w:rPr>
              <w:t>آزادى</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آزادگى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Toc394493024 \h</w:instrText>
            </w:r>
            <w:r>
              <w:rPr>
                <w:noProof/>
                <w:webHidden/>
                <w:rtl/>
              </w:rPr>
              <w:instrText xml:space="preserve"> </w:instrText>
            </w:r>
            <w:r>
              <w:rPr>
                <w:noProof/>
                <w:webHidden/>
                <w:rtl/>
              </w:rPr>
            </w:r>
            <w:r>
              <w:rPr>
                <w:noProof/>
                <w:webHidden/>
                <w:rtl/>
              </w:rPr>
              <w:fldChar w:fldCharType="separate"/>
            </w:r>
            <w:r w:rsidR="006F158C">
              <w:rPr>
                <w:noProof/>
                <w:webHidden/>
                <w:rtl/>
              </w:rPr>
              <w:t>432</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25" w:history="1">
            <w:r w:rsidRPr="00D16F6D">
              <w:rPr>
                <w:rStyle w:val="Hyperlink"/>
                <w:rFonts w:hint="eastAsia"/>
                <w:noProof/>
                <w:rtl/>
                <w:lang w:bidi="fa-IR"/>
              </w:rPr>
              <w:t>اثرات</w:t>
            </w:r>
            <w:r w:rsidRPr="00D16F6D">
              <w:rPr>
                <w:rStyle w:val="Hyperlink"/>
                <w:noProof/>
                <w:rtl/>
                <w:lang w:bidi="fa-IR"/>
              </w:rPr>
              <w:t xml:space="preserve"> </w:t>
            </w:r>
            <w:r w:rsidRPr="00D16F6D">
              <w:rPr>
                <w:rStyle w:val="Hyperlink"/>
                <w:rFonts w:hint="eastAsia"/>
                <w:noProof/>
                <w:rtl/>
                <w:lang w:bidi="fa-IR"/>
              </w:rPr>
              <w:t>بردگى</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بندگى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Toc394493025 \h</w:instrText>
            </w:r>
            <w:r>
              <w:rPr>
                <w:noProof/>
                <w:webHidden/>
                <w:rtl/>
              </w:rPr>
              <w:instrText xml:space="preserve"> </w:instrText>
            </w:r>
            <w:r>
              <w:rPr>
                <w:noProof/>
                <w:webHidden/>
                <w:rtl/>
              </w:rPr>
            </w:r>
            <w:r>
              <w:rPr>
                <w:noProof/>
                <w:webHidden/>
                <w:rtl/>
              </w:rPr>
              <w:fldChar w:fldCharType="separate"/>
            </w:r>
            <w:r w:rsidR="006F158C">
              <w:rPr>
                <w:noProof/>
                <w:webHidden/>
                <w:rtl/>
              </w:rPr>
              <w:t>434</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26" w:history="1">
            <w:r w:rsidRPr="00D16F6D">
              <w:rPr>
                <w:rStyle w:val="Hyperlink"/>
                <w:rFonts w:hint="eastAsia"/>
                <w:noProof/>
                <w:rtl/>
                <w:lang w:bidi="fa-IR"/>
              </w:rPr>
              <w:t>آزادى</w:t>
            </w:r>
            <w:r w:rsidRPr="00D16F6D">
              <w:rPr>
                <w:rStyle w:val="Hyperlink"/>
                <w:noProof/>
                <w:rtl/>
                <w:lang w:bidi="fa-IR"/>
              </w:rPr>
              <w:t xml:space="preserve"> </w:t>
            </w:r>
            <w:r w:rsidRPr="00D16F6D">
              <w:rPr>
                <w:rStyle w:val="Hyperlink"/>
                <w:rFonts w:hint="eastAsia"/>
                <w:noProof/>
                <w:rtl/>
                <w:lang w:bidi="fa-IR"/>
              </w:rPr>
              <w:t>از</w:t>
            </w:r>
            <w:r w:rsidRPr="00D16F6D">
              <w:rPr>
                <w:rStyle w:val="Hyperlink"/>
                <w:noProof/>
                <w:rtl/>
                <w:lang w:bidi="fa-IR"/>
              </w:rPr>
              <w:t xml:space="preserve"> </w:t>
            </w:r>
            <w:r w:rsidRPr="00D16F6D">
              <w:rPr>
                <w:rStyle w:val="Hyperlink"/>
                <w:rFonts w:hint="eastAsia"/>
                <w:noProof/>
                <w:rtl/>
                <w:lang w:bidi="fa-IR"/>
              </w:rPr>
              <w:t>ديدگاه</w:t>
            </w:r>
            <w:r w:rsidRPr="00D16F6D">
              <w:rPr>
                <w:rStyle w:val="Hyperlink"/>
                <w:noProof/>
                <w:rtl/>
                <w:lang w:bidi="fa-IR"/>
              </w:rPr>
              <w:t xml:space="preserve"> </w:t>
            </w:r>
            <w:r w:rsidRPr="00D16F6D">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Toc394493026 \h</w:instrText>
            </w:r>
            <w:r>
              <w:rPr>
                <w:noProof/>
                <w:webHidden/>
                <w:rtl/>
              </w:rPr>
              <w:instrText xml:space="preserve"> </w:instrText>
            </w:r>
            <w:r>
              <w:rPr>
                <w:noProof/>
                <w:webHidden/>
                <w:rtl/>
              </w:rPr>
            </w:r>
            <w:r>
              <w:rPr>
                <w:noProof/>
                <w:webHidden/>
                <w:rtl/>
              </w:rPr>
              <w:fldChar w:fldCharType="separate"/>
            </w:r>
            <w:r w:rsidR="006F158C">
              <w:rPr>
                <w:noProof/>
                <w:webHidden/>
                <w:rtl/>
              </w:rPr>
              <w:t>435</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27" w:history="1">
            <w:r w:rsidRPr="00D16F6D">
              <w:rPr>
                <w:rStyle w:val="Hyperlink"/>
                <w:rFonts w:hint="eastAsia"/>
                <w:noProof/>
                <w:rtl/>
                <w:lang w:bidi="fa-IR"/>
              </w:rPr>
              <w:t>انگيزه</w:t>
            </w:r>
            <w:r w:rsidRPr="00D16F6D">
              <w:rPr>
                <w:rStyle w:val="Hyperlink"/>
                <w:noProof/>
                <w:rtl/>
                <w:lang w:bidi="fa-IR"/>
              </w:rPr>
              <w:t xml:space="preserve"> </w:t>
            </w:r>
            <w:r w:rsidRPr="00D16F6D">
              <w:rPr>
                <w:rStyle w:val="Hyperlink"/>
                <w:rFonts w:hint="eastAsia"/>
                <w:noProof/>
                <w:rtl/>
                <w:lang w:bidi="fa-IR"/>
              </w:rPr>
              <w:t>بعثت</w:t>
            </w:r>
            <w:r w:rsidRPr="00D16F6D">
              <w:rPr>
                <w:rStyle w:val="Hyperlink"/>
                <w:noProof/>
                <w:rtl/>
                <w:lang w:bidi="fa-IR"/>
              </w:rPr>
              <w:t xml:space="preserve"> </w:t>
            </w:r>
            <w:r w:rsidRPr="00D16F6D">
              <w:rPr>
                <w:rStyle w:val="Hyperlink"/>
                <w:rFonts w:hint="eastAsia"/>
                <w:noProof/>
                <w:rtl/>
                <w:lang w:bidi="fa-IR"/>
              </w:rPr>
              <w:t>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Toc394493027 \h</w:instrText>
            </w:r>
            <w:r>
              <w:rPr>
                <w:noProof/>
                <w:webHidden/>
                <w:rtl/>
              </w:rPr>
              <w:instrText xml:space="preserve"> </w:instrText>
            </w:r>
            <w:r>
              <w:rPr>
                <w:noProof/>
                <w:webHidden/>
                <w:rtl/>
              </w:rPr>
            </w:r>
            <w:r>
              <w:rPr>
                <w:noProof/>
                <w:webHidden/>
                <w:rtl/>
              </w:rPr>
              <w:fldChar w:fldCharType="separate"/>
            </w:r>
            <w:r w:rsidR="006F158C">
              <w:rPr>
                <w:noProof/>
                <w:webHidden/>
                <w:rtl/>
              </w:rPr>
              <w:t>437</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28" w:history="1">
            <w:r w:rsidRPr="00D16F6D">
              <w:rPr>
                <w:rStyle w:val="Hyperlink"/>
                <w:rFonts w:hint="eastAsia"/>
                <w:noProof/>
                <w:rtl/>
                <w:lang w:bidi="fa-IR"/>
              </w:rPr>
              <w:t>فطرى</w:t>
            </w:r>
            <w:r w:rsidRPr="00D16F6D">
              <w:rPr>
                <w:rStyle w:val="Hyperlink"/>
                <w:noProof/>
                <w:rtl/>
                <w:lang w:bidi="fa-IR"/>
              </w:rPr>
              <w:t xml:space="preserve"> </w:t>
            </w:r>
            <w:r w:rsidRPr="00D16F6D">
              <w:rPr>
                <w:rStyle w:val="Hyperlink"/>
                <w:rFonts w:hint="eastAsia"/>
                <w:noProof/>
                <w:rtl/>
                <w:lang w:bidi="fa-IR"/>
              </w:rPr>
              <w:t>بودن</w:t>
            </w:r>
            <w:r w:rsidRPr="00D16F6D">
              <w:rPr>
                <w:rStyle w:val="Hyperlink"/>
                <w:noProof/>
                <w:rtl/>
                <w:lang w:bidi="fa-IR"/>
              </w:rPr>
              <w:t xml:space="preserve"> </w:t>
            </w:r>
            <w:r w:rsidRPr="00D16F6D">
              <w:rPr>
                <w:rStyle w:val="Hyperlink"/>
                <w:rFonts w:hint="eastAsia"/>
                <w:noProof/>
                <w:rtl/>
                <w:lang w:bidi="fa-IR"/>
              </w:rPr>
              <w:t>خداشناسى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Toc394493028 \h</w:instrText>
            </w:r>
            <w:r>
              <w:rPr>
                <w:noProof/>
                <w:webHidden/>
                <w:rtl/>
              </w:rPr>
              <w:instrText xml:space="preserve"> </w:instrText>
            </w:r>
            <w:r>
              <w:rPr>
                <w:noProof/>
                <w:webHidden/>
                <w:rtl/>
              </w:rPr>
            </w:r>
            <w:r>
              <w:rPr>
                <w:noProof/>
                <w:webHidden/>
                <w:rtl/>
              </w:rPr>
              <w:fldChar w:fldCharType="separate"/>
            </w:r>
            <w:r w:rsidR="006F158C">
              <w:rPr>
                <w:noProof/>
                <w:webHidden/>
                <w:rtl/>
              </w:rPr>
              <w:t>439</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29" w:history="1">
            <w:r w:rsidRPr="00D16F6D">
              <w:rPr>
                <w:rStyle w:val="Hyperlink"/>
                <w:rFonts w:hint="eastAsia"/>
                <w:noProof/>
                <w:rtl/>
                <w:lang w:bidi="fa-IR"/>
              </w:rPr>
              <w:t>رمز</w:t>
            </w:r>
            <w:r w:rsidRPr="00D16F6D">
              <w:rPr>
                <w:rStyle w:val="Hyperlink"/>
                <w:noProof/>
                <w:rtl/>
                <w:lang w:bidi="fa-IR"/>
              </w:rPr>
              <w:t xml:space="preserve"> </w:t>
            </w:r>
            <w:r w:rsidRPr="00D16F6D">
              <w:rPr>
                <w:rStyle w:val="Hyperlink"/>
                <w:rFonts w:hint="eastAsia"/>
                <w:noProof/>
                <w:rtl/>
                <w:lang w:bidi="fa-IR"/>
              </w:rPr>
              <w:t>طاعت</w:t>
            </w:r>
            <w:r w:rsidRPr="00D16F6D">
              <w:rPr>
                <w:rStyle w:val="Hyperlink"/>
                <w:noProof/>
                <w:rtl/>
                <w:lang w:bidi="fa-IR"/>
              </w:rPr>
              <w:t xml:space="preserve"> </w:t>
            </w:r>
            <w:r w:rsidRPr="00D16F6D">
              <w:rPr>
                <w:rStyle w:val="Hyperlink"/>
                <w:rFonts w:hint="eastAsia"/>
                <w:noProof/>
                <w:rtl/>
                <w:lang w:bidi="fa-IR"/>
              </w:rPr>
              <w:t>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Toc394493029 \h</w:instrText>
            </w:r>
            <w:r>
              <w:rPr>
                <w:noProof/>
                <w:webHidden/>
                <w:rtl/>
              </w:rPr>
              <w:instrText xml:space="preserve"> </w:instrText>
            </w:r>
            <w:r>
              <w:rPr>
                <w:noProof/>
                <w:webHidden/>
                <w:rtl/>
              </w:rPr>
            </w:r>
            <w:r>
              <w:rPr>
                <w:noProof/>
                <w:webHidden/>
                <w:rtl/>
              </w:rPr>
              <w:fldChar w:fldCharType="separate"/>
            </w:r>
            <w:r w:rsidR="006F158C">
              <w:rPr>
                <w:noProof/>
                <w:webHidden/>
                <w:rtl/>
              </w:rPr>
              <w:t>441</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30" w:history="1">
            <w:r w:rsidRPr="00D16F6D">
              <w:rPr>
                <w:rStyle w:val="Hyperlink"/>
                <w:rFonts w:hint="eastAsia"/>
                <w:noProof/>
                <w:rtl/>
                <w:lang w:bidi="fa-IR"/>
              </w:rPr>
              <w:t>رعايت</w:t>
            </w:r>
            <w:r w:rsidRPr="00D16F6D">
              <w:rPr>
                <w:rStyle w:val="Hyperlink"/>
                <w:noProof/>
                <w:rtl/>
                <w:lang w:bidi="fa-IR"/>
              </w:rPr>
              <w:t xml:space="preserve"> </w:t>
            </w:r>
            <w:r w:rsidRPr="00D16F6D">
              <w:rPr>
                <w:rStyle w:val="Hyperlink"/>
                <w:rFonts w:hint="eastAsia"/>
                <w:noProof/>
                <w:rtl/>
                <w:lang w:bidi="fa-IR"/>
              </w:rPr>
              <w:t>مرز</w:t>
            </w:r>
            <w:r w:rsidRPr="00D16F6D">
              <w:rPr>
                <w:rStyle w:val="Hyperlink"/>
                <w:noProof/>
                <w:rtl/>
                <w:lang w:bidi="fa-IR"/>
              </w:rPr>
              <w:t xml:space="preserve"> </w:t>
            </w:r>
            <w:r w:rsidRPr="00D16F6D">
              <w:rPr>
                <w:rStyle w:val="Hyperlink"/>
                <w:rFonts w:hint="eastAsia"/>
                <w:noProof/>
                <w:rtl/>
                <w:lang w:bidi="fa-IR"/>
              </w:rPr>
              <w:t>آزادگى</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بردگى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Toc394493030 \h</w:instrText>
            </w:r>
            <w:r>
              <w:rPr>
                <w:noProof/>
                <w:webHidden/>
                <w:rtl/>
              </w:rPr>
              <w:instrText xml:space="preserve"> </w:instrText>
            </w:r>
            <w:r>
              <w:rPr>
                <w:noProof/>
                <w:webHidden/>
                <w:rtl/>
              </w:rPr>
            </w:r>
            <w:r>
              <w:rPr>
                <w:noProof/>
                <w:webHidden/>
                <w:rtl/>
              </w:rPr>
              <w:fldChar w:fldCharType="separate"/>
            </w:r>
            <w:r w:rsidR="006F158C">
              <w:rPr>
                <w:noProof/>
                <w:webHidden/>
                <w:rtl/>
              </w:rPr>
              <w:t>444</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31" w:history="1">
            <w:r w:rsidRPr="00D16F6D">
              <w:rPr>
                <w:rStyle w:val="Hyperlink"/>
                <w:rFonts w:hint="eastAsia"/>
                <w:noProof/>
                <w:rtl/>
                <w:lang w:bidi="fa-IR"/>
              </w:rPr>
              <w:t>محدوده</w:t>
            </w:r>
            <w:r w:rsidRPr="00D16F6D">
              <w:rPr>
                <w:rStyle w:val="Hyperlink"/>
                <w:noProof/>
                <w:rtl/>
                <w:lang w:bidi="fa-IR"/>
              </w:rPr>
              <w:t xml:space="preserve"> </w:t>
            </w:r>
            <w:r w:rsidRPr="00D16F6D">
              <w:rPr>
                <w:rStyle w:val="Hyperlink"/>
                <w:rFonts w:hint="eastAsia"/>
                <w:noProof/>
                <w:rtl/>
                <w:lang w:bidi="fa-IR"/>
              </w:rPr>
              <w:t>آزادى</w:t>
            </w:r>
            <w:r w:rsidRPr="00D16F6D">
              <w:rPr>
                <w:rStyle w:val="Hyperlink"/>
                <w:noProof/>
                <w:rtl/>
                <w:lang w:bidi="fa-IR"/>
              </w:rPr>
              <w:t xml:space="preserve"> </w:t>
            </w:r>
            <w:r w:rsidRPr="00D16F6D">
              <w:rPr>
                <w:rStyle w:val="Hyperlink"/>
                <w:rFonts w:hint="eastAsia"/>
                <w:noProof/>
                <w:rtl/>
                <w:lang w:bidi="fa-IR"/>
              </w:rPr>
              <w:t>از</w:t>
            </w:r>
            <w:r w:rsidRPr="00D16F6D">
              <w:rPr>
                <w:rStyle w:val="Hyperlink"/>
                <w:noProof/>
                <w:rtl/>
                <w:lang w:bidi="fa-IR"/>
              </w:rPr>
              <w:t xml:space="preserve"> </w:t>
            </w:r>
            <w:r w:rsidRPr="00D16F6D">
              <w:rPr>
                <w:rStyle w:val="Hyperlink"/>
                <w:rFonts w:hint="eastAsia"/>
                <w:noProof/>
                <w:rtl/>
                <w:lang w:bidi="fa-IR"/>
              </w:rPr>
              <w:t>ديدگاه</w:t>
            </w:r>
            <w:r w:rsidRPr="00D16F6D">
              <w:rPr>
                <w:rStyle w:val="Hyperlink"/>
                <w:noProof/>
                <w:rtl/>
                <w:lang w:bidi="fa-IR"/>
              </w:rPr>
              <w:t xml:space="preserve"> </w:t>
            </w:r>
            <w:r w:rsidRPr="00D16F6D">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Toc394493031 \h</w:instrText>
            </w:r>
            <w:r>
              <w:rPr>
                <w:noProof/>
                <w:webHidden/>
                <w:rtl/>
              </w:rPr>
              <w:instrText xml:space="preserve"> </w:instrText>
            </w:r>
            <w:r>
              <w:rPr>
                <w:noProof/>
                <w:webHidden/>
                <w:rtl/>
              </w:rPr>
            </w:r>
            <w:r>
              <w:rPr>
                <w:noProof/>
                <w:webHidden/>
                <w:rtl/>
              </w:rPr>
              <w:fldChar w:fldCharType="separate"/>
            </w:r>
            <w:r w:rsidR="006F158C">
              <w:rPr>
                <w:noProof/>
                <w:webHidden/>
                <w:rtl/>
              </w:rPr>
              <w:t>449</w:t>
            </w:r>
            <w:r>
              <w:rPr>
                <w:noProof/>
                <w:webHidden/>
                <w:rtl/>
              </w:rPr>
              <w:fldChar w:fldCharType="end"/>
            </w:r>
          </w:hyperlink>
        </w:p>
        <w:p w:rsidR="00160C29" w:rsidRDefault="00160C29">
          <w:pPr>
            <w:pStyle w:val="TOC1"/>
            <w:rPr>
              <w:rFonts w:asciiTheme="minorHAnsi" w:eastAsiaTheme="minorEastAsia" w:hAnsiTheme="minorHAnsi" w:cstheme="minorBidi"/>
              <w:b w:val="0"/>
              <w:bCs w:val="0"/>
              <w:noProof/>
              <w:color w:val="auto"/>
              <w:sz w:val="22"/>
              <w:szCs w:val="22"/>
              <w:rtl/>
            </w:rPr>
          </w:pPr>
          <w:hyperlink w:anchor="_Toc394493032" w:history="1">
            <w:r w:rsidRPr="00D16F6D">
              <w:rPr>
                <w:rStyle w:val="Hyperlink"/>
                <w:noProof/>
                <w:rtl/>
                <w:lang w:bidi="fa-IR"/>
              </w:rPr>
              <w:t xml:space="preserve">27 - </w:t>
            </w:r>
            <w:r w:rsidRPr="00D16F6D">
              <w:rPr>
                <w:rStyle w:val="Hyperlink"/>
                <w:rFonts w:hint="eastAsia"/>
                <w:noProof/>
                <w:rtl/>
                <w:lang w:bidi="fa-IR"/>
              </w:rPr>
              <w:t>حقّ</w:t>
            </w:r>
            <w:r w:rsidRPr="00D16F6D">
              <w:rPr>
                <w:rStyle w:val="Hyperlink"/>
                <w:noProof/>
                <w:rtl/>
                <w:lang w:bidi="fa-IR"/>
              </w:rPr>
              <w:t xml:space="preserve"> </w:t>
            </w:r>
            <w:r w:rsidRPr="00D16F6D">
              <w:rPr>
                <w:rStyle w:val="Hyperlink"/>
                <w:rFonts w:hint="eastAsia"/>
                <w:noProof/>
                <w:rtl/>
                <w:lang w:bidi="fa-IR"/>
              </w:rPr>
              <w:t>بنده</w:t>
            </w:r>
            <w:r w:rsidRPr="00D16F6D">
              <w:rPr>
                <w:rStyle w:val="Hyperlink"/>
                <w:noProof/>
                <w:rtl/>
                <w:lang w:bidi="fa-IR"/>
              </w:rPr>
              <w:t xml:space="preserve"> </w:t>
            </w:r>
            <w:r w:rsidRPr="00D16F6D">
              <w:rPr>
                <w:rStyle w:val="Hyperlink"/>
                <w:rFonts w:hint="eastAsia"/>
                <w:noProof/>
                <w:rtl/>
                <w:lang w:bidi="fa-IR"/>
              </w:rPr>
              <w:t>آزادشده</w:t>
            </w:r>
            <w:r w:rsidRPr="00D16F6D">
              <w:rPr>
                <w:rStyle w:val="Hyperlink"/>
                <w:noProof/>
                <w:rtl/>
                <w:lang w:bidi="fa-IR"/>
              </w:rPr>
              <w:t xml:space="preserve"> </w:t>
            </w:r>
            <w:r w:rsidRPr="00D16F6D">
              <w:rPr>
                <w:rStyle w:val="Hyperlink"/>
                <w:rFonts w:hint="eastAsia"/>
                <w:noProof/>
                <w:rtl/>
                <w:lang w:bidi="fa-IR"/>
              </w:rPr>
              <w:t>بر</w:t>
            </w:r>
            <w:r w:rsidRPr="00D16F6D">
              <w:rPr>
                <w:rStyle w:val="Hyperlink"/>
                <w:noProof/>
                <w:rtl/>
                <w:lang w:bidi="fa-IR"/>
              </w:rPr>
              <w:t xml:space="preserve"> </w:t>
            </w:r>
            <w:r w:rsidRPr="00D16F6D">
              <w:rPr>
                <w:rStyle w:val="Hyperlink"/>
                <w:rFonts w:hint="eastAsia"/>
                <w:noProof/>
                <w:rtl/>
                <w:lang w:bidi="fa-IR"/>
              </w:rPr>
              <w:t>مولا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Toc394493032 \h</w:instrText>
            </w:r>
            <w:r>
              <w:rPr>
                <w:noProof/>
                <w:webHidden/>
                <w:rtl/>
              </w:rPr>
              <w:instrText xml:space="preserve"> </w:instrText>
            </w:r>
            <w:r>
              <w:rPr>
                <w:noProof/>
                <w:webHidden/>
                <w:rtl/>
              </w:rPr>
            </w:r>
            <w:r>
              <w:rPr>
                <w:noProof/>
                <w:webHidden/>
                <w:rtl/>
              </w:rPr>
              <w:fldChar w:fldCharType="separate"/>
            </w:r>
            <w:r w:rsidR="006F158C">
              <w:rPr>
                <w:noProof/>
                <w:webHidden/>
                <w:rtl/>
              </w:rPr>
              <w:t>456</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33" w:history="1">
            <w:r w:rsidRPr="00D16F6D">
              <w:rPr>
                <w:rStyle w:val="Hyperlink"/>
                <w:rFonts w:hint="eastAsia"/>
                <w:noProof/>
                <w:rtl/>
                <w:lang w:bidi="fa-IR"/>
              </w:rPr>
              <w:t>خوشرفتارى</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مدارا</w:t>
            </w:r>
            <w:r w:rsidRPr="00D16F6D">
              <w:rPr>
                <w:rStyle w:val="Hyperlink"/>
                <w:noProof/>
                <w:rtl/>
                <w:lang w:bidi="fa-IR"/>
              </w:rPr>
              <w:t xml:space="preserve"> </w:t>
            </w:r>
            <w:r w:rsidRPr="00D16F6D">
              <w:rPr>
                <w:rStyle w:val="Hyperlink"/>
                <w:rFonts w:hint="eastAsia"/>
                <w:noProof/>
                <w:rtl/>
                <w:lang w:bidi="fa-IR"/>
              </w:rPr>
              <w:t>با</w:t>
            </w:r>
            <w:r w:rsidRPr="00D16F6D">
              <w:rPr>
                <w:rStyle w:val="Hyperlink"/>
                <w:noProof/>
                <w:rtl/>
                <w:lang w:bidi="fa-IR"/>
              </w:rPr>
              <w:t xml:space="preserve"> </w:t>
            </w:r>
            <w:r w:rsidRPr="00D16F6D">
              <w:rPr>
                <w:rStyle w:val="Hyperlink"/>
                <w:rFonts w:hint="eastAsia"/>
                <w:noProof/>
                <w:rtl/>
                <w:lang w:bidi="fa-IR"/>
              </w:rPr>
              <w:t>برده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Toc394493033 \h</w:instrText>
            </w:r>
            <w:r>
              <w:rPr>
                <w:noProof/>
                <w:webHidden/>
                <w:rtl/>
              </w:rPr>
              <w:instrText xml:space="preserve"> </w:instrText>
            </w:r>
            <w:r>
              <w:rPr>
                <w:noProof/>
                <w:webHidden/>
                <w:rtl/>
              </w:rPr>
            </w:r>
            <w:r>
              <w:rPr>
                <w:noProof/>
                <w:webHidden/>
                <w:rtl/>
              </w:rPr>
              <w:fldChar w:fldCharType="separate"/>
            </w:r>
            <w:r w:rsidR="006F158C">
              <w:rPr>
                <w:noProof/>
                <w:webHidden/>
                <w:rtl/>
              </w:rPr>
              <w:t>457</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34" w:history="1">
            <w:r w:rsidRPr="00D16F6D">
              <w:rPr>
                <w:rStyle w:val="Hyperlink"/>
                <w:rFonts w:hint="eastAsia"/>
                <w:noProof/>
                <w:rtl/>
                <w:lang w:bidi="fa-IR"/>
              </w:rPr>
              <w:t>ارتباط</w:t>
            </w:r>
            <w:r w:rsidRPr="00D16F6D">
              <w:rPr>
                <w:rStyle w:val="Hyperlink"/>
                <w:noProof/>
                <w:rtl/>
                <w:lang w:bidi="fa-IR"/>
              </w:rPr>
              <w:t xml:space="preserve"> </w:t>
            </w:r>
            <w:r w:rsidRPr="00D16F6D">
              <w:rPr>
                <w:rStyle w:val="Hyperlink"/>
                <w:rFonts w:hint="eastAsia"/>
                <w:noProof/>
                <w:rtl/>
                <w:lang w:bidi="fa-IR"/>
              </w:rPr>
              <w:t>بين</w:t>
            </w:r>
            <w:r w:rsidRPr="00D16F6D">
              <w:rPr>
                <w:rStyle w:val="Hyperlink"/>
                <w:noProof/>
                <w:rtl/>
                <w:lang w:bidi="fa-IR"/>
              </w:rPr>
              <w:t xml:space="preserve"> </w:t>
            </w:r>
            <w:r w:rsidRPr="00D16F6D">
              <w:rPr>
                <w:rStyle w:val="Hyperlink"/>
                <w:rFonts w:hint="eastAsia"/>
                <w:noProof/>
                <w:rtl/>
                <w:lang w:bidi="fa-IR"/>
              </w:rPr>
              <w:t>عبد</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مولا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Toc394493034 \h</w:instrText>
            </w:r>
            <w:r>
              <w:rPr>
                <w:noProof/>
                <w:webHidden/>
                <w:rtl/>
              </w:rPr>
              <w:instrText xml:space="preserve"> </w:instrText>
            </w:r>
            <w:r>
              <w:rPr>
                <w:noProof/>
                <w:webHidden/>
                <w:rtl/>
              </w:rPr>
            </w:r>
            <w:r>
              <w:rPr>
                <w:noProof/>
                <w:webHidden/>
                <w:rtl/>
              </w:rPr>
              <w:fldChar w:fldCharType="separate"/>
            </w:r>
            <w:r w:rsidR="006F158C">
              <w:rPr>
                <w:noProof/>
                <w:webHidden/>
                <w:rtl/>
              </w:rPr>
              <w:t>458</w:t>
            </w:r>
            <w:r>
              <w:rPr>
                <w:noProof/>
                <w:webHidden/>
                <w:rtl/>
              </w:rPr>
              <w:fldChar w:fldCharType="end"/>
            </w:r>
          </w:hyperlink>
        </w:p>
        <w:p w:rsidR="00160C29" w:rsidRDefault="00160C29">
          <w:pPr>
            <w:pStyle w:val="TOC1"/>
            <w:rPr>
              <w:rFonts w:asciiTheme="minorHAnsi" w:eastAsiaTheme="minorEastAsia" w:hAnsiTheme="minorHAnsi" w:cstheme="minorBidi"/>
              <w:b w:val="0"/>
              <w:bCs w:val="0"/>
              <w:noProof/>
              <w:color w:val="auto"/>
              <w:sz w:val="22"/>
              <w:szCs w:val="22"/>
              <w:rtl/>
            </w:rPr>
          </w:pPr>
          <w:hyperlink w:anchor="_Toc394493035" w:history="1">
            <w:r w:rsidRPr="00D16F6D">
              <w:rPr>
                <w:rStyle w:val="Hyperlink"/>
                <w:noProof/>
                <w:rtl/>
                <w:lang w:bidi="fa-IR"/>
              </w:rPr>
              <w:t xml:space="preserve">28 - </w:t>
            </w:r>
            <w:r w:rsidRPr="00D16F6D">
              <w:rPr>
                <w:rStyle w:val="Hyperlink"/>
                <w:rFonts w:hint="eastAsia"/>
                <w:noProof/>
                <w:rtl/>
                <w:lang w:bidi="fa-IR"/>
              </w:rPr>
              <w:t>حقّ</w:t>
            </w:r>
            <w:r w:rsidRPr="00D16F6D">
              <w:rPr>
                <w:rStyle w:val="Hyperlink"/>
                <w:noProof/>
                <w:rtl/>
                <w:lang w:bidi="fa-IR"/>
              </w:rPr>
              <w:t xml:space="preserve"> </w:t>
            </w:r>
            <w:r w:rsidRPr="00D16F6D">
              <w:rPr>
                <w:rStyle w:val="Hyperlink"/>
                <w:rFonts w:hint="eastAsia"/>
                <w:noProof/>
                <w:rtl/>
                <w:lang w:bidi="fa-IR"/>
              </w:rPr>
              <w:t>احسان</w:t>
            </w:r>
            <w:r w:rsidRPr="00D16F6D">
              <w:rPr>
                <w:rStyle w:val="Hyperlink"/>
                <w:noProof/>
                <w:rtl/>
                <w:lang w:bidi="fa-IR"/>
              </w:rPr>
              <w:t xml:space="preserve"> </w:t>
            </w:r>
            <w:r w:rsidRPr="00D16F6D">
              <w:rPr>
                <w:rStyle w:val="Hyperlink"/>
                <w:rFonts w:hint="eastAsia"/>
                <w:noProof/>
                <w:rtl/>
                <w:lang w:bidi="fa-IR"/>
              </w:rPr>
              <w:t>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Toc394493035 \h</w:instrText>
            </w:r>
            <w:r>
              <w:rPr>
                <w:noProof/>
                <w:webHidden/>
                <w:rtl/>
              </w:rPr>
              <w:instrText xml:space="preserve"> </w:instrText>
            </w:r>
            <w:r>
              <w:rPr>
                <w:noProof/>
                <w:webHidden/>
                <w:rtl/>
              </w:rPr>
            </w:r>
            <w:r>
              <w:rPr>
                <w:noProof/>
                <w:webHidden/>
                <w:rtl/>
              </w:rPr>
              <w:fldChar w:fldCharType="separate"/>
            </w:r>
            <w:r w:rsidR="006F158C">
              <w:rPr>
                <w:noProof/>
                <w:webHidden/>
                <w:rtl/>
              </w:rPr>
              <w:t>461</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36" w:history="1">
            <w:r w:rsidRPr="00D16F6D">
              <w:rPr>
                <w:rStyle w:val="Hyperlink"/>
                <w:rFonts w:hint="eastAsia"/>
                <w:noProof/>
                <w:rtl/>
                <w:lang w:bidi="fa-IR"/>
              </w:rPr>
              <w:t>معنى</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مفهوم</w:t>
            </w:r>
            <w:r w:rsidRPr="00D16F6D">
              <w:rPr>
                <w:rStyle w:val="Hyperlink"/>
                <w:noProof/>
                <w:rtl/>
                <w:lang w:bidi="fa-IR"/>
              </w:rPr>
              <w:t xml:space="preserve"> </w:t>
            </w:r>
            <w:r w:rsidRPr="00D16F6D">
              <w:rPr>
                <w:rStyle w:val="Hyperlink"/>
                <w:rFonts w:hint="eastAsia"/>
                <w:noProof/>
                <w:rtl/>
                <w:lang w:bidi="fa-IR"/>
              </w:rPr>
              <w:t>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Toc394493036 \h</w:instrText>
            </w:r>
            <w:r>
              <w:rPr>
                <w:noProof/>
                <w:webHidden/>
                <w:rtl/>
              </w:rPr>
              <w:instrText xml:space="preserve"> </w:instrText>
            </w:r>
            <w:r>
              <w:rPr>
                <w:noProof/>
                <w:webHidden/>
                <w:rtl/>
              </w:rPr>
            </w:r>
            <w:r>
              <w:rPr>
                <w:noProof/>
                <w:webHidden/>
                <w:rtl/>
              </w:rPr>
              <w:fldChar w:fldCharType="separate"/>
            </w:r>
            <w:r w:rsidR="006F158C">
              <w:rPr>
                <w:noProof/>
                <w:webHidden/>
                <w:rtl/>
              </w:rPr>
              <w:t>461</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37" w:history="1">
            <w:r w:rsidRPr="00D16F6D">
              <w:rPr>
                <w:rStyle w:val="Hyperlink"/>
                <w:rFonts w:hint="eastAsia"/>
                <w:noProof/>
                <w:rtl/>
                <w:lang w:bidi="fa-IR"/>
              </w:rPr>
              <w:t>مصاديق</w:t>
            </w:r>
            <w:r w:rsidRPr="00D16F6D">
              <w:rPr>
                <w:rStyle w:val="Hyperlink"/>
                <w:noProof/>
                <w:rtl/>
                <w:lang w:bidi="fa-IR"/>
              </w:rPr>
              <w:t xml:space="preserve"> </w:t>
            </w:r>
            <w:r w:rsidRPr="00D16F6D">
              <w:rPr>
                <w:rStyle w:val="Hyperlink"/>
                <w:rFonts w:hint="eastAsia"/>
                <w:noProof/>
                <w:rtl/>
                <w:lang w:bidi="fa-IR"/>
              </w:rPr>
              <w:t>عبداللَّه</w:t>
            </w:r>
            <w:r w:rsidRPr="00D16F6D">
              <w:rPr>
                <w:rStyle w:val="Hyperlink"/>
                <w:noProof/>
                <w:rtl/>
                <w:lang w:bidi="fa-IR"/>
              </w:rPr>
              <w:t xml:space="preserve"> </w:t>
            </w:r>
            <w:r w:rsidRPr="00D16F6D">
              <w:rPr>
                <w:rStyle w:val="Hyperlink"/>
                <w:rFonts w:hint="eastAsia"/>
                <w:noProof/>
                <w:rtl/>
                <w:lang w:bidi="fa-IR"/>
              </w:rPr>
              <w:t>در</w:t>
            </w:r>
            <w:r w:rsidRPr="00D16F6D">
              <w:rPr>
                <w:rStyle w:val="Hyperlink"/>
                <w:noProof/>
                <w:rtl/>
                <w:lang w:bidi="fa-IR"/>
              </w:rPr>
              <w:t xml:space="preserve"> </w:t>
            </w:r>
            <w:r w:rsidRPr="00D16F6D">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Toc394493037 \h</w:instrText>
            </w:r>
            <w:r>
              <w:rPr>
                <w:noProof/>
                <w:webHidden/>
                <w:rtl/>
              </w:rPr>
              <w:instrText xml:space="preserve"> </w:instrText>
            </w:r>
            <w:r>
              <w:rPr>
                <w:noProof/>
                <w:webHidden/>
                <w:rtl/>
              </w:rPr>
            </w:r>
            <w:r>
              <w:rPr>
                <w:noProof/>
                <w:webHidden/>
                <w:rtl/>
              </w:rPr>
              <w:fldChar w:fldCharType="separate"/>
            </w:r>
            <w:r w:rsidR="006F158C">
              <w:rPr>
                <w:noProof/>
                <w:webHidden/>
                <w:rtl/>
              </w:rPr>
              <w:t>465</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38" w:history="1">
            <w:r w:rsidRPr="00D16F6D">
              <w:rPr>
                <w:rStyle w:val="Hyperlink"/>
                <w:rFonts w:hint="eastAsia"/>
                <w:noProof/>
                <w:rtl/>
                <w:lang w:bidi="fa-IR"/>
              </w:rPr>
              <w:t>شناخت</w:t>
            </w:r>
            <w:r w:rsidRPr="00D16F6D">
              <w:rPr>
                <w:rStyle w:val="Hyperlink"/>
                <w:noProof/>
                <w:rtl/>
                <w:lang w:bidi="fa-IR"/>
              </w:rPr>
              <w:t xml:space="preserve"> </w:t>
            </w:r>
            <w:r w:rsidRPr="00D16F6D">
              <w:rPr>
                <w:rStyle w:val="Hyperlink"/>
                <w:rFonts w:hint="eastAsia"/>
                <w:noProof/>
                <w:rtl/>
                <w:lang w:bidi="fa-IR"/>
              </w:rPr>
              <w:t>نعمت،</w:t>
            </w:r>
            <w:r w:rsidRPr="00D16F6D">
              <w:rPr>
                <w:rStyle w:val="Hyperlink"/>
                <w:noProof/>
                <w:rtl/>
                <w:lang w:bidi="fa-IR"/>
              </w:rPr>
              <w:t xml:space="preserve"> </w:t>
            </w:r>
            <w:r w:rsidRPr="00D16F6D">
              <w:rPr>
                <w:rStyle w:val="Hyperlink"/>
                <w:rFonts w:hint="eastAsia"/>
                <w:noProof/>
                <w:rtl/>
                <w:lang w:bidi="fa-IR"/>
              </w:rPr>
              <w:t>شكر</w:t>
            </w:r>
            <w:r w:rsidRPr="00D16F6D">
              <w:rPr>
                <w:rStyle w:val="Hyperlink"/>
                <w:noProof/>
                <w:rtl/>
                <w:lang w:bidi="fa-IR"/>
              </w:rPr>
              <w:t xml:space="preserve"> </w:t>
            </w:r>
            <w:r w:rsidRPr="00D16F6D">
              <w:rPr>
                <w:rStyle w:val="Hyperlink"/>
                <w:rFonts w:hint="eastAsia"/>
                <w:noProof/>
                <w:rtl/>
                <w:lang w:bidi="fa-IR"/>
              </w:rPr>
              <w:t>منعم</w:t>
            </w:r>
            <w:r w:rsidRPr="00D16F6D">
              <w:rPr>
                <w:rStyle w:val="Hyperlink"/>
                <w:noProof/>
                <w:rtl/>
                <w:lang w:bidi="fa-IR"/>
              </w:rPr>
              <w:t xml:space="preserve"> </w:t>
            </w:r>
            <w:r w:rsidRPr="00D16F6D">
              <w:rPr>
                <w:rStyle w:val="Hyperlink"/>
                <w:rFonts w:hint="eastAsia"/>
                <w:noProof/>
                <w:rtl/>
                <w:lang w:bidi="fa-IR"/>
              </w:rPr>
              <w:t>مى</w:t>
            </w:r>
            <w:r w:rsidRPr="00D16F6D">
              <w:rPr>
                <w:rStyle w:val="Hyperlink"/>
                <w:noProof/>
                <w:rtl/>
                <w:lang w:bidi="fa-IR"/>
              </w:rPr>
              <w:t xml:space="preserve"> </w:t>
            </w:r>
            <w:r w:rsidRPr="00D16F6D">
              <w:rPr>
                <w:rStyle w:val="Hyperlink"/>
                <w:rFonts w:hint="eastAsia"/>
                <w:noProof/>
                <w:rtl/>
                <w:lang w:bidi="fa-IR"/>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Toc394493038 \h</w:instrText>
            </w:r>
            <w:r>
              <w:rPr>
                <w:noProof/>
                <w:webHidden/>
                <w:rtl/>
              </w:rPr>
              <w:instrText xml:space="preserve"> </w:instrText>
            </w:r>
            <w:r>
              <w:rPr>
                <w:noProof/>
                <w:webHidden/>
                <w:rtl/>
              </w:rPr>
            </w:r>
            <w:r>
              <w:rPr>
                <w:noProof/>
                <w:webHidden/>
                <w:rtl/>
              </w:rPr>
              <w:fldChar w:fldCharType="separate"/>
            </w:r>
            <w:r w:rsidR="006F158C">
              <w:rPr>
                <w:noProof/>
                <w:webHidden/>
                <w:rtl/>
              </w:rPr>
              <w:t>467</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39" w:history="1">
            <w:r w:rsidRPr="00D16F6D">
              <w:rPr>
                <w:rStyle w:val="Hyperlink"/>
                <w:rFonts w:hint="eastAsia"/>
                <w:noProof/>
                <w:rtl/>
                <w:lang w:bidi="fa-IR"/>
              </w:rPr>
              <w:t>مراتب</w:t>
            </w:r>
            <w:r w:rsidRPr="00D16F6D">
              <w:rPr>
                <w:rStyle w:val="Hyperlink"/>
                <w:noProof/>
                <w:rtl/>
                <w:lang w:bidi="fa-IR"/>
              </w:rPr>
              <w:t xml:space="preserve"> </w:t>
            </w:r>
            <w:r w:rsidRPr="00D16F6D">
              <w:rPr>
                <w:rStyle w:val="Hyperlink"/>
                <w:rFonts w:hint="eastAsia"/>
                <w:noProof/>
                <w:rtl/>
                <w:lang w:bidi="fa-IR"/>
              </w:rPr>
              <w:t>شكرگزارى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Toc394493039 \h</w:instrText>
            </w:r>
            <w:r>
              <w:rPr>
                <w:noProof/>
                <w:webHidden/>
                <w:rtl/>
              </w:rPr>
              <w:instrText xml:space="preserve"> </w:instrText>
            </w:r>
            <w:r>
              <w:rPr>
                <w:noProof/>
                <w:webHidden/>
                <w:rtl/>
              </w:rPr>
            </w:r>
            <w:r>
              <w:rPr>
                <w:noProof/>
                <w:webHidden/>
                <w:rtl/>
              </w:rPr>
              <w:fldChar w:fldCharType="separate"/>
            </w:r>
            <w:r w:rsidR="006F158C">
              <w:rPr>
                <w:noProof/>
                <w:webHidden/>
                <w:rtl/>
              </w:rPr>
              <w:t>471</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40" w:history="1">
            <w:r w:rsidRPr="00D16F6D">
              <w:rPr>
                <w:rStyle w:val="Hyperlink"/>
                <w:rFonts w:hint="eastAsia"/>
                <w:noProof/>
                <w:rtl/>
                <w:lang w:bidi="fa-IR"/>
              </w:rPr>
              <w:t>كيفيت</w:t>
            </w:r>
            <w:r w:rsidRPr="00D16F6D">
              <w:rPr>
                <w:rStyle w:val="Hyperlink"/>
                <w:noProof/>
                <w:rtl/>
                <w:lang w:bidi="fa-IR"/>
              </w:rPr>
              <w:t xml:space="preserve"> </w:t>
            </w:r>
            <w:r w:rsidRPr="00D16F6D">
              <w:rPr>
                <w:rStyle w:val="Hyperlink"/>
                <w:rFonts w:hint="eastAsia"/>
                <w:noProof/>
                <w:rtl/>
                <w:lang w:bidi="fa-IR"/>
              </w:rPr>
              <w:t>شكرگزارى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Toc394493040 \h</w:instrText>
            </w:r>
            <w:r>
              <w:rPr>
                <w:noProof/>
                <w:webHidden/>
                <w:rtl/>
              </w:rPr>
              <w:instrText xml:space="preserve"> </w:instrText>
            </w:r>
            <w:r>
              <w:rPr>
                <w:noProof/>
                <w:webHidden/>
                <w:rtl/>
              </w:rPr>
            </w:r>
            <w:r>
              <w:rPr>
                <w:noProof/>
                <w:webHidden/>
                <w:rtl/>
              </w:rPr>
              <w:fldChar w:fldCharType="separate"/>
            </w:r>
            <w:r w:rsidR="006F158C">
              <w:rPr>
                <w:noProof/>
                <w:webHidden/>
                <w:rtl/>
              </w:rPr>
              <w:t>474</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41" w:history="1">
            <w:r w:rsidRPr="00D16F6D">
              <w:rPr>
                <w:rStyle w:val="Hyperlink"/>
                <w:rFonts w:hint="eastAsia"/>
                <w:noProof/>
                <w:rtl/>
                <w:lang w:bidi="fa-IR"/>
              </w:rPr>
              <w:t>آثار</w:t>
            </w:r>
            <w:r w:rsidRPr="00D16F6D">
              <w:rPr>
                <w:rStyle w:val="Hyperlink"/>
                <w:noProof/>
                <w:rtl/>
                <w:lang w:bidi="fa-IR"/>
              </w:rPr>
              <w:t xml:space="preserve"> </w:t>
            </w:r>
            <w:r w:rsidRPr="00D16F6D">
              <w:rPr>
                <w:rStyle w:val="Hyperlink"/>
                <w:rFonts w:hint="eastAsia"/>
                <w:noProof/>
                <w:rtl/>
                <w:lang w:bidi="fa-IR"/>
              </w:rPr>
              <w:t>شكرگزارى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Toc394493041 \h</w:instrText>
            </w:r>
            <w:r>
              <w:rPr>
                <w:noProof/>
                <w:webHidden/>
                <w:rtl/>
              </w:rPr>
              <w:instrText xml:space="preserve"> </w:instrText>
            </w:r>
            <w:r>
              <w:rPr>
                <w:noProof/>
                <w:webHidden/>
                <w:rtl/>
              </w:rPr>
            </w:r>
            <w:r>
              <w:rPr>
                <w:noProof/>
                <w:webHidden/>
                <w:rtl/>
              </w:rPr>
              <w:fldChar w:fldCharType="separate"/>
            </w:r>
            <w:r w:rsidR="006F158C">
              <w:rPr>
                <w:noProof/>
                <w:webHidden/>
                <w:rtl/>
              </w:rPr>
              <w:t>480</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42" w:history="1">
            <w:r w:rsidRPr="00D16F6D">
              <w:rPr>
                <w:rStyle w:val="Hyperlink"/>
                <w:rFonts w:hint="eastAsia"/>
                <w:noProof/>
                <w:rtl/>
                <w:lang w:bidi="fa-IR"/>
              </w:rPr>
              <w:t>مراحل</w:t>
            </w:r>
            <w:r w:rsidRPr="00D16F6D">
              <w:rPr>
                <w:rStyle w:val="Hyperlink"/>
                <w:noProof/>
                <w:rtl/>
                <w:lang w:bidi="fa-IR"/>
              </w:rPr>
              <w:t xml:space="preserve"> </w:t>
            </w:r>
            <w:r w:rsidRPr="00D16F6D">
              <w:rPr>
                <w:rStyle w:val="Hyperlink"/>
                <w:rFonts w:hint="eastAsia"/>
                <w:noProof/>
                <w:rtl/>
                <w:lang w:bidi="fa-IR"/>
              </w:rPr>
              <w:t>شكرگزارى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Toc394493042 \h</w:instrText>
            </w:r>
            <w:r>
              <w:rPr>
                <w:noProof/>
                <w:webHidden/>
                <w:rtl/>
              </w:rPr>
              <w:instrText xml:space="preserve"> </w:instrText>
            </w:r>
            <w:r>
              <w:rPr>
                <w:noProof/>
                <w:webHidden/>
                <w:rtl/>
              </w:rPr>
            </w:r>
            <w:r>
              <w:rPr>
                <w:noProof/>
                <w:webHidden/>
                <w:rtl/>
              </w:rPr>
              <w:fldChar w:fldCharType="separate"/>
            </w:r>
            <w:r w:rsidR="006F158C">
              <w:rPr>
                <w:noProof/>
                <w:webHidden/>
                <w:rtl/>
              </w:rPr>
              <w:t>484</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43" w:history="1">
            <w:r w:rsidRPr="00D16F6D">
              <w:rPr>
                <w:rStyle w:val="Hyperlink"/>
                <w:rFonts w:hint="eastAsia"/>
                <w:noProof/>
                <w:rtl/>
                <w:lang w:bidi="fa-IR"/>
              </w:rPr>
              <w:t>فوايد</w:t>
            </w:r>
            <w:r w:rsidRPr="00D16F6D">
              <w:rPr>
                <w:rStyle w:val="Hyperlink"/>
                <w:noProof/>
                <w:rtl/>
                <w:lang w:bidi="fa-IR"/>
              </w:rPr>
              <w:t xml:space="preserve"> </w:t>
            </w:r>
            <w:r w:rsidRPr="00D16F6D">
              <w:rPr>
                <w:rStyle w:val="Hyperlink"/>
                <w:rFonts w:hint="eastAsia"/>
                <w:noProof/>
                <w:rtl/>
                <w:lang w:bidi="fa-IR"/>
              </w:rPr>
              <w:t>شكرگزارى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Toc394493043 \h</w:instrText>
            </w:r>
            <w:r>
              <w:rPr>
                <w:noProof/>
                <w:webHidden/>
                <w:rtl/>
              </w:rPr>
              <w:instrText xml:space="preserve"> </w:instrText>
            </w:r>
            <w:r>
              <w:rPr>
                <w:noProof/>
                <w:webHidden/>
                <w:rtl/>
              </w:rPr>
            </w:r>
            <w:r>
              <w:rPr>
                <w:noProof/>
                <w:webHidden/>
                <w:rtl/>
              </w:rPr>
              <w:fldChar w:fldCharType="separate"/>
            </w:r>
            <w:r w:rsidR="006F158C">
              <w:rPr>
                <w:noProof/>
                <w:webHidden/>
                <w:rtl/>
              </w:rPr>
              <w:t>491</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44" w:history="1">
            <w:r w:rsidRPr="00D16F6D">
              <w:rPr>
                <w:rStyle w:val="Hyperlink"/>
                <w:rFonts w:hint="eastAsia"/>
                <w:noProof/>
                <w:rtl/>
                <w:lang w:bidi="fa-IR"/>
              </w:rPr>
              <w:t>تعريف</w:t>
            </w:r>
            <w:r w:rsidRPr="00D16F6D">
              <w:rPr>
                <w:rStyle w:val="Hyperlink"/>
                <w:noProof/>
                <w:rtl/>
                <w:lang w:bidi="fa-IR"/>
              </w:rPr>
              <w:t xml:space="preserve"> </w:t>
            </w:r>
            <w:r w:rsidRPr="00D16F6D">
              <w:rPr>
                <w:rStyle w:val="Hyperlink"/>
                <w:rFonts w:hint="eastAsia"/>
                <w:noProof/>
                <w:rtl/>
                <w:lang w:bidi="fa-IR"/>
              </w:rPr>
              <w:t>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Toc394493044 \h</w:instrText>
            </w:r>
            <w:r>
              <w:rPr>
                <w:noProof/>
                <w:webHidden/>
                <w:rtl/>
              </w:rPr>
              <w:instrText xml:space="preserve"> </w:instrText>
            </w:r>
            <w:r>
              <w:rPr>
                <w:noProof/>
                <w:webHidden/>
                <w:rtl/>
              </w:rPr>
            </w:r>
            <w:r>
              <w:rPr>
                <w:noProof/>
                <w:webHidden/>
                <w:rtl/>
              </w:rPr>
              <w:fldChar w:fldCharType="separate"/>
            </w:r>
            <w:r w:rsidR="006F158C">
              <w:rPr>
                <w:noProof/>
                <w:webHidden/>
                <w:rtl/>
              </w:rPr>
              <w:t>495</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45" w:history="1">
            <w:r w:rsidRPr="00D16F6D">
              <w:rPr>
                <w:rStyle w:val="Hyperlink"/>
                <w:rFonts w:hint="eastAsia"/>
                <w:noProof/>
                <w:rtl/>
                <w:lang w:bidi="fa-IR"/>
              </w:rPr>
              <w:t>مصاديق</w:t>
            </w:r>
            <w:r w:rsidRPr="00D16F6D">
              <w:rPr>
                <w:rStyle w:val="Hyperlink"/>
                <w:noProof/>
                <w:rtl/>
                <w:lang w:bidi="fa-IR"/>
              </w:rPr>
              <w:t xml:space="preserve"> </w:t>
            </w:r>
            <w:r w:rsidRPr="00D16F6D">
              <w:rPr>
                <w:rStyle w:val="Hyperlink"/>
                <w:rFonts w:hint="eastAsia"/>
                <w:noProof/>
                <w:rtl/>
                <w:lang w:bidi="fa-IR"/>
              </w:rPr>
              <w:t>معروف</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Toc394493045 \h</w:instrText>
            </w:r>
            <w:r>
              <w:rPr>
                <w:noProof/>
                <w:webHidden/>
                <w:rtl/>
              </w:rPr>
              <w:instrText xml:space="preserve"> </w:instrText>
            </w:r>
            <w:r>
              <w:rPr>
                <w:noProof/>
                <w:webHidden/>
                <w:rtl/>
              </w:rPr>
            </w:r>
            <w:r>
              <w:rPr>
                <w:noProof/>
                <w:webHidden/>
                <w:rtl/>
              </w:rPr>
              <w:fldChar w:fldCharType="separate"/>
            </w:r>
            <w:r w:rsidR="006F158C">
              <w:rPr>
                <w:noProof/>
                <w:webHidden/>
                <w:rtl/>
              </w:rPr>
              <w:t>499</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46" w:history="1">
            <w:r w:rsidRPr="00D16F6D">
              <w:rPr>
                <w:rStyle w:val="Hyperlink"/>
                <w:rFonts w:hint="eastAsia"/>
                <w:noProof/>
                <w:rtl/>
                <w:lang w:bidi="fa-IR"/>
              </w:rPr>
              <w:t>توصيه</w:t>
            </w:r>
            <w:r w:rsidRPr="00D16F6D">
              <w:rPr>
                <w:rStyle w:val="Hyperlink"/>
                <w:noProof/>
                <w:rtl/>
                <w:lang w:bidi="fa-IR"/>
              </w:rPr>
              <w:t xml:space="preserve"> </w:t>
            </w:r>
            <w:r w:rsidRPr="00D16F6D">
              <w:rPr>
                <w:rStyle w:val="Hyperlink"/>
                <w:rFonts w:hint="eastAsia"/>
                <w:noProof/>
                <w:rtl/>
                <w:lang w:bidi="fa-IR"/>
              </w:rPr>
              <w:t>به</w:t>
            </w:r>
            <w:r w:rsidRPr="00D16F6D">
              <w:rPr>
                <w:rStyle w:val="Hyperlink"/>
                <w:noProof/>
                <w:rtl/>
                <w:lang w:bidi="fa-IR"/>
              </w:rPr>
              <w:t xml:space="preserve"> </w:t>
            </w:r>
            <w:r w:rsidRPr="00D16F6D">
              <w:rPr>
                <w:rStyle w:val="Hyperlink"/>
                <w:rFonts w:hint="eastAsia"/>
                <w:noProof/>
                <w:rtl/>
                <w:lang w:bidi="fa-IR"/>
              </w:rPr>
              <w:t>امر</w:t>
            </w:r>
            <w:r w:rsidRPr="00D16F6D">
              <w:rPr>
                <w:rStyle w:val="Hyperlink"/>
                <w:noProof/>
                <w:rtl/>
                <w:lang w:bidi="fa-IR"/>
              </w:rPr>
              <w:t xml:space="preserve"> </w:t>
            </w:r>
            <w:r w:rsidRPr="00D16F6D">
              <w:rPr>
                <w:rStyle w:val="Hyperlink"/>
                <w:rFonts w:hint="eastAsia"/>
                <w:noProof/>
                <w:rtl/>
                <w:lang w:bidi="fa-IR"/>
              </w:rPr>
              <w:t>به</w:t>
            </w:r>
            <w:r w:rsidRPr="00D16F6D">
              <w:rPr>
                <w:rStyle w:val="Hyperlink"/>
                <w:noProof/>
                <w:rtl/>
                <w:lang w:bidi="fa-IR"/>
              </w:rPr>
              <w:t xml:space="preserve"> </w:t>
            </w:r>
            <w:r w:rsidRPr="00D16F6D">
              <w:rPr>
                <w:rStyle w:val="Hyperlink"/>
                <w:rFonts w:hint="eastAsia"/>
                <w:noProof/>
                <w:rtl/>
                <w:lang w:bidi="fa-IR"/>
              </w:rPr>
              <w:t>معروف</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نهى</w:t>
            </w:r>
            <w:r w:rsidRPr="00D16F6D">
              <w:rPr>
                <w:rStyle w:val="Hyperlink"/>
                <w:noProof/>
                <w:rtl/>
                <w:lang w:bidi="fa-IR"/>
              </w:rPr>
              <w:t xml:space="preserve"> </w:t>
            </w:r>
            <w:r w:rsidRPr="00D16F6D">
              <w:rPr>
                <w:rStyle w:val="Hyperlink"/>
                <w:rFonts w:hint="eastAsia"/>
                <w:noProof/>
                <w:rtl/>
                <w:lang w:bidi="fa-IR"/>
              </w:rPr>
              <w:t>از</w:t>
            </w:r>
            <w:r w:rsidRPr="00D16F6D">
              <w:rPr>
                <w:rStyle w:val="Hyperlink"/>
                <w:noProof/>
                <w:rtl/>
                <w:lang w:bidi="fa-IR"/>
              </w:rPr>
              <w:t xml:space="preserve"> </w:t>
            </w:r>
            <w:r w:rsidRPr="00D16F6D">
              <w:rPr>
                <w:rStyle w:val="Hyperlink"/>
                <w:rFonts w:hint="eastAsia"/>
                <w:noProof/>
                <w:rtl/>
                <w:lang w:bidi="fa-IR"/>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Toc394493046 \h</w:instrText>
            </w:r>
            <w:r>
              <w:rPr>
                <w:noProof/>
                <w:webHidden/>
                <w:rtl/>
              </w:rPr>
              <w:instrText xml:space="preserve"> </w:instrText>
            </w:r>
            <w:r>
              <w:rPr>
                <w:noProof/>
                <w:webHidden/>
                <w:rtl/>
              </w:rPr>
            </w:r>
            <w:r>
              <w:rPr>
                <w:noProof/>
                <w:webHidden/>
                <w:rtl/>
              </w:rPr>
              <w:fldChar w:fldCharType="separate"/>
            </w:r>
            <w:r w:rsidR="006F158C">
              <w:rPr>
                <w:noProof/>
                <w:webHidden/>
                <w:rtl/>
              </w:rPr>
              <w:t>504</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47" w:history="1">
            <w:r w:rsidRPr="00D16F6D">
              <w:rPr>
                <w:rStyle w:val="Hyperlink"/>
                <w:rFonts w:hint="eastAsia"/>
                <w:noProof/>
                <w:rtl/>
                <w:lang w:bidi="fa-IR"/>
              </w:rPr>
              <w:t>امر</w:t>
            </w:r>
            <w:r w:rsidRPr="00D16F6D">
              <w:rPr>
                <w:rStyle w:val="Hyperlink"/>
                <w:noProof/>
                <w:rtl/>
                <w:lang w:bidi="fa-IR"/>
              </w:rPr>
              <w:t xml:space="preserve"> </w:t>
            </w:r>
            <w:r w:rsidRPr="00D16F6D">
              <w:rPr>
                <w:rStyle w:val="Hyperlink"/>
                <w:rFonts w:hint="eastAsia"/>
                <w:noProof/>
                <w:rtl/>
                <w:lang w:bidi="fa-IR"/>
              </w:rPr>
              <w:t>به</w:t>
            </w:r>
            <w:r w:rsidRPr="00D16F6D">
              <w:rPr>
                <w:rStyle w:val="Hyperlink"/>
                <w:noProof/>
                <w:rtl/>
                <w:lang w:bidi="fa-IR"/>
              </w:rPr>
              <w:t xml:space="preserve"> </w:t>
            </w:r>
            <w:r w:rsidRPr="00D16F6D">
              <w:rPr>
                <w:rStyle w:val="Hyperlink"/>
                <w:rFonts w:hint="eastAsia"/>
                <w:noProof/>
                <w:rtl/>
                <w:lang w:bidi="fa-IR"/>
              </w:rPr>
              <w:t>معروف</w:t>
            </w:r>
            <w:r w:rsidRPr="00D16F6D">
              <w:rPr>
                <w:rStyle w:val="Hyperlink"/>
                <w:noProof/>
                <w:rtl/>
                <w:lang w:bidi="fa-IR"/>
              </w:rPr>
              <w:t xml:space="preserve"> </w:t>
            </w:r>
            <w:r w:rsidRPr="00D16F6D">
              <w:rPr>
                <w:rStyle w:val="Hyperlink"/>
                <w:rFonts w:hint="eastAsia"/>
                <w:noProof/>
                <w:rtl/>
                <w:lang w:bidi="fa-IR"/>
              </w:rPr>
              <w:t>از</w:t>
            </w:r>
            <w:r w:rsidRPr="00D16F6D">
              <w:rPr>
                <w:rStyle w:val="Hyperlink"/>
                <w:noProof/>
                <w:rtl/>
                <w:lang w:bidi="fa-IR"/>
              </w:rPr>
              <w:t xml:space="preserve"> </w:t>
            </w:r>
            <w:r w:rsidRPr="00D16F6D">
              <w:rPr>
                <w:rStyle w:val="Hyperlink"/>
                <w:rFonts w:hint="eastAsia"/>
                <w:noProof/>
                <w:rtl/>
                <w:lang w:bidi="fa-IR"/>
              </w:rPr>
              <w:t>ديدگاه</w:t>
            </w:r>
            <w:r w:rsidRPr="00D16F6D">
              <w:rPr>
                <w:rStyle w:val="Hyperlink"/>
                <w:noProof/>
                <w:rtl/>
                <w:lang w:bidi="fa-IR"/>
              </w:rPr>
              <w:t xml:space="preserve"> </w:t>
            </w:r>
            <w:r w:rsidRPr="00D16F6D">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Toc394493047 \h</w:instrText>
            </w:r>
            <w:r>
              <w:rPr>
                <w:noProof/>
                <w:webHidden/>
                <w:rtl/>
              </w:rPr>
              <w:instrText xml:space="preserve"> </w:instrText>
            </w:r>
            <w:r>
              <w:rPr>
                <w:noProof/>
                <w:webHidden/>
                <w:rtl/>
              </w:rPr>
            </w:r>
            <w:r>
              <w:rPr>
                <w:noProof/>
                <w:webHidden/>
                <w:rtl/>
              </w:rPr>
              <w:fldChar w:fldCharType="separate"/>
            </w:r>
            <w:r w:rsidR="006F158C">
              <w:rPr>
                <w:noProof/>
                <w:webHidden/>
                <w:rtl/>
              </w:rPr>
              <w:t>508</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48" w:history="1">
            <w:r w:rsidRPr="00D16F6D">
              <w:rPr>
                <w:rStyle w:val="Hyperlink"/>
                <w:rFonts w:hint="eastAsia"/>
                <w:noProof/>
                <w:rtl/>
                <w:lang w:bidi="fa-IR"/>
              </w:rPr>
              <w:t>مصاديق</w:t>
            </w:r>
            <w:r w:rsidRPr="00D16F6D">
              <w:rPr>
                <w:rStyle w:val="Hyperlink"/>
                <w:noProof/>
                <w:rtl/>
                <w:lang w:bidi="fa-IR"/>
              </w:rPr>
              <w:t xml:space="preserve"> </w:t>
            </w:r>
            <w:r w:rsidRPr="00D16F6D">
              <w:rPr>
                <w:rStyle w:val="Hyperlink"/>
                <w:rFonts w:hint="eastAsia"/>
                <w:noProof/>
                <w:rtl/>
                <w:lang w:bidi="fa-IR"/>
              </w:rPr>
              <w:t>عمل</w:t>
            </w:r>
            <w:r w:rsidRPr="00D16F6D">
              <w:rPr>
                <w:rStyle w:val="Hyperlink"/>
                <w:noProof/>
                <w:rtl/>
                <w:lang w:bidi="fa-IR"/>
              </w:rPr>
              <w:t xml:space="preserve"> </w:t>
            </w:r>
            <w:r w:rsidRPr="00D16F6D">
              <w:rPr>
                <w:rStyle w:val="Hyperlink"/>
                <w:rFonts w:hint="eastAsia"/>
                <w:noProof/>
                <w:rtl/>
                <w:lang w:bidi="fa-IR"/>
              </w:rPr>
              <w:t>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Toc394493048 \h</w:instrText>
            </w:r>
            <w:r>
              <w:rPr>
                <w:noProof/>
                <w:webHidden/>
                <w:rtl/>
              </w:rPr>
              <w:instrText xml:space="preserve"> </w:instrText>
            </w:r>
            <w:r>
              <w:rPr>
                <w:noProof/>
                <w:webHidden/>
                <w:rtl/>
              </w:rPr>
            </w:r>
            <w:r>
              <w:rPr>
                <w:noProof/>
                <w:webHidden/>
                <w:rtl/>
              </w:rPr>
              <w:fldChar w:fldCharType="separate"/>
            </w:r>
            <w:r w:rsidR="006F158C">
              <w:rPr>
                <w:noProof/>
                <w:webHidden/>
                <w:rtl/>
              </w:rPr>
              <w:t>512</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49" w:history="1">
            <w:r w:rsidRPr="00D16F6D">
              <w:rPr>
                <w:rStyle w:val="Hyperlink"/>
                <w:rFonts w:hint="eastAsia"/>
                <w:noProof/>
                <w:rtl/>
                <w:lang w:bidi="fa-IR"/>
              </w:rPr>
              <w:t>آثار</w:t>
            </w:r>
            <w:r w:rsidRPr="00D16F6D">
              <w:rPr>
                <w:rStyle w:val="Hyperlink"/>
                <w:noProof/>
                <w:rtl/>
                <w:lang w:bidi="fa-IR"/>
              </w:rPr>
              <w:t xml:space="preserve"> </w:t>
            </w:r>
            <w:r w:rsidRPr="00D16F6D">
              <w:rPr>
                <w:rStyle w:val="Hyperlink"/>
                <w:rFonts w:hint="eastAsia"/>
                <w:noProof/>
                <w:rtl/>
                <w:lang w:bidi="fa-IR"/>
              </w:rPr>
              <w:t>دنيوى</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اخروى</w:t>
            </w:r>
            <w:r w:rsidRPr="00D16F6D">
              <w:rPr>
                <w:rStyle w:val="Hyperlink"/>
                <w:noProof/>
                <w:rtl/>
                <w:lang w:bidi="fa-IR"/>
              </w:rPr>
              <w:t xml:space="preserve"> </w:t>
            </w:r>
            <w:r w:rsidRPr="00D16F6D">
              <w:rPr>
                <w:rStyle w:val="Hyperlink"/>
                <w:rFonts w:hint="eastAsia"/>
                <w:noProof/>
                <w:rtl/>
                <w:lang w:bidi="fa-IR"/>
              </w:rPr>
              <w:t>عامل</w:t>
            </w:r>
            <w:r w:rsidRPr="00D16F6D">
              <w:rPr>
                <w:rStyle w:val="Hyperlink"/>
                <w:noProof/>
                <w:rtl/>
                <w:lang w:bidi="fa-IR"/>
              </w:rPr>
              <w:t xml:space="preserve"> </w:t>
            </w:r>
            <w:r w:rsidRPr="00D16F6D">
              <w:rPr>
                <w:rStyle w:val="Hyperlink"/>
                <w:rFonts w:hint="eastAsia"/>
                <w:noProof/>
                <w:rtl/>
                <w:lang w:bidi="fa-IR"/>
              </w:rPr>
              <w:t>به</w:t>
            </w:r>
            <w:r w:rsidRPr="00D16F6D">
              <w:rPr>
                <w:rStyle w:val="Hyperlink"/>
                <w:noProof/>
                <w:rtl/>
                <w:lang w:bidi="fa-IR"/>
              </w:rPr>
              <w:t xml:space="preserve"> </w:t>
            </w:r>
            <w:r w:rsidRPr="00D16F6D">
              <w:rPr>
                <w:rStyle w:val="Hyperlink"/>
                <w:rFonts w:hint="eastAsia"/>
                <w:noProof/>
                <w:rtl/>
                <w:lang w:bidi="fa-IR"/>
              </w:rPr>
              <w:t>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Toc394493049 \h</w:instrText>
            </w:r>
            <w:r>
              <w:rPr>
                <w:noProof/>
                <w:webHidden/>
                <w:rtl/>
              </w:rPr>
              <w:instrText xml:space="preserve"> </w:instrText>
            </w:r>
            <w:r>
              <w:rPr>
                <w:noProof/>
                <w:webHidden/>
                <w:rtl/>
              </w:rPr>
            </w:r>
            <w:r>
              <w:rPr>
                <w:noProof/>
                <w:webHidden/>
                <w:rtl/>
              </w:rPr>
              <w:fldChar w:fldCharType="separate"/>
            </w:r>
            <w:r w:rsidR="006F158C">
              <w:rPr>
                <w:noProof/>
                <w:webHidden/>
                <w:rtl/>
              </w:rPr>
              <w:t>518</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50" w:history="1">
            <w:r w:rsidRPr="00D16F6D">
              <w:rPr>
                <w:rStyle w:val="Hyperlink"/>
                <w:rFonts w:hint="eastAsia"/>
                <w:noProof/>
                <w:rtl/>
                <w:lang w:bidi="fa-IR"/>
              </w:rPr>
              <w:t>نكات</w:t>
            </w:r>
            <w:r w:rsidRPr="00D16F6D">
              <w:rPr>
                <w:rStyle w:val="Hyperlink"/>
                <w:noProof/>
                <w:rtl/>
                <w:lang w:bidi="fa-IR"/>
              </w:rPr>
              <w:t xml:space="preserve"> </w:t>
            </w:r>
            <w:r w:rsidRPr="00D16F6D">
              <w:rPr>
                <w:rStyle w:val="Hyperlink"/>
                <w:rFonts w:hint="eastAsia"/>
                <w:noProof/>
                <w:rtl/>
                <w:lang w:bidi="fa-IR"/>
              </w:rPr>
              <w:t>قابل</w:t>
            </w:r>
            <w:r w:rsidRPr="00D16F6D">
              <w:rPr>
                <w:rStyle w:val="Hyperlink"/>
                <w:noProof/>
                <w:rtl/>
                <w:lang w:bidi="fa-IR"/>
              </w:rPr>
              <w:t xml:space="preserve"> </w:t>
            </w:r>
            <w:r w:rsidRPr="00D16F6D">
              <w:rPr>
                <w:rStyle w:val="Hyperlink"/>
                <w:rFonts w:hint="eastAsia"/>
                <w:noProof/>
                <w:rtl/>
                <w:lang w:bidi="fa-IR"/>
              </w:rPr>
              <w:t>توجه</w:t>
            </w:r>
            <w:r w:rsidRPr="00D16F6D">
              <w:rPr>
                <w:rStyle w:val="Hyperlink"/>
                <w:noProof/>
                <w:rtl/>
                <w:lang w:bidi="fa-IR"/>
              </w:rPr>
              <w:t xml:space="preserve"> </w:t>
            </w:r>
            <w:r w:rsidRPr="00D16F6D">
              <w:rPr>
                <w:rStyle w:val="Hyperlink"/>
                <w:rFonts w:hint="eastAsia"/>
                <w:noProof/>
                <w:rtl/>
                <w:lang w:bidi="fa-IR"/>
              </w:rPr>
              <w:t>در</w:t>
            </w:r>
            <w:r w:rsidRPr="00D16F6D">
              <w:rPr>
                <w:rStyle w:val="Hyperlink"/>
                <w:noProof/>
                <w:rtl/>
                <w:lang w:bidi="fa-IR"/>
              </w:rPr>
              <w:t xml:space="preserve"> </w:t>
            </w:r>
            <w:r w:rsidRPr="00D16F6D">
              <w:rPr>
                <w:rStyle w:val="Hyperlink"/>
                <w:rFonts w:hint="eastAsia"/>
                <w:noProof/>
                <w:rtl/>
                <w:lang w:bidi="fa-IR"/>
              </w:rPr>
              <w:t>عمل</w:t>
            </w:r>
            <w:r w:rsidRPr="00D16F6D">
              <w:rPr>
                <w:rStyle w:val="Hyperlink"/>
                <w:noProof/>
                <w:rtl/>
                <w:lang w:bidi="fa-IR"/>
              </w:rPr>
              <w:t xml:space="preserve"> </w:t>
            </w:r>
            <w:r w:rsidRPr="00D16F6D">
              <w:rPr>
                <w:rStyle w:val="Hyperlink"/>
                <w:rFonts w:hint="eastAsia"/>
                <w:noProof/>
                <w:rtl/>
                <w:lang w:bidi="fa-IR"/>
              </w:rPr>
              <w:t>به</w:t>
            </w:r>
            <w:r w:rsidRPr="00D16F6D">
              <w:rPr>
                <w:rStyle w:val="Hyperlink"/>
                <w:noProof/>
                <w:rtl/>
                <w:lang w:bidi="fa-IR"/>
              </w:rPr>
              <w:t xml:space="preserve"> </w:t>
            </w:r>
            <w:r w:rsidRPr="00D16F6D">
              <w:rPr>
                <w:rStyle w:val="Hyperlink"/>
                <w:rFonts w:hint="eastAsia"/>
                <w:noProof/>
                <w:rtl/>
                <w:lang w:bidi="fa-IR"/>
              </w:rPr>
              <w:t>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Toc394493050 \h</w:instrText>
            </w:r>
            <w:r>
              <w:rPr>
                <w:noProof/>
                <w:webHidden/>
                <w:rtl/>
              </w:rPr>
              <w:instrText xml:space="preserve"> </w:instrText>
            </w:r>
            <w:r>
              <w:rPr>
                <w:noProof/>
                <w:webHidden/>
                <w:rtl/>
              </w:rPr>
            </w:r>
            <w:r>
              <w:rPr>
                <w:noProof/>
                <w:webHidden/>
                <w:rtl/>
              </w:rPr>
              <w:fldChar w:fldCharType="separate"/>
            </w:r>
            <w:r w:rsidR="006F158C">
              <w:rPr>
                <w:noProof/>
                <w:webHidden/>
                <w:rtl/>
              </w:rPr>
              <w:t>520</w:t>
            </w:r>
            <w:r>
              <w:rPr>
                <w:noProof/>
                <w:webHidden/>
                <w:rtl/>
              </w:rPr>
              <w:fldChar w:fldCharType="end"/>
            </w:r>
          </w:hyperlink>
        </w:p>
        <w:p w:rsidR="00160C29" w:rsidRDefault="00160C29">
          <w:pPr>
            <w:pStyle w:val="TOC1"/>
            <w:rPr>
              <w:rFonts w:asciiTheme="minorHAnsi" w:eastAsiaTheme="minorEastAsia" w:hAnsiTheme="minorHAnsi" w:cstheme="minorBidi"/>
              <w:b w:val="0"/>
              <w:bCs w:val="0"/>
              <w:noProof/>
              <w:color w:val="auto"/>
              <w:sz w:val="22"/>
              <w:szCs w:val="22"/>
              <w:rtl/>
            </w:rPr>
          </w:pPr>
          <w:hyperlink w:anchor="_Toc394493051" w:history="1">
            <w:r w:rsidRPr="00D16F6D">
              <w:rPr>
                <w:rStyle w:val="Hyperlink"/>
                <w:noProof/>
                <w:rtl/>
                <w:lang w:bidi="fa-IR"/>
              </w:rPr>
              <w:t xml:space="preserve">29 - </w:t>
            </w:r>
            <w:r w:rsidRPr="00D16F6D">
              <w:rPr>
                <w:rStyle w:val="Hyperlink"/>
                <w:rFonts w:hint="eastAsia"/>
                <w:noProof/>
                <w:rtl/>
                <w:lang w:bidi="fa-IR"/>
              </w:rPr>
              <w:t>حقّ</w:t>
            </w:r>
            <w:r w:rsidRPr="00D16F6D">
              <w:rPr>
                <w:rStyle w:val="Hyperlink"/>
                <w:noProof/>
                <w:rtl/>
                <w:lang w:bidi="fa-IR"/>
              </w:rPr>
              <w:t xml:space="preserve"> </w:t>
            </w:r>
            <w:r w:rsidRPr="00D16F6D">
              <w:rPr>
                <w:rStyle w:val="Hyperlink"/>
                <w:rFonts w:hint="eastAsia"/>
                <w:noProof/>
                <w:rtl/>
                <w:lang w:bidi="fa-IR"/>
              </w:rPr>
              <w:t>مؤذّن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Toc394493051 \h</w:instrText>
            </w:r>
            <w:r>
              <w:rPr>
                <w:noProof/>
                <w:webHidden/>
                <w:rtl/>
              </w:rPr>
              <w:instrText xml:space="preserve"> </w:instrText>
            </w:r>
            <w:r>
              <w:rPr>
                <w:noProof/>
                <w:webHidden/>
                <w:rtl/>
              </w:rPr>
            </w:r>
            <w:r>
              <w:rPr>
                <w:noProof/>
                <w:webHidden/>
                <w:rtl/>
              </w:rPr>
              <w:fldChar w:fldCharType="separate"/>
            </w:r>
            <w:r w:rsidR="006F158C">
              <w:rPr>
                <w:noProof/>
                <w:webHidden/>
                <w:rtl/>
              </w:rPr>
              <w:t>529</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52" w:history="1">
            <w:r w:rsidRPr="00D16F6D">
              <w:rPr>
                <w:rStyle w:val="Hyperlink"/>
                <w:rFonts w:hint="eastAsia"/>
                <w:noProof/>
                <w:rtl/>
                <w:lang w:bidi="fa-IR"/>
              </w:rPr>
              <w:t>تاريخچه</w:t>
            </w:r>
            <w:r w:rsidRPr="00D16F6D">
              <w:rPr>
                <w:rStyle w:val="Hyperlink"/>
                <w:noProof/>
                <w:rtl/>
                <w:lang w:bidi="fa-IR"/>
              </w:rPr>
              <w:t xml:space="preserve"> </w:t>
            </w:r>
            <w:r w:rsidRPr="00D16F6D">
              <w:rPr>
                <w:rStyle w:val="Hyperlink"/>
                <w:rFonts w:hint="eastAsia"/>
                <w:noProof/>
                <w:rtl/>
                <w:lang w:bidi="fa-IR"/>
              </w:rPr>
              <w:t>اذان</w:t>
            </w:r>
            <w:r w:rsidRPr="00D16F6D">
              <w:rPr>
                <w:rStyle w:val="Hyperlink"/>
                <w:noProof/>
                <w:rtl/>
                <w:lang w:bidi="fa-IR"/>
              </w:rPr>
              <w:t xml:space="preserve"> </w:t>
            </w:r>
            <w:r w:rsidRPr="00D16F6D">
              <w:rPr>
                <w:rStyle w:val="Hyperlink"/>
                <w:rFonts w:hint="eastAsia"/>
                <w:noProof/>
                <w:rtl/>
                <w:lang w:bidi="fa-IR"/>
              </w:rPr>
              <w:t>در</w:t>
            </w:r>
            <w:r w:rsidRPr="00D16F6D">
              <w:rPr>
                <w:rStyle w:val="Hyperlink"/>
                <w:noProof/>
                <w:rtl/>
                <w:lang w:bidi="fa-IR"/>
              </w:rPr>
              <w:t xml:space="preserve"> </w:t>
            </w:r>
            <w:r w:rsidRPr="00D16F6D">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Toc394493052 \h</w:instrText>
            </w:r>
            <w:r>
              <w:rPr>
                <w:noProof/>
                <w:webHidden/>
                <w:rtl/>
              </w:rPr>
              <w:instrText xml:space="preserve"> </w:instrText>
            </w:r>
            <w:r>
              <w:rPr>
                <w:noProof/>
                <w:webHidden/>
                <w:rtl/>
              </w:rPr>
            </w:r>
            <w:r>
              <w:rPr>
                <w:noProof/>
                <w:webHidden/>
                <w:rtl/>
              </w:rPr>
              <w:fldChar w:fldCharType="separate"/>
            </w:r>
            <w:r w:rsidR="006F158C">
              <w:rPr>
                <w:noProof/>
                <w:webHidden/>
                <w:rtl/>
              </w:rPr>
              <w:t>530</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53" w:history="1">
            <w:r w:rsidRPr="00D16F6D">
              <w:rPr>
                <w:rStyle w:val="Hyperlink"/>
                <w:rFonts w:hint="eastAsia"/>
                <w:noProof/>
                <w:rtl/>
                <w:lang w:bidi="fa-IR"/>
              </w:rPr>
              <w:t>جايگاه</w:t>
            </w:r>
            <w:r w:rsidRPr="00D16F6D">
              <w:rPr>
                <w:rStyle w:val="Hyperlink"/>
                <w:noProof/>
                <w:rtl/>
                <w:lang w:bidi="fa-IR"/>
              </w:rPr>
              <w:t xml:space="preserve"> </w:t>
            </w:r>
            <w:r w:rsidRPr="00D16F6D">
              <w:rPr>
                <w:rStyle w:val="Hyperlink"/>
                <w:rFonts w:hint="eastAsia"/>
                <w:noProof/>
                <w:rtl/>
                <w:lang w:bidi="fa-IR"/>
              </w:rPr>
              <w:t>مؤذّن</w:t>
            </w:r>
            <w:r w:rsidRPr="00D16F6D">
              <w:rPr>
                <w:rStyle w:val="Hyperlink"/>
                <w:noProof/>
                <w:rtl/>
                <w:lang w:bidi="fa-IR"/>
              </w:rPr>
              <w:t xml:space="preserve"> </w:t>
            </w:r>
            <w:r w:rsidRPr="00D16F6D">
              <w:rPr>
                <w:rStyle w:val="Hyperlink"/>
                <w:rFonts w:hint="eastAsia"/>
                <w:noProof/>
                <w:rtl/>
                <w:lang w:bidi="fa-IR"/>
              </w:rPr>
              <w:t>در</w:t>
            </w:r>
            <w:r w:rsidRPr="00D16F6D">
              <w:rPr>
                <w:rStyle w:val="Hyperlink"/>
                <w:noProof/>
                <w:rtl/>
                <w:lang w:bidi="fa-IR"/>
              </w:rPr>
              <w:t xml:space="preserve"> </w:t>
            </w:r>
            <w:r w:rsidRPr="00D16F6D">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Toc394493053 \h</w:instrText>
            </w:r>
            <w:r>
              <w:rPr>
                <w:noProof/>
                <w:webHidden/>
                <w:rtl/>
              </w:rPr>
              <w:instrText xml:space="preserve"> </w:instrText>
            </w:r>
            <w:r>
              <w:rPr>
                <w:noProof/>
                <w:webHidden/>
                <w:rtl/>
              </w:rPr>
            </w:r>
            <w:r>
              <w:rPr>
                <w:noProof/>
                <w:webHidden/>
                <w:rtl/>
              </w:rPr>
              <w:fldChar w:fldCharType="separate"/>
            </w:r>
            <w:r w:rsidR="006F158C">
              <w:rPr>
                <w:noProof/>
                <w:webHidden/>
                <w:rtl/>
              </w:rPr>
              <w:t>535</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54" w:history="1">
            <w:r w:rsidRPr="00D16F6D">
              <w:rPr>
                <w:rStyle w:val="Hyperlink"/>
                <w:rFonts w:hint="eastAsia"/>
                <w:noProof/>
                <w:rtl/>
                <w:lang w:bidi="fa-IR"/>
              </w:rPr>
              <w:t>پاداش</w:t>
            </w:r>
            <w:r w:rsidRPr="00D16F6D">
              <w:rPr>
                <w:rStyle w:val="Hyperlink"/>
                <w:noProof/>
                <w:rtl/>
                <w:lang w:bidi="fa-IR"/>
              </w:rPr>
              <w:t xml:space="preserve"> </w:t>
            </w:r>
            <w:r w:rsidRPr="00D16F6D">
              <w:rPr>
                <w:rStyle w:val="Hyperlink"/>
                <w:rFonts w:hint="eastAsia"/>
                <w:noProof/>
                <w:rtl/>
                <w:lang w:bidi="fa-IR"/>
              </w:rPr>
              <w:t>مؤذّن</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اذان</w:t>
            </w:r>
            <w:r w:rsidRPr="00D16F6D">
              <w:rPr>
                <w:rStyle w:val="Hyperlink"/>
                <w:noProof/>
                <w:rtl/>
                <w:lang w:bidi="fa-IR"/>
              </w:rPr>
              <w:t xml:space="preserve"> </w:t>
            </w:r>
            <w:r w:rsidRPr="00D16F6D">
              <w:rPr>
                <w:rStyle w:val="Hyperlink"/>
                <w:rFonts w:hint="eastAsia"/>
                <w:noProof/>
                <w:rtl/>
                <w:lang w:bidi="fa-IR"/>
              </w:rPr>
              <w:t>گفتن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Toc394493054 \h</w:instrText>
            </w:r>
            <w:r>
              <w:rPr>
                <w:noProof/>
                <w:webHidden/>
                <w:rtl/>
              </w:rPr>
              <w:instrText xml:space="preserve"> </w:instrText>
            </w:r>
            <w:r>
              <w:rPr>
                <w:noProof/>
                <w:webHidden/>
                <w:rtl/>
              </w:rPr>
            </w:r>
            <w:r>
              <w:rPr>
                <w:noProof/>
                <w:webHidden/>
                <w:rtl/>
              </w:rPr>
              <w:fldChar w:fldCharType="separate"/>
            </w:r>
            <w:r w:rsidR="006F158C">
              <w:rPr>
                <w:noProof/>
                <w:webHidden/>
                <w:rtl/>
              </w:rPr>
              <w:t>536</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55" w:history="1">
            <w:r w:rsidRPr="00D16F6D">
              <w:rPr>
                <w:rStyle w:val="Hyperlink"/>
                <w:rFonts w:hint="eastAsia"/>
                <w:noProof/>
                <w:rtl/>
                <w:lang w:bidi="fa-IR"/>
              </w:rPr>
              <w:t>اذان</w:t>
            </w:r>
            <w:r w:rsidRPr="00D16F6D">
              <w:rPr>
                <w:rStyle w:val="Hyperlink"/>
                <w:noProof/>
                <w:rtl/>
                <w:lang w:bidi="fa-IR"/>
              </w:rPr>
              <w:t xml:space="preserve"> </w:t>
            </w:r>
            <w:r w:rsidRPr="00D16F6D">
              <w:rPr>
                <w:rStyle w:val="Hyperlink"/>
                <w:rFonts w:hint="eastAsia"/>
                <w:noProof/>
                <w:rtl/>
                <w:lang w:bidi="fa-IR"/>
              </w:rPr>
              <w:t>از</w:t>
            </w:r>
            <w:r w:rsidRPr="00D16F6D">
              <w:rPr>
                <w:rStyle w:val="Hyperlink"/>
                <w:noProof/>
                <w:rtl/>
                <w:lang w:bidi="fa-IR"/>
              </w:rPr>
              <w:t xml:space="preserve"> </w:t>
            </w:r>
            <w:r w:rsidRPr="00D16F6D">
              <w:rPr>
                <w:rStyle w:val="Hyperlink"/>
                <w:rFonts w:hint="eastAsia"/>
                <w:noProof/>
                <w:rtl/>
                <w:lang w:bidi="fa-IR"/>
              </w:rPr>
              <w:t>شعائر</w:t>
            </w:r>
            <w:r w:rsidRPr="00D16F6D">
              <w:rPr>
                <w:rStyle w:val="Hyperlink"/>
                <w:noProof/>
                <w:rtl/>
                <w:lang w:bidi="fa-IR"/>
              </w:rPr>
              <w:t xml:space="preserve"> </w:t>
            </w:r>
            <w:r w:rsidRPr="00D16F6D">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Toc394493055 \h</w:instrText>
            </w:r>
            <w:r>
              <w:rPr>
                <w:noProof/>
                <w:webHidden/>
                <w:rtl/>
              </w:rPr>
              <w:instrText xml:space="preserve"> </w:instrText>
            </w:r>
            <w:r>
              <w:rPr>
                <w:noProof/>
                <w:webHidden/>
                <w:rtl/>
              </w:rPr>
            </w:r>
            <w:r>
              <w:rPr>
                <w:noProof/>
                <w:webHidden/>
                <w:rtl/>
              </w:rPr>
              <w:fldChar w:fldCharType="separate"/>
            </w:r>
            <w:r w:rsidR="006F158C">
              <w:rPr>
                <w:noProof/>
                <w:webHidden/>
                <w:rtl/>
              </w:rPr>
              <w:t>541</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56" w:history="1">
            <w:r w:rsidRPr="00D16F6D">
              <w:rPr>
                <w:rStyle w:val="Hyperlink"/>
                <w:rFonts w:hint="eastAsia"/>
                <w:noProof/>
                <w:rtl/>
                <w:lang w:bidi="fa-IR"/>
              </w:rPr>
              <w:t>جايگاه</w:t>
            </w:r>
            <w:r w:rsidRPr="00D16F6D">
              <w:rPr>
                <w:rStyle w:val="Hyperlink"/>
                <w:noProof/>
                <w:rtl/>
                <w:lang w:bidi="fa-IR"/>
              </w:rPr>
              <w:t xml:space="preserve"> </w:t>
            </w:r>
            <w:r w:rsidRPr="00D16F6D">
              <w:rPr>
                <w:rStyle w:val="Hyperlink"/>
                <w:rFonts w:hint="eastAsia"/>
                <w:noProof/>
                <w:rtl/>
                <w:lang w:bidi="fa-IR"/>
              </w:rPr>
              <w:t>نماز</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جهاد</w:t>
            </w:r>
            <w:r w:rsidRPr="00D16F6D">
              <w:rPr>
                <w:rStyle w:val="Hyperlink"/>
                <w:noProof/>
                <w:rtl/>
                <w:lang w:bidi="fa-IR"/>
              </w:rPr>
              <w:t xml:space="preserve"> </w:t>
            </w:r>
            <w:r w:rsidRPr="00D16F6D">
              <w:rPr>
                <w:rStyle w:val="Hyperlink"/>
                <w:rFonts w:hint="eastAsia"/>
                <w:noProof/>
                <w:rtl/>
                <w:lang w:bidi="fa-IR"/>
              </w:rPr>
              <w:t>در</w:t>
            </w:r>
            <w:r w:rsidRPr="00D16F6D">
              <w:rPr>
                <w:rStyle w:val="Hyperlink"/>
                <w:noProof/>
                <w:rtl/>
                <w:lang w:bidi="fa-IR"/>
              </w:rPr>
              <w:t xml:space="preserve"> </w:t>
            </w:r>
            <w:r w:rsidRPr="00D16F6D">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Toc394493056 \h</w:instrText>
            </w:r>
            <w:r>
              <w:rPr>
                <w:noProof/>
                <w:webHidden/>
                <w:rtl/>
              </w:rPr>
              <w:instrText xml:space="preserve"> </w:instrText>
            </w:r>
            <w:r>
              <w:rPr>
                <w:noProof/>
                <w:webHidden/>
                <w:rtl/>
              </w:rPr>
            </w:r>
            <w:r>
              <w:rPr>
                <w:noProof/>
                <w:webHidden/>
                <w:rtl/>
              </w:rPr>
              <w:fldChar w:fldCharType="separate"/>
            </w:r>
            <w:r w:rsidR="006F158C">
              <w:rPr>
                <w:noProof/>
                <w:webHidden/>
                <w:rtl/>
              </w:rPr>
              <w:t>546</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57" w:history="1">
            <w:r w:rsidRPr="00D16F6D">
              <w:rPr>
                <w:rStyle w:val="Hyperlink"/>
                <w:rFonts w:hint="eastAsia"/>
                <w:noProof/>
                <w:rtl/>
                <w:lang w:bidi="fa-IR"/>
              </w:rPr>
              <w:t>شعائر</w:t>
            </w:r>
            <w:r w:rsidRPr="00D16F6D">
              <w:rPr>
                <w:rStyle w:val="Hyperlink"/>
                <w:noProof/>
                <w:rtl/>
                <w:lang w:bidi="fa-IR"/>
              </w:rPr>
              <w:t xml:space="preserve"> </w:t>
            </w:r>
            <w:r w:rsidRPr="00D16F6D">
              <w:rPr>
                <w:rStyle w:val="Hyperlink"/>
                <w:rFonts w:hint="eastAsia"/>
                <w:noProof/>
                <w:rtl/>
                <w:lang w:bidi="fa-IR"/>
              </w:rPr>
              <w:t>الهى</w:t>
            </w:r>
            <w:r w:rsidRPr="00D16F6D">
              <w:rPr>
                <w:rStyle w:val="Hyperlink"/>
                <w:noProof/>
                <w:rtl/>
                <w:lang w:bidi="fa-IR"/>
              </w:rPr>
              <w:t xml:space="preserve"> </w:t>
            </w:r>
            <w:r w:rsidRPr="00D16F6D">
              <w:rPr>
                <w:rStyle w:val="Hyperlink"/>
                <w:rFonts w:hint="eastAsia"/>
                <w:noProof/>
                <w:rtl/>
                <w:lang w:bidi="fa-IR"/>
              </w:rPr>
              <w:t>و</w:t>
            </w:r>
            <w:r w:rsidRPr="00D16F6D">
              <w:rPr>
                <w:rStyle w:val="Hyperlink"/>
                <w:noProof/>
                <w:rtl/>
                <w:lang w:bidi="fa-IR"/>
              </w:rPr>
              <w:t xml:space="preserve"> </w:t>
            </w:r>
            <w:r w:rsidRPr="00D16F6D">
              <w:rPr>
                <w:rStyle w:val="Hyperlink"/>
                <w:rFonts w:hint="eastAsia"/>
                <w:noProof/>
                <w:rtl/>
                <w:lang w:bidi="fa-IR"/>
              </w:rPr>
              <w:t>مصاديق</w:t>
            </w:r>
            <w:r w:rsidRPr="00D16F6D">
              <w:rPr>
                <w:rStyle w:val="Hyperlink"/>
                <w:noProof/>
                <w:rtl/>
                <w:lang w:bidi="fa-IR"/>
              </w:rPr>
              <w:t xml:space="preserve"> </w:t>
            </w:r>
            <w:r w:rsidRPr="00D16F6D">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Toc394493057 \h</w:instrText>
            </w:r>
            <w:r>
              <w:rPr>
                <w:noProof/>
                <w:webHidden/>
                <w:rtl/>
              </w:rPr>
              <w:instrText xml:space="preserve"> </w:instrText>
            </w:r>
            <w:r>
              <w:rPr>
                <w:noProof/>
                <w:webHidden/>
                <w:rtl/>
              </w:rPr>
            </w:r>
            <w:r>
              <w:rPr>
                <w:noProof/>
                <w:webHidden/>
                <w:rtl/>
              </w:rPr>
              <w:fldChar w:fldCharType="separate"/>
            </w:r>
            <w:r w:rsidR="006F158C">
              <w:rPr>
                <w:noProof/>
                <w:webHidden/>
                <w:rtl/>
              </w:rPr>
              <w:t>548</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58" w:history="1">
            <w:r w:rsidRPr="00D16F6D">
              <w:rPr>
                <w:rStyle w:val="Hyperlink"/>
                <w:rFonts w:hint="eastAsia"/>
                <w:noProof/>
                <w:rtl/>
                <w:lang w:bidi="fa-IR"/>
              </w:rPr>
              <w:t>مؤذّن</w:t>
            </w:r>
            <w:r w:rsidRPr="00D16F6D">
              <w:rPr>
                <w:rStyle w:val="Hyperlink"/>
                <w:noProof/>
                <w:rtl/>
                <w:lang w:bidi="fa-IR"/>
              </w:rPr>
              <w:t xml:space="preserve"> </w:t>
            </w:r>
            <w:r w:rsidRPr="00D16F6D">
              <w:rPr>
                <w:rStyle w:val="Hyperlink"/>
                <w:rFonts w:hint="eastAsia"/>
                <w:noProof/>
                <w:rtl/>
                <w:lang w:bidi="fa-IR"/>
              </w:rPr>
              <w:t>يادآور</w:t>
            </w:r>
            <w:r w:rsidRPr="00D16F6D">
              <w:rPr>
                <w:rStyle w:val="Hyperlink"/>
                <w:noProof/>
                <w:rtl/>
                <w:lang w:bidi="fa-IR"/>
              </w:rPr>
              <w:t xml:space="preserve"> </w:t>
            </w:r>
            <w:r w:rsidRPr="00D16F6D">
              <w:rPr>
                <w:rStyle w:val="Hyperlink"/>
                <w:rFonts w:hint="eastAsia"/>
                <w:noProof/>
                <w:rtl/>
                <w:lang w:bidi="fa-IR"/>
              </w:rPr>
              <w:t>ذكر</w:t>
            </w:r>
            <w:r w:rsidRPr="00D16F6D">
              <w:rPr>
                <w:rStyle w:val="Hyperlink"/>
                <w:noProof/>
                <w:rtl/>
                <w:lang w:bidi="fa-IR"/>
              </w:rPr>
              <w:t xml:space="preserve"> </w:t>
            </w:r>
            <w:r w:rsidRPr="00D16F6D">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Toc394493058 \h</w:instrText>
            </w:r>
            <w:r>
              <w:rPr>
                <w:noProof/>
                <w:webHidden/>
                <w:rtl/>
              </w:rPr>
              <w:instrText xml:space="preserve"> </w:instrText>
            </w:r>
            <w:r>
              <w:rPr>
                <w:noProof/>
                <w:webHidden/>
                <w:rtl/>
              </w:rPr>
            </w:r>
            <w:r>
              <w:rPr>
                <w:noProof/>
                <w:webHidden/>
                <w:rtl/>
              </w:rPr>
              <w:fldChar w:fldCharType="separate"/>
            </w:r>
            <w:r w:rsidR="006F158C">
              <w:rPr>
                <w:noProof/>
                <w:webHidden/>
                <w:rtl/>
              </w:rPr>
              <w:t>552</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59" w:history="1">
            <w:r w:rsidRPr="00D16F6D">
              <w:rPr>
                <w:rStyle w:val="Hyperlink"/>
                <w:rFonts w:hint="eastAsia"/>
                <w:noProof/>
                <w:rtl/>
                <w:lang w:bidi="fa-IR"/>
              </w:rPr>
              <w:t>تبيين</w:t>
            </w:r>
            <w:r w:rsidRPr="00D16F6D">
              <w:rPr>
                <w:rStyle w:val="Hyperlink"/>
                <w:noProof/>
                <w:rtl/>
                <w:lang w:bidi="fa-IR"/>
              </w:rPr>
              <w:t xml:space="preserve"> </w:t>
            </w:r>
            <w:r w:rsidRPr="00D16F6D">
              <w:rPr>
                <w:rStyle w:val="Hyperlink"/>
                <w:rFonts w:hint="eastAsia"/>
                <w:noProof/>
                <w:rtl/>
                <w:lang w:bidi="fa-IR"/>
              </w:rPr>
              <w:t>اذان</w:t>
            </w:r>
            <w:r w:rsidRPr="00D16F6D">
              <w:rPr>
                <w:rStyle w:val="Hyperlink"/>
                <w:noProof/>
                <w:rtl/>
                <w:lang w:bidi="fa-IR"/>
              </w:rPr>
              <w:t xml:space="preserve"> </w:t>
            </w:r>
            <w:r w:rsidRPr="00D16F6D">
              <w:rPr>
                <w:rStyle w:val="Hyperlink"/>
                <w:rFonts w:hint="eastAsia"/>
                <w:noProof/>
                <w:rtl/>
                <w:lang w:bidi="fa-IR"/>
              </w:rPr>
              <w:t>به</w:t>
            </w:r>
            <w:r w:rsidRPr="00D16F6D">
              <w:rPr>
                <w:rStyle w:val="Hyperlink"/>
                <w:noProof/>
                <w:rtl/>
                <w:lang w:bidi="fa-IR"/>
              </w:rPr>
              <w:t xml:space="preserve"> </w:t>
            </w:r>
            <w:r w:rsidRPr="00D16F6D">
              <w:rPr>
                <w:rStyle w:val="Hyperlink"/>
                <w:rFonts w:hint="eastAsia"/>
                <w:noProof/>
                <w:rtl/>
                <w:lang w:bidi="fa-IR"/>
              </w:rPr>
              <w:t>نقل</w:t>
            </w:r>
            <w:r w:rsidRPr="00D16F6D">
              <w:rPr>
                <w:rStyle w:val="Hyperlink"/>
                <w:noProof/>
                <w:rtl/>
                <w:lang w:bidi="fa-IR"/>
              </w:rPr>
              <w:t xml:space="preserve"> </w:t>
            </w:r>
            <w:r w:rsidRPr="00D16F6D">
              <w:rPr>
                <w:rStyle w:val="Hyperlink"/>
                <w:rFonts w:hint="eastAsia"/>
                <w:noProof/>
                <w:rtl/>
                <w:lang w:bidi="fa-IR"/>
              </w:rPr>
              <w:t>از</w:t>
            </w:r>
            <w:r w:rsidRPr="00D16F6D">
              <w:rPr>
                <w:rStyle w:val="Hyperlink"/>
                <w:noProof/>
                <w:rtl/>
                <w:lang w:bidi="fa-IR"/>
              </w:rPr>
              <w:t xml:space="preserve"> </w:t>
            </w:r>
            <w:r w:rsidRPr="00D16F6D">
              <w:rPr>
                <w:rStyle w:val="Hyperlink"/>
                <w:rFonts w:hint="eastAsia"/>
                <w:noProof/>
                <w:rtl/>
                <w:lang w:bidi="fa-IR"/>
              </w:rPr>
              <w:t>اميرالمؤمنين</w:t>
            </w:r>
            <w:r w:rsidRPr="00D16F6D">
              <w:rPr>
                <w:rStyle w:val="Hyperlink"/>
                <w:noProof/>
                <w:rtl/>
                <w:lang w:bidi="fa-IR"/>
              </w:rPr>
              <w:t xml:space="preserve"> </w:t>
            </w:r>
            <w:r>
              <w:rPr>
                <w:rStyle w:val="Hyperlink"/>
                <w:rFonts w:hint="cs"/>
                <w:noProof/>
                <w:rtl/>
                <w:lang w:bidi="fa-IR"/>
              </w:rPr>
              <w:t xml:space="preserve"> </w:t>
            </w:r>
            <w:r w:rsidRPr="00D16F6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Toc394493059 \h</w:instrText>
            </w:r>
            <w:r>
              <w:rPr>
                <w:noProof/>
                <w:webHidden/>
                <w:rtl/>
              </w:rPr>
              <w:instrText xml:space="preserve"> </w:instrText>
            </w:r>
            <w:r>
              <w:rPr>
                <w:noProof/>
                <w:webHidden/>
                <w:rtl/>
              </w:rPr>
            </w:r>
            <w:r>
              <w:rPr>
                <w:noProof/>
                <w:webHidden/>
                <w:rtl/>
              </w:rPr>
              <w:fldChar w:fldCharType="separate"/>
            </w:r>
            <w:r w:rsidR="006F158C">
              <w:rPr>
                <w:noProof/>
                <w:webHidden/>
                <w:rtl/>
              </w:rPr>
              <w:t>554</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60" w:history="1">
            <w:r w:rsidRPr="00D16F6D">
              <w:rPr>
                <w:rStyle w:val="Hyperlink"/>
                <w:rFonts w:hint="eastAsia"/>
                <w:noProof/>
                <w:rtl/>
                <w:lang w:bidi="fa-IR"/>
              </w:rPr>
              <w:t>پ</w:t>
            </w:r>
            <w:r w:rsidRPr="00D16F6D">
              <w:rPr>
                <w:rStyle w:val="Hyperlink"/>
                <w:rFonts w:hint="cs"/>
                <w:noProof/>
                <w:rtl/>
                <w:lang w:bidi="fa-IR"/>
              </w:rPr>
              <w:t>ی</w:t>
            </w:r>
            <w:r w:rsidRPr="00D16F6D">
              <w:rPr>
                <w:rStyle w:val="Hyperlink"/>
                <w:noProof/>
                <w:rtl/>
                <w:lang w:bidi="fa-IR"/>
              </w:rPr>
              <w:t xml:space="preserve"> </w:t>
            </w:r>
            <w:r w:rsidRPr="00D16F6D">
              <w:rPr>
                <w:rStyle w:val="Hyperlink"/>
                <w:rFonts w:hint="eastAsia"/>
                <w:noProof/>
                <w:rtl/>
                <w:lang w:bidi="fa-IR"/>
              </w:rPr>
              <w:t>نوشت</w:t>
            </w:r>
            <w:r w:rsidRPr="00D16F6D">
              <w:rPr>
                <w:rStyle w:val="Hyperlink"/>
                <w:noProof/>
                <w:rtl/>
                <w:lang w:bidi="fa-IR"/>
              </w:rPr>
              <w:t xml:space="preserve"> </w:t>
            </w:r>
            <w:r w:rsidRPr="00D16F6D">
              <w:rPr>
                <w:rStyle w:val="Hyperlink"/>
                <w:rFonts w:hint="eastAsia"/>
                <w:noProof/>
                <w:rtl/>
                <w:lang w:bidi="fa-IR"/>
              </w:rPr>
              <w:t>ها</w:t>
            </w:r>
            <w:r w:rsidRPr="00D16F6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Toc394493060 \h</w:instrText>
            </w:r>
            <w:r>
              <w:rPr>
                <w:noProof/>
                <w:webHidden/>
                <w:rtl/>
              </w:rPr>
              <w:instrText xml:space="preserve"> </w:instrText>
            </w:r>
            <w:r>
              <w:rPr>
                <w:noProof/>
                <w:webHidden/>
                <w:rtl/>
              </w:rPr>
            </w:r>
            <w:r>
              <w:rPr>
                <w:noProof/>
                <w:webHidden/>
                <w:rtl/>
              </w:rPr>
              <w:fldChar w:fldCharType="separate"/>
            </w:r>
            <w:r w:rsidR="006F158C">
              <w:rPr>
                <w:noProof/>
                <w:webHidden/>
                <w:rtl/>
              </w:rPr>
              <w:t>564</w:t>
            </w:r>
            <w:r>
              <w:rPr>
                <w:noProof/>
                <w:webHidden/>
                <w:rtl/>
              </w:rPr>
              <w:fldChar w:fldCharType="end"/>
            </w:r>
          </w:hyperlink>
        </w:p>
        <w:p w:rsidR="00160C29" w:rsidRDefault="00160C29">
          <w:pPr>
            <w:pStyle w:val="TOC2"/>
            <w:tabs>
              <w:tab w:val="right" w:leader="dot" w:pos="7361"/>
            </w:tabs>
            <w:rPr>
              <w:rFonts w:asciiTheme="minorHAnsi" w:eastAsiaTheme="minorEastAsia" w:hAnsiTheme="minorHAnsi" w:cstheme="minorBidi"/>
              <w:noProof/>
              <w:color w:val="auto"/>
              <w:sz w:val="22"/>
              <w:szCs w:val="22"/>
              <w:rtl/>
            </w:rPr>
          </w:pPr>
          <w:hyperlink w:anchor="_Toc394493061" w:history="1">
            <w:r w:rsidRPr="00D16F6D">
              <w:rPr>
                <w:rStyle w:val="Hyperlink"/>
                <w:rFonts w:hint="eastAsia"/>
                <w:noProof/>
                <w:rtl/>
                <w:lang w:bidi="fa-IR"/>
              </w:rPr>
              <w:t>فهرست</w:t>
            </w:r>
            <w:r w:rsidRPr="00D16F6D">
              <w:rPr>
                <w:rStyle w:val="Hyperlink"/>
                <w:noProof/>
                <w:rtl/>
                <w:lang w:bidi="fa-IR"/>
              </w:rPr>
              <w:t xml:space="preserve"> </w:t>
            </w:r>
            <w:r w:rsidRPr="00D16F6D">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Toc394493061 \h</w:instrText>
            </w:r>
            <w:r>
              <w:rPr>
                <w:noProof/>
                <w:webHidden/>
                <w:rtl/>
              </w:rPr>
              <w:instrText xml:space="preserve"> </w:instrText>
            </w:r>
            <w:r>
              <w:rPr>
                <w:noProof/>
                <w:webHidden/>
                <w:rtl/>
              </w:rPr>
            </w:r>
            <w:r>
              <w:rPr>
                <w:noProof/>
                <w:webHidden/>
                <w:rtl/>
              </w:rPr>
              <w:fldChar w:fldCharType="separate"/>
            </w:r>
            <w:r w:rsidR="006F158C">
              <w:rPr>
                <w:noProof/>
                <w:webHidden/>
                <w:rtl/>
              </w:rPr>
              <w:t>599</w:t>
            </w:r>
            <w:r>
              <w:rPr>
                <w:noProof/>
                <w:webHidden/>
                <w:rtl/>
              </w:rPr>
              <w:fldChar w:fldCharType="end"/>
            </w:r>
          </w:hyperlink>
        </w:p>
        <w:p w:rsidR="00160C29" w:rsidRPr="0042098A" w:rsidRDefault="00160C29" w:rsidP="00160C29">
          <w:pPr>
            <w:rPr>
              <w:rFonts w:hint="cs"/>
              <w:rtl/>
            </w:rPr>
          </w:pPr>
          <w:r>
            <w:fldChar w:fldCharType="end"/>
          </w:r>
        </w:p>
      </w:sdtContent>
    </w:sdt>
    <w:sectPr w:rsidR="00160C29"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F9E" w:rsidRDefault="001B7F9E">
      <w:r>
        <w:separator/>
      </w:r>
    </w:p>
  </w:endnote>
  <w:endnote w:type="continuationSeparator" w:id="1">
    <w:p w:rsidR="001B7F9E" w:rsidRDefault="001B7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7AB" w:rsidRDefault="002347AB">
    <w:pPr>
      <w:pStyle w:val="Footer"/>
    </w:pPr>
    <w:fldSimple w:instr=" PAGE   \* MERGEFORMAT ">
      <w:r w:rsidR="006F158C">
        <w:rPr>
          <w:noProof/>
          <w:rtl/>
        </w:rPr>
        <w:t>604</w:t>
      </w:r>
    </w:fldSimple>
  </w:p>
  <w:p w:rsidR="002347AB" w:rsidRDefault="002347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7AB" w:rsidRDefault="002347AB">
    <w:pPr>
      <w:pStyle w:val="Footer"/>
    </w:pPr>
    <w:fldSimple w:instr=" PAGE   \* MERGEFORMAT ">
      <w:r w:rsidR="006F158C">
        <w:rPr>
          <w:noProof/>
          <w:rtl/>
        </w:rPr>
        <w:t>603</w:t>
      </w:r>
    </w:fldSimple>
  </w:p>
  <w:p w:rsidR="002347AB" w:rsidRDefault="002347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7AB" w:rsidRDefault="002347AB">
    <w:pPr>
      <w:pStyle w:val="Footer"/>
    </w:pPr>
    <w:fldSimple w:instr=" PAGE   \* MERGEFORMAT ">
      <w:r w:rsidR="006F158C">
        <w:rPr>
          <w:noProof/>
          <w:rtl/>
        </w:rPr>
        <w:t>1</w:t>
      </w:r>
    </w:fldSimple>
  </w:p>
  <w:p w:rsidR="002347AB" w:rsidRDefault="002347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F9E" w:rsidRDefault="001B7F9E">
      <w:r>
        <w:separator/>
      </w:r>
    </w:p>
  </w:footnote>
  <w:footnote w:type="continuationSeparator" w:id="1">
    <w:p w:rsidR="001B7F9E" w:rsidRDefault="001B7F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3994"/>
    <w:rsid w:val="00000804"/>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E7893"/>
    <w:rsid w:val="000F6B97"/>
    <w:rsid w:val="0010049D"/>
    <w:rsid w:val="00100E25"/>
    <w:rsid w:val="00107A6B"/>
    <w:rsid w:val="001106A5"/>
    <w:rsid w:val="00111AE3"/>
    <w:rsid w:val="0011352E"/>
    <w:rsid w:val="00113B0B"/>
    <w:rsid w:val="00113CCC"/>
    <w:rsid w:val="00115473"/>
    <w:rsid w:val="00115A71"/>
    <w:rsid w:val="001162C9"/>
    <w:rsid w:val="0012268F"/>
    <w:rsid w:val="001243ED"/>
    <w:rsid w:val="001256C0"/>
    <w:rsid w:val="00126471"/>
    <w:rsid w:val="00135E90"/>
    <w:rsid w:val="00136268"/>
    <w:rsid w:val="00136E6F"/>
    <w:rsid w:val="0014341C"/>
    <w:rsid w:val="00143EEA"/>
    <w:rsid w:val="0014526B"/>
    <w:rsid w:val="00147ED8"/>
    <w:rsid w:val="0015176C"/>
    <w:rsid w:val="00151C03"/>
    <w:rsid w:val="00153917"/>
    <w:rsid w:val="00157306"/>
    <w:rsid w:val="00160C29"/>
    <w:rsid w:val="00160F76"/>
    <w:rsid w:val="00163D83"/>
    <w:rsid w:val="00164767"/>
    <w:rsid w:val="00164810"/>
    <w:rsid w:val="001712E1"/>
    <w:rsid w:val="00182CD3"/>
    <w:rsid w:val="0018664D"/>
    <w:rsid w:val="00187017"/>
    <w:rsid w:val="00187246"/>
    <w:rsid w:val="001925D0"/>
    <w:rsid w:val="001937F7"/>
    <w:rsid w:val="001A1408"/>
    <w:rsid w:val="001A3110"/>
    <w:rsid w:val="001A4C37"/>
    <w:rsid w:val="001A4D9B"/>
    <w:rsid w:val="001A5213"/>
    <w:rsid w:val="001A6EC0"/>
    <w:rsid w:val="001B07B7"/>
    <w:rsid w:val="001B16FD"/>
    <w:rsid w:val="001B577F"/>
    <w:rsid w:val="001B702D"/>
    <w:rsid w:val="001B7407"/>
    <w:rsid w:val="001B7F9E"/>
    <w:rsid w:val="001C5EDB"/>
    <w:rsid w:val="001D1E2F"/>
    <w:rsid w:val="001D41A1"/>
    <w:rsid w:val="001D60DA"/>
    <w:rsid w:val="001D67C0"/>
    <w:rsid w:val="001E25DC"/>
    <w:rsid w:val="001F0713"/>
    <w:rsid w:val="001F160F"/>
    <w:rsid w:val="00202C7B"/>
    <w:rsid w:val="002054C5"/>
    <w:rsid w:val="00213662"/>
    <w:rsid w:val="002139CB"/>
    <w:rsid w:val="00214801"/>
    <w:rsid w:val="00214D25"/>
    <w:rsid w:val="00224964"/>
    <w:rsid w:val="002267C7"/>
    <w:rsid w:val="00227FEE"/>
    <w:rsid w:val="002347AB"/>
    <w:rsid w:val="00240F71"/>
    <w:rsid w:val="00241F59"/>
    <w:rsid w:val="0024265C"/>
    <w:rsid w:val="00244C2E"/>
    <w:rsid w:val="002473D5"/>
    <w:rsid w:val="00250E0A"/>
    <w:rsid w:val="00251E02"/>
    <w:rsid w:val="00257657"/>
    <w:rsid w:val="00263F56"/>
    <w:rsid w:val="00264F12"/>
    <w:rsid w:val="0027369F"/>
    <w:rsid w:val="002818EF"/>
    <w:rsid w:val="0028271F"/>
    <w:rsid w:val="00294EFB"/>
    <w:rsid w:val="00297CC3"/>
    <w:rsid w:val="002A0284"/>
    <w:rsid w:val="002A09E7"/>
    <w:rsid w:val="002A338C"/>
    <w:rsid w:val="002A717D"/>
    <w:rsid w:val="002A73D7"/>
    <w:rsid w:val="002B2B15"/>
    <w:rsid w:val="002B71A8"/>
    <w:rsid w:val="002B7989"/>
    <w:rsid w:val="002C1009"/>
    <w:rsid w:val="002C3E3A"/>
    <w:rsid w:val="002C5C66"/>
    <w:rsid w:val="002C6427"/>
    <w:rsid w:val="002C6DA5"/>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269"/>
    <w:rsid w:val="003A4587"/>
    <w:rsid w:val="003A661E"/>
    <w:rsid w:val="003A6B2A"/>
    <w:rsid w:val="003B0913"/>
    <w:rsid w:val="003B20C5"/>
    <w:rsid w:val="003B4D7F"/>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592F"/>
    <w:rsid w:val="00407D56"/>
    <w:rsid w:val="0041033D"/>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1A4"/>
    <w:rsid w:val="00487AE8"/>
    <w:rsid w:val="004919C3"/>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4936"/>
    <w:rsid w:val="00574F36"/>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847"/>
    <w:rsid w:val="006B5C71"/>
    <w:rsid w:val="006B7F0E"/>
    <w:rsid w:val="006C4B43"/>
    <w:rsid w:val="006D36EC"/>
    <w:rsid w:val="006D6DC1"/>
    <w:rsid w:val="006D6F9A"/>
    <w:rsid w:val="006E2C8E"/>
    <w:rsid w:val="006E446F"/>
    <w:rsid w:val="006E6291"/>
    <w:rsid w:val="006F158C"/>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C42EA"/>
    <w:rsid w:val="007D1D2B"/>
    <w:rsid w:val="007D4810"/>
    <w:rsid w:val="007D5FD1"/>
    <w:rsid w:val="007E2EBF"/>
    <w:rsid w:val="007E6DD9"/>
    <w:rsid w:val="007E7E59"/>
    <w:rsid w:val="007F4190"/>
    <w:rsid w:val="007F4E53"/>
    <w:rsid w:val="00806335"/>
    <w:rsid w:val="008105E2"/>
    <w:rsid w:val="00811E90"/>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006A"/>
    <w:rsid w:val="008933CF"/>
    <w:rsid w:val="00895362"/>
    <w:rsid w:val="008A225D"/>
    <w:rsid w:val="008A4630"/>
    <w:rsid w:val="008A756D"/>
    <w:rsid w:val="008B5AE2"/>
    <w:rsid w:val="008B5B7E"/>
    <w:rsid w:val="008C0DB1"/>
    <w:rsid w:val="008C3327"/>
    <w:rsid w:val="008C34A7"/>
    <w:rsid w:val="008C4AC1"/>
    <w:rsid w:val="008D1B93"/>
    <w:rsid w:val="008D5FE6"/>
    <w:rsid w:val="008D6657"/>
    <w:rsid w:val="008E1FA7"/>
    <w:rsid w:val="008E4D2E"/>
    <w:rsid w:val="008F0B20"/>
    <w:rsid w:val="008F258C"/>
    <w:rsid w:val="008F3BB8"/>
    <w:rsid w:val="008F4513"/>
    <w:rsid w:val="008F5B45"/>
    <w:rsid w:val="009006DA"/>
    <w:rsid w:val="0090271A"/>
    <w:rsid w:val="009036AC"/>
    <w:rsid w:val="009046DF"/>
    <w:rsid w:val="00912087"/>
    <w:rsid w:val="0091682D"/>
    <w:rsid w:val="00922370"/>
    <w:rsid w:val="0092388A"/>
    <w:rsid w:val="00927601"/>
    <w:rsid w:val="00927D62"/>
    <w:rsid w:val="00932192"/>
    <w:rsid w:val="0094272F"/>
    <w:rsid w:val="009432CE"/>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C74E9"/>
    <w:rsid w:val="009D3969"/>
    <w:rsid w:val="009D6CB0"/>
    <w:rsid w:val="009E03BE"/>
    <w:rsid w:val="009E07BB"/>
    <w:rsid w:val="009E4824"/>
    <w:rsid w:val="009E67C9"/>
    <w:rsid w:val="009E6DE8"/>
    <w:rsid w:val="009E7AB9"/>
    <w:rsid w:val="009F2C77"/>
    <w:rsid w:val="009F4826"/>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D3994"/>
    <w:rsid w:val="00AE0778"/>
    <w:rsid w:val="00AE1E35"/>
    <w:rsid w:val="00AE4D35"/>
    <w:rsid w:val="00AE5DAC"/>
    <w:rsid w:val="00AE6117"/>
    <w:rsid w:val="00AE64FD"/>
    <w:rsid w:val="00AF0A2F"/>
    <w:rsid w:val="00AF1430"/>
    <w:rsid w:val="00AF217C"/>
    <w:rsid w:val="00AF33DF"/>
    <w:rsid w:val="00B01257"/>
    <w:rsid w:val="00B07C6A"/>
    <w:rsid w:val="00B1002E"/>
    <w:rsid w:val="00B10CA1"/>
    <w:rsid w:val="00B11AF5"/>
    <w:rsid w:val="00B129E5"/>
    <w:rsid w:val="00B12ED2"/>
    <w:rsid w:val="00B17010"/>
    <w:rsid w:val="00B24ABA"/>
    <w:rsid w:val="00B37FEA"/>
    <w:rsid w:val="00B40774"/>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2CDB"/>
    <w:rsid w:val="00BB5951"/>
    <w:rsid w:val="00BB5C83"/>
    <w:rsid w:val="00BB643C"/>
    <w:rsid w:val="00BB7E82"/>
    <w:rsid w:val="00BC499A"/>
    <w:rsid w:val="00BC717E"/>
    <w:rsid w:val="00BD1030"/>
    <w:rsid w:val="00BD438E"/>
    <w:rsid w:val="00BD4DFE"/>
    <w:rsid w:val="00BD593F"/>
    <w:rsid w:val="00BD6706"/>
    <w:rsid w:val="00BD67F3"/>
    <w:rsid w:val="00BE0D08"/>
    <w:rsid w:val="00BE7ED8"/>
    <w:rsid w:val="00BF3B5E"/>
    <w:rsid w:val="00C005CF"/>
    <w:rsid w:val="00C12577"/>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1119E"/>
    <w:rsid w:val="00D20EAE"/>
    <w:rsid w:val="00D212D5"/>
    <w:rsid w:val="00D24B24"/>
    <w:rsid w:val="00D24EB0"/>
    <w:rsid w:val="00D25987"/>
    <w:rsid w:val="00D33334"/>
    <w:rsid w:val="00D33A32"/>
    <w:rsid w:val="00D401A1"/>
    <w:rsid w:val="00D447A2"/>
    <w:rsid w:val="00D449F0"/>
    <w:rsid w:val="00D46C32"/>
    <w:rsid w:val="00D52EC6"/>
    <w:rsid w:val="00D53C02"/>
    <w:rsid w:val="00D54728"/>
    <w:rsid w:val="00D66EE9"/>
    <w:rsid w:val="00D67101"/>
    <w:rsid w:val="00D70D85"/>
    <w:rsid w:val="00D718B1"/>
    <w:rsid w:val="00D7331A"/>
    <w:rsid w:val="00D7499D"/>
    <w:rsid w:val="00D84ECA"/>
    <w:rsid w:val="00D854D7"/>
    <w:rsid w:val="00D9023E"/>
    <w:rsid w:val="00D90E7A"/>
    <w:rsid w:val="00D91B67"/>
    <w:rsid w:val="00D92CDF"/>
    <w:rsid w:val="00DA5931"/>
    <w:rsid w:val="00DA722B"/>
    <w:rsid w:val="00DB2424"/>
    <w:rsid w:val="00DB3E84"/>
    <w:rsid w:val="00DC02A0"/>
    <w:rsid w:val="00DC0B08"/>
    <w:rsid w:val="00DC0E27"/>
    <w:rsid w:val="00DD1BB4"/>
    <w:rsid w:val="00DD6547"/>
    <w:rsid w:val="00DD78A5"/>
    <w:rsid w:val="00DE287E"/>
    <w:rsid w:val="00DE4448"/>
    <w:rsid w:val="00DE49C9"/>
    <w:rsid w:val="00DF5E1E"/>
    <w:rsid w:val="00DF6442"/>
    <w:rsid w:val="00E022DC"/>
    <w:rsid w:val="00E024D3"/>
    <w:rsid w:val="00E07197"/>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3A84"/>
    <w:rsid w:val="00E96F05"/>
    <w:rsid w:val="00EA340E"/>
    <w:rsid w:val="00EA3B1F"/>
    <w:rsid w:val="00EB0B5C"/>
    <w:rsid w:val="00EB55D0"/>
    <w:rsid w:val="00EB5646"/>
    <w:rsid w:val="00EB5ADB"/>
    <w:rsid w:val="00EC0F78"/>
    <w:rsid w:val="00EC1A32"/>
    <w:rsid w:val="00EC1A39"/>
    <w:rsid w:val="00EC5C01"/>
    <w:rsid w:val="00ED0DD0"/>
    <w:rsid w:val="00ED3DFD"/>
    <w:rsid w:val="00ED3F21"/>
    <w:rsid w:val="00ED4056"/>
    <w:rsid w:val="00EE260F"/>
    <w:rsid w:val="00EE4843"/>
    <w:rsid w:val="00EE56E1"/>
    <w:rsid w:val="00EE604B"/>
    <w:rsid w:val="00EE6B33"/>
    <w:rsid w:val="00EF0462"/>
    <w:rsid w:val="00EF512A"/>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4496"/>
    <w:rsid w:val="00FA5484"/>
    <w:rsid w:val="00FA6127"/>
    <w:rsid w:val="00FB1A72"/>
    <w:rsid w:val="00FB3EBB"/>
    <w:rsid w:val="00FB7CFB"/>
    <w:rsid w:val="00FC002F"/>
    <w:rsid w:val="00FD04E0"/>
    <w:rsid w:val="00FD3E49"/>
    <w:rsid w:val="00FE0BFA"/>
    <w:rsid w:val="00FE0D85"/>
    <w:rsid w:val="00FF08F6"/>
    <w:rsid w:val="00FF62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0C29"/>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41033D"/>
    <w:rPr>
      <w:rFonts w:cs="B Badr"/>
      <w:color w:val="000000"/>
      <w:sz w:val="32"/>
      <w:szCs w:val="32"/>
    </w:rPr>
  </w:style>
  <w:style w:type="paragraph" w:styleId="TOCHeading">
    <w:name w:val="TOC Heading"/>
    <w:basedOn w:val="Heading1"/>
    <w:next w:val="Normal"/>
    <w:uiPriority w:val="39"/>
    <w:semiHidden/>
    <w:unhideWhenUsed/>
    <w:qFormat/>
    <w:rsid w:val="00160C29"/>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160C29"/>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60C29"/>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60C29"/>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60C29"/>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160C2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832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D9AB1-C2A3-4F14-9CA7-4642C65E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116</TotalTime>
  <Pages>604</Pages>
  <Words>118654</Words>
  <Characters>676333</Characters>
  <Application>Microsoft Office Word</Application>
  <DocSecurity>0</DocSecurity>
  <Lines>5636</Lines>
  <Paragraphs>1586</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793401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50</cp:revision>
  <cp:lastPrinted>2014-07-30T09:45:00Z</cp:lastPrinted>
  <dcterms:created xsi:type="dcterms:W3CDTF">2014-07-30T07:59:00Z</dcterms:created>
  <dcterms:modified xsi:type="dcterms:W3CDTF">2014-07-30T09:57:00Z</dcterms:modified>
</cp:coreProperties>
</file>